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193" w:type="dxa"/>
        <w:tblInd w:w="6487" w:type="dxa"/>
        <w:tblBorders>
          <w:left w:val="single" w:sz="18" w:space="0" w:color="808080"/>
        </w:tblBorders>
        <w:tblLook w:val="0000" w:firstRow="0" w:lastRow="0" w:firstColumn="0" w:lastColumn="0" w:noHBand="0" w:noVBand="0"/>
      </w:tblPr>
      <w:tblGrid>
        <w:gridCol w:w="3193"/>
      </w:tblGrid>
      <w:tr w:rsidR="000652FF" w:rsidRPr="001F7228" w:rsidTr="00463B2A">
        <w:trPr>
          <w:cantSplit/>
        </w:trPr>
        <w:tc>
          <w:tcPr>
            <w:tcW w:w="3193" w:type="dxa"/>
            <w:tcBorders>
              <w:left w:val="nil"/>
              <w:bottom w:val="single" w:sz="4" w:space="0" w:color="auto"/>
            </w:tcBorders>
          </w:tcPr>
          <w:p w:rsidR="000652FF" w:rsidRPr="001F7228" w:rsidRDefault="000652FF" w:rsidP="00425F28">
            <w:pPr>
              <w:pStyle w:val="Heading3"/>
              <w:keepNext/>
              <w:keepLines/>
              <w:tabs>
                <w:tab w:val="left" w:pos="794"/>
                <w:tab w:val="left" w:pos="1191"/>
                <w:tab w:val="left" w:pos="1588"/>
                <w:tab w:val="left" w:pos="1985"/>
              </w:tabs>
              <w:overflowPunct w:val="0"/>
              <w:autoSpaceDE w:val="0"/>
              <w:autoSpaceDN w:val="0"/>
              <w:adjustRightInd w:val="0"/>
              <w:spacing w:before="240"/>
              <w:ind w:left="794" w:hanging="794"/>
              <w:textAlignment w:val="baseline"/>
              <w:rPr>
                <w:rFonts w:cs="Arial"/>
                <w:b w:val="0"/>
                <w:bCs w:val="0"/>
                <w:i/>
                <w:iCs/>
                <w:sz w:val="22"/>
                <w:szCs w:val="22"/>
                <w:lang w:val="ru-RU"/>
              </w:rPr>
            </w:pPr>
            <w:bookmarkStart w:id="0" w:name="_Toc125339404"/>
            <w:bookmarkStart w:id="1" w:name="_Toc216756779"/>
            <w:bookmarkStart w:id="2" w:name="_Toc216757889"/>
            <w:bookmarkStart w:id="3" w:name="_Toc221682161"/>
            <w:bookmarkStart w:id="4" w:name="_Toc253554992"/>
            <w:bookmarkStart w:id="5" w:name="_Toc253582187"/>
            <w:bookmarkStart w:id="6" w:name="_Toc254787638"/>
            <w:bookmarkStart w:id="7" w:name="_Toc254789787"/>
            <w:r w:rsidRPr="00425F28">
              <w:rPr>
                <w:rFonts w:ascii="Trebuchet MS" w:eastAsia="Times New Roman" w:hAnsi="Trebuchet MS" w:cs="Times New Roman"/>
                <w:bCs w:val="0"/>
                <w:i/>
                <w:iCs/>
                <w:sz w:val="22"/>
                <w:szCs w:val="20"/>
                <w:lang w:val="ru-RU" w:eastAsia="en-US"/>
              </w:rPr>
              <w:t>ВОПРОС 14-2/2</w:t>
            </w:r>
            <w:bookmarkEnd w:id="0"/>
            <w:bookmarkEnd w:id="1"/>
            <w:bookmarkEnd w:id="2"/>
            <w:bookmarkEnd w:id="3"/>
            <w:bookmarkEnd w:id="4"/>
            <w:bookmarkEnd w:id="5"/>
            <w:bookmarkEnd w:id="6"/>
            <w:bookmarkEnd w:id="7"/>
          </w:p>
        </w:tc>
      </w:tr>
      <w:tr w:rsidR="000652FF" w:rsidRPr="001F7228" w:rsidTr="00463B2A">
        <w:trPr>
          <w:cantSplit/>
          <w:trHeight w:val="895"/>
        </w:trPr>
        <w:tc>
          <w:tcPr>
            <w:tcW w:w="3193" w:type="dxa"/>
            <w:tcBorders>
              <w:top w:val="single" w:sz="4" w:space="0" w:color="auto"/>
              <w:left w:val="nil"/>
            </w:tcBorders>
          </w:tcPr>
          <w:p w:rsidR="000652FF" w:rsidRPr="001F7228" w:rsidRDefault="000652FF" w:rsidP="00425F28">
            <w:pPr>
              <w:pStyle w:val="Heading3"/>
              <w:keepNext/>
              <w:keepLines/>
              <w:overflowPunct w:val="0"/>
              <w:autoSpaceDE w:val="0"/>
              <w:autoSpaceDN w:val="0"/>
              <w:adjustRightInd w:val="0"/>
              <w:spacing w:before="120"/>
              <w:jc w:val="left"/>
              <w:textAlignment w:val="baseline"/>
              <w:rPr>
                <w:rFonts w:cs="Arial"/>
                <w:i/>
                <w:iCs/>
                <w:sz w:val="22"/>
                <w:szCs w:val="22"/>
                <w:lang w:val="ru-RU"/>
              </w:rPr>
            </w:pPr>
            <w:bookmarkStart w:id="8" w:name="_Toc253582188"/>
            <w:bookmarkStart w:id="9" w:name="_Toc254787639"/>
            <w:bookmarkStart w:id="10" w:name="_Toc254789788"/>
            <w:r w:rsidRPr="00425F28">
              <w:rPr>
                <w:rFonts w:ascii="Trebuchet MS" w:eastAsia="Times New Roman" w:hAnsi="Trebuchet MS" w:cs="Arial"/>
                <w:b w:val="0"/>
                <w:i/>
                <w:iCs/>
                <w:sz w:val="22"/>
                <w:szCs w:val="20"/>
                <w:lang w:val="ru-RU" w:eastAsia="en-US"/>
              </w:rPr>
              <w:t>Заключительный отчет</w:t>
            </w:r>
            <w:bookmarkEnd w:id="8"/>
            <w:bookmarkEnd w:id="9"/>
            <w:bookmarkEnd w:id="10"/>
          </w:p>
        </w:tc>
      </w:tr>
    </w:tbl>
    <w:p w:rsidR="000652FF" w:rsidRPr="001F7228" w:rsidRDefault="000652FF" w:rsidP="000652FF">
      <w:pPr>
        <w:rPr>
          <w:rFonts w:cs="Arial"/>
          <w:lang w:val="ru-RU"/>
        </w:rPr>
      </w:pPr>
    </w:p>
    <w:p w:rsidR="000652FF" w:rsidRPr="001F7228" w:rsidRDefault="000652FF" w:rsidP="000652FF">
      <w:pPr>
        <w:rPr>
          <w:rFonts w:cs="Arial"/>
          <w:lang w:val="ru-RU"/>
        </w:rPr>
      </w:pPr>
    </w:p>
    <w:p w:rsidR="000652FF" w:rsidRPr="001F7228" w:rsidRDefault="000652FF" w:rsidP="000652FF">
      <w:pPr>
        <w:rPr>
          <w:rFonts w:cs="Arial"/>
          <w:lang w:val="ru-RU"/>
        </w:rPr>
      </w:pPr>
    </w:p>
    <w:p w:rsidR="007C2766" w:rsidRPr="001F7228" w:rsidRDefault="007C2766" w:rsidP="000652FF">
      <w:pPr>
        <w:rPr>
          <w:rFonts w:cs="Arial"/>
          <w:lang w:val="ru-RU"/>
        </w:rPr>
      </w:pPr>
    </w:p>
    <w:p w:rsidR="000652FF" w:rsidRPr="001F7228" w:rsidRDefault="000652FF" w:rsidP="000652FF">
      <w:pPr>
        <w:rPr>
          <w:rFonts w:cs="Arial"/>
          <w:lang w:val="ru-RU"/>
        </w:rPr>
      </w:pPr>
    </w:p>
    <w:p w:rsidR="000652FF" w:rsidRPr="001F7228" w:rsidRDefault="000652FF" w:rsidP="000652FF">
      <w:pPr>
        <w:rPr>
          <w:rFonts w:cs="Arial"/>
          <w:lang w:val="ru-RU"/>
        </w:rPr>
      </w:pPr>
    </w:p>
    <w:p w:rsidR="000652FF" w:rsidRPr="001F7228" w:rsidRDefault="000652FF" w:rsidP="000652FF">
      <w:pPr>
        <w:rPr>
          <w:rFonts w:cs="Arial"/>
          <w:lang w:val="ru-RU"/>
        </w:rPr>
      </w:pPr>
    </w:p>
    <w:p w:rsidR="000652FF" w:rsidRPr="001F7228" w:rsidRDefault="000652FF" w:rsidP="000652FF">
      <w:pPr>
        <w:rPr>
          <w:rFonts w:cs="Arial"/>
          <w:lang w:val="ru-RU"/>
        </w:rPr>
      </w:pPr>
    </w:p>
    <w:p w:rsidR="00425F28" w:rsidRPr="0033167E" w:rsidRDefault="00425F28" w:rsidP="00425F28">
      <w:pPr>
        <w:pBdr>
          <w:top w:val="single" w:sz="4" w:space="4" w:color="D9D9D9" w:themeColor="background1" w:themeShade="D9"/>
          <w:left w:val="single" w:sz="4" w:space="1" w:color="D9D9D9" w:themeColor="background1" w:themeShade="D9"/>
          <w:bottom w:val="single" w:sz="4" w:space="4" w:color="D9D9D9" w:themeColor="background1" w:themeShade="D9"/>
          <w:right w:val="single" w:sz="4" w:space="1" w:color="D9D9D9" w:themeColor="background1" w:themeShade="D9"/>
        </w:pBdr>
        <w:shd w:val="clear" w:color="auto" w:fill="B3B3B3"/>
        <w:tabs>
          <w:tab w:val="left" w:pos="1418"/>
          <w:tab w:val="left" w:pos="5879"/>
        </w:tabs>
        <w:spacing w:before="160"/>
        <w:ind w:right="-142"/>
        <w:jc w:val="center"/>
        <w:rPr>
          <w:rFonts w:ascii="Trebuchet MS" w:hAnsi="Trebuchet MS" w:cs="Arial"/>
          <w:color w:val="FFFFFF"/>
          <w:spacing w:val="-6"/>
          <w:sz w:val="25"/>
          <w:szCs w:val="25"/>
          <w:lang w:val="ru-RU"/>
        </w:rPr>
      </w:pPr>
      <w:r w:rsidRPr="0033167E">
        <w:rPr>
          <w:rFonts w:ascii="Trebuchet MS" w:hAnsi="Trebuchet MS" w:cs="Arial"/>
          <w:b/>
          <w:color w:val="FFFFFF"/>
          <w:spacing w:val="-10"/>
          <w:sz w:val="28"/>
          <w:lang w:val="ru-RU"/>
        </w:rPr>
        <w:t>МСЭ-D</w:t>
      </w:r>
      <w:r w:rsidRPr="0033167E">
        <w:rPr>
          <w:rFonts w:ascii="Trebuchet MS" w:hAnsi="Trebuchet MS" w:cs="Arial"/>
          <w:b/>
          <w:color w:val="FFFFFF"/>
          <w:spacing w:val="-6"/>
          <w:sz w:val="28"/>
          <w:lang w:val="ru-RU"/>
        </w:rPr>
        <w:t xml:space="preserve"> </w:t>
      </w:r>
      <w:r>
        <w:rPr>
          <w:rFonts w:ascii="Trebuchet MS" w:hAnsi="Trebuchet MS" w:cs="Arial"/>
          <w:b/>
          <w:color w:val="FFFFFF"/>
          <w:spacing w:val="-6"/>
          <w:sz w:val="28"/>
          <w:lang w:val="ru-RU"/>
        </w:rPr>
        <w:t>2</w:t>
      </w:r>
      <w:r w:rsidRPr="0033167E">
        <w:rPr>
          <w:rFonts w:ascii="Trebuchet MS" w:hAnsi="Trebuchet MS" w:cs="Arial"/>
          <w:b/>
          <w:color w:val="FFFFFF"/>
          <w:spacing w:val="-6"/>
          <w:sz w:val="28"/>
          <w:lang w:val="ru-RU"/>
        </w:rPr>
        <w:t xml:space="preserve">-я Исследовательская комиссия  </w:t>
      </w:r>
      <w:r w:rsidRPr="0033167E">
        <w:rPr>
          <w:rFonts w:ascii="Trebuchet MS" w:hAnsi="Trebuchet MS" w:cs="Arial"/>
          <w:b/>
          <w:color w:val="FFFFFF"/>
          <w:spacing w:val="-6"/>
          <w:szCs w:val="22"/>
          <w:lang w:val="ru-RU"/>
        </w:rPr>
        <w:t xml:space="preserve">4-й </w:t>
      </w:r>
      <w:r w:rsidRPr="0033167E">
        <w:rPr>
          <w:rFonts w:ascii="Trebuchet MS" w:hAnsi="Trebuchet MS" w:cs="Arial"/>
          <w:b/>
          <w:color w:val="FFFFFF"/>
          <w:spacing w:val="-4"/>
          <w:szCs w:val="22"/>
          <w:lang w:val="ru-RU"/>
        </w:rPr>
        <w:t>Исследовательский период</w:t>
      </w:r>
      <w:r w:rsidRPr="0033167E">
        <w:rPr>
          <w:rFonts w:ascii="Trebuchet MS" w:hAnsi="Trebuchet MS" w:cs="Arial"/>
          <w:b/>
          <w:color w:val="FFFFFF"/>
          <w:spacing w:val="-6"/>
          <w:szCs w:val="22"/>
          <w:lang w:val="ru-RU"/>
        </w:rPr>
        <w:t xml:space="preserve"> (2006−2010 гг.)</w:t>
      </w:r>
    </w:p>
    <w:p w:rsidR="000652FF" w:rsidRPr="001F7228" w:rsidRDefault="000652FF" w:rsidP="000652FF">
      <w:pPr>
        <w:ind w:right="2520"/>
        <w:jc w:val="right"/>
        <w:rPr>
          <w:rFonts w:cs="Arial"/>
          <w:lang w:val="ru-RU"/>
        </w:rPr>
      </w:pPr>
    </w:p>
    <w:p w:rsidR="000652FF" w:rsidRPr="001F7228" w:rsidRDefault="000652FF" w:rsidP="000652FF">
      <w:pPr>
        <w:ind w:right="2520"/>
        <w:jc w:val="right"/>
        <w:rPr>
          <w:rFonts w:cs="Arial"/>
          <w:lang w:val="ru-RU"/>
        </w:rPr>
      </w:pPr>
    </w:p>
    <w:p w:rsidR="00425F28" w:rsidRPr="0033167E" w:rsidRDefault="00425F28" w:rsidP="00425F28">
      <w:pPr>
        <w:spacing w:line="600" w:lineRule="exact"/>
        <w:ind w:right="2517"/>
        <w:jc w:val="right"/>
        <w:rPr>
          <w:rFonts w:ascii="Trebuchet MS" w:hAnsi="Trebuchet MS" w:cs="Tahoma"/>
          <w:b/>
          <w:i/>
          <w:iCs/>
          <w:sz w:val="44"/>
          <w:szCs w:val="44"/>
          <w:lang w:val="ru-RU"/>
        </w:rPr>
      </w:pPr>
      <w:r w:rsidRPr="0033167E">
        <w:rPr>
          <w:rFonts w:ascii="Trebuchet MS" w:hAnsi="Trebuchet MS" w:cs="Tahoma"/>
          <w:b/>
          <w:i/>
          <w:iCs/>
          <w:sz w:val="44"/>
          <w:szCs w:val="44"/>
          <w:lang w:val="ru-RU"/>
        </w:rPr>
        <w:t xml:space="preserve">ВОПРОС </w:t>
      </w:r>
      <w:r>
        <w:rPr>
          <w:rFonts w:ascii="Trebuchet MS" w:hAnsi="Trebuchet MS" w:cs="Tahoma"/>
          <w:b/>
          <w:i/>
          <w:iCs/>
          <w:sz w:val="44"/>
          <w:szCs w:val="44"/>
        </w:rPr>
        <w:t>14</w:t>
      </w:r>
      <w:r w:rsidRPr="0033167E">
        <w:rPr>
          <w:rFonts w:ascii="Trebuchet MS" w:hAnsi="Trebuchet MS" w:cs="Tahoma"/>
          <w:b/>
          <w:i/>
          <w:iCs/>
          <w:sz w:val="44"/>
          <w:szCs w:val="44"/>
          <w:lang w:val="ru-RU"/>
        </w:rPr>
        <w:t>-2/</w:t>
      </w:r>
      <w:r>
        <w:rPr>
          <w:rFonts w:ascii="Trebuchet MS" w:hAnsi="Trebuchet MS" w:cs="Tahoma"/>
          <w:b/>
          <w:i/>
          <w:iCs/>
          <w:sz w:val="44"/>
          <w:szCs w:val="44"/>
        </w:rPr>
        <w:t>2</w:t>
      </w:r>
      <w:r w:rsidRPr="0033167E">
        <w:rPr>
          <w:rFonts w:ascii="Trebuchet MS" w:hAnsi="Trebuchet MS" w:cs="Tahoma"/>
          <w:b/>
          <w:i/>
          <w:iCs/>
          <w:sz w:val="44"/>
          <w:szCs w:val="44"/>
          <w:lang w:val="ru-RU"/>
        </w:rPr>
        <w:t>:</w:t>
      </w:r>
    </w:p>
    <w:p w:rsidR="00425F28" w:rsidRPr="00DB205D" w:rsidRDefault="00425F28" w:rsidP="00425F28">
      <w:pPr>
        <w:spacing w:line="600" w:lineRule="exact"/>
        <w:ind w:right="2517"/>
        <w:jc w:val="right"/>
        <w:rPr>
          <w:rFonts w:ascii="Trebuchet MS" w:hAnsi="Trebuchet MS" w:cs="Tahoma"/>
          <w:bCs w:val="0"/>
          <w:i/>
          <w:iCs/>
          <w:sz w:val="44"/>
          <w:szCs w:val="44"/>
          <w:lang w:val="ru-RU"/>
        </w:rPr>
      </w:pPr>
      <w:r w:rsidRPr="00DB205D">
        <w:rPr>
          <w:rFonts w:ascii="Trebuchet MS" w:hAnsi="Trebuchet MS" w:cs="Tahoma"/>
          <w:bCs w:val="0"/>
          <w:i/>
          <w:iCs/>
          <w:sz w:val="44"/>
          <w:szCs w:val="44"/>
          <w:lang w:val="ru-RU"/>
        </w:rPr>
        <w:t xml:space="preserve">Электросвязь для </w:t>
      </w:r>
      <w:r w:rsidRPr="00DB205D">
        <w:rPr>
          <w:rFonts w:ascii="Trebuchet MS" w:hAnsi="Trebuchet MS" w:cs="Tahoma"/>
          <w:bCs w:val="0"/>
          <w:i/>
          <w:iCs/>
          <w:sz w:val="44"/>
          <w:szCs w:val="44"/>
          <w:lang w:val="ru-RU"/>
        </w:rPr>
        <w:br/>
      </w:r>
      <w:proofErr w:type="gramStart"/>
      <w:r w:rsidRPr="00DB205D">
        <w:rPr>
          <w:rFonts w:ascii="Trebuchet MS" w:hAnsi="Trebuchet MS" w:cs="Tahoma"/>
          <w:bCs w:val="0"/>
          <w:i/>
          <w:iCs/>
          <w:sz w:val="44"/>
          <w:szCs w:val="44"/>
          <w:lang w:val="ru-RU"/>
        </w:rPr>
        <w:t>электронного</w:t>
      </w:r>
      <w:proofErr w:type="gramEnd"/>
      <w:r w:rsidRPr="00DB205D">
        <w:rPr>
          <w:rFonts w:ascii="Trebuchet MS" w:hAnsi="Trebuchet MS" w:cs="Tahoma"/>
          <w:bCs w:val="0"/>
          <w:i/>
          <w:iCs/>
          <w:sz w:val="44"/>
          <w:szCs w:val="44"/>
          <w:lang w:val="ru-RU"/>
        </w:rPr>
        <w:br/>
        <w:t>здравоохранения</w:t>
      </w: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FB397A" w:rsidRDefault="00F5636B" w:rsidP="00A871EE"/>
    <w:p w:rsidR="00FB397A" w:rsidRDefault="00FB397A" w:rsidP="00FB397A">
      <w:pPr>
        <w:jc w:val="right"/>
        <w:sectPr w:rsidR="00FB397A" w:rsidSect="00425F28">
          <w:headerReference w:type="even" r:id="rId9"/>
          <w:footerReference w:type="default" r:id="rId10"/>
          <w:headerReference w:type="first" r:id="rId11"/>
          <w:footerReference w:type="first" r:id="rId12"/>
          <w:pgSz w:w="11909" w:h="16834" w:code="9"/>
          <w:pgMar w:top="1418" w:right="567" w:bottom="1134" w:left="1134" w:header="709" w:footer="709" w:gutter="0"/>
          <w:cols w:space="720"/>
          <w:titlePg/>
        </w:sectPr>
      </w:pPr>
      <w:r>
        <w:rPr>
          <w:noProof/>
        </w:rPr>
        <w:drawing>
          <wp:inline distT="0" distB="0" distL="0" distR="0" wp14:anchorId="7159550F" wp14:editId="0B21180A">
            <wp:extent cx="786765" cy="886778"/>
            <wp:effectExtent l="19050" t="0" r="0" b="0"/>
            <wp:docPr id="192"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3"/>
                    <a:stretch>
                      <a:fillRect/>
                    </a:stretch>
                  </pic:blipFill>
                  <pic:spPr>
                    <a:xfrm>
                      <a:off x="0" y="0"/>
                      <a:ext cx="786765" cy="886778"/>
                    </a:xfrm>
                    <a:prstGeom prst="rect">
                      <a:avLst/>
                    </a:prstGeom>
                  </pic:spPr>
                </pic:pic>
              </a:graphicData>
            </a:graphic>
          </wp:inline>
        </w:drawing>
      </w:r>
    </w:p>
    <w:p w:rsidR="00F5636B" w:rsidRPr="00FB397A" w:rsidRDefault="00F5636B" w:rsidP="00FB397A">
      <w:pPr>
        <w:jc w:val="right"/>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Pr="001F7228" w:rsidRDefault="00F5636B" w:rsidP="00A871EE">
      <w:pPr>
        <w:rPr>
          <w:lang w:val="ru-RU"/>
        </w:rPr>
      </w:pPr>
    </w:p>
    <w:p w:rsidR="00F5636B" w:rsidRDefault="00F5636B" w:rsidP="00A871EE">
      <w:pPr>
        <w:rPr>
          <w:lang w:val="ru-RU"/>
        </w:rPr>
      </w:pPr>
    </w:p>
    <w:p w:rsidR="00782615" w:rsidRDefault="00782615" w:rsidP="00A871EE">
      <w:pPr>
        <w:rPr>
          <w:lang w:val="ru-RU"/>
        </w:rPr>
      </w:pPr>
    </w:p>
    <w:p w:rsidR="00782615" w:rsidRPr="00FB397A" w:rsidRDefault="00782615" w:rsidP="00A871EE"/>
    <w:p w:rsidR="00782615" w:rsidRDefault="00782615" w:rsidP="00A871EE">
      <w:pPr>
        <w:rPr>
          <w:lang w:val="ru-RU"/>
        </w:rPr>
      </w:pPr>
    </w:p>
    <w:p w:rsidR="00782615" w:rsidRDefault="00782615" w:rsidP="00A871EE">
      <w:pPr>
        <w:rPr>
          <w:lang w:val="ru-RU"/>
        </w:rPr>
      </w:pPr>
    </w:p>
    <w:p w:rsidR="00782615" w:rsidRDefault="00782615" w:rsidP="00A871EE">
      <w:pPr>
        <w:rPr>
          <w:lang w:val="ru-RU"/>
        </w:rPr>
      </w:pPr>
    </w:p>
    <w:p w:rsidR="00782615" w:rsidRPr="001F7228" w:rsidRDefault="00782615" w:rsidP="00A871EE">
      <w:pPr>
        <w:rPr>
          <w:lang w:val="ru-RU"/>
        </w:rPr>
      </w:pPr>
    </w:p>
    <w:p w:rsidR="00F5636B" w:rsidRDefault="00F5636B" w:rsidP="00A871EE"/>
    <w:p w:rsidR="00FB397A" w:rsidRDefault="00FB397A" w:rsidP="00A871EE"/>
    <w:p w:rsidR="00FB397A" w:rsidRDefault="00FB397A" w:rsidP="00A871EE"/>
    <w:p w:rsidR="00FB397A" w:rsidRDefault="00FB397A" w:rsidP="00A871EE"/>
    <w:p w:rsidR="00FB397A" w:rsidRDefault="00FB397A" w:rsidP="00A871EE"/>
    <w:p w:rsidR="00FB397A" w:rsidRDefault="00FB397A" w:rsidP="00A871EE"/>
    <w:p w:rsidR="00FB397A" w:rsidRDefault="00FB397A" w:rsidP="00A871EE"/>
    <w:p w:rsidR="00FB397A" w:rsidRDefault="00FB397A" w:rsidP="00A871EE"/>
    <w:p w:rsidR="00FB397A" w:rsidRDefault="00FB397A" w:rsidP="00A871EE"/>
    <w:p w:rsidR="00FB397A" w:rsidRDefault="00FB397A" w:rsidP="00A871EE"/>
    <w:p w:rsidR="00FB397A" w:rsidRPr="00FB397A" w:rsidRDefault="00FB397A" w:rsidP="00A871EE"/>
    <w:p w:rsidR="00F5636B" w:rsidRPr="001F7228" w:rsidRDefault="00F5636B" w:rsidP="00FB397A">
      <w:pPr>
        <w:pBdr>
          <w:top w:val="single" w:sz="4" w:space="5" w:color="auto"/>
          <w:left w:val="single" w:sz="4" w:space="5" w:color="auto"/>
          <w:bottom w:val="single" w:sz="4" w:space="5" w:color="auto"/>
          <w:right w:val="single" w:sz="4" w:space="5" w:color="auto"/>
        </w:pBdr>
        <w:rPr>
          <w:lang w:val="ru-RU"/>
        </w:rPr>
      </w:pPr>
      <w:r w:rsidRPr="001F7228">
        <w:rPr>
          <w:b/>
          <w:lang w:val="ru-RU"/>
        </w:rPr>
        <w:t>ЗАЯВЛЕНИЕ ОБ ОГРАНИЧЕННОЙ ОТВЕТСТВЕННОСТИ</w:t>
      </w:r>
    </w:p>
    <w:p w:rsidR="002F20C9" w:rsidRPr="001F7228" w:rsidRDefault="002F20C9" w:rsidP="00FB397A">
      <w:pPr>
        <w:pBdr>
          <w:top w:val="single" w:sz="4" w:space="5" w:color="auto"/>
          <w:left w:val="single" w:sz="4" w:space="5" w:color="auto"/>
          <w:bottom w:val="single" w:sz="4" w:space="5" w:color="auto"/>
          <w:right w:val="single" w:sz="4" w:space="5" w:color="auto"/>
        </w:pBdr>
        <w:rPr>
          <w:lang w:val="ru-RU"/>
        </w:rPr>
      </w:pPr>
      <w:r w:rsidRPr="001F7228">
        <w:rPr>
          <w:b/>
          <w:bCs w:val="0"/>
          <w:lang w:val="ru-RU"/>
        </w:rPr>
        <w:t>Настоящий отчет подготовлен многочисленными экспертами из различных администраций и организаций. Упоминание конкретных компаний или видов продукции не является одобрением или рекомендацией МСЭ</w:t>
      </w:r>
      <w:r w:rsidRPr="001F7228">
        <w:rPr>
          <w:lang w:val="ru-RU"/>
        </w:rPr>
        <w:t xml:space="preserve">. </w:t>
      </w:r>
    </w:p>
    <w:p w:rsidR="00F5636B" w:rsidRPr="001F7228" w:rsidRDefault="00F5636B" w:rsidP="00E169AB">
      <w:pPr>
        <w:pStyle w:val="Title"/>
        <w:rPr>
          <w:lang w:val="ru-RU"/>
        </w:rPr>
      </w:pPr>
      <w:bookmarkStart w:id="11" w:name="_Toc277948233"/>
    </w:p>
    <w:p w:rsidR="00A871EE" w:rsidRPr="001F7228" w:rsidRDefault="00A871EE" w:rsidP="00E169AB">
      <w:pPr>
        <w:pStyle w:val="Title"/>
        <w:rPr>
          <w:lang w:val="ru-RU"/>
        </w:rPr>
        <w:sectPr w:rsidR="00A871EE" w:rsidRPr="001F7228" w:rsidSect="00FB397A">
          <w:headerReference w:type="first" r:id="rId14"/>
          <w:pgSz w:w="11909" w:h="16834" w:code="9"/>
          <w:pgMar w:top="1418" w:right="1134" w:bottom="1418" w:left="1134" w:header="720" w:footer="720" w:gutter="0"/>
          <w:cols w:space="720"/>
          <w:titlePg/>
        </w:sectPr>
      </w:pPr>
    </w:p>
    <w:p w:rsidR="00727CF3" w:rsidRPr="001F7228" w:rsidRDefault="00727CF3" w:rsidP="00E169AB">
      <w:pPr>
        <w:pStyle w:val="Title"/>
        <w:rPr>
          <w:lang w:val="ru-RU"/>
        </w:rPr>
      </w:pPr>
      <w:bookmarkStart w:id="12" w:name="_Toc280349691"/>
      <w:bookmarkStart w:id="13" w:name="_Toc292372076"/>
      <w:r w:rsidRPr="001F7228">
        <w:rPr>
          <w:lang w:val="ru-RU"/>
        </w:rPr>
        <w:lastRenderedPageBreak/>
        <w:t>ПРЕДИСЛОВИЕ</w:t>
      </w:r>
      <w:bookmarkEnd w:id="11"/>
      <w:bookmarkEnd w:id="12"/>
      <w:bookmarkEnd w:id="13"/>
    </w:p>
    <w:p w:rsidR="00727CF3" w:rsidRPr="001F7228" w:rsidRDefault="009E56EA" w:rsidP="00D2622F">
      <w:pPr>
        <w:rPr>
          <w:lang w:val="ru-RU"/>
        </w:rPr>
      </w:pPr>
      <w:r>
        <w:rPr>
          <w:noProof/>
        </w:rPr>
        <w:drawing>
          <wp:anchor distT="0" distB="0" distL="114300" distR="114300" simplePos="0" relativeHeight="9" behindDoc="0" locked="0" layoutInCell="1" allowOverlap="1" wp14:anchorId="5B9198AB" wp14:editId="7B9ACAAF">
            <wp:simplePos x="0" y="0"/>
            <wp:positionH relativeFrom="margin">
              <wp:posOffset>3706495</wp:posOffset>
            </wp:positionH>
            <wp:positionV relativeFrom="margin">
              <wp:posOffset>413385</wp:posOffset>
            </wp:positionV>
            <wp:extent cx="2306320" cy="1569085"/>
            <wp:effectExtent l="0" t="0" r="0" b="0"/>
            <wp:wrapSquare wrapText="bothSides"/>
            <wp:docPr id="367" name="Picture 5" descr="3909435590_b9a973b93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09435590_b9a973b930_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6320" cy="156908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3A6F08" w:rsidRPr="001F7228">
        <w:rPr>
          <w:lang w:val="ru-RU"/>
        </w:rPr>
        <w:t xml:space="preserve">На протяжении ряда десятилетий Бюро развития электросвязи Международного союза электросвязи (БРЭ МСЭ) </w:t>
      </w:r>
      <w:r w:rsidR="00124F55" w:rsidRPr="001F7228">
        <w:rPr>
          <w:lang w:val="ru-RU"/>
        </w:rPr>
        <w:t>проводит различные виды деятельности, связанные с</w:t>
      </w:r>
      <w:r w:rsidR="00AE38F7" w:rsidRPr="001F7228">
        <w:rPr>
          <w:lang w:val="ru-RU"/>
        </w:rPr>
        <w:t> </w:t>
      </w:r>
      <w:r w:rsidR="00124F55" w:rsidRPr="001F7228">
        <w:rPr>
          <w:lang w:val="ru-RU"/>
        </w:rPr>
        <w:t>изучением потенциальных преимуществ услуг электронного здравоохранения и телемедицины в секторе здравоохранения развивающихся стран, а также демонстрацией этих приложений путем осуществления пилотных проектов в различных странах</w:t>
      </w:r>
      <w:r w:rsidR="00727CF3" w:rsidRPr="001F7228">
        <w:rPr>
          <w:lang w:val="ru-RU"/>
        </w:rPr>
        <w:t xml:space="preserve">. </w:t>
      </w:r>
      <w:proofErr w:type="gramEnd"/>
    </w:p>
    <w:p w:rsidR="00727CF3" w:rsidRPr="001F7228" w:rsidRDefault="00124F55" w:rsidP="00A871EE">
      <w:pPr>
        <w:rPr>
          <w:lang w:val="ru-RU"/>
        </w:rPr>
      </w:pPr>
      <w:r w:rsidRPr="001F7228">
        <w:rPr>
          <w:lang w:val="ru-RU"/>
        </w:rPr>
        <w:t>В соответствии с решениями, принятыми на ВКРЭ в Дохе (Катар) в 2006 году, БРЭ приступило к изучению мобильного электронного здравоохранения</w:t>
      </w:r>
      <w:r w:rsidR="00727CF3" w:rsidRPr="001F7228">
        <w:rPr>
          <w:lang w:val="ru-RU"/>
        </w:rPr>
        <w:t xml:space="preserve">. </w:t>
      </w:r>
      <w:r w:rsidR="0093405B" w:rsidRPr="001F7228">
        <w:rPr>
          <w:lang w:val="ru-RU"/>
        </w:rPr>
        <w:t>Являющийся основной целью ИК</w:t>
      </w:r>
      <w:proofErr w:type="gramStart"/>
      <w:r w:rsidR="0093405B" w:rsidRPr="001F7228">
        <w:rPr>
          <w:lang w:val="ru-RU"/>
        </w:rPr>
        <w:t>2</w:t>
      </w:r>
      <w:proofErr w:type="gramEnd"/>
      <w:r w:rsidR="0093405B" w:rsidRPr="001F7228">
        <w:rPr>
          <w:lang w:val="ru-RU"/>
        </w:rPr>
        <w:t xml:space="preserve"> МСЭ-D Вопрос 14 касается мобильного электронного здравоохранения</w:t>
      </w:r>
      <w:r w:rsidR="00727CF3" w:rsidRPr="001F7228">
        <w:rPr>
          <w:lang w:val="ru-RU"/>
        </w:rPr>
        <w:t xml:space="preserve">. </w:t>
      </w:r>
    </w:p>
    <w:p w:rsidR="00727CF3" w:rsidRPr="001F7228" w:rsidRDefault="0093405B" w:rsidP="00AE38F7">
      <w:pPr>
        <w:rPr>
          <w:lang w:val="ru-RU"/>
        </w:rPr>
      </w:pPr>
      <w:r w:rsidRPr="001F7228">
        <w:rPr>
          <w:lang w:val="ru-RU"/>
        </w:rPr>
        <w:t>Тема мобильного здравоохранения также получила поддержку на собрании по Вопросу 14 в Японии в июне 2008 года как услуга, которая принесет неоспоримые выгоды развивающимся странам</w:t>
      </w:r>
      <w:r w:rsidR="00727CF3" w:rsidRPr="001F7228">
        <w:rPr>
          <w:lang w:val="ru-RU"/>
        </w:rPr>
        <w:t xml:space="preserve">. </w:t>
      </w:r>
      <w:r w:rsidRPr="001F7228">
        <w:rPr>
          <w:lang w:val="ru-RU"/>
        </w:rPr>
        <w:t xml:space="preserve">Основная задача заключается в том, чтобы помочь развивающимся странам </w:t>
      </w:r>
      <w:r w:rsidR="00F416A0" w:rsidRPr="001F7228">
        <w:rPr>
          <w:lang w:val="ru-RU"/>
        </w:rPr>
        <w:t>во внедрении и широком распространении услуг мобильного электронного здравоохранения</w:t>
      </w:r>
      <w:r w:rsidR="000331D8" w:rsidRPr="001F7228">
        <w:rPr>
          <w:lang w:val="ru-RU"/>
        </w:rPr>
        <w:t xml:space="preserve"> при </w:t>
      </w:r>
      <w:proofErr w:type="gramStart"/>
      <w:r w:rsidR="000331D8" w:rsidRPr="001F7228">
        <w:rPr>
          <w:lang w:val="ru-RU"/>
        </w:rPr>
        <w:t>использовании</w:t>
      </w:r>
      <w:proofErr w:type="gramEnd"/>
      <w:r w:rsidR="000331D8" w:rsidRPr="001F7228">
        <w:rPr>
          <w:lang w:val="ru-RU"/>
        </w:rPr>
        <w:t xml:space="preserve"> как мобильных телефонов, так и мобильных центров/клиник, соединенных по сети подвижной связи с</w:t>
      </w:r>
      <w:r w:rsidR="00AE38F7" w:rsidRPr="001F7228">
        <w:rPr>
          <w:lang w:val="ru-RU"/>
        </w:rPr>
        <w:t> </w:t>
      </w:r>
      <w:r w:rsidR="000331D8" w:rsidRPr="001F7228">
        <w:rPr>
          <w:lang w:val="ru-RU"/>
        </w:rPr>
        <w:t>ближайшей больницей</w:t>
      </w:r>
      <w:r w:rsidR="00727CF3" w:rsidRPr="001F7228">
        <w:rPr>
          <w:lang w:val="ru-RU"/>
        </w:rPr>
        <w:t xml:space="preserve">. </w:t>
      </w:r>
      <w:r w:rsidR="000331D8" w:rsidRPr="001F7228">
        <w:rPr>
          <w:lang w:val="ru-RU"/>
        </w:rPr>
        <w:t>Количество мобильных телефонов превысило число фиксированных линий</w:t>
      </w:r>
      <w:r w:rsidR="00727CF3" w:rsidRPr="001F7228">
        <w:rPr>
          <w:lang w:val="ru-RU"/>
        </w:rPr>
        <w:t xml:space="preserve">. </w:t>
      </w:r>
      <w:r w:rsidR="000331D8" w:rsidRPr="001F7228">
        <w:rPr>
          <w:lang w:val="ru-RU"/>
        </w:rPr>
        <w:t>Африка была первым континентом, на котором это произошло</w:t>
      </w:r>
      <w:r w:rsidR="00727CF3" w:rsidRPr="001F7228">
        <w:rPr>
          <w:lang w:val="ru-RU"/>
        </w:rPr>
        <w:t xml:space="preserve">. </w:t>
      </w:r>
    </w:p>
    <w:p w:rsidR="00727CF3" w:rsidRPr="001F7228" w:rsidRDefault="00DF573A" w:rsidP="002B0B40">
      <w:pPr>
        <w:rPr>
          <w:lang w:val="ru-RU"/>
        </w:rPr>
      </w:pPr>
      <w:r w:rsidRPr="001F7228">
        <w:rPr>
          <w:lang w:val="ru-RU"/>
        </w:rPr>
        <w:t xml:space="preserve">Наряду с этим предложение об учреждении инициативы для поддержки </w:t>
      </w:r>
      <w:r w:rsidR="00F331DC">
        <w:rPr>
          <w:lang w:val="ru-RU"/>
        </w:rPr>
        <w:t>"</w:t>
      </w:r>
      <w:r w:rsidRPr="001F7228">
        <w:rPr>
          <w:lang w:val="ru-RU"/>
        </w:rPr>
        <w:t>мобильного электронного здравоохранения</w:t>
      </w:r>
      <w:r w:rsidR="00F331DC">
        <w:rPr>
          <w:lang w:val="ru-RU"/>
        </w:rPr>
        <w:t>"</w:t>
      </w:r>
      <w:r w:rsidRPr="001F7228">
        <w:rPr>
          <w:lang w:val="ru-RU"/>
        </w:rPr>
        <w:t xml:space="preserve"> было получено от Программы 3 БРЭ на собрании 2</w:t>
      </w:r>
      <w:r w:rsidR="002B0B40" w:rsidRPr="001F7228">
        <w:rPr>
          <w:lang w:val="ru-RU"/>
        </w:rPr>
        <w:noBreakHyphen/>
      </w:r>
      <w:r w:rsidRPr="001F7228">
        <w:rPr>
          <w:lang w:val="ru-RU"/>
        </w:rPr>
        <w:t>й</w:t>
      </w:r>
      <w:r w:rsidR="002B0B40" w:rsidRPr="001F7228">
        <w:rPr>
          <w:lang w:val="ru-RU"/>
        </w:rPr>
        <w:t> </w:t>
      </w:r>
      <w:r w:rsidRPr="001F7228">
        <w:rPr>
          <w:lang w:val="ru-RU"/>
        </w:rPr>
        <w:t>Исследовательской комиссии по Вопросу 14, представленному в Документе </w:t>
      </w:r>
      <w:r w:rsidR="00727CF3" w:rsidRPr="001F7228">
        <w:rPr>
          <w:lang w:val="ru-RU"/>
        </w:rPr>
        <w:t>2/194, 9</w:t>
      </w:r>
      <w:r w:rsidRPr="001F7228">
        <w:rPr>
          <w:lang w:val="ru-RU"/>
        </w:rPr>
        <w:t> сентября</w:t>
      </w:r>
      <w:r w:rsidR="00727CF3" w:rsidRPr="001F7228">
        <w:rPr>
          <w:lang w:val="ru-RU"/>
        </w:rPr>
        <w:t xml:space="preserve"> 2008</w:t>
      </w:r>
      <w:r w:rsidRPr="001F7228">
        <w:rPr>
          <w:lang w:val="ru-RU"/>
        </w:rPr>
        <w:t> года</w:t>
      </w:r>
      <w:r w:rsidR="00727CF3" w:rsidRPr="001F7228">
        <w:rPr>
          <w:lang w:val="ru-RU"/>
        </w:rPr>
        <w:t xml:space="preserve">. </w:t>
      </w:r>
      <w:r w:rsidRPr="001F7228">
        <w:rPr>
          <w:lang w:val="ru-RU"/>
        </w:rPr>
        <w:t>Идея заключалась во</w:t>
      </w:r>
      <w:r w:rsidR="00AE38F7" w:rsidRPr="001F7228">
        <w:rPr>
          <w:lang w:val="ru-RU"/>
        </w:rPr>
        <w:t> </w:t>
      </w:r>
      <w:r w:rsidRPr="001F7228">
        <w:rPr>
          <w:lang w:val="ru-RU"/>
        </w:rPr>
        <w:t>внедрении услуг электронного здравоохранения при использовании опыта всех партнеров и</w:t>
      </w:r>
      <w:r w:rsidR="00AE38F7" w:rsidRPr="001F7228">
        <w:rPr>
          <w:lang w:val="ru-RU"/>
        </w:rPr>
        <w:t> </w:t>
      </w:r>
      <w:r w:rsidRPr="001F7228">
        <w:rPr>
          <w:lang w:val="ru-RU"/>
        </w:rPr>
        <w:t>привлечения их знаний</w:t>
      </w:r>
      <w:r w:rsidR="00727CF3" w:rsidRPr="001F7228">
        <w:rPr>
          <w:lang w:val="ru-RU"/>
        </w:rPr>
        <w:t xml:space="preserve">. </w:t>
      </w:r>
      <w:r w:rsidRPr="001F7228">
        <w:rPr>
          <w:lang w:val="ru-RU"/>
        </w:rPr>
        <w:t>Это предложение обсуждалось и получило единодушную поддержку со</w:t>
      </w:r>
      <w:r w:rsidR="00AE38F7" w:rsidRPr="001F7228">
        <w:rPr>
          <w:lang w:val="ru-RU"/>
        </w:rPr>
        <w:t> </w:t>
      </w:r>
      <w:r w:rsidRPr="001F7228">
        <w:rPr>
          <w:lang w:val="ru-RU"/>
        </w:rPr>
        <w:t>стороны всех участвовавших стран</w:t>
      </w:r>
      <w:r w:rsidR="00727CF3" w:rsidRPr="001F7228">
        <w:rPr>
          <w:lang w:val="ru-RU"/>
        </w:rPr>
        <w:t>.</w:t>
      </w:r>
    </w:p>
    <w:p w:rsidR="00727CF3" w:rsidRPr="001F7228" w:rsidRDefault="00DF573A" w:rsidP="00A871EE">
      <w:pPr>
        <w:rPr>
          <w:lang w:val="ru-RU"/>
        </w:rPr>
      </w:pPr>
      <w:r w:rsidRPr="001F7228">
        <w:rPr>
          <w:lang w:val="ru-RU"/>
        </w:rPr>
        <w:t>В настоящем отчете освещается роль технологии подвижной электросвязи в здравоохранении применительно к проведению дистанционных медицинских консультаций и лечения больных</w:t>
      </w:r>
      <w:r w:rsidR="00727CF3" w:rsidRPr="001F7228">
        <w:rPr>
          <w:lang w:val="ru-RU"/>
        </w:rPr>
        <w:t xml:space="preserve">. </w:t>
      </w:r>
    </w:p>
    <w:p w:rsidR="00727CF3" w:rsidRPr="001F7228" w:rsidRDefault="00DF573A" w:rsidP="00AE38F7">
      <w:pPr>
        <w:rPr>
          <w:lang w:val="ru-RU"/>
        </w:rPr>
      </w:pPr>
      <w:r w:rsidRPr="001F7228">
        <w:rPr>
          <w:lang w:val="ru-RU"/>
        </w:rPr>
        <w:t xml:space="preserve">Подготовка настоящего отчета является одним </w:t>
      </w:r>
      <w:proofErr w:type="gramStart"/>
      <w:r w:rsidRPr="001F7228">
        <w:rPr>
          <w:lang w:val="ru-RU"/>
        </w:rPr>
        <w:t>из</w:t>
      </w:r>
      <w:proofErr w:type="gramEnd"/>
      <w:r w:rsidRPr="001F7228">
        <w:rPr>
          <w:lang w:val="ru-RU"/>
        </w:rPr>
        <w:t xml:space="preserve"> </w:t>
      </w:r>
      <w:proofErr w:type="gramStart"/>
      <w:r w:rsidRPr="001F7228">
        <w:rPr>
          <w:lang w:val="ru-RU"/>
        </w:rPr>
        <w:t>примером</w:t>
      </w:r>
      <w:proofErr w:type="gramEnd"/>
      <w:r w:rsidRPr="001F7228">
        <w:rPr>
          <w:lang w:val="ru-RU"/>
        </w:rPr>
        <w:t xml:space="preserve"> опыта экспертов МСЭ в области мобильного электронного здравоохранения и их способности успешно работать совместно со</w:t>
      </w:r>
      <w:r w:rsidR="00AE38F7" w:rsidRPr="001F7228">
        <w:rPr>
          <w:lang w:val="ru-RU"/>
        </w:rPr>
        <w:t> </w:t>
      </w:r>
      <w:r w:rsidRPr="001F7228">
        <w:rPr>
          <w:lang w:val="ru-RU"/>
        </w:rPr>
        <w:t>многими другими партнерам со всего мира</w:t>
      </w:r>
      <w:r w:rsidR="00727CF3" w:rsidRPr="001F7228">
        <w:rPr>
          <w:lang w:val="ru-RU"/>
        </w:rPr>
        <w:t xml:space="preserve">. </w:t>
      </w:r>
    </w:p>
    <w:p w:rsidR="00727CF3" w:rsidRPr="001F7228" w:rsidRDefault="00DF573A" w:rsidP="00A871EE">
      <w:pPr>
        <w:rPr>
          <w:lang w:val="ru-RU"/>
        </w:rPr>
      </w:pPr>
      <w:r w:rsidRPr="001F7228">
        <w:rPr>
          <w:lang w:val="ru-RU"/>
        </w:rPr>
        <w:t xml:space="preserve">Надеюсь, что в настоящем отчете вы </w:t>
      </w:r>
      <w:proofErr w:type="gramStart"/>
      <w:r w:rsidRPr="001F7228">
        <w:rPr>
          <w:lang w:val="ru-RU"/>
        </w:rPr>
        <w:t>найдете полезную для себя информацию о различных видах применения мобильного здравоохранения и об извлеченных уроках и что это поможет</w:t>
      </w:r>
      <w:proofErr w:type="gramEnd"/>
      <w:r w:rsidRPr="001F7228">
        <w:rPr>
          <w:lang w:val="ru-RU"/>
        </w:rPr>
        <w:t xml:space="preserve"> тем, кто осуществляет проекты в </w:t>
      </w:r>
      <w:r w:rsidR="002B7DD2" w:rsidRPr="001F7228">
        <w:rPr>
          <w:lang w:val="ru-RU"/>
        </w:rPr>
        <w:t>этой возникающей области электронного здравоохранения в развивающихся странах</w:t>
      </w:r>
      <w:r w:rsidR="00727CF3" w:rsidRPr="001F7228">
        <w:rPr>
          <w:lang w:val="ru-RU"/>
        </w:rPr>
        <w:t xml:space="preserve">. </w:t>
      </w:r>
    </w:p>
    <w:p w:rsidR="00727CF3" w:rsidRPr="001F7228" w:rsidRDefault="00727CF3" w:rsidP="0086707A">
      <w:pPr>
        <w:spacing w:after="0"/>
        <w:jc w:val="right"/>
        <w:rPr>
          <w:lang w:val="ru-RU"/>
        </w:rPr>
      </w:pPr>
    </w:p>
    <w:p w:rsidR="00727CF3" w:rsidRPr="001F7228" w:rsidRDefault="009E56EA" w:rsidP="00727CF3">
      <w:pPr>
        <w:jc w:val="right"/>
        <w:rPr>
          <w:lang w:val="ru-RU"/>
        </w:rPr>
      </w:pPr>
      <w:r>
        <w:rPr>
          <w:noProof/>
        </w:rPr>
        <w:drawing>
          <wp:inline distT="0" distB="0" distL="0" distR="0" wp14:anchorId="509C43DF" wp14:editId="15E4AFEF">
            <wp:extent cx="2121535" cy="694690"/>
            <wp:effectExtent l="0" t="0" r="0" b="0"/>
            <wp:docPr id="4" name="Picture 4" descr="signature-BDT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BDTDir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535" cy="694690"/>
                    </a:xfrm>
                    <a:prstGeom prst="rect">
                      <a:avLst/>
                    </a:prstGeom>
                    <a:noFill/>
                    <a:ln>
                      <a:noFill/>
                    </a:ln>
                  </pic:spPr>
                </pic:pic>
              </a:graphicData>
            </a:graphic>
          </wp:inline>
        </w:drawing>
      </w:r>
    </w:p>
    <w:p w:rsidR="00727CF3" w:rsidRPr="001F7228" w:rsidRDefault="00727CF3" w:rsidP="00727CF3">
      <w:pPr>
        <w:jc w:val="right"/>
        <w:rPr>
          <w:lang w:val="ru-RU"/>
        </w:rPr>
      </w:pPr>
    </w:p>
    <w:p w:rsidR="00727CF3" w:rsidRPr="001F7228" w:rsidRDefault="002B7DD2" w:rsidP="00A641A3">
      <w:pPr>
        <w:jc w:val="right"/>
        <w:rPr>
          <w:lang w:val="ru-RU"/>
        </w:rPr>
      </w:pPr>
      <w:r w:rsidRPr="001F7228">
        <w:rPr>
          <w:lang w:val="ru-RU"/>
        </w:rPr>
        <w:t>Г-н</w:t>
      </w:r>
      <w:proofErr w:type="gramStart"/>
      <w:r w:rsidRPr="001F7228">
        <w:rPr>
          <w:lang w:val="ru-RU"/>
        </w:rPr>
        <w:t xml:space="preserve"> С</w:t>
      </w:r>
      <w:proofErr w:type="gramEnd"/>
      <w:r w:rsidRPr="001F7228">
        <w:rPr>
          <w:lang w:val="ru-RU"/>
        </w:rPr>
        <w:t>ами Аль-Башир Аль-Моршид</w:t>
      </w:r>
      <w:r w:rsidR="00AE38F7" w:rsidRPr="001F7228">
        <w:rPr>
          <w:lang w:val="ru-RU"/>
        </w:rPr>
        <w:t>,</w:t>
      </w:r>
      <w:r w:rsidRPr="001F7228">
        <w:rPr>
          <w:lang w:val="ru-RU"/>
        </w:rPr>
        <w:t xml:space="preserve"> </w:t>
      </w:r>
      <w:r w:rsidR="00727CF3" w:rsidRPr="001F7228">
        <w:rPr>
          <w:lang w:val="ru-RU"/>
        </w:rPr>
        <w:br/>
      </w:r>
      <w:r w:rsidRPr="001F7228">
        <w:rPr>
          <w:lang w:val="ru-RU"/>
        </w:rPr>
        <w:t xml:space="preserve">Директор Бюро развития электросвязи </w:t>
      </w:r>
      <w:r w:rsidR="00727CF3" w:rsidRPr="001F7228">
        <w:rPr>
          <w:lang w:val="ru-RU"/>
        </w:rPr>
        <w:br/>
      </w:r>
      <w:r w:rsidRPr="001F7228">
        <w:rPr>
          <w:lang w:val="ru-RU"/>
        </w:rPr>
        <w:t>Ме</w:t>
      </w:r>
      <w:r w:rsidR="00AE38F7" w:rsidRPr="001F7228">
        <w:rPr>
          <w:lang w:val="ru-RU"/>
        </w:rPr>
        <w:t>ждународн</w:t>
      </w:r>
      <w:r w:rsidR="00A641A3">
        <w:rPr>
          <w:lang w:val="ru-RU"/>
        </w:rPr>
        <w:t>ый</w:t>
      </w:r>
      <w:r w:rsidR="00AE38F7" w:rsidRPr="001F7228">
        <w:rPr>
          <w:lang w:val="ru-RU"/>
        </w:rPr>
        <w:t xml:space="preserve"> союз электросвязи</w:t>
      </w:r>
      <w:r w:rsidR="00692C1A" w:rsidRPr="001F7228">
        <w:rPr>
          <w:lang w:val="ru-RU"/>
        </w:rPr>
        <w:br/>
      </w:r>
      <w:r w:rsidRPr="001F7228">
        <w:rPr>
          <w:lang w:val="ru-RU"/>
        </w:rPr>
        <w:t>Женева</w:t>
      </w:r>
      <w:r w:rsidR="00727CF3" w:rsidRPr="001F7228">
        <w:rPr>
          <w:lang w:val="ru-RU"/>
        </w:rPr>
        <w:t xml:space="preserve">, </w:t>
      </w:r>
      <w:r w:rsidRPr="001F7228">
        <w:rPr>
          <w:lang w:val="ru-RU"/>
        </w:rPr>
        <w:t>ноябрь</w:t>
      </w:r>
      <w:r w:rsidR="00727CF3" w:rsidRPr="001F7228">
        <w:rPr>
          <w:lang w:val="ru-RU"/>
        </w:rPr>
        <w:t xml:space="preserve"> 2009</w:t>
      </w:r>
      <w:r w:rsidRPr="001F7228">
        <w:rPr>
          <w:lang w:val="ru-RU"/>
        </w:rPr>
        <w:t> года</w:t>
      </w:r>
    </w:p>
    <w:p w:rsidR="0020175A" w:rsidRPr="001F7228" w:rsidRDefault="00727CF3" w:rsidP="00E169AB">
      <w:pPr>
        <w:pStyle w:val="Title"/>
        <w:rPr>
          <w:lang w:val="ru-RU"/>
        </w:rPr>
      </w:pPr>
      <w:r w:rsidRPr="001F7228">
        <w:rPr>
          <w:lang w:val="ru-RU"/>
        </w:rPr>
        <w:br w:type="page"/>
      </w:r>
      <w:bookmarkStart w:id="14" w:name="_Toc280349692"/>
      <w:bookmarkStart w:id="15" w:name="_Toc292372077"/>
      <w:r w:rsidR="00E169AB" w:rsidRPr="001F7228">
        <w:rPr>
          <w:lang w:val="ru-RU"/>
        </w:rPr>
        <w:lastRenderedPageBreak/>
        <w:t>ВВЕДЕНИЕ</w:t>
      </w:r>
      <w:bookmarkEnd w:id="14"/>
      <w:bookmarkEnd w:id="15"/>
    </w:p>
    <w:p w:rsidR="0020175A" w:rsidRPr="001F7228" w:rsidRDefault="0020175A" w:rsidP="00A871EE">
      <w:pPr>
        <w:rPr>
          <w:lang w:val="ru-RU"/>
        </w:rPr>
      </w:pPr>
      <w:r w:rsidRPr="001F7228">
        <w:rPr>
          <w:lang w:val="ru-RU"/>
        </w:rPr>
        <w:t>Вначале авторы хотели бы уточнить следующее:</w:t>
      </w:r>
    </w:p>
    <w:p w:rsidR="0020175A" w:rsidRPr="001F7228" w:rsidRDefault="0020175A" w:rsidP="00A871EE">
      <w:pPr>
        <w:pStyle w:val="enumlev1"/>
        <w:rPr>
          <w:lang w:val="ru-RU"/>
        </w:rPr>
      </w:pPr>
      <w:r w:rsidRPr="001F7228">
        <w:rPr>
          <w:lang w:val="ru-RU"/>
        </w:rPr>
        <w:t>•</w:t>
      </w:r>
      <w:r w:rsidRPr="001F7228">
        <w:rPr>
          <w:lang w:val="ru-RU"/>
        </w:rPr>
        <w:tab/>
        <w:t xml:space="preserve">Настоящий отчет не является учебником по мобильному здравоохранению. </w:t>
      </w:r>
      <w:r w:rsidR="00E07B70" w:rsidRPr="001F7228">
        <w:rPr>
          <w:lang w:val="ru-RU"/>
        </w:rPr>
        <w:t>На эту тему существует много материалов</w:t>
      </w:r>
      <w:r w:rsidRPr="001F7228">
        <w:rPr>
          <w:lang w:val="ru-RU"/>
        </w:rPr>
        <w:t xml:space="preserve">. </w:t>
      </w:r>
      <w:r w:rsidR="00E07B70" w:rsidRPr="001F7228">
        <w:rPr>
          <w:lang w:val="ru-RU"/>
        </w:rPr>
        <w:t>Даже составление списка литературы по мобильному здравоохранению было бы сизифовым трудом, а на момент публикации список был бы уже неполным</w:t>
      </w:r>
      <w:r w:rsidRPr="001F7228">
        <w:rPr>
          <w:lang w:val="ru-RU"/>
        </w:rPr>
        <w:t xml:space="preserve">. </w:t>
      </w:r>
    </w:p>
    <w:p w:rsidR="0020175A" w:rsidRPr="001F7228" w:rsidRDefault="0020175A" w:rsidP="00A871EE">
      <w:pPr>
        <w:pStyle w:val="enumlev1"/>
        <w:rPr>
          <w:lang w:val="ru-RU"/>
        </w:rPr>
      </w:pPr>
      <w:r w:rsidRPr="001F7228">
        <w:rPr>
          <w:lang w:val="ru-RU"/>
        </w:rPr>
        <w:t>•</w:t>
      </w:r>
      <w:r w:rsidRPr="001F7228">
        <w:rPr>
          <w:lang w:val="ru-RU"/>
        </w:rPr>
        <w:tab/>
      </w:r>
      <w:r w:rsidR="00E07B70" w:rsidRPr="001F7228">
        <w:rPr>
          <w:lang w:val="ru-RU"/>
        </w:rPr>
        <w:t xml:space="preserve">Стратегическая цель отчета заключается в том, чтобы дать практическую информацию по успешно завершенным и </w:t>
      </w:r>
      <w:r w:rsidR="00A12864" w:rsidRPr="001F7228">
        <w:rPr>
          <w:lang w:val="ru-RU"/>
        </w:rPr>
        <w:t>осуществляемым в настоящее время проектам и готовым вариантам мобильного здравоохранения, ряд которых</w:t>
      </w:r>
      <w:r w:rsidR="004F3C02" w:rsidRPr="001F7228">
        <w:rPr>
          <w:lang w:val="ru-RU"/>
        </w:rPr>
        <w:t xml:space="preserve"> реализован при активной поддержке МСЭ </w:t>
      </w:r>
      <w:r w:rsidRPr="001F7228">
        <w:rPr>
          <w:lang w:val="ru-RU"/>
        </w:rPr>
        <w:t xml:space="preserve">– </w:t>
      </w:r>
      <w:r w:rsidR="004F3C02" w:rsidRPr="001F7228">
        <w:rPr>
          <w:lang w:val="ru-RU"/>
        </w:rPr>
        <w:t>финансовой, моральной, научной и т. п.</w:t>
      </w:r>
      <w:r w:rsidRPr="001F7228">
        <w:rPr>
          <w:lang w:val="ru-RU"/>
        </w:rPr>
        <w:t xml:space="preserve"> </w:t>
      </w:r>
    </w:p>
    <w:p w:rsidR="0020175A" w:rsidRPr="001F7228" w:rsidRDefault="0020175A" w:rsidP="00A871EE">
      <w:pPr>
        <w:pStyle w:val="enumlev1"/>
        <w:rPr>
          <w:lang w:val="ru-RU"/>
        </w:rPr>
      </w:pPr>
      <w:r w:rsidRPr="001F7228">
        <w:rPr>
          <w:lang w:val="ru-RU"/>
        </w:rPr>
        <w:t>•</w:t>
      </w:r>
      <w:r w:rsidRPr="001F7228">
        <w:rPr>
          <w:lang w:val="ru-RU"/>
        </w:rPr>
        <w:tab/>
      </w:r>
      <w:r w:rsidR="004F3C02" w:rsidRPr="001F7228">
        <w:rPr>
          <w:lang w:val="ru-RU"/>
        </w:rPr>
        <w:t>Общей чертой всех приведенных примеров является максимальная эффективность при минимальном финансировании</w:t>
      </w:r>
      <w:r w:rsidRPr="001F7228">
        <w:rPr>
          <w:lang w:val="ru-RU"/>
        </w:rPr>
        <w:t xml:space="preserve">. </w:t>
      </w:r>
      <w:r w:rsidR="004F3C02" w:rsidRPr="001F7228">
        <w:rPr>
          <w:lang w:val="ru-RU"/>
        </w:rPr>
        <w:t xml:space="preserve">Вследствие этого </w:t>
      </w:r>
      <w:r w:rsidR="002B0B40" w:rsidRPr="001F7228">
        <w:rPr>
          <w:lang w:val="ru-RU"/>
        </w:rPr>
        <w:t xml:space="preserve">извлеченные уроки применимы во </w:t>
      </w:r>
      <w:r w:rsidR="004D03F7" w:rsidRPr="001F7228">
        <w:rPr>
          <w:lang w:val="ru-RU"/>
        </w:rPr>
        <w:t>всех странах мира, в первую очередь с ограниченными ресурсами</w:t>
      </w:r>
      <w:r w:rsidRPr="001F7228">
        <w:rPr>
          <w:lang w:val="ru-RU"/>
        </w:rPr>
        <w:t xml:space="preserve">. </w:t>
      </w:r>
    </w:p>
    <w:p w:rsidR="0020175A" w:rsidRPr="001F7228" w:rsidRDefault="0020175A" w:rsidP="00A871EE">
      <w:pPr>
        <w:pStyle w:val="enumlev1"/>
        <w:rPr>
          <w:lang w:val="ru-RU"/>
        </w:rPr>
      </w:pPr>
      <w:r w:rsidRPr="001F7228">
        <w:rPr>
          <w:lang w:val="ru-RU"/>
        </w:rPr>
        <w:t>•</w:t>
      </w:r>
      <w:r w:rsidRPr="001F7228">
        <w:rPr>
          <w:lang w:val="ru-RU"/>
        </w:rPr>
        <w:tab/>
      </w:r>
      <w:r w:rsidR="004D03F7" w:rsidRPr="001F7228">
        <w:rPr>
          <w:lang w:val="ru-RU"/>
        </w:rPr>
        <w:t>Поскольку мобильное здравоохранение представляет собой неотъемлемую часть разработки и осуществления генерального плана электронного здравоохранения, приводится также ряд примеров, относящихся к последнему</w:t>
      </w:r>
      <w:r w:rsidRPr="001F7228">
        <w:rPr>
          <w:lang w:val="ru-RU"/>
        </w:rPr>
        <w:t>.</w:t>
      </w:r>
    </w:p>
    <w:p w:rsidR="0020175A" w:rsidRPr="001F7228" w:rsidRDefault="004D03F7" w:rsidP="00A871EE">
      <w:pPr>
        <w:rPr>
          <w:lang w:val="ru-RU"/>
        </w:rPr>
      </w:pPr>
      <w:r w:rsidRPr="001F7228">
        <w:rPr>
          <w:lang w:val="ru-RU"/>
        </w:rPr>
        <w:t>Отчет состоит из трех частей</w:t>
      </w:r>
      <w:r w:rsidR="0020175A" w:rsidRPr="001F7228">
        <w:rPr>
          <w:lang w:val="ru-RU"/>
        </w:rPr>
        <w:t>:</w:t>
      </w:r>
    </w:p>
    <w:p w:rsidR="0020175A" w:rsidRPr="001F7228" w:rsidRDefault="0020175A" w:rsidP="00A871EE">
      <w:pPr>
        <w:pStyle w:val="enumlev1"/>
        <w:rPr>
          <w:lang w:val="ru-RU"/>
        </w:rPr>
      </w:pPr>
      <w:r w:rsidRPr="001F7228">
        <w:rPr>
          <w:lang w:val="ru-RU"/>
        </w:rPr>
        <w:t>1</w:t>
      </w:r>
      <w:proofErr w:type="gramStart"/>
      <w:r w:rsidRPr="001F7228">
        <w:rPr>
          <w:lang w:val="ru-RU"/>
        </w:rPr>
        <w:tab/>
      </w:r>
      <w:r w:rsidR="00A14263" w:rsidRPr="001F7228">
        <w:rPr>
          <w:lang w:val="ru-RU"/>
        </w:rPr>
        <w:t>В</w:t>
      </w:r>
      <w:proofErr w:type="gramEnd"/>
      <w:r w:rsidR="00A14263" w:rsidRPr="001F7228">
        <w:rPr>
          <w:lang w:val="ru-RU"/>
        </w:rPr>
        <w:t xml:space="preserve"> части</w:t>
      </w:r>
      <w:r w:rsidRPr="001F7228">
        <w:rPr>
          <w:lang w:val="ru-RU"/>
        </w:rPr>
        <w:t xml:space="preserve"> 1 </w:t>
      </w:r>
      <w:r w:rsidR="00A14263" w:rsidRPr="001F7228">
        <w:rPr>
          <w:lang w:val="ru-RU"/>
        </w:rPr>
        <w:t>основное внимание уделяется базовым вопросам</w:t>
      </w:r>
      <w:r w:rsidR="00625713" w:rsidRPr="001F7228">
        <w:rPr>
          <w:lang w:val="ru-RU"/>
        </w:rPr>
        <w:t>:</w:t>
      </w:r>
      <w:r w:rsidRPr="001F7228">
        <w:rPr>
          <w:lang w:val="ru-RU"/>
        </w:rPr>
        <w:t xml:space="preserve"> </w:t>
      </w:r>
      <w:r w:rsidR="00A14263" w:rsidRPr="001F7228">
        <w:rPr>
          <w:lang w:val="ru-RU"/>
        </w:rPr>
        <w:t>что такое мобильное здравоохранение, как применять клиническое программное обеспечение поддержки принятия решений и систему управления трафиком в сети медицинской информации, предназначенной для продвижения услуг телемедицины, модели беспроводного доступа и возможности подключения и структура генерального плана по электронному здравоохранению.</w:t>
      </w:r>
    </w:p>
    <w:p w:rsidR="0020175A" w:rsidRPr="001F7228" w:rsidRDefault="0020175A" w:rsidP="00E368D3">
      <w:pPr>
        <w:pStyle w:val="enumlev1"/>
        <w:rPr>
          <w:lang w:val="ru-RU"/>
        </w:rPr>
      </w:pPr>
      <w:r w:rsidRPr="001F7228">
        <w:rPr>
          <w:lang w:val="ru-RU"/>
        </w:rPr>
        <w:t>2</w:t>
      </w:r>
      <w:proofErr w:type="gramStart"/>
      <w:r w:rsidRPr="001F7228">
        <w:rPr>
          <w:lang w:val="ru-RU"/>
        </w:rPr>
        <w:tab/>
      </w:r>
      <w:r w:rsidR="00A14263" w:rsidRPr="001F7228">
        <w:rPr>
          <w:lang w:val="ru-RU"/>
        </w:rPr>
        <w:t>В</w:t>
      </w:r>
      <w:proofErr w:type="gramEnd"/>
      <w:r w:rsidR="00A14263" w:rsidRPr="001F7228">
        <w:rPr>
          <w:lang w:val="ru-RU"/>
        </w:rPr>
        <w:t xml:space="preserve"> части</w:t>
      </w:r>
      <w:r w:rsidRPr="001F7228">
        <w:rPr>
          <w:lang w:val="ru-RU"/>
        </w:rPr>
        <w:t xml:space="preserve"> 2 </w:t>
      </w:r>
      <w:r w:rsidR="00A14263" w:rsidRPr="001F7228">
        <w:rPr>
          <w:lang w:val="ru-RU"/>
        </w:rPr>
        <w:t>приводится ряд практических примеров из различных стран</w:t>
      </w:r>
      <w:r w:rsidRPr="001F7228">
        <w:rPr>
          <w:lang w:val="ru-RU"/>
        </w:rPr>
        <w:t xml:space="preserve">. </w:t>
      </w:r>
      <w:r w:rsidR="00F331DC">
        <w:rPr>
          <w:lang w:val="ru-RU"/>
        </w:rPr>
        <w:t>"</w:t>
      </w:r>
      <w:r w:rsidR="005B696C" w:rsidRPr="001F7228">
        <w:rPr>
          <w:lang w:val="ru-RU"/>
        </w:rPr>
        <w:t>Как?</w:t>
      </w:r>
      <w:r w:rsidR="00F331DC">
        <w:rPr>
          <w:lang w:val="ru-RU"/>
        </w:rPr>
        <w:t>"</w:t>
      </w:r>
      <w:r w:rsidR="005B696C" w:rsidRPr="001F7228">
        <w:rPr>
          <w:lang w:val="ru-RU"/>
        </w:rPr>
        <w:t xml:space="preserve"> </w:t>
      </w:r>
      <w:r w:rsidR="00F331DC">
        <w:rPr>
          <w:lang w:val="ru-RU"/>
        </w:rPr>
        <w:t>"</w:t>
      </w:r>
      <w:r w:rsidR="005B696C" w:rsidRPr="001F7228">
        <w:rPr>
          <w:lang w:val="ru-RU"/>
        </w:rPr>
        <w:t>Где?</w:t>
      </w:r>
      <w:r w:rsidR="00F331DC">
        <w:rPr>
          <w:lang w:val="ru-RU"/>
        </w:rPr>
        <w:t>"</w:t>
      </w:r>
      <w:r w:rsidR="005B696C" w:rsidRPr="001F7228">
        <w:rPr>
          <w:lang w:val="ru-RU"/>
        </w:rPr>
        <w:t xml:space="preserve"> и по</w:t>
      </w:r>
      <w:r w:rsidR="00E368D3" w:rsidRPr="001F7228">
        <w:rPr>
          <w:lang w:val="ru-RU"/>
        </w:rPr>
        <w:t> </w:t>
      </w:r>
      <w:r w:rsidR="005B696C" w:rsidRPr="001F7228">
        <w:rPr>
          <w:lang w:val="ru-RU"/>
        </w:rPr>
        <w:t xml:space="preserve">возможности </w:t>
      </w:r>
      <w:r w:rsidR="00F331DC">
        <w:rPr>
          <w:lang w:val="ru-RU"/>
        </w:rPr>
        <w:t>"</w:t>
      </w:r>
      <w:r w:rsidR="005B696C" w:rsidRPr="001F7228">
        <w:rPr>
          <w:lang w:val="ru-RU"/>
        </w:rPr>
        <w:t>Когда?</w:t>
      </w:r>
      <w:r w:rsidR="00F331DC">
        <w:rPr>
          <w:lang w:val="ru-RU"/>
        </w:rPr>
        <w:t>"</w:t>
      </w:r>
      <w:r w:rsidR="005B696C" w:rsidRPr="001F7228">
        <w:rPr>
          <w:lang w:val="ru-RU"/>
        </w:rPr>
        <w:t xml:space="preserve"> – вот только часть вопросов, на которые стремятся найти ответ авторы.</w:t>
      </w:r>
    </w:p>
    <w:p w:rsidR="0020175A" w:rsidRPr="001F7228" w:rsidRDefault="0020175A" w:rsidP="00A871EE">
      <w:pPr>
        <w:pStyle w:val="enumlev1"/>
        <w:rPr>
          <w:lang w:val="ru-RU"/>
        </w:rPr>
      </w:pPr>
      <w:r w:rsidRPr="001F7228">
        <w:rPr>
          <w:lang w:val="ru-RU"/>
        </w:rPr>
        <w:t>3</w:t>
      </w:r>
      <w:proofErr w:type="gramStart"/>
      <w:r w:rsidRPr="001F7228">
        <w:rPr>
          <w:lang w:val="ru-RU"/>
        </w:rPr>
        <w:tab/>
      </w:r>
      <w:r w:rsidR="005B696C" w:rsidRPr="001F7228">
        <w:rPr>
          <w:lang w:val="ru-RU"/>
        </w:rPr>
        <w:t>В</w:t>
      </w:r>
      <w:proofErr w:type="gramEnd"/>
      <w:r w:rsidR="005B696C" w:rsidRPr="001F7228">
        <w:rPr>
          <w:lang w:val="ru-RU"/>
        </w:rPr>
        <w:t xml:space="preserve"> части 3 помещено Приложение</w:t>
      </w:r>
      <w:r w:rsidRPr="001F7228">
        <w:rPr>
          <w:lang w:val="ru-RU"/>
        </w:rPr>
        <w:t>.</w:t>
      </w:r>
    </w:p>
    <w:p w:rsidR="0020175A" w:rsidRPr="001F7228" w:rsidRDefault="005B696C" w:rsidP="00E368D3">
      <w:pPr>
        <w:rPr>
          <w:lang w:val="ru-RU"/>
        </w:rPr>
      </w:pPr>
      <w:r w:rsidRPr="001F7228">
        <w:rPr>
          <w:lang w:val="ru-RU"/>
        </w:rPr>
        <w:t>Настоящий отчет предназначается для коллег из развивающихся стран, но мы считаем, что он представляет интерес для всех, кто занимается мобильным здравоохранением</w:t>
      </w:r>
      <w:r w:rsidR="0020175A" w:rsidRPr="001F7228">
        <w:rPr>
          <w:lang w:val="ru-RU"/>
        </w:rPr>
        <w:t xml:space="preserve">. </w:t>
      </w:r>
      <w:r w:rsidR="0013787F" w:rsidRPr="001F7228">
        <w:rPr>
          <w:lang w:val="ru-RU"/>
        </w:rPr>
        <w:t>Мы уверены, что в</w:t>
      </w:r>
      <w:r w:rsidR="00E368D3" w:rsidRPr="001F7228">
        <w:rPr>
          <w:lang w:val="ru-RU"/>
        </w:rPr>
        <w:t> </w:t>
      </w:r>
      <w:r w:rsidR="0013787F" w:rsidRPr="001F7228">
        <w:rPr>
          <w:lang w:val="ru-RU"/>
        </w:rPr>
        <w:t>отчете найдется полезная информация для всех, и в первую очередь для тех, кто готовится ввести мобильное здравоохранение в своих странах</w:t>
      </w:r>
      <w:r w:rsidR="0020175A" w:rsidRPr="001F7228">
        <w:rPr>
          <w:lang w:val="ru-RU"/>
        </w:rPr>
        <w:t xml:space="preserve">. </w:t>
      </w:r>
      <w:r w:rsidR="00281524" w:rsidRPr="001F7228">
        <w:rPr>
          <w:lang w:val="ru-RU"/>
        </w:rPr>
        <w:t>Они смогут использовать накопленный другими опыт, будут в курсе преимуществ и проблем, которые встречаются при внедрении систем или служб мобильного здравоохранения</w:t>
      </w:r>
      <w:r w:rsidR="00E4639C" w:rsidRPr="001F7228">
        <w:rPr>
          <w:lang w:val="ru-RU"/>
        </w:rPr>
        <w:t xml:space="preserve"> и после него, чтобы избежать ошибок и сократить масштаб возможных проблем</w:t>
      </w:r>
      <w:r w:rsidR="0020175A" w:rsidRPr="001F7228">
        <w:rPr>
          <w:lang w:val="ru-RU"/>
        </w:rPr>
        <w:t xml:space="preserve">. </w:t>
      </w:r>
      <w:r w:rsidR="00E4639C" w:rsidRPr="001F7228">
        <w:rPr>
          <w:lang w:val="ru-RU"/>
        </w:rPr>
        <w:t>Ввиду ограниченного размера, всего 50 страниц, читателям рекомендуется за дополнительными сведениями обращаться к списку рекомендованной литературы в конце каждого документа</w:t>
      </w:r>
      <w:r w:rsidR="0020175A" w:rsidRPr="001F7228">
        <w:rPr>
          <w:lang w:val="ru-RU"/>
        </w:rPr>
        <w:t>.</w:t>
      </w:r>
    </w:p>
    <w:p w:rsidR="0020175A" w:rsidRPr="001F7228" w:rsidRDefault="00E4639C" w:rsidP="00A871EE">
      <w:pPr>
        <w:rPr>
          <w:lang w:val="ru-RU"/>
        </w:rPr>
      </w:pPr>
      <w:r w:rsidRPr="001F7228">
        <w:rPr>
          <w:lang w:val="ru-RU"/>
        </w:rPr>
        <w:t>Редакторы признательны всем, кто внес свой вклад</w:t>
      </w:r>
      <w:r w:rsidR="0020175A" w:rsidRPr="001F7228">
        <w:rPr>
          <w:lang w:val="ru-RU"/>
        </w:rPr>
        <w:t xml:space="preserve">. </w:t>
      </w:r>
    </w:p>
    <w:p w:rsidR="0020175A" w:rsidRPr="001F7228" w:rsidRDefault="007D7B44" w:rsidP="00A871EE">
      <w:pPr>
        <w:rPr>
          <w:lang w:val="ru-RU"/>
        </w:rPr>
      </w:pPr>
      <w:r w:rsidRPr="001F7228">
        <w:rPr>
          <w:lang w:val="ru-RU"/>
        </w:rPr>
        <w:t>Приятного чтения</w:t>
      </w:r>
      <w:r w:rsidR="0020175A" w:rsidRPr="001F7228">
        <w:rPr>
          <w:lang w:val="ru-RU"/>
        </w:rPr>
        <w:t>!</w:t>
      </w:r>
    </w:p>
    <w:p w:rsidR="007D7B44" w:rsidRPr="001F7228" w:rsidRDefault="00463B2A" w:rsidP="00463B2A">
      <w:pPr>
        <w:pStyle w:val="Title"/>
        <w:rPr>
          <w:lang w:val="ru-RU"/>
        </w:rPr>
      </w:pPr>
      <w:r w:rsidRPr="001F7228">
        <w:rPr>
          <w:lang w:val="ru-RU"/>
        </w:rPr>
        <w:br w:type="page"/>
      </w:r>
      <w:bookmarkStart w:id="16" w:name="_Toc277948235"/>
      <w:bookmarkStart w:id="17" w:name="_Toc280349693"/>
      <w:bookmarkStart w:id="18" w:name="_Toc292372078"/>
      <w:r w:rsidR="007D7B44" w:rsidRPr="001F7228">
        <w:rPr>
          <w:lang w:val="ru-RU"/>
        </w:rPr>
        <w:lastRenderedPageBreak/>
        <w:t>ВЫРАЖЕНИЕ ПРИЗНАТЕЛЬНОСТИ</w:t>
      </w:r>
      <w:bookmarkEnd w:id="16"/>
      <w:bookmarkEnd w:id="17"/>
      <w:bookmarkEnd w:id="18"/>
    </w:p>
    <w:p w:rsidR="007D7B44" w:rsidRPr="001F7228" w:rsidRDefault="007D7B44" w:rsidP="00E368D3">
      <w:pPr>
        <w:rPr>
          <w:lang w:val="ru-RU"/>
        </w:rPr>
      </w:pPr>
      <w:r w:rsidRPr="001F7228">
        <w:rPr>
          <w:lang w:val="ru-RU"/>
        </w:rPr>
        <w:t xml:space="preserve">Бюро развития электросвязи (БРЭ) МСЭ </w:t>
      </w:r>
      <w:r w:rsidR="00D76AEB" w:rsidRPr="001F7228">
        <w:rPr>
          <w:lang w:val="ru-RU"/>
        </w:rPr>
        <w:t>выражает признательность членам группы экспертов по</w:t>
      </w:r>
      <w:r w:rsidR="00E368D3" w:rsidRPr="001F7228">
        <w:rPr>
          <w:lang w:val="ru-RU"/>
        </w:rPr>
        <w:t> </w:t>
      </w:r>
      <w:r w:rsidR="00D76AEB" w:rsidRPr="001F7228">
        <w:rPr>
          <w:lang w:val="ru-RU"/>
        </w:rPr>
        <w:t>телемедицине/электронному здравоохране</w:t>
      </w:r>
      <w:r w:rsidR="002C48EC" w:rsidRPr="001F7228">
        <w:rPr>
          <w:lang w:val="ru-RU"/>
        </w:rPr>
        <w:t>нию за превосходную работу и неустанные усилия по</w:t>
      </w:r>
      <w:r w:rsidR="00E368D3" w:rsidRPr="001F7228">
        <w:rPr>
          <w:lang w:val="ru-RU"/>
        </w:rPr>
        <w:t> </w:t>
      </w:r>
      <w:r w:rsidR="002C48EC" w:rsidRPr="001F7228">
        <w:rPr>
          <w:lang w:val="ru-RU"/>
        </w:rPr>
        <w:t>подготовке настоящего отчета</w:t>
      </w:r>
      <w:r w:rsidRPr="001F7228">
        <w:rPr>
          <w:lang w:val="ru-RU"/>
        </w:rPr>
        <w:t>.</w:t>
      </w:r>
    </w:p>
    <w:p w:rsidR="007D7B44" w:rsidRPr="001F7228" w:rsidRDefault="002C48EC" w:rsidP="001F7228">
      <w:pPr>
        <w:rPr>
          <w:lang w:val="ru-RU"/>
        </w:rPr>
      </w:pPr>
      <w:r w:rsidRPr="001F7228">
        <w:rPr>
          <w:lang w:val="ru-RU"/>
        </w:rPr>
        <w:t>Текст отчета был подготовлен группой экспертов</w:t>
      </w:r>
      <w:r w:rsidR="007D7B44" w:rsidRPr="001F7228">
        <w:rPr>
          <w:lang w:val="ru-RU"/>
        </w:rPr>
        <w:t xml:space="preserve">: </w:t>
      </w:r>
      <w:r w:rsidRPr="001F7228">
        <w:rPr>
          <w:lang w:val="ru-RU"/>
        </w:rPr>
        <w:t>проф. Леонидом Андрушко (Докладчик, Группа по телемедицине, 2-я Исследовательская комиссия МСЭ</w:t>
      </w:r>
      <w:r w:rsidR="007D7B44" w:rsidRPr="001F7228">
        <w:rPr>
          <w:lang w:val="ru-RU"/>
        </w:rPr>
        <w:t xml:space="preserve">-D </w:t>
      </w:r>
      <w:r w:rsidR="002A506A" w:rsidRPr="001F7228">
        <w:rPr>
          <w:lang w:val="ru-RU"/>
        </w:rPr>
        <w:t>и Международный университет, Женева, Швейцария</w:t>
      </w:r>
      <w:r w:rsidR="007D7B44" w:rsidRPr="001F7228">
        <w:rPr>
          <w:lang w:val="ru-RU"/>
        </w:rPr>
        <w:t>)</w:t>
      </w:r>
      <w:r w:rsidR="002A506A" w:rsidRPr="001F7228">
        <w:rPr>
          <w:lang w:val="ru-RU"/>
        </w:rPr>
        <w:t>,</w:t>
      </w:r>
      <w:r w:rsidR="007D7B44" w:rsidRPr="001F7228">
        <w:rPr>
          <w:lang w:val="ru-RU"/>
        </w:rPr>
        <w:t xml:space="preserve"> </w:t>
      </w:r>
      <w:r w:rsidR="002A506A" w:rsidRPr="001F7228">
        <w:rPr>
          <w:lang w:val="ru-RU"/>
        </w:rPr>
        <w:t>д</w:t>
      </w:r>
      <w:r w:rsidR="001F7228" w:rsidRPr="001F7228">
        <w:rPr>
          <w:lang w:val="ru-RU"/>
        </w:rPr>
        <w:t>-</w:t>
      </w:r>
      <w:r w:rsidR="002A506A" w:rsidRPr="001F7228">
        <w:rPr>
          <w:lang w:val="ru-RU"/>
        </w:rPr>
        <w:t>ром Малиной Йордановой</w:t>
      </w:r>
      <w:r w:rsidR="007D7B44" w:rsidRPr="001F7228">
        <w:rPr>
          <w:lang w:val="ru-RU"/>
        </w:rPr>
        <w:t xml:space="preserve"> (</w:t>
      </w:r>
      <w:r w:rsidR="002A506A" w:rsidRPr="001F7228">
        <w:rPr>
          <w:lang w:val="ru-RU"/>
        </w:rPr>
        <w:t>Институт по изучению влияния солнечной активности на Землю Болгарской академии наук</w:t>
      </w:r>
      <w:r w:rsidR="007D7B44" w:rsidRPr="001F7228">
        <w:rPr>
          <w:lang w:val="ru-RU"/>
        </w:rPr>
        <w:t xml:space="preserve">) </w:t>
      </w:r>
      <w:r w:rsidR="002A506A" w:rsidRPr="001F7228">
        <w:rPr>
          <w:lang w:val="ru-RU"/>
        </w:rPr>
        <w:t>и проф. Исао Накадзима</w:t>
      </w:r>
      <w:r w:rsidR="007D7B44" w:rsidRPr="001F7228">
        <w:rPr>
          <w:lang w:val="ru-RU"/>
        </w:rPr>
        <w:t xml:space="preserve"> (</w:t>
      </w:r>
      <w:r w:rsidR="002A506A" w:rsidRPr="001F7228">
        <w:rPr>
          <w:lang w:val="ru-RU"/>
        </w:rPr>
        <w:t>Институт медицинских наук</w:t>
      </w:r>
      <w:r w:rsidR="007D7B44" w:rsidRPr="001F7228">
        <w:rPr>
          <w:lang w:val="ru-RU"/>
        </w:rPr>
        <w:t xml:space="preserve">, </w:t>
      </w:r>
      <w:r w:rsidR="002A506A" w:rsidRPr="001F7228">
        <w:rPr>
          <w:lang w:val="ru-RU"/>
        </w:rPr>
        <w:t>Университет Токай, Япония</w:t>
      </w:r>
      <w:r w:rsidR="007D7B44" w:rsidRPr="001F7228">
        <w:rPr>
          <w:lang w:val="ru-RU"/>
        </w:rPr>
        <w:t xml:space="preserve">). </w:t>
      </w:r>
    </w:p>
    <w:p w:rsidR="007D7B44" w:rsidRPr="001F7228" w:rsidRDefault="00975CA2" w:rsidP="00A871EE">
      <w:pPr>
        <w:rPr>
          <w:lang w:val="ru-RU"/>
        </w:rPr>
      </w:pPr>
      <w:r w:rsidRPr="001F7228">
        <w:rPr>
          <w:lang w:val="ru-RU"/>
        </w:rPr>
        <w:t>Наряду с этим в отчете использованы вклады и замечания многих экспертов со всего мира, которым мы признательны</w:t>
      </w:r>
      <w:r w:rsidR="007D7B44" w:rsidRPr="001F7228">
        <w:rPr>
          <w:lang w:val="ru-RU"/>
        </w:rPr>
        <w:t>.</w:t>
      </w:r>
    </w:p>
    <w:p w:rsidR="00A871EE" w:rsidRPr="001F7228" w:rsidRDefault="00A871EE" w:rsidP="00AA05B8">
      <w:pPr>
        <w:pStyle w:val="CEONormal"/>
      </w:pPr>
    </w:p>
    <w:p w:rsidR="00A871EE" w:rsidRPr="001F7228" w:rsidRDefault="00A871EE" w:rsidP="002A506A">
      <w:pPr>
        <w:ind w:firstLine="170"/>
        <w:jc w:val="center"/>
        <w:rPr>
          <w:b/>
          <w:szCs w:val="22"/>
          <w:lang w:val="ru-RU"/>
        </w:rPr>
        <w:sectPr w:rsidR="00A871EE" w:rsidRPr="001F7228" w:rsidSect="00203959">
          <w:headerReference w:type="even" r:id="rId17"/>
          <w:headerReference w:type="default" r:id="rId18"/>
          <w:footerReference w:type="even" r:id="rId19"/>
          <w:footerReference w:type="default" r:id="rId20"/>
          <w:headerReference w:type="first" r:id="rId21"/>
          <w:footerReference w:type="first" r:id="rId22"/>
          <w:type w:val="oddPage"/>
          <w:pgSz w:w="11909" w:h="16834" w:code="9"/>
          <w:pgMar w:top="1418" w:right="1134" w:bottom="1418" w:left="1134" w:header="720" w:footer="720" w:gutter="0"/>
          <w:pgNumType w:fmt="lowerRoman" w:start="1"/>
          <w:cols w:space="720"/>
          <w:docGrid w:linePitch="245"/>
        </w:sectPr>
      </w:pPr>
    </w:p>
    <w:p w:rsidR="007D7B44" w:rsidRPr="001F7228" w:rsidRDefault="002A506A" w:rsidP="00463B2A">
      <w:pPr>
        <w:pStyle w:val="Title"/>
        <w:rPr>
          <w:lang w:val="ru-RU"/>
        </w:rPr>
      </w:pPr>
      <w:bookmarkStart w:id="19" w:name="_Toc278307342"/>
      <w:bookmarkStart w:id="20" w:name="_Toc280349694"/>
      <w:bookmarkStart w:id="21" w:name="_Toc283219519"/>
      <w:bookmarkStart w:id="22" w:name="_Toc292113695"/>
      <w:bookmarkStart w:id="23" w:name="_Toc292372079"/>
      <w:r w:rsidRPr="001F7228">
        <w:rPr>
          <w:lang w:val="ru-RU"/>
        </w:rPr>
        <w:lastRenderedPageBreak/>
        <w:t>СОДЕРЖАНИЕ</w:t>
      </w:r>
      <w:bookmarkEnd w:id="19"/>
      <w:bookmarkEnd w:id="20"/>
      <w:bookmarkEnd w:id="21"/>
      <w:bookmarkEnd w:id="22"/>
      <w:bookmarkEnd w:id="23"/>
    </w:p>
    <w:p w:rsidR="00A871EE" w:rsidRPr="00D2622F" w:rsidRDefault="00A871EE" w:rsidP="00F331DC">
      <w:pPr>
        <w:ind w:right="-140"/>
        <w:jc w:val="right"/>
        <w:rPr>
          <w:i/>
          <w:iCs/>
          <w:szCs w:val="21"/>
          <w:u w:val="single"/>
          <w:lang w:val="ru-RU"/>
        </w:rPr>
      </w:pPr>
      <w:r w:rsidRPr="00D2622F">
        <w:rPr>
          <w:b/>
          <w:bCs w:val="0"/>
          <w:i/>
          <w:iCs/>
          <w:szCs w:val="21"/>
          <w:lang w:val="ru-RU"/>
        </w:rPr>
        <w:t>Стр</w:t>
      </w:r>
      <w:r w:rsidRPr="00D2622F">
        <w:rPr>
          <w:szCs w:val="21"/>
          <w:lang w:val="ru-RU"/>
        </w:rPr>
        <w:t>.</w:t>
      </w:r>
    </w:p>
    <w:p w:rsidR="008E4382" w:rsidRPr="008E4382" w:rsidRDefault="007C0BD8" w:rsidP="008E4382">
      <w:pPr>
        <w:pStyle w:val="TOC1"/>
        <w:jc w:val="left"/>
        <w:rPr>
          <w:rFonts w:asciiTheme="majorBidi" w:eastAsiaTheme="minorEastAsia" w:hAnsiTheme="majorBidi" w:cstheme="majorBidi"/>
          <w:szCs w:val="22"/>
          <w:lang w:eastAsia="zh-CN"/>
        </w:rPr>
      </w:pPr>
      <w:r w:rsidRPr="00D2622F">
        <w:rPr>
          <w:szCs w:val="21"/>
          <w:lang w:val="ru-RU"/>
        </w:rPr>
        <w:fldChar w:fldCharType="begin"/>
      </w:r>
      <w:r w:rsidR="00826ABF" w:rsidRPr="00D2622F">
        <w:rPr>
          <w:szCs w:val="21"/>
          <w:lang w:val="ru-RU"/>
        </w:rPr>
        <w:instrText xml:space="preserve"> TOC \h \z \t "Title;1;Annex_No &amp; title;1;ITU Title;1" </w:instrText>
      </w:r>
      <w:r w:rsidRPr="00D2622F">
        <w:rPr>
          <w:szCs w:val="21"/>
          <w:lang w:val="ru-RU"/>
        </w:rPr>
        <w:fldChar w:fldCharType="separate"/>
      </w:r>
      <w:hyperlink w:anchor="_Toc292372076" w:history="1">
        <w:r w:rsidR="008E4382" w:rsidRPr="008E4382">
          <w:rPr>
            <w:rStyle w:val="Hyperlink"/>
            <w:rFonts w:asciiTheme="majorBidi" w:hAnsiTheme="majorBidi" w:cstheme="majorBidi"/>
            <w:sz w:val="22"/>
            <w:szCs w:val="22"/>
            <w:lang w:val="ru-RU"/>
          </w:rPr>
          <w:t>ПРЕДИСЛОВИЕ</w:t>
        </w:r>
        <w:r w:rsidR="008E4382" w:rsidRPr="008E4382">
          <w:rPr>
            <w:rFonts w:asciiTheme="majorBidi" w:hAnsiTheme="majorBidi" w:cstheme="majorBidi"/>
            <w:webHidden/>
            <w:szCs w:val="22"/>
          </w:rPr>
          <w:tab/>
        </w:r>
        <w:r w:rsidR="008E4382">
          <w:rPr>
            <w:rFonts w:asciiTheme="majorBidi" w:hAnsiTheme="majorBidi" w:cstheme="majorBidi"/>
            <w:webHidden/>
            <w:szCs w:val="22"/>
          </w:rPr>
          <w:tab/>
        </w:r>
        <w:r w:rsidR="008E4382" w:rsidRPr="008E4382">
          <w:rPr>
            <w:rFonts w:asciiTheme="majorBidi" w:hAnsiTheme="majorBidi" w:cstheme="majorBidi"/>
            <w:webHidden/>
            <w:szCs w:val="22"/>
          </w:rPr>
          <w:fldChar w:fldCharType="begin"/>
        </w:r>
        <w:r w:rsidR="008E4382" w:rsidRPr="008E4382">
          <w:rPr>
            <w:rFonts w:asciiTheme="majorBidi" w:hAnsiTheme="majorBidi" w:cstheme="majorBidi"/>
            <w:webHidden/>
            <w:szCs w:val="22"/>
          </w:rPr>
          <w:instrText xml:space="preserve"> PAGEREF _Toc292372076 \h </w:instrText>
        </w:r>
        <w:r w:rsidR="008E4382" w:rsidRPr="008E4382">
          <w:rPr>
            <w:rFonts w:asciiTheme="majorBidi" w:hAnsiTheme="majorBidi" w:cstheme="majorBidi"/>
            <w:webHidden/>
            <w:szCs w:val="22"/>
          </w:rPr>
        </w:r>
        <w:r w:rsidR="008E4382" w:rsidRPr="008E4382">
          <w:rPr>
            <w:rFonts w:asciiTheme="majorBidi" w:hAnsiTheme="majorBidi" w:cstheme="majorBidi"/>
            <w:webHidden/>
            <w:szCs w:val="22"/>
          </w:rPr>
          <w:fldChar w:fldCharType="separate"/>
        </w:r>
        <w:r w:rsidR="008E4382" w:rsidRPr="008E4382">
          <w:rPr>
            <w:rFonts w:asciiTheme="majorBidi" w:hAnsiTheme="majorBidi" w:cstheme="majorBidi"/>
            <w:webHidden/>
            <w:szCs w:val="22"/>
          </w:rPr>
          <w:t>i</w:t>
        </w:r>
        <w:r w:rsidR="008E4382"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77" w:history="1">
        <w:r w:rsidRPr="008E4382">
          <w:rPr>
            <w:rStyle w:val="Hyperlink"/>
            <w:rFonts w:asciiTheme="majorBidi" w:hAnsiTheme="majorBidi" w:cstheme="majorBidi"/>
            <w:sz w:val="22"/>
            <w:szCs w:val="22"/>
            <w:lang w:val="ru-RU"/>
          </w:rPr>
          <w:t>ВВЕДЕНИЕ</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_Toc292372077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ii</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78" w:history="1">
        <w:r w:rsidRPr="008E4382">
          <w:rPr>
            <w:rStyle w:val="Hyperlink"/>
            <w:rFonts w:asciiTheme="majorBidi" w:hAnsiTheme="majorBidi" w:cstheme="majorBidi"/>
            <w:sz w:val="22"/>
            <w:szCs w:val="22"/>
            <w:lang w:val="ru-RU"/>
          </w:rPr>
          <w:t>ВЫРАЖЕНИЕ ПРИЗНАТЕЛЬНОСТИ</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_Toc292372078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iii</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1" w:history="1">
        <w:r w:rsidRPr="008E4382">
          <w:rPr>
            <w:rStyle w:val="Hyperlink"/>
            <w:rFonts w:asciiTheme="majorBidi" w:hAnsiTheme="majorBidi" w:cstheme="majorBidi"/>
            <w:sz w:val="22"/>
            <w:szCs w:val="22"/>
            <w:lang w:val="ru-RU"/>
          </w:rPr>
          <w:t>Мобильное здравоохранение:м-здравоохранение, мЗдравоохранение или  мобильное здравоохранение – как правильно?</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_Toc292372081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1</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2" w:history="1">
        <w:r w:rsidRPr="008E4382">
          <w:rPr>
            <w:rStyle w:val="Hyperlink"/>
            <w:rFonts w:asciiTheme="majorBidi" w:hAnsiTheme="majorBidi" w:cstheme="majorBidi"/>
            <w:sz w:val="22"/>
            <w:szCs w:val="22"/>
            <w:lang w:val="ru-RU"/>
          </w:rPr>
          <w:t>Программное обеспечение поддержки принятия клинических решений</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_Toc292372082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7</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3" w:history="1">
        <w:r w:rsidRPr="008E4382">
          <w:rPr>
            <w:rStyle w:val="Hyperlink"/>
            <w:rFonts w:asciiTheme="majorBidi" w:hAnsiTheme="majorBidi" w:cstheme="majorBidi"/>
            <w:sz w:val="22"/>
            <w:szCs w:val="22"/>
            <w:lang w:val="ru-RU"/>
          </w:rPr>
          <w:t>Система управления трафиком в сети медицинской информации, предназначенной для продвижения услуг телемедицины</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_Toc292372083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10</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4" w:history="1">
        <w:r w:rsidRPr="008E4382">
          <w:rPr>
            <w:rStyle w:val="Hyperlink"/>
            <w:rFonts w:asciiTheme="majorBidi" w:hAnsiTheme="majorBidi" w:cstheme="majorBidi"/>
            <w:sz w:val="22"/>
            <w:szCs w:val="22"/>
            <w:lang w:val="ru-RU"/>
          </w:rPr>
          <w:t>Беспроводной доступ и возможность подключения для работников здравоохранения, работающих по месту жительства в развивающихся странах: модели</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_Toc292372084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14</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5" w:history="1">
        <w:r w:rsidRPr="008E4382">
          <w:rPr>
            <w:rStyle w:val="Hyperlink"/>
            <w:rFonts w:asciiTheme="majorBidi" w:hAnsiTheme="majorBidi" w:cstheme="majorBidi"/>
            <w:sz w:val="22"/>
            <w:szCs w:val="22"/>
            <w:lang w:val="ru-RU"/>
          </w:rPr>
          <w:t>Как ускорить внедрение услуг электронного здравоохранения</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_Toc292372085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19</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6" w:history="1">
        <w:r w:rsidRPr="008E4382">
          <w:rPr>
            <w:rStyle w:val="Hyperlink"/>
            <w:rFonts w:asciiTheme="majorBidi" w:hAnsiTheme="majorBidi" w:cstheme="majorBidi"/>
            <w:sz w:val="22"/>
            <w:szCs w:val="22"/>
            <w:lang w:val="ru-RU"/>
          </w:rPr>
          <w:t>Алжир: Инновационные решения в области здравоохранения, обусловливаемые техническим развитием, для удовлетворения неотложных потребностей в отдаленных областях</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_Toc292372086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27</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7" w:history="1">
        <w:r w:rsidRPr="008E4382">
          <w:rPr>
            <w:rStyle w:val="Hyperlink"/>
            <w:rFonts w:asciiTheme="majorBidi" w:hAnsiTheme="majorBidi" w:cstheme="majorBidi"/>
            <w:sz w:val="22"/>
            <w:szCs w:val="22"/>
            <w:lang w:val="ru-RU"/>
          </w:rPr>
          <w:t>Новые технологии электросвязи для приложений  электронного здравоохранения</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_Toc292372087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30</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8" w:history="1">
        <w:r w:rsidRPr="008E4382">
          <w:rPr>
            <w:rStyle w:val="Hyperlink"/>
            <w:rFonts w:asciiTheme="majorBidi" w:hAnsiTheme="majorBidi" w:cstheme="majorBidi"/>
            <w:sz w:val="22"/>
            <w:szCs w:val="22"/>
            <w:lang w:val="ru-RU"/>
          </w:rPr>
          <w:t>Индия: Существующие телемедицинская инфраструктура, сеть и приложения в Индии</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_Toc292372088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38</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89" w:history="1">
        <w:r w:rsidRPr="008E4382">
          <w:rPr>
            <w:rStyle w:val="Hyperlink"/>
            <w:rFonts w:asciiTheme="majorBidi" w:hAnsiTheme="majorBidi" w:cstheme="majorBidi"/>
            <w:sz w:val="22"/>
            <w:szCs w:val="22"/>
            <w:lang w:val="ru-RU"/>
          </w:rPr>
          <w:t>Индия: Готова к внедрению мобильной электронной телемедицины</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_Toc292372089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44</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0" w:history="1">
        <w:r w:rsidRPr="008E4382">
          <w:rPr>
            <w:rStyle w:val="Hyperlink"/>
            <w:rFonts w:asciiTheme="majorBidi" w:hAnsiTheme="majorBidi" w:cstheme="majorBidi"/>
            <w:sz w:val="22"/>
            <w:szCs w:val="22"/>
            <w:lang w:val="ru-RU"/>
          </w:rPr>
          <w:t>Непал: Помощь МСЭ в области электронного здравоохранения в Непале и вопросы будущего планирования</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_Toc292372090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46</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1" w:history="1">
        <w:r w:rsidRPr="008E4382">
          <w:rPr>
            <w:rStyle w:val="Hyperlink"/>
            <w:rFonts w:asciiTheme="majorBidi" w:hAnsiTheme="majorBidi" w:cstheme="majorBidi"/>
            <w:sz w:val="22"/>
            <w:szCs w:val="22"/>
            <w:lang w:val="ru-RU"/>
          </w:rPr>
          <w:t>Россия: Новое поколение мобильных телемедицинских комплексов открывает новые возможности для медицинского обслуживания населения в отдаленных и труднодоступных районах</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_Toc292372091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52</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2" w:history="1">
        <w:r w:rsidRPr="008E4382">
          <w:rPr>
            <w:rStyle w:val="Hyperlink"/>
            <w:rFonts w:asciiTheme="majorBidi" w:hAnsiTheme="majorBidi" w:cstheme="majorBidi"/>
            <w:sz w:val="22"/>
            <w:szCs w:val="22"/>
            <w:lang w:val="ru-RU"/>
          </w:rPr>
          <w:t>Уганда: Технологии подвижной телефонной связи, быстрый рост которых в Уганде обеспечивает средство для рассылки миллионам людей сообщений, касающихся ВИЧ/СПИДа, относительно легким, практичным и рентабельным способом</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_Toc292372092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58</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3" w:history="1">
        <w:bookmarkStart w:id="24" w:name="_GoBack"/>
        <w:r w:rsidR="00D87BB0" w:rsidRPr="008E4382">
          <w:rPr>
            <w:rStyle w:val="Hyperlink"/>
            <w:rFonts w:asciiTheme="majorBidi" w:hAnsiTheme="majorBidi" w:cstheme="majorBidi"/>
            <w:sz w:val="22"/>
            <w:szCs w:val="22"/>
            <w:lang w:val="ru-RU"/>
          </w:rPr>
          <w:t>ПРИЛОЖЕНИЯ</w:t>
        </w:r>
        <w:bookmarkEnd w:id="24"/>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_Toc292372093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65</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4" w:history="1">
        <w:r w:rsidRPr="008E4382">
          <w:rPr>
            <w:rStyle w:val="Hyperlink"/>
            <w:rFonts w:asciiTheme="majorBidi" w:hAnsiTheme="majorBidi" w:cstheme="majorBidi"/>
            <w:sz w:val="22"/>
            <w:szCs w:val="22"/>
          </w:rPr>
          <w:t xml:space="preserve">Annex 1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Armenia: Development of eHealth Master Plan</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_Toc292372094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67</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5" w:history="1">
        <w:r w:rsidRPr="008E4382">
          <w:rPr>
            <w:rStyle w:val="Hyperlink"/>
            <w:rFonts w:asciiTheme="majorBidi" w:hAnsiTheme="majorBidi" w:cstheme="majorBidi"/>
            <w:sz w:val="22"/>
            <w:szCs w:val="22"/>
          </w:rPr>
          <w:t xml:space="preserve">Annex 2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Germany: Ambient Medicine</w:t>
        </w:r>
        <w:r w:rsidRPr="008E4382">
          <w:rPr>
            <w:rStyle w:val="Hyperlink"/>
            <w:rFonts w:asciiTheme="majorBidi" w:hAnsiTheme="majorBidi" w:cstheme="majorBidi"/>
            <w:sz w:val="22"/>
            <w:szCs w:val="22"/>
            <w:vertAlign w:val="superscript"/>
          </w:rPr>
          <w:t>®</w:t>
        </w:r>
        <w:r w:rsidRPr="008E4382">
          <w:rPr>
            <w:rStyle w:val="Hyperlink"/>
            <w:rFonts w:asciiTheme="majorBidi" w:hAnsiTheme="majorBidi" w:cstheme="majorBidi"/>
            <w:sz w:val="22"/>
            <w:szCs w:val="22"/>
          </w:rPr>
          <w:t xml:space="preserve"> - Telematic Medical Systems </w:t>
        </w:r>
        <w:r w:rsidRPr="008E4382">
          <w:rPr>
            <w:rStyle w:val="Hyperlink"/>
            <w:rFonts w:asciiTheme="majorBidi" w:hAnsiTheme="majorBidi" w:cstheme="majorBidi"/>
            <w:sz w:val="22"/>
            <w:szCs w:val="22"/>
            <w:lang w:eastAsia="zh-CN"/>
          </w:rPr>
          <w:t xml:space="preserve"> </w:t>
        </w:r>
        <w:r w:rsidRPr="008E4382">
          <w:rPr>
            <w:rStyle w:val="Hyperlink"/>
            <w:rFonts w:asciiTheme="majorBidi" w:hAnsiTheme="majorBidi" w:cstheme="majorBidi"/>
            <w:sz w:val="22"/>
            <w:szCs w:val="22"/>
          </w:rPr>
          <w:t>for Individualized and Personalized Assistance</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_Toc292372095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70</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6" w:history="1">
        <w:r w:rsidRPr="008E4382">
          <w:rPr>
            <w:rStyle w:val="Hyperlink"/>
            <w:rFonts w:asciiTheme="majorBidi" w:hAnsiTheme="majorBidi" w:cstheme="majorBidi"/>
            <w:sz w:val="22"/>
            <w:szCs w:val="22"/>
          </w:rPr>
          <w:t xml:space="preserve">Annex 3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Italy: Deaths on Board Ships Assisted by Centro Internazionale  Radio Medico (CIRM), The Italian Telemedical Maritime </w:t>
        </w:r>
        <w:r w:rsidRPr="008E4382">
          <w:rPr>
            <w:rStyle w:val="Hyperlink"/>
            <w:rFonts w:asciiTheme="majorBidi" w:hAnsiTheme="majorBidi" w:cstheme="majorBidi"/>
            <w:sz w:val="22"/>
            <w:szCs w:val="22"/>
            <w:lang w:eastAsia="zh-CN"/>
          </w:rPr>
          <w:t xml:space="preserve"> </w:t>
        </w:r>
        <w:r w:rsidRPr="008E4382">
          <w:rPr>
            <w:rStyle w:val="Hyperlink"/>
            <w:rFonts w:asciiTheme="majorBidi" w:hAnsiTheme="majorBidi" w:cstheme="majorBidi"/>
            <w:sz w:val="22"/>
            <w:szCs w:val="22"/>
          </w:rPr>
          <w:t>Assistance Service (TMAS) from 1984 to 2006</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_Toc292372096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79</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7" w:history="1">
        <w:r w:rsidRPr="008E4382">
          <w:rPr>
            <w:rStyle w:val="Hyperlink"/>
            <w:rFonts w:asciiTheme="majorBidi" w:hAnsiTheme="majorBidi" w:cstheme="majorBidi"/>
            <w:sz w:val="22"/>
            <w:szCs w:val="22"/>
          </w:rPr>
          <w:t xml:space="preserve">Annex 4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Japanese Telemedical Concept of Ambulatory Application</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_Toc292372097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84</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8" w:history="1">
        <w:r w:rsidRPr="008E4382">
          <w:rPr>
            <w:rStyle w:val="Hyperlink"/>
            <w:rFonts w:asciiTheme="majorBidi" w:hAnsiTheme="majorBidi" w:cstheme="majorBidi"/>
            <w:sz w:val="22"/>
            <w:szCs w:val="22"/>
          </w:rPr>
          <w:t xml:space="preserve">Annex 5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Oman: eHealth Plan – Key Issues</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_Toc292372098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91</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099" w:history="1">
        <w:r w:rsidRPr="008E4382">
          <w:rPr>
            <w:rStyle w:val="Hyperlink"/>
            <w:rFonts w:asciiTheme="majorBidi" w:hAnsiTheme="majorBidi" w:cstheme="majorBidi"/>
            <w:sz w:val="22"/>
            <w:szCs w:val="22"/>
          </w:rPr>
          <w:t xml:space="preserve">Annex 6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Philippines: A Telemedicine Program Utilizing Short Message  Service (SMS) for Remote Village Doctors</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_Toc292372099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94</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100" w:history="1">
        <w:r w:rsidRPr="008E4382">
          <w:rPr>
            <w:rStyle w:val="Hyperlink"/>
            <w:rFonts w:asciiTheme="majorBidi" w:hAnsiTheme="majorBidi" w:cstheme="majorBidi"/>
            <w:sz w:val="22"/>
            <w:szCs w:val="22"/>
          </w:rPr>
          <w:t xml:space="preserve">Annex 7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Thailand: Next-Generation Healthcare</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_Toc292372100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99</w:t>
        </w:r>
        <w:r w:rsidRPr="008E4382">
          <w:rPr>
            <w:rFonts w:asciiTheme="majorBidi" w:hAnsiTheme="majorBidi" w:cstheme="majorBidi"/>
            <w:webHidden/>
            <w:szCs w:val="22"/>
          </w:rPr>
          <w:fldChar w:fldCharType="end"/>
        </w:r>
      </w:hyperlink>
    </w:p>
    <w:p w:rsidR="008E4382" w:rsidRPr="008E4382" w:rsidRDefault="008E4382" w:rsidP="008E4382">
      <w:pPr>
        <w:pStyle w:val="TOC1"/>
        <w:jc w:val="left"/>
        <w:rPr>
          <w:rFonts w:asciiTheme="majorBidi" w:eastAsiaTheme="minorEastAsia" w:hAnsiTheme="majorBidi" w:cstheme="majorBidi"/>
          <w:szCs w:val="22"/>
          <w:lang w:eastAsia="zh-CN"/>
        </w:rPr>
      </w:pPr>
      <w:hyperlink w:anchor="_Toc292372101" w:history="1">
        <w:r w:rsidRPr="008E4382">
          <w:rPr>
            <w:rStyle w:val="Hyperlink"/>
            <w:rFonts w:asciiTheme="majorBidi" w:hAnsiTheme="majorBidi" w:cstheme="majorBidi"/>
            <w:sz w:val="22"/>
            <w:szCs w:val="22"/>
          </w:rPr>
          <w:t xml:space="preserve">Annex 8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Russia: Mobile Telemedicine – Solutions for Russian Vast Territories</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_Toc292372101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101</w:t>
        </w:r>
        <w:r w:rsidRPr="008E4382">
          <w:rPr>
            <w:rFonts w:asciiTheme="majorBidi" w:hAnsiTheme="majorBidi" w:cstheme="majorBidi"/>
            <w:webHidden/>
            <w:szCs w:val="22"/>
          </w:rPr>
          <w:fldChar w:fldCharType="end"/>
        </w:r>
      </w:hyperlink>
    </w:p>
    <w:p w:rsidR="008E4382" w:rsidRDefault="008E4382" w:rsidP="008E4382">
      <w:pPr>
        <w:pStyle w:val="TOC1"/>
        <w:jc w:val="left"/>
        <w:rPr>
          <w:rFonts w:asciiTheme="minorHAnsi" w:eastAsiaTheme="minorEastAsia" w:hAnsiTheme="minorHAnsi" w:cstheme="minorBidi"/>
          <w:szCs w:val="22"/>
          <w:lang w:eastAsia="zh-CN"/>
        </w:rPr>
      </w:pPr>
      <w:hyperlink w:anchor="_Toc292372102" w:history="1">
        <w:r w:rsidRPr="008E4382">
          <w:rPr>
            <w:rStyle w:val="Hyperlink"/>
            <w:rFonts w:asciiTheme="majorBidi" w:hAnsiTheme="majorBidi" w:cstheme="majorBidi"/>
            <w:sz w:val="22"/>
            <w:szCs w:val="22"/>
          </w:rPr>
          <w:t xml:space="preserve">Annex 9 </w:t>
        </w:r>
        <w:r>
          <w:rPr>
            <w:rStyle w:val="Hyperlink"/>
            <w:rFonts w:ascii="Symbol" w:hAnsi="Symbol" w:cstheme="majorBidi"/>
            <w:sz w:val="22"/>
            <w:szCs w:val="22"/>
          </w:rPr>
          <w:t>-</w:t>
        </w:r>
        <w:r w:rsidRPr="008E4382">
          <w:rPr>
            <w:rStyle w:val="Hyperlink"/>
            <w:rFonts w:asciiTheme="majorBidi" w:hAnsiTheme="majorBidi" w:cstheme="majorBidi"/>
            <w:sz w:val="22"/>
            <w:szCs w:val="22"/>
          </w:rPr>
          <w:t xml:space="preserve"> USA: The Role of Telemedicine in Long Term Care Facilities</w:t>
        </w:r>
        <w:r w:rsidRPr="008E4382">
          <w:rPr>
            <w:rFonts w:asciiTheme="majorBidi" w:hAnsiTheme="majorBidi" w:cstheme="majorBidi"/>
            <w:webHidden/>
            <w:szCs w:val="22"/>
          </w:rPr>
          <w:tab/>
        </w:r>
        <w:r>
          <w:rPr>
            <w:rFonts w:asciiTheme="majorBidi" w:hAnsiTheme="majorBidi" w:cstheme="majorBidi"/>
            <w:webHidden/>
            <w:szCs w:val="22"/>
          </w:rPr>
          <w:tab/>
        </w:r>
        <w:r w:rsidRPr="008E4382">
          <w:rPr>
            <w:rFonts w:asciiTheme="majorBidi" w:hAnsiTheme="majorBidi" w:cstheme="majorBidi"/>
            <w:webHidden/>
            <w:szCs w:val="22"/>
          </w:rPr>
          <w:fldChar w:fldCharType="begin"/>
        </w:r>
        <w:r w:rsidRPr="008E4382">
          <w:rPr>
            <w:rFonts w:asciiTheme="majorBidi" w:hAnsiTheme="majorBidi" w:cstheme="majorBidi"/>
            <w:webHidden/>
            <w:szCs w:val="22"/>
          </w:rPr>
          <w:instrText xml:space="preserve"> PAGEREF _Toc292372102 \h </w:instrText>
        </w:r>
        <w:r w:rsidRPr="008E4382">
          <w:rPr>
            <w:rFonts w:asciiTheme="majorBidi" w:hAnsiTheme="majorBidi" w:cstheme="majorBidi"/>
            <w:webHidden/>
            <w:szCs w:val="22"/>
          </w:rPr>
        </w:r>
        <w:r w:rsidRPr="008E4382">
          <w:rPr>
            <w:rFonts w:asciiTheme="majorBidi" w:hAnsiTheme="majorBidi" w:cstheme="majorBidi"/>
            <w:webHidden/>
            <w:szCs w:val="22"/>
          </w:rPr>
          <w:fldChar w:fldCharType="separate"/>
        </w:r>
        <w:r w:rsidRPr="008E4382">
          <w:rPr>
            <w:rFonts w:asciiTheme="majorBidi" w:hAnsiTheme="majorBidi" w:cstheme="majorBidi"/>
            <w:webHidden/>
            <w:szCs w:val="22"/>
          </w:rPr>
          <w:t>107</w:t>
        </w:r>
        <w:r w:rsidRPr="008E4382">
          <w:rPr>
            <w:rFonts w:asciiTheme="majorBidi" w:hAnsiTheme="majorBidi" w:cstheme="majorBidi"/>
            <w:webHidden/>
            <w:szCs w:val="22"/>
          </w:rPr>
          <w:fldChar w:fldCharType="end"/>
        </w:r>
      </w:hyperlink>
    </w:p>
    <w:p w:rsidR="007C2766" w:rsidRPr="00592DF8" w:rsidRDefault="007C0BD8" w:rsidP="009B5C2D">
      <w:pPr>
        <w:pStyle w:val="TOC1"/>
        <w:rPr>
          <w:lang w:val="ru-RU"/>
        </w:rPr>
      </w:pPr>
      <w:r w:rsidRPr="00D2622F">
        <w:rPr>
          <w:szCs w:val="21"/>
          <w:lang w:val="ru-RU"/>
        </w:rPr>
        <w:fldChar w:fldCharType="end"/>
      </w:r>
    </w:p>
    <w:p w:rsidR="007C2766" w:rsidRPr="001F7228" w:rsidRDefault="007C2766" w:rsidP="0009323E">
      <w:pPr>
        <w:pStyle w:val="Title"/>
        <w:tabs>
          <w:tab w:val="left" w:leader="dot" w:pos="9072"/>
          <w:tab w:val="right" w:pos="9498"/>
        </w:tabs>
        <w:rPr>
          <w:lang w:val="ru-RU"/>
        </w:rPr>
        <w:sectPr w:rsidR="007C2766" w:rsidRPr="001F7228" w:rsidSect="002B0B40">
          <w:headerReference w:type="even" r:id="rId23"/>
          <w:headerReference w:type="default" r:id="rId24"/>
          <w:footerReference w:type="even" r:id="rId25"/>
          <w:footerReference w:type="default" r:id="rId26"/>
          <w:headerReference w:type="first" r:id="rId27"/>
          <w:type w:val="oddPage"/>
          <w:pgSz w:w="11909" w:h="16834" w:code="9"/>
          <w:pgMar w:top="1134" w:right="1134" w:bottom="1134" w:left="1134" w:header="567" w:footer="567" w:gutter="0"/>
          <w:pgNumType w:fmt="lowerRoman"/>
          <w:cols w:space="720"/>
          <w:docGrid w:linePitch="245"/>
        </w:sectPr>
      </w:pPr>
    </w:p>
    <w:p w:rsidR="007C2766" w:rsidRPr="0044243B" w:rsidRDefault="007C2766" w:rsidP="00E92AD6">
      <w:pPr>
        <w:pStyle w:val="Title"/>
        <w:spacing w:before="360" w:after="120"/>
        <w:rPr>
          <w:szCs w:val="26"/>
          <w:lang w:val="ru-RU"/>
        </w:rPr>
      </w:pPr>
      <w:bookmarkStart w:id="25" w:name="_Toc278307343"/>
      <w:bookmarkStart w:id="26" w:name="_Toc280349695"/>
      <w:bookmarkStart w:id="27" w:name="_Toc283219520"/>
      <w:bookmarkStart w:id="28" w:name="_Toc292113696"/>
      <w:bookmarkStart w:id="29" w:name="_Toc277948236"/>
      <w:bookmarkStart w:id="30" w:name="_Toc292372080"/>
      <w:r w:rsidRPr="0044243B">
        <w:rPr>
          <w:szCs w:val="26"/>
          <w:lang w:val="ru-RU"/>
        </w:rPr>
        <w:lastRenderedPageBreak/>
        <w:t>ВОПРОС 14-2/2</w:t>
      </w:r>
      <w:bookmarkEnd w:id="25"/>
      <w:bookmarkEnd w:id="26"/>
      <w:bookmarkEnd w:id="27"/>
      <w:bookmarkEnd w:id="28"/>
      <w:bookmarkEnd w:id="30"/>
    </w:p>
    <w:p w:rsidR="00624BAA" w:rsidRPr="0044243B" w:rsidRDefault="00E3293F" w:rsidP="00753F7C">
      <w:pPr>
        <w:pStyle w:val="Title"/>
        <w:tabs>
          <w:tab w:val="left" w:leader="dot" w:pos="9072"/>
          <w:tab w:val="right" w:pos="9498"/>
        </w:tabs>
        <w:spacing w:before="120" w:after="120"/>
        <w:rPr>
          <w:szCs w:val="26"/>
          <w:lang w:val="ru-RU"/>
        </w:rPr>
      </w:pPr>
      <w:bookmarkStart w:id="31" w:name="_Toc280349696"/>
      <w:bookmarkStart w:id="32" w:name="_Toc292372081"/>
      <w:r w:rsidRPr="0044243B">
        <w:rPr>
          <w:szCs w:val="26"/>
          <w:lang w:val="ru-RU"/>
        </w:rPr>
        <w:t>Мобильное здравоохранение</w:t>
      </w:r>
      <w:proofErr w:type="gramStart"/>
      <w:r w:rsidR="0086707A" w:rsidRPr="0044243B">
        <w:rPr>
          <w:szCs w:val="26"/>
          <w:lang w:val="ru-RU"/>
        </w:rPr>
        <w:t>:</w:t>
      </w:r>
      <w:r w:rsidRPr="0044243B">
        <w:rPr>
          <w:szCs w:val="26"/>
          <w:lang w:val="ru-RU"/>
        </w:rPr>
        <w:t>м</w:t>
      </w:r>
      <w:proofErr w:type="gramEnd"/>
      <w:r w:rsidR="00794B57" w:rsidRPr="0044243B">
        <w:rPr>
          <w:szCs w:val="26"/>
          <w:lang w:val="ru-RU"/>
        </w:rPr>
        <w:t>-</w:t>
      </w:r>
      <w:r w:rsidRPr="0044243B">
        <w:rPr>
          <w:szCs w:val="26"/>
          <w:lang w:val="ru-RU"/>
        </w:rPr>
        <w:t>здравоохранение</w:t>
      </w:r>
      <w:r w:rsidR="00794B57" w:rsidRPr="0044243B">
        <w:rPr>
          <w:szCs w:val="26"/>
          <w:lang w:val="ru-RU"/>
        </w:rPr>
        <w:t xml:space="preserve">, </w:t>
      </w:r>
      <w:r w:rsidR="0086707A" w:rsidRPr="0044243B">
        <w:rPr>
          <w:szCs w:val="26"/>
          <w:lang w:val="ru-RU"/>
        </w:rPr>
        <w:t xml:space="preserve">мЗдравоохранение или </w:t>
      </w:r>
      <w:r w:rsidR="002C0C16">
        <w:rPr>
          <w:szCs w:val="26"/>
          <w:lang w:val="ru-RU"/>
        </w:rPr>
        <w:br/>
      </w:r>
      <w:r w:rsidR="0086707A" w:rsidRPr="0044243B">
        <w:rPr>
          <w:szCs w:val="26"/>
          <w:lang w:val="ru-RU"/>
        </w:rPr>
        <w:t>мобильное </w:t>
      </w:r>
      <w:r w:rsidR="00787C73" w:rsidRPr="0044243B">
        <w:rPr>
          <w:szCs w:val="26"/>
          <w:lang w:val="ru-RU"/>
        </w:rPr>
        <w:t>здравоохранение</w:t>
      </w:r>
      <w:r w:rsidR="0086707A" w:rsidRPr="0044243B">
        <w:rPr>
          <w:szCs w:val="26"/>
          <w:lang w:val="ru-RU"/>
        </w:rPr>
        <w:t> </w:t>
      </w:r>
      <w:r w:rsidR="00794B57" w:rsidRPr="0044243B">
        <w:rPr>
          <w:szCs w:val="26"/>
          <w:lang w:val="ru-RU"/>
        </w:rPr>
        <w:t xml:space="preserve">– </w:t>
      </w:r>
      <w:r w:rsidRPr="0044243B">
        <w:rPr>
          <w:szCs w:val="26"/>
          <w:lang w:val="ru-RU"/>
        </w:rPr>
        <w:t>как правильно</w:t>
      </w:r>
      <w:r w:rsidR="00794B57" w:rsidRPr="0044243B">
        <w:rPr>
          <w:szCs w:val="26"/>
          <w:lang w:val="ru-RU"/>
        </w:rPr>
        <w:t>?</w:t>
      </w:r>
      <w:bookmarkEnd w:id="29"/>
      <w:bookmarkEnd w:id="31"/>
      <w:bookmarkEnd w:id="32"/>
    </w:p>
    <w:p w:rsidR="003D5E51" w:rsidRDefault="00E3293F" w:rsidP="00E92AD6">
      <w:pPr>
        <w:spacing w:before="240" w:after="0" w:line="260" w:lineRule="exact"/>
        <w:jc w:val="center"/>
        <w:rPr>
          <w:i/>
          <w:iCs/>
          <w:szCs w:val="22"/>
        </w:rPr>
      </w:pPr>
      <w:r w:rsidRPr="00753F7C">
        <w:rPr>
          <w:i/>
          <w:iCs/>
          <w:szCs w:val="22"/>
          <w:lang w:val="ru-RU"/>
        </w:rPr>
        <w:t xml:space="preserve">Малина </w:t>
      </w:r>
      <w:r w:rsidR="00D325E2" w:rsidRPr="00753F7C">
        <w:rPr>
          <w:i/>
          <w:iCs/>
          <w:szCs w:val="22"/>
          <w:lang w:val="ru-RU"/>
        </w:rPr>
        <w:t>Й</w:t>
      </w:r>
      <w:r w:rsidRPr="00753F7C">
        <w:rPr>
          <w:i/>
          <w:iCs/>
          <w:szCs w:val="22"/>
          <w:lang w:val="ru-RU"/>
        </w:rPr>
        <w:t>орданова (</w:t>
      </w:r>
      <w:r w:rsidR="00BD24D3" w:rsidRPr="00753F7C">
        <w:rPr>
          <w:i/>
          <w:iCs/>
          <w:szCs w:val="22"/>
          <w:lang w:val="ru-RU"/>
        </w:rPr>
        <w:t xml:space="preserve">Malina </w:t>
      </w:r>
      <w:r w:rsidRPr="00753F7C">
        <w:rPr>
          <w:i/>
          <w:iCs/>
          <w:szCs w:val="22"/>
          <w:lang w:val="ru-RU"/>
        </w:rPr>
        <w:t>Jordano</w:t>
      </w:r>
      <w:r w:rsidR="008B7AD3" w:rsidRPr="00753F7C">
        <w:rPr>
          <w:i/>
          <w:iCs/>
          <w:szCs w:val="22"/>
          <w:lang w:val="ru-RU"/>
        </w:rPr>
        <w:t>v</w:t>
      </w:r>
      <w:r w:rsidRPr="00753F7C">
        <w:rPr>
          <w:i/>
          <w:iCs/>
          <w:szCs w:val="22"/>
          <w:lang w:val="ru-RU"/>
        </w:rPr>
        <w:t>a)</w:t>
      </w:r>
      <w:r w:rsidR="00BD24D3" w:rsidRPr="00753F7C">
        <w:rPr>
          <w:i/>
          <w:iCs/>
          <w:szCs w:val="22"/>
          <w:lang w:val="ru-RU"/>
        </w:rPr>
        <w:t>,</w:t>
      </w:r>
    </w:p>
    <w:p w:rsidR="00BD24D3" w:rsidRPr="00753F7C" w:rsidRDefault="00D325E2" w:rsidP="00E92AD6">
      <w:pPr>
        <w:spacing w:before="60" w:after="0" w:line="260" w:lineRule="exact"/>
        <w:jc w:val="center"/>
        <w:rPr>
          <w:rFonts w:asciiTheme="majorBidi" w:hAnsiTheme="majorBidi" w:cstheme="majorBidi"/>
          <w:i/>
          <w:iCs/>
          <w:szCs w:val="22"/>
          <w:lang w:val="ru-RU"/>
        </w:rPr>
      </w:pPr>
      <w:r w:rsidRPr="00753F7C">
        <w:rPr>
          <w:i/>
          <w:iCs/>
          <w:szCs w:val="22"/>
          <w:lang w:val="ru-RU"/>
        </w:rPr>
        <w:t>Институт</w:t>
      </w:r>
      <w:r w:rsidR="00644AB3" w:rsidRPr="00753F7C">
        <w:rPr>
          <w:i/>
          <w:iCs/>
          <w:szCs w:val="22"/>
          <w:lang w:val="ru-RU"/>
        </w:rPr>
        <w:t xml:space="preserve"> по </w:t>
      </w:r>
      <w:r w:rsidR="000654D8" w:rsidRPr="00753F7C">
        <w:rPr>
          <w:i/>
          <w:iCs/>
          <w:szCs w:val="22"/>
          <w:lang w:val="ru-RU"/>
        </w:rPr>
        <w:t>изучению влияния</w:t>
      </w:r>
      <w:r w:rsidR="00644AB3" w:rsidRPr="00753F7C">
        <w:rPr>
          <w:i/>
          <w:iCs/>
          <w:szCs w:val="22"/>
          <w:lang w:val="ru-RU"/>
        </w:rPr>
        <w:t xml:space="preserve"> солнечно</w:t>
      </w:r>
      <w:r w:rsidR="000654D8" w:rsidRPr="00753F7C">
        <w:rPr>
          <w:i/>
          <w:iCs/>
          <w:szCs w:val="22"/>
          <w:lang w:val="ru-RU"/>
        </w:rPr>
        <w:t>й активности</w:t>
      </w:r>
      <w:r w:rsidR="00644AB3" w:rsidRPr="00753F7C">
        <w:rPr>
          <w:i/>
          <w:iCs/>
          <w:szCs w:val="22"/>
          <w:lang w:val="ru-RU"/>
        </w:rPr>
        <w:t xml:space="preserve"> на</w:t>
      </w:r>
      <w:r w:rsidR="00197E8C" w:rsidRPr="00753F7C">
        <w:rPr>
          <w:i/>
          <w:iCs/>
          <w:szCs w:val="22"/>
          <w:lang w:val="ru-RU"/>
        </w:rPr>
        <w:t> </w:t>
      </w:r>
      <w:r w:rsidR="00644AB3" w:rsidRPr="00753F7C">
        <w:rPr>
          <w:i/>
          <w:iCs/>
          <w:szCs w:val="22"/>
          <w:lang w:val="ru-RU"/>
        </w:rPr>
        <w:t>Землю</w:t>
      </w:r>
      <w:r w:rsidR="00BD24D3" w:rsidRPr="00753F7C">
        <w:rPr>
          <w:i/>
          <w:iCs/>
          <w:szCs w:val="22"/>
          <w:lang w:val="ru-RU"/>
        </w:rPr>
        <w:t>,</w:t>
      </w:r>
      <w:r w:rsidR="00A641A3" w:rsidRPr="00753F7C">
        <w:rPr>
          <w:i/>
          <w:iCs/>
          <w:szCs w:val="22"/>
          <w:lang w:val="ru-RU"/>
        </w:rPr>
        <w:br/>
      </w:r>
      <w:r w:rsidR="00E3293F" w:rsidRPr="00753F7C">
        <w:rPr>
          <w:i/>
          <w:iCs/>
          <w:szCs w:val="22"/>
          <w:lang w:val="ru-RU"/>
        </w:rPr>
        <w:t>Болгарская академия наук, Болгария</w:t>
      </w:r>
      <w:r w:rsidR="00BD24D3" w:rsidRPr="00753F7C">
        <w:rPr>
          <w:i/>
          <w:iCs/>
          <w:szCs w:val="22"/>
          <w:lang w:val="ru-RU"/>
        </w:rPr>
        <w:t xml:space="preserve">, </w:t>
      </w:r>
      <w:hyperlink r:id="rId28" w:history="1">
        <w:r w:rsidR="00BD24D3" w:rsidRPr="00753F7C">
          <w:rPr>
            <w:rStyle w:val="Hyperlink"/>
            <w:rFonts w:asciiTheme="majorBidi" w:hAnsiTheme="majorBidi" w:cstheme="majorBidi"/>
            <w:i/>
            <w:iCs/>
            <w:sz w:val="22"/>
            <w:szCs w:val="22"/>
            <w:lang w:val="ru-RU"/>
          </w:rPr>
          <w:t>mjordan@bas.bg</w:t>
        </w:r>
      </w:hyperlink>
    </w:p>
    <w:p w:rsidR="00794B57" w:rsidRPr="001F7228" w:rsidRDefault="00644AB3" w:rsidP="00E92AD6">
      <w:pPr>
        <w:spacing w:before="360" w:line="260" w:lineRule="exact"/>
        <w:rPr>
          <w:lang w:val="ru-RU"/>
        </w:rPr>
      </w:pPr>
      <w:r w:rsidRPr="001F7228">
        <w:rPr>
          <w:lang w:val="ru-RU"/>
        </w:rPr>
        <w:t>Фактически все термины правильны. МЗдравоохранение является более коротким</w:t>
      </w:r>
      <w:r w:rsidR="00CD7B33" w:rsidRPr="001F7228">
        <w:rPr>
          <w:lang w:val="ru-RU"/>
        </w:rPr>
        <w:t xml:space="preserve"> вариантом</w:t>
      </w:r>
      <w:r w:rsidRPr="001F7228">
        <w:rPr>
          <w:lang w:val="ru-RU"/>
        </w:rPr>
        <w:t xml:space="preserve"> термин</w:t>
      </w:r>
      <w:r w:rsidR="00CD7B33" w:rsidRPr="001F7228">
        <w:rPr>
          <w:lang w:val="ru-RU"/>
        </w:rPr>
        <w:t>а</w:t>
      </w:r>
      <w:r w:rsidRPr="001F7228">
        <w:rPr>
          <w:lang w:val="ru-RU"/>
        </w:rPr>
        <w:t xml:space="preserve"> </w:t>
      </w:r>
      <w:r w:rsidR="00F331DC">
        <w:rPr>
          <w:lang w:val="ru-RU"/>
        </w:rPr>
        <w:t>"</w:t>
      </w:r>
      <w:r w:rsidRPr="001F7228">
        <w:rPr>
          <w:lang w:val="ru-RU"/>
        </w:rPr>
        <w:t>мобильно</w:t>
      </w:r>
      <w:r w:rsidR="00CD7B33" w:rsidRPr="001F7228">
        <w:rPr>
          <w:lang w:val="ru-RU"/>
        </w:rPr>
        <w:t>е</w:t>
      </w:r>
      <w:r w:rsidRPr="001F7228">
        <w:rPr>
          <w:lang w:val="ru-RU"/>
        </w:rPr>
        <w:t xml:space="preserve"> здравоохранени</w:t>
      </w:r>
      <w:r w:rsidR="00CD7B33" w:rsidRPr="001F7228">
        <w:rPr>
          <w:lang w:val="ru-RU"/>
        </w:rPr>
        <w:t>е</w:t>
      </w:r>
      <w:r w:rsidR="00F331DC">
        <w:rPr>
          <w:lang w:val="ru-RU"/>
        </w:rPr>
        <w:t>"</w:t>
      </w:r>
      <w:r w:rsidRPr="001F7228">
        <w:rPr>
          <w:lang w:val="ru-RU"/>
        </w:rPr>
        <w:t>.</w:t>
      </w:r>
      <w:r w:rsidR="00794B57" w:rsidRPr="001F7228">
        <w:rPr>
          <w:lang w:val="ru-RU"/>
        </w:rPr>
        <w:t xml:space="preserve"> </w:t>
      </w:r>
      <w:r w:rsidR="00CD7B33" w:rsidRPr="001F7228">
        <w:rPr>
          <w:lang w:val="ru-RU"/>
        </w:rPr>
        <w:t>П</w:t>
      </w:r>
      <w:r w:rsidRPr="001F7228">
        <w:rPr>
          <w:lang w:val="ru-RU"/>
        </w:rPr>
        <w:t>ервоначальная концепция</w:t>
      </w:r>
      <w:r w:rsidR="00CD7B33" w:rsidRPr="001F7228">
        <w:rPr>
          <w:lang w:val="ru-RU"/>
        </w:rPr>
        <w:t>, лежащая в его основе,</w:t>
      </w:r>
      <w:r w:rsidRPr="001F7228">
        <w:rPr>
          <w:lang w:val="ru-RU"/>
        </w:rPr>
        <w:t xml:space="preserve"> </w:t>
      </w:r>
      <w:r w:rsidR="00CD7B33" w:rsidRPr="001F7228">
        <w:rPr>
          <w:lang w:val="ru-RU"/>
        </w:rPr>
        <w:t xml:space="preserve">предусматривает </w:t>
      </w:r>
      <w:r w:rsidRPr="001F7228">
        <w:rPr>
          <w:lang w:val="ru-RU"/>
        </w:rPr>
        <w:t xml:space="preserve">доставку </w:t>
      </w:r>
      <w:r w:rsidR="00CD7B33" w:rsidRPr="001F7228">
        <w:rPr>
          <w:lang w:val="ru-RU"/>
        </w:rPr>
        <w:t xml:space="preserve">услуг </w:t>
      </w:r>
      <w:r w:rsidRPr="001F7228">
        <w:rPr>
          <w:lang w:val="ru-RU"/>
        </w:rPr>
        <w:t xml:space="preserve">здравоохранения </w:t>
      </w:r>
      <w:r w:rsidR="00CD7B33" w:rsidRPr="001F7228">
        <w:rPr>
          <w:lang w:val="ru-RU"/>
        </w:rPr>
        <w:t xml:space="preserve">с использованием </w:t>
      </w:r>
      <w:r w:rsidRPr="001F7228">
        <w:rPr>
          <w:lang w:val="ru-RU"/>
        </w:rPr>
        <w:t>беспроводны</w:t>
      </w:r>
      <w:r w:rsidR="00CD7B33" w:rsidRPr="001F7228">
        <w:rPr>
          <w:lang w:val="ru-RU"/>
        </w:rPr>
        <w:t>х</w:t>
      </w:r>
      <w:r w:rsidRPr="001F7228">
        <w:rPr>
          <w:lang w:val="ru-RU"/>
        </w:rPr>
        <w:t xml:space="preserve"> пр</w:t>
      </w:r>
      <w:r w:rsidR="004437F8" w:rsidRPr="001F7228">
        <w:rPr>
          <w:lang w:val="ru-RU"/>
        </w:rPr>
        <w:t>именени</w:t>
      </w:r>
      <w:r w:rsidR="00CD7B33" w:rsidRPr="001F7228">
        <w:rPr>
          <w:lang w:val="ru-RU"/>
        </w:rPr>
        <w:t>й</w:t>
      </w:r>
      <w:r w:rsidRPr="001F7228">
        <w:rPr>
          <w:lang w:val="ru-RU"/>
        </w:rPr>
        <w:t xml:space="preserve"> всех</w:t>
      </w:r>
      <w:r w:rsidR="008B7AD3" w:rsidRPr="001F7228">
        <w:rPr>
          <w:lang w:val="ru-RU"/>
        </w:rPr>
        <w:t xml:space="preserve"> возможных мобильных технологий:</w:t>
      </w:r>
      <w:r w:rsidRPr="001F7228">
        <w:rPr>
          <w:lang w:val="ru-RU"/>
        </w:rPr>
        <w:t xml:space="preserve"> мобильные телефоны,</w:t>
      </w:r>
      <w:r w:rsidR="00A84B1D" w:rsidRPr="001F7228">
        <w:rPr>
          <w:lang w:val="ru-RU"/>
        </w:rPr>
        <w:t xml:space="preserve"> карманные персональные компьютеры (КПК)</w:t>
      </w:r>
      <w:r w:rsidR="00794B57" w:rsidRPr="001F7228">
        <w:rPr>
          <w:lang w:val="ru-RU"/>
        </w:rPr>
        <w:t xml:space="preserve">, </w:t>
      </w:r>
      <w:r w:rsidR="00A84B1D" w:rsidRPr="001F7228">
        <w:rPr>
          <w:lang w:val="ru-RU"/>
        </w:rPr>
        <w:t>устройства слежения и т. д</w:t>
      </w:r>
      <w:r w:rsidR="00794B57" w:rsidRPr="001F7228">
        <w:rPr>
          <w:lang w:val="ru-RU"/>
        </w:rPr>
        <w:t xml:space="preserve">. </w:t>
      </w:r>
      <w:r w:rsidR="00A84B1D" w:rsidRPr="001F7228">
        <w:rPr>
          <w:lang w:val="ru-RU"/>
        </w:rPr>
        <w:t xml:space="preserve">В последнее время поддержка </w:t>
      </w:r>
      <w:r w:rsidR="00936D39" w:rsidRPr="001F7228">
        <w:rPr>
          <w:lang w:val="ru-RU"/>
        </w:rPr>
        <w:t>медицинского обслуживания</w:t>
      </w:r>
      <w:r w:rsidR="00A84B1D" w:rsidRPr="001F7228">
        <w:rPr>
          <w:lang w:val="ru-RU"/>
        </w:rPr>
        <w:t xml:space="preserve"> мобильных граждан также стала частью в понимании мобильного здравоохранения. </w:t>
      </w:r>
    </w:p>
    <w:p w:rsidR="00A84B1D" w:rsidRPr="001F7228" w:rsidRDefault="00A84B1D" w:rsidP="00E92AD6">
      <w:pPr>
        <w:spacing w:line="260" w:lineRule="exact"/>
        <w:rPr>
          <w:lang w:val="ru-RU"/>
        </w:rPr>
      </w:pPr>
      <w:r w:rsidRPr="001F7228">
        <w:rPr>
          <w:lang w:val="ru-RU"/>
        </w:rPr>
        <w:t xml:space="preserve">Интерес к мобильному здравоохранению колоссален и </w:t>
      </w:r>
      <w:r w:rsidR="00931813" w:rsidRPr="001F7228">
        <w:rPr>
          <w:lang w:val="ru-RU"/>
        </w:rPr>
        <w:t>подде</w:t>
      </w:r>
      <w:r w:rsidR="001F7228" w:rsidRPr="001F7228">
        <w:rPr>
          <w:lang w:val="ru-RU"/>
        </w:rPr>
        <w:t>рживается некоторыми факторами:</w:t>
      </w:r>
    </w:p>
    <w:p w:rsidR="00931813" w:rsidRPr="001F7228" w:rsidRDefault="00E169AB" w:rsidP="00E92AD6">
      <w:pPr>
        <w:pStyle w:val="enumlev1"/>
        <w:spacing w:line="260" w:lineRule="exact"/>
        <w:rPr>
          <w:lang w:val="ru-RU"/>
        </w:rPr>
      </w:pPr>
      <w:r w:rsidRPr="001F7228">
        <w:rPr>
          <w:lang w:val="ru-RU"/>
        </w:rPr>
        <w:t>•</w:t>
      </w:r>
      <w:r w:rsidRPr="001F7228">
        <w:rPr>
          <w:lang w:val="ru-RU"/>
        </w:rPr>
        <w:tab/>
      </w:r>
      <w:r w:rsidR="00931813" w:rsidRPr="001F7228">
        <w:rPr>
          <w:lang w:val="ru-RU"/>
        </w:rPr>
        <w:t>Недороги</w:t>
      </w:r>
      <w:r w:rsidR="00CD7B33" w:rsidRPr="001F7228">
        <w:rPr>
          <w:lang w:val="ru-RU"/>
        </w:rPr>
        <w:t>е</w:t>
      </w:r>
      <w:r w:rsidR="00931813" w:rsidRPr="001F7228">
        <w:rPr>
          <w:lang w:val="ru-RU"/>
        </w:rPr>
        <w:t>, широкодоступны</w:t>
      </w:r>
      <w:r w:rsidR="00CD7B33" w:rsidRPr="001F7228">
        <w:rPr>
          <w:lang w:val="ru-RU"/>
        </w:rPr>
        <w:t>е</w:t>
      </w:r>
      <w:r w:rsidR="00931813" w:rsidRPr="001F7228">
        <w:rPr>
          <w:lang w:val="ru-RU"/>
        </w:rPr>
        <w:t xml:space="preserve"> услуги связи </w:t>
      </w:r>
      <w:r w:rsidR="008B7AD3" w:rsidRPr="001F7228">
        <w:rPr>
          <w:lang w:val="ru-RU"/>
        </w:rPr>
        <w:t>с</w:t>
      </w:r>
      <w:r w:rsidR="00931813" w:rsidRPr="001F7228">
        <w:rPr>
          <w:lang w:val="ru-RU"/>
        </w:rPr>
        <w:t xml:space="preserve"> низкой стоимостью, более высок</w:t>
      </w:r>
      <w:r w:rsidR="00CD7B33" w:rsidRPr="001F7228">
        <w:rPr>
          <w:lang w:val="ru-RU"/>
        </w:rPr>
        <w:t>ая</w:t>
      </w:r>
      <w:r w:rsidR="00931813" w:rsidRPr="001F7228">
        <w:rPr>
          <w:lang w:val="ru-RU"/>
        </w:rPr>
        <w:t xml:space="preserve"> производительность компьютеров;</w:t>
      </w:r>
    </w:p>
    <w:p w:rsidR="00931813" w:rsidRPr="001F7228" w:rsidRDefault="00FA0C7C" w:rsidP="00E92AD6">
      <w:pPr>
        <w:pStyle w:val="enumlev1"/>
        <w:spacing w:line="260" w:lineRule="exact"/>
        <w:rPr>
          <w:lang w:val="ru-RU"/>
        </w:rPr>
      </w:pPr>
      <w:r w:rsidRPr="001F7228">
        <w:rPr>
          <w:lang w:val="ru-RU"/>
        </w:rPr>
        <w:t>•</w:t>
      </w:r>
      <w:r w:rsidR="00E169AB" w:rsidRPr="001F7228">
        <w:rPr>
          <w:lang w:val="ru-RU"/>
        </w:rPr>
        <w:tab/>
      </w:r>
      <w:r w:rsidR="008B7AD3" w:rsidRPr="001F7228">
        <w:rPr>
          <w:lang w:val="ru-RU"/>
        </w:rPr>
        <w:t>Все большее</w:t>
      </w:r>
      <w:r w:rsidR="00931813" w:rsidRPr="001F7228">
        <w:rPr>
          <w:lang w:val="ru-RU"/>
        </w:rPr>
        <w:t xml:space="preserve"> общественн</w:t>
      </w:r>
      <w:r w:rsidR="00CD7B33" w:rsidRPr="001F7228">
        <w:rPr>
          <w:lang w:val="ru-RU"/>
        </w:rPr>
        <w:t>ое</w:t>
      </w:r>
      <w:r w:rsidR="00931813" w:rsidRPr="001F7228">
        <w:rPr>
          <w:lang w:val="ru-RU"/>
        </w:rPr>
        <w:t xml:space="preserve"> признание и </w:t>
      </w:r>
      <w:r w:rsidR="008B7AD3" w:rsidRPr="001F7228">
        <w:rPr>
          <w:lang w:val="ru-RU"/>
        </w:rPr>
        <w:t>доверие при</w:t>
      </w:r>
      <w:r w:rsidR="00931813" w:rsidRPr="001F7228">
        <w:rPr>
          <w:lang w:val="ru-RU"/>
        </w:rPr>
        <w:t xml:space="preserve"> использовани</w:t>
      </w:r>
      <w:r w:rsidR="008B7AD3" w:rsidRPr="001F7228">
        <w:rPr>
          <w:lang w:val="ru-RU"/>
        </w:rPr>
        <w:t>и</w:t>
      </w:r>
      <w:r w:rsidR="00931813" w:rsidRPr="001F7228">
        <w:rPr>
          <w:lang w:val="ru-RU"/>
        </w:rPr>
        <w:t xml:space="preserve"> компьютера и технологии связи;</w:t>
      </w:r>
    </w:p>
    <w:p w:rsidR="00931813" w:rsidRPr="001F7228" w:rsidRDefault="00E169AB" w:rsidP="00E92AD6">
      <w:pPr>
        <w:pStyle w:val="enumlev1"/>
        <w:spacing w:line="260" w:lineRule="exact"/>
        <w:rPr>
          <w:lang w:val="ru-RU"/>
        </w:rPr>
      </w:pPr>
      <w:r w:rsidRPr="001F7228">
        <w:rPr>
          <w:lang w:val="ru-RU"/>
        </w:rPr>
        <w:t>•</w:t>
      </w:r>
      <w:r w:rsidRPr="001F7228">
        <w:rPr>
          <w:lang w:val="ru-RU"/>
        </w:rPr>
        <w:tab/>
      </w:r>
      <w:r w:rsidR="00931813" w:rsidRPr="001F7228">
        <w:rPr>
          <w:lang w:val="ru-RU"/>
        </w:rPr>
        <w:t>Перспективны</w:t>
      </w:r>
      <w:r w:rsidR="00CD7B33" w:rsidRPr="001F7228">
        <w:rPr>
          <w:lang w:val="ru-RU"/>
        </w:rPr>
        <w:t>е</w:t>
      </w:r>
      <w:r w:rsidR="00931813" w:rsidRPr="001F7228">
        <w:rPr>
          <w:lang w:val="ru-RU"/>
        </w:rPr>
        <w:t xml:space="preserve"> всемирны</w:t>
      </w:r>
      <w:r w:rsidR="00CD7B33" w:rsidRPr="001F7228">
        <w:rPr>
          <w:lang w:val="ru-RU"/>
        </w:rPr>
        <w:t>е</w:t>
      </w:r>
      <w:r w:rsidR="00931813" w:rsidRPr="001F7228">
        <w:rPr>
          <w:lang w:val="ru-RU"/>
        </w:rPr>
        <w:t xml:space="preserve"> стандарт</w:t>
      </w:r>
      <w:r w:rsidR="00CD7B33" w:rsidRPr="001F7228">
        <w:rPr>
          <w:lang w:val="ru-RU"/>
        </w:rPr>
        <w:t>ы</w:t>
      </w:r>
      <w:r w:rsidR="00931813" w:rsidRPr="001F7228">
        <w:rPr>
          <w:lang w:val="ru-RU"/>
        </w:rPr>
        <w:t xml:space="preserve"> связи, услуг</w:t>
      </w:r>
      <w:r w:rsidR="008B7AD3" w:rsidRPr="001F7228">
        <w:rPr>
          <w:lang w:val="ru-RU"/>
        </w:rPr>
        <w:t>и</w:t>
      </w:r>
      <w:r w:rsidR="00931813" w:rsidRPr="001F7228">
        <w:rPr>
          <w:lang w:val="ru-RU"/>
        </w:rPr>
        <w:t xml:space="preserve"> видеоконференцсвязи и т. д.</w:t>
      </w:r>
      <w:r w:rsidR="00794B57" w:rsidRPr="001F7228">
        <w:rPr>
          <w:lang w:val="ru-RU"/>
        </w:rPr>
        <w:t>;</w:t>
      </w:r>
    </w:p>
    <w:p w:rsidR="00794B57" w:rsidRPr="001F7228" w:rsidRDefault="00E169AB" w:rsidP="00E92AD6">
      <w:pPr>
        <w:pStyle w:val="enumlev1"/>
        <w:spacing w:line="260" w:lineRule="exact"/>
        <w:rPr>
          <w:lang w:val="ru-RU"/>
        </w:rPr>
      </w:pPr>
      <w:r w:rsidRPr="001F7228">
        <w:rPr>
          <w:lang w:val="ru-RU"/>
        </w:rPr>
        <w:t>•</w:t>
      </w:r>
      <w:r w:rsidRPr="001F7228">
        <w:rPr>
          <w:lang w:val="ru-RU"/>
        </w:rPr>
        <w:tab/>
      </w:r>
      <w:r w:rsidR="00931813" w:rsidRPr="001F7228">
        <w:rPr>
          <w:lang w:val="ru-RU"/>
        </w:rPr>
        <w:t>Настоятельн</w:t>
      </w:r>
      <w:r w:rsidR="00CD7B33" w:rsidRPr="001F7228">
        <w:rPr>
          <w:lang w:val="ru-RU"/>
        </w:rPr>
        <w:t>ая</w:t>
      </w:r>
      <w:r w:rsidR="00931813" w:rsidRPr="001F7228">
        <w:rPr>
          <w:lang w:val="ru-RU"/>
        </w:rPr>
        <w:t xml:space="preserve"> необходимость</w:t>
      </w:r>
      <w:r w:rsidR="00D11895" w:rsidRPr="001F7228">
        <w:rPr>
          <w:lang w:val="ru-RU"/>
        </w:rPr>
        <w:t xml:space="preserve"> не допустить роста бюджета </w:t>
      </w:r>
      <w:r w:rsidR="00936D39" w:rsidRPr="001F7228">
        <w:rPr>
          <w:lang w:val="ru-RU"/>
        </w:rPr>
        <w:t>на медицинско</w:t>
      </w:r>
      <w:r w:rsidR="00A56429" w:rsidRPr="001F7228">
        <w:rPr>
          <w:lang w:val="ru-RU"/>
        </w:rPr>
        <w:t>е</w:t>
      </w:r>
      <w:r w:rsidR="00936D39" w:rsidRPr="001F7228">
        <w:rPr>
          <w:lang w:val="ru-RU"/>
        </w:rPr>
        <w:t xml:space="preserve"> </w:t>
      </w:r>
      <w:r w:rsidR="00A56429" w:rsidRPr="001F7228">
        <w:rPr>
          <w:lang w:val="ru-RU"/>
        </w:rPr>
        <w:t>обслуживание</w:t>
      </w:r>
      <w:r w:rsidR="00D11895" w:rsidRPr="001F7228">
        <w:rPr>
          <w:lang w:val="ru-RU"/>
        </w:rPr>
        <w:t>, плюс</w:t>
      </w:r>
      <w:r w:rsidR="00794B57" w:rsidRPr="001F7228">
        <w:rPr>
          <w:lang w:val="ru-RU"/>
        </w:rPr>
        <w:t xml:space="preserve"> </w:t>
      </w:r>
    </w:p>
    <w:p w:rsidR="00794B57" w:rsidRPr="001F7228" w:rsidRDefault="00E169AB" w:rsidP="00E92AD6">
      <w:pPr>
        <w:pStyle w:val="enumlev1"/>
        <w:spacing w:line="260" w:lineRule="exact"/>
        <w:rPr>
          <w:lang w:val="ru-RU"/>
        </w:rPr>
      </w:pPr>
      <w:r w:rsidRPr="001F7228">
        <w:rPr>
          <w:lang w:val="ru-RU"/>
        </w:rPr>
        <w:t>•</w:t>
      </w:r>
      <w:r w:rsidRPr="001F7228">
        <w:rPr>
          <w:lang w:val="ru-RU"/>
        </w:rPr>
        <w:tab/>
      </w:r>
      <w:r w:rsidR="00D11895" w:rsidRPr="001F7228">
        <w:rPr>
          <w:lang w:val="ru-RU"/>
        </w:rPr>
        <w:t>Во времена увеличивающейся глобализации и мобильности, необходимость</w:t>
      </w:r>
      <w:r w:rsidR="00CD7B33" w:rsidRPr="001F7228">
        <w:rPr>
          <w:lang w:val="ru-RU"/>
        </w:rPr>
        <w:t xml:space="preserve"> </w:t>
      </w:r>
      <w:r w:rsidR="00D11895" w:rsidRPr="001F7228">
        <w:rPr>
          <w:lang w:val="ru-RU"/>
        </w:rPr>
        <w:t>обеспечить всем гражданам высококвалифицированно</w:t>
      </w:r>
      <w:r w:rsidR="00A56429" w:rsidRPr="001F7228">
        <w:rPr>
          <w:lang w:val="ru-RU"/>
        </w:rPr>
        <w:t>е</w:t>
      </w:r>
      <w:r w:rsidR="00D11895" w:rsidRPr="001F7228">
        <w:rPr>
          <w:lang w:val="ru-RU"/>
        </w:rPr>
        <w:t xml:space="preserve"> медицинско</w:t>
      </w:r>
      <w:r w:rsidR="00A56429" w:rsidRPr="001F7228">
        <w:rPr>
          <w:lang w:val="ru-RU"/>
        </w:rPr>
        <w:t>е</w:t>
      </w:r>
      <w:r w:rsidR="00D11895" w:rsidRPr="001F7228">
        <w:rPr>
          <w:lang w:val="ru-RU"/>
        </w:rPr>
        <w:t xml:space="preserve"> </w:t>
      </w:r>
      <w:r w:rsidR="00A56429" w:rsidRPr="001F7228">
        <w:rPr>
          <w:lang w:val="ru-RU"/>
        </w:rPr>
        <w:t>обслуживание</w:t>
      </w:r>
      <w:r w:rsidR="00D11895" w:rsidRPr="001F7228">
        <w:rPr>
          <w:lang w:val="ru-RU"/>
        </w:rPr>
        <w:t xml:space="preserve"> 24 часа в сутки 7 дней в неделю независимо от того, где они находятся. </w:t>
      </w:r>
    </w:p>
    <w:p w:rsidR="00794B57" w:rsidRPr="001F7228" w:rsidRDefault="00C16D73" w:rsidP="00E92AD6">
      <w:pPr>
        <w:spacing w:line="260" w:lineRule="exact"/>
        <w:rPr>
          <w:lang w:val="ru-RU"/>
        </w:rPr>
      </w:pPr>
      <w:r w:rsidRPr="001F7228">
        <w:rPr>
          <w:lang w:val="ru-RU"/>
        </w:rPr>
        <w:t xml:space="preserve">Поясним два последних пункта: </w:t>
      </w:r>
    </w:p>
    <w:p w:rsidR="00671237" w:rsidRPr="001F7228" w:rsidRDefault="00305DB8" w:rsidP="00E92AD6">
      <w:pPr>
        <w:pStyle w:val="enumlev1"/>
        <w:spacing w:line="260" w:lineRule="exact"/>
        <w:rPr>
          <w:lang w:val="ru-RU"/>
        </w:rPr>
      </w:pPr>
      <w:r w:rsidRPr="001F7228">
        <w:rPr>
          <w:lang w:val="ru-RU"/>
        </w:rPr>
        <w:t>1</w:t>
      </w:r>
      <w:r w:rsidRPr="001F7228">
        <w:rPr>
          <w:lang w:val="ru-RU"/>
        </w:rPr>
        <w:tab/>
      </w:r>
      <w:r w:rsidR="00787C73" w:rsidRPr="001F7228">
        <w:rPr>
          <w:lang w:val="ru-RU"/>
        </w:rPr>
        <w:t xml:space="preserve">Требование сократить или, по крайней мере, не допустить увеличения бюджета </w:t>
      </w:r>
      <w:r w:rsidR="00936D39" w:rsidRPr="001F7228">
        <w:rPr>
          <w:lang w:val="ru-RU"/>
        </w:rPr>
        <w:t>на медицинское обслуживание</w:t>
      </w:r>
      <w:r w:rsidR="00CD7B33" w:rsidRPr="001F7228">
        <w:rPr>
          <w:lang w:val="ru-RU"/>
        </w:rPr>
        <w:t>. Эта</w:t>
      </w:r>
      <w:r w:rsidR="00787C73" w:rsidRPr="001F7228">
        <w:rPr>
          <w:lang w:val="ru-RU"/>
        </w:rPr>
        <w:t xml:space="preserve"> </w:t>
      </w:r>
      <w:r w:rsidR="00CD7B33" w:rsidRPr="001F7228">
        <w:rPr>
          <w:lang w:val="ru-RU"/>
        </w:rPr>
        <w:t xml:space="preserve">цель </w:t>
      </w:r>
      <w:r w:rsidR="00787C73" w:rsidRPr="001F7228">
        <w:rPr>
          <w:lang w:val="ru-RU"/>
        </w:rPr>
        <w:t>является стратегической для всех стран</w:t>
      </w:r>
      <w:r w:rsidR="00794B57" w:rsidRPr="001F7228">
        <w:rPr>
          <w:lang w:val="ru-RU"/>
        </w:rPr>
        <w:t xml:space="preserve">. </w:t>
      </w:r>
      <w:r w:rsidR="00C16D73" w:rsidRPr="001F7228">
        <w:rPr>
          <w:lang w:val="ru-RU"/>
        </w:rPr>
        <w:t xml:space="preserve">Если проанализировать инвестиции в </w:t>
      </w:r>
      <w:r w:rsidR="00936D39" w:rsidRPr="001F7228">
        <w:rPr>
          <w:lang w:val="ru-RU"/>
        </w:rPr>
        <w:t>медицинское обслуживание</w:t>
      </w:r>
      <w:r w:rsidR="00C16D73" w:rsidRPr="001F7228">
        <w:rPr>
          <w:lang w:val="ru-RU"/>
        </w:rPr>
        <w:t xml:space="preserve"> в течение 6-летнего периода </w:t>
      </w:r>
      <w:r w:rsidR="00794B57" w:rsidRPr="001F7228">
        <w:rPr>
          <w:lang w:val="ru-RU"/>
        </w:rPr>
        <w:t>(2000</w:t>
      </w:r>
      <w:r w:rsidR="002C7E95" w:rsidRPr="001F7228">
        <w:rPr>
          <w:lang w:val="ru-RU"/>
        </w:rPr>
        <w:t>–</w:t>
      </w:r>
      <w:r w:rsidR="00794B57" w:rsidRPr="001F7228">
        <w:rPr>
          <w:lang w:val="ru-RU"/>
        </w:rPr>
        <w:t>2005</w:t>
      </w:r>
      <w:r w:rsidR="00C16D73" w:rsidRPr="001F7228">
        <w:rPr>
          <w:lang w:val="ru-RU"/>
        </w:rPr>
        <w:t xml:space="preserve"> гг.</w:t>
      </w:r>
      <w:r w:rsidR="00794B57" w:rsidRPr="001F7228">
        <w:rPr>
          <w:lang w:val="ru-RU"/>
        </w:rPr>
        <w:t>),</w:t>
      </w:r>
      <w:r w:rsidR="00C16D73" w:rsidRPr="001F7228">
        <w:rPr>
          <w:lang w:val="ru-RU"/>
        </w:rPr>
        <w:t xml:space="preserve"> очевидно, что многие страны были вынуждены увеличивать фонды </w:t>
      </w:r>
      <w:r w:rsidR="00936D39" w:rsidRPr="001F7228">
        <w:rPr>
          <w:lang w:val="ru-RU"/>
        </w:rPr>
        <w:t>на медицинско</w:t>
      </w:r>
      <w:r w:rsidR="00A56429" w:rsidRPr="001F7228">
        <w:rPr>
          <w:lang w:val="ru-RU"/>
        </w:rPr>
        <w:t>е</w:t>
      </w:r>
      <w:r w:rsidR="00936D39" w:rsidRPr="001F7228">
        <w:rPr>
          <w:lang w:val="ru-RU"/>
        </w:rPr>
        <w:t xml:space="preserve"> </w:t>
      </w:r>
      <w:r w:rsidR="00A56429" w:rsidRPr="001F7228">
        <w:rPr>
          <w:lang w:val="ru-RU"/>
        </w:rPr>
        <w:t>обслуживание</w:t>
      </w:r>
      <w:r w:rsidR="00794B57" w:rsidRPr="001F7228">
        <w:rPr>
          <w:lang w:val="ru-RU"/>
        </w:rPr>
        <w:t xml:space="preserve">. </w:t>
      </w:r>
      <w:r w:rsidR="00C16D73" w:rsidRPr="001F7228">
        <w:rPr>
          <w:lang w:val="ru-RU"/>
        </w:rPr>
        <w:t xml:space="preserve">База данных ВОЗ </w:t>
      </w:r>
      <w:r w:rsidR="00794B57" w:rsidRPr="008E282F">
        <w:rPr>
          <w:rFonts w:asciiTheme="majorBidi" w:hAnsiTheme="majorBidi" w:cstheme="majorBidi"/>
          <w:szCs w:val="21"/>
          <w:lang w:val="ru-RU"/>
        </w:rPr>
        <w:t>(</w:t>
      </w:r>
      <w:r w:rsidR="00794B57" w:rsidRPr="008E282F">
        <w:rPr>
          <w:rStyle w:val="Hyperlink"/>
          <w:rFonts w:asciiTheme="majorBidi" w:hAnsiTheme="majorBidi" w:cstheme="majorBidi"/>
          <w:sz w:val="21"/>
          <w:szCs w:val="21"/>
          <w:lang w:val="ru-RU"/>
        </w:rPr>
        <w:t>www.who.int</w:t>
      </w:r>
      <w:r w:rsidR="00794B57" w:rsidRPr="008E282F">
        <w:rPr>
          <w:rFonts w:asciiTheme="majorBidi" w:hAnsiTheme="majorBidi" w:cstheme="majorBidi"/>
          <w:szCs w:val="21"/>
          <w:lang w:val="ru-RU"/>
        </w:rPr>
        <w:t>)</w:t>
      </w:r>
      <w:r w:rsidR="00794B57" w:rsidRPr="001F7228">
        <w:rPr>
          <w:lang w:val="ru-RU"/>
        </w:rPr>
        <w:t xml:space="preserve"> </w:t>
      </w:r>
      <w:r w:rsidR="00C16D73" w:rsidRPr="001F7228">
        <w:rPr>
          <w:lang w:val="ru-RU"/>
        </w:rPr>
        <w:t xml:space="preserve">ясно показывает, что </w:t>
      </w:r>
      <w:r w:rsidR="00CD7B33" w:rsidRPr="001F7228">
        <w:rPr>
          <w:lang w:val="ru-RU"/>
        </w:rPr>
        <w:t>за</w:t>
      </w:r>
      <w:r w:rsidR="00C16D73" w:rsidRPr="001F7228">
        <w:rPr>
          <w:lang w:val="ru-RU"/>
        </w:rPr>
        <w:t xml:space="preserve"> 6 лет </w:t>
      </w:r>
      <w:r w:rsidR="00CD7B33" w:rsidRPr="001F7228">
        <w:rPr>
          <w:lang w:val="ru-RU"/>
        </w:rPr>
        <w:t>с</w:t>
      </w:r>
      <w:r w:rsidR="00C16D73" w:rsidRPr="001F7228">
        <w:rPr>
          <w:lang w:val="ru-RU"/>
        </w:rPr>
        <w:t xml:space="preserve"> начала данного столетия многие страны увеличили расходы на </w:t>
      </w:r>
      <w:r w:rsidR="00936D39" w:rsidRPr="001F7228">
        <w:rPr>
          <w:lang w:val="ru-RU"/>
        </w:rPr>
        <w:t>медицинское обслуживание</w:t>
      </w:r>
      <w:r w:rsidR="00C16D73" w:rsidRPr="001F7228">
        <w:rPr>
          <w:lang w:val="ru-RU"/>
        </w:rPr>
        <w:t xml:space="preserve"> </w:t>
      </w:r>
      <w:r w:rsidR="00AC1A4D" w:rsidRPr="001F7228">
        <w:rPr>
          <w:lang w:val="ru-RU"/>
        </w:rPr>
        <w:t>более</w:t>
      </w:r>
      <w:r w:rsidR="00FB3354" w:rsidRPr="001F7228">
        <w:rPr>
          <w:lang w:val="ru-RU"/>
        </w:rPr>
        <w:t>,</w:t>
      </w:r>
      <w:r w:rsidR="00AC1A4D" w:rsidRPr="001F7228">
        <w:rPr>
          <w:lang w:val="ru-RU"/>
        </w:rPr>
        <w:t xml:space="preserve"> че</w:t>
      </w:r>
      <w:r w:rsidR="00A70F6D" w:rsidRPr="001F7228">
        <w:rPr>
          <w:lang w:val="ru-RU"/>
        </w:rPr>
        <w:t>м</w:t>
      </w:r>
      <w:r w:rsidR="00AC1A4D" w:rsidRPr="001F7228">
        <w:rPr>
          <w:lang w:val="ru-RU"/>
        </w:rPr>
        <w:t xml:space="preserve"> на 1</w:t>
      </w:r>
      <w:r w:rsidR="00794B57" w:rsidRPr="001F7228">
        <w:rPr>
          <w:lang w:val="ru-RU"/>
        </w:rPr>
        <w:t xml:space="preserve">%. </w:t>
      </w:r>
      <w:r w:rsidR="00C16D73" w:rsidRPr="001F7228">
        <w:rPr>
          <w:lang w:val="ru-RU"/>
        </w:rPr>
        <w:t>Если данная тенденция продолжится, тогда правительства будут вынуждены сократить другие расходы, для того чтобы обеспечить устойчивость бюджет</w:t>
      </w:r>
      <w:r w:rsidR="00AC1A4D" w:rsidRPr="001F7228">
        <w:rPr>
          <w:lang w:val="ru-RU"/>
        </w:rPr>
        <w:t>ов</w:t>
      </w:r>
      <w:r w:rsidR="00C16D73" w:rsidRPr="001F7228">
        <w:rPr>
          <w:lang w:val="ru-RU"/>
        </w:rPr>
        <w:t xml:space="preserve"> </w:t>
      </w:r>
      <w:r w:rsidR="00936D39" w:rsidRPr="001F7228">
        <w:rPr>
          <w:lang w:val="ru-RU"/>
        </w:rPr>
        <w:t>на медицинское обслуживание</w:t>
      </w:r>
      <w:r w:rsidR="00794B57" w:rsidRPr="001F7228">
        <w:rPr>
          <w:lang w:val="ru-RU"/>
        </w:rPr>
        <w:t>.</w:t>
      </w:r>
    </w:p>
    <w:p w:rsidR="00794B57" w:rsidRPr="001F7228" w:rsidRDefault="00305DB8" w:rsidP="00E92AD6">
      <w:pPr>
        <w:pStyle w:val="enumlev1"/>
        <w:spacing w:before="120" w:after="120" w:line="260" w:lineRule="exact"/>
        <w:rPr>
          <w:lang w:val="ru-RU"/>
        </w:rPr>
      </w:pPr>
      <w:r w:rsidRPr="001F7228">
        <w:rPr>
          <w:lang w:val="ru-RU"/>
        </w:rPr>
        <w:t>2</w:t>
      </w:r>
      <w:proofErr w:type="gramStart"/>
      <w:r w:rsidRPr="001F7228">
        <w:rPr>
          <w:lang w:val="ru-RU"/>
        </w:rPr>
        <w:tab/>
      </w:r>
      <w:r w:rsidR="00431048" w:rsidRPr="001F7228">
        <w:rPr>
          <w:lang w:val="ru-RU"/>
        </w:rPr>
        <w:t>В</w:t>
      </w:r>
      <w:proofErr w:type="gramEnd"/>
      <w:r w:rsidR="00431048" w:rsidRPr="001F7228">
        <w:rPr>
          <w:lang w:val="ru-RU"/>
        </w:rPr>
        <w:t xml:space="preserve">се страны сталкиваются с проблемами мобильности и глобализации </w:t>
      </w:r>
      <w:r w:rsidR="00794B57" w:rsidRPr="001F7228">
        <w:rPr>
          <w:lang w:val="ru-RU"/>
        </w:rPr>
        <w:t>(</w:t>
      </w:r>
      <w:r w:rsidR="00AE38F7" w:rsidRPr="001F7228">
        <w:rPr>
          <w:lang w:val="ru-RU"/>
        </w:rPr>
        <w:t>Рисунок </w:t>
      </w:r>
      <w:r w:rsidR="00794B57" w:rsidRPr="001F7228">
        <w:rPr>
          <w:lang w:val="ru-RU"/>
        </w:rPr>
        <w:t xml:space="preserve">1). </w:t>
      </w:r>
      <w:r w:rsidR="00431048" w:rsidRPr="001F7228">
        <w:rPr>
          <w:lang w:val="ru-RU"/>
        </w:rPr>
        <w:t>Вкратце</w:t>
      </w:r>
      <w:r w:rsidR="00794B57" w:rsidRPr="001F7228">
        <w:rPr>
          <w:lang w:val="ru-RU"/>
        </w:rPr>
        <w:t xml:space="preserve">: </w:t>
      </w:r>
      <w:r w:rsidR="00E12855" w:rsidRPr="001F7228">
        <w:rPr>
          <w:lang w:val="ru-RU"/>
        </w:rPr>
        <w:t>в 2007</w:t>
      </w:r>
      <w:r w:rsidR="00AE38F7" w:rsidRPr="001F7228">
        <w:rPr>
          <w:lang w:val="ru-RU"/>
        </w:rPr>
        <w:t> </w:t>
      </w:r>
      <w:r w:rsidR="00E12855" w:rsidRPr="001F7228">
        <w:rPr>
          <w:lang w:val="ru-RU"/>
        </w:rPr>
        <w:t xml:space="preserve">году </w:t>
      </w:r>
      <w:r w:rsidR="00431048" w:rsidRPr="001F7228">
        <w:rPr>
          <w:lang w:val="ru-RU"/>
        </w:rPr>
        <w:t xml:space="preserve">количество путешествующих </w:t>
      </w:r>
      <w:r w:rsidR="00E12855" w:rsidRPr="001F7228">
        <w:rPr>
          <w:lang w:val="ru-RU"/>
        </w:rPr>
        <w:t xml:space="preserve">составило </w:t>
      </w:r>
      <w:r w:rsidR="00431048" w:rsidRPr="001F7228">
        <w:rPr>
          <w:lang w:val="ru-RU"/>
        </w:rPr>
        <w:t xml:space="preserve">898 миллионов, как ожидается, </w:t>
      </w:r>
      <w:r w:rsidR="00E12855" w:rsidRPr="001F7228">
        <w:rPr>
          <w:lang w:val="ru-RU"/>
        </w:rPr>
        <w:t>к 2020</w:t>
      </w:r>
      <w:r w:rsidR="00AE38F7" w:rsidRPr="001F7228">
        <w:rPr>
          <w:lang w:val="ru-RU"/>
        </w:rPr>
        <w:t> </w:t>
      </w:r>
      <w:r w:rsidR="00E12855" w:rsidRPr="001F7228">
        <w:rPr>
          <w:lang w:val="ru-RU"/>
        </w:rPr>
        <w:t xml:space="preserve">году это число </w:t>
      </w:r>
      <w:r w:rsidR="00431048" w:rsidRPr="001F7228">
        <w:rPr>
          <w:lang w:val="ru-RU"/>
        </w:rPr>
        <w:t>возрастет до 1,56 миллиона человек</w:t>
      </w:r>
      <w:r w:rsidR="00794B57" w:rsidRPr="001F7228">
        <w:rPr>
          <w:lang w:val="ru-RU"/>
        </w:rPr>
        <w:t xml:space="preserve">. </w:t>
      </w:r>
      <w:r w:rsidR="00431048" w:rsidRPr="001F7228">
        <w:rPr>
          <w:lang w:val="ru-RU"/>
        </w:rPr>
        <w:t>Данные за 2007</w:t>
      </w:r>
      <w:r w:rsidR="002B0B40" w:rsidRPr="001F7228">
        <w:rPr>
          <w:lang w:val="ru-RU"/>
        </w:rPr>
        <w:t> </w:t>
      </w:r>
      <w:r w:rsidR="00431048" w:rsidRPr="001F7228">
        <w:rPr>
          <w:lang w:val="ru-RU"/>
        </w:rPr>
        <w:t xml:space="preserve">года также показали, что в мире </w:t>
      </w:r>
      <w:r w:rsidR="00E12855" w:rsidRPr="001F7228">
        <w:rPr>
          <w:lang w:val="ru-RU"/>
        </w:rPr>
        <w:t>было</w:t>
      </w:r>
      <w:r w:rsidR="00431048" w:rsidRPr="001F7228">
        <w:rPr>
          <w:lang w:val="ru-RU"/>
        </w:rPr>
        <w:t xml:space="preserve"> 26 миллионов эмигрантов, </w:t>
      </w:r>
      <w:r w:rsidR="00551447" w:rsidRPr="001F7228">
        <w:rPr>
          <w:lang w:val="ru-RU"/>
        </w:rPr>
        <w:t xml:space="preserve">из них </w:t>
      </w:r>
      <w:r w:rsidR="00794B57" w:rsidRPr="001F7228">
        <w:rPr>
          <w:lang w:val="ru-RU"/>
        </w:rPr>
        <w:t xml:space="preserve">36% </w:t>
      </w:r>
      <w:r w:rsidR="00551447" w:rsidRPr="001F7228">
        <w:rPr>
          <w:lang w:val="ru-RU"/>
        </w:rPr>
        <w:t xml:space="preserve">были больны или травмированы и, по крайней мере, </w:t>
      </w:r>
      <w:r w:rsidR="00794B57" w:rsidRPr="001F7228">
        <w:rPr>
          <w:lang w:val="ru-RU"/>
        </w:rPr>
        <w:t>1</w:t>
      </w:r>
      <w:r w:rsidR="00A70F6D" w:rsidRPr="001F7228">
        <w:rPr>
          <w:lang w:val="ru-RU"/>
        </w:rPr>
        <w:t>–</w:t>
      </w:r>
      <w:r w:rsidR="00794B57" w:rsidRPr="001F7228">
        <w:rPr>
          <w:lang w:val="ru-RU"/>
        </w:rPr>
        <w:t xml:space="preserve">5% </w:t>
      </w:r>
      <w:r w:rsidR="00551447" w:rsidRPr="001F7228">
        <w:rPr>
          <w:lang w:val="ru-RU"/>
        </w:rPr>
        <w:t>нуждались в медицинской помощи.</w:t>
      </w:r>
    </w:p>
    <w:p w:rsidR="00E169AB" w:rsidRPr="00BB5459" w:rsidRDefault="00E169AB" w:rsidP="008E282F">
      <w:pPr>
        <w:pStyle w:val="FigureNotitle"/>
        <w:pBdr>
          <w:top w:val="single" w:sz="18" w:space="1" w:color="auto"/>
        </w:pBdr>
        <w:spacing w:before="240"/>
        <w:rPr>
          <w:lang w:val="ru-RU"/>
        </w:rPr>
      </w:pPr>
      <w:r w:rsidRPr="001F7228">
        <w:rPr>
          <w:lang w:val="ru-RU"/>
        </w:rPr>
        <w:lastRenderedPageBreak/>
        <w:t>Рис</w:t>
      </w:r>
      <w:r w:rsidR="00742279" w:rsidRPr="001F7228">
        <w:rPr>
          <w:lang w:val="ru-RU"/>
        </w:rPr>
        <w:t>унок</w:t>
      </w:r>
      <w:r w:rsidRPr="001F7228">
        <w:rPr>
          <w:lang w:val="ru-RU"/>
        </w:rPr>
        <w:t xml:space="preserve"> 1</w:t>
      </w:r>
      <w:r w:rsidR="002B0B40" w:rsidRPr="001F7228">
        <w:rPr>
          <w:lang w:val="ru-RU"/>
        </w:rPr>
        <w:t>:</w:t>
      </w:r>
      <w:r w:rsidR="001C5538" w:rsidRPr="001F7228">
        <w:rPr>
          <w:lang w:val="ru-RU"/>
        </w:rPr>
        <w:t xml:space="preserve"> </w:t>
      </w:r>
      <w:r w:rsidRPr="001F7228">
        <w:rPr>
          <w:lang w:val="ru-RU"/>
        </w:rPr>
        <w:t>Приток международных туристов 1950</w:t>
      </w:r>
      <w:r w:rsidR="002B0B40" w:rsidRPr="001F7228">
        <w:rPr>
          <w:lang w:val="ru-RU"/>
        </w:rPr>
        <w:t>−</w:t>
      </w:r>
      <w:r w:rsidRPr="001F7228">
        <w:rPr>
          <w:lang w:val="ru-RU"/>
        </w:rPr>
        <w:t xml:space="preserve">2020 гг. </w:t>
      </w:r>
    </w:p>
    <w:p w:rsidR="00EE3DD9" w:rsidRPr="00EE3DD9" w:rsidRDefault="009E56EA" w:rsidP="00EE3DD9">
      <w:pPr>
        <w:pStyle w:val="Normalaftertitle"/>
        <w:spacing w:before="120"/>
        <w:jc w:val="center"/>
        <w:rPr>
          <w:lang w:val="en-US"/>
        </w:rPr>
      </w:pPr>
      <w:r>
        <w:rPr>
          <w:noProof/>
          <w:lang w:val="en-US" w:eastAsia="zh-CN"/>
        </w:rPr>
        <w:drawing>
          <wp:inline distT="0" distB="0" distL="0" distR="0" wp14:anchorId="013E2936" wp14:editId="48BFB7BC">
            <wp:extent cx="4987171" cy="2511188"/>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5656" cy="2515460"/>
                    </a:xfrm>
                    <a:prstGeom prst="rect">
                      <a:avLst/>
                    </a:prstGeom>
                    <a:noFill/>
                    <a:ln>
                      <a:noFill/>
                    </a:ln>
                  </pic:spPr>
                </pic:pic>
              </a:graphicData>
            </a:graphic>
          </wp:inline>
        </w:drawing>
      </w:r>
    </w:p>
    <w:p w:rsidR="00463B2A" w:rsidRPr="001F7228" w:rsidRDefault="00463B2A" w:rsidP="003B1DD8">
      <w:pPr>
        <w:pBdr>
          <w:bottom w:val="single" w:sz="18" w:space="1" w:color="auto"/>
        </w:pBdr>
        <w:rPr>
          <w:lang w:val="ru-RU"/>
        </w:rPr>
      </w:pPr>
    </w:p>
    <w:p w:rsidR="00794B57" w:rsidRPr="001F7228" w:rsidRDefault="002869AC" w:rsidP="00A871EE">
      <w:pPr>
        <w:rPr>
          <w:lang w:val="ru-RU"/>
        </w:rPr>
      </w:pPr>
      <w:r w:rsidRPr="001F7228">
        <w:rPr>
          <w:lang w:val="ru-RU"/>
        </w:rPr>
        <w:t>Вышеупомянутых фактов более чем достаточно,</w:t>
      </w:r>
      <w:r w:rsidR="00E12855" w:rsidRPr="001F7228">
        <w:rPr>
          <w:lang w:val="ru-RU"/>
        </w:rPr>
        <w:t xml:space="preserve"> для того</w:t>
      </w:r>
      <w:r w:rsidRPr="001F7228">
        <w:rPr>
          <w:lang w:val="ru-RU"/>
        </w:rPr>
        <w:t xml:space="preserve"> чтобы объяснить крайнюю заинтересованность в мобильном здравоохранении. Кроме того, мобильное здравоохранение является частью электронного здравоохранения и как таков</w:t>
      </w:r>
      <w:r w:rsidR="000253A2" w:rsidRPr="001F7228">
        <w:rPr>
          <w:lang w:val="ru-RU"/>
        </w:rPr>
        <w:t>ое</w:t>
      </w:r>
      <w:r w:rsidR="00A56429" w:rsidRPr="001F7228">
        <w:rPr>
          <w:lang w:val="ru-RU"/>
        </w:rPr>
        <w:t xml:space="preserve"> сохраняет все его преимущества</w:t>
      </w:r>
      <w:r w:rsidRPr="001F7228">
        <w:rPr>
          <w:lang w:val="ru-RU"/>
        </w:rPr>
        <w:t xml:space="preserve">: </w:t>
      </w:r>
    </w:p>
    <w:p w:rsidR="00794B57" w:rsidRPr="001F7228" w:rsidRDefault="00305DB8" w:rsidP="00A871EE">
      <w:pPr>
        <w:pStyle w:val="enumlev1"/>
        <w:rPr>
          <w:lang w:val="ru-RU"/>
        </w:rPr>
      </w:pPr>
      <w:r w:rsidRPr="001F7228">
        <w:rPr>
          <w:lang w:val="ru-RU"/>
        </w:rPr>
        <w:t>•</w:t>
      </w:r>
      <w:r w:rsidRPr="001F7228">
        <w:rPr>
          <w:lang w:val="ru-RU"/>
        </w:rPr>
        <w:tab/>
      </w:r>
      <w:r w:rsidR="002869AC" w:rsidRPr="001F7228">
        <w:rPr>
          <w:lang w:val="ru-RU"/>
        </w:rPr>
        <w:t xml:space="preserve">Быстрое, своевременное предоставление </w:t>
      </w:r>
      <w:r w:rsidR="00936D39" w:rsidRPr="001F7228">
        <w:rPr>
          <w:lang w:val="ru-RU"/>
        </w:rPr>
        <w:t>медицинского обслуживания</w:t>
      </w:r>
      <w:r w:rsidR="002869AC" w:rsidRPr="001F7228">
        <w:rPr>
          <w:lang w:val="ru-RU"/>
        </w:rPr>
        <w:t xml:space="preserve"> высокого качества </w:t>
      </w:r>
      <w:r w:rsidR="00A56429" w:rsidRPr="001F7228">
        <w:rPr>
          <w:lang w:val="ru-RU"/>
        </w:rPr>
        <w:t xml:space="preserve">за доступную плату </w:t>
      </w:r>
      <w:r w:rsidR="002869AC" w:rsidRPr="001F7228">
        <w:rPr>
          <w:lang w:val="ru-RU"/>
        </w:rPr>
        <w:t>для всех, везде и в любое время</w:t>
      </w:r>
      <w:r w:rsidR="00794B57" w:rsidRPr="001F7228">
        <w:rPr>
          <w:lang w:val="ru-RU"/>
        </w:rPr>
        <w:t>;</w:t>
      </w:r>
    </w:p>
    <w:p w:rsidR="00794B57" w:rsidRPr="001F7228" w:rsidRDefault="00305DB8" w:rsidP="00A871EE">
      <w:pPr>
        <w:pStyle w:val="enumlev1"/>
        <w:rPr>
          <w:lang w:val="ru-RU"/>
        </w:rPr>
      </w:pPr>
      <w:r w:rsidRPr="001F7228">
        <w:rPr>
          <w:lang w:val="ru-RU"/>
        </w:rPr>
        <w:t>•</w:t>
      </w:r>
      <w:r w:rsidRPr="001F7228">
        <w:rPr>
          <w:lang w:val="ru-RU"/>
        </w:rPr>
        <w:tab/>
      </w:r>
      <w:r w:rsidR="002869AC" w:rsidRPr="001F7228">
        <w:rPr>
          <w:lang w:val="ru-RU"/>
        </w:rPr>
        <w:t>Преодоление нехватки медицинского персонала и</w:t>
      </w:r>
      <w:r w:rsidR="000253A2" w:rsidRPr="001F7228">
        <w:rPr>
          <w:lang w:val="ru-RU"/>
        </w:rPr>
        <w:t xml:space="preserve"> финансирования, а также оптимиз</w:t>
      </w:r>
      <w:r w:rsidR="00936D39" w:rsidRPr="001F7228">
        <w:rPr>
          <w:lang w:val="ru-RU"/>
        </w:rPr>
        <w:t>ацию</w:t>
      </w:r>
      <w:r w:rsidR="000253A2" w:rsidRPr="001F7228">
        <w:rPr>
          <w:lang w:val="ru-RU"/>
        </w:rPr>
        <w:t xml:space="preserve"> </w:t>
      </w:r>
      <w:r w:rsidR="00936D39" w:rsidRPr="001F7228">
        <w:rPr>
          <w:lang w:val="ru-RU"/>
        </w:rPr>
        <w:t xml:space="preserve">медицинского обслуживания </w:t>
      </w:r>
      <w:r w:rsidR="000253A2" w:rsidRPr="001F7228">
        <w:rPr>
          <w:lang w:val="ru-RU"/>
        </w:rPr>
        <w:t>пациент</w:t>
      </w:r>
      <w:r w:rsidR="00936D39" w:rsidRPr="001F7228">
        <w:rPr>
          <w:lang w:val="ru-RU"/>
        </w:rPr>
        <w:t>ов</w:t>
      </w:r>
      <w:r w:rsidR="00794B57" w:rsidRPr="001F7228">
        <w:rPr>
          <w:lang w:val="ru-RU"/>
        </w:rPr>
        <w:t>;</w:t>
      </w:r>
    </w:p>
    <w:p w:rsidR="00794B57" w:rsidRPr="001F7228" w:rsidRDefault="00305DB8" w:rsidP="00A871EE">
      <w:pPr>
        <w:pStyle w:val="enumlev1"/>
        <w:rPr>
          <w:lang w:val="ru-RU"/>
        </w:rPr>
      </w:pPr>
      <w:r w:rsidRPr="001F7228">
        <w:rPr>
          <w:lang w:val="ru-RU"/>
        </w:rPr>
        <w:t>•</w:t>
      </w:r>
      <w:r w:rsidRPr="001F7228">
        <w:rPr>
          <w:lang w:val="ru-RU"/>
        </w:rPr>
        <w:tab/>
      </w:r>
      <w:r w:rsidR="000253A2" w:rsidRPr="001F7228">
        <w:rPr>
          <w:lang w:val="ru-RU"/>
        </w:rPr>
        <w:t>У</w:t>
      </w:r>
      <w:r w:rsidR="00E12855" w:rsidRPr="001F7228">
        <w:rPr>
          <w:lang w:val="ru-RU"/>
        </w:rPr>
        <w:t xml:space="preserve">крепление </w:t>
      </w:r>
      <w:r w:rsidR="000253A2" w:rsidRPr="001F7228">
        <w:rPr>
          <w:lang w:val="ru-RU"/>
        </w:rPr>
        <w:t>профилактическо</w:t>
      </w:r>
      <w:r w:rsidR="00A56429" w:rsidRPr="001F7228">
        <w:rPr>
          <w:lang w:val="ru-RU"/>
        </w:rPr>
        <w:t>го</w:t>
      </w:r>
      <w:r w:rsidR="000253A2" w:rsidRPr="001F7228">
        <w:rPr>
          <w:lang w:val="ru-RU"/>
        </w:rPr>
        <w:t xml:space="preserve"> медицинско</w:t>
      </w:r>
      <w:r w:rsidR="00A56429" w:rsidRPr="001F7228">
        <w:rPr>
          <w:lang w:val="ru-RU"/>
        </w:rPr>
        <w:t>го</w:t>
      </w:r>
      <w:r w:rsidR="000253A2" w:rsidRPr="001F7228">
        <w:rPr>
          <w:lang w:val="ru-RU"/>
        </w:rPr>
        <w:t xml:space="preserve"> </w:t>
      </w:r>
      <w:r w:rsidR="00A56429" w:rsidRPr="001F7228">
        <w:rPr>
          <w:lang w:val="ru-RU"/>
        </w:rPr>
        <w:t>обслуживания</w:t>
      </w:r>
      <w:r w:rsidR="00794B57" w:rsidRPr="001F7228">
        <w:rPr>
          <w:lang w:val="ru-RU"/>
        </w:rPr>
        <w:t>;</w:t>
      </w:r>
    </w:p>
    <w:p w:rsidR="00794B57" w:rsidRPr="001F7228" w:rsidRDefault="00305DB8" w:rsidP="00A871EE">
      <w:pPr>
        <w:pStyle w:val="enumlev1"/>
        <w:rPr>
          <w:lang w:val="ru-RU"/>
        </w:rPr>
      </w:pPr>
      <w:r w:rsidRPr="001F7228">
        <w:rPr>
          <w:lang w:val="ru-RU"/>
        </w:rPr>
        <w:t>•</w:t>
      </w:r>
      <w:r w:rsidRPr="001F7228">
        <w:rPr>
          <w:lang w:val="ru-RU"/>
        </w:rPr>
        <w:tab/>
      </w:r>
      <w:r w:rsidR="000253A2" w:rsidRPr="001F7228">
        <w:rPr>
          <w:lang w:val="ru-RU"/>
        </w:rPr>
        <w:t>Защита прав человека</w:t>
      </w:r>
      <w:r w:rsidR="00794B57" w:rsidRPr="001F7228">
        <w:rPr>
          <w:lang w:val="ru-RU"/>
        </w:rPr>
        <w:t xml:space="preserve">; </w:t>
      </w:r>
    </w:p>
    <w:p w:rsidR="00794B57" w:rsidRPr="001F7228" w:rsidRDefault="00305DB8" w:rsidP="00A871EE">
      <w:pPr>
        <w:pStyle w:val="enumlev1"/>
        <w:rPr>
          <w:lang w:val="ru-RU"/>
        </w:rPr>
      </w:pPr>
      <w:r w:rsidRPr="001F7228">
        <w:rPr>
          <w:lang w:val="ru-RU"/>
        </w:rPr>
        <w:t>•</w:t>
      </w:r>
      <w:r w:rsidRPr="001F7228">
        <w:rPr>
          <w:lang w:val="ru-RU"/>
        </w:rPr>
        <w:tab/>
      </w:r>
      <w:r w:rsidR="000253A2" w:rsidRPr="001F7228">
        <w:rPr>
          <w:lang w:val="ru-RU"/>
        </w:rPr>
        <w:t xml:space="preserve">Обучение и таким образом расширение возможностей граждан и т. д. </w:t>
      </w:r>
    </w:p>
    <w:p w:rsidR="003A283E" w:rsidRPr="001F7228" w:rsidRDefault="003A283E" w:rsidP="001C5538">
      <w:pPr>
        <w:rPr>
          <w:lang w:val="ru-RU"/>
        </w:rPr>
      </w:pPr>
      <w:r w:rsidRPr="001F7228">
        <w:rPr>
          <w:lang w:val="ru-RU"/>
        </w:rPr>
        <w:t>Без сомнения потенциал мобильной связи для радикального улучшения услуг здравоохранения огромен. Время уже доказало это. Даже в самых удаленных и бедных ресурсами местах</w:t>
      </w:r>
      <w:r w:rsidR="00B50CEF" w:rsidRPr="001F7228">
        <w:rPr>
          <w:lang w:val="ru-RU"/>
        </w:rPr>
        <w:t xml:space="preserve"> мобильное здравоохранение может резко увеличить качество и количество медицинско</w:t>
      </w:r>
      <w:r w:rsidR="00A56429" w:rsidRPr="001F7228">
        <w:rPr>
          <w:lang w:val="ru-RU"/>
        </w:rPr>
        <w:t>го</w:t>
      </w:r>
      <w:r w:rsidR="00B50CEF" w:rsidRPr="001F7228">
        <w:rPr>
          <w:lang w:val="ru-RU"/>
        </w:rPr>
        <w:t xml:space="preserve"> </w:t>
      </w:r>
      <w:r w:rsidR="00A56429" w:rsidRPr="001F7228">
        <w:rPr>
          <w:lang w:val="ru-RU"/>
        </w:rPr>
        <w:t>обслуживания</w:t>
      </w:r>
      <w:r w:rsidR="00B50CEF" w:rsidRPr="001F7228">
        <w:rPr>
          <w:lang w:val="ru-RU"/>
        </w:rPr>
        <w:t>.</w:t>
      </w:r>
    </w:p>
    <w:p w:rsidR="00B50CEF" w:rsidRPr="001F7228" w:rsidRDefault="00B50CEF" w:rsidP="001C5538">
      <w:pPr>
        <w:rPr>
          <w:lang w:val="ru-RU"/>
        </w:rPr>
      </w:pPr>
      <w:r w:rsidRPr="001F7228">
        <w:rPr>
          <w:lang w:val="ru-RU"/>
        </w:rPr>
        <w:t>Мобильное здравоохранение применяется для сб</w:t>
      </w:r>
      <w:r w:rsidR="006B65E3" w:rsidRPr="001F7228">
        <w:rPr>
          <w:lang w:val="ru-RU"/>
        </w:rPr>
        <w:t>ора клинических данных, а также получения мнения другого специалиста или организации консилиума, для быстрого обмена информацией между медицинским персоналом, пациентами и лицами, ухаживающими за больными</w:t>
      </w:r>
      <w:r w:rsidR="00F8710E" w:rsidRPr="001F7228">
        <w:rPr>
          <w:lang w:val="ru-RU"/>
        </w:rPr>
        <w:t>.</w:t>
      </w:r>
    </w:p>
    <w:p w:rsidR="00794B57" w:rsidRPr="001F7228" w:rsidRDefault="006B65E3" w:rsidP="00AE38F7">
      <w:pPr>
        <w:rPr>
          <w:lang w:val="ru-RU"/>
        </w:rPr>
      </w:pPr>
      <w:proofErr w:type="gramStart"/>
      <w:r w:rsidRPr="001F7228">
        <w:rPr>
          <w:lang w:val="ru-RU"/>
        </w:rPr>
        <w:t>Мобильное здравоохранение охватывает все области медицины – уход на дому, кардиологию, патологию, хирургию, помощь в чрезвычайных ситуациях</w:t>
      </w:r>
      <w:r w:rsidR="00C80C15" w:rsidRPr="001F7228">
        <w:rPr>
          <w:lang w:val="ru-RU"/>
        </w:rPr>
        <w:t>, психическое здоровье, реабилитацию</w:t>
      </w:r>
      <w:r w:rsidR="00BD3275" w:rsidRPr="001F7228">
        <w:rPr>
          <w:lang w:val="ru-RU"/>
        </w:rPr>
        <w:t xml:space="preserve"> и </w:t>
      </w:r>
      <w:r w:rsidR="00C80C15" w:rsidRPr="001F7228">
        <w:rPr>
          <w:lang w:val="ru-RU"/>
        </w:rPr>
        <w:t>т. д.</w:t>
      </w:r>
      <w:r w:rsidR="00794B57" w:rsidRPr="001F7228">
        <w:rPr>
          <w:lang w:val="ru-RU"/>
        </w:rPr>
        <w:t xml:space="preserve"> </w:t>
      </w:r>
      <w:r w:rsidR="00A56429" w:rsidRPr="001F7228">
        <w:rPr>
          <w:lang w:val="ru-RU"/>
        </w:rPr>
        <w:t>Имеющиеся</w:t>
      </w:r>
      <w:r w:rsidR="001250AE" w:rsidRPr="001F7228">
        <w:rPr>
          <w:lang w:val="ru-RU"/>
        </w:rPr>
        <w:t xml:space="preserve"> устройства</w:t>
      </w:r>
      <w:r w:rsidR="00C80C15" w:rsidRPr="001F7228">
        <w:rPr>
          <w:lang w:val="ru-RU"/>
        </w:rPr>
        <w:t xml:space="preserve"> также различн</w:t>
      </w:r>
      <w:r w:rsidR="001250AE" w:rsidRPr="001F7228">
        <w:rPr>
          <w:lang w:val="ru-RU"/>
        </w:rPr>
        <w:t>ы</w:t>
      </w:r>
      <w:r w:rsidR="00C80C15" w:rsidRPr="001F7228">
        <w:rPr>
          <w:lang w:val="ru-RU"/>
        </w:rPr>
        <w:t xml:space="preserve"> по размеру – от портативных браслетов и небольших чемоданов, разработанных для </w:t>
      </w:r>
      <w:r w:rsidR="001250AE" w:rsidRPr="001F7228">
        <w:rPr>
          <w:lang w:val="ru-RU"/>
        </w:rPr>
        <w:t>контроля</w:t>
      </w:r>
      <w:r w:rsidR="00C80C15" w:rsidRPr="001F7228">
        <w:rPr>
          <w:lang w:val="ru-RU"/>
        </w:rPr>
        <w:t xml:space="preserve"> за жизненно важными физиологическими параметрами, до мобильных госпиталей, устанавливаемых в поездах и на специально оборудованных судах </w:t>
      </w:r>
      <w:r w:rsidR="00794B57" w:rsidRPr="001F7228">
        <w:rPr>
          <w:lang w:val="ru-RU"/>
        </w:rPr>
        <w:t>(</w:t>
      </w:r>
      <w:r w:rsidR="00AE38F7" w:rsidRPr="001F7228">
        <w:rPr>
          <w:lang w:val="ru-RU"/>
        </w:rPr>
        <w:t>Рисунок </w:t>
      </w:r>
      <w:r w:rsidR="00794B57" w:rsidRPr="001F7228">
        <w:rPr>
          <w:lang w:val="ru-RU"/>
        </w:rPr>
        <w:t>2)</w:t>
      </w:r>
      <w:r w:rsidR="00C80C15" w:rsidRPr="001F7228">
        <w:rPr>
          <w:lang w:val="ru-RU"/>
        </w:rPr>
        <w:t>.</w:t>
      </w:r>
      <w:proofErr w:type="gramEnd"/>
    </w:p>
    <w:p w:rsidR="00794B57" w:rsidRPr="001F7228" w:rsidRDefault="00A03EC5" w:rsidP="00D2622F">
      <w:pPr>
        <w:spacing w:after="240"/>
        <w:rPr>
          <w:lang w:val="ru-RU"/>
        </w:rPr>
      </w:pPr>
      <w:r w:rsidRPr="001F7228">
        <w:rPr>
          <w:lang w:val="ru-RU"/>
        </w:rPr>
        <w:t>Невозможно охватить все аспекты мобильного здравоохранения в этом коротком отчете.</w:t>
      </w:r>
      <w:r w:rsidR="00794B57" w:rsidRPr="001F7228">
        <w:rPr>
          <w:lang w:val="ru-RU"/>
        </w:rPr>
        <w:t xml:space="preserve"> </w:t>
      </w:r>
      <w:r w:rsidR="00305DB8" w:rsidRPr="001F7228">
        <w:rPr>
          <w:lang w:val="ru-RU"/>
        </w:rPr>
        <w:t>В </w:t>
      </w:r>
      <w:r w:rsidRPr="001F7228">
        <w:rPr>
          <w:lang w:val="ru-RU"/>
        </w:rPr>
        <w:t>дополнение к включенным документам</w:t>
      </w:r>
      <w:r w:rsidR="004D4839" w:rsidRPr="001F7228">
        <w:rPr>
          <w:lang w:val="ru-RU"/>
        </w:rPr>
        <w:t xml:space="preserve"> в следующих разделах представлены некоторые особые примеры из области патологии, ухода за больными и применения </w:t>
      </w:r>
      <w:r w:rsidR="00A32C83" w:rsidRPr="001F7228">
        <w:rPr>
          <w:lang w:val="ru-RU"/>
        </w:rPr>
        <w:t>SMS</w:t>
      </w:r>
      <w:r w:rsidR="00305DB8" w:rsidRPr="001F7228">
        <w:rPr>
          <w:lang w:val="ru-RU"/>
        </w:rPr>
        <w:t>/MMS.</w:t>
      </w:r>
    </w:p>
    <w:p w:rsidR="001C5538" w:rsidRPr="001F7228" w:rsidRDefault="00742279" w:rsidP="00A6602D">
      <w:pPr>
        <w:pStyle w:val="FigureNotitle"/>
        <w:pBdr>
          <w:top w:val="single" w:sz="18" w:space="1" w:color="auto"/>
        </w:pBdr>
        <w:rPr>
          <w:lang w:val="ru-RU"/>
        </w:rPr>
      </w:pPr>
      <w:r w:rsidRPr="001F7228">
        <w:rPr>
          <w:lang w:val="ru-RU"/>
        </w:rPr>
        <w:lastRenderedPageBreak/>
        <w:t>Рисунок</w:t>
      </w:r>
      <w:r w:rsidR="001C5538" w:rsidRPr="001F7228">
        <w:rPr>
          <w:lang w:val="ru-RU"/>
        </w:rPr>
        <w:t xml:space="preserve"> 2</w:t>
      </w:r>
      <w:r w:rsidR="002B0B40" w:rsidRPr="001F7228">
        <w:rPr>
          <w:lang w:val="ru-RU"/>
        </w:rPr>
        <w:t>:</w:t>
      </w:r>
      <w:r w:rsidR="00A6602D" w:rsidRPr="001F7228">
        <w:rPr>
          <w:lang w:val="ru-RU"/>
        </w:rPr>
        <w:t xml:space="preserve"> Различные устройства</w:t>
      </w:r>
    </w:p>
    <w:p w:rsidR="001C5538" w:rsidRPr="001F7228" w:rsidRDefault="00290555" w:rsidP="002B2BF8">
      <w:pPr>
        <w:pStyle w:val="CEOIndent1-123"/>
        <w:keepNext/>
        <w:keepLines/>
        <w:tabs>
          <w:tab w:val="clear" w:pos="927"/>
        </w:tabs>
        <w:spacing w:after="0" w:line="228" w:lineRule="auto"/>
        <w:ind w:left="0" w:firstLine="0"/>
        <w:rPr>
          <w:szCs w:val="18"/>
          <w:lang w:val="ru-RU"/>
        </w:rPr>
      </w:pPr>
      <w:r>
        <w:rPr>
          <w:noProof/>
          <w:lang w:eastAsia="zh-CN"/>
        </w:rPr>
        <mc:AlternateContent>
          <mc:Choice Requires="wps">
            <w:drawing>
              <wp:anchor distT="0" distB="0" distL="114300" distR="114300" simplePos="0" relativeHeight="251667456" behindDoc="0" locked="0" layoutInCell="1" allowOverlap="1" wp14:anchorId="7DF88D32" wp14:editId="434DC408">
                <wp:simplePos x="0" y="0"/>
                <wp:positionH relativeFrom="column">
                  <wp:posOffset>1737817</wp:posOffset>
                </wp:positionH>
                <wp:positionV relativeFrom="paragraph">
                  <wp:posOffset>1786635</wp:posOffset>
                </wp:positionV>
                <wp:extent cx="1879600" cy="796747"/>
                <wp:effectExtent l="0" t="0" r="6350" b="3810"/>
                <wp:wrapNone/>
                <wp:docPr id="9" name="Text Box 9"/>
                <wp:cNvGraphicFramePr/>
                <a:graphic xmlns:a="http://schemas.openxmlformats.org/drawingml/2006/main">
                  <a:graphicData uri="http://schemas.microsoft.com/office/word/2010/wordprocessingShape">
                    <wps:wsp>
                      <wps:cNvSpPr txBox="1"/>
                      <wps:spPr>
                        <a:xfrm>
                          <a:off x="0" y="0"/>
                          <a:ext cx="1879600" cy="7967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D29" w:rsidRPr="008E282F" w:rsidRDefault="000C7D29" w:rsidP="00290555">
                            <w:pPr>
                              <w:pStyle w:val="FigureLegend0"/>
                              <w:ind w:left="0" w:firstLine="0"/>
                              <w:jc w:val="left"/>
                              <w:rPr>
                                <w:sz w:val="14"/>
                                <w:szCs w:val="14"/>
                                <w:lang w:val="ru-RU"/>
                              </w:rPr>
                            </w:pPr>
                            <w:r w:rsidRPr="008E282F">
                              <w:rPr>
                                <w:sz w:val="14"/>
                                <w:szCs w:val="14"/>
                              </w:rPr>
                              <w:t>b</w:t>
                            </w:r>
                            <w:r w:rsidRPr="008E282F">
                              <w:rPr>
                                <w:sz w:val="14"/>
                                <w:szCs w:val="14"/>
                                <w:lang w:val="ru-RU"/>
                              </w:rPr>
                              <w:t>)</w:t>
                            </w:r>
                            <w:r w:rsidRPr="008E282F">
                              <w:rPr>
                                <w:sz w:val="14"/>
                                <w:szCs w:val="14"/>
                                <w:lang w:val="ru-RU"/>
                              </w:rPr>
                              <w:tab/>
                              <w:t xml:space="preserve">"Решения </w:t>
                            </w:r>
                            <w:r w:rsidRPr="008E282F">
                              <w:rPr>
                                <w:sz w:val="14"/>
                                <w:szCs w:val="14"/>
                              </w:rPr>
                              <w:t>Nomad</w:t>
                            </w:r>
                            <w:r w:rsidRPr="008E282F">
                              <w:rPr>
                                <w:sz w:val="14"/>
                                <w:szCs w:val="14"/>
                                <w:lang w:val="ru-RU"/>
                              </w:rPr>
                              <w:t xml:space="preserve">" – водонепроницаемое и безопасное оборудование – </w:t>
                            </w:r>
                            <w:r w:rsidRPr="008E282F">
                              <w:rPr>
                                <w:sz w:val="14"/>
                                <w:szCs w:val="14"/>
                              </w:rPr>
                              <w:t>ECG</w:t>
                            </w:r>
                            <w:r w:rsidRPr="008E282F">
                              <w:rPr>
                                <w:sz w:val="14"/>
                                <w:szCs w:val="14"/>
                                <w:lang w:val="ru-RU"/>
                              </w:rPr>
                              <w:t xml:space="preserve">, </w:t>
                            </w:r>
                            <w:r w:rsidRPr="008E282F">
                              <w:rPr>
                                <w:sz w:val="14"/>
                                <w:szCs w:val="14"/>
                              </w:rPr>
                              <w:t>Sp</w:t>
                            </w:r>
                            <w:r w:rsidRPr="008E282F">
                              <w:rPr>
                                <w:sz w:val="14"/>
                                <w:szCs w:val="14"/>
                                <w:lang w:val="ru-RU"/>
                              </w:rPr>
                              <w:t xml:space="preserve">0², спирометр, глюкометр, экспресс-методы; автономно: </w:t>
                            </w:r>
                            <w:proofErr w:type="gramStart"/>
                            <w:r w:rsidRPr="008E282F">
                              <w:rPr>
                                <w:sz w:val="14"/>
                                <w:szCs w:val="14"/>
                                <w:lang w:val="ru-RU"/>
                              </w:rPr>
                              <w:t xml:space="preserve">3 </w:t>
                            </w:r>
                            <w:r>
                              <w:rPr>
                                <w:sz w:val="14"/>
                                <w:szCs w:val="14"/>
                              </w:rPr>
                              <w:t> </w:t>
                            </w:r>
                            <w:r>
                              <w:rPr>
                                <w:sz w:val="14"/>
                                <w:szCs w:val="14"/>
                                <w:lang w:val="ru-RU"/>
                              </w:rPr>
                              <w:t>ч</w:t>
                            </w:r>
                            <w:r w:rsidRPr="008E282F">
                              <w:rPr>
                                <w:sz w:val="14"/>
                                <w:szCs w:val="14"/>
                                <w:lang w:val="ru-RU"/>
                              </w:rPr>
                              <w:t>аса</w:t>
                            </w:r>
                            <w:proofErr w:type="gramEnd"/>
                            <w:r w:rsidRPr="008E282F">
                              <w:rPr>
                                <w:sz w:val="14"/>
                                <w:szCs w:val="14"/>
                                <w:lang w:val="ru-RU"/>
                              </w:rPr>
                              <w:t xml:space="preserve">, передача: </w:t>
                            </w:r>
                            <w:r w:rsidRPr="008E282F">
                              <w:rPr>
                                <w:sz w:val="14"/>
                                <w:szCs w:val="14"/>
                              </w:rPr>
                              <w:t>GSM</w:t>
                            </w:r>
                            <w:r w:rsidRPr="008E282F">
                              <w:rPr>
                                <w:sz w:val="14"/>
                                <w:szCs w:val="14"/>
                                <w:lang w:val="ru-RU"/>
                              </w:rPr>
                              <w:t>/</w:t>
                            </w:r>
                            <w:r w:rsidRPr="008E282F">
                              <w:rPr>
                                <w:sz w:val="14"/>
                                <w:szCs w:val="14"/>
                              </w:rPr>
                              <w:t>GPRS</w:t>
                            </w:r>
                            <w:r w:rsidRPr="008E282F">
                              <w:rPr>
                                <w:sz w:val="14"/>
                                <w:szCs w:val="14"/>
                                <w:lang w:val="ru-RU"/>
                              </w:rPr>
                              <w:t>/3</w:t>
                            </w:r>
                            <w:r w:rsidRPr="008E282F">
                              <w:rPr>
                                <w:sz w:val="14"/>
                                <w:szCs w:val="14"/>
                              </w:rPr>
                              <w:t>G</w:t>
                            </w:r>
                            <w:r w:rsidRPr="008E282F">
                              <w:rPr>
                                <w:sz w:val="14"/>
                                <w:szCs w:val="14"/>
                                <w:lang w:val="ru-RU"/>
                              </w:rPr>
                              <w:t xml:space="preserve"> спутниковая связь; вес: 3,9 кг, </w:t>
                            </w:r>
                            <w:r w:rsidRPr="008E282F">
                              <w:rPr>
                                <w:sz w:val="14"/>
                                <w:szCs w:val="14"/>
                              </w:rPr>
                              <w:t>Petitet</w:t>
                            </w:r>
                            <w:r w:rsidRPr="008E282F">
                              <w:rPr>
                                <w:sz w:val="14"/>
                                <w:szCs w:val="14"/>
                                <w:lang w:val="ru-RU"/>
                              </w:rPr>
                              <w:t xml:space="preserve"> (2008</w:t>
                            </w:r>
                            <w:r w:rsidRPr="008E282F">
                              <w:rPr>
                                <w:sz w:val="14"/>
                                <w:szCs w:val="14"/>
                              </w:rPr>
                              <w:t> </w:t>
                            </w:r>
                            <w:r w:rsidRPr="008E282F">
                              <w:rPr>
                                <w:sz w:val="14"/>
                                <w:szCs w:val="14"/>
                                <w:lang w:val="ru-RU"/>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6.85pt;margin-top:140.7pt;width:148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" fillcolor="white [3201]" stroked="f" strokeweight=".5pt">
                <v:textbox>
                  <w:txbxContent>
                    <w:p w:rsidR="000C7D29" w:rsidRPr="008E282F" w:rsidRDefault="000C7D29" w:rsidP="00290555">
                      <w:pPr>
                        <w:pStyle w:val="FigureLegend0"/>
                        <w:ind w:left="0" w:firstLine="0"/>
                        <w:jc w:val="left"/>
                        <w:rPr>
                          <w:sz w:val="14"/>
                          <w:szCs w:val="14"/>
                          <w:lang w:val="ru-RU"/>
                        </w:rPr>
                      </w:pPr>
                      <w:r w:rsidRPr="008E282F">
                        <w:rPr>
                          <w:sz w:val="14"/>
                          <w:szCs w:val="14"/>
                        </w:rPr>
                        <w:t>b</w:t>
                      </w:r>
                      <w:r w:rsidRPr="008E282F">
                        <w:rPr>
                          <w:sz w:val="14"/>
                          <w:szCs w:val="14"/>
                          <w:lang w:val="ru-RU"/>
                        </w:rPr>
                        <w:t>)</w:t>
                      </w:r>
                      <w:r w:rsidRPr="008E282F">
                        <w:rPr>
                          <w:sz w:val="14"/>
                          <w:szCs w:val="14"/>
                          <w:lang w:val="ru-RU"/>
                        </w:rPr>
                        <w:tab/>
                        <w:t xml:space="preserve">"Решения </w:t>
                      </w:r>
                      <w:r w:rsidRPr="008E282F">
                        <w:rPr>
                          <w:sz w:val="14"/>
                          <w:szCs w:val="14"/>
                        </w:rPr>
                        <w:t>Nomad</w:t>
                      </w:r>
                      <w:r w:rsidRPr="008E282F">
                        <w:rPr>
                          <w:sz w:val="14"/>
                          <w:szCs w:val="14"/>
                          <w:lang w:val="ru-RU"/>
                        </w:rPr>
                        <w:t xml:space="preserve">" – водонепроницаемое и безопасное оборудование – </w:t>
                      </w:r>
                      <w:r w:rsidRPr="008E282F">
                        <w:rPr>
                          <w:sz w:val="14"/>
                          <w:szCs w:val="14"/>
                        </w:rPr>
                        <w:t>ECG</w:t>
                      </w:r>
                      <w:r w:rsidRPr="008E282F">
                        <w:rPr>
                          <w:sz w:val="14"/>
                          <w:szCs w:val="14"/>
                          <w:lang w:val="ru-RU"/>
                        </w:rPr>
                        <w:t xml:space="preserve">, </w:t>
                      </w:r>
                      <w:r w:rsidRPr="008E282F">
                        <w:rPr>
                          <w:sz w:val="14"/>
                          <w:szCs w:val="14"/>
                        </w:rPr>
                        <w:t>Sp</w:t>
                      </w:r>
                      <w:r w:rsidRPr="008E282F">
                        <w:rPr>
                          <w:sz w:val="14"/>
                          <w:szCs w:val="14"/>
                          <w:lang w:val="ru-RU"/>
                        </w:rPr>
                        <w:t xml:space="preserve">0², спирометр, глюкометр, экспресс-методы; автономно: </w:t>
                      </w:r>
                      <w:proofErr w:type="gramStart"/>
                      <w:r w:rsidRPr="008E282F">
                        <w:rPr>
                          <w:sz w:val="14"/>
                          <w:szCs w:val="14"/>
                          <w:lang w:val="ru-RU"/>
                        </w:rPr>
                        <w:t xml:space="preserve">3 </w:t>
                      </w:r>
                      <w:r>
                        <w:rPr>
                          <w:sz w:val="14"/>
                          <w:szCs w:val="14"/>
                        </w:rPr>
                        <w:t> </w:t>
                      </w:r>
                      <w:r>
                        <w:rPr>
                          <w:sz w:val="14"/>
                          <w:szCs w:val="14"/>
                          <w:lang w:val="ru-RU"/>
                        </w:rPr>
                        <w:t>ч</w:t>
                      </w:r>
                      <w:r w:rsidRPr="008E282F">
                        <w:rPr>
                          <w:sz w:val="14"/>
                          <w:szCs w:val="14"/>
                          <w:lang w:val="ru-RU"/>
                        </w:rPr>
                        <w:t>аса</w:t>
                      </w:r>
                      <w:proofErr w:type="gramEnd"/>
                      <w:r w:rsidRPr="008E282F">
                        <w:rPr>
                          <w:sz w:val="14"/>
                          <w:szCs w:val="14"/>
                          <w:lang w:val="ru-RU"/>
                        </w:rPr>
                        <w:t xml:space="preserve">, передача: </w:t>
                      </w:r>
                      <w:r w:rsidRPr="008E282F">
                        <w:rPr>
                          <w:sz w:val="14"/>
                          <w:szCs w:val="14"/>
                        </w:rPr>
                        <w:t>GSM</w:t>
                      </w:r>
                      <w:r w:rsidRPr="008E282F">
                        <w:rPr>
                          <w:sz w:val="14"/>
                          <w:szCs w:val="14"/>
                          <w:lang w:val="ru-RU"/>
                        </w:rPr>
                        <w:t>/</w:t>
                      </w:r>
                      <w:r w:rsidRPr="008E282F">
                        <w:rPr>
                          <w:sz w:val="14"/>
                          <w:szCs w:val="14"/>
                        </w:rPr>
                        <w:t>GPRS</w:t>
                      </w:r>
                      <w:r w:rsidRPr="008E282F">
                        <w:rPr>
                          <w:sz w:val="14"/>
                          <w:szCs w:val="14"/>
                          <w:lang w:val="ru-RU"/>
                        </w:rPr>
                        <w:t>/3</w:t>
                      </w:r>
                      <w:r w:rsidRPr="008E282F">
                        <w:rPr>
                          <w:sz w:val="14"/>
                          <w:szCs w:val="14"/>
                        </w:rPr>
                        <w:t>G</w:t>
                      </w:r>
                      <w:r w:rsidRPr="008E282F">
                        <w:rPr>
                          <w:sz w:val="14"/>
                          <w:szCs w:val="14"/>
                          <w:lang w:val="ru-RU"/>
                        </w:rPr>
                        <w:t xml:space="preserve"> спутниковая связь; вес: 3,9 кг, </w:t>
                      </w:r>
                      <w:r w:rsidRPr="008E282F">
                        <w:rPr>
                          <w:sz w:val="14"/>
                          <w:szCs w:val="14"/>
                        </w:rPr>
                        <w:t>Petitet</w:t>
                      </w:r>
                      <w:r w:rsidRPr="008E282F">
                        <w:rPr>
                          <w:sz w:val="14"/>
                          <w:szCs w:val="14"/>
                          <w:lang w:val="ru-RU"/>
                        </w:rPr>
                        <w:t xml:space="preserve"> (2008</w:t>
                      </w:r>
                      <w:r w:rsidRPr="008E282F">
                        <w:rPr>
                          <w:sz w:val="14"/>
                          <w:szCs w:val="14"/>
                        </w:rPr>
                        <w:t> </w:t>
                      </w:r>
                      <w:r w:rsidRPr="008E282F">
                        <w:rPr>
                          <w:sz w:val="14"/>
                          <w:szCs w:val="14"/>
                          <w:lang w:val="ru-RU"/>
                        </w:rPr>
                        <w:t>год);</w:t>
                      </w:r>
                    </w:p>
                  </w:txbxContent>
                </v:textbox>
              </v:shape>
            </w:pict>
          </mc:Fallback>
        </mc:AlternateContent>
      </w:r>
      <w:r w:rsidR="008E282F">
        <w:rPr>
          <w:noProof/>
          <w:lang w:eastAsia="zh-CN"/>
        </w:rPr>
        <mc:AlternateContent>
          <mc:Choice Requires="wps">
            <w:drawing>
              <wp:anchor distT="0" distB="0" distL="114300" distR="114300" simplePos="0" relativeHeight="251669504" behindDoc="0" locked="0" layoutInCell="1" allowOverlap="1" wp14:anchorId="19662CF8" wp14:editId="7FD7D332">
                <wp:simplePos x="0" y="0"/>
                <wp:positionH relativeFrom="column">
                  <wp:posOffset>4634636</wp:posOffset>
                </wp:positionH>
                <wp:positionV relativeFrom="paragraph">
                  <wp:posOffset>1683309</wp:posOffset>
                </wp:positionV>
                <wp:extent cx="1485291" cy="899719"/>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1485291" cy="899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D29" w:rsidRPr="008E282F" w:rsidRDefault="000C7D29" w:rsidP="008E282F">
                            <w:pPr>
                              <w:jc w:val="left"/>
                              <w:rPr>
                                <w:sz w:val="14"/>
                                <w:szCs w:val="14"/>
                              </w:rPr>
                            </w:pPr>
                            <w:r w:rsidRPr="008E282F">
                              <w:rPr>
                                <w:sz w:val="14"/>
                                <w:szCs w:val="14"/>
                              </w:rPr>
                              <w:t>d</w:t>
                            </w:r>
                            <w:r w:rsidRPr="008E282F">
                              <w:rPr>
                                <w:sz w:val="14"/>
                                <w:szCs w:val="14"/>
                                <w:lang w:val="ru-RU"/>
                              </w:rPr>
                              <w:t>)</w:t>
                            </w:r>
                            <w:r w:rsidRPr="008E282F">
                              <w:rPr>
                                <w:sz w:val="14"/>
                                <w:szCs w:val="14"/>
                                <w:lang w:val="ru-RU"/>
                              </w:rPr>
                              <w:tab/>
                              <w:t xml:space="preserve">Аргентина – безопасная услуга мобильной телефонной связи для обмена сообщениями, </w:t>
                            </w:r>
                            <w:r w:rsidRPr="008E282F">
                              <w:rPr>
                                <w:sz w:val="14"/>
                                <w:szCs w:val="14"/>
                              </w:rPr>
                              <w:t>SIM</w:t>
                            </w:r>
                            <w:r w:rsidRPr="008E282F">
                              <w:rPr>
                                <w:sz w:val="14"/>
                                <w:szCs w:val="14"/>
                                <w:lang w:val="ru-RU"/>
                              </w:rPr>
                              <w:t>-карта</w:t>
                            </w:r>
                            <w:r w:rsidRPr="00FB1DD8">
                              <w:rPr>
                                <w:lang w:val="ru-RU"/>
                              </w:rPr>
                              <w:t xml:space="preserve"> </w:t>
                            </w:r>
                            <w:r w:rsidRPr="008E282F">
                              <w:rPr>
                                <w:sz w:val="14"/>
                                <w:szCs w:val="14"/>
                                <w:lang w:val="ru-RU"/>
                              </w:rPr>
                              <w:t>находится внутри модема с держателем карты типа</w:t>
                            </w:r>
                            <w:r w:rsidRPr="00FB1DD8">
                              <w:rPr>
                                <w:lang w:val="ru-RU"/>
                              </w:rPr>
                              <w:t xml:space="preserve"> </w:t>
                            </w:r>
                            <w:r w:rsidRPr="008E282F">
                              <w:rPr>
                                <w:sz w:val="14"/>
                                <w:szCs w:val="14"/>
                                <w:lang w:val="ru-RU"/>
                              </w:rPr>
                              <w:t>микро-</w:t>
                            </w:r>
                            <w:r w:rsidRPr="008E282F">
                              <w:rPr>
                                <w:sz w:val="14"/>
                                <w:szCs w:val="14"/>
                              </w:rPr>
                              <w:t>SIM</w:t>
                            </w:r>
                            <w:r w:rsidRPr="008E282F">
                              <w:rPr>
                                <w:sz w:val="14"/>
                                <w:szCs w:val="14"/>
                                <w:lang w:val="ru-RU"/>
                              </w:rPr>
                              <w:t xml:space="preserve">, </w:t>
                            </w:r>
                            <w:r w:rsidRPr="008E282F">
                              <w:rPr>
                                <w:sz w:val="14"/>
                                <w:szCs w:val="14"/>
                              </w:rPr>
                              <w:t>Escobar</w:t>
                            </w:r>
                            <w:r w:rsidRPr="008E282F">
                              <w:rPr>
                                <w:sz w:val="14"/>
                                <w:szCs w:val="14"/>
                                <w:lang w:val="ru-RU"/>
                              </w:rPr>
                              <w:t xml:space="preserve"> (2009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364.95pt;margin-top:132.55pt;width:116.95pt;height:7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" fillcolor="white [3201]" stroked="f" strokeweight=".5pt">
                <v:textbox>
                  <w:txbxContent>
                    <w:p w:rsidR="000C7D29" w:rsidRPr="008E282F" w:rsidRDefault="000C7D29" w:rsidP="008E282F">
                      <w:pPr>
                        <w:jc w:val="left"/>
                        <w:rPr>
                          <w:sz w:val="14"/>
                          <w:szCs w:val="14"/>
                        </w:rPr>
                      </w:pPr>
                      <w:r w:rsidRPr="008E282F">
                        <w:rPr>
                          <w:sz w:val="14"/>
                          <w:szCs w:val="14"/>
                        </w:rPr>
                        <w:t>d</w:t>
                      </w:r>
                      <w:r w:rsidRPr="008E282F">
                        <w:rPr>
                          <w:sz w:val="14"/>
                          <w:szCs w:val="14"/>
                          <w:lang w:val="ru-RU"/>
                        </w:rPr>
                        <w:t>)</w:t>
                      </w:r>
                      <w:r w:rsidRPr="008E282F">
                        <w:rPr>
                          <w:sz w:val="14"/>
                          <w:szCs w:val="14"/>
                          <w:lang w:val="ru-RU"/>
                        </w:rPr>
                        <w:tab/>
                        <w:t xml:space="preserve">Аргентина – безопасная услуга мобильной телефонной связи для обмена сообщениями, </w:t>
                      </w:r>
                      <w:r w:rsidRPr="008E282F">
                        <w:rPr>
                          <w:sz w:val="14"/>
                          <w:szCs w:val="14"/>
                        </w:rPr>
                        <w:t>SIM</w:t>
                      </w:r>
                      <w:r w:rsidRPr="008E282F">
                        <w:rPr>
                          <w:sz w:val="14"/>
                          <w:szCs w:val="14"/>
                          <w:lang w:val="ru-RU"/>
                        </w:rPr>
                        <w:t>-карта</w:t>
                      </w:r>
                      <w:r w:rsidRPr="00FB1DD8">
                        <w:rPr>
                          <w:lang w:val="ru-RU"/>
                        </w:rPr>
                        <w:t xml:space="preserve"> </w:t>
                      </w:r>
                      <w:r w:rsidRPr="008E282F">
                        <w:rPr>
                          <w:sz w:val="14"/>
                          <w:szCs w:val="14"/>
                          <w:lang w:val="ru-RU"/>
                        </w:rPr>
                        <w:t>находится внутри модема с держателем карты типа</w:t>
                      </w:r>
                      <w:r w:rsidRPr="00FB1DD8">
                        <w:rPr>
                          <w:lang w:val="ru-RU"/>
                        </w:rPr>
                        <w:t xml:space="preserve"> </w:t>
                      </w:r>
                      <w:r w:rsidRPr="008E282F">
                        <w:rPr>
                          <w:sz w:val="14"/>
                          <w:szCs w:val="14"/>
                          <w:lang w:val="ru-RU"/>
                        </w:rPr>
                        <w:t>микро-</w:t>
                      </w:r>
                      <w:r w:rsidRPr="008E282F">
                        <w:rPr>
                          <w:sz w:val="14"/>
                          <w:szCs w:val="14"/>
                        </w:rPr>
                        <w:t>SIM</w:t>
                      </w:r>
                      <w:r w:rsidRPr="008E282F">
                        <w:rPr>
                          <w:sz w:val="14"/>
                          <w:szCs w:val="14"/>
                          <w:lang w:val="ru-RU"/>
                        </w:rPr>
                        <w:t xml:space="preserve">, </w:t>
                      </w:r>
                      <w:r w:rsidRPr="008E282F">
                        <w:rPr>
                          <w:sz w:val="14"/>
                          <w:szCs w:val="14"/>
                        </w:rPr>
                        <w:t>Escobar</w:t>
                      </w:r>
                      <w:r w:rsidRPr="008E282F">
                        <w:rPr>
                          <w:sz w:val="14"/>
                          <w:szCs w:val="14"/>
                          <w:lang w:val="ru-RU"/>
                        </w:rPr>
                        <w:t xml:space="preserve"> (2009 год).</w:t>
                      </w:r>
                    </w:p>
                  </w:txbxContent>
                </v:textbox>
              </v:shape>
            </w:pict>
          </mc:Fallback>
        </mc:AlternateContent>
      </w:r>
      <w:r w:rsidR="008E282F">
        <w:rPr>
          <w:noProof/>
          <w:lang w:eastAsia="zh-CN"/>
        </w:rPr>
        <mc:AlternateContent>
          <mc:Choice Requires="wps">
            <w:drawing>
              <wp:anchor distT="0" distB="0" distL="114300" distR="114300" simplePos="0" relativeHeight="251668480" behindDoc="0" locked="0" layoutInCell="1" allowOverlap="1" wp14:anchorId="15CE32B5" wp14:editId="227C01E1">
                <wp:simplePos x="0" y="0"/>
                <wp:positionH relativeFrom="column">
                  <wp:posOffset>3749040</wp:posOffset>
                </wp:positionH>
                <wp:positionV relativeFrom="paragraph">
                  <wp:posOffset>1675130</wp:posOffset>
                </wp:positionV>
                <wp:extent cx="884555"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8455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D29" w:rsidRPr="008E282F" w:rsidRDefault="000C7D29" w:rsidP="008E282F">
                            <w:pPr>
                              <w:tabs>
                                <w:tab w:val="left" w:pos="284"/>
                              </w:tabs>
                              <w:jc w:val="left"/>
                              <w:rPr>
                                <w:sz w:val="14"/>
                                <w:szCs w:val="14"/>
                              </w:rPr>
                            </w:pPr>
                            <w:r w:rsidRPr="008E282F">
                              <w:rPr>
                                <w:sz w:val="14"/>
                                <w:szCs w:val="14"/>
                              </w:rPr>
                              <w:t>c</w:t>
                            </w:r>
                            <w:r w:rsidRPr="008E282F">
                              <w:rPr>
                                <w:sz w:val="14"/>
                                <w:szCs w:val="14"/>
                                <w:lang w:val="ru-RU"/>
                              </w:rPr>
                              <w:t>)</w:t>
                            </w:r>
                            <w:r w:rsidRPr="008E282F">
                              <w:rPr>
                                <w:sz w:val="14"/>
                                <w:szCs w:val="14"/>
                                <w:lang w:val="ru-RU"/>
                              </w:rPr>
                              <w:tab/>
                              <w:t xml:space="preserve">Судно, оборудованное для мобильной хирургии, Эквадор, </w:t>
                            </w:r>
                            <w:r w:rsidRPr="008E282F">
                              <w:rPr>
                                <w:sz w:val="14"/>
                                <w:szCs w:val="14"/>
                              </w:rPr>
                              <w:t>Rodas</w:t>
                            </w:r>
                            <w:r w:rsidRPr="008E282F">
                              <w:rPr>
                                <w:sz w:val="14"/>
                                <w:szCs w:val="14"/>
                                <w:lang w:val="ru-RU"/>
                              </w:rPr>
                              <w:t xml:space="preserve"> и др. (2006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8" type="#_x0000_t202" style="position:absolute;left:0;text-align:left;margin-left:295.2pt;margin-top:131.9pt;width:69.6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" fillcolor="white [3201]" stroked="f" strokeweight=".5pt">
                <v:textbox>
                  <w:txbxContent>
                    <w:p w:rsidR="000C7D29" w:rsidRPr="008E282F" w:rsidRDefault="000C7D29" w:rsidP="008E282F">
                      <w:pPr>
                        <w:tabs>
                          <w:tab w:val="left" w:pos="284"/>
                        </w:tabs>
                        <w:jc w:val="left"/>
                        <w:rPr>
                          <w:sz w:val="14"/>
                          <w:szCs w:val="14"/>
                        </w:rPr>
                      </w:pPr>
                      <w:r w:rsidRPr="008E282F">
                        <w:rPr>
                          <w:sz w:val="14"/>
                          <w:szCs w:val="14"/>
                        </w:rPr>
                        <w:t>c</w:t>
                      </w:r>
                      <w:r w:rsidRPr="008E282F">
                        <w:rPr>
                          <w:sz w:val="14"/>
                          <w:szCs w:val="14"/>
                          <w:lang w:val="ru-RU"/>
                        </w:rPr>
                        <w:t>)</w:t>
                      </w:r>
                      <w:r w:rsidRPr="008E282F">
                        <w:rPr>
                          <w:sz w:val="14"/>
                          <w:szCs w:val="14"/>
                          <w:lang w:val="ru-RU"/>
                        </w:rPr>
                        <w:tab/>
                        <w:t xml:space="preserve">Судно, оборудованное для мобильной хирургии, Эквадор, </w:t>
                      </w:r>
                      <w:r w:rsidRPr="008E282F">
                        <w:rPr>
                          <w:sz w:val="14"/>
                          <w:szCs w:val="14"/>
                        </w:rPr>
                        <w:t>Rodas</w:t>
                      </w:r>
                      <w:r w:rsidRPr="008E282F">
                        <w:rPr>
                          <w:sz w:val="14"/>
                          <w:szCs w:val="14"/>
                          <w:lang w:val="ru-RU"/>
                        </w:rPr>
                        <w:t xml:space="preserve"> и др. (2006 год);</w:t>
                      </w:r>
                    </w:p>
                  </w:txbxContent>
                </v:textbox>
              </v:shape>
            </w:pict>
          </mc:Fallback>
        </mc:AlternateContent>
      </w:r>
      <w:r w:rsidR="008E282F">
        <w:rPr>
          <w:noProof/>
          <w:lang w:eastAsia="zh-CN"/>
        </w:rPr>
        <mc:AlternateContent>
          <mc:Choice Requires="wps">
            <w:drawing>
              <wp:anchor distT="0" distB="0" distL="114300" distR="114300" simplePos="0" relativeHeight="251666432" behindDoc="0" locked="0" layoutInCell="1" allowOverlap="1" wp14:anchorId="0A60CA17" wp14:editId="3E35946B">
                <wp:simplePos x="0" y="0"/>
                <wp:positionH relativeFrom="column">
                  <wp:posOffset>347929</wp:posOffset>
                </wp:positionH>
                <wp:positionV relativeFrom="paragraph">
                  <wp:posOffset>1807667</wp:posOffset>
                </wp:positionV>
                <wp:extent cx="1155802" cy="614045"/>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1155802" cy="61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D29" w:rsidRPr="008E282F" w:rsidRDefault="000C7D29" w:rsidP="008E282F">
                            <w:pPr>
                              <w:pStyle w:val="FigureLegend0"/>
                              <w:ind w:left="0" w:firstLine="0"/>
                              <w:jc w:val="left"/>
                              <w:rPr>
                                <w:sz w:val="14"/>
                                <w:szCs w:val="14"/>
                                <w:lang w:val="ru-RU"/>
                              </w:rPr>
                            </w:pPr>
                            <w:r w:rsidRPr="008E282F">
                              <w:rPr>
                                <w:sz w:val="14"/>
                                <w:szCs w:val="14"/>
                              </w:rPr>
                              <w:t>a</w:t>
                            </w:r>
                            <w:r w:rsidRPr="008E282F">
                              <w:rPr>
                                <w:sz w:val="14"/>
                                <w:szCs w:val="14"/>
                                <w:lang w:val="ru-RU"/>
                              </w:rPr>
                              <w:t>)</w:t>
                            </w:r>
                            <w:r w:rsidRPr="008E282F">
                              <w:rPr>
                                <w:sz w:val="14"/>
                                <w:szCs w:val="14"/>
                                <w:lang w:val="ru-RU"/>
                              </w:rPr>
                              <w:tab/>
                              <w:t xml:space="preserve">Израиль – мобильный контроль, </w:t>
                            </w:r>
                            <w:r w:rsidRPr="008E282F">
                              <w:rPr>
                                <w:sz w:val="14"/>
                                <w:szCs w:val="14"/>
                              </w:rPr>
                              <w:t>Schlisser</w:t>
                            </w:r>
                            <w:r w:rsidRPr="008E282F">
                              <w:rPr>
                                <w:sz w:val="14"/>
                                <w:szCs w:val="14"/>
                                <w:lang w:val="ru-RU"/>
                              </w:rPr>
                              <w:t xml:space="preserve"> (2007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7.4pt;margin-top:142.35pt;width:91pt;height:4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cZjQIAAJE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" fillcolor="white [3201]" stroked="f" strokeweight=".5pt">
                <v:textbox>
                  <w:txbxContent>
                    <w:p w:rsidR="000C7D29" w:rsidRPr="008E282F" w:rsidRDefault="000C7D29" w:rsidP="008E282F">
                      <w:pPr>
                        <w:pStyle w:val="FigureLegend0"/>
                        <w:ind w:left="0" w:firstLine="0"/>
                        <w:jc w:val="left"/>
                        <w:rPr>
                          <w:sz w:val="14"/>
                          <w:szCs w:val="14"/>
                          <w:lang w:val="ru-RU"/>
                        </w:rPr>
                      </w:pPr>
                      <w:r w:rsidRPr="008E282F">
                        <w:rPr>
                          <w:sz w:val="14"/>
                          <w:szCs w:val="14"/>
                        </w:rPr>
                        <w:t>a</w:t>
                      </w:r>
                      <w:r w:rsidRPr="008E282F">
                        <w:rPr>
                          <w:sz w:val="14"/>
                          <w:szCs w:val="14"/>
                          <w:lang w:val="ru-RU"/>
                        </w:rPr>
                        <w:t>)</w:t>
                      </w:r>
                      <w:r w:rsidRPr="008E282F">
                        <w:rPr>
                          <w:sz w:val="14"/>
                          <w:szCs w:val="14"/>
                          <w:lang w:val="ru-RU"/>
                        </w:rPr>
                        <w:tab/>
                        <w:t xml:space="preserve">Израиль – мобильный контроль, </w:t>
                      </w:r>
                      <w:r w:rsidRPr="008E282F">
                        <w:rPr>
                          <w:sz w:val="14"/>
                          <w:szCs w:val="14"/>
                        </w:rPr>
                        <w:t>Schlisser</w:t>
                      </w:r>
                      <w:r w:rsidRPr="008E282F">
                        <w:rPr>
                          <w:sz w:val="14"/>
                          <w:szCs w:val="14"/>
                          <w:lang w:val="ru-RU"/>
                        </w:rPr>
                        <w:t xml:space="preserve"> (2007 год);</w:t>
                      </w:r>
                    </w:p>
                  </w:txbxContent>
                </v:textbox>
              </v:shape>
            </w:pict>
          </mc:Fallback>
        </mc:AlternateContent>
      </w:r>
      <w:r w:rsidR="009E56EA">
        <w:rPr>
          <w:noProof/>
          <w:lang w:eastAsia="zh-CN"/>
        </w:rPr>
        <mc:AlternateContent>
          <mc:Choice Requires="wps">
            <w:drawing>
              <wp:inline distT="0" distB="0" distL="0" distR="0" wp14:anchorId="288BB253" wp14:editId="1244F1BF">
                <wp:extent cx="6036310" cy="2479294"/>
                <wp:effectExtent l="0" t="0" r="2540" b="0"/>
                <wp:docPr id="36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2479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D29" w:rsidRPr="00FB1DD8" w:rsidRDefault="000C7D29" w:rsidP="001C5538">
                            <w:pPr>
                              <w:jc w:val="center"/>
                              <w:rPr>
                                <w:lang w:val="ru-RU"/>
                              </w:rPr>
                            </w:pPr>
                            <w:r>
                              <w:rPr>
                                <w:noProof/>
                              </w:rPr>
                              <w:drawing>
                                <wp:inline distT="0" distB="0" distL="0" distR="0" wp14:anchorId="55E75CFF" wp14:editId="27E78E4F">
                                  <wp:extent cx="1770380" cy="1338580"/>
                                  <wp:effectExtent l="19050" t="19050" r="20320" b="139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0380" cy="1338580"/>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noProof/>
                              </w:rPr>
                              <w:drawing>
                                <wp:inline distT="0" distB="0" distL="0" distR="0" wp14:anchorId="794B4736" wp14:editId="57F7CCA4">
                                  <wp:extent cx="1287780" cy="1038860"/>
                                  <wp:effectExtent l="19050" t="19050" r="26670" b="2794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780" cy="1038860"/>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noProof/>
                              </w:rPr>
                              <w:drawing>
                                <wp:inline distT="0" distB="0" distL="0" distR="0" wp14:anchorId="58728A51" wp14:editId="3D311DFE">
                                  <wp:extent cx="1221740" cy="892175"/>
                                  <wp:effectExtent l="19050" t="19050" r="16510" b="22225"/>
                                  <wp:docPr id="380" name="Picture 380" descr="P10101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115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1740" cy="892175"/>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noProof/>
                              </w:rPr>
                              <w:drawing>
                                <wp:inline distT="0" distB="0" distL="0" distR="0" wp14:anchorId="20586793" wp14:editId="7A8A451F">
                                  <wp:extent cx="977265" cy="1236345"/>
                                  <wp:effectExtent l="0" t="0" r="13335" b="1905"/>
                                  <wp:docPr id="381" name="Picture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63" cy="2522538"/>
                                            <a:chOff x="5429250" y="1000125"/>
                                            <a:chExt cx="2214563" cy="2522538"/>
                                          </a:xfrm>
                                        </a:grpSpPr>
                                        <a:grpSp>
                                          <a:nvGrpSpPr>
                                            <a:cNvPr id="23561" name="Group 4"/>
                                            <a:cNvGrpSpPr>
                                              <a:grpSpLocks/>
                                            </a:cNvGrpSpPr>
                                          </a:nvGrpSpPr>
                                          <a:grpSpPr bwMode="auto">
                                            <a:xfrm>
                                              <a:off x="5429250" y="1000125"/>
                                              <a:ext cx="2214563" cy="2522538"/>
                                              <a:chOff x="2304" y="336"/>
                                              <a:chExt cx="2400" cy="3408"/>
                                            </a:xfrm>
                                          </a:grpSpPr>
                                          <a:sp>
                                            <a:nvSpPr>
                                              <a:cNvPr id="14" name="Rectangle 5"/>
                                              <a:cNvSpPr>
                                                <a:spLocks noChangeArrowheads="1"/>
                                              </a:cNvSpPr>
                                            </a:nvSpPr>
                                            <a:spPr bwMode="auto">
                                              <a:xfrm>
                                                <a:off x="2304" y="336"/>
                                                <a:ext cx="2400" cy="3408"/>
                                              </a:xfrm>
                                              <a:prstGeom prst="rect">
                                                <a:avLst/>
                                              </a:prstGeom>
                                              <a:solidFill>
                                                <a:schemeClr val="bg1"/>
                                              </a:solidFill>
                                              <a:ln w="19050">
                                                <a:solidFill>
                                                  <a:srgbClr val="FFC000"/>
                                                </a:solidFill>
                                                <a:miter lim="800000"/>
                                                <a:headEnd/>
                                                <a:tailEnd/>
                                              </a:ln>
                                              <a:effectLst>
                                                <a:outerShdw dist="35921" dir="2700000" algn="ctr" rotWithShape="0">
                                                  <a:schemeClr val="tx1"/>
                                                </a:outerShdw>
                                              </a:effectLst>
                                            </a:spPr>
                                            <a:txSp>
                                              <a:txBody>
                                                <a:bodyPr wrap="none" tIns="76176" bIns="76176" anchor="ctr">
                                                  <a:spAutoFit/>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pPr eaLnBrk="0" hangingPunct="0">
                                                    <a:defRPr/>
                                                  </a:pPr>
                                                  <a:endParaRPr lang="bg-BG">
                                                    <a:cs typeface="+mn-cs"/>
                                                  </a:endParaRPr>
                                                </a:p>
                                              </a:txBody>
                                              <a:useSpRect/>
                                            </a:txSp>
                                          </a:sp>
                                          <a:pic>
                                            <a:nvPicPr>
                                              <a:cNvPr id="23567" name="Picture 6" descr="wavecom conexion"/>
                                              <a:cNvPicPr>
                                                <a:picLocks noChangeAspect="1" noChangeArrowheads="1"/>
                                              </a:cNvPicPr>
                                            </a:nvPicPr>
                                            <a:blipFill>
                                              <a:blip r:embed="rId33"/>
                                              <a:srcRect t="1334" r="22182" b="9334"/>
                                              <a:stretch>
                                                <a:fillRect/>
                                              </a:stretch>
                                            </a:blipFill>
                                            <a:spPr bwMode="auto">
                                              <a:xfrm>
                                                <a:off x="2448" y="432"/>
                                                <a:ext cx="2112" cy="3216"/>
                                              </a:xfrm>
                                              <a:prstGeom prst="rect">
                                                <a:avLst/>
                                              </a:prstGeom>
                                              <a:noFill/>
                                              <a:ln w="19050">
                                                <a:solidFill>
                                                  <a:srgbClr val="FFC000"/>
                                                </a:solidFill>
                                                <a:miter lim="800000"/>
                                                <a:headEnd/>
                                                <a:tailEnd/>
                                              </a:ln>
                                            </a:spPr>
                                          </a:pic>
                                        </a:grpSp>
                                      </lc:lockedCanvas>
                                    </a:graphicData>
                                  </a:graphic>
                                </wp:inline>
                              </w:drawing>
                            </w:r>
                          </w:p>
                          <w:p w:rsidR="000C7D29" w:rsidRPr="00E95174" w:rsidRDefault="000C7D29" w:rsidP="002B0B40">
                            <w:pPr>
                              <w:tabs>
                                <w:tab w:val="left" w:pos="1418"/>
                                <w:tab w:val="left" w:pos="4111"/>
                                <w:tab w:val="left" w:pos="6379"/>
                                <w:tab w:val="left" w:pos="8222"/>
                              </w:tabs>
                              <w:spacing w:before="40" w:after="40"/>
                              <w:rPr>
                                <w:sz w:val="16"/>
                                <w:szCs w:val="16"/>
                                <w:lang w:val="ru-RU"/>
                              </w:rPr>
                            </w:pPr>
                            <w:r w:rsidRPr="00FB1DD8">
                              <w:rPr>
                                <w:sz w:val="16"/>
                                <w:szCs w:val="16"/>
                                <w:lang w:val="ru-RU"/>
                              </w:rPr>
                              <w:tab/>
                            </w:r>
                            <w:r w:rsidRPr="00E95174">
                              <w:rPr>
                                <w:sz w:val="16"/>
                                <w:szCs w:val="16"/>
                                <w:lang w:val="ru-RU"/>
                              </w:rPr>
                              <w:t>(</w:t>
                            </w:r>
                            <w:r w:rsidRPr="00E95174">
                              <w:rPr>
                                <w:sz w:val="16"/>
                                <w:szCs w:val="16"/>
                              </w:rPr>
                              <w:t>a</w:t>
                            </w:r>
                            <w:r w:rsidRPr="00E95174">
                              <w:rPr>
                                <w:sz w:val="16"/>
                                <w:szCs w:val="16"/>
                                <w:lang w:val="ru-RU"/>
                              </w:rPr>
                              <w:t>)</w:t>
                            </w:r>
                            <w:r>
                              <w:rPr>
                                <w:sz w:val="16"/>
                                <w:szCs w:val="16"/>
                                <w:lang w:val="ru-RU"/>
                              </w:rPr>
                              <w:tab/>
                            </w:r>
                            <w:r w:rsidRPr="00E95174">
                              <w:rPr>
                                <w:sz w:val="16"/>
                                <w:szCs w:val="16"/>
                                <w:lang w:val="ru-RU"/>
                              </w:rPr>
                              <w:t>(</w:t>
                            </w:r>
                            <w:r w:rsidRPr="00E95174">
                              <w:rPr>
                                <w:sz w:val="16"/>
                                <w:szCs w:val="16"/>
                              </w:rPr>
                              <w:t>b</w:t>
                            </w:r>
                            <w:r w:rsidRPr="00E95174">
                              <w:rPr>
                                <w:sz w:val="16"/>
                                <w:szCs w:val="16"/>
                                <w:lang w:val="ru-RU"/>
                              </w:rPr>
                              <w:t>)</w:t>
                            </w:r>
                            <w:r w:rsidRPr="00E95174">
                              <w:rPr>
                                <w:sz w:val="16"/>
                                <w:szCs w:val="16"/>
                                <w:lang w:val="ru-RU"/>
                              </w:rPr>
                              <w:tab/>
                              <w:t>(</w:t>
                            </w:r>
                            <w:r w:rsidRPr="00E95174">
                              <w:rPr>
                                <w:sz w:val="16"/>
                                <w:szCs w:val="16"/>
                              </w:rPr>
                              <w:t>c</w:t>
                            </w:r>
                            <w:r w:rsidRPr="00E95174">
                              <w:rPr>
                                <w:sz w:val="16"/>
                                <w:szCs w:val="16"/>
                                <w:lang w:val="ru-RU"/>
                              </w:rPr>
                              <w:t>)</w:t>
                            </w:r>
                            <w:r w:rsidRPr="00E95174">
                              <w:rPr>
                                <w:sz w:val="16"/>
                                <w:szCs w:val="16"/>
                                <w:lang w:val="ru-RU"/>
                              </w:rPr>
                              <w:tab/>
                              <w:t>(</w:t>
                            </w:r>
                            <w:r w:rsidRPr="00E95174">
                              <w:rPr>
                                <w:sz w:val="16"/>
                                <w:szCs w:val="16"/>
                              </w:rPr>
                              <w:t>d</w:t>
                            </w:r>
                            <w:r w:rsidRPr="00E95174">
                              <w:rPr>
                                <w:sz w:val="16"/>
                                <w:szCs w:val="16"/>
                                <w:lang w:val="ru-RU"/>
                              </w:rPr>
                              <w:t>)</w:t>
                            </w:r>
                          </w:p>
                          <w:p w:rsidR="000C7D29" w:rsidRPr="00E95174" w:rsidRDefault="000C7D29" w:rsidP="00E95174">
                            <w:pPr>
                              <w:pStyle w:val="FigureLegend0"/>
                              <w:rPr>
                                <w:lang w:val="ru-RU"/>
                              </w:rPr>
                            </w:pPr>
                            <w:r>
                              <w:rPr>
                                <w:lang w:val="ru-RU"/>
                              </w:rPr>
                              <w:t>Источники с</w:t>
                            </w:r>
                            <w:r w:rsidRPr="00E95174">
                              <w:rPr>
                                <w:lang w:val="ru-RU"/>
                              </w:rPr>
                              <w:t xml:space="preserve">лева направо: </w:t>
                            </w:r>
                          </w:p>
                        </w:txbxContent>
                      </wps:txbx>
                      <wps:bodyPr rot="0" vert="horz" wrap="square" lIns="91440" tIns="45720" rIns="91440" bIns="45720" anchor="t" anchorCtr="0" upright="1">
                        <a:noAutofit/>
                      </wps:bodyPr>
                    </wps:wsp>
                  </a:graphicData>
                </a:graphic>
              </wp:inline>
            </w:drawing>
          </mc:Choice>
          <mc:Fallback>
            <w:pict>
              <v:shape id="Text Box 632" o:spid="_x0000_s1030" type="#_x0000_t202" style="width:475.3pt;height:19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" stroked="f">
                <v:textbox>
                  <w:txbxContent>
                    <w:p w:rsidR="000C7D29" w:rsidRPr="00FB1DD8" w:rsidRDefault="000C7D29" w:rsidP="001C5538">
                      <w:pPr>
                        <w:jc w:val="center"/>
                        <w:rPr>
                          <w:lang w:val="ru-RU"/>
                        </w:rPr>
                      </w:pPr>
                      <w:r>
                        <w:rPr>
                          <w:noProof/>
                        </w:rPr>
                        <w:drawing>
                          <wp:inline distT="0" distB="0" distL="0" distR="0" wp14:anchorId="55E75CFF" wp14:editId="27E78E4F">
                            <wp:extent cx="1770380" cy="1338580"/>
                            <wp:effectExtent l="19050" t="19050" r="20320" b="139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0380" cy="1338580"/>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noProof/>
                        </w:rPr>
                        <w:drawing>
                          <wp:inline distT="0" distB="0" distL="0" distR="0" wp14:anchorId="794B4736" wp14:editId="57F7CCA4">
                            <wp:extent cx="1287780" cy="1038860"/>
                            <wp:effectExtent l="19050" t="19050" r="26670" b="2794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780" cy="1038860"/>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noProof/>
                        </w:rPr>
                        <w:drawing>
                          <wp:inline distT="0" distB="0" distL="0" distR="0" wp14:anchorId="58728A51" wp14:editId="3D311DFE">
                            <wp:extent cx="1221740" cy="892175"/>
                            <wp:effectExtent l="19050" t="19050" r="16510" b="22225"/>
                            <wp:docPr id="380" name="Picture 380" descr="P10101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115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1740" cy="892175"/>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noProof/>
                        </w:rPr>
                        <w:drawing>
                          <wp:inline distT="0" distB="0" distL="0" distR="0" wp14:anchorId="20586793" wp14:editId="7A8A451F">
                            <wp:extent cx="977265" cy="1236345"/>
                            <wp:effectExtent l="0" t="0" r="13335" b="1905"/>
                            <wp:docPr id="381" name="Picture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63" cy="2522538"/>
                                      <a:chOff x="5429250" y="1000125"/>
                                      <a:chExt cx="2214563" cy="2522538"/>
                                    </a:xfrm>
                                  </a:grpSpPr>
                                  <a:grpSp>
                                    <a:nvGrpSpPr>
                                      <a:cNvPr id="23561" name="Group 4"/>
                                      <a:cNvGrpSpPr>
                                        <a:grpSpLocks/>
                                      </a:cNvGrpSpPr>
                                    </a:nvGrpSpPr>
                                    <a:grpSpPr bwMode="auto">
                                      <a:xfrm>
                                        <a:off x="5429250" y="1000125"/>
                                        <a:ext cx="2214563" cy="2522538"/>
                                        <a:chOff x="2304" y="336"/>
                                        <a:chExt cx="2400" cy="3408"/>
                                      </a:xfrm>
                                    </a:grpSpPr>
                                    <a:sp>
                                      <a:nvSpPr>
                                        <a:cNvPr id="14" name="Rectangle 5"/>
                                        <a:cNvSpPr>
                                          <a:spLocks noChangeArrowheads="1"/>
                                        </a:cNvSpPr>
                                      </a:nvSpPr>
                                      <a:spPr bwMode="auto">
                                        <a:xfrm>
                                          <a:off x="2304" y="336"/>
                                          <a:ext cx="2400" cy="3408"/>
                                        </a:xfrm>
                                        <a:prstGeom prst="rect">
                                          <a:avLst/>
                                        </a:prstGeom>
                                        <a:solidFill>
                                          <a:schemeClr val="bg1"/>
                                        </a:solidFill>
                                        <a:ln w="19050">
                                          <a:solidFill>
                                            <a:srgbClr val="FFC000"/>
                                          </a:solidFill>
                                          <a:miter lim="800000"/>
                                          <a:headEnd/>
                                          <a:tailEnd/>
                                        </a:ln>
                                        <a:effectLst>
                                          <a:outerShdw dist="35921" dir="2700000" algn="ctr" rotWithShape="0">
                                            <a:schemeClr val="tx1"/>
                                          </a:outerShdw>
                                        </a:effectLst>
                                      </a:spPr>
                                      <a:txSp>
                                        <a:txBody>
                                          <a:bodyPr wrap="none" tIns="76176" bIns="76176" anchor="ctr">
                                            <a:spAutoFit/>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pPr eaLnBrk="0" hangingPunct="0">
                                              <a:defRPr/>
                                            </a:pPr>
                                            <a:endParaRPr lang="bg-BG">
                                              <a:cs typeface="+mn-cs"/>
                                            </a:endParaRPr>
                                          </a:p>
                                        </a:txBody>
                                        <a:useSpRect/>
                                      </a:txSp>
                                    </a:sp>
                                    <a:pic>
                                      <a:nvPicPr>
                                        <a:cNvPr id="23567" name="Picture 6" descr="wavecom conexion"/>
                                        <a:cNvPicPr>
                                          <a:picLocks noChangeAspect="1" noChangeArrowheads="1"/>
                                        </a:cNvPicPr>
                                      </a:nvPicPr>
                                      <a:blipFill>
                                        <a:blip r:embed="rId33"/>
                                        <a:srcRect t="1334" r="22182" b="9334"/>
                                        <a:stretch>
                                          <a:fillRect/>
                                        </a:stretch>
                                      </a:blipFill>
                                      <a:spPr bwMode="auto">
                                        <a:xfrm>
                                          <a:off x="2448" y="432"/>
                                          <a:ext cx="2112" cy="3216"/>
                                        </a:xfrm>
                                        <a:prstGeom prst="rect">
                                          <a:avLst/>
                                        </a:prstGeom>
                                        <a:noFill/>
                                        <a:ln w="19050">
                                          <a:solidFill>
                                            <a:srgbClr val="FFC000"/>
                                          </a:solidFill>
                                          <a:miter lim="800000"/>
                                          <a:headEnd/>
                                          <a:tailEnd/>
                                        </a:ln>
                                      </a:spPr>
                                    </a:pic>
                                  </a:grpSp>
                                </lc:lockedCanvas>
                              </a:graphicData>
                            </a:graphic>
                          </wp:inline>
                        </w:drawing>
                      </w:r>
                    </w:p>
                    <w:p w:rsidR="000C7D29" w:rsidRPr="00E95174" w:rsidRDefault="000C7D29" w:rsidP="002B0B40">
                      <w:pPr>
                        <w:tabs>
                          <w:tab w:val="left" w:pos="1418"/>
                          <w:tab w:val="left" w:pos="4111"/>
                          <w:tab w:val="left" w:pos="6379"/>
                          <w:tab w:val="left" w:pos="8222"/>
                        </w:tabs>
                        <w:spacing w:before="40" w:after="40"/>
                        <w:rPr>
                          <w:sz w:val="16"/>
                          <w:szCs w:val="16"/>
                          <w:lang w:val="ru-RU"/>
                        </w:rPr>
                      </w:pPr>
                      <w:r w:rsidRPr="00FB1DD8">
                        <w:rPr>
                          <w:sz w:val="16"/>
                          <w:szCs w:val="16"/>
                          <w:lang w:val="ru-RU"/>
                        </w:rPr>
                        <w:tab/>
                      </w:r>
                      <w:r w:rsidRPr="00E95174">
                        <w:rPr>
                          <w:sz w:val="16"/>
                          <w:szCs w:val="16"/>
                          <w:lang w:val="ru-RU"/>
                        </w:rPr>
                        <w:t>(</w:t>
                      </w:r>
                      <w:r w:rsidRPr="00E95174">
                        <w:rPr>
                          <w:sz w:val="16"/>
                          <w:szCs w:val="16"/>
                        </w:rPr>
                        <w:t>a</w:t>
                      </w:r>
                      <w:r w:rsidRPr="00E95174">
                        <w:rPr>
                          <w:sz w:val="16"/>
                          <w:szCs w:val="16"/>
                          <w:lang w:val="ru-RU"/>
                        </w:rPr>
                        <w:t>)</w:t>
                      </w:r>
                      <w:r>
                        <w:rPr>
                          <w:sz w:val="16"/>
                          <w:szCs w:val="16"/>
                          <w:lang w:val="ru-RU"/>
                        </w:rPr>
                        <w:tab/>
                      </w:r>
                      <w:r w:rsidRPr="00E95174">
                        <w:rPr>
                          <w:sz w:val="16"/>
                          <w:szCs w:val="16"/>
                          <w:lang w:val="ru-RU"/>
                        </w:rPr>
                        <w:t>(</w:t>
                      </w:r>
                      <w:r w:rsidRPr="00E95174">
                        <w:rPr>
                          <w:sz w:val="16"/>
                          <w:szCs w:val="16"/>
                        </w:rPr>
                        <w:t>b</w:t>
                      </w:r>
                      <w:r w:rsidRPr="00E95174">
                        <w:rPr>
                          <w:sz w:val="16"/>
                          <w:szCs w:val="16"/>
                          <w:lang w:val="ru-RU"/>
                        </w:rPr>
                        <w:t>)</w:t>
                      </w:r>
                      <w:r w:rsidRPr="00E95174">
                        <w:rPr>
                          <w:sz w:val="16"/>
                          <w:szCs w:val="16"/>
                          <w:lang w:val="ru-RU"/>
                        </w:rPr>
                        <w:tab/>
                        <w:t>(</w:t>
                      </w:r>
                      <w:r w:rsidRPr="00E95174">
                        <w:rPr>
                          <w:sz w:val="16"/>
                          <w:szCs w:val="16"/>
                        </w:rPr>
                        <w:t>c</w:t>
                      </w:r>
                      <w:r w:rsidRPr="00E95174">
                        <w:rPr>
                          <w:sz w:val="16"/>
                          <w:szCs w:val="16"/>
                          <w:lang w:val="ru-RU"/>
                        </w:rPr>
                        <w:t>)</w:t>
                      </w:r>
                      <w:r w:rsidRPr="00E95174">
                        <w:rPr>
                          <w:sz w:val="16"/>
                          <w:szCs w:val="16"/>
                          <w:lang w:val="ru-RU"/>
                        </w:rPr>
                        <w:tab/>
                        <w:t>(</w:t>
                      </w:r>
                      <w:r w:rsidRPr="00E95174">
                        <w:rPr>
                          <w:sz w:val="16"/>
                          <w:szCs w:val="16"/>
                        </w:rPr>
                        <w:t>d</w:t>
                      </w:r>
                      <w:r w:rsidRPr="00E95174">
                        <w:rPr>
                          <w:sz w:val="16"/>
                          <w:szCs w:val="16"/>
                          <w:lang w:val="ru-RU"/>
                        </w:rPr>
                        <w:t>)</w:t>
                      </w:r>
                    </w:p>
                    <w:p w:rsidR="000C7D29" w:rsidRPr="00E95174" w:rsidRDefault="000C7D29" w:rsidP="00E95174">
                      <w:pPr>
                        <w:pStyle w:val="FigureLegend0"/>
                        <w:rPr>
                          <w:lang w:val="ru-RU"/>
                        </w:rPr>
                      </w:pPr>
                      <w:r>
                        <w:rPr>
                          <w:lang w:val="ru-RU"/>
                        </w:rPr>
                        <w:t>Источники с</w:t>
                      </w:r>
                      <w:r w:rsidRPr="00E95174">
                        <w:rPr>
                          <w:lang w:val="ru-RU"/>
                        </w:rPr>
                        <w:t xml:space="preserve">лева направо: </w:t>
                      </w:r>
                    </w:p>
                  </w:txbxContent>
                </v:textbox>
                <w10:anchorlock/>
              </v:shape>
            </w:pict>
          </mc:Fallback>
        </mc:AlternateContent>
      </w:r>
    </w:p>
    <w:p w:rsidR="00463B2A" w:rsidRPr="001F7228" w:rsidRDefault="00463B2A" w:rsidP="00EE3DD9">
      <w:pPr>
        <w:pBdr>
          <w:bottom w:val="single" w:sz="18" w:space="1" w:color="auto"/>
        </w:pBdr>
        <w:spacing w:before="0"/>
        <w:rPr>
          <w:lang w:val="ru-RU"/>
        </w:rPr>
      </w:pPr>
    </w:p>
    <w:p w:rsidR="00BA5560" w:rsidRDefault="00BA5560" w:rsidP="00BA5560">
      <w:pPr>
        <w:pStyle w:val="Headingb"/>
        <w:rPr>
          <w:lang w:val="ru-RU"/>
        </w:rPr>
      </w:pPr>
      <w:r>
        <w:rPr>
          <w:lang w:val="ru-RU"/>
        </w:rPr>
        <w:t>Мобильная патология</w:t>
      </w:r>
    </w:p>
    <w:p w:rsidR="00D74A24" w:rsidRPr="001F7228" w:rsidRDefault="00374CB4" w:rsidP="001C5538">
      <w:pPr>
        <w:rPr>
          <w:lang w:val="ru-RU"/>
        </w:rPr>
      </w:pPr>
      <w:r w:rsidRPr="001F7228">
        <w:rPr>
          <w:lang w:val="ru-RU"/>
        </w:rPr>
        <w:t>Лаборатория мобильной патологии разрабатыва</w:t>
      </w:r>
      <w:r w:rsidR="00A56429" w:rsidRPr="001F7228">
        <w:rPr>
          <w:lang w:val="ru-RU"/>
        </w:rPr>
        <w:t>ется</w:t>
      </w:r>
      <w:r w:rsidRPr="001F7228">
        <w:rPr>
          <w:lang w:val="ru-RU"/>
        </w:rPr>
        <w:t xml:space="preserve"> в Южной Африке TF Design и LTS Consulting по контракту с Armscor. </w:t>
      </w:r>
      <w:r w:rsidR="00A32C83" w:rsidRPr="001F7228">
        <w:rPr>
          <w:lang w:val="ru-RU"/>
        </w:rPr>
        <w:t>Она и</w:t>
      </w:r>
      <w:r w:rsidRPr="001F7228">
        <w:rPr>
          <w:lang w:val="ru-RU"/>
        </w:rPr>
        <w:t xml:space="preserve">меет размеры: </w:t>
      </w:r>
      <w:smartTag w:uri="urn:schemas-microsoft-com:office:smarttags" w:element="metricconverter">
        <w:smartTagPr>
          <w:attr w:name="ProductID" w:val="6 м"/>
        </w:smartTagPr>
        <w:r w:rsidRPr="001F7228">
          <w:rPr>
            <w:lang w:val="ru-RU"/>
          </w:rPr>
          <w:t>6 м</w:t>
        </w:r>
      </w:smartTag>
      <w:r w:rsidRPr="001F7228">
        <w:rPr>
          <w:lang w:val="ru-RU"/>
        </w:rPr>
        <w:t xml:space="preserve"> x </w:t>
      </w:r>
      <w:smartTag w:uri="urn:schemas-microsoft-com:office:smarttags" w:element="metricconverter">
        <w:smartTagPr>
          <w:attr w:name="ProductID" w:val="2,4 м"/>
        </w:smartTagPr>
        <w:r w:rsidRPr="001F7228">
          <w:rPr>
            <w:lang w:val="ru-RU"/>
          </w:rPr>
          <w:t>2,4 м</w:t>
        </w:r>
      </w:smartTag>
      <w:r w:rsidRPr="001F7228">
        <w:rPr>
          <w:lang w:val="ru-RU"/>
        </w:rPr>
        <w:t xml:space="preserve"> x </w:t>
      </w:r>
      <w:smartTag w:uri="urn:schemas-microsoft-com:office:smarttags" w:element="metricconverter">
        <w:smartTagPr>
          <w:attr w:name="ProductID" w:val="2,4 м"/>
        </w:smartTagPr>
        <w:r w:rsidRPr="001F7228">
          <w:rPr>
            <w:lang w:val="ru-RU"/>
          </w:rPr>
          <w:t>2,4 м</w:t>
        </w:r>
      </w:smartTag>
      <w:r w:rsidRPr="001F7228">
        <w:rPr>
          <w:lang w:val="ru-RU"/>
        </w:rPr>
        <w:t xml:space="preserve"> и предлагает: </w:t>
      </w:r>
    </w:p>
    <w:p w:rsidR="004E2D1B" w:rsidRPr="001F7228" w:rsidRDefault="00374CB4" w:rsidP="001C5538">
      <w:pPr>
        <w:pStyle w:val="enumlev1"/>
        <w:rPr>
          <w:lang w:val="ru-RU"/>
        </w:rPr>
      </w:pPr>
      <w:r w:rsidRPr="001F7228">
        <w:rPr>
          <w:lang w:val="ru-RU"/>
        </w:rPr>
        <w:t>•</w:t>
      </w:r>
      <w:r w:rsidR="00305DB8" w:rsidRPr="001F7228">
        <w:rPr>
          <w:lang w:val="ru-RU"/>
        </w:rPr>
        <w:tab/>
      </w:r>
      <w:r w:rsidRPr="001F7228">
        <w:rPr>
          <w:lang w:val="ru-RU"/>
        </w:rPr>
        <w:t xml:space="preserve">химическую патологию – </w:t>
      </w:r>
      <w:r w:rsidR="00E12855" w:rsidRPr="001F7228">
        <w:rPr>
          <w:lang w:val="ru-RU"/>
        </w:rPr>
        <w:t xml:space="preserve">исследование электролитов, функций печени, функций почек, газов крови, функций сердца; </w:t>
      </w:r>
    </w:p>
    <w:p w:rsidR="00D74A24" w:rsidRPr="001F7228" w:rsidRDefault="001C5538" w:rsidP="001C5538">
      <w:pPr>
        <w:pStyle w:val="enumlev1"/>
        <w:rPr>
          <w:lang w:val="ru-RU"/>
        </w:rPr>
      </w:pPr>
      <w:r w:rsidRPr="001F7228">
        <w:rPr>
          <w:lang w:val="ru-RU"/>
        </w:rPr>
        <w:t>•</w:t>
      </w:r>
      <w:r w:rsidR="00305DB8" w:rsidRPr="001F7228">
        <w:rPr>
          <w:lang w:val="ru-RU"/>
        </w:rPr>
        <w:tab/>
      </w:r>
      <w:r w:rsidR="00E12855" w:rsidRPr="001F7228">
        <w:rPr>
          <w:lang w:val="ru-RU"/>
        </w:rPr>
        <w:t xml:space="preserve">микробиологию и микроскопию (включая поиски в стуле яиц паразитов и паразитов), посев и чувствительность крови, мочи и кала, исследования спинномозговой жидкости и основных установленных и инкубационных бактериальных проб; </w:t>
      </w:r>
    </w:p>
    <w:p w:rsidR="00D74A24" w:rsidRPr="001F7228" w:rsidRDefault="001C5538" w:rsidP="001C5538">
      <w:pPr>
        <w:pStyle w:val="enumlev1"/>
        <w:rPr>
          <w:lang w:val="ru-RU"/>
        </w:rPr>
      </w:pPr>
      <w:r w:rsidRPr="001F7228">
        <w:rPr>
          <w:lang w:val="ru-RU"/>
        </w:rPr>
        <w:t>•</w:t>
      </w:r>
      <w:r w:rsidR="00305DB8" w:rsidRPr="001F7228">
        <w:rPr>
          <w:lang w:val="ru-RU"/>
        </w:rPr>
        <w:tab/>
      </w:r>
      <w:r w:rsidR="00E12855" w:rsidRPr="001F7228">
        <w:rPr>
          <w:lang w:val="ru-RU"/>
        </w:rPr>
        <w:t xml:space="preserve">гематологию; </w:t>
      </w:r>
    </w:p>
    <w:p w:rsidR="00D74A24" w:rsidRPr="001F7228" w:rsidRDefault="00E12855" w:rsidP="001C5538">
      <w:pPr>
        <w:pStyle w:val="enumlev1"/>
        <w:rPr>
          <w:lang w:val="ru-RU"/>
        </w:rPr>
      </w:pPr>
      <w:r w:rsidRPr="001F7228">
        <w:rPr>
          <w:lang w:val="ru-RU"/>
        </w:rPr>
        <w:t>•</w:t>
      </w:r>
      <w:r w:rsidR="00305DB8" w:rsidRPr="001F7228">
        <w:rPr>
          <w:lang w:val="ru-RU"/>
        </w:rPr>
        <w:tab/>
      </w:r>
      <w:r w:rsidRPr="001F7228">
        <w:rPr>
          <w:lang w:val="ru-RU"/>
        </w:rPr>
        <w:t xml:space="preserve">дерматологию – кожные соскобы и пункционная биопсия; </w:t>
      </w:r>
    </w:p>
    <w:p w:rsidR="00D74A24" w:rsidRPr="001F7228" w:rsidRDefault="001C5538" w:rsidP="001C5538">
      <w:pPr>
        <w:pStyle w:val="enumlev1"/>
        <w:rPr>
          <w:lang w:val="ru-RU"/>
        </w:rPr>
      </w:pPr>
      <w:r w:rsidRPr="001F7228">
        <w:rPr>
          <w:lang w:val="ru-RU"/>
        </w:rPr>
        <w:t>•</w:t>
      </w:r>
      <w:r w:rsidR="00305DB8" w:rsidRPr="001F7228">
        <w:rPr>
          <w:lang w:val="ru-RU"/>
        </w:rPr>
        <w:tab/>
      </w:r>
      <w:r w:rsidR="00D6346E" w:rsidRPr="001F7228">
        <w:rPr>
          <w:lang w:val="ru-RU"/>
        </w:rPr>
        <w:t>э</w:t>
      </w:r>
      <w:r w:rsidR="00E12855" w:rsidRPr="001F7228">
        <w:rPr>
          <w:lang w:val="ru-RU"/>
        </w:rPr>
        <w:t xml:space="preserve">кспресс-методы для определения беременности, гепатитов, ВИЧ и т. д. </w:t>
      </w:r>
    </w:p>
    <w:p w:rsidR="00E12855" w:rsidRPr="001F7228" w:rsidRDefault="00E12855" w:rsidP="001C5538">
      <w:pPr>
        <w:rPr>
          <w:rFonts w:ascii="Trebuchet MS" w:hAnsi="Trebuchet MS"/>
          <w:lang w:val="ru-RU"/>
        </w:rPr>
      </w:pPr>
      <w:r w:rsidRPr="001F7228">
        <w:rPr>
          <w:lang w:val="ru-RU"/>
        </w:rPr>
        <w:t xml:space="preserve">Все лабораторное оборудование представляет результаты и изображения </w:t>
      </w:r>
      <w:r w:rsidR="00A56429" w:rsidRPr="001F7228">
        <w:rPr>
          <w:lang w:val="ru-RU"/>
        </w:rPr>
        <w:t>в виде</w:t>
      </w:r>
      <w:r w:rsidRPr="001F7228">
        <w:rPr>
          <w:lang w:val="ru-RU"/>
        </w:rPr>
        <w:t xml:space="preserve"> цифрово</w:t>
      </w:r>
      <w:r w:rsidR="00A56429" w:rsidRPr="001F7228">
        <w:rPr>
          <w:lang w:val="ru-RU"/>
        </w:rPr>
        <w:t>го</w:t>
      </w:r>
      <w:r w:rsidRPr="001F7228">
        <w:rPr>
          <w:lang w:val="ru-RU"/>
        </w:rPr>
        <w:t xml:space="preserve"> электронн</w:t>
      </w:r>
      <w:r w:rsidR="00A56429" w:rsidRPr="001F7228">
        <w:rPr>
          <w:lang w:val="ru-RU"/>
        </w:rPr>
        <w:t>ого</w:t>
      </w:r>
      <w:r w:rsidRPr="001F7228">
        <w:rPr>
          <w:lang w:val="ru-RU"/>
        </w:rPr>
        <w:t xml:space="preserve"> сигнал</w:t>
      </w:r>
      <w:r w:rsidR="00A56429" w:rsidRPr="001F7228">
        <w:rPr>
          <w:lang w:val="ru-RU"/>
        </w:rPr>
        <w:t>а</w:t>
      </w:r>
      <w:r w:rsidRPr="001F7228">
        <w:rPr>
          <w:lang w:val="ru-RU"/>
        </w:rPr>
        <w:t xml:space="preserve">, который подается на сервер компьютера. Спутниковая связь также доступна. Таким образом, данные и изображения могут быть сохранены и переданы патологу, находящемуся в удаленном месте. Штрих-коды и сканеры гарантируют безопасность данных </w:t>
      </w:r>
      <w:r w:rsidR="00D74A24" w:rsidRPr="001F7228">
        <w:rPr>
          <w:lang w:val="ru-RU"/>
        </w:rPr>
        <w:t>и образцов (Molefi, 2004 </w:t>
      </w:r>
      <w:r w:rsidR="00D6346E" w:rsidRPr="001F7228">
        <w:rPr>
          <w:lang w:val="ru-RU"/>
        </w:rPr>
        <w:t>год).</w:t>
      </w:r>
    </w:p>
    <w:p w:rsidR="00794B57" w:rsidRPr="001F7228" w:rsidRDefault="00531494" w:rsidP="00742279">
      <w:pPr>
        <w:pStyle w:val="Headingb"/>
        <w:rPr>
          <w:lang w:val="ru-RU"/>
        </w:rPr>
      </w:pPr>
      <w:bookmarkStart w:id="33" w:name="_Toc248913757"/>
      <w:r w:rsidRPr="001F7228">
        <w:rPr>
          <w:lang w:val="ru-RU"/>
        </w:rPr>
        <w:t>Нейрохирургия</w:t>
      </w:r>
      <w:bookmarkEnd w:id="33"/>
    </w:p>
    <w:p w:rsidR="00794B57" w:rsidRPr="001F7228" w:rsidRDefault="00531494" w:rsidP="00066D6A">
      <w:pPr>
        <w:spacing w:after="240"/>
        <w:rPr>
          <w:lang w:val="ru-RU"/>
        </w:rPr>
      </w:pPr>
      <w:r w:rsidRPr="001F7228">
        <w:rPr>
          <w:lang w:val="ru-RU"/>
        </w:rPr>
        <w:t>Нейрохирургия через мобильные устройства (</w:t>
      </w:r>
      <w:r w:rsidR="00AE38F7" w:rsidRPr="001F7228">
        <w:rPr>
          <w:lang w:val="ru-RU"/>
        </w:rPr>
        <w:t>Рисунок</w:t>
      </w:r>
      <w:r w:rsidRPr="001F7228">
        <w:rPr>
          <w:lang w:val="ru-RU"/>
        </w:rPr>
        <w:t xml:space="preserve"> 3) является достаточно новым явлением. Но она уже стала реальностью благодаря усилиям проф</w:t>
      </w:r>
      <w:r w:rsidR="00A56429" w:rsidRPr="001F7228">
        <w:rPr>
          <w:lang w:val="ru-RU"/>
        </w:rPr>
        <w:t>ессора</w:t>
      </w:r>
      <w:r w:rsidR="00153D8F" w:rsidRPr="001F7228">
        <w:rPr>
          <w:lang w:val="ru-RU"/>
        </w:rPr>
        <w:t xml:space="preserve"> </w:t>
      </w:r>
      <w:r w:rsidRPr="001F7228">
        <w:rPr>
          <w:lang w:val="ru-RU"/>
        </w:rPr>
        <w:t>д-ра К. Ганапати (</w:t>
      </w:r>
      <w:r w:rsidR="00794B57" w:rsidRPr="001F7228">
        <w:rPr>
          <w:lang w:val="ru-RU"/>
        </w:rPr>
        <w:t>K. Ganapathy</w:t>
      </w:r>
      <w:r w:rsidRPr="001F7228">
        <w:rPr>
          <w:lang w:val="ru-RU"/>
        </w:rPr>
        <w:t>)</w:t>
      </w:r>
      <w:r w:rsidR="00794B57" w:rsidRPr="001F7228">
        <w:rPr>
          <w:lang w:val="ru-RU"/>
        </w:rPr>
        <w:t xml:space="preserve">, </w:t>
      </w:r>
      <w:r w:rsidRPr="001F7228">
        <w:rPr>
          <w:lang w:val="ru-RU"/>
        </w:rPr>
        <w:t>бывш</w:t>
      </w:r>
      <w:r w:rsidR="002F497B" w:rsidRPr="001F7228">
        <w:rPr>
          <w:lang w:val="ru-RU"/>
        </w:rPr>
        <w:t>его</w:t>
      </w:r>
      <w:r w:rsidRPr="001F7228">
        <w:rPr>
          <w:lang w:val="ru-RU"/>
        </w:rPr>
        <w:t xml:space="preserve"> президент</w:t>
      </w:r>
      <w:r w:rsidR="002F497B" w:rsidRPr="001F7228">
        <w:rPr>
          <w:lang w:val="ru-RU"/>
        </w:rPr>
        <w:t>а</w:t>
      </w:r>
      <w:r w:rsidRPr="001F7228">
        <w:rPr>
          <w:lang w:val="ru-RU"/>
        </w:rPr>
        <w:t xml:space="preserve"> Неврологического общества Индии и </w:t>
      </w:r>
      <w:r w:rsidR="00A50DED" w:rsidRPr="001F7228">
        <w:rPr>
          <w:lang w:val="ru-RU"/>
        </w:rPr>
        <w:t>действующ</w:t>
      </w:r>
      <w:r w:rsidR="002F497B" w:rsidRPr="001F7228">
        <w:rPr>
          <w:lang w:val="ru-RU"/>
        </w:rPr>
        <w:t>его</w:t>
      </w:r>
      <w:r w:rsidRPr="001F7228">
        <w:rPr>
          <w:lang w:val="ru-RU"/>
        </w:rPr>
        <w:t xml:space="preserve"> президент</w:t>
      </w:r>
      <w:r w:rsidR="002F497B" w:rsidRPr="001F7228">
        <w:rPr>
          <w:lang w:val="ru-RU"/>
        </w:rPr>
        <w:t>а</w:t>
      </w:r>
      <w:r w:rsidRPr="001F7228">
        <w:rPr>
          <w:lang w:val="ru-RU"/>
        </w:rPr>
        <w:t xml:space="preserve"> </w:t>
      </w:r>
      <w:r w:rsidR="00A50DED" w:rsidRPr="001F7228">
        <w:rPr>
          <w:lang w:val="ru-RU"/>
        </w:rPr>
        <w:t xml:space="preserve">Фонда </w:t>
      </w:r>
      <w:r w:rsidR="00794B57" w:rsidRPr="001F7228">
        <w:rPr>
          <w:lang w:val="ru-RU"/>
        </w:rPr>
        <w:t xml:space="preserve">Apollo Telemedicine Networking, </w:t>
      </w:r>
      <w:r w:rsidR="00A50DED" w:rsidRPr="001F7228">
        <w:rPr>
          <w:lang w:val="ru-RU"/>
        </w:rPr>
        <w:t>Индия</w:t>
      </w:r>
      <w:r w:rsidR="00794B57" w:rsidRPr="001F7228">
        <w:rPr>
          <w:lang w:val="ru-RU"/>
        </w:rPr>
        <w:t xml:space="preserve"> (Ganapathy, 2007</w:t>
      </w:r>
      <w:r w:rsidR="00A50DED" w:rsidRPr="001F7228">
        <w:rPr>
          <w:lang w:val="ru-RU"/>
        </w:rPr>
        <w:t xml:space="preserve"> год</w:t>
      </w:r>
      <w:r w:rsidR="00794B57" w:rsidRPr="001F7228">
        <w:rPr>
          <w:lang w:val="ru-RU"/>
        </w:rPr>
        <w:t xml:space="preserve">). </w:t>
      </w:r>
      <w:r w:rsidR="00A50DED" w:rsidRPr="001F7228">
        <w:rPr>
          <w:lang w:val="ru-RU"/>
        </w:rPr>
        <w:t xml:space="preserve">Наряду с телеконсультациями, которые включают клиническое исследование псевдосудорог, непроизвольных движений, </w:t>
      </w:r>
      <w:r w:rsidR="00843AF5" w:rsidRPr="001F7228">
        <w:rPr>
          <w:lang w:val="ru-RU"/>
        </w:rPr>
        <w:t>паркинсонизма</w:t>
      </w:r>
      <w:r w:rsidR="00A50DED" w:rsidRPr="001F7228">
        <w:rPr>
          <w:lang w:val="ru-RU"/>
        </w:rPr>
        <w:t>, миопатии и т. д.</w:t>
      </w:r>
      <w:r w:rsidR="00794B57" w:rsidRPr="001F7228">
        <w:rPr>
          <w:lang w:val="ru-RU"/>
        </w:rPr>
        <w:t xml:space="preserve">, </w:t>
      </w:r>
      <w:r w:rsidR="00A50DED" w:rsidRPr="001F7228">
        <w:rPr>
          <w:lang w:val="ru-RU"/>
        </w:rPr>
        <w:t xml:space="preserve">ряд </w:t>
      </w:r>
      <w:r w:rsidR="009A2E50" w:rsidRPr="001F7228">
        <w:rPr>
          <w:lang w:val="ru-RU"/>
        </w:rPr>
        <w:t xml:space="preserve">пациентов с тяжелыми заболеваниями головного мозга </w:t>
      </w:r>
      <w:r w:rsidR="00A56429" w:rsidRPr="001F7228">
        <w:rPr>
          <w:lang w:val="ru-RU"/>
        </w:rPr>
        <w:t xml:space="preserve">уже </w:t>
      </w:r>
      <w:r w:rsidR="009A2E50" w:rsidRPr="001F7228">
        <w:rPr>
          <w:lang w:val="ru-RU"/>
        </w:rPr>
        <w:t xml:space="preserve">находятся </w:t>
      </w:r>
      <w:r w:rsidR="00F001C8" w:rsidRPr="001F7228">
        <w:rPr>
          <w:lang w:val="ru-RU"/>
        </w:rPr>
        <w:t>на лечении у</w:t>
      </w:r>
      <w:r w:rsidR="009A2E50" w:rsidRPr="001F7228">
        <w:rPr>
          <w:lang w:val="ru-RU"/>
        </w:rPr>
        <w:t xml:space="preserve"> </w:t>
      </w:r>
      <w:r w:rsidR="00F001C8" w:rsidRPr="001F7228">
        <w:rPr>
          <w:lang w:val="ru-RU"/>
        </w:rPr>
        <w:t xml:space="preserve">обычных </w:t>
      </w:r>
      <w:r w:rsidR="009A2E50" w:rsidRPr="001F7228">
        <w:rPr>
          <w:lang w:val="ru-RU"/>
        </w:rPr>
        <w:t xml:space="preserve">местных хирургов, </w:t>
      </w:r>
      <w:r w:rsidR="00F001C8" w:rsidRPr="001F7228">
        <w:rPr>
          <w:lang w:val="ru-RU"/>
        </w:rPr>
        <w:t xml:space="preserve">которые </w:t>
      </w:r>
      <w:r w:rsidR="002C637D" w:rsidRPr="001F7228">
        <w:rPr>
          <w:lang w:val="ru-RU"/>
        </w:rPr>
        <w:t xml:space="preserve">в условиях доступности онлайновой нейрохирургической видеоконференции </w:t>
      </w:r>
      <w:r w:rsidR="00F001C8" w:rsidRPr="001F7228">
        <w:rPr>
          <w:lang w:val="ru-RU"/>
        </w:rPr>
        <w:t xml:space="preserve">уверенно проводят </w:t>
      </w:r>
      <w:r w:rsidR="009A2E50" w:rsidRPr="001F7228">
        <w:rPr>
          <w:lang w:val="ru-RU"/>
        </w:rPr>
        <w:t xml:space="preserve">удаление острой субдуральной гематомы и </w:t>
      </w:r>
      <w:r w:rsidR="00F001C8" w:rsidRPr="001F7228">
        <w:rPr>
          <w:lang w:val="ru-RU"/>
        </w:rPr>
        <w:t>устранение сложного импрессионного перелома черепа</w:t>
      </w:r>
      <w:r w:rsidR="00794B57" w:rsidRPr="001F7228">
        <w:rPr>
          <w:lang w:val="ru-RU"/>
        </w:rPr>
        <w:t xml:space="preserve">. </w:t>
      </w:r>
      <w:r w:rsidR="004A4039" w:rsidRPr="001F7228">
        <w:rPr>
          <w:lang w:val="ru-RU"/>
        </w:rPr>
        <w:t>С помощью мобильного здравоохранения, п</w:t>
      </w:r>
      <w:r w:rsidR="00F001C8" w:rsidRPr="001F7228">
        <w:rPr>
          <w:lang w:val="ru-RU"/>
        </w:rPr>
        <w:t xml:space="preserve">од руководством </w:t>
      </w:r>
      <w:r w:rsidR="004A4039" w:rsidRPr="001F7228">
        <w:rPr>
          <w:lang w:val="ru-RU"/>
        </w:rPr>
        <w:t xml:space="preserve">квалифицированного эксперта, семейный врач </w:t>
      </w:r>
      <w:r w:rsidR="00D74A24" w:rsidRPr="001F7228">
        <w:rPr>
          <w:lang w:val="ru-RU"/>
        </w:rPr>
        <w:t>смог</w:t>
      </w:r>
      <w:r w:rsidR="004A4039" w:rsidRPr="001F7228">
        <w:rPr>
          <w:lang w:val="ru-RU"/>
        </w:rPr>
        <w:t xml:space="preserve"> также </w:t>
      </w:r>
      <w:r w:rsidR="000D7CA1" w:rsidRPr="001F7228">
        <w:rPr>
          <w:lang w:val="ru-RU"/>
        </w:rPr>
        <w:t>работать с паци</w:t>
      </w:r>
      <w:r w:rsidR="00402AC4" w:rsidRPr="001F7228">
        <w:rPr>
          <w:lang w:val="ru-RU"/>
        </w:rPr>
        <w:t>е</w:t>
      </w:r>
      <w:r w:rsidR="000D7CA1" w:rsidRPr="001F7228">
        <w:rPr>
          <w:lang w:val="ru-RU"/>
        </w:rPr>
        <w:t>нтами с диагнозами туберкулема мозга и цисти</w:t>
      </w:r>
      <w:r w:rsidR="002F497B" w:rsidRPr="001F7228">
        <w:rPr>
          <w:lang w:val="ru-RU"/>
        </w:rPr>
        <w:t xml:space="preserve">церкоз мозга </w:t>
      </w:r>
      <w:r w:rsidR="00794B57" w:rsidRPr="001F7228">
        <w:rPr>
          <w:lang w:val="ru-RU"/>
        </w:rPr>
        <w:t>(Ganapathy, 2007</w:t>
      </w:r>
      <w:r w:rsidR="000A6D8A" w:rsidRPr="001F7228">
        <w:rPr>
          <w:lang w:val="ru-RU"/>
        </w:rPr>
        <w:t> </w:t>
      </w:r>
      <w:r w:rsidR="000D7CA1" w:rsidRPr="001F7228">
        <w:rPr>
          <w:lang w:val="ru-RU"/>
        </w:rPr>
        <w:t>год</w:t>
      </w:r>
      <w:r w:rsidR="00794B57" w:rsidRPr="001F7228">
        <w:rPr>
          <w:lang w:val="ru-RU"/>
        </w:rPr>
        <w:t xml:space="preserve">). </w:t>
      </w:r>
      <w:r w:rsidR="002F497B" w:rsidRPr="001F7228">
        <w:rPr>
          <w:lang w:val="ru-RU"/>
        </w:rPr>
        <w:t>Телеобсуждения оказывают существенную помощь и местным специалистам-медикам и членам семьи.</w:t>
      </w:r>
      <w:r w:rsidR="00794B57" w:rsidRPr="001F7228">
        <w:rPr>
          <w:lang w:val="ru-RU"/>
        </w:rPr>
        <w:t xml:space="preserve"> </w:t>
      </w:r>
      <w:r w:rsidR="002F497B" w:rsidRPr="001F7228">
        <w:rPr>
          <w:lang w:val="ru-RU"/>
        </w:rPr>
        <w:t xml:space="preserve">Телеконсультация была особенно </w:t>
      </w:r>
      <w:r w:rsidR="006C0D05" w:rsidRPr="001F7228">
        <w:rPr>
          <w:lang w:val="ru-RU"/>
        </w:rPr>
        <w:t>полезной для наблюдения уже лечившихся пациентов</w:t>
      </w:r>
      <w:r w:rsidR="00794B57" w:rsidRPr="001F7228">
        <w:rPr>
          <w:lang w:val="ru-RU"/>
        </w:rPr>
        <w:t xml:space="preserve">. </w:t>
      </w:r>
    </w:p>
    <w:p w:rsidR="00463B2A" w:rsidRPr="001F7228" w:rsidRDefault="00463B2A" w:rsidP="00782615">
      <w:pPr>
        <w:pStyle w:val="FigureNotitle"/>
        <w:pBdr>
          <w:top w:val="single" w:sz="18" w:space="1" w:color="auto"/>
        </w:pBdr>
        <w:spacing w:before="240"/>
        <w:rPr>
          <w:lang w:val="ru-RU"/>
        </w:rPr>
      </w:pPr>
      <w:r w:rsidRPr="001F7228">
        <w:rPr>
          <w:lang w:val="ru-RU"/>
        </w:rPr>
        <w:lastRenderedPageBreak/>
        <w:t>Рис</w:t>
      </w:r>
      <w:r w:rsidR="00742279" w:rsidRPr="001F7228">
        <w:rPr>
          <w:lang w:val="ru-RU"/>
        </w:rPr>
        <w:t>унок</w:t>
      </w:r>
      <w:r w:rsidRPr="001F7228">
        <w:rPr>
          <w:lang w:val="ru-RU"/>
        </w:rPr>
        <w:t xml:space="preserve"> 3</w:t>
      </w:r>
      <w:r w:rsidR="002B0B40" w:rsidRPr="001F7228">
        <w:rPr>
          <w:lang w:val="ru-RU"/>
        </w:rPr>
        <w:t>:</w:t>
      </w:r>
      <w:r w:rsidRPr="001F7228">
        <w:rPr>
          <w:lang w:val="ru-RU"/>
        </w:rPr>
        <w:t xml:space="preserve"> Нейрохирургия в любом месте! В любое время!</w:t>
      </w:r>
    </w:p>
    <w:p w:rsidR="001C5538" w:rsidRPr="001F7228" w:rsidRDefault="009E56EA" w:rsidP="002B2BF8">
      <w:pPr>
        <w:pStyle w:val="CEOIndent1-123"/>
        <w:keepNext/>
        <w:keepLines/>
        <w:tabs>
          <w:tab w:val="clear" w:pos="927"/>
        </w:tabs>
        <w:spacing w:after="0" w:line="228" w:lineRule="auto"/>
        <w:ind w:left="924" w:hanging="357"/>
        <w:jc w:val="center"/>
        <w:rPr>
          <w:lang w:val="ru-RU"/>
        </w:rPr>
      </w:pPr>
      <w:r>
        <w:rPr>
          <w:b/>
          <w:bCs w:val="0"/>
          <w:noProof/>
          <w:lang w:eastAsia="zh-CN"/>
        </w:rPr>
        <mc:AlternateContent>
          <mc:Choice Requires="wps">
            <w:drawing>
              <wp:inline distT="0" distB="0" distL="0" distR="0" wp14:anchorId="79FAECD2" wp14:editId="2A5C3C96">
                <wp:extent cx="2642870" cy="1679575"/>
                <wp:effectExtent l="9525" t="9525" r="5080" b="6350"/>
                <wp:docPr id="36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667510"/>
                        </a:xfrm>
                        <a:prstGeom prst="rect">
                          <a:avLst/>
                        </a:prstGeom>
                        <a:solidFill>
                          <a:srgbClr val="FFFFFF"/>
                        </a:solidFill>
                        <a:ln w="9525">
                          <a:solidFill>
                            <a:srgbClr val="000000"/>
                          </a:solidFill>
                          <a:miter lim="800000"/>
                          <a:headEnd/>
                          <a:tailEnd/>
                        </a:ln>
                      </wps:spPr>
                      <wps:txbx>
                        <w:txbxContent>
                          <w:p w:rsidR="000C7D29" w:rsidRDefault="000C7D29" w:rsidP="00794B57">
                            <w:r>
                              <w:rPr>
                                <w:noProof/>
                              </w:rPr>
                              <w:drawing>
                                <wp:inline distT="0" distB="0" distL="0" distR="0" wp14:anchorId="4C3C456B" wp14:editId="3F3FFD27">
                                  <wp:extent cx="2238375" cy="1375410"/>
                                  <wp:effectExtent l="19050" t="19050" r="28575" b="1524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1375410"/>
                                          </a:xfrm>
                                          <a:prstGeom prst="rect">
                                            <a:avLst/>
                                          </a:prstGeom>
                                          <a:noFill/>
                                          <a:ln w="19050" cmpd="sng">
                                            <a:solidFill>
                                              <a:srgbClr val="FFC000"/>
                                            </a:solidFill>
                                            <a:miter lim="800000"/>
                                            <a:headEnd/>
                                            <a:tailEnd/>
                                          </a:ln>
                                          <a:effectLst/>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630" o:spid="_x0000_s1031" type="#_x0000_t202" style="width:208.1pt;height:1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">
                <v:textbox style="mso-fit-shape-to-text:t">
                  <w:txbxContent>
                    <w:p w:rsidR="000C7D29" w:rsidRDefault="000C7D29" w:rsidP="00794B57">
                      <w:r>
                        <w:rPr>
                          <w:noProof/>
                        </w:rPr>
                        <w:drawing>
                          <wp:inline distT="0" distB="0" distL="0" distR="0" wp14:anchorId="4C3C456B" wp14:editId="3F3FFD27">
                            <wp:extent cx="2238375" cy="1375410"/>
                            <wp:effectExtent l="19050" t="19050" r="28575" b="1524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1375410"/>
                                    </a:xfrm>
                                    <a:prstGeom prst="rect">
                                      <a:avLst/>
                                    </a:prstGeom>
                                    <a:noFill/>
                                    <a:ln w="19050" cmpd="sng">
                                      <a:solidFill>
                                        <a:srgbClr val="FFC000"/>
                                      </a:solidFill>
                                      <a:miter lim="800000"/>
                                      <a:headEnd/>
                                      <a:tailEnd/>
                                    </a:ln>
                                    <a:effectLst/>
                                  </pic:spPr>
                                </pic:pic>
                              </a:graphicData>
                            </a:graphic>
                          </wp:inline>
                        </w:drawing>
                      </w:r>
                    </w:p>
                  </w:txbxContent>
                </v:textbox>
                <w10:anchorlock/>
              </v:shape>
            </w:pict>
          </mc:Fallback>
        </mc:AlternateContent>
      </w:r>
    </w:p>
    <w:p w:rsidR="00F8710E" w:rsidRPr="001F7228" w:rsidRDefault="00F8710E" w:rsidP="00612C2B">
      <w:pPr>
        <w:pStyle w:val="FigureSource"/>
        <w:spacing w:before="120"/>
        <w:ind w:left="567" w:hanging="567"/>
        <w:rPr>
          <w:lang w:val="ru-RU"/>
        </w:rPr>
      </w:pPr>
      <w:r w:rsidRPr="001F7228">
        <w:rPr>
          <w:lang w:val="ru-RU"/>
        </w:rPr>
        <w:t>Источник: Ganapathy (2007 год)</w:t>
      </w:r>
      <w:r w:rsidR="00612C2B" w:rsidRPr="001F7228">
        <w:rPr>
          <w:lang w:val="ru-RU"/>
        </w:rPr>
        <w:t>.</w:t>
      </w:r>
    </w:p>
    <w:p w:rsidR="00794B57" w:rsidRPr="001F7228" w:rsidRDefault="00794B57" w:rsidP="00782615">
      <w:pPr>
        <w:pStyle w:val="Headingb"/>
        <w:spacing w:before="240"/>
        <w:rPr>
          <w:lang w:val="ru-RU"/>
        </w:rPr>
      </w:pPr>
      <w:bookmarkStart w:id="34" w:name="_Toc248913758"/>
      <w:r w:rsidRPr="001F7228">
        <w:rPr>
          <w:lang w:val="ru-RU"/>
        </w:rPr>
        <w:t xml:space="preserve">SMS </w:t>
      </w:r>
      <w:r w:rsidR="00531494" w:rsidRPr="001F7228">
        <w:rPr>
          <w:lang w:val="ru-RU"/>
        </w:rPr>
        <w:t>и</w:t>
      </w:r>
      <w:r w:rsidRPr="001F7228">
        <w:rPr>
          <w:lang w:val="ru-RU"/>
        </w:rPr>
        <w:t xml:space="preserve"> MMS</w:t>
      </w:r>
      <w:bookmarkEnd w:id="34"/>
    </w:p>
    <w:p w:rsidR="00794B57" w:rsidRPr="001F7228" w:rsidRDefault="006C0D05" w:rsidP="00EE3DD9">
      <w:pPr>
        <w:spacing w:after="0"/>
        <w:rPr>
          <w:lang w:val="ru-RU"/>
        </w:rPr>
      </w:pPr>
      <w:r w:rsidRPr="001F7228">
        <w:rPr>
          <w:lang w:val="ru-RU"/>
        </w:rPr>
        <w:t xml:space="preserve">Мобильные телефоны являются одними из самых </w:t>
      </w:r>
      <w:r w:rsidR="000E030A" w:rsidRPr="001F7228">
        <w:rPr>
          <w:lang w:val="ru-RU"/>
        </w:rPr>
        <w:t>широко используемых</w:t>
      </w:r>
      <w:r w:rsidRPr="001F7228">
        <w:rPr>
          <w:lang w:val="ru-RU"/>
        </w:rPr>
        <w:t xml:space="preserve"> устройств в мобильном здравоохранении</w:t>
      </w:r>
      <w:r w:rsidR="00794B57" w:rsidRPr="001F7228">
        <w:rPr>
          <w:lang w:val="ru-RU"/>
        </w:rPr>
        <w:t xml:space="preserve">. </w:t>
      </w:r>
    </w:p>
    <w:p w:rsidR="00794B57" w:rsidRPr="001F7228" w:rsidRDefault="006C0D05" w:rsidP="00EE3DD9">
      <w:pPr>
        <w:spacing w:after="0"/>
        <w:rPr>
          <w:lang w:val="ru-RU"/>
        </w:rPr>
      </w:pPr>
      <w:r w:rsidRPr="001F7228">
        <w:rPr>
          <w:lang w:val="ru-RU"/>
        </w:rPr>
        <w:t>Кроме</w:t>
      </w:r>
      <w:r w:rsidR="000E2F07" w:rsidRPr="001F7228">
        <w:rPr>
          <w:lang w:val="ru-RU"/>
        </w:rPr>
        <w:t xml:space="preserve"> консультаций, назначения собраний и физических обследований, обмена консультациями и информацией, активизации системы оповещения о вакцинации</w:t>
      </w:r>
      <w:r w:rsidR="001341B3" w:rsidRPr="001F7228">
        <w:rPr>
          <w:lang w:val="ru-RU"/>
        </w:rPr>
        <w:t xml:space="preserve"> и т. д., стоит отметить услуги коротких сообщений</w:t>
      </w:r>
      <w:r w:rsidR="00794B57" w:rsidRPr="001F7228">
        <w:rPr>
          <w:lang w:val="ru-RU"/>
        </w:rPr>
        <w:t xml:space="preserve"> (SMS) </w:t>
      </w:r>
      <w:r w:rsidR="001341B3" w:rsidRPr="001F7228">
        <w:rPr>
          <w:lang w:val="ru-RU"/>
        </w:rPr>
        <w:t>для лечения хронических заболеваний</w:t>
      </w:r>
      <w:r w:rsidR="00794B57" w:rsidRPr="001F7228">
        <w:rPr>
          <w:lang w:val="ru-RU"/>
        </w:rPr>
        <w:t xml:space="preserve">. </w:t>
      </w:r>
      <w:r w:rsidR="001341B3" w:rsidRPr="001F7228">
        <w:rPr>
          <w:lang w:val="ru-RU"/>
        </w:rPr>
        <w:t xml:space="preserve">Такая появившаяся область применения особенно полезна в психиатрии, </w:t>
      </w:r>
      <w:r w:rsidR="00843AF5" w:rsidRPr="001F7228">
        <w:rPr>
          <w:lang w:val="ru-RU"/>
        </w:rPr>
        <w:t>неврологии</w:t>
      </w:r>
      <w:r w:rsidR="001341B3" w:rsidRPr="001F7228">
        <w:rPr>
          <w:lang w:val="ru-RU"/>
        </w:rPr>
        <w:t xml:space="preserve"> и психологии. Большинство психических и умственных расстройств связаны со значительным риском </w:t>
      </w:r>
      <w:r w:rsidR="00DC0678" w:rsidRPr="001F7228">
        <w:rPr>
          <w:lang w:val="ru-RU"/>
        </w:rPr>
        <w:t>появления рецидива после достижения состояния выздоровления</w:t>
      </w:r>
      <w:r w:rsidR="00794B57" w:rsidRPr="001F7228">
        <w:rPr>
          <w:lang w:val="ru-RU"/>
        </w:rPr>
        <w:t xml:space="preserve">. </w:t>
      </w:r>
      <w:r w:rsidR="00DC0678" w:rsidRPr="001F7228">
        <w:rPr>
          <w:rStyle w:val="longtext"/>
          <w:shd w:val="clear" w:color="auto" w:fill="FFFFFF"/>
          <w:lang w:val="ru-RU"/>
        </w:rPr>
        <w:t>К сожалению, после окончания стационарного лечения, большинство пациентов никогда не обращаются за помощью после выхода из больницы</w:t>
      </w:r>
      <w:r w:rsidR="00794B57" w:rsidRPr="001F7228">
        <w:rPr>
          <w:lang w:val="ru-RU"/>
        </w:rPr>
        <w:t xml:space="preserve">. GSM </w:t>
      </w:r>
      <w:r w:rsidR="00DC0678" w:rsidRPr="001F7228">
        <w:rPr>
          <w:lang w:val="ru-RU"/>
        </w:rPr>
        <w:t xml:space="preserve">и интернет </w:t>
      </w:r>
      <w:r w:rsidR="00371090" w:rsidRPr="001F7228">
        <w:rPr>
          <w:lang w:val="ru-RU"/>
        </w:rPr>
        <w:t xml:space="preserve">представляют </w:t>
      </w:r>
      <w:r w:rsidR="00DC0678" w:rsidRPr="001F7228">
        <w:rPr>
          <w:lang w:val="ru-RU"/>
        </w:rPr>
        <w:t>простой и удобный способ поддержки этих пациентов на</w:t>
      </w:r>
      <w:r w:rsidR="00371090" w:rsidRPr="001F7228">
        <w:rPr>
          <w:lang w:val="ru-RU"/>
        </w:rPr>
        <w:t xml:space="preserve"> </w:t>
      </w:r>
      <w:r w:rsidR="00DC0678" w:rsidRPr="001F7228">
        <w:rPr>
          <w:lang w:val="ru-RU"/>
        </w:rPr>
        <w:t xml:space="preserve">пути </w:t>
      </w:r>
      <w:r w:rsidR="00A56429" w:rsidRPr="001F7228">
        <w:rPr>
          <w:lang w:val="ru-RU"/>
        </w:rPr>
        <w:t xml:space="preserve">возвращения </w:t>
      </w:r>
      <w:r w:rsidR="00DC0678" w:rsidRPr="001F7228">
        <w:rPr>
          <w:lang w:val="ru-RU"/>
        </w:rPr>
        <w:t>к повседневной жизни</w:t>
      </w:r>
      <w:r w:rsidR="00794B57" w:rsidRPr="001F7228">
        <w:rPr>
          <w:lang w:val="ru-RU"/>
        </w:rPr>
        <w:t xml:space="preserve">. </w:t>
      </w:r>
    </w:p>
    <w:p w:rsidR="00794B57" w:rsidRPr="001F7228" w:rsidRDefault="00FB1058" w:rsidP="00EE3DD9">
      <w:pPr>
        <w:spacing w:after="0"/>
        <w:rPr>
          <w:lang w:val="ru-RU"/>
        </w:rPr>
      </w:pPr>
      <w:r w:rsidRPr="001F7228">
        <w:rPr>
          <w:lang w:val="ru-RU"/>
        </w:rPr>
        <w:t>Удачная</w:t>
      </w:r>
      <w:r w:rsidR="00371090" w:rsidRPr="001F7228">
        <w:rPr>
          <w:lang w:val="ru-RU"/>
        </w:rPr>
        <w:t xml:space="preserve"> стратегия, основанная на SMS, была разработана в Германии, в Центре по исследованию психотерапии Штутгарта для долечивания пациентов с нейрогенной булимией. Стратегия основана на</w:t>
      </w:r>
      <w:r w:rsidR="00CA35ED" w:rsidRPr="001F7228">
        <w:rPr>
          <w:lang w:val="ru-RU"/>
        </w:rPr>
        <w:t xml:space="preserve"> еженедельном получении </w:t>
      </w:r>
      <w:r w:rsidR="00371090" w:rsidRPr="001F7228">
        <w:rPr>
          <w:lang w:val="ru-RU"/>
        </w:rPr>
        <w:t>сообщени</w:t>
      </w:r>
      <w:r w:rsidR="00CA35ED" w:rsidRPr="001F7228">
        <w:rPr>
          <w:lang w:val="ru-RU"/>
        </w:rPr>
        <w:t>й</w:t>
      </w:r>
      <w:r w:rsidR="00371090" w:rsidRPr="001F7228">
        <w:rPr>
          <w:lang w:val="ru-RU"/>
        </w:rPr>
        <w:t xml:space="preserve"> от пациентов</w:t>
      </w:r>
      <w:r w:rsidR="00CA35ED" w:rsidRPr="001F7228">
        <w:rPr>
          <w:lang w:val="ru-RU"/>
        </w:rPr>
        <w:t xml:space="preserve"> с симптоматикой булимии и соответствующей обратной связи, которая представляет собой совокупность запрограммированной и индивидуальной информации. Результаты показывают, что программа технически выполнима, хорошо принята пациентами и полезна для пациентов с нейрогенной булимией, для того чтобы адаптироваться к повседневной жизни после окончания стационарного лечения </w:t>
      </w:r>
      <w:r w:rsidR="00794B57" w:rsidRPr="001F7228">
        <w:rPr>
          <w:lang w:val="ru-RU"/>
        </w:rPr>
        <w:t xml:space="preserve">(Bauer </w:t>
      </w:r>
      <w:r w:rsidR="00CA35ED" w:rsidRPr="001F7228">
        <w:rPr>
          <w:lang w:val="ru-RU"/>
        </w:rPr>
        <w:t>и др.</w:t>
      </w:r>
      <w:r w:rsidR="00794B57" w:rsidRPr="001F7228">
        <w:rPr>
          <w:lang w:val="ru-RU"/>
        </w:rPr>
        <w:t>, 2004</w:t>
      </w:r>
      <w:r w:rsidR="0009323E" w:rsidRPr="001F7228">
        <w:rPr>
          <w:lang w:val="ru-RU"/>
        </w:rPr>
        <w:t> </w:t>
      </w:r>
      <w:r w:rsidR="00CA35ED" w:rsidRPr="001F7228">
        <w:rPr>
          <w:lang w:val="ru-RU"/>
        </w:rPr>
        <w:t>г</w:t>
      </w:r>
      <w:r w:rsidR="00055582" w:rsidRPr="001F7228">
        <w:rPr>
          <w:lang w:val="ru-RU"/>
        </w:rPr>
        <w:t>од</w:t>
      </w:r>
      <w:r w:rsidR="00794B57" w:rsidRPr="001F7228">
        <w:rPr>
          <w:lang w:val="ru-RU"/>
        </w:rPr>
        <w:t>).</w:t>
      </w:r>
    </w:p>
    <w:p w:rsidR="00794B57" w:rsidRPr="001F7228" w:rsidRDefault="00F9299D" w:rsidP="00EE3DD9">
      <w:pPr>
        <w:spacing w:after="0"/>
        <w:rPr>
          <w:lang w:val="ru-RU"/>
        </w:rPr>
      </w:pPr>
      <w:r w:rsidRPr="001F7228">
        <w:rPr>
          <w:lang w:val="ru-RU"/>
        </w:rPr>
        <w:t xml:space="preserve">Другим успешным проектом является проект </w:t>
      </w:r>
      <w:r w:rsidR="00F331DC">
        <w:rPr>
          <w:lang w:val="ru-RU"/>
        </w:rPr>
        <w:t>"</w:t>
      </w:r>
      <w:r w:rsidR="008F2DE3" w:rsidRPr="001F7228">
        <w:rPr>
          <w:lang w:val="ru-RU"/>
        </w:rPr>
        <w:t>On </w:t>
      </w:r>
      <w:r w:rsidR="00185080" w:rsidRPr="001F7228">
        <w:rPr>
          <w:lang w:val="ru-RU"/>
        </w:rPr>
        <w:t>Cue</w:t>
      </w:r>
      <w:r w:rsidR="00F331DC">
        <w:rPr>
          <w:lang w:val="ru-RU"/>
        </w:rPr>
        <w:t>"</w:t>
      </w:r>
      <w:r w:rsidR="00185080" w:rsidRPr="001F7228">
        <w:rPr>
          <w:lang w:val="ru-RU"/>
        </w:rPr>
        <w:t xml:space="preserve">, разработанный в 2002 году в Южной Африке, согласно которому происходит отправка SMS пациентам с туберкулезом о согласовании схемы приема лекарственных средств. </w:t>
      </w:r>
      <w:r w:rsidR="00794B57" w:rsidRPr="001F7228">
        <w:rPr>
          <w:lang w:val="ru-RU"/>
        </w:rPr>
        <w:t xml:space="preserve">SMS </w:t>
      </w:r>
      <w:r w:rsidR="00185080" w:rsidRPr="001F7228">
        <w:rPr>
          <w:lang w:val="ru-RU"/>
        </w:rPr>
        <w:t>рассылались через каждые полчаса в пределах выбранного времени, для того чтобы напомнить пациентам о приеме лекарств. По состоянию на январь 2003</w:t>
      </w:r>
      <w:r w:rsidR="002B2BF8" w:rsidRPr="001F7228">
        <w:rPr>
          <w:lang w:val="ru-RU"/>
        </w:rPr>
        <w:t> </w:t>
      </w:r>
      <w:r w:rsidR="00185080" w:rsidRPr="001F7228">
        <w:rPr>
          <w:lang w:val="ru-RU"/>
        </w:rPr>
        <w:t>года в Кейптауне было потрачено на рассылку SMS только 16 долл. на пациента в год</w:t>
      </w:r>
      <w:r w:rsidR="00794B57" w:rsidRPr="001F7228">
        <w:rPr>
          <w:lang w:val="ru-RU"/>
        </w:rPr>
        <w:t xml:space="preserve">. </w:t>
      </w:r>
      <w:r w:rsidR="00185080" w:rsidRPr="001F7228">
        <w:rPr>
          <w:lang w:val="ru-RU"/>
        </w:rPr>
        <w:t>В</w:t>
      </w:r>
      <w:r w:rsidR="002B2BF8" w:rsidRPr="001F7228">
        <w:rPr>
          <w:lang w:val="ru-RU"/>
        </w:rPr>
        <w:t> </w:t>
      </w:r>
      <w:r w:rsidR="00185080" w:rsidRPr="001F7228">
        <w:rPr>
          <w:lang w:val="ru-RU"/>
        </w:rPr>
        <w:t>данном эксперименте только 1 пациент из 138 не выполнил</w:t>
      </w:r>
      <w:r w:rsidR="00936D39" w:rsidRPr="001F7228">
        <w:rPr>
          <w:lang w:val="ru-RU"/>
        </w:rPr>
        <w:t xml:space="preserve"> предписания врача (степень выполнения 99,</w:t>
      </w:r>
      <w:r w:rsidR="00794B57" w:rsidRPr="001F7228">
        <w:rPr>
          <w:lang w:val="ru-RU"/>
        </w:rPr>
        <w:t xml:space="preserve">3%)! </w:t>
      </w:r>
      <w:r w:rsidR="00936D39" w:rsidRPr="001F7228">
        <w:rPr>
          <w:lang w:val="ru-RU"/>
        </w:rPr>
        <w:t>Это то, что стоит попробовать</w:t>
      </w:r>
      <w:r w:rsidR="00794B57" w:rsidRPr="001F7228">
        <w:rPr>
          <w:lang w:val="ru-RU"/>
        </w:rPr>
        <w:t xml:space="preserve">! </w:t>
      </w:r>
    </w:p>
    <w:p w:rsidR="00794B57" w:rsidRPr="001F7228" w:rsidRDefault="00936D39" w:rsidP="00EE3DD9">
      <w:pPr>
        <w:spacing w:after="0"/>
        <w:rPr>
          <w:lang w:val="ru-RU"/>
        </w:rPr>
      </w:pPr>
      <w:r w:rsidRPr="001F7228">
        <w:rPr>
          <w:lang w:val="ru-RU"/>
        </w:rPr>
        <w:t>MMS также использу</w:t>
      </w:r>
      <w:r w:rsidR="00B251EF" w:rsidRPr="001F7228">
        <w:rPr>
          <w:lang w:val="ru-RU"/>
        </w:rPr>
        <w:t>ю</w:t>
      </w:r>
      <w:r w:rsidRPr="001F7228">
        <w:rPr>
          <w:lang w:val="ru-RU"/>
        </w:rPr>
        <w:t xml:space="preserve">тся. Заслуживает внимания пример Швеции, где был разработан проект для непрерывных </w:t>
      </w:r>
      <w:r w:rsidR="00A56429" w:rsidRPr="001F7228">
        <w:rPr>
          <w:lang w:val="ru-RU"/>
        </w:rPr>
        <w:t>круглосуточных</w:t>
      </w:r>
      <w:r w:rsidRPr="001F7228">
        <w:rPr>
          <w:lang w:val="ru-RU"/>
        </w:rPr>
        <w:t xml:space="preserve"> анонимных и бесплатных консультаций в области дерматологии. </w:t>
      </w:r>
      <w:r w:rsidR="008F2DE3" w:rsidRPr="001F7228">
        <w:rPr>
          <w:lang w:val="ru-RU"/>
        </w:rPr>
        <w:t xml:space="preserve">Работа по данному проекту </w:t>
      </w:r>
      <w:r w:rsidRPr="001F7228">
        <w:rPr>
          <w:lang w:val="ru-RU"/>
        </w:rPr>
        <w:t>начал</w:t>
      </w:r>
      <w:r w:rsidR="008F2DE3" w:rsidRPr="001F7228">
        <w:rPr>
          <w:lang w:val="ru-RU"/>
        </w:rPr>
        <w:t>ась</w:t>
      </w:r>
      <w:r w:rsidRPr="001F7228">
        <w:rPr>
          <w:lang w:val="ru-RU"/>
        </w:rPr>
        <w:t xml:space="preserve"> в 2008 году</w:t>
      </w:r>
      <w:r w:rsidR="008F2DE3" w:rsidRPr="001F7228">
        <w:rPr>
          <w:lang w:val="ru-RU"/>
        </w:rPr>
        <w:t xml:space="preserve">, она </w:t>
      </w:r>
      <w:r w:rsidRPr="001F7228">
        <w:rPr>
          <w:lang w:val="ru-RU"/>
        </w:rPr>
        <w:t xml:space="preserve">позволяет тем, кто хочет </w:t>
      </w:r>
      <w:r w:rsidR="008F2DE3" w:rsidRPr="001F7228">
        <w:rPr>
          <w:lang w:val="ru-RU"/>
        </w:rPr>
        <w:t>получить совет</w:t>
      </w:r>
      <w:r w:rsidRPr="001F7228">
        <w:rPr>
          <w:lang w:val="ru-RU"/>
        </w:rPr>
        <w:t xml:space="preserve"> дерматолог</w:t>
      </w:r>
      <w:r w:rsidR="008F2DE3" w:rsidRPr="001F7228">
        <w:rPr>
          <w:lang w:val="ru-RU"/>
        </w:rPr>
        <w:t xml:space="preserve">а, отправить </w:t>
      </w:r>
      <w:r w:rsidRPr="001F7228">
        <w:rPr>
          <w:lang w:val="ru-RU"/>
        </w:rPr>
        <w:t>фото</w:t>
      </w:r>
      <w:r w:rsidR="008F2DE3" w:rsidRPr="001F7228">
        <w:rPr>
          <w:lang w:val="ru-RU"/>
        </w:rPr>
        <w:t>графию</w:t>
      </w:r>
      <w:r w:rsidRPr="001F7228">
        <w:rPr>
          <w:lang w:val="ru-RU"/>
        </w:rPr>
        <w:t xml:space="preserve"> с изменениями кожи и к</w:t>
      </w:r>
      <w:r w:rsidR="008F2DE3" w:rsidRPr="001F7228">
        <w:rPr>
          <w:lang w:val="ru-RU"/>
        </w:rPr>
        <w:t xml:space="preserve">ороткий </w:t>
      </w:r>
      <w:r w:rsidRPr="001F7228">
        <w:rPr>
          <w:lang w:val="ru-RU"/>
        </w:rPr>
        <w:t>текст на фиксированн</w:t>
      </w:r>
      <w:r w:rsidR="008F2DE3" w:rsidRPr="001F7228">
        <w:rPr>
          <w:lang w:val="ru-RU"/>
        </w:rPr>
        <w:t>ый номер</w:t>
      </w:r>
      <w:r w:rsidRPr="001F7228">
        <w:rPr>
          <w:lang w:val="ru-RU"/>
        </w:rPr>
        <w:t xml:space="preserve">. Результаты показывают, что </w:t>
      </w:r>
      <w:r w:rsidR="008F2DE3" w:rsidRPr="001F7228">
        <w:rPr>
          <w:lang w:val="ru-RU"/>
        </w:rPr>
        <w:t xml:space="preserve">примерно </w:t>
      </w:r>
      <w:r w:rsidR="00631038" w:rsidRPr="001F7228">
        <w:rPr>
          <w:lang w:val="ru-RU"/>
        </w:rPr>
        <w:t xml:space="preserve">в </w:t>
      </w:r>
      <w:r w:rsidRPr="001F7228">
        <w:rPr>
          <w:lang w:val="ru-RU"/>
        </w:rPr>
        <w:t xml:space="preserve">77% случаев </w:t>
      </w:r>
      <w:r w:rsidR="008F2DE3" w:rsidRPr="001F7228">
        <w:rPr>
          <w:lang w:val="ru-RU"/>
        </w:rPr>
        <w:t xml:space="preserve">возможно </w:t>
      </w:r>
      <w:r w:rsidRPr="001F7228">
        <w:rPr>
          <w:lang w:val="ru-RU"/>
        </w:rPr>
        <w:t>назначени</w:t>
      </w:r>
      <w:r w:rsidR="008F2DE3" w:rsidRPr="001F7228">
        <w:rPr>
          <w:lang w:val="ru-RU"/>
        </w:rPr>
        <w:t>е</w:t>
      </w:r>
      <w:r w:rsidRPr="001F7228">
        <w:rPr>
          <w:lang w:val="ru-RU"/>
        </w:rPr>
        <w:t xml:space="preserve"> лечения </w:t>
      </w:r>
      <w:r w:rsidR="008F2DE3" w:rsidRPr="001F7228">
        <w:rPr>
          <w:lang w:val="ru-RU"/>
        </w:rPr>
        <w:t xml:space="preserve">на </w:t>
      </w:r>
      <w:r w:rsidRPr="001F7228">
        <w:rPr>
          <w:lang w:val="ru-RU"/>
        </w:rPr>
        <w:t>расстояни</w:t>
      </w:r>
      <w:r w:rsidR="008F2DE3" w:rsidRPr="001F7228">
        <w:rPr>
          <w:lang w:val="ru-RU"/>
        </w:rPr>
        <w:t>и</w:t>
      </w:r>
      <w:r w:rsidRPr="001F7228">
        <w:rPr>
          <w:lang w:val="ru-RU"/>
        </w:rPr>
        <w:t xml:space="preserve"> в течение 24 часов с момента запроса </w:t>
      </w:r>
      <w:r w:rsidR="00794B57" w:rsidRPr="001F7228">
        <w:rPr>
          <w:lang w:val="ru-RU"/>
        </w:rPr>
        <w:t xml:space="preserve">(Börve </w:t>
      </w:r>
      <w:r w:rsidR="008F2DE3" w:rsidRPr="001F7228">
        <w:rPr>
          <w:lang w:val="ru-RU"/>
        </w:rPr>
        <w:t>и</w:t>
      </w:r>
      <w:r w:rsidR="00794B57" w:rsidRPr="001F7228">
        <w:rPr>
          <w:lang w:val="ru-RU"/>
        </w:rPr>
        <w:t xml:space="preserve"> Molina-Martinez, 2009</w:t>
      </w:r>
      <w:r w:rsidR="008F2DE3" w:rsidRPr="001F7228">
        <w:rPr>
          <w:lang w:val="ru-RU"/>
        </w:rPr>
        <w:t xml:space="preserve"> год</w:t>
      </w:r>
      <w:r w:rsidR="00794B57" w:rsidRPr="001F7228">
        <w:rPr>
          <w:lang w:val="ru-RU"/>
        </w:rPr>
        <w:t>).</w:t>
      </w:r>
    </w:p>
    <w:p w:rsidR="00EA5D72" w:rsidRPr="001F7228" w:rsidRDefault="00EA5D72" w:rsidP="00EE3DD9">
      <w:pPr>
        <w:spacing w:after="0"/>
        <w:rPr>
          <w:lang w:val="ru-RU"/>
        </w:rPr>
      </w:pPr>
      <w:r w:rsidRPr="001F7228">
        <w:rPr>
          <w:lang w:val="ru-RU"/>
        </w:rPr>
        <w:t xml:space="preserve">Для тех, кто особенно заинтересован в данной теме, рекомендуемым ресурсом является отчет Фонда Организации Объединенных Наций и Фонда </w:t>
      </w:r>
      <w:r w:rsidR="00794B57" w:rsidRPr="001F7228">
        <w:rPr>
          <w:lang w:val="ru-RU"/>
        </w:rPr>
        <w:t xml:space="preserve">Vodafone </w:t>
      </w:r>
      <w:r w:rsidR="00F331DC">
        <w:rPr>
          <w:lang w:val="ru-RU"/>
        </w:rPr>
        <w:t>"</w:t>
      </w:r>
      <w:r w:rsidRPr="001F7228">
        <w:rPr>
          <w:lang w:val="ru-RU"/>
        </w:rPr>
        <w:t>Развитие мобильного здравоохранения</w:t>
      </w:r>
      <w:r w:rsidR="00794B57" w:rsidRPr="001F7228">
        <w:rPr>
          <w:lang w:val="ru-RU"/>
        </w:rPr>
        <w:t xml:space="preserve">: </w:t>
      </w:r>
      <w:r w:rsidR="007264AE" w:rsidRPr="001F7228">
        <w:rPr>
          <w:lang w:val="ru-RU"/>
        </w:rPr>
        <w:t>Возможности мобильных технологий для здравоохранения в развивающихся странах</w:t>
      </w:r>
      <w:r w:rsidR="00F331DC">
        <w:rPr>
          <w:lang w:val="ru-RU"/>
        </w:rPr>
        <w:t>"</w:t>
      </w:r>
      <w:r w:rsidR="00794B57" w:rsidRPr="001F7228">
        <w:rPr>
          <w:lang w:val="ru-RU"/>
        </w:rPr>
        <w:t xml:space="preserve">. </w:t>
      </w:r>
      <w:r w:rsidR="007264AE" w:rsidRPr="001F7228">
        <w:rPr>
          <w:lang w:val="ru-RU"/>
        </w:rPr>
        <w:t>Одной и</w:t>
      </w:r>
      <w:r w:rsidR="00B251EF" w:rsidRPr="001F7228">
        <w:rPr>
          <w:lang w:val="ru-RU"/>
        </w:rPr>
        <w:t>з</w:t>
      </w:r>
      <w:r w:rsidR="007264AE" w:rsidRPr="001F7228">
        <w:rPr>
          <w:lang w:val="ru-RU"/>
        </w:rPr>
        <w:t xml:space="preserve"> самых ценных его частей является краткий </w:t>
      </w:r>
      <w:r w:rsidR="00B251EF" w:rsidRPr="001F7228">
        <w:rPr>
          <w:lang w:val="ru-RU"/>
        </w:rPr>
        <w:t>перечень</w:t>
      </w:r>
      <w:r w:rsidR="007264AE" w:rsidRPr="001F7228">
        <w:rPr>
          <w:lang w:val="ru-RU"/>
        </w:rPr>
        <w:t xml:space="preserve"> проектов мобильного здравоохранения</w:t>
      </w:r>
      <w:r w:rsidR="00794B57" w:rsidRPr="001F7228">
        <w:rPr>
          <w:lang w:val="ru-RU"/>
        </w:rPr>
        <w:t xml:space="preserve">. </w:t>
      </w:r>
      <w:r w:rsidR="007264AE" w:rsidRPr="001F7228">
        <w:rPr>
          <w:lang w:val="ru-RU"/>
        </w:rPr>
        <w:t>Те,</w:t>
      </w:r>
      <w:r w:rsidR="002B2BF8" w:rsidRPr="001F7228">
        <w:rPr>
          <w:lang w:val="ru-RU"/>
        </w:rPr>
        <w:t> </w:t>
      </w:r>
      <w:r w:rsidR="00A56429" w:rsidRPr="001F7228">
        <w:rPr>
          <w:lang w:val="ru-RU"/>
        </w:rPr>
        <w:t xml:space="preserve">кого </w:t>
      </w:r>
      <w:r w:rsidR="00A56429" w:rsidRPr="001F7228">
        <w:rPr>
          <w:lang w:val="ru-RU"/>
        </w:rPr>
        <w:lastRenderedPageBreak/>
        <w:t>это интересует</w:t>
      </w:r>
      <w:r w:rsidR="007264AE" w:rsidRPr="001F7228">
        <w:rPr>
          <w:lang w:val="ru-RU"/>
        </w:rPr>
        <w:t xml:space="preserve">, могут </w:t>
      </w:r>
      <w:r w:rsidR="00B251EF" w:rsidRPr="001F7228">
        <w:rPr>
          <w:lang w:val="ru-RU"/>
        </w:rPr>
        <w:t xml:space="preserve">найти там </w:t>
      </w:r>
      <w:r w:rsidR="007264AE" w:rsidRPr="001F7228">
        <w:rPr>
          <w:lang w:val="ru-RU"/>
        </w:rPr>
        <w:t>не только блестящие идеи, но также и контактные данные.</w:t>
      </w:r>
      <w:r w:rsidR="00794B57" w:rsidRPr="001F7228">
        <w:rPr>
          <w:lang w:val="ru-RU"/>
        </w:rPr>
        <w:t xml:space="preserve"> </w:t>
      </w:r>
      <w:r w:rsidR="007264AE" w:rsidRPr="001F7228">
        <w:rPr>
          <w:lang w:val="ru-RU"/>
        </w:rPr>
        <w:t xml:space="preserve">Не нужно снова и снова изобретать колесо, </w:t>
      </w:r>
      <w:r w:rsidRPr="001F7228">
        <w:rPr>
          <w:lang w:val="ru-RU"/>
        </w:rPr>
        <w:t xml:space="preserve">давайте </w:t>
      </w:r>
      <w:r w:rsidR="007264AE" w:rsidRPr="001F7228">
        <w:rPr>
          <w:lang w:val="ru-RU"/>
        </w:rPr>
        <w:t>использовать передовой опыт</w:t>
      </w:r>
      <w:r w:rsidRPr="001F7228">
        <w:rPr>
          <w:lang w:val="ru-RU"/>
        </w:rPr>
        <w:t>!</w:t>
      </w:r>
    </w:p>
    <w:p w:rsidR="00794B57" w:rsidRPr="001F7228" w:rsidRDefault="00DC41C3" w:rsidP="00742279">
      <w:pPr>
        <w:pStyle w:val="Headingb"/>
        <w:rPr>
          <w:lang w:val="ru-RU"/>
        </w:rPr>
      </w:pPr>
      <w:bookmarkStart w:id="35" w:name="_Toc248913759"/>
      <w:r w:rsidRPr="001F7228">
        <w:rPr>
          <w:lang w:val="ru-RU"/>
        </w:rPr>
        <w:t>Мобильный уход за больными или телеуход</w:t>
      </w:r>
      <w:bookmarkEnd w:id="35"/>
      <w:r w:rsidR="00794B57" w:rsidRPr="001F7228">
        <w:rPr>
          <w:lang w:val="ru-RU"/>
        </w:rPr>
        <w:t xml:space="preserve"> </w:t>
      </w:r>
    </w:p>
    <w:p w:rsidR="00794B57" w:rsidRPr="001F7228" w:rsidRDefault="00DC41C3" w:rsidP="00EE3DD9">
      <w:pPr>
        <w:spacing w:after="0"/>
        <w:rPr>
          <w:lang w:val="ru-RU"/>
        </w:rPr>
      </w:pPr>
      <w:r w:rsidRPr="001F7228">
        <w:rPr>
          <w:lang w:val="ru-RU"/>
        </w:rPr>
        <w:t xml:space="preserve">В </w:t>
      </w:r>
      <w:r w:rsidR="00A56429" w:rsidRPr="001F7228">
        <w:rPr>
          <w:lang w:val="ru-RU"/>
        </w:rPr>
        <w:t>заключение</w:t>
      </w:r>
      <w:r w:rsidRPr="001F7228">
        <w:rPr>
          <w:lang w:val="ru-RU"/>
        </w:rPr>
        <w:t xml:space="preserve"> давайте упомянем еще один аспект мобильного здравоохранения</w:t>
      </w:r>
      <w:r w:rsidR="00E368D3" w:rsidRPr="001F7228">
        <w:rPr>
          <w:lang w:val="ru-RU"/>
        </w:rPr>
        <w:t> </w:t>
      </w:r>
      <w:r w:rsidR="0029650D">
        <w:rPr>
          <w:lang w:val="ru-RU"/>
        </w:rPr>
        <w:t>– </w:t>
      </w:r>
      <w:r w:rsidRPr="001F7228">
        <w:rPr>
          <w:lang w:val="ru-RU"/>
        </w:rPr>
        <w:t xml:space="preserve">телеуход! </w:t>
      </w:r>
      <w:r w:rsidR="00A56429" w:rsidRPr="001F7228">
        <w:rPr>
          <w:lang w:val="ru-RU"/>
        </w:rPr>
        <w:t>Это</w:t>
      </w:r>
      <w:r w:rsidR="00E368D3" w:rsidRPr="001F7228">
        <w:rPr>
          <w:lang w:val="ru-RU"/>
        </w:rPr>
        <w:t> </w:t>
      </w:r>
      <w:r w:rsidRPr="001F7228">
        <w:rPr>
          <w:lang w:val="ru-RU"/>
        </w:rPr>
        <w:t xml:space="preserve">применение мобильного здравоохранения </w:t>
      </w:r>
      <w:r w:rsidR="00A56429" w:rsidRPr="001F7228">
        <w:rPr>
          <w:lang w:val="ru-RU"/>
        </w:rPr>
        <w:t xml:space="preserve">в </w:t>
      </w:r>
      <w:r w:rsidRPr="001F7228">
        <w:rPr>
          <w:lang w:val="ru-RU"/>
        </w:rPr>
        <w:t>практик</w:t>
      </w:r>
      <w:r w:rsidR="00A56429" w:rsidRPr="001F7228">
        <w:rPr>
          <w:lang w:val="ru-RU"/>
        </w:rPr>
        <w:t>е</w:t>
      </w:r>
      <w:r w:rsidRPr="001F7228">
        <w:rPr>
          <w:lang w:val="ru-RU"/>
        </w:rPr>
        <w:t xml:space="preserve"> профессионального ухода за больными. Телеуход разрабатывался в течение последних 10 лет </w:t>
      </w:r>
      <w:r w:rsidR="00794B57" w:rsidRPr="001F7228">
        <w:rPr>
          <w:lang w:val="ru-RU"/>
        </w:rPr>
        <w:t>(Schlachta-Fairchild, 2008</w:t>
      </w:r>
      <w:r w:rsidRPr="001F7228">
        <w:rPr>
          <w:lang w:val="ru-RU"/>
        </w:rPr>
        <w:t xml:space="preserve"> год</w:t>
      </w:r>
      <w:r w:rsidR="00794B57" w:rsidRPr="001F7228">
        <w:rPr>
          <w:lang w:val="ru-RU"/>
        </w:rPr>
        <w:t>)</w:t>
      </w:r>
      <w:r w:rsidR="00B251EF" w:rsidRPr="001F7228">
        <w:rPr>
          <w:lang w:val="ru-RU"/>
        </w:rPr>
        <w:t>,</w:t>
      </w:r>
      <w:r w:rsidR="00794B57" w:rsidRPr="001F7228">
        <w:rPr>
          <w:lang w:val="ru-RU"/>
        </w:rPr>
        <w:t xml:space="preserve"> </w:t>
      </w:r>
      <w:r w:rsidRPr="001F7228">
        <w:rPr>
          <w:lang w:val="ru-RU"/>
        </w:rPr>
        <w:t xml:space="preserve">и значительное влияние на </w:t>
      </w:r>
      <w:r w:rsidR="00E0123D" w:rsidRPr="001F7228">
        <w:rPr>
          <w:lang w:val="ru-RU"/>
        </w:rPr>
        <w:t xml:space="preserve">это </w:t>
      </w:r>
      <w:r w:rsidRPr="001F7228">
        <w:rPr>
          <w:lang w:val="ru-RU"/>
        </w:rPr>
        <w:t>оказали имеющиеся</w:t>
      </w:r>
      <w:r w:rsidR="00C60716" w:rsidRPr="001F7228">
        <w:rPr>
          <w:lang w:val="ru-RU"/>
        </w:rPr>
        <w:t xml:space="preserve"> различные типы мобильных устройств для домашнего/личного контроля за состоянием здоровья</w:t>
      </w:r>
      <w:r w:rsidR="00794B57" w:rsidRPr="001F7228">
        <w:rPr>
          <w:lang w:val="ru-RU"/>
        </w:rPr>
        <w:t xml:space="preserve">. </w:t>
      </w:r>
      <w:r w:rsidR="00C60716" w:rsidRPr="001F7228">
        <w:rPr>
          <w:lang w:val="ru-RU"/>
        </w:rPr>
        <w:t xml:space="preserve">Очень хороший пример – США. Несмотря на то, что большинство услуг медицинской помощи оплачиваются </w:t>
      </w:r>
      <w:r w:rsidR="00F331DC">
        <w:rPr>
          <w:lang w:val="ru-RU"/>
        </w:rPr>
        <w:t>"</w:t>
      </w:r>
      <w:r w:rsidR="00C60716" w:rsidRPr="001F7228">
        <w:rPr>
          <w:lang w:val="ru-RU"/>
        </w:rPr>
        <w:t>за визит</w:t>
      </w:r>
      <w:r w:rsidR="00F331DC">
        <w:rPr>
          <w:lang w:val="ru-RU"/>
        </w:rPr>
        <w:t>"</w:t>
      </w:r>
      <w:r w:rsidR="00C60716" w:rsidRPr="001F7228">
        <w:rPr>
          <w:lang w:val="ru-RU"/>
        </w:rPr>
        <w:t xml:space="preserve"> и</w:t>
      </w:r>
      <w:r w:rsidR="00C90A52" w:rsidRPr="001F7228">
        <w:rPr>
          <w:lang w:val="ru-RU"/>
        </w:rPr>
        <w:t>,</w:t>
      </w:r>
      <w:r w:rsidR="00C60716" w:rsidRPr="001F7228">
        <w:rPr>
          <w:lang w:val="ru-RU"/>
        </w:rPr>
        <w:t xml:space="preserve"> таким образом</w:t>
      </w:r>
      <w:r w:rsidR="00C90A52" w:rsidRPr="001F7228">
        <w:rPr>
          <w:lang w:val="ru-RU"/>
        </w:rPr>
        <w:t>,</w:t>
      </w:r>
      <w:r w:rsidR="00C60716" w:rsidRPr="001F7228">
        <w:rPr>
          <w:lang w:val="ru-RU"/>
        </w:rPr>
        <w:t xml:space="preserve"> использование телеухода </w:t>
      </w:r>
      <w:r w:rsidR="002C570C" w:rsidRPr="001F7228">
        <w:rPr>
          <w:lang w:val="ru-RU"/>
        </w:rPr>
        <w:t>не</w:t>
      </w:r>
      <w:r w:rsidR="00C60716" w:rsidRPr="001F7228">
        <w:rPr>
          <w:lang w:val="ru-RU"/>
        </w:rPr>
        <w:t xml:space="preserve">значительно, менее чем за </w:t>
      </w:r>
      <w:r w:rsidR="00D537ED" w:rsidRPr="001F7228">
        <w:rPr>
          <w:lang w:val="ru-RU"/>
        </w:rPr>
        <w:t xml:space="preserve">5 лет число </w:t>
      </w:r>
      <w:r w:rsidR="00C90A52" w:rsidRPr="001F7228">
        <w:rPr>
          <w:lang w:val="ru-RU"/>
        </w:rPr>
        <w:t xml:space="preserve">случаев </w:t>
      </w:r>
      <w:r w:rsidR="00D537ED" w:rsidRPr="001F7228">
        <w:rPr>
          <w:lang w:val="ru-RU"/>
        </w:rPr>
        <w:t>телеухода за больными увеличилось на 600%</w:t>
      </w:r>
      <w:r w:rsidR="00794B57" w:rsidRPr="001F7228">
        <w:rPr>
          <w:lang w:val="ru-RU"/>
        </w:rPr>
        <w:t xml:space="preserve">. </w:t>
      </w:r>
      <w:r w:rsidR="00D537ED" w:rsidRPr="001F7228">
        <w:rPr>
          <w:lang w:val="ru-RU"/>
        </w:rPr>
        <w:t>Ожидается, что развитие телеухода пойдет быстрее на международном уровне, особенно там, где государственная система здравоохранения предоставляет финансовые стимулы для телеухода</w:t>
      </w:r>
      <w:r w:rsidR="00794B57" w:rsidRPr="001F7228">
        <w:rPr>
          <w:lang w:val="ru-RU"/>
        </w:rPr>
        <w:t xml:space="preserve">. </w:t>
      </w:r>
      <w:r w:rsidR="005C6CC2" w:rsidRPr="001F7228">
        <w:rPr>
          <w:lang w:val="ru-RU"/>
        </w:rPr>
        <w:t xml:space="preserve">Однако при настоятельных требованиях о предоставлении </w:t>
      </w:r>
      <w:r w:rsidR="00B251EF" w:rsidRPr="001F7228">
        <w:rPr>
          <w:lang w:val="ru-RU"/>
        </w:rPr>
        <w:t>на</w:t>
      </w:r>
      <w:r w:rsidR="00C31980" w:rsidRPr="001F7228">
        <w:rPr>
          <w:lang w:val="ru-RU"/>
        </w:rPr>
        <w:t>и</w:t>
      </w:r>
      <w:r w:rsidR="005C6CC2" w:rsidRPr="001F7228">
        <w:rPr>
          <w:lang w:val="ru-RU"/>
        </w:rPr>
        <w:t xml:space="preserve">лучшего ухода </w:t>
      </w:r>
      <w:r w:rsidR="00B251EF" w:rsidRPr="001F7228">
        <w:rPr>
          <w:lang w:val="ru-RU"/>
        </w:rPr>
        <w:t>с наименьшими затратами</w:t>
      </w:r>
      <w:r w:rsidR="005C6CC2" w:rsidRPr="001F7228">
        <w:rPr>
          <w:lang w:val="ru-RU"/>
        </w:rPr>
        <w:t xml:space="preserve"> в ближайшие год</w:t>
      </w:r>
      <w:r w:rsidR="00C90A52" w:rsidRPr="001F7228">
        <w:rPr>
          <w:lang w:val="ru-RU"/>
        </w:rPr>
        <w:t>ы</w:t>
      </w:r>
      <w:r w:rsidR="005C6CC2" w:rsidRPr="001F7228">
        <w:rPr>
          <w:lang w:val="ru-RU"/>
        </w:rPr>
        <w:t xml:space="preserve"> увеличение применения телеухода</w:t>
      </w:r>
      <w:r w:rsidR="00C90A52" w:rsidRPr="001F7228">
        <w:rPr>
          <w:lang w:val="ru-RU"/>
        </w:rPr>
        <w:t xml:space="preserve"> станет еще более очевидным</w:t>
      </w:r>
      <w:r w:rsidR="00794B57" w:rsidRPr="001F7228">
        <w:rPr>
          <w:lang w:val="ru-RU"/>
        </w:rPr>
        <w:t xml:space="preserve">. </w:t>
      </w:r>
    </w:p>
    <w:p w:rsidR="00794B57" w:rsidRPr="001F7228" w:rsidRDefault="001C2F0C" w:rsidP="00EE3DD9">
      <w:pPr>
        <w:spacing w:after="0"/>
        <w:rPr>
          <w:lang w:val="ru-RU"/>
        </w:rPr>
      </w:pPr>
      <w:r w:rsidRPr="001F7228">
        <w:rPr>
          <w:lang w:val="ru-RU"/>
        </w:rPr>
        <w:t xml:space="preserve">Более детальная информация о телеуходе содержится в </w:t>
      </w:r>
      <w:r w:rsidR="00B251EF" w:rsidRPr="001F7228">
        <w:rPr>
          <w:lang w:val="ru-RU"/>
        </w:rPr>
        <w:t>Международном о</w:t>
      </w:r>
      <w:r w:rsidRPr="001F7228">
        <w:rPr>
          <w:lang w:val="ru-RU"/>
        </w:rPr>
        <w:t>бзоре правил ухода за больными, выпущенн</w:t>
      </w:r>
      <w:r w:rsidR="00F9114E" w:rsidRPr="001F7228">
        <w:rPr>
          <w:lang w:val="ru-RU"/>
        </w:rPr>
        <w:t>о</w:t>
      </w:r>
      <w:r w:rsidRPr="001F7228">
        <w:rPr>
          <w:lang w:val="ru-RU"/>
        </w:rPr>
        <w:t>м в 2004</w:t>
      </w:r>
      <w:r w:rsidR="0021192A" w:rsidRPr="001F7228">
        <w:rPr>
          <w:lang w:val="ru-RU"/>
        </w:rPr>
        <w:t>–</w:t>
      </w:r>
      <w:r w:rsidRPr="001F7228">
        <w:rPr>
          <w:lang w:val="ru-RU"/>
        </w:rPr>
        <w:t>2005 годах. Его цели состояли в том, чтобы определить, где телеуход только развивается, где телеуход принят, где он эффективен и удовлетворены ли</w:t>
      </w:r>
      <w:r w:rsidR="001230E8" w:rsidRPr="001F7228">
        <w:rPr>
          <w:lang w:val="ru-RU"/>
        </w:rPr>
        <w:t xml:space="preserve"> телемедсестры своей работой. Результаты, предоставленные 39 странами</w:t>
      </w:r>
      <w:r w:rsidR="00F9114E" w:rsidRPr="001F7228">
        <w:rPr>
          <w:lang w:val="ru-RU"/>
        </w:rPr>
        <w:t>,</w:t>
      </w:r>
      <w:r w:rsidR="001230E8" w:rsidRPr="001F7228">
        <w:rPr>
          <w:lang w:val="ru-RU"/>
        </w:rPr>
        <w:t xml:space="preserve"> показывают, что типичная телемедсестра – это белая </w:t>
      </w:r>
      <w:r w:rsidR="00F9114E" w:rsidRPr="001F7228">
        <w:rPr>
          <w:lang w:val="ru-RU"/>
        </w:rPr>
        <w:t xml:space="preserve">замужняя </w:t>
      </w:r>
      <w:r w:rsidR="001230E8" w:rsidRPr="001F7228">
        <w:rPr>
          <w:lang w:val="ru-RU"/>
        </w:rPr>
        <w:t xml:space="preserve">женщина с </w:t>
      </w:r>
      <w:r w:rsidR="00B251EF" w:rsidRPr="001F7228">
        <w:rPr>
          <w:lang w:val="ru-RU"/>
        </w:rPr>
        <w:t>детьми</w:t>
      </w:r>
      <w:r w:rsidR="001230E8" w:rsidRPr="001F7228">
        <w:rPr>
          <w:lang w:val="ru-RU"/>
        </w:rPr>
        <w:t>, занимающаяся телеуходом за больными полный рабочий день.</w:t>
      </w:r>
      <w:r w:rsidR="000669C2" w:rsidRPr="001F7228">
        <w:rPr>
          <w:lang w:val="ru-RU"/>
        </w:rPr>
        <w:t xml:space="preserve"> </w:t>
      </w:r>
      <w:r w:rsidR="001230E8" w:rsidRPr="001F7228">
        <w:rPr>
          <w:lang w:val="ru-RU"/>
        </w:rPr>
        <w:t xml:space="preserve">Телемедсестры </w:t>
      </w:r>
      <w:r w:rsidR="00F9114E" w:rsidRPr="001F7228">
        <w:rPr>
          <w:lang w:val="ru-RU"/>
        </w:rPr>
        <w:t>в меньшей степен</w:t>
      </w:r>
      <w:r w:rsidR="00B251EF" w:rsidRPr="001F7228">
        <w:rPr>
          <w:lang w:val="ru-RU"/>
        </w:rPr>
        <w:t>и</w:t>
      </w:r>
      <w:r w:rsidR="00F9114E" w:rsidRPr="001F7228">
        <w:rPr>
          <w:lang w:val="ru-RU"/>
        </w:rPr>
        <w:t xml:space="preserve"> </w:t>
      </w:r>
      <w:r w:rsidR="001230E8" w:rsidRPr="001F7228">
        <w:rPr>
          <w:lang w:val="ru-RU"/>
        </w:rPr>
        <w:t xml:space="preserve">испытывают </w:t>
      </w:r>
      <w:r w:rsidR="00E32D7C" w:rsidRPr="001F7228">
        <w:rPr>
          <w:lang w:val="ru-RU"/>
        </w:rPr>
        <w:t>напряжен</w:t>
      </w:r>
      <w:r w:rsidR="00F9114E" w:rsidRPr="001F7228">
        <w:rPr>
          <w:lang w:val="ru-RU"/>
        </w:rPr>
        <w:t>ность</w:t>
      </w:r>
      <w:r w:rsidR="00E32D7C" w:rsidRPr="001F7228">
        <w:rPr>
          <w:lang w:val="ru-RU"/>
        </w:rPr>
        <w:t xml:space="preserve"> работы</w:t>
      </w:r>
      <w:r w:rsidR="001230E8" w:rsidRPr="001F7228">
        <w:rPr>
          <w:lang w:val="ru-RU"/>
        </w:rPr>
        <w:t xml:space="preserve">, </w:t>
      </w:r>
      <w:r w:rsidR="00E32D7C" w:rsidRPr="001F7228">
        <w:rPr>
          <w:lang w:val="ru-RU"/>
        </w:rPr>
        <w:t xml:space="preserve">неясности в работе </w:t>
      </w:r>
      <w:r w:rsidR="001230E8" w:rsidRPr="001F7228">
        <w:rPr>
          <w:lang w:val="ru-RU"/>
        </w:rPr>
        <w:t xml:space="preserve">и </w:t>
      </w:r>
      <w:r w:rsidR="00E32D7C" w:rsidRPr="001F7228">
        <w:rPr>
          <w:lang w:val="ru-RU"/>
        </w:rPr>
        <w:t xml:space="preserve">рабочие </w:t>
      </w:r>
      <w:r w:rsidR="001230E8" w:rsidRPr="001F7228">
        <w:rPr>
          <w:lang w:val="ru-RU"/>
        </w:rPr>
        <w:t>конфликт</w:t>
      </w:r>
      <w:r w:rsidR="00E32D7C" w:rsidRPr="001F7228">
        <w:rPr>
          <w:lang w:val="ru-RU"/>
        </w:rPr>
        <w:t>ы</w:t>
      </w:r>
      <w:r w:rsidR="001230E8" w:rsidRPr="001F7228">
        <w:rPr>
          <w:lang w:val="ru-RU"/>
        </w:rPr>
        <w:t>,</w:t>
      </w:r>
      <w:r w:rsidR="000669C2" w:rsidRPr="001F7228">
        <w:rPr>
          <w:lang w:val="ru-RU"/>
        </w:rPr>
        <w:t xml:space="preserve"> и получают т</w:t>
      </w:r>
      <w:r w:rsidR="00E32D7C" w:rsidRPr="001F7228">
        <w:rPr>
          <w:lang w:val="ru-RU"/>
        </w:rPr>
        <w:t xml:space="preserve">акое же </w:t>
      </w:r>
      <w:r w:rsidR="001230E8" w:rsidRPr="001F7228">
        <w:rPr>
          <w:lang w:val="ru-RU"/>
        </w:rPr>
        <w:t xml:space="preserve">удовлетворение </w:t>
      </w:r>
      <w:r w:rsidR="000669C2" w:rsidRPr="001F7228">
        <w:rPr>
          <w:lang w:val="ru-RU"/>
        </w:rPr>
        <w:t xml:space="preserve">от </w:t>
      </w:r>
      <w:r w:rsidR="001230E8" w:rsidRPr="001F7228">
        <w:rPr>
          <w:lang w:val="ru-RU"/>
        </w:rPr>
        <w:t>работы</w:t>
      </w:r>
      <w:r w:rsidR="00E52047" w:rsidRPr="001F7228">
        <w:rPr>
          <w:lang w:val="ru-RU"/>
        </w:rPr>
        <w:t>,</w:t>
      </w:r>
      <w:r w:rsidR="001230E8" w:rsidRPr="001F7228">
        <w:rPr>
          <w:lang w:val="ru-RU"/>
        </w:rPr>
        <w:t xml:space="preserve"> как </w:t>
      </w:r>
      <w:r w:rsidR="000669C2" w:rsidRPr="001F7228">
        <w:rPr>
          <w:lang w:val="ru-RU"/>
        </w:rPr>
        <w:t xml:space="preserve">и </w:t>
      </w:r>
      <w:r w:rsidR="001230E8" w:rsidRPr="001F7228">
        <w:rPr>
          <w:lang w:val="ru-RU"/>
        </w:rPr>
        <w:t>другие</w:t>
      </w:r>
      <w:r w:rsidR="000669C2" w:rsidRPr="001F7228">
        <w:rPr>
          <w:lang w:val="ru-RU"/>
        </w:rPr>
        <w:t xml:space="preserve"> медсестры, работающие в больнице</w:t>
      </w:r>
      <w:r w:rsidR="001230E8" w:rsidRPr="001F7228">
        <w:rPr>
          <w:lang w:val="ru-RU"/>
        </w:rPr>
        <w:t>.</w:t>
      </w:r>
      <w:r w:rsidR="000669C2" w:rsidRPr="001F7228">
        <w:rPr>
          <w:lang w:val="ru-RU"/>
        </w:rPr>
        <w:t xml:space="preserve"> Самым важным фактором удовлетворенности работой является автономность работы и общение. Телемедсестры довольны сво</w:t>
      </w:r>
      <w:r w:rsidR="00C31980" w:rsidRPr="001F7228">
        <w:rPr>
          <w:lang w:val="ru-RU"/>
        </w:rPr>
        <w:t>им требующим меньших физических усилий положением</w:t>
      </w:r>
      <w:r w:rsidR="000669C2" w:rsidRPr="001F7228">
        <w:rPr>
          <w:lang w:val="ru-RU"/>
        </w:rPr>
        <w:t xml:space="preserve"> и уверены, что они могут предоставить</w:t>
      </w:r>
      <w:r w:rsidR="00E52047" w:rsidRPr="001F7228">
        <w:rPr>
          <w:lang w:val="ru-RU"/>
        </w:rPr>
        <w:t xml:space="preserve"> пациенту </w:t>
      </w:r>
      <w:r w:rsidR="00C31980" w:rsidRPr="001F7228">
        <w:rPr>
          <w:lang w:val="ru-RU"/>
        </w:rPr>
        <w:t>услуги более высокого качества</w:t>
      </w:r>
      <w:r w:rsidR="000669C2" w:rsidRPr="001F7228">
        <w:rPr>
          <w:lang w:val="ru-RU"/>
        </w:rPr>
        <w:t>, контролировать и обеспечить лучш</w:t>
      </w:r>
      <w:r w:rsidR="00E52047" w:rsidRPr="001F7228">
        <w:rPr>
          <w:lang w:val="ru-RU"/>
        </w:rPr>
        <w:t xml:space="preserve">ий уход вне </w:t>
      </w:r>
      <w:r w:rsidR="000669C2" w:rsidRPr="001F7228">
        <w:rPr>
          <w:lang w:val="ru-RU"/>
        </w:rPr>
        <w:t xml:space="preserve">больницы, </w:t>
      </w:r>
      <w:r w:rsidR="00E52047" w:rsidRPr="001F7228">
        <w:rPr>
          <w:lang w:val="ru-RU"/>
        </w:rPr>
        <w:t>обеспечить</w:t>
      </w:r>
      <w:r w:rsidR="000669C2" w:rsidRPr="001F7228">
        <w:rPr>
          <w:lang w:val="ru-RU"/>
        </w:rPr>
        <w:t xml:space="preserve"> лучшие результаты, уменьшить уровень госпитализации, сэкономить время и т. д.</w:t>
      </w:r>
      <w:r w:rsidR="00727FBA" w:rsidRPr="001F7228">
        <w:rPr>
          <w:lang w:val="ru-RU"/>
        </w:rPr>
        <w:t xml:space="preserve"> </w:t>
      </w:r>
      <w:r w:rsidR="00794B57" w:rsidRPr="001F7228">
        <w:rPr>
          <w:lang w:val="ru-RU"/>
        </w:rPr>
        <w:t>59%</w:t>
      </w:r>
      <w:r w:rsidR="00EE3DD9">
        <w:t> </w:t>
      </w:r>
      <w:r w:rsidR="000669C2" w:rsidRPr="001F7228">
        <w:rPr>
          <w:lang w:val="ru-RU"/>
        </w:rPr>
        <w:t xml:space="preserve">телемедсестер заявили, что они </w:t>
      </w:r>
      <w:r w:rsidR="00727FBA" w:rsidRPr="001F7228">
        <w:rPr>
          <w:lang w:val="ru-RU"/>
        </w:rPr>
        <w:t>больше удовлетворены своим положением телемедсест</w:t>
      </w:r>
      <w:r w:rsidR="00402AC4" w:rsidRPr="001F7228">
        <w:rPr>
          <w:lang w:val="ru-RU"/>
        </w:rPr>
        <w:t>р</w:t>
      </w:r>
      <w:r w:rsidR="00727FBA" w:rsidRPr="001F7228">
        <w:rPr>
          <w:lang w:val="ru-RU"/>
        </w:rPr>
        <w:t xml:space="preserve">ы, чем когда они были </w:t>
      </w:r>
      <w:r w:rsidR="00F331DC">
        <w:rPr>
          <w:lang w:val="ru-RU"/>
        </w:rPr>
        <w:t>"</w:t>
      </w:r>
      <w:r w:rsidR="00727FBA" w:rsidRPr="001F7228">
        <w:rPr>
          <w:lang w:val="ru-RU"/>
        </w:rPr>
        <w:t>обычными</w:t>
      </w:r>
      <w:r w:rsidR="00F331DC">
        <w:rPr>
          <w:lang w:val="ru-RU"/>
        </w:rPr>
        <w:t>"</w:t>
      </w:r>
      <w:r w:rsidR="00727FBA" w:rsidRPr="001F7228">
        <w:rPr>
          <w:lang w:val="ru-RU"/>
        </w:rPr>
        <w:t xml:space="preserve"> медсестрами</w:t>
      </w:r>
      <w:r w:rsidR="00794B57" w:rsidRPr="001F7228">
        <w:rPr>
          <w:lang w:val="ru-RU"/>
        </w:rPr>
        <w:t xml:space="preserve"> (Schlachta-Fairchild </w:t>
      </w:r>
      <w:r w:rsidR="00727FBA" w:rsidRPr="001F7228">
        <w:rPr>
          <w:lang w:val="ru-RU"/>
        </w:rPr>
        <w:t>и др.</w:t>
      </w:r>
      <w:r w:rsidR="00794B57" w:rsidRPr="001F7228">
        <w:rPr>
          <w:lang w:val="ru-RU"/>
        </w:rPr>
        <w:t>, 2008</w:t>
      </w:r>
      <w:r w:rsidR="00727FBA" w:rsidRPr="001F7228">
        <w:rPr>
          <w:lang w:val="ru-RU"/>
        </w:rPr>
        <w:t xml:space="preserve"> год</w:t>
      </w:r>
      <w:r w:rsidR="00794B57" w:rsidRPr="001F7228">
        <w:rPr>
          <w:lang w:val="ru-RU"/>
        </w:rPr>
        <w:t>; Gundim, Padilha, 2008</w:t>
      </w:r>
      <w:r w:rsidR="002B2BF8" w:rsidRPr="001F7228">
        <w:rPr>
          <w:lang w:val="ru-RU"/>
        </w:rPr>
        <w:t> </w:t>
      </w:r>
      <w:r w:rsidR="00727FBA" w:rsidRPr="001F7228">
        <w:rPr>
          <w:lang w:val="ru-RU"/>
        </w:rPr>
        <w:t>год</w:t>
      </w:r>
      <w:r w:rsidR="00794B57" w:rsidRPr="001F7228">
        <w:rPr>
          <w:lang w:val="ru-RU"/>
        </w:rPr>
        <w:t xml:space="preserve">; Castelli </w:t>
      </w:r>
      <w:r w:rsidR="00727FBA" w:rsidRPr="001F7228">
        <w:rPr>
          <w:lang w:val="ru-RU"/>
        </w:rPr>
        <w:t>и др.</w:t>
      </w:r>
      <w:r w:rsidR="00794B57" w:rsidRPr="001F7228">
        <w:rPr>
          <w:lang w:val="ru-RU"/>
        </w:rPr>
        <w:t>, 2008</w:t>
      </w:r>
      <w:r w:rsidR="00727FBA" w:rsidRPr="001F7228">
        <w:rPr>
          <w:lang w:val="ru-RU"/>
        </w:rPr>
        <w:t xml:space="preserve"> год</w:t>
      </w:r>
      <w:r w:rsidR="00794B57" w:rsidRPr="001F7228">
        <w:rPr>
          <w:lang w:val="ru-RU"/>
        </w:rPr>
        <w:t>).</w:t>
      </w:r>
    </w:p>
    <w:p w:rsidR="00794B57" w:rsidRPr="001F7228" w:rsidRDefault="00727FBA" w:rsidP="00EE3DD9">
      <w:pPr>
        <w:spacing w:after="0"/>
        <w:rPr>
          <w:lang w:val="ru-RU"/>
        </w:rPr>
      </w:pPr>
      <w:r w:rsidRPr="001F7228">
        <w:rPr>
          <w:lang w:val="ru-RU"/>
        </w:rPr>
        <w:t xml:space="preserve">Мобильное здравоохранение больше не является </w:t>
      </w:r>
      <w:r w:rsidR="00002702" w:rsidRPr="001F7228">
        <w:rPr>
          <w:lang w:val="ru-RU"/>
        </w:rPr>
        <w:t>факультативным вариантом</w:t>
      </w:r>
      <w:r w:rsidRPr="001F7228">
        <w:rPr>
          <w:lang w:val="ru-RU"/>
        </w:rPr>
        <w:t xml:space="preserve">. Услуга становится все более и более приемлемой и продвигается и гражданами и медицинским персоналом. Уже доказано, что услуга </w:t>
      </w:r>
      <w:r w:rsidR="00002702" w:rsidRPr="001F7228">
        <w:rPr>
          <w:lang w:val="ru-RU"/>
        </w:rPr>
        <w:t xml:space="preserve">дистанционного </w:t>
      </w:r>
      <w:r w:rsidRPr="001F7228">
        <w:rPr>
          <w:lang w:val="ru-RU"/>
        </w:rPr>
        <w:t xml:space="preserve">управления </w:t>
      </w:r>
      <w:r w:rsidR="00002702" w:rsidRPr="001F7228">
        <w:rPr>
          <w:lang w:val="ru-RU"/>
        </w:rPr>
        <w:t>уходом</w:t>
      </w:r>
      <w:r w:rsidR="00433C94" w:rsidRPr="001F7228">
        <w:rPr>
          <w:lang w:val="ru-RU"/>
        </w:rPr>
        <w:t xml:space="preserve"> может </w:t>
      </w:r>
      <w:r w:rsidR="00002702" w:rsidRPr="001F7228">
        <w:rPr>
          <w:lang w:val="ru-RU"/>
        </w:rPr>
        <w:t xml:space="preserve">повысить качество </w:t>
      </w:r>
      <w:r w:rsidR="00433C94" w:rsidRPr="001F7228">
        <w:rPr>
          <w:lang w:val="ru-RU"/>
        </w:rPr>
        <w:t>самостоятельн</w:t>
      </w:r>
      <w:r w:rsidR="002C570C" w:rsidRPr="001F7228">
        <w:rPr>
          <w:lang w:val="ru-RU"/>
        </w:rPr>
        <w:t>о</w:t>
      </w:r>
      <w:r w:rsidR="00002702" w:rsidRPr="001F7228">
        <w:rPr>
          <w:lang w:val="ru-RU"/>
        </w:rPr>
        <w:t>го лечения</w:t>
      </w:r>
      <w:r w:rsidR="00433C94" w:rsidRPr="001F7228">
        <w:rPr>
          <w:lang w:val="ru-RU"/>
        </w:rPr>
        <w:t xml:space="preserve"> </w:t>
      </w:r>
      <w:r w:rsidR="002C570C" w:rsidRPr="001F7228">
        <w:rPr>
          <w:lang w:val="ru-RU"/>
        </w:rPr>
        <w:t>медицинское обслуживание</w:t>
      </w:r>
      <w:r w:rsidR="00433C94" w:rsidRPr="001F7228">
        <w:rPr>
          <w:lang w:val="ru-RU"/>
        </w:rPr>
        <w:t xml:space="preserve">, изменить связанное со здоровьем поведение и улучшить результаты у пациентов с длительными заболеваниями </w:t>
      </w:r>
      <w:r w:rsidR="00794B57" w:rsidRPr="001F7228">
        <w:rPr>
          <w:lang w:val="ru-RU"/>
        </w:rPr>
        <w:t xml:space="preserve">(McNeil </w:t>
      </w:r>
      <w:r w:rsidR="00792857" w:rsidRPr="001F7228">
        <w:rPr>
          <w:lang w:val="ru-RU"/>
        </w:rPr>
        <w:t>и др</w:t>
      </w:r>
      <w:r w:rsidR="00794B57" w:rsidRPr="001F7228">
        <w:rPr>
          <w:lang w:val="ru-RU"/>
        </w:rPr>
        <w:t>., 2008</w:t>
      </w:r>
      <w:r w:rsidR="002B0B40" w:rsidRPr="001F7228">
        <w:rPr>
          <w:lang w:val="ru-RU"/>
        </w:rPr>
        <w:t> </w:t>
      </w:r>
      <w:r w:rsidR="00792857" w:rsidRPr="001F7228">
        <w:rPr>
          <w:lang w:val="ru-RU"/>
        </w:rPr>
        <w:t>год</w:t>
      </w:r>
      <w:r w:rsidR="00794B57" w:rsidRPr="001F7228">
        <w:rPr>
          <w:lang w:val="ru-RU"/>
        </w:rPr>
        <w:t xml:space="preserve">). </w:t>
      </w:r>
    </w:p>
    <w:p w:rsidR="00792857" w:rsidRPr="001F7228" w:rsidRDefault="00792857" w:rsidP="00EE3DD9">
      <w:pPr>
        <w:spacing w:after="0"/>
        <w:rPr>
          <w:lang w:val="ru-RU"/>
        </w:rPr>
      </w:pPr>
      <w:r w:rsidRPr="001F7228">
        <w:rPr>
          <w:lang w:val="ru-RU"/>
        </w:rPr>
        <w:t xml:space="preserve">Мобильное здравоохранение – уже необходимость, фантастическое предложение для будущего, но </w:t>
      </w:r>
      <w:r w:rsidR="005C7D48" w:rsidRPr="001F7228">
        <w:rPr>
          <w:lang w:val="ru-RU"/>
        </w:rPr>
        <w:t xml:space="preserve">оно </w:t>
      </w:r>
      <w:r w:rsidRPr="001F7228">
        <w:rPr>
          <w:lang w:val="ru-RU"/>
        </w:rPr>
        <w:t xml:space="preserve">требует сотрудничества и координации на всех возможных уровнях, </w:t>
      </w:r>
      <w:r w:rsidR="00154D3A" w:rsidRPr="001F7228">
        <w:rPr>
          <w:lang w:val="ru-RU"/>
        </w:rPr>
        <w:t>оно</w:t>
      </w:r>
      <w:r w:rsidRPr="001F7228">
        <w:rPr>
          <w:lang w:val="ru-RU"/>
        </w:rPr>
        <w:t xml:space="preserve"> треб</w:t>
      </w:r>
      <w:r w:rsidR="00154D3A" w:rsidRPr="001F7228">
        <w:rPr>
          <w:lang w:val="ru-RU"/>
        </w:rPr>
        <w:t xml:space="preserve">ует сетевой работы </w:t>
      </w:r>
      <w:r w:rsidRPr="001F7228">
        <w:rPr>
          <w:lang w:val="ru-RU"/>
        </w:rPr>
        <w:t>и планировани</w:t>
      </w:r>
      <w:r w:rsidR="00154D3A" w:rsidRPr="001F7228">
        <w:rPr>
          <w:lang w:val="ru-RU"/>
        </w:rPr>
        <w:t>я</w:t>
      </w:r>
      <w:r w:rsidRPr="001F7228">
        <w:rPr>
          <w:lang w:val="ru-RU"/>
        </w:rPr>
        <w:t>, готовност</w:t>
      </w:r>
      <w:r w:rsidR="00154D3A" w:rsidRPr="001F7228">
        <w:rPr>
          <w:lang w:val="ru-RU"/>
        </w:rPr>
        <w:t>и</w:t>
      </w:r>
      <w:r w:rsidRPr="001F7228">
        <w:rPr>
          <w:lang w:val="ru-RU"/>
        </w:rPr>
        <w:t xml:space="preserve"> учиться у других и не</w:t>
      </w:r>
      <w:r w:rsidR="00154D3A" w:rsidRPr="001F7228">
        <w:rPr>
          <w:lang w:val="ru-RU"/>
        </w:rPr>
        <w:t xml:space="preserve"> пытаться з</w:t>
      </w:r>
      <w:r w:rsidRPr="001F7228">
        <w:rPr>
          <w:lang w:val="ru-RU"/>
        </w:rPr>
        <w:t>аново изобретать колесо.</w:t>
      </w:r>
      <w:r w:rsidR="00123D08" w:rsidRPr="001F7228">
        <w:rPr>
          <w:lang w:val="ru-RU"/>
        </w:rPr>
        <w:t xml:space="preserve"> Основная задача состоит </w:t>
      </w:r>
      <w:r w:rsidR="00002702" w:rsidRPr="001F7228">
        <w:rPr>
          <w:lang w:val="ru-RU"/>
        </w:rPr>
        <w:t>в обеспечении того</w:t>
      </w:r>
      <w:r w:rsidR="00123D08" w:rsidRPr="001F7228">
        <w:rPr>
          <w:lang w:val="ru-RU"/>
        </w:rPr>
        <w:t>, что</w:t>
      </w:r>
      <w:r w:rsidR="00002702" w:rsidRPr="001F7228">
        <w:rPr>
          <w:lang w:val="ru-RU"/>
        </w:rPr>
        <w:t>бы</w:t>
      </w:r>
      <w:r w:rsidR="00123D08" w:rsidRPr="001F7228">
        <w:rPr>
          <w:lang w:val="ru-RU"/>
        </w:rPr>
        <w:t xml:space="preserve"> </w:t>
      </w:r>
      <w:r w:rsidR="005278A0" w:rsidRPr="001F7228">
        <w:rPr>
          <w:lang w:val="ru-RU"/>
        </w:rPr>
        <w:t>доступные</w:t>
      </w:r>
      <w:r w:rsidR="00123D08" w:rsidRPr="001F7228">
        <w:rPr>
          <w:lang w:val="ru-RU"/>
        </w:rPr>
        <w:t xml:space="preserve"> варианты использ</w:t>
      </w:r>
      <w:r w:rsidR="00002702" w:rsidRPr="001F7228">
        <w:rPr>
          <w:lang w:val="ru-RU"/>
        </w:rPr>
        <w:t>овались</w:t>
      </w:r>
      <w:r w:rsidR="00123D08" w:rsidRPr="001F7228">
        <w:rPr>
          <w:lang w:val="ru-RU"/>
        </w:rPr>
        <w:t xml:space="preserve"> оптимальн</w:t>
      </w:r>
      <w:r w:rsidR="00154D3A" w:rsidRPr="001F7228">
        <w:rPr>
          <w:lang w:val="ru-RU"/>
        </w:rPr>
        <w:t xml:space="preserve">о </w:t>
      </w:r>
      <w:r w:rsidR="00002702" w:rsidRPr="001F7228">
        <w:rPr>
          <w:lang w:val="ru-RU"/>
        </w:rPr>
        <w:t xml:space="preserve">и </w:t>
      </w:r>
      <w:r w:rsidR="005278A0" w:rsidRPr="001F7228">
        <w:rPr>
          <w:lang w:val="ru-RU"/>
        </w:rPr>
        <w:t>скоординированн</w:t>
      </w:r>
      <w:r w:rsidR="005C7D48" w:rsidRPr="001F7228">
        <w:rPr>
          <w:lang w:val="ru-RU"/>
        </w:rPr>
        <w:t>ым</w:t>
      </w:r>
      <w:r w:rsidR="005278A0" w:rsidRPr="001F7228">
        <w:rPr>
          <w:lang w:val="ru-RU"/>
        </w:rPr>
        <w:t xml:space="preserve"> </w:t>
      </w:r>
      <w:r w:rsidR="00154D3A" w:rsidRPr="001F7228">
        <w:rPr>
          <w:lang w:val="ru-RU"/>
        </w:rPr>
        <w:t>образом</w:t>
      </w:r>
      <w:r w:rsidR="005278A0" w:rsidRPr="001F7228">
        <w:rPr>
          <w:lang w:val="ru-RU"/>
        </w:rPr>
        <w:t xml:space="preserve">, </w:t>
      </w:r>
      <w:r w:rsidR="00002702" w:rsidRPr="001F7228">
        <w:rPr>
          <w:lang w:val="ru-RU"/>
        </w:rPr>
        <w:t>чтобы убедиться в получении</w:t>
      </w:r>
      <w:r w:rsidR="00154D3A" w:rsidRPr="001F7228">
        <w:rPr>
          <w:lang w:val="ru-RU"/>
        </w:rPr>
        <w:t xml:space="preserve"> </w:t>
      </w:r>
      <w:r w:rsidR="005278A0" w:rsidRPr="001F7228">
        <w:rPr>
          <w:lang w:val="ru-RU"/>
        </w:rPr>
        <w:t>желаемы</w:t>
      </w:r>
      <w:r w:rsidR="00154D3A" w:rsidRPr="001F7228">
        <w:rPr>
          <w:lang w:val="ru-RU"/>
        </w:rPr>
        <w:t xml:space="preserve">х результатов </w:t>
      </w:r>
      <w:r w:rsidR="00002702" w:rsidRPr="001F7228">
        <w:rPr>
          <w:lang w:val="ru-RU"/>
        </w:rPr>
        <w:t>и в</w:t>
      </w:r>
      <w:r w:rsidR="00154D3A" w:rsidRPr="001F7228">
        <w:rPr>
          <w:lang w:val="ru-RU"/>
        </w:rPr>
        <w:t xml:space="preserve"> том</w:t>
      </w:r>
      <w:r w:rsidR="005278A0" w:rsidRPr="001F7228">
        <w:rPr>
          <w:lang w:val="ru-RU"/>
        </w:rPr>
        <w:t xml:space="preserve">, </w:t>
      </w:r>
      <w:r w:rsidR="00154D3A" w:rsidRPr="001F7228">
        <w:rPr>
          <w:lang w:val="ru-RU"/>
        </w:rPr>
        <w:t>что</w:t>
      </w:r>
      <w:r w:rsidR="005278A0" w:rsidRPr="001F7228">
        <w:rPr>
          <w:lang w:val="ru-RU"/>
        </w:rPr>
        <w:t xml:space="preserve"> эти ресурсы на самом деле </w:t>
      </w:r>
      <w:r w:rsidR="00002702" w:rsidRPr="001F7228">
        <w:rPr>
          <w:lang w:val="ru-RU"/>
        </w:rPr>
        <w:t>направляются на основные потребности</w:t>
      </w:r>
      <w:r w:rsidR="00E9380F" w:rsidRPr="001F7228">
        <w:rPr>
          <w:lang w:val="ru-RU"/>
        </w:rPr>
        <w:t>.</w:t>
      </w:r>
    </w:p>
    <w:p w:rsidR="00794B57" w:rsidRPr="001F7228" w:rsidRDefault="00433C94" w:rsidP="00782615">
      <w:pPr>
        <w:pStyle w:val="Headingb"/>
        <w:spacing w:after="120"/>
        <w:rPr>
          <w:lang w:val="ru-RU"/>
        </w:rPr>
      </w:pPr>
      <w:bookmarkStart w:id="36" w:name="_Toc248913760"/>
      <w:r w:rsidRPr="001F7228">
        <w:rPr>
          <w:lang w:val="ru-RU"/>
        </w:rPr>
        <w:t>С</w:t>
      </w:r>
      <w:r w:rsidR="006B2879" w:rsidRPr="001F7228">
        <w:rPr>
          <w:lang w:val="ru-RU"/>
        </w:rPr>
        <w:t>правочные материалы</w:t>
      </w:r>
      <w:bookmarkEnd w:id="36"/>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[1]</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Bauer S., Percevic R.</w:t>
      </w:r>
      <w:r w:rsidR="00E324F1" w:rsidRPr="0029650D">
        <w:rPr>
          <w:rFonts w:asciiTheme="majorBidi" w:hAnsiTheme="majorBidi" w:cstheme="majorBidi"/>
          <w:sz w:val="18"/>
          <w:szCs w:val="18"/>
          <w:lang w:val="ru-RU"/>
        </w:rPr>
        <w:t xml:space="preserve"> </w:t>
      </w:r>
      <w:r w:rsidR="00E61E2E" w:rsidRPr="0029650D">
        <w:rPr>
          <w:rFonts w:asciiTheme="majorBidi" w:hAnsiTheme="majorBidi" w:cstheme="majorBidi"/>
          <w:sz w:val="18"/>
          <w:szCs w:val="18"/>
          <w:lang w:val="ru-RU"/>
        </w:rPr>
        <w:t>и</w:t>
      </w:r>
      <w:r w:rsidR="00794B57" w:rsidRPr="0029650D">
        <w:rPr>
          <w:rFonts w:asciiTheme="majorBidi" w:hAnsiTheme="majorBidi" w:cstheme="majorBidi"/>
          <w:sz w:val="18"/>
          <w:szCs w:val="18"/>
          <w:lang w:val="ru-RU"/>
        </w:rPr>
        <w:t xml:space="preserve"> Kordy H.</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E61E2E" w:rsidRPr="0029650D">
        <w:rPr>
          <w:rFonts w:asciiTheme="majorBidi" w:hAnsiTheme="majorBidi" w:cstheme="majorBidi"/>
          <w:sz w:val="18"/>
          <w:szCs w:val="18"/>
          <w:lang w:val="ru-RU"/>
        </w:rPr>
        <w:t xml:space="preserve">Использование службы коротких сообщений </w:t>
      </w:r>
      <w:r w:rsidR="00794B57" w:rsidRPr="0029650D">
        <w:rPr>
          <w:rFonts w:asciiTheme="majorBidi" w:hAnsiTheme="majorBidi" w:cstheme="majorBidi"/>
          <w:sz w:val="18"/>
          <w:szCs w:val="18"/>
          <w:lang w:val="ru-RU"/>
        </w:rPr>
        <w:t xml:space="preserve">(SMS) </w:t>
      </w:r>
      <w:r w:rsidR="00E61E2E" w:rsidRPr="0029650D">
        <w:rPr>
          <w:rFonts w:asciiTheme="majorBidi" w:hAnsiTheme="majorBidi" w:cstheme="majorBidi"/>
          <w:sz w:val="18"/>
          <w:szCs w:val="18"/>
          <w:lang w:val="ru-RU"/>
        </w:rPr>
        <w:t>в послеоперационном лечении пациентов с нейрогенной булимией</w:t>
      </w:r>
      <w:r w:rsidR="00794B57" w:rsidRPr="0029650D">
        <w:rPr>
          <w:rFonts w:asciiTheme="majorBidi" w:hAnsiTheme="majorBidi" w:cstheme="majorBidi"/>
          <w:sz w:val="18"/>
          <w:szCs w:val="18"/>
          <w:lang w:val="ru-RU"/>
        </w:rPr>
        <w:t xml:space="preserve">, </w:t>
      </w:r>
      <w:r w:rsidR="00E61E2E" w:rsidRPr="0029650D">
        <w:rPr>
          <w:rFonts w:asciiTheme="majorBidi" w:hAnsiTheme="majorBidi" w:cstheme="majorBidi"/>
          <w:sz w:val="18"/>
          <w:szCs w:val="18"/>
          <w:lang w:val="ru-RU"/>
        </w:rPr>
        <w:t xml:space="preserve">представленное на </w:t>
      </w:r>
      <w:r w:rsidR="00794B57" w:rsidRPr="0029650D">
        <w:rPr>
          <w:rFonts w:asciiTheme="majorBidi" w:hAnsiTheme="majorBidi" w:cstheme="majorBidi"/>
          <w:sz w:val="18"/>
          <w:szCs w:val="18"/>
          <w:lang w:val="ru-RU"/>
        </w:rPr>
        <w:t>Med</w:t>
      </w:r>
      <w:r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e</w:t>
      </w:r>
      <w:r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 xml:space="preserve">Tel </w:t>
      </w:r>
      <w:r w:rsidR="00E61E2E" w:rsidRPr="0029650D">
        <w:rPr>
          <w:rFonts w:asciiTheme="majorBidi" w:hAnsiTheme="majorBidi" w:cstheme="majorBidi"/>
          <w:sz w:val="18"/>
          <w:szCs w:val="18"/>
          <w:lang w:val="ru-RU"/>
        </w:rPr>
        <w:t xml:space="preserve">в </w:t>
      </w:r>
      <w:r w:rsidR="00794B57" w:rsidRPr="0029650D">
        <w:rPr>
          <w:rFonts w:asciiTheme="majorBidi" w:hAnsiTheme="majorBidi" w:cstheme="majorBidi"/>
          <w:sz w:val="18"/>
          <w:szCs w:val="18"/>
          <w:lang w:val="ru-RU"/>
        </w:rPr>
        <w:t>2004</w:t>
      </w:r>
      <w:r w:rsidR="00E0725F" w:rsidRPr="0029650D">
        <w:rPr>
          <w:rFonts w:asciiTheme="majorBidi" w:hAnsiTheme="majorBidi" w:cstheme="majorBidi"/>
          <w:sz w:val="18"/>
          <w:szCs w:val="18"/>
          <w:lang w:val="ru-RU"/>
        </w:rPr>
        <w:t> </w:t>
      </w:r>
      <w:r w:rsidR="00E61E2E" w:rsidRPr="0029650D">
        <w:rPr>
          <w:rFonts w:asciiTheme="majorBidi" w:hAnsiTheme="majorBidi" w:cstheme="majorBidi"/>
          <w:sz w:val="18"/>
          <w:szCs w:val="18"/>
          <w:lang w:val="ru-RU"/>
        </w:rPr>
        <w:t>году</w:t>
      </w:r>
      <w:r w:rsidR="00794B57" w:rsidRPr="0029650D">
        <w:rPr>
          <w:rFonts w:asciiTheme="majorBidi" w:hAnsiTheme="majorBidi" w:cstheme="majorBidi"/>
          <w:sz w:val="18"/>
          <w:szCs w:val="18"/>
          <w:lang w:val="ru-RU"/>
        </w:rPr>
        <w:t>,</w:t>
      </w:r>
      <w:r w:rsidR="00E61E2E" w:rsidRPr="0029650D">
        <w:rPr>
          <w:rFonts w:asciiTheme="majorBidi" w:hAnsiTheme="majorBidi" w:cstheme="majorBidi"/>
          <w:sz w:val="18"/>
          <w:szCs w:val="18"/>
          <w:lang w:val="ru-RU"/>
        </w:rPr>
        <w:t xml:space="preserve"> </w:t>
      </w:r>
      <w:hyperlink r:id="rId35" w:history="1">
        <w:r w:rsidR="00794B57" w:rsidRPr="0029650D">
          <w:rPr>
            <w:rStyle w:val="Hyperlink"/>
            <w:rFonts w:asciiTheme="majorBidi" w:hAnsiTheme="majorBidi" w:cstheme="majorBidi"/>
            <w:szCs w:val="18"/>
            <w:lang w:val="ru-RU"/>
          </w:rPr>
          <w:t>www.medetel.lu/download/2004/parallel_sessions/abstract/0422/THE_USE_OF_SHORT_MESSAGE_SERVICE.doc</w:t>
        </w:r>
      </w:hyperlink>
      <w:r w:rsidR="00625713" w:rsidRPr="0029650D">
        <w:rPr>
          <w:rFonts w:asciiTheme="majorBidi" w:hAnsiTheme="majorBidi" w:cstheme="majorBidi"/>
          <w:sz w:val="18"/>
          <w:szCs w:val="18"/>
          <w:lang w:val="ru-RU"/>
        </w:rPr>
        <w:t>.</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rPr>
      </w:pPr>
      <w:r w:rsidRPr="0029650D">
        <w:rPr>
          <w:rFonts w:asciiTheme="majorBidi" w:hAnsiTheme="majorBidi" w:cstheme="majorBidi"/>
          <w:iCs/>
          <w:sz w:val="18"/>
          <w:szCs w:val="18"/>
          <w:lang w:val="ru-RU" w:eastAsia="bg-BG"/>
        </w:rPr>
        <w:t>[2]</w:t>
      </w:r>
      <w:r w:rsidRPr="0029650D">
        <w:rPr>
          <w:rFonts w:asciiTheme="majorBidi" w:hAnsiTheme="majorBidi" w:cstheme="majorBidi"/>
          <w:iCs/>
          <w:sz w:val="18"/>
          <w:szCs w:val="18"/>
          <w:lang w:val="ru-RU" w:eastAsia="bg-BG"/>
        </w:rPr>
        <w:tab/>
      </w:r>
      <w:r w:rsidR="00D92895" w:rsidRPr="0029650D">
        <w:rPr>
          <w:rFonts w:asciiTheme="majorBidi" w:hAnsiTheme="majorBidi" w:cstheme="majorBidi"/>
          <w:iCs/>
          <w:sz w:val="18"/>
          <w:szCs w:val="18"/>
          <w:lang w:val="ru-RU" w:eastAsia="bg-BG"/>
        </w:rPr>
        <w:t>Börve A., Molina-</w:t>
      </w:r>
      <w:r w:rsidR="00794B57" w:rsidRPr="0029650D">
        <w:rPr>
          <w:rFonts w:asciiTheme="majorBidi" w:hAnsiTheme="majorBidi" w:cstheme="majorBidi"/>
          <w:iCs/>
          <w:sz w:val="18"/>
          <w:szCs w:val="18"/>
          <w:lang w:val="ru-RU" w:eastAsia="bg-BG"/>
        </w:rPr>
        <w:t>Martinez R.</w:t>
      </w:r>
      <w:r w:rsidR="00F75C78" w:rsidRPr="0029650D">
        <w:rPr>
          <w:rFonts w:asciiTheme="majorBidi" w:hAnsiTheme="majorBidi" w:cstheme="majorBidi"/>
          <w:iCs/>
          <w:sz w:val="18"/>
          <w:szCs w:val="18"/>
          <w:lang w:val="ru-RU" w:eastAsia="bg-BG"/>
        </w:rPr>
        <w:t>,</w:t>
      </w:r>
      <w:r w:rsidR="00794B57" w:rsidRPr="0029650D">
        <w:rPr>
          <w:rFonts w:asciiTheme="majorBidi" w:hAnsiTheme="majorBidi" w:cstheme="majorBidi"/>
          <w:iCs/>
          <w:sz w:val="18"/>
          <w:szCs w:val="18"/>
          <w:lang w:val="ru-RU" w:eastAsia="bg-BG"/>
        </w:rPr>
        <w:t xml:space="preserve"> </w:t>
      </w:r>
      <w:r w:rsidR="00794B57" w:rsidRPr="0029650D">
        <w:rPr>
          <w:rFonts w:asciiTheme="majorBidi" w:hAnsiTheme="majorBidi" w:cstheme="majorBidi"/>
          <w:sz w:val="18"/>
          <w:szCs w:val="18"/>
          <w:lang w:val="ru-RU" w:eastAsia="bg-BG"/>
        </w:rPr>
        <w:t>24-</w:t>
      </w:r>
      <w:r w:rsidR="00E61E2E" w:rsidRPr="0029650D">
        <w:rPr>
          <w:rFonts w:asciiTheme="majorBidi" w:hAnsiTheme="majorBidi" w:cstheme="majorBidi"/>
          <w:sz w:val="18"/>
          <w:szCs w:val="18"/>
          <w:lang w:val="ru-RU" w:eastAsia="bg-BG"/>
        </w:rPr>
        <w:t>часовая анонимная медицинская информационная служба в Швеции, использующая мобильный телефон</w:t>
      </w:r>
      <w:r w:rsidR="00794B57" w:rsidRPr="0029650D">
        <w:rPr>
          <w:rFonts w:asciiTheme="majorBidi" w:hAnsiTheme="majorBidi" w:cstheme="majorBidi"/>
          <w:sz w:val="18"/>
          <w:szCs w:val="18"/>
          <w:lang w:val="ru-RU" w:eastAsia="bg-BG"/>
        </w:rPr>
        <w:t xml:space="preserve">: </w:t>
      </w:r>
      <w:r w:rsidR="00E324F1" w:rsidRPr="0029650D">
        <w:rPr>
          <w:rFonts w:asciiTheme="majorBidi" w:hAnsiTheme="majorBidi" w:cstheme="majorBidi"/>
          <w:sz w:val="18"/>
          <w:szCs w:val="18"/>
          <w:lang w:val="ru-RU" w:eastAsia="bg-BG"/>
        </w:rPr>
        <w:t>п</w:t>
      </w:r>
      <w:r w:rsidR="00B35D91" w:rsidRPr="0029650D">
        <w:rPr>
          <w:rFonts w:asciiTheme="majorBidi" w:hAnsiTheme="majorBidi" w:cstheme="majorBidi"/>
          <w:sz w:val="18"/>
          <w:szCs w:val="18"/>
          <w:lang w:val="ru-RU" w:eastAsia="bg-BG"/>
        </w:rPr>
        <w:t>робное</w:t>
      </w:r>
      <w:r w:rsidR="00E324F1" w:rsidRPr="0029650D">
        <w:rPr>
          <w:rFonts w:asciiTheme="majorBidi" w:hAnsiTheme="majorBidi" w:cstheme="majorBidi"/>
          <w:sz w:val="18"/>
          <w:szCs w:val="18"/>
          <w:lang w:val="ru-RU" w:eastAsia="bg-BG"/>
        </w:rPr>
        <w:t xml:space="preserve"> иссл</w:t>
      </w:r>
      <w:r w:rsidR="00625713" w:rsidRPr="0029650D">
        <w:rPr>
          <w:rFonts w:asciiTheme="majorBidi" w:hAnsiTheme="majorBidi" w:cstheme="majorBidi"/>
          <w:sz w:val="18"/>
          <w:szCs w:val="18"/>
          <w:lang w:val="ru-RU" w:eastAsia="bg-BG"/>
        </w:rPr>
        <w:t>едование происходило летом 2008 </w:t>
      </w:r>
      <w:r w:rsidR="00E324F1" w:rsidRPr="0029650D">
        <w:rPr>
          <w:rFonts w:asciiTheme="majorBidi" w:hAnsiTheme="majorBidi" w:cstheme="majorBidi"/>
          <w:sz w:val="18"/>
          <w:szCs w:val="18"/>
          <w:lang w:val="ru-RU" w:eastAsia="bg-BG"/>
        </w:rPr>
        <w:t>года</w:t>
      </w:r>
      <w:r w:rsidR="00794B57" w:rsidRPr="0029650D">
        <w:rPr>
          <w:rFonts w:asciiTheme="majorBidi" w:hAnsiTheme="majorBidi" w:cstheme="majorBidi"/>
          <w:sz w:val="18"/>
          <w:szCs w:val="18"/>
          <w:lang w:val="ru-RU" w:eastAsia="bg-BG"/>
        </w:rPr>
        <w:t xml:space="preserve">, </w:t>
      </w:r>
      <w:r w:rsidR="00794B57" w:rsidRPr="0029650D">
        <w:rPr>
          <w:rFonts w:asciiTheme="majorBidi" w:hAnsiTheme="majorBidi" w:cstheme="majorBidi"/>
          <w:sz w:val="18"/>
          <w:szCs w:val="18"/>
          <w:lang w:val="ru-RU"/>
        </w:rPr>
        <w:t>In</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Jordanova</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 xml:space="preserve">M., Lievens F. (Eds.) </w:t>
      </w:r>
      <w:r w:rsidR="00794B57" w:rsidRPr="0029650D">
        <w:rPr>
          <w:rFonts w:asciiTheme="majorBidi" w:hAnsiTheme="majorBidi" w:cstheme="majorBidi"/>
          <w:sz w:val="18"/>
          <w:szCs w:val="18"/>
        </w:rPr>
        <w:t>Global Telemedicine/eHealth Updates: Knowledge Resources, Vol.</w:t>
      </w:r>
      <w:r w:rsidR="00E0725F" w:rsidRPr="0029650D">
        <w:rPr>
          <w:rFonts w:asciiTheme="majorBidi" w:hAnsiTheme="majorBidi" w:cstheme="majorBidi"/>
          <w:sz w:val="18"/>
          <w:szCs w:val="18"/>
        </w:rPr>
        <w:t> </w:t>
      </w:r>
      <w:r w:rsidR="00794B57" w:rsidRPr="0029650D">
        <w:rPr>
          <w:rFonts w:asciiTheme="majorBidi" w:hAnsiTheme="majorBidi" w:cstheme="majorBidi"/>
          <w:sz w:val="18"/>
          <w:szCs w:val="18"/>
        </w:rPr>
        <w:t>2, Publ.</w:t>
      </w:r>
      <w:r w:rsidR="00E0725F" w:rsidRPr="0029650D">
        <w:rPr>
          <w:rFonts w:asciiTheme="majorBidi" w:hAnsiTheme="majorBidi" w:cstheme="majorBidi"/>
          <w:sz w:val="18"/>
          <w:szCs w:val="18"/>
        </w:rPr>
        <w:t> </w:t>
      </w:r>
      <w:r w:rsidR="00794B57" w:rsidRPr="0029650D">
        <w:rPr>
          <w:rFonts w:asciiTheme="majorBidi" w:hAnsiTheme="majorBidi" w:cstheme="majorBidi"/>
          <w:sz w:val="18"/>
          <w:szCs w:val="18"/>
        </w:rPr>
        <w:t>Luxexpo, Luxembourg, 2009</w:t>
      </w:r>
      <w:r w:rsidR="0034118C" w:rsidRPr="0029650D">
        <w:rPr>
          <w:rFonts w:asciiTheme="majorBidi" w:hAnsiTheme="majorBidi" w:cstheme="majorBidi"/>
          <w:sz w:val="18"/>
          <w:szCs w:val="18"/>
        </w:rPr>
        <w:t xml:space="preserve"> </w:t>
      </w:r>
      <w:r w:rsidR="0034118C" w:rsidRPr="0029650D">
        <w:rPr>
          <w:rFonts w:asciiTheme="majorBidi" w:hAnsiTheme="majorBidi" w:cstheme="majorBidi"/>
          <w:sz w:val="18"/>
          <w:szCs w:val="18"/>
          <w:lang w:val="ru-RU"/>
        </w:rPr>
        <w:t>год</w:t>
      </w:r>
      <w:r w:rsidR="00794B57" w:rsidRPr="0029650D">
        <w:rPr>
          <w:rFonts w:asciiTheme="majorBidi" w:hAnsiTheme="majorBidi" w:cstheme="majorBidi"/>
          <w:sz w:val="18"/>
          <w:szCs w:val="18"/>
        </w:rPr>
        <w:t>,</w:t>
      </w:r>
      <w:r w:rsidR="0034118C" w:rsidRPr="0029650D">
        <w:rPr>
          <w:rFonts w:asciiTheme="majorBidi" w:hAnsiTheme="majorBidi" w:cstheme="majorBidi"/>
          <w:sz w:val="18"/>
          <w:szCs w:val="18"/>
        </w:rPr>
        <w:t xml:space="preserve"> </w:t>
      </w:r>
      <w:r w:rsidR="0034118C" w:rsidRPr="0029650D">
        <w:rPr>
          <w:rFonts w:asciiTheme="majorBidi" w:hAnsiTheme="majorBidi" w:cstheme="majorBidi"/>
          <w:sz w:val="18"/>
          <w:szCs w:val="18"/>
          <w:lang w:val="ru-RU"/>
        </w:rPr>
        <w:t>стр</w:t>
      </w:r>
      <w:r w:rsidR="0034118C" w:rsidRPr="0029650D">
        <w:rPr>
          <w:rFonts w:asciiTheme="majorBidi" w:hAnsiTheme="majorBidi" w:cstheme="majorBidi"/>
          <w:sz w:val="18"/>
          <w:szCs w:val="18"/>
        </w:rPr>
        <w:t>.</w:t>
      </w:r>
      <w:r w:rsidR="00794B57" w:rsidRPr="0029650D">
        <w:rPr>
          <w:rFonts w:asciiTheme="majorBidi" w:hAnsiTheme="majorBidi" w:cstheme="majorBidi"/>
          <w:sz w:val="18"/>
          <w:szCs w:val="18"/>
        </w:rPr>
        <w:t xml:space="preserve"> 181</w:t>
      </w:r>
      <w:r w:rsidRPr="0029650D">
        <w:rPr>
          <w:rFonts w:asciiTheme="majorBidi" w:hAnsiTheme="majorBidi" w:cstheme="majorBidi"/>
          <w:sz w:val="18"/>
          <w:szCs w:val="18"/>
        </w:rPr>
        <w:t>–</w:t>
      </w:r>
      <w:r w:rsidR="00794B57" w:rsidRPr="0029650D">
        <w:rPr>
          <w:rFonts w:asciiTheme="majorBidi" w:hAnsiTheme="majorBidi" w:cstheme="majorBidi"/>
          <w:sz w:val="18"/>
          <w:szCs w:val="18"/>
        </w:rPr>
        <w:t>185</w:t>
      </w:r>
      <w:r w:rsidR="0034118C" w:rsidRPr="0029650D">
        <w:rPr>
          <w:rFonts w:asciiTheme="majorBidi" w:hAnsiTheme="majorBidi" w:cstheme="majorBidi"/>
          <w:sz w:val="18"/>
          <w:szCs w:val="18"/>
        </w:rPr>
        <w:t>.</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[3]</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Castelli D., Schlachta-Fairchild L.</w:t>
      </w:r>
      <w:r w:rsidR="00E324F1" w:rsidRPr="0029650D">
        <w:rPr>
          <w:rFonts w:asciiTheme="majorBidi" w:hAnsiTheme="majorBidi" w:cstheme="majorBidi"/>
          <w:sz w:val="18"/>
          <w:szCs w:val="18"/>
          <w:lang w:val="ru-RU"/>
        </w:rPr>
        <w:t xml:space="preserve"> и </w:t>
      </w:r>
      <w:r w:rsidR="00794B57" w:rsidRPr="0029650D">
        <w:rPr>
          <w:rFonts w:asciiTheme="majorBidi" w:hAnsiTheme="majorBidi" w:cstheme="majorBidi"/>
          <w:sz w:val="18"/>
          <w:szCs w:val="18"/>
          <w:lang w:val="ru-RU"/>
        </w:rPr>
        <w:t>Pyke R.</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E324F1" w:rsidRPr="0029650D">
        <w:rPr>
          <w:rFonts w:asciiTheme="majorBidi" w:hAnsiTheme="majorBidi" w:cstheme="majorBidi"/>
          <w:sz w:val="18"/>
          <w:szCs w:val="18"/>
          <w:lang w:val="ru-RU"/>
        </w:rPr>
        <w:t xml:space="preserve">Услуга телеухода: стратегии реализации телеухода и факторы успеха. </w:t>
      </w:r>
      <w:r w:rsidR="00794B57" w:rsidRPr="0029650D">
        <w:rPr>
          <w:rFonts w:asciiTheme="majorBidi" w:hAnsiTheme="majorBidi" w:cstheme="majorBidi"/>
          <w:sz w:val="18"/>
          <w:szCs w:val="18"/>
        </w:rPr>
        <w:t>In Jordanova M., Lievens F. (Eds.) Global Telemedicine / eHealth Updates: Knowledge resources, Vol.</w:t>
      </w:r>
      <w:r w:rsidR="001D41BB" w:rsidRPr="0029650D">
        <w:rPr>
          <w:rFonts w:asciiTheme="majorBidi" w:hAnsiTheme="majorBidi" w:cstheme="majorBidi"/>
          <w:sz w:val="18"/>
          <w:szCs w:val="18"/>
        </w:rPr>
        <w:t> </w:t>
      </w:r>
      <w:r w:rsidR="00794B57" w:rsidRPr="0029650D">
        <w:rPr>
          <w:rFonts w:asciiTheme="majorBidi" w:hAnsiTheme="majorBidi" w:cstheme="majorBidi"/>
          <w:sz w:val="18"/>
          <w:szCs w:val="18"/>
        </w:rPr>
        <w:t xml:space="preserve">1, Publ. </w:t>
      </w:r>
      <w:r w:rsidR="00794B57" w:rsidRPr="0029650D">
        <w:rPr>
          <w:rFonts w:asciiTheme="majorBidi" w:hAnsiTheme="majorBidi" w:cstheme="majorBidi"/>
          <w:sz w:val="18"/>
          <w:szCs w:val="18"/>
          <w:lang w:val="ru-RU"/>
        </w:rPr>
        <w:t>Luxexpo, Luxembourg, 2008</w:t>
      </w:r>
      <w:r w:rsidR="0034118C" w:rsidRPr="0029650D">
        <w:rPr>
          <w:rFonts w:asciiTheme="majorBidi" w:hAnsiTheme="majorBidi" w:cstheme="majorBidi"/>
          <w:sz w:val="18"/>
          <w:szCs w:val="18"/>
          <w:lang w:val="ru-RU"/>
        </w:rPr>
        <w:t xml:space="preserve"> год</w:t>
      </w:r>
      <w:r w:rsidR="00794B57" w:rsidRPr="0029650D">
        <w:rPr>
          <w:rFonts w:asciiTheme="majorBidi" w:hAnsiTheme="majorBidi" w:cstheme="majorBidi"/>
          <w:sz w:val="18"/>
          <w:szCs w:val="18"/>
          <w:lang w:val="ru-RU"/>
        </w:rPr>
        <w:t xml:space="preserve">, </w:t>
      </w:r>
      <w:r w:rsidR="0034118C" w:rsidRPr="0029650D">
        <w:rPr>
          <w:rFonts w:asciiTheme="majorBidi" w:hAnsiTheme="majorBidi" w:cstheme="majorBidi"/>
          <w:sz w:val="18"/>
          <w:szCs w:val="18"/>
          <w:lang w:val="ru-RU"/>
        </w:rPr>
        <w:t xml:space="preserve">стр. </w:t>
      </w:r>
      <w:r w:rsidR="00794B57" w:rsidRPr="0029650D">
        <w:rPr>
          <w:rFonts w:asciiTheme="majorBidi" w:hAnsiTheme="majorBidi" w:cstheme="majorBidi"/>
          <w:sz w:val="18"/>
          <w:szCs w:val="18"/>
          <w:lang w:val="ru-RU"/>
        </w:rPr>
        <w:t>409</w:t>
      </w:r>
      <w:r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414.</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lastRenderedPageBreak/>
        <w:t>[4]</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Escobar P.P., Santiago M., Del Fresno M., Massa J.</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E324F1" w:rsidRPr="0029650D">
        <w:rPr>
          <w:rFonts w:asciiTheme="majorBidi" w:hAnsiTheme="majorBidi" w:cstheme="majorBidi"/>
          <w:sz w:val="18"/>
          <w:szCs w:val="18"/>
          <w:lang w:val="ru-RU"/>
        </w:rPr>
        <w:t xml:space="preserve">Мобильные решения для предоставления </w:t>
      </w:r>
      <w:r w:rsidR="00276F64" w:rsidRPr="0029650D">
        <w:rPr>
          <w:rFonts w:asciiTheme="majorBidi" w:hAnsiTheme="majorBidi" w:cstheme="majorBidi"/>
          <w:sz w:val="18"/>
          <w:szCs w:val="18"/>
          <w:lang w:val="ru-RU"/>
        </w:rPr>
        <w:t>медицинской помощи в Аргентине</w:t>
      </w:r>
      <w:r w:rsidR="00794B57" w:rsidRPr="0029650D">
        <w:rPr>
          <w:rFonts w:asciiTheme="majorBidi" w:hAnsiTheme="majorBidi" w:cstheme="majorBidi"/>
          <w:sz w:val="18"/>
          <w:szCs w:val="18"/>
          <w:lang w:val="ru-RU"/>
        </w:rPr>
        <w:t xml:space="preserve">, </w:t>
      </w:r>
      <w:r w:rsidR="00276F64" w:rsidRPr="0029650D">
        <w:rPr>
          <w:rFonts w:asciiTheme="majorBidi" w:hAnsiTheme="majorBidi" w:cstheme="majorBidi"/>
          <w:sz w:val="18"/>
          <w:szCs w:val="18"/>
          <w:lang w:val="ru-RU"/>
        </w:rPr>
        <w:t>представленные на</w:t>
      </w:r>
      <w:r w:rsidR="00794B57" w:rsidRPr="0029650D">
        <w:rPr>
          <w:rFonts w:asciiTheme="majorBidi" w:hAnsiTheme="majorBidi" w:cstheme="majorBidi"/>
          <w:sz w:val="18"/>
          <w:szCs w:val="18"/>
          <w:lang w:val="ru-RU"/>
        </w:rPr>
        <w:t xml:space="preserve"> Med-e-Tel </w:t>
      </w:r>
      <w:r w:rsidR="00276F64" w:rsidRPr="0029650D">
        <w:rPr>
          <w:rFonts w:asciiTheme="majorBidi" w:hAnsiTheme="majorBidi" w:cstheme="majorBidi"/>
          <w:sz w:val="18"/>
          <w:szCs w:val="18"/>
          <w:lang w:val="ru-RU"/>
        </w:rPr>
        <w:t xml:space="preserve">в </w:t>
      </w:r>
      <w:r w:rsidR="00794B57" w:rsidRPr="0029650D">
        <w:rPr>
          <w:rFonts w:asciiTheme="majorBidi" w:hAnsiTheme="majorBidi" w:cstheme="majorBidi"/>
          <w:sz w:val="18"/>
          <w:szCs w:val="18"/>
          <w:lang w:val="ru-RU"/>
        </w:rPr>
        <w:t>2009</w:t>
      </w:r>
      <w:r w:rsidR="00276F64" w:rsidRPr="0029650D">
        <w:rPr>
          <w:rFonts w:asciiTheme="majorBidi" w:hAnsiTheme="majorBidi" w:cstheme="majorBidi"/>
          <w:sz w:val="18"/>
          <w:szCs w:val="18"/>
          <w:lang w:val="ru-RU"/>
        </w:rPr>
        <w:t xml:space="preserve"> году</w:t>
      </w:r>
      <w:r w:rsidR="00794B57" w:rsidRPr="0029650D">
        <w:rPr>
          <w:rFonts w:asciiTheme="majorBidi" w:hAnsiTheme="majorBidi" w:cstheme="majorBidi"/>
          <w:sz w:val="18"/>
          <w:szCs w:val="18"/>
          <w:lang w:val="ru-RU"/>
        </w:rPr>
        <w:t xml:space="preserve">, </w:t>
      </w:r>
      <w:hyperlink r:id="rId36" w:history="1">
        <w:r w:rsidR="00625713" w:rsidRPr="0029650D">
          <w:rPr>
            <w:rStyle w:val="Hyperlink"/>
            <w:rFonts w:asciiTheme="majorBidi" w:hAnsiTheme="majorBidi" w:cstheme="majorBidi"/>
            <w:szCs w:val="18"/>
            <w:lang w:val="ru-RU"/>
          </w:rPr>
          <w:t>http://www.medetel.eu/download/2009/parallel_sessions/presentation/day2/mobile_solutions_for healthcare_delivery.pdf</w:t>
        </w:r>
      </w:hyperlink>
      <w:r w:rsidR="0034118C"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[5]</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 xml:space="preserve">Ganapathy K., </w:t>
      </w:r>
      <w:r w:rsidR="00276F64" w:rsidRPr="0029650D">
        <w:rPr>
          <w:rFonts w:asciiTheme="majorBidi" w:hAnsiTheme="majorBidi" w:cstheme="majorBidi"/>
          <w:sz w:val="18"/>
          <w:szCs w:val="18"/>
          <w:lang w:val="ru-RU"/>
        </w:rPr>
        <w:t xml:space="preserve">Телемедицина в Индии: </w:t>
      </w:r>
      <w:r w:rsidR="00BB721A" w:rsidRPr="0029650D">
        <w:rPr>
          <w:rFonts w:asciiTheme="majorBidi" w:hAnsiTheme="majorBidi" w:cstheme="majorBidi"/>
          <w:sz w:val="18"/>
          <w:szCs w:val="18"/>
          <w:lang w:val="ru-RU"/>
        </w:rPr>
        <w:t xml:space="preserve">история </w:t>
      </w:r>
      <w:r w:rsidR="00794B57" w:rsidRPr="0029650D">
        <w:rPr>
          <w:rFonts w:asciiTheme="majorBidi" w:hAnsiTheme="majorBidi" w:cstheme="majorBidi"/>
          <w:sz w:val="18"/>
          <w:szCs w:val="18"/>
          <w:lang w:val="ru-RU"/>
        </w:rPr>
        <w:t>Apollo, In M. Jordanova, F. Lievens (</w:t>
      </w:r>
      <w:r w:rsidR="00BB721A" w:rsidRPr="0029650D">
        <w:rPr>
          <w:rFonts w:asciiTheme="majorBidi" w:hAnsiTheme="majorBidi" w:cstheme="majorBidi"/>
          <w:sz w:val="18"/>
          <w:szCs w:val="18"/>
          <w:lang w:val="ru-RU"/>
        </w:rPr>
        <w:t>редакторы</w:t>
      </w:r>
      <w:r w:rsidR="00794B57" w:rsidRPr="0029650D">
        <w:rPr>
          <w:rFonts w:asciiTheme="majorBidi" w:hAnsiTheme="majorBidi" w:cstheme="majorBidi"/>
          <w:sz w:val="18"/>
          <w:szCs w:val="18"/>
          <w:lang w:val="ru-RU"/>
        </w:rPr>
        <w:t>) Med</w:t>
      </w:r>
      <w:r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e</w:t>
      </w:r>
      <w:r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 xml:space="preserve">Tel: </w:t>
      </w:r>
      <w:r w:rsidR="00BB721A" w:rsidRPr="0029650D">
        <w:rPr>
          <w:rFonts w:asciiTheme="majorBidi" w:hAnsiTheme="majorBidi" w:cstheme="majorBidi"/>
          <w:sz w:val="18"/>
          <w:szCs w:val="18"/>
          <w:lang w:val="ru-RU"/>
        </w:rPr>
        <w:t>Международное образование и сетевой форум по электронному здравоохранению, телемедицине и ИКТ в сфере зд</w:t>
      </w:r>
      <w:r w:rsidR="001F7228" w:rsidRPr="0029650D">
        <w:rPr>
          <w:rFonts w:asciiTheme="majorBidi" w:hAnsiTheme="majorBidi" w:cstheme="majorBidi"/>
          <w:sz w:val="18"/>
          <w:szCs w:val="18"/>
          <w:lang w:val="ru-RU"/>
        </w:rPr>
        <w:t>р</w:t>
      </w:r>
      <w:r w:rsidR="00BB721A" w:rsidRPr="0029650D">
        <w:rPr>
          <w:rFonts w:asciiTheme="majorBidi" w:hAnsiTheme="majorBidi" w:cstheme="majorBidi"/>
          <w:sz w:val="18"/>
          <w:szCs w:val="18"/>
          <w:lang w:val="ru-RU"/>
        </w:rPr>
        <w:t>авоохранения,</w:t>
      </w:r>
      <w:r w:rsidR="009F429F" w:rsidRPr="0029650D">
        <w:rPr>
          <w:rFonts w:asciiTheme="majorBidi" w:hAnsiTheme="majorBidi" w:cstheme="majorBidi"/>
          <w:sz w:val="18"/>
          <w:szCs w:val="18"/>
          <w:lang w:val="ru-RU"/>
        </w:rPr>
        <w:t xml:space="preserve"> порядок действий</w:t>
      </w:r>
      <w:r w:rsidR="00794B57" w:rsidRPr="0029650D">
        <w:rPr>
          <w:rFonts w:asciiTheme="majorBidi" w:hAnsiTheme="majorBidi" w:cstheme="majorBidi"/>
          <w:sz w:val="18"/>
          <w:szCs w:val="18"/>
          <w:lang w:val="ru-RU"/>
        </w:rPr>
        <w:t>, Luxexpo, Luxembourg, 2007</w:t>
      </w:r>
      <w:r w:rsidR="00F75C78" w:rsidRPr="0029650D">
        <w:rPr>
          <w:rFonts w:asciiTheme="majorBidi" w:hAnsiTheme="majorBidi" w:cstheme="majorBidi"/>
          <w:sz w:val="18"/>
          <w:szCs w:val="18"/>
          <w:lang w:val="ru-RU"/>
        </w:rPr>
        <w:t> </w:t>
      </w:r>
      <w:r w:rsidR="0034118C" w:rsidRPr="0029650D">
        <w:rPr>
          <w:rFonts w:asciiTheme="majorBidi" w:hAnsiTheme="majorBidi" w:cstheme="majorBidi"/>
          <w:sz w:val="18"/>
          <w:szCs w:val="18"/>
          <w:lang w:val="ru-RU"/>
        </w:rPr>
        <w:t>год</w:t>
      </w:r>
      <w:r w:rsidR="00794B57" w:rsidRPr="0029650D">
        <w:rPr>
          <w:rFonts w:asciiTheme="majorBidi" w:hAnsiTheme="majorBidi" w:cstheme="majorBidi"/>
          <w:sz w:val="18"/>
          <w:szCs w:val="18"/>
          <w:lang w:val="ru-RU"/>
        </w:rPr>
        <w:t xml:space="preserve">, </w:t>
      </w:r>
      <w:r w:rsidR="0034118C" w:rsidRPr="0029650D">
        <w:rPr>
          <w:rFonts w:asciiTheme="majorBidi" w:hAnsiTheme="majorBidi" w:cstheme="majorBidi"/>
          <w:sz w:val="18"/>
          <w:szCs w:val="18"/>
          <w:lang w:val="ru-RU"/>
        </w:rPr>
        <w:t>стр.</w:t>
      </w:r>
      <w:r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6</w:t>
      </w:r>
      <w:r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13</w:t>
      </w:r>
      <w:r w:rsidR="00055582" w:rsidRPr="0029650D">
        <w:rPr>
          <w:rFonts w:asciiTheme="majorBidi" w:hAnsiTheme="majorBidi" w:cstheme="majorBidi"/>
          <w:sz w:val="18"/>
          <w:szCs w:val="18"/>
          <w:lang w:val="ru-RU"/>
        </w:rPr>
        <w:t>.</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[6]</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 xml:space="preserve">Ganapathy K., </w:t>
      </w:r>
      <w:r w:rsidR="009F429F" w:rsidRPr="0029650D">
        <w:rPr>
          <w:rFonts w:asciiTheme="majorBidi" w:hAnsiTheme="majorBidi" w:cstheme="majorBidi"/>
          <w:sz w:val="18"/>
          <w:szCs w:val="18"/>
          <w:lang w:val="ru-RU"/>
        </w:rPr>
        <w:t>Развитие телемедицины в Индии, представленное на</w:t>
      </w:r>
      <w:r w:rsidR="00794B57" w:rsidRPr="0029650D">
        <w:rPr>
          <w:rFonts w:asciiTheme="majorBidi" w:hAnsiTheme="majorBidi" w:cstheme="majorBidi"/>
          <w:sz w:val="18"/>
          <w:szCs w:val="18"/>
          <w:lang w:val="ru-RU"/>
        </w:rPr>
        <w:t xml:space="preserve"> Med-e-Tel </w:t>
      </w:r>
      <w:r w:rsidR="009F429F" w:rsidRPr="0029650D">
        <w:rPr>
          <w:rFonts w:asciiTheme="majorBidi" w:hAnsiTheme="majorBidi" w:cstheme="majorBidi"/>
          <w:sz w:val="18"/>
          <w:szCs w:val="18"/>
          <w:lang w:val="ru-RU"/>
        </w:rPr>
        <w:t xml:space="preserve">в </w:t>
      </w:r>
      <w:r w:rsidR="00794B57" w:rsidRPr="0029650D">
        <w:rPr>
          <w:rFonts w:asciiTheme="majorBidi" w:hAnsiTheme="majorBidi" w:cstheme="majorBidi"/>
          <w:sz w:val="18"/>
          <w:szCs w:val="18"/>
          <w:lang w:val="ru-RU"/>
        </w:rPr>
        <w:t>2007</w:t>
      </w:r>
      <w:r w:rsidR="009F429F" w:rsidRPr="0029650D">
        <w:rPr>
          <w:rFonts w:asciiTheme="majorBidi" w:hAnsiTheme="majorBidi" w:cstheme="majorBidi"/>
          <w:sz w:val="18"/>
          <w:szCs w:val="18"/>
          <w:lang w:val="ru-RU"/>
        </w:rPr>
        <w:t xml:space="preserve"> году</w:t>
      </w:r>
      <w:r w:rsidR="00794B57" w:rsidRPr="0029650D">
        <w:rPr>
          <w:rFonts w:asciiTheme="majorBidi" w:hAnsiTheme="majorBidi" w:cstheme="majorBidi"/>
          <w:sz w:val="18"/>
          <w:szCs w:val="18"/>
          <w:lang w:val="ru-RU"/>
        </w:rPr>
        <w:t xml:space="preserve">, </w:t>
      </w:r>
      <w:hyperlink r:id="rId37" w:history="1">
        <w:r w:rsidR="00794B57" w:rsidRPr="0029650D">
          <w:rPr>
            <w:rStyle w:val="Hyperlink"/>
            <w:rFonts w:asciiTheme="majorBidi" w:hAnsiTheme="majorBidi" w:cstheme="majorBidi"/>
            <w:szCs w:val="18"/>
            <w:lang w:val="ru-RU"/>
          </w:rPr>
          <w:t>www.medetel.eu/download/2007/parallel_sessions/presentation/0420/The_Evolution_of_Telemedicine_in_India.pdf</w:t>
        </w:r>
      </w:hyperlink>
      <w:r w:rsidR="00794B57" w:rsidRPr="0029650D">
        <w:rPr>
          <w:rFonts w:asciiTheme="majorBidi" w:hAnsiTheme="majorBidi" w:cstheme="majorBidi"/>
          <w:sz w:val="18"/>
          <w:szCs w:val="18"/>
          <w:lang w:val="ru-RU"/>
        </w:rPr>
        <w:t xml:space="preserve"> (a)</w:t>
      </w:r>
      <w:r w:rsidR="00055582" w:rsidRPr="0029650D">
        <w:rPr>
          <w:rFonts w:asciiTheme="majorBidi" w:hAnsiTheme="majorBidi" w:cstheme="majorBidi"/>
          <w:sz w:val="18"/>
          <w:szCs w:val="18"/>
          <w:lang w:val="ru-RU"/>
        </w:rPr>
        <w:t>.</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rPr>
      </w:pPr>
      <w:r w:rsidRPr="0029650D">
        <w:rPr>
          <w:rFonts w:asciiTheme="majorBidi" w:hAnsiTheme="majorBidi" w:cstheme="majorBidi"/>
          <w:sz w:val="18"/>
          <w:szCs w:val="18"/>
          <w:lang w:val="ru-RU"/>
        </w:rPr>
        <w:t>[7]</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Gundim R.S.</w:t>
      </w:r>
      <w:r w:rsidR="009F429F" w:rsidRPr="0029650D">
        <w:rPr>
          <w:rFonts w:asciiTheme="majorBidi" w:hAnsiTheme="majorBidi" w:cstheme="majorBidi"/>
          <w:sz w:val="18"/>
          <w:szCs w:val="18"/>
          <w:lang w:val="ru-RU"/>
        </w:rPr>
        <w:t xml:space="preserve"> и</w:t>
      </w:r>
      <w:r w:rsidR="00794B57" w:rsidRPr="0029650D">
        <w:rPr>
          <w:rFonts w:asciiTheme="majorBidi" w:hAnsiTheme="majorBidi" w:cstheme="majorBidi"/>
          <w:sz w:val="18"/>
          <w:szCs w:val="18"/>
          <w:lang w:val="ru-RU"/>
        </w:rPr>
        <w:t xml:space="preserve"> Padilha R.Q.</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9F429F" w:rsidRPr="0029650D">
        <w:rPr>
          <w:rFonts w:asciiTheme="majorBidi" w:hAnsiTheme="majorBidi" w:cstheme="majorBidi"/>
          <w:sz w:val="18"/>
          <w:szCs w:val="18"/>
          <w:lang w:val="ru-RU"/>
        </w:rPr>
        <w:t>Исследовательский проект</w:t>
      </w:r>
      <w:r w:rsidR="00794B57" w:rsidRPr="0029650D">
        <w:rPr>
          <w:rFonts w:asciiTheme="majorBidi" w:hAnsiTheme="majorBidi" w:cstheme="majorBidi"/>
          <w:sz w:val="18"/>
          <w:szCs w:val="18"/>
          <w:lang w:val="ru-RU"/>
        </w:rPr>
        <w:t xml:space="preserve">: </w:t>
      </w:r>
      <w:r w:rsidR="00B35D91" w:rsidRPr="0029650D">
        <w:rPr>
          <w:rFonts w:asciiTheme="majorBidi" w:hAnsiTheme="majorBidi" w:cstheme="majorBidi"/>
          <w:sz w:val="18"/>
          <w:szCs w:val="18"/>
          <w:lang w:val="ru-RU"/>
        </w:rPr>
        <w:t>удаленная поддержка пациентов с онкологическими заболеваниями с помощью телеухода</w:t>
      </w:r>
      <w:r w:rsidR="00794B57" w:rsidRPr="0029650D">
        <w:rPr>
          <w:rFonts w:asciiTheme="majorBidi" w:hAnsiTheme="majorBidi" w:cstheme="majorBidi"/>
          <w:sz w:val="18"/>
          <w:szCs w:val="18"/>
          <w:lang w:val="ru-RU"/>
        </w:rPr>
        <w:t xml:space="preserve">, </w:t>
      </w:r>
      <w:r w:rsidR="00B35D91" w:rsidRPr="0029650D">
        <w:rPr>
          <w:rFonts w:asciiTheme="majorBidi" w:hAnsiTheme="majorBidi" w:cstheme="majorBidi"/>
          <w:sz w:val="18"/>
          <w:szCs w:val="18"/>
          <w:lang w:val="ru-RU"/>
        </w:rPr>
        <w:t xml:space="preserve">больница </w:t>
      </w:r>
      <w:r w:rsidR="00794B57" w:rsidRPr="0029650D">
        <w:rPr>
          <w:rFonts w:asciiTheme="majorBidi" w:hAnsiTheme="majorBidi" w:cstheme="majorBidi"/>
          <w:sz w:val="18"/>
          <w:szCs w:val="18"/>
          <w:lang w:val="ru-RU"/>
        </w:rPr>
        <w:t xml:space="preserve">Sírio Libanês, </w:t>
      </w:r>
      <w:r w:rsidR="00B35D91" w:rsidRPr="0029650D">
        <w:rPr>
          <w:rFonts w:asciiTheme="majorBidi" w:hAnsiTheme="majorBidi" w:cstheme="majorBidi"/>
          <w:sz w:val="18"/>
          <w:szCs w:val="18"/>
          <w:lang w:val="ru-RU"/>
        </w:rPr>
        <w:t>Сан-Паулу</w:t>
      </w:r>
      <w:r w:rsidR="00794B57" w:rsidRPr="0029650D">
        <w:rPr>
          <w:rFonts w:asciiTheme="majorBidi" w:hAnsiTheme="majorBidi" w:cstheme="majorBidi"/>
          <w:sz w:val="18"/>
          <w:szCs w:val="18"/>
          <w:lang w:val="ru-RU"/>
        </w:rPr>
        <w:t xml:space="preserve">, </w:t>
      </w:r>
      <w:r w:rsidR="00B35D91" w:rsidRPr="0029650D">
        <w:rPr>
          <w:rFonts w:asciiTheme="majorBidi" w:hAnsiTheme="majorBidi" w:cstheme="majorBidi"/>
          <w:sz w:val="18"/>
          <w:szCs w:val="18"/>
          <w:lang w:val="ru-RU"/>
        </w:rPr>
        <w:t>Бразилия</w:t>
      </w:r>
      <w:r w:rsidR="00794B57" w:rsidRPr="0029650D">
        <w:rPr>
          <w:rFonts w:asciiTheme="majorBidi" w:hAnsiTheme="majorBidi" w:cstheme="majorBidi"/>
          <w:sz w:val="18"/>
          <w:szCs w:val="18"/>
          <w:lang w:val="ru-RU"/>
        </w:rPr>
        <w:t xml:space="preserve">, In Jordanova M., Lievens F. (Eds.) </w:t>
      </w:r>
      <w:r w:rsidR="00794B57" w:rsidRPr="0029650D">
        <w:rPr>
          <w:rFonts w:asciiTheme="majorBidi" w:hAnsiTheme="majorBidi" w:cstheme="majorBidi"/>
          <w:sz w:val="18"/>
          <w:szCs w:val="18"/>
        </w:rPr>
        <w:t>Global Telemedicine/eHealth Updates: Knowledge Resources, Vol. 1, Publ. Luxexpo, Luxembourg</w:t>
      </w:r>
      <w:r w:rsidR="00625713" w:rsidRPr="0029650D">
        <w:rPr>
          <w:rFonts w:asciiTheme="majorBidi" w:hAnsiTheme="majorBidi" w:cstheme="majorBidi"/>
          <w:sz w:val="18"/>
          <w:szCs w:val="18"/>
        </w:rPr>
        <w:t xml:space="preserve">, 2008 </w:t>
      </w:r>
      <w:r w:rsidR="00625713" w:rsidRPr="0029650D">
        <w:rPr>
          <w:rFonts w:asciiTheme="majorBidi" w:hAnsiTheme="majorBidi" w:cstheme="majorBidi"/>
          <w:sz w:val="18"/>
          <w:szCs w:val="18"/>
          <w:lang w:val="ru-RU"/>
        </w:rPr>
        <w:t>год</w:t>
      </w:r>
      <w:r w:rsidR="00625713" w:rsidRPr="0029650D">
        <w:rPr>
          <w:rFonts w:asciiTheme="majorBidi" w:hAnsiTheme="majorBidi" w:cstheme="majorBidi"/>
          <w:sz w:val="18"/>
          <w:szCs w:val="18"/>
        </w:rPr>
        <w:t xml:space="preserve">, </w:t>
      </w:r>
      <w:r w:rsidR="00625713" w:rsidRPr="0029650D">
        <w:rPr>
          <w:rFonts w:asciiTheme="majorBidi" w:hAnsiTheme="majorBidi" w:cstheme="majorBidi"/>
          <w:sz w:val="18"/>
          <w:szCs w:val="18"/>
          <w:lang w:val="ru-RU"/>
        </w:rPr>
        <w:t>стр</w:t>
      </w:r>
      <w:r w:rsidR="00625713" w:rsidRPr="0029650D">
        <w:rPr>
          <w:rFonts w:asciiTheme="majorBidi" w:hAnsiTheme="majorBidi" w:cstheme="majorBidi"/>
          <w:sz w:val="18"/>
          <w:szCs w:val="18"/>
        </w:rPr>
        <w:t>. 406</w:t>
      </w:r>
      <w:r w:rsidRPr="0029650D">
        <w:rPr>
          <w:rFonts w:asciiTheme="majorBidi" w:hAnsiTheme="majorBidi" w:cstheme="majorBidi"/>
          <w:sz w:val="18"/>
          <w:szCs w:val="18"/>
        </w:rPr>
        <w:t>–</w:t>
      </w:r>
      <w:r w:rsidR="00794B57" w:rsidRPr="0029650D">
        <w:rPr>
          <w:rFonts w:asciiTheme="majorBidi" w:hAnsiTheme="majorBidi" w:cstheme="majorBidi"/>
          <w:sz w:val="18"/>
          <w:szCs w:val="18"/>
        </w:rPr>
        <w:t>408.</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[8]</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 xml:space="preserve">McNeil I., Wales Jo </w:t>
      </w:r>
      <w:r w:rsidR="00B35D91" w:rsidRPr="0029650D">
        <w:rPr>
          <w:rFonts w:asciiTheme="majorBidi" w:hAnsiTheme="majorBidi" w:cstheme="majorBidi"/>
          <w:sz w:val="18"/>
          <w:szCs w:val="18"/>
          <w:lang w:val="ru-RU"/>
        </w:rPr>
        <w:t xml:space="preserve">и </w:t>
      </w:r>
      <w:r w:rsidR="00794B57" w:rsidRPr="0029650D">
        <w:rPr>
          <w:rFonts w:asciiTheme="majorBidi" w:hAnsiTheme="majorBidi" w:cstheme="majorBidi"/>
          <w:sz w:val="18"/>
          <w:szCs w:val="18"/>
          <w:lang w:val="ru-RU"/>
        </w:rPr>
        <w:t>Azarmina P.</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B35D91" w:rsidRPr="0029650D">
        <w:rPr>
          <w:rFonts w:asciiTheme="majorBidi" w:hAnsiTheme="majorBidi" w:cstheme="majorBidi"/>
          <w:sz w:val="18"/>
          <w:szCs w:val="18"/>
          <w:lang w:val="ru-RU"/>
        </w:rPr>
        <w:t>Удовлетворенность</w:t>
      </w:r>
      <w:r w:rsidR="00794B57" w:rsidRPr="0029650D">
        <w:rPr>
          <w:rFonts w:asciiTheme="majorBidi" w:hAnsiTheme="majorBidi" w:cstheme="majorBidi"/>
          <w:sz w:val="18"/>
          <w:szCs w:val="18"/>
          <w:lang w:val="ru-RU"/>
        </w:rPr>
        <w:t xml:space="preserve">: </w:t>
      </w:r>
      <w:r w:rsidR="00B35D91" w:rsidRPr="0029650D">
        <w:rPr>
          <w:rFonts w:asciiTheme="majorBidi" w:hAnsiTheme="majorBidi" w:cstheme="majorBidi"/>
          <w:sz w:val="18"/>
          <w:szCs w:val="18"/>
          <w:lang w:val="ru-RU"/>
        </w:rPr>
        <w:t>влияние телефона, и</w:t>
      </w:r>
      <w:r w:rsidR="001F7228" w:rsidRPr="0029650D">
        <w:rPr>
          <w:rFonts w:asciiTheme="majorBidi" w:hAnsiTheme="majorBidi" w:cstheme="majorBidi"/>
          <w:sz w:val="18"/>
          <w:szCs w:val="18"/>
          <w:lang w:val="ru-RU"/>
        </w:rPr>
        <w:t>с</w:t>
      </w:r>
      <w:r w:rsidR="00B35D91" w:rsidRPr="0029650D">
        <w:rPr>
          <w:rFonts w:asciiTheme="majorBidi" w:hAnsiTheme="majorBidi" w:cstheme="majorBidi"/>
          <w:sz w:val="18"/>
          <w:szCs w:val="18"/>
          <w:lang w:val="ru-RU"/>
        </w:rPr>
        <w:t>пользуемого при оказании услуги управления медицинской помощью</w:t>
      </w:r>
      <w:r w:rsidR="00C56D04" w:rsidRPr="0029650D">
        <w:rPr>
          <w:rFonts w:asciiTheme="majorBidi" w:hAnsiTheme="majorBidi" w:cstheme="majorBidi"/>
          <w:sz w:val="18"/>
          <w:szCs w:val="18"/>
          <w:lang w:val="ru-RU"/>
        </w:rPr>
        <w:t xml:space="preserve"> на состояние пациентов в Соединенном Королевстве</w:t>
      </w:r>
      <w:r w:rsidR="00794B57" w:rsidRPr="0029650D">
        <w:rPr>
          <w:rFonts w:asciiTheme="majorBidi" w:hAnsiTheme="majorBidi" w:cstheme="majorBidi"/>
          <w:sz w:val="18"/>
          <w:szCs w:val="18"/>
          <w:lang w:val="ru-RU"/>
        </w:rPr>
        <w:t>, In</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M.</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 xml:space="preserve">Jordanova &amp; F. Lievens (Eds.) Med-e-Tel: </w:t>
      </w:r>
      <w:r w:rsidR="00C56D04" w:rsidRPr="0029650D">
        <w:rPr>
          <w:rFonts w:asciiTheme="majorBidi" w:hAnsiTheme="majorBidi" w:cstheme="majorBidi"/>
          <w:sz w:val="18"/>
          <w:szCs w:val="18"/>
          <w:lang w:val="ru-RU"/>
        </w:rPr>
        <w:t>Международное образование и сетевой форум по электронному здравоохранению, телемедицине и ИКТ в сфере зд</w:t>
      </w:r>
      <w:r w:rsidR="001F7228" w:rsidRPr="0029650D">
        <w:rPr>
          <w:rFonts w:asciiTheme="majorBidi" w:hAnsiTheme="majorBidi" w:cstheme="majorBidi"/>
          <w:sz w:val="18"/>
          <w:szCs w:val="18"/>
          <w:lang w:val="ru-RU"/>
        </w:rPr>
        <w:t>р</w:t>
      </w:r>
      <w:r w:rsidR="00C56D04" w:rsidRPr="0029650D">
        <w:rPr>
          <w:rFonts w:asciiTheme="majorBidi" w:hAnsiTheme="majorBidi" w:cstheme="majorBidi"/>
          <w:sz w:val="18"/>
          <w:szCs w:val="18"/>
          <w:lang w:val="ru-RU"/>
        </w:rPr>
        <w:t>авоохранения, электронный порядок действий</w:t>
      </w:r>
      <w:r w:rsidR="00794B57" w:rsidRPr="0029650D">
        <w:rPr>
          <w:rFonts w:asciiTheme="majorBidi" w:hAnsiTheme="majorBidi" w:cstheme="majorBidi"/>
          <w:sz w:val="18"/>
          <w:szCs w:val="18"/>
          <w:lang w:val="ru-RU"/>
        </w:rPr>
        <w:t>, Publ. Luxexpo, Luxembourg, 2008</w:t>
      </w:r>
      <w:r w:rsidR="00E0725F" w:rsidRPr="0029650D">
        <w:rPr>
          <w:rFonts w:asciiTheme="majorBidi" w:hAnsiTheme="majorBidi" w:cstheme="majorBidi"/>
          <w:sz w:val="18"/>
          <w:szCs w:val="18"/>
          <w:lang w:val="ru-RU"/>
        </w:rPr>
        <w:t> </w:t>
      </w:r>
      <w:r w:rsidR="00625713" w:rsidRPr="0029650D">
        <w:rPr>
          <w:rFonts w:asciiTheme="majorBidi" w:hAnsiTheme="majorBidi" w:cstheme="majorBidi"/>
          <w:sz w:val="18"/>
          <w:szCs w:val="18"/>
          <w:lang w:val="ru-RU"/>
        </w:rPr>
        <w:t>год</w:t>
      </w:r>
      <w:r w:rsidR="00794B57" w:rsidRPr="0029650D">
        <w:rPr>
          <w:rFonts w:asciiTheme="majorBidi" w:hAnsiTheme="majorBidi" w:cstheme="majorBidi"/>
          <w:sz w:val="18"/>
          <w:szCs w:val="18"/>
          <w:lang w:val="ru-RU"/>
        </w:rPr>
        <w:t xml:space="preserve">, </w:t>
      </w:r>
      <w:r w:rsidR="00625713" w:rsidRPr="0029650D">
        <w:rPr>
          <w:rFonts w:asciiTheme="majorBidi" w:hAnsiTheme="majorBidi" w:cstheme="majorBidi"/>
          <w:sz w:val="18"/>
          <w:szCs w:val="18"/>
          <w:lang w:val="ru-RU"/>
        </w:rPr>
        <w:t>стр. </w:t>
      </w:r>
      <w:r w:rsidR="00794B57" w:rsidRPr="0029650D">
        <w:rPr>
          <w:rFonts w:asciiTheme="majorBidi" w:hAnsiTheme="majorBidi" w:cstheme="majorBidi"/>
          <w:sz w:val="18"/>
          <w:szCs w:val="18"/>
          <w:lang w:val="ru-RU"/>
        </w:rPr>
        <w:t>415</w:t>
      </w:r>
      <w:r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420.</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pacing w:val="-8"/>
          <w:sz w:val="18"/>
          <w:szCs w:val="18"/>
          <w:lang w:val="ru-RU"/>
        </w:rPr>
      </w:pPr>
      <w:r w:rsidRPr="0029650D">
        <w:rPr>
          <w:rFonts w:asciiTheme="majorBidi" w:hAnsiTheme="majorBidi" w:cstheme="majorBidi"/>
          <w:sz w:val="18"/>
          <w:szCs w:val="18"/>
          <w:lang w:val="ru-RU"/>
        </w:rPr>
        <w:t>[9]</w:t>
      </w:r>
      <w:r w:rsidRPr="0029650D">
        <w:rPr>
          <w:rFonts w:asciiTheme="majorBidi" w:hAnsiTheme="majorBidi" w:cstheme="majorBidi"/>
          <w:sz w:val="18"/>
          <w:szCs w:val="18"/>
          <w:lang w:val="ru-RU"/>
        </w:rPr>
        <w:tab/>
      </w:r>
      <w:r w:rsidR="00C56D04" w:rsidRPr="0029650D">
        <w:rPr>
          <w:rFonts w:asciiTheme="majorBidi" w:hAnsiTheme="majorBidi" w:cstheme="majorBidi"/>
          <w:sz w:val="18"/>
          <w:szCs w:val="18"/>
          <w:lang w:val="ru-RU"/>
        </w:rPr>
        <w:t xml:space="preserve">Развитие мобильного здравоохранения: </w:t>
      </w:r>
      <w:r w:rsidR="00C56D04" w:rsidRPr="0029650D">
        <w:rPr>
          <w:rFonts w:asciiTheme="majorBidi" w:eastAsia="SimHei" w:hAnsiTheme="majorBidi" w:cstheme="majorBidi"/>
          <w:sz w:val="18"/>
          <w:szCs w:val="18"/>
          <w:lang w:val="ru-RU" w:eastAsia="zh-CN"/>
        </w:rPr>
        <w:t>Возможности мобильных технологий для здравоохранения в развивающихся странах</w:t>
      </w:r>
      <w:r w:rsidR="00794B57" w:rsidRPr="0029650D">
        <w:rPr>
          <w:rFonts w:asciiTheme="majorBidi" w:hAnsiTheme="majorBidi" w:cstheme="majorBidi"/>
          <w:sz w:val="18"/>
          <w:szCs w:val="18"/>
          <w:lang w:val="ru-RU"/>
        </w:rPr>
        <w:t xml:space="preserve"> </w:t>
      </w:r>
      <w:hyperlink r:id="rId38" w:history="1">
        <w:r w:rsidR="00794B57" w:rsidRPr="0029650D">
          <w:rPr>
            <w:rStyle w:val="Hyperlink"/>
            <w:rFonts w:asciiTheme="majorBidi" w:hAnsiTheme="majorBidi" w:cstheme="majorBidi"/>
            <w:szCs w:val="18"/>
            <w:lang w:val="ru-RU"/>
          </w:rPr>
          <w:t>http://www.globalproblems-globalsolutions-files.org/unf_website/assets/publications/technology/mhealth/mHealth_for_Development_full.pdf</w:t>
        </w:r>
      </w:hyperlink>
      <w:r w:rsidR="00794B57" w:rsidRPr="0029650D">
        <w:rPr>
          <w:rFonts w:asciiTheme="majorBidi" w:hAnsiTheme="majorBidi" w:cstheme="majorBidi"/>
          <w:spacing w:val="-8"/>
          <w:sz w:val="18"/>
          <w:szCs w:val="18"/>
          <w:lang w:val="ru-RU"/>
        </w:rPr>
        <w:t>, 2009</w:t>
      </w:r>
      <w:r w:rsidR="00625713" w:rsidRPr="0029650D">
        <w:rPr>
          <w:rFonts w:asciiTheme="majorBidi" w:hAnsiTheme="majorBidi" w:cstheme="majorBidi"/>
          <w:spacing w:val="-8"/>
          <w:sz w:val="18"/>
          <w:szCs w:val="18"/>
          <w:lang w:val="ru-RU"/>
        </w:rPr>
        <w:t> год.</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[10]</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Molefi L.M.</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C56D04" w:rsidRPr="0029650D">
        <w:rPr>
          <w:rFonts w:asciiTheme="majorBidi" w:hAnsiTheme="majorBidi" w:cstheme="majorBidi"/>
          <w:sz w:val="18"/>
          <w:szCs w:val="18"/>
          <w:lang w:val="ru-RU"/>
        </w:rPr>
        <w:t>Лаборатория мобильной патологии, представленная на</w:t>
      </w:r>
      <w:r w:rsidR="00794B57" w:rsidRPr="0029650D">
        <w:rPr>
          <w:rFonts w:asciiTheme="majorBidi" w:hAnsiTheme="majorBidi" w:cstheme="majorBidi"/>
          <w:sz w:val="18"/>
          <w:szCs w:val="18"/>
          <w:lang w:val="ru-RU"/>
        </w:rPr>
        <w:t xml:space="preserve"> Med-e-Tel </w:t>
      </w:r>
      <w:r w:rsidR="00C56D04" w:rsidRPr="0029650D">
        <w:rPr>
          <w:rFonts w:asciiTheme="majorBidi" w:hAnsiTheme="majorBidi" w:cstheme="majorBidi"/>
          <w:sz w:val="18"/>
          <w:szCs w:val="18"/>
          <w:lang w:val="ru-RU"/>
        </w:rPr>
        <w:t xml:space="preserve">в </w:t>
      </w:r>
      <w:r w:rsidR="00794B57" w:rsidRPr="0029650D">
        <w:rPr>
          <w:rFonts w:asciiTheme="majorBidi" w:hAnsiTheme="majorBidi" w:cstheme="majorBidi"/>
          <w:sz w:val="18"/>
          <w:szCs w:val="18"/>
          <w:lang w:val="ru-RU"/>
        </w:rPr>
        <w:t>2004</w:t>
      </w:r>
      <w:r w:rsidR="00C56D04" w:rsidRPr="0029650D">
        <w:rPr>
          <w:rFonts w:asciiTheme="majorBidi" w:hAnsiTheme="majorBidi" w:cstheme="majorBidi"/>
          <w:sz w:val="18"/>
          <w:szCs w:val="18"/>
          <w:lang w:val="ru-RU"/>
        </w:rPr>
        <w:t xml:space="preserve"> году</w:t>
      </w:r>
      <w:r w:rsidR="00794B57" w:rsidRPr="0029650D">
        <w:rPr>
          <w:rFonts w:asciiTheme="majorBidi" w:hAnsiTheme="majorBidi" w:cstheme="majorBidi"/>
          <w:sz w:val="18"/>
          <w:szCs w:val="18"/>
          <w:lang w:val="ru-RU"/>
        </w:rPr>
        <w:t xml:space="preserve">, </w:t>
      </w:r>
      <w:hyperlink r:id="rId39" w:history="1">
        <w:r w:rsidR="00794B57" w:rsidRPr="0029650D">
          <w:rPr>
            <w:rStyle w:val="Hyperlink"/>
            <w:rFonts w:asciiTheme="majorBidi" w:hAnsiTheme="majorBidi" w:cstheme="majorBidi"/>
            <w:szCs w:val="18"/>
            <w:lang w:val="ru-RU"/>
          </w:rPr>
          <w:t>http://www.medetel.eu/download/2004/parallel_sessions/presentation/0422/A_mobile_telepathology_laboratory.pdf</w:t>
        </w:r>
      </w:hyperlink>
      <w:r w:rsidR="00D92895"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[11]</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Petitet A.</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1B6850" w:rsidRPr="0029650D">
        <w:rPr>
          <w:rFonts w:asciiTheme="majorBidi" w:hAnsiTheme="majorBidi" w:cstheme="majorBidi"/>
          <w:sz w:val="18"/>
          <w:szCs w:val="18"/>
          <w:lang w:val="ru-RU"/>
        </w:rPr>
        <w:t xml:space="preserve">Телемедицина </w:t>
      </w:r>
      <w:r w:rsidR="00D92895" w:rsidRPr="0029650D">
        <w:rPr>
          <w:rFonts w:asciiTheme="majorBidi" w:hAnsiTheme="majorBidi" w:cstheme="majorBidi"/>
          <w:sz w:val="18"/>
          <w:szCs w:val="18"/>
          <w:lang w:val="ru-RU"/>
        </w:rPr>
        <w:t>–</w:t>
      </w:r>
      <w:r w:rsidR="001F7228" w:rsidRPr="0029650D">
        <w:rPr>
          <w:rFonts w:asciiTheme="majorBidi" w:hAnsiTheme="majorBidi" w:cstheme="majorBidi"/>
          <w:sz w:val="18"/>
          <w:szCs w:val="18"/>
          <w:lang w:val="ru-RU"/>
        </w:rPr>
        <w:t xml:space="preserve"> конце</w:t>
      </w:r>
      <w:r w:rsidR="001B6850" w:rsidRPr="0029650D">
        <w:rPr>
          <w:rFonts w:asciiTheme="majorBidi" w:hAnsiTheme="majorBidi" w:cstheme="majorBidi"/>
          <w:sz w:val="18"/>
          <w:szCs w:val="18"/>
          <w:lang w:val="ru-RU"/>
        </w:rPr>
        <w:t>п</w:t>
      </w:r>
      <w:r w:rsidR="001F7228" w:rsidRPr="0029650D">
        <w:rPr>
          <w:rFonts w:asciiTheme="majorBidi" w:hAnsiTheme="majorBidi" w:cstheme="majorBidi"/>
          <w:sz w:val="18"/>
          <w:szCs w:val="18"/>
          <w:lang w:val="ru-RU"/>
        </w:rPr>
        <w:t>ц</w:t>
      </w:r>
      <w:r w:rsidR="001B6850" w:rsidRPr="0029650D">
        <w:rPr>
          <w:rFonts w:asciiTheme="majorBidi" w:hAnsiTheme="majorBidi" w:cstheme="majorBidi"/>
          <w:sz w:val="18"/>
          <w:szCs w:val="18"/>
          <w:lang w:val="ru-RU"/>
        </w:rPr>
        <w:t>ия маленького чемоданчика</w:t>
      </w:r>
      <w:r w:rsidR="00794B57" w:rsidRPr="0029650D">
        <w:rPr>
          <w:rFonts w:asciiTheme="majorBidi" w:hAnsiTheme="majorBidi" w:cstheme="majorBidi"/>
          <w:sz w:val="18"/>
          <w:szCs w:val="18"/>
          <w:lang w:val="ru-RU"/>
        </w:rPr>
        <w:t xml:space="preserve">: </w:t>
      </w:r>
      <w:r w:rsidR="00F331DC">
        <w:rPr>
          <w:rFonts w:asciiTheme="majorBidi" w:hAnsiTheme="majorBidi" w:cstheme="majorBidi"/>
          <w:sz w:val="18"/>
          <w:szCs w:val="18"/>
          <w:lang w:val="ru-RU"/>
        </w:rPr>
        <w:t>"</w:t>
      </w:r>
      <w:r w:rsidR="001B6850" w:rsidRPr="0029650D">
        <w:rPr>
          <w:rFonts w:asciiTheme="majorBidi" w:hAnsiTheme="majorBidi" w:cstheme="majorBidi"/>
          <w:sz w:val="18"/>
          <w:szCs w:val="18"/>
          <w:lang w:val="ru-RU"/>
        </w:rPr>
        <w:t>Неподтвержденный обзор полезного в использовании и привлекательного оборудования</w:t>
      </w:r>
      <w:r w:rsidR="00F331DC">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1B6850" w:rsidRPr="0029650D">
        <w:rPr>
          <w:rFonts w:asciiTheme="majorBidi" w:hAnsiTheme="majorBidi" w:cstheme="majorBidi"/>
          <w:sz w:val="18"/>
          <w:szCs w:val="18"/>
          <w:lang w:val="ru-RU"/>
        </w:rPr>
        <w:t xml:space="preserve">представленный на </w:t>
      </w:r>
      <w:r w:rsidR="00794B57" w:rsidRPr="0029650D">
        <w:rPr>
          <w:rFonts w:asciiTheme="majorBidi" w:hAnsiTheme="majorBidi" w:cstheme="majorBidi"/>
          <w:sz w:val="18"/>
          <w:szCs w:val="18"/>
          <w:lang w:val="ru-RU"/>
        </w:rPr>
        <w:t>Med</w:t>
      </w:r>
      <w:r w:rsidR="00E0725F"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e</w:t>
      </w:r>
      <w:r w:rsidR="00E0725F"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 xml:space="preserve">Tel </w:t>
      </w:r>
      <w:r w:rsidR="001B6850" w:rsidRPr="0029650D">
        <w:rPr>
          <w:rFonts w:asciiTheme="majorBidi" w:hAnsiTheme="majorBidi" w:cstheme="majorBidi"/>
          <w:sz w:val="18"/>
          <w:szCs w:val="18"/>
          <w:lang w:val="ru-RU"/>
        </w:rPr>
        <w:t xml:space="preserve">в </w:t>
      </w:r>
      <w:r w:rsidR="00794B57" w:rsidRPr="0029650D">
        <w:rPr>
          <w:rFonts w:asciiTheme="majorBidi" w:hAnsiTheme="majorBidi" w:cstheme="majorBidi"/>
          <w:sz w:val="18"/>
          <w:szCs w:val="18"/>
          <w:lang w:val="ru-RU"/>
        </w:rPr>
        <w:t>2008</w:t>
      </w:r>
      <w:r w:rsidR="001B6850" w:rsidRPr="0029650D">
        <w:rPr>
          <w:rFonts w:asciiTheme="majorBidi" w:hAnsiTheme="majorBidi" w:cstheme="majorBidi"/>
          <w:sz w:val="18"/>
          <w:szCs w:val="18"/>
          <w:lang w:val="ru-RU"/>
        </w:rPr>
        <w:t xml:space="preserve"> году</w:t>
      </w:r>
      <w:r w:rsidR="00794B57" w:rsidRPr="0029650D">
        <w:rPr>
          <w:rFonts w:asciiTheme="majorBidi" w:hAnsiTheme="majorBidi" w:cstheme="majorBidi"/>
          <w:sz w:val="18"/>
          <w:szCs w:val="18"/>
          <w:lang w:val="ru-RU"/>
        </w:rPr>
        <w:t xml:space="preserve">, </w:t>
      </w:r>
      <w:hyperlink r:id="rId40" w:history="1">
        <w:r w:rsidR="00794B57" w:rsidRPr="0029650D">
          <w:rPr>
            <w:rStyle w:val="Hyperlink"/>
            <w:rFonts w:asciiTheme="majorBidi" w:hAnsiTheme="majorBidi" w:cstheme="majorBidi"/>
            <w:szCs w:val="18"/>
            <w:lang w:val="ru-RU"/>
          </w:rPr>
          <w:t>http://www.medetel.eu/download/2008/parallel_sessions/presentation/day2/the_telemedicine_suitcase.pdf</w:t>
        </w:r>
      </w:hyperlink>
      <w:r w:rsidR="00D92895" w:rsidRPr="0029650D">
        <w:rPr>
          <w:rFonts w:asciiTheme="majorBidi" w:hAnsiTheme="majorBidi" w:cstheme="majorBidi"/>
          <w:sz w:val="18"/>
          <w:szCs w:val="18"/>
          <w:lang w:val="ru-RU"/>
        </w:rPr>
        <w:t>.</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z w:val="18"/>
          <w:szCs w:val="18"/>
          <w:lang w:val="ru-RU"/>
        </w:rPr>
        <w:t>[12]</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Rodas E.B., Mora F., Tamariz F., Vicuna A., Merrell R.C., Rodas E.</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1C2550" w:rsidRPr="0029650D">
        <w:rPr>
          <w:rFonts w:asciiTheme="majorBidi" w:hAnsiTheme="majorBidi" w:cstheme="majorBidi"/>
          <w:sz w:val="18"/>
          <w:szCs w:val="18"/>
          <w:lang w:val="ru-RU"/>
        </w:rPr>
        <w:t>Река здравоохранения: описание программы интегрального здравоохранения в удаленных речных бассейнах Эквадора</w:t>
      </w:r>
      <w:r w:rsidR="00794B57" w:rsidRPr="0029650D">
        <w:rPr>
          <w:rFonts w:asciiTheme="majorBidi" w:hAnsiTheme="majorBidi" w:cstheme="majorBidi"/>
          <w:sz w:val="18"/>
          <w:szCs w:val="18"/>
          <w:lang w:val="ru-RU"/>
        </w:rPr>
        <w:t>, In</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M.</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Jordanova, F. Lievens (</w:t>
      </w:r>
      <w:r w:rsidR="001C2550" w:rsidRPr="0029650D">
        <w:rPr>
          <w:rFonts w:asciiTheme="majorBidi" w:hAnsiTheme="majorBidi" w:cstheme="majorBidi"/>
          <w:sz w:val="18"/>
          <w:szCs w:val="18"/>
          <w:lang w:val="ru-RU"/>
        </w:rPr>
        <w:t>редакторы</w:t>
      </w:r>
      <w:r w:rsidR="00794B57" w:rsidRPr="0029650D">
        <w:rPr>
          <w:rFonts w:asciiTheme="majorBidi" w:hAnsiTheme="majorBidi" w:cstheme="majorBidi"/>
          <w:sz w:val="18"/>
          <w:szCs w:val="18"/>
          <w:lang w:val="ru-RU"/>
        </w:rPr>
        <w:t xml:space="preserve">) </w:t>
      </w:r>
      <w:r w:rsidR="001C2550" w:rsidRPr="0029650D">
        <w:rPr>
          <w:rFonts w:asciiTheme="majorBidi" w:hAnsiTheme="majorBidi" w:cstheme="majorBidi"/>
          <w:sz w:val="18"/>
          <w:szCs w:val="18"/>
          <w:lang w:val="ru-RU"/>
        </w:rPr>
        <w:t>Электронное здравоохранение</w:t>
      </w:r>
      <w:r w:rsidR="00794B57" w:rsidRPr="0029650D">
        <w:rPr>
          <w:rFonts w:asciiTheme="majorBidi" w:hAnsiTheme="majorBidi" w:cstheme="majorBidi"/>
          <w:sz w:val="18"/>
          <w:szCs w:val="18"/>
          <w:lang w:val="ru-RU"/>
        </w:rPr>
        <w:t>:</w:t>
      </w:r>
      <w:r w:rsidR="001C2550" w:rsidRPr="0029650D">
        <w:rPr>
          <w:rFonts w:asciiTheme="majorBidi" w:hAnsiTheme="majorBidi" w:cstheme="majorBidi"/>
          <w:sz w:val="18"/>
          <w:szCs w:val="18"/>
          <w:lang w:val="ru-RU"/>
        </w:rPr>
        <w:t xml:space="preserve"> Работа</w:t>
      </w:r>
      <w:r w:rsidR="00794B57" w:rsidRPr="0029650D">
        <w:rPr>
          <w:rFonts w:asciiTheme="majorBidi" w:hAnsiTheme="majorBidi" w:cstheme="majorBidi"/>
          <w:sz w:val="18"/>
          <w:szCs w:val="18"/>
          <w:lang w:val="ru-RU"/>
        </w:rPr>
        <w:t xml:space="preserve"> Med-e-Tel </w:t>
      </w:r>
      <w:r w:rsidR="001C2550" w:rsidRPr="0029650D">
        <w:rPr>
          <w:rFonts w:asciiTheme="majorBidi" w:hAnsiTheme="majorBidi" w:cstheme="majorBidi"/>
          <w:sz w:val="18"/>
          <w:szCs w:val="18"/>
          <w:lang w:val="ru-RU"/>
        </w:rPr>
        <w:t xml:space="preserve">в </w:t>
      </w:r>
      <w:r w:rsidR="00794B57" w:rsidRPr="0029650D">
        <w:rPr>
          <w:rFonts w:asciiTheme="majorBidi" w:hAnsiTheme="majorBidi" w:cstheme="majorBidi"/>
          <w:sz w:val="18"/>
          <w:szCs w:val="18"/>
          <w:lang w:val="ru-RU"/>
        </w:rPr>
        <w:t>2006</w:t>
      </w:r>
      <w:r w:rsidR="000A4D7E" w:rsidRPr="0029650D">
        <w:rPr>
          <w:rFonts w:asciiTheme="majorBidi" w:hAnsiTheme="majorBidi" w:cstheme="majorBidi"/>
          <w:sz w:val="18"/>
          <w:szCs w:val="18"/>
          <w:lang w:val="ru-RU"/>
        </w:rPr>
        <w:t> </w:t>
      </w:r>
      <w:r w:rsidR="001C2550" w:rsidRPr="0029650D">
        <w:rPr>
          <w:rFonts w:asciiTheme="majorBidi" w:hAnsiTheme="majorBidi" w:cstheme="majorBidi"/>
          <w:sz w:val="18"/>
          <w:szCs w:val="18"/>
          <w:lang w:val="ru-RU"/>
        </w:rPr>
        <w:t>году</w:t>
      </w:r>
      <w:r w:rsidR="00794B57" w:rsidRPr="0029650D">
        <w:rPr>
          <w:rFonts w:asciiTheme="majorBidi" w:hAnsiTheme="majorBidi" w:cstheme="majorBidi"/>
          <w:sz w:val="18"/>
          <w:szCs w:val="18"/>
          <w:lang w:val="ru-RU"/>
        </w:rPr>
        <w:t xml:space="preserve">, </w:t>
      </w:r>
      <w:r w:rsidR="00E8049D" w:rsidRPr="0029650D">
        <w:rPr>
          <w:rFonts w:asciiTheme="majorBidi" w:hAnsiTheme="majorBidi" w:cstheme="majorBidi"/>
          <w:sz w:val="18"/>
          <w:szCs w:val="18"/>
          <w:lang w:val="ru-RU"/>
        </w:rPr>
        <w:t>Международная торговая ярмарка и конференция в областях электронного здравоохранения, телемедицины и ИКТ в сфере здравоохранения</w:t>
      </w:r>
      <w:r w:rsidR="00794B57" w:rsidRPr="0029650D">
        <w:rPr>
          <w:rFonts w:asciiTheme="majorBidi" w:hAnsiTheme="majorBidi" w:cstheme="majorBidi"/>
          <w:sz w:val="18"/>
          <w:szCs w:val="18"/>
          <w:lang w:val="ru-RU"/>
        </w:rPr>
        <w:t>, Publ.</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Luxexpo, Luxembourg, 2006</w:t>
      </w:r>
      <w:r w:rsidR="00625713" w:rsidRPr="0029650D">
        <w:rPr>
          <w:rFonts w:asciiTheme="majorBidi" w:hAnsiTheme="majorBidi" w:cstheme="majorBidi"/>
          <w:sz w:val="18"/>
          <w:szCs w:val="18"/>
          <w:lang w:val="ru-RU"/>
        </w:rPr>
        <w:t xml:space="preserve"> год</w:t>
      </w:r>
      <w:r w:rsidR="00794B57" w:rsidRPr="0029650D">
        <w:rPr>
          <w:rFonts w:asciiTheme="majorBidi" w:hAnsiTheme="majorBidi" w:cstheme="majorBidi"/>
          <w:sz w:val="18"/>
          <w:szCs w:val="18"/>
          <w:lang w:val="ru-RU"/>
        </w:rPr>
        <w:t>,</w:t>
      </w:r>
      <w:r w:rsidR="00625713" w:rsidRPr="0029650D">
        <w:rPr>
          <w:rFonts w:asciiTheme="majorBidi" w:hAnsiTheme="majorBidi" w:cstheme="majorBidi"/>
          <w:sz w:val="18"/>
          <w:szCs w:val="18"/>
          <w:lang w:val="ru-RU"/>
        </w:rPr>
        <w:t xml:space="preserve"> стр.</w:t>
      </w:r>
      <w:r w:rsidR="00E0725F"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311</w:t>
      </w:r>
      <w:r w:rsidR="00625713"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313</w:t>
      </w:r>
      <w:r w:rsidR="00625713" w:rsidRPr="0029650D">
        <w:rPr>
          <w:rFonts w:asciiTheme="majorBidi" w:hAnsiTheme="majorBidi" w:cstheme="majorBidi"/>
          <w:sz w:val="18"/>
          <w:szCs w:val="18"/>
          <w:lang w:val="ru-RU"/>
        </w:rPr>
        <w:t>.</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lang w:val="ru-RU"/>
        </w:rPr>
      </w:pPr>
      <w:r w:rsidRPr="0029650D">
        <w:rPr>
          <w:rFonts w:asciiTheme="majorBidi" w:hAnsiTheme="majorBidi" w:cstheme="majorBidi"/>
          <w:spacing w:val="-4"/>
          <w:sz w:val="18"/>
          <w:szCs w:val="18"/>
          <w:lang w:val="ru-RU"/>
        </w:rPr>
        <w:t>[13]</w:t>
      </w:r>
      <w:r w:rsidRPr="0029650D">
        <w:rPr>
          <w:rFonts w:asciiTheme="majorBidi" w:hAnsiTheme="majorBidi" w:cstheme="majorBidi"/>
          <w:spacing w:val="-4"/>
          <w:sz w:val="18"/>
          <w:szCs w:val="18"/>
          <w:lang w:val="ru-RU"/>
        </w:rPr>
        <w:tab/>
      </w:r>
      <w:r w:rsidR="00794B57" w:rsidRPr="0029650D">
        <w:rPr>
          <w:rFonts w:asciiTheme="majorBidi" w:hAnsiTheme="majorBidi" w:cstheme="majorBidi"/>
          <w:spacing w:val="-4"/>
          <w:sz w:val="18"/>
          <w:szCs w:val="18"/>
          <w:lang w:val="ru-RU"/>
        </w:rPr>
        <w:t>Schlachta-Fairchild L.</w:t>
      </w:r>
      <w:r w:rsidR="00F75C78" w:rsidRPr="0029650D">
        <w:rPr>
          <w:rFonts w:asciiTheme="majorBidi" w:hAnsiTheme="majorBidi" w:cstheme="majorBidi"/>
          <w:spacing w:val="-4"/>
          <w:sz w:val="18"/>
          <w:szCs w:val="18"/>
          <w:lang w:val="ru-RU"/>
        </w:rPr>
        <w:t>,</w:t>
      </w:r>
      <w:r w:rsidR="00794B57" w:rsidRPr="0029650D">
        <w:rPr>
          <w:rFonts w:asciiTheme="majorBidi" w:hAnsiTheme="majorBidi" w:cstheme="majorBidi"/>
          <w:spacing w:val="-4"/>
          <w:sz w:val="18"/>
          <w:szCs w:val="18"/>
          <w:lang w:val="ru-RU"/>
        </w:rPr>
        <w:t xml:space="preserve"> </w:t>
      </w:r>
      <w:r w:rsidR="00E8049D" w:rsidRPr="0029650D">
        <w:rPr>
          <w:rFonts w:asciiTheme="majorBidi" w:hAnsiTheme="majorBidi" w:cstheme="majorBidi"/>
          <w:spacing w:val="-4"/>
          <w:sz w:val="18"/>
          <w:szCs w:val="18"/>
          <w:lang w:val="ru-RU"/>
        </w:rPr>
        <w:t>Международный телеуход</w:t>
      </w:r>
      <w:r w:rsidR="00794B57" w:rsidRPr="0029650D">
        <w:rPr>
          <w:rFonts w:asciiTheme="majorBidi" w:hAnsiTheme="majorBidi" w:cstheme="majorBidi"/>
          <w:spacing w:val="-4"/>
          <w:sz w:val="18"/>
          <w:szCs w:val="18"/>
          <w:lang w:val="ru-RU"/>
        </w:rPr>
        <w:t xml:space="preserve">: </w:t>
      </w:r>
      <w:r w:rsidR="00E8049D" w:rsidRPr="0029650D">
        <w:rPr>
          <w:rFonts w:asciiTheme="majorBidi" w:hAnsiTheme="majorBidi" w:cstheme="majorBidi"/>
          <w:spacing w:val="-4"/>
          <w:sz w:val="18"/>
          <w:szCs w:val="18"/>
          <w:lang w:val="ru-RU"/>
        </w:rPr>
        <w:t>Стратегический инструмент при острой нехватк</w:t>
      </w:r>
      <w:r w:rsidR="000F3175" w:rsidRPr="0029650D">
        <w:rPr>
          <w:rFonts w:asciiTheme="majorBidi" w:hAnsiTheme="majorBidi" w:cstheme="majorBidi"/>
          <w:spacing w:val="-4"/>
          <w:sz w:val="18"/>
          <w:szCs w:val="18"/>
          <w:lang w:val="ru-RU"/>
        </w:rPr>
        <w:t>е</w:t>
      </w:r>
      <w:r w:rsidR="00E8049D" w:rsidRPr="0029650D">
        <w:rPr>
          <w:rFonts w:asciiTheme="majorBidi" w:hAnsiTheme="majorBidi" w:cstheme="majorBidi"/>
          <w:spacing w:val="-4"/>
          <w:sz w:val="18"/>
          <w:szCs w:val="18"/>
          <w:lang w:val="ru-RU"/>
        </w:rPr>
        <w:t xml:space="preserve"> медсестер и доступ к телеуходу за помощью</w:t>
      </w:r>
      <w:r w:rsidR="00794B57" w:rsidRPr="0029650D">
        <w:rPr>
          <w:rFonts w:asciiTheme="majorBidi" w:hAnsiTheme="majorBidi" w:cstheme="majorBidi"/>
          <w:spacing w:val="-4"/>
          <w:sz w:val="18"/>
          <w:szCs w:val="18"/>
          <w:lang w:val="ru-RU"/>
        </w:rPr>
        <w:t xml:space="preserve">, </w:t>
      </w:r>
      <w:r w:rsidR="00E8049D" w:rsidRPr="0029650D">
        <w:rPr>
          <w:rFonts w:asciiTheme="majorBidi" w:hAnsiTheme="majorBidi" w:cstheme="majorBidi"/>
          <w:spacing w:val="-4"/>
          <w:sz w:val="18"/>
          <w:szCs w:val="18"/>
          <w:lang w:val="ru-RU"/>
        </w:rPr>
        <w:t xml:space="preserve">представленный на </w:t>
      </w:r>
      <w:r w:rsidR="00794B57" w:rsidRPr="0029650D">
        <w:rPr>
          <w:rFonts w:asciiTheme="majorBidi" w:hAnsiTheme="majorBidi" w:cstheme="majorBidi"/>
          <w:spacing w:val="-4"/>
          <w:sz w:val="18"/>
          <w:szCs w:val="18"/>
          <w:lang w:val="ru-RU"/>
        </w:rPr>
        <w:t xml:space="preserve">Med-e-Tel </w:t>
      </w:r>
      <w:r w:rsidR="00E8049D" w:rsidRPr="0029650D">
        <w:rPr>
          <w:rFonts w:asciiTheme="majorBidi" w:hAnsiTheme="majorBidi" w:cstheme="majorBidi"/>
          <w:spacing w:val="-4"/>
          <w:sz w:val="18"/>
          <w:szCs w:val="18"/>
          <w:lang w:val="ru-RU"/>
        </w:rPr>
        <w:t>в 2008</w:t>
      </w:r>
      <w:r w:rsidR="00E0725F" w:rsidRPr="0029650D">
        <w:rPr>
          <w:rFonts w:asciiTheme="majorBidi" w:hAnsiTheme="majorBidi" w:cstheme="majorBidi"/>
          <w:spacing w:val="-4"/>
          <w:sz w:val="18"/>
          <w:szCs w:val="18"/>
          <w:lang w:val="ru-RU"/>
        </w:rPr>
        <w:t> </w:t>
      </w:r>
      <w:r w:rsidR="00E8049D" w:rsidRPr="0029650D">
        <w:rPr>
          <w:rFonts w:asciiTheme="majorBidi" w:hAnsiTheme="majorBidi" w:cstheme="majorBidi"/>
          <w:spacing w:val="-4"/>
          <w:sz w:val="18"/>
          <w:szCs w:val="18"/>
          <w:lang w:val="ru-RU"/>
        </w:rPr>
        <w:t>году</w:t>
      </w:r>
      <w:r w:rsidR="00794B57" w:rsidRPr="0029650D">
        <w:rPr>
          <w:rFonts w:asciiTheme="majorBidi" w:hAnsiTheme="majorBidi" w:cstheme="majorBidi"/>
          <w:spacing w:val="-4"/>
          <w:sz w:val="18"/>
          <w:szCs w:val="18"/>
          <w:lang w:val="ru-RU"/>
        </w:rPr>
        <w:t>,</w:t>
      </w:r>
      <w:r w:rsidR="00794B57" w:rsidRPr="0029650D">
        <w:rPr>
          <w:rFonts w:asciiTheme="majorBidi" w:hAnsiTheme="majorBidi" w:cstheme="majorBidi"/>
          <w:sz w:val="18"/>
          <w:szCs w:val="18"/>
          <w:lang w:val="ru-RU"/>
        </w:rPr>
        <w:t xml:space="preserve"> </w:t>
      </w:r>
      <w:hyperlink r:id="rId41" w:history="1">
        <w:r w:rsidR="00794B57" w:rsidRPr="0029650D">
          <w:rPr>
            <w:rStyle w:val="Hyperlink"/>
            <w:rFonts w:asciiTheme="majorBidi" w:hAnsiTheme="majorBidi" w:cstheme="majorBidi"/>
            <w:spacing w:val="-4"/>
            <w:szCs w:val="18"/>
            <w:lang w:val="ru-RU"/>
          </w:rPr>
          <w:t>www.medetel.lu/download/2008/parallel_sessions/presentation/day1/international_telenursing.pdf</w:t>
        </w:r>
      </w:hyperlink>
      <w:r w:rsidR="00625713" w:rsidRPr="0029650D">
        <w:rPr>
          <w:rFonts w:asciiTheme="majorBidi" w:hAnsiTheme="majorBidi" w:cstheme="majorBidi"/>
          <w:sz w:val="18"/>
          <w:szCs w:val="18"/>
          <w:lang w:val="ru-RU"/>
        </w:rPr>
        <w:t>.</w:t>
      </w:r>
    </w:p>
    <w:p w:rsidR="00794B57" w:rsidRPr="0029650D" w:rsidRDefault="002B2BF8" w:rsidP="004F7B76">
      <w:pPr>
        <w:pStyle w:val="References0"/>
        <w:tabs>
          <w:tab w:val="clear" w:pos="794"/>
          <w:tab w:val="left" w:pos="567"/>
        </w:tabs>
        <w:ind w:left="567" w:hanging="567"/>
        <w:jc w:val="left"/>
        <w:rPr>
          <w:rFonts w:asciiTheme="majorBidi" w:hAnsiTheme="majorBidi" w:cstheme="majorBidi"/>
          <w:sz w:val="18"/>
          <w:szCs w:val="18"/>
        </w:rPr>
      </w:pPr>
      <w:r w:rsidRPr="0029650D">
        <w:rPr>
          <w:rFonts w:asciiTheme="majorBidi" w:hAnsiTheme="majorBidi" w:cstheme="majorBidi"/>
          <w:sz w:val="18"/>
          <w:szCs w:val="18"/>
          <w:lang w:val="ru-RU"/>
        </w:rPr>
        <w:t>[14]</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 xml:space="preserve">Schlachta-Fairchild L., Castelli D. </w:t>
      </w:r>
      <w:r w:rsidR="00E8049D" w:rsidRPr="0029650D">
        <w:rPr>
          <w:rFonts w:asciiTheme="majorBidi" w:hAnsiTheme="majorBidi" w:cstheme="majorBidi"/>
          <w:sz w:val="18"/>
          <w:szCs w:val="18"/>
          <w:lang w:val="ru-RU"/>
        </w:rPr>
        <w:t>и</w:t>
      </w:r>
      <w:r w:rsidR="00794B57" w:rsidRPr="0029650D">
        <w:rPr>
          <w:rFonts w:asciiTheme="majorBidi" w:hAnsiTheme="majorBidi" w:cstheme="majorBidi"/>
          <w:sz w:val="18"/>
          <w:szCs w:val="18"/>
          <w:lang w:val="ru-RU"/>
        </w:rPr>
        <w:t xml:space="preserve"> Pyke R.</w:t>
      </w:r>
      <w:r w:rsidR="00F75C78" w:rsidRPr="0029650D">
        <w:rPr>
          <w:rFonts w:asciiTheme="majorBidi" w:hAnsiTheme="majorBidi" w:cstheme="majorBidi"/>
          <w:sz w:val="18"/>
          <w:szCs w:val="18"/>
          <w:lang w:val="ru-RU"/>
        </w:rPr>
        <w:t>,</w:t>
      </w:r>
      <w:r w:rsidR="00794B57" w:rsidRPr="0029650D">
        <w:rPr>
          <w:rFonts w:asciiTheme="majorBidi" w:hAnsiTheme="majorBidi" w:cstheme="majorBidi"/>
          <w:sz w:val="18"/>
          <w:szCs w:val="18"/>
          <w:lang w:val="ru-RU"/>
        </w:rPr>
        <w:t xml:space="preserve"> </w:t>
      </w:r>
      <w:r w:rsidR="00E8049D" w:rsidRPr="0029650D">
        <w:rPr>
          <w:rFonts w:asciiTheme="majorBidi" w:hAnsiTheme="majorBidi" w:cstheme="majorBidi"/>
          <w:sz w:val="18"/>
          <w:szCs w:val="18"/>
          <w:lang w:val="ru-RU"/>
        </w:rPr>
        <w:t>Международный телеуход</w:t>
      </w:r>
      <w:r w:rsidR="00794B57" w:rsidRPr="0029650D">
        <w:rPr>
          <w:rFonts w:asciiTheme="majorBidi" w:hAnsiTheme="majorBidi" w:cstheme="majorBidi"/>
          <w:sz w:val="18"/>
          <w:szCs w:val="18"/>
          <w:lang w:val="ru-RU"/>
        </w:rPr>
        <w:t xml:space="preserve">: </w:t>
      </w:r>
      <w:r w:rsidR="00E8049D" w:rsidRPr="0029650D">
        <w:rPr>
          <w:rFonts w:asciiTheme="majorBidi" w:hAnsiTheme="majorBidi" w:cstheme="majorBidi"/>
          <w:sz w:val="18"/>
          <w:szCs w:val="18"/>
          <w:lang w:val="ru-RU"/>
        </w:rPr>
        <w:t>Стратегический инструмент при острой нехватки медсестер и доступ к телеуходу за помощью</w:t>
      </w:r>
      <w:r w:rsidR="00794B57" w:rsidRPr="0029650D">
        <w:rPr>
          <w:rFonts w:asciiTheme="majorBidi" w:hAnsiTheme="majorBidi" w:cstheme="majorBidi"/>
          <w:sz w:val="18"/>
          <w:szCs w:val="18"/>
          <w:lang w:val="ru-RU"/>
        </w:rPr>
        <w:t>, In</w:t>
      </w:r>
      <w:r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Jordanova</w:t>
      </w:r>
      <w:r w:rsidRPr="0029650D">
        <w:rPr>
          <w:rFonts w:asciiTheme="majorBidi" w:hAnsiTheme="majorBidi" w:cstheme="majorBidi"/>
          <w:sz w:val="18"/>
          <w:szCs w:val="18"/>
          <w:lang w:val="ru-RU"/>
        </w:rPr>
        <w:t> </w:t>
      </w:r>
      <w:r w:rsidR="00794B57" w:rsidRPr="0029650D">
        <w:rPr>
          <w:rFonts w:asciiTheme="majorBidi" w:hAnsiTheme="majorBidi" w:cstheme="majorBidi"/>
          <w:sz w:val="18"/>
          <w:szCs w:val="18"/>
          <w:lang w:val="ru-RU"/>
        </w:rPr>
        <w:t xml:space="preserve">M., Lievens F. (Eds.) </w:t>
      </w:r>
      <w:r w:rsidR="00794B57" w:rsidRPr="0029650D">
        <w:rPr>
          <w:rFonts w:asciiTheme="majorBidi" w:hAnsiTheme="majorBidi" w:cstheme="majorBidi"/>
          <w:sz w:val="18"/>
          <w:szCs w:val="18"/>
        </w:rPr>
        <w:t>Global Telemedicine / eHealth Updates: Kno</w:t>
      </w:r>
      <w:r w:rsidRPr="0029650D">
        <w:rPr>
          <w:rFonts w:asciiTheme="majorBidi" w:hAnsiTheme="majorBidi" w:cstheme="majorBidi"/>
          <w:sz w:val="18"/>
          <w:szCs w:val="18"/>
        </w:rPr>
        <w:t>wledge resources, Vol. 1, Publ. </w:t>
      </w:r>
      <w:r w:rsidR="00794B57" w:rsidRPr="0029650D">
        <w:rPr>
          <w:rFonts w:asciiTheme="majorBidi" w:hAnsiTheme="majorBidi" w:cstheme="majorBidi"/>
          <w:sz w:val="18"/>
          <w:szCs w:val="18"/>
        </w:rPr>
        <w:t>Luxexpo, Luxembourg, 2008</w:t>
      </w:r>
      <w:r w:rsidR="00E0725F" w:rsidRPr="0029650D">
        <w:rPr>
          <w:rFonts w:asciiTheme="majorBidi" w:hAnsiTheme="majorBidi" w:cstheme="majorBidi"/>
          <w:sz w:val="18"/>
          <w:szCs w:val="18"/>
        </w:rPr>
        <w:t> </w:t>
      </w:r>
      <w:r w:rsidR="00625713" w:rsidRPr="0029650D">
        <w:rPr>
          <w:rFonts w:asciiTheme="majorBidi" w:hAnsiTheme="majorBidi" w:cstheme="majorBidi"/>
          <w:sz w:val="18"/>
          <w:szCs w:val="18"/>
          <w:lang w:val="ru-RU"/>
        </w:rPr>
        <w:t>год</w:t>
      </w:r>
      <w:r w:rsidR="00794B57" w:rsidRPr="0029650D">
        <w:rPr>
          <w:rFonts w:asciiTheme="majorBidi" w:hAnsiTheme="majorBidi" w:cstheme="majorBidi"/>
          <w:sz w:val="18"/>
          <w:szCs w:val="18"/>
        </w:rPr>
        <w:t xml:space="preserve">, </w:t>
      </w:r>
      <w:r w:rsidR="00625713" w:rsidRPr="0029650D">
        <w:rPr>
          <w:rFonts w:asciiTheme="majorBidi" w:hAnsiTheme="majorBidi" w:cstheme="majorBidi"/>
          <w:sz w:val="18"/>
          <w:szCs w:val="18"/>
          <w:lang w:val="ru-RU"/>
        </w:rPr>
        <w:t>стр</w:t>
      </w:r>
      <w:r w:rsidR="00625713" w:rsidRPr="0029650D">
        <w:rPr>
          <w:rFonts w:asciiTheme="majorBidi" w:hAnsiTheme="majorBidi" w:cstheme="majorBidi"/>
          <w:sz w:val="18"/>
          <w:szCs w:val="18"/>
        </w:rPr>
        <w:t>.</w:t>
      </w:r>
      <w:r w:rsidR="00E0725F" w:rsidRPr="0029650D">
        <w:rPr>
          <w:rFonts w:asciiTheme="majorBidi" w:hAnsiTheme="majorBidi" w:cstheme="majorBidi"/>
          <w:sz w:val="18"/>
          <w:szCs w:val="18"/>
        </w:rPr>
        <w:t> </w:t>
      </w:r>
      <w:r w:rsidR="00794B57" w:rsidRPr="0029650D">
        <w:rPr>
          <w:rFonts w:asciiTheme="majorBidi" w:hAnsiTheme="majorBidi" w:cstheme="majorBidi"/>
          <w:sz w:val="18"/>
          <w:szCs w:val="18"/>
        </w:rPr>
        <w:t>399</w:t>
      </w:r>
      <w:r w:rsidR="00E0725F" w:rsidRPr="0029650D">
        <w:rPr>
          <w:rFonts w:asciiTheme="majorBidi" w:hAnsiTheme="majorBidi" w:cstheme="majorBidi"/>
          <w:sz w:val="18"/>
          <w:szCs w:val="18"/>
        </w:rPr>
        <w:t>–</w:t>
      </w:r>
      <w:r w:rsidR="00794B57" w:rsidRPr="0029650D">
        <w:rPr>
          <w:rFonts w:asciiTheme="majorBidi" w:hAnsiTheme="majorBidi" w:cstheme="majorBidi"/>
          <w:sz w:val="18"/>
          <w:szCs w:val="18"/>
        </w:rPr>
        <w:t>405.</w:t>
      </w:r>
    </w:p>
    <w:p w:rsidR="00794B57" w:rsidRPr="00A641A3" w:rsidRDefault="002B2BF8" w:rsidP="004F7B76">
      <w:pPr>
        <w:pStyle w:val="References0"/>
        <w:tabs>
          <w:tab w:val="clear" w:pos="794"/>
          <w:tab w:val="left" w:pos="567"/>
        </w:tabs>
        <w:ind w:left="567" w:hanging="567"/>
        <w:jc w:val="left"/>
        <w:rPr>
          <w:rStyle w:val="Hyperlink"/>
          <w:rFonts w:asciiTheme="majorBidi" w:hAnsiTheme="majorBidi" w:cstheme="majorBidi"/>
          <w:spacing w:val="-4"/>
          <w:sz w:val="16"/>
          <w:lang w:val="ru-RU"/>
        </w:rPr>
      </w:pPr>
      <w:r w:rsidRPr="0029650D">
        <w:rPr>
          <w:rFonts w:asciiTheme="majorBidi" w:hAnsiTheme="majorBidi" w:cstheme="majorBidi"/>
          <w:sz w:val="18"/>
          <w:szCs w:val="18"/>
          <w:lang w:val="ru-RU"/>
        </w:rPr>
        <w:t>[15]</w:t>
      </w:r>
      <w:r w:rsidRPr="0029650D">
        <w:rPr>
          <w:rFonts w:asciiTheme="majorBidi" w:hAnsiTheme="majorBidi" w:cstheme="majorBidi"/>
          <w:sz w:val="18"/>
          <w:szCs w:val="18"/>
          <w:lang w:val="ru-RU"/>
        </w:rPr>
        <w:tab/>
      </w:r>
      <w:r w:rsidR="00794B57" w:rsidRPr="0029650D">
        <w:rPr>
          <w:rFonts w:asciiTheme="majorBidi" w:hAnsiTheme="majorBidi" w:cstheme="majorBidi"/>
          <w:sz w:val="18"/>
          <w:szCs w:val="18"/>
          <w:lang w:val="ru-RU"/>
        </w:rPr>
        <w:t xml:space="preserve">Schlisser R., Aerotel’s </w:t>
      </w:r>
      <w:r w:rsidR="00E8049D" w:rsidRPr="0029650D">
        <w:rPr>
          <w:rFonts w:asciiTheme="majorBidi" w:hAnsiTheme="majorBidi" w:cstheme="majorBidi"/>
          <w:sz w:val="18"/>
          <w:szCs w:val="18"/>
          <w:lang w:val="ru-RU"/>
        </w:rPr>
        <w:t>Новые решения мобильной телемедицины</w:t>
      </w:r>
      <w:r w:rsidR="00794B57" w:rsidRPr="0029650D">
        <w:rPr>
          <w:rFonts w:asciiTheme="majorBidi" w:hAnsiTheme="majorBidi" w:cstheme="majorBidi"/>
          <w:sz w:val="18"/>
          <w:szCs w:val="18"/>
          <w:lang w:val="ru-RU"/>
        </w:rPr>
        <w:t xml:space="preserve">, </w:t>
      </w:r>
      <w:r w:rsidR="00E8049D" w:rsidRPr="0029650D">
        <w:rPr>
          <w:rFonts w:asciiTheme="majorBidi" w:hAnsiTheme="majorBidi" w:cstheme="majorBidi"/>
          <w:sz w:val="18"/>
          <w:szCs w:val="18"/>
          <w:lang w:val="ru-RU"/>
        </w:rPr>
        <w:t xml:space="preserve">представленные на </w:t>
      </w:r>
      <w:r w:rsidR="00794B57" w:rsidRPr="0029650D">
        <w:rPr>
          <w:rFonts w:asciiTheme="majorBidi" w:hAnsiTheme="majorBidi" w:cstheme="majorBidi"/>
          <w:sz w:val="18"/>
          <w:szCs w:val="18"/>
          <w:lang w:val="ru-RU"/>
        </w:rPr>
        <w:t>Med</w:t>
      </w:r>
      <w:r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e</w:t>
      </w:r>
      <w:r w:rsidRPr="0029650D">
        <w:rPr>
          <w:rFonts w:asciiTheme="majorBidi" w:hAnsiTheme="majorBidi" w:cstheme="majorBidi"/>
          <w:sz w:val="18"/>
          <w:szCs w:val="18"/>
          <w:lang w:val="ru-RU"/>
        </w:rPr>
        <w:noBreakHyphen/>
      </w:r>
      <w:r w:rsidR="00794B57" w:rsidRPr="0029650D">
        <w:rPr>
          <w:rFonts w:asciiTheme="majorBidi" w:hAnsiTheme="majorBidi" w:cstheme="majorBidi"/>
          <w:sz w:val="18"/>
          <w:szCs w:val="18"/>
          <w:lang w:val="ru-RU"/>
        </w:rPr>
        <w:t xml:space="preserve">Tel </w:t>
      </w:r>
      <w:r w:rsidR="00E8049D" w:rsidRPr="0029650D">
        <w:rPr>
          <w:rFonts w:asciiTheme="majorBidi" w:hAnsiTheme="majorBidi" w:cstheme="majorBidi"/>
          <w:sz w:val="18"/>
          <w:szCs w:val="18"/>
          <w:lang w:val="ru-RU"/>
        </w:rPr>
        <w:t xml:space="preserve">в </w:t>
      </w:r>
      <w:r w:rsidR="00794B57" w:rsidRPr="0029650D">
        <w:rPr>
          <w:rFonts w:asciiTheme="majorBidi" w:hAnsiTheme="majorBidi" w:cstheme="majorBidi"/>
          <w:sz w:val="18"/>
          <w:szCs w:val="18"/>
          <w:lang w:val="ru-RU"/>
        </w:rPr>
        <w:t>2007</w:t>
      </w:r>
      <w:r w:rsidR="00E0725F" w:rsidRPr="0029650D">
        <w:rPr>
          <w:rFonts w:asciiTheme="majorBidi" w:hAnsiTheme="majorBidi" w:cstheme="majorBidi"/>
          <w:sz w:val="18"/>
          <w:szCs w:val="18"/>
          <w:lang w:val="ru-RU"/>
        </w:rPr>
        <w:t> </w:t>
      </w:r>
      <w:r w:rsidR="00E8049D" w:rsidRPr="0029650D">
        <w:rPr>
          <w:rFonts w:asciiTheme="majorBidi" w:hAnsiTheme="majorBidi" w:cstheme="majorBidi"/>
          <w:sz w:val="18"/>
          <w:szCs w:val="18"/>
          <w:lang w:val="ru-RU"/>
        </w:rPr>
        <w:t>году</w:t>
      </w:r>
      <w:r w:rsidR="00794B57" w:rsidRPr="0029650D">
        <w:rPr>
          <w:rFonts w:asciiTheme="majorBidi" w:hAnsiTheme="majorBidi" w:cstheme="majorBidi"/>
          <w:sz w:val="18"/>
          <w:szCs w:val="18"/>
          <w:lang w:val="ru-RU"/>
        </w:rPr>
        <w:t xml:space="preserve">, Luxembourg, </w:t>
      </w:r>
      <w:hyperlink r:id="rId42" w:history="1">
        <w:r w:rsidR="00794B57" w:rsidRPr="0029650D">
          <w:rPr>
            <w:rStyle w:val="Hyperlink"/>
            <w:rFonts w:asciiTheme="majorBidi" w:hAnsiTheme="majorBidi" w:cstheme="majorBidi"/>
            <w:spacing w:val="-4"/>
            <w:szCs w:val="18"/>
            <w:lang w:val="ru-RU"/>
          </w:rPr>
          <w:t>www.medetel.eu/download/2007/parallel_sessions/presentation/0418/Aerotel's_New_Mobile_Telemedicine_Solutions.pdf</w:t>
        </w:r>
      </w:hyperlink>
      <w:r w:rsidR="00625713" w:rsidRPr="00A641A3">
        <w:rPr>
          <w:rFonts w:asciiTheme="majorBidi" w:hAnsiTheme="majorBidi" w:cstheme="majorBidi"/>
          <w:lang w:val="ru-RU"/>
        </w:rPr>
        <w:t>.</w:t>
      </w:r>
    </w:p>
    <w:p w:rsidR="00C60377" w:rsidRPr="001F7228" w:rsidRDefault="00794B57" w:rsidP="00AF09F3">
      <w:pPr>
        <w:pStyle w:val="Title"/>
        <w:spacing w:before="0" w:line="230" w:lineRule="exact"/>
        <w:rPr>
          <w:lang w:val="ru-RU"/>
        </w:rPr>
      </w:pPr>
      <w:r w:rsidRPr="001F7228">
        <w:rPr>
          <w:lang w:val="ru-RU"/>
        </w:rPr>
        <w:br w:type="page"/>
      </w:r>
      <w:bookmarkStart w:id="37" w:name="_Toc248913761"/>
      <w:bookmarkStart w:id="38" w:name="_Toc277948237"/>
      <w:bookmarkStart w:id="39" w:name="_Toc280349697"/>
      <w:bookmarkStart w:id="40" w:name="_Toc292372082"/>
      <w:r w:rsidR="00DF5F01">
        <w:rPr>
          <w:lang w:val="ru-RU"/>
        </w:rPr>
        <w:lastRenderedPageBreak/>
        <w:t>П</w:t>
      </w:r>
      <w:r w:rsidR="00C60377" w:rsidRPr="001F7228">
        <w:rPr>
          <w:lang w:val="ru-RU"/>
        </w:rPr>
        <w:t>рограммное обеспечение поддержки принятия</w:t>
      </w:r>
      <w:r w:rsidR="00DF5F01">
        <w:rPr>
          <w:lang w:val="ru-RU"/>
        </w:rPr>
        <w:t xml:space="preserve"> клинических</w:t>
      </w:r>
      <w:r w:rsidR="00C60377" w:rsidRPr="001F7228">
        <w:rPr>
          <w:lang w:val="ru-RU"/>
        </w:rPr>
        <w:t xml:space="preserve"> решений</w:t>
      </w:r>
      <w:bookmarkEnd w:id="37"/>
      <w:bookmarkEnd w:id="38"/>
      <w:bookmarkEnd w:id="39"/>
      <w:bookmarkEnd w:id="40"/>
    </w:p>
    <w:p w:rsidR="00C60377" w:rsidRPr="00753F7C" w:rsidRDefault="00C60377" w:rsidP="0029650D">
      <w:pPr>
        <w:jc w:val="center"/>
        <w:rPr>
          <w:rFonts w:asciiTheme="majorBidi" w:hAnsiTheme="majorBidi" w:cstheme="majorBidi"/>
          <w:i/>
          <w:iCs/>
          <w:szCs w:val="22"/>
          <w:lang w:val="ru-RU"/>
        </w:rPr>
      </w:pPr>
      <w:r w:rsidRPr="00753F7C">
        <w:rPr>
          <w:rFonts w:asciiTheme="majorBidi" w:hAnsiTheme="majorBidi" w:cstheme="majorBidi"/>
          <w:i/>
          <w:iCs/>
          <w:szCs w:val="22"/>
          <w:lang w:val="ru-RU"/>
        </w:rPr>
        <w:t>Виджаябхаскар Редди Кандула (Vijayabhaskar Reddy Kandula</w:t>
      </w:r>
      <w:r w:rsidR="006B327E" w:rsidRPr="00753F7C">
        <w:rPr>
          <w:rFonts w:asciiTheme="majorBidi" w:hAnsiTheme="majorBidi" w:cstheme="majorBidi"/>
          <w:i/>
          <w:iCs/>
          <w:szCs w:val="22"/>
          <w:lang w:val="ru-RU"/>
        </w:rPr>
        <w:t>)</w:t>
      </w:r>
      <w:r w:rsidR="00D325E2" w:rsidRPr="00753F7C">
        <w:rPr>
          <w:rStyle w:val="FootnoteReference"/>
          <w:rFonts w:asciiTheme="majorBidi" w:hAnsiTheme="majorBidi" w:cstheme="majorBidi"/>
          <w:position w:val="0"/>
          <w:sz w:val="22"/>
          <w:szCs w:val="22"/>
          <w:vertAlign w:val="superscript"/>
          <w:lang w:val="ru-RU"/>
        </w:rPr>
        <w:footnoteReference w:id="1"/>
      </w:r>
      <w:r w:rsidR="006B327E" w:rsidRPr="00753F7C">
        <w:rPr>
          <w:rFonts w:asciiTheme="majorBidi" w:hAnsiTheme="majorBidi" w:cstheme="majorBidi"/>
          <w:i/>
          <w:iCs/>
          <w:szCs w:val="22"/>
          <w:lang w:val="ru-RU"/>
        </w:rPr>
        <w:t>,</w:t>
      </w:r>
      <w:r w:rsidRPr="00753F7C">
        <w:rPr>
          <w:rFonts w:asciiTheme="majorBidi" w:hAnsiTheme="majorBidi" w:cstheme="majorBidi"/>
          <w:i/>
          <w:iCs/>
          <w:szCs w:val="22"/>
          <w:lang w:val="ru-RU"/>
        </w:rPr>
        <w:t xml:space="preserve"> </w:t>
      </w:r>
      <w:r w:rsidR="006139D8" w:rsidRPr="00753F7C">
        <w:rPr>
          <w:rFonts w:asciiTheme="majorBidi" w:hAnsiTheme="majorBidi" w:cstheme="majorBidi"/>
          <w:i/>
          <w:iCs/>
          <w:szCs w:val="22"/>
          <w:lang w:val="ru-RU"/>
        </w:rPr>
        <w:br/>
      </w:r>
      <w:r w:rsidRPr="00753F7C">
        <w:rPr>
          <w:rFonts w:asciiTheme="majorBidi" w:hAnsiTheme="majorBidi" w:cstheme="majorBidi"/>
          <w:i/>
          <w:iCs/>
          <w:szCs w:val="22"/>
          <w:lang w:val="ru-RU"/>
        </w:rPr>
        <w:t>Санджай Деодхар (Sanjay Deodhar</w:t>
      </w:r>
      <w:r w:rsidR="006B327E" w:rsidRPr="00753F7C">
        <w:rPr>
          <w:rFonts w:asciiTheme="majorBidi" w:hAnsiTheme="majorBidi" w:cstheme="majorBidi"/>
          <w:i/>
          <w:iCs/>
          <w:szCs w:val="22"/>
          <w:lang w:val="ru-RU"/>
        </w:rPr>
        <w:t>)</w:t>
      </w:r>
      <w:r w:rsidR="00D325E2" w:rsidRPr="00753F7C">
        <w:rPr>
          <w:rStyle w:val="FootnoteReference"/>
          <w:rFonts w:asciiTheme="majorBidi" w:hAnsiTheme="majorBidi" w:cstheme="majorBidi"/>
          <w:position w:val="0"/>
          <w:sz w:val="22"/>
          <w:szCs w:val="22"/>
          <w:vertAlign w:val="superscript"/>
          <w:lang w:val="ru-RU"/>
        </w:rPr>
        <w:footnoteReference w:id="2"/>
      </w:r>
    </w:p>
    <w:p w:rsidR="00C60377" w:rsidRPr="001F7228" w:rsidRDefault="00C60377" w:rsidP="00E92AD6">
      <w:pPr>
        <w:pStyle w:val="Headingb"/>
        <w:spacing w:line="260" w:lineRule="exact"/>
        <w:rPr>
          <w:lang w:val="ru-RU"/>
        </w:rPr>
      </w:pPr>
      <w:bookmarkStart w:id="41" w:name="_Toc248913762"/>
      <w:r w:rsidRPr="001F7228">
        <w:rPr>
          <w:lang w:val="ru-RU"/>
        </w:rPr>
        <w:t>Введение</w:t>
      </w:r>
      <w:bookmarkEnd w:id="41"/>
    </w:p>
    <w:p w:rsidR="00C60377" w:rsidRPr="001F7228" w:rsidRDefault="00C60377" w:rsidP="00E92AD6">
      <w:pPr>
        <w:spacing w:after="0" w:line="260" w:lineRule="exact"/>
        <w:rPr>
          <w:lang w:val="ru-RU"/>
        </w:rPr>
      </w:pPr>
      <w:r w:rsidRPr="001F7228">
        <w:rPr>
          <w:lang w:val="ru-RU"/>
        </w:rPr>
        <w:t xml:space="preserve">Большинство людей в развивающихся странах не имеют доступа к основному медицинскому обслуживанию. </w:t>
      </w:r>
      <w:r w:rsidR="00C07D35" w:rsidRPr="001F7228">
        <w:rPr>
          <w:lang w:val="ru-RU"/>
        </w:rPr>
        <w:t>В течение многих лет м</w:t>
      </w:r>
      <w:r w:rsidRPr="001F7228">
        <w:rPr>
          <w:lang w:val="ru-RU"/>
        </w:rPr>
        <w:t xml:space="preserve">еждународная общественность работает над преодолением разрыва без </w:t>
      </w:r>
      <w:r w:rsidR="00D325E2" w:rsidRPr="001F7228">
        <w:rPr>
          <w:lang w:val="ru-RU"/>
        </w:rPr>
        <w:t>устойчивых</w:t>
      </w:r>
      <w:r w:rsidR="002C570C" w:rsidRPr="001F7228">
        <w:rPr>
          <w:lang w:val="ru-RU"/>
        </w:rPr>
        <w:t>, воспроизводимых успешных результатов</w:t>
      </w:r>
      <w:r w:rsidRPr="001F7228">
        <w:rPr>
          <w:lang w:val="ru-RU"/>
        </w:rPr>
        <w:t xml:space="preserve">. Были предприняты некоторые усилия, </w:t>
      </w:r>
      <w:r w:rsidR="008524ED" w:rsidRPr="001F7228">
        <w:rPr>
          <w:lang w:val="ru-RU"/>
        </w:rPr>
        <w:t>но не удалось создать систему</w:t>
      </w:r>
      <w:r w:rsidRPr="001F7228">
        <w:rPr>
          <w:lang w:val="ru-RU"/>
        </w:rPr>
        <w:t>, котор</w:t>
      </w:r>
      <w:r w:rsidR="008524ED" w:rsidRPr="001F7228">
        <w:rPr>
          <w:lang w:val="ru-RU"/>
        </w:rPr>
        <w:t>ая</w:t>
      </w:r>
      <w:r w:rsidRPr="001F7228">
        <w:rPr>
          <w:lang w:val="ru-RU"/>
        </w:rPr>
        <w:t xml:space="preserve"> могл</w:t>
      </w:r>
      <w:r w:rsidR="008524ED" w:rsidRPr="001F7228">
        <w:rPr>
          <w:lang w:val="ru-RU"/>
        </w:rPr>
        <w:t>а</w:t>
      </w:r>
      <w:r w:rsidRPr="001F7228">
        <w:rPr>
          <w:lang w:val="ru-RU"/>
        </w:rPr>
        <w:t xml:space="preserve"> бы </w:t>
      </w:r>
      <w:r w:rsidR="002C570C" w:rsidRPr="001F7228">
        <w:rPr>
          <w:lang w:val="ru-RU"/>
        </w:rPr>
        <w:t>существенно повлиять</w:t>
      </w:r>
      <w:r w:rsidRPr="001F7228">
        <w:rPr>
          <w:lang w:val="ru-RU"/>
        </w:rPr>
        <w:t xml:space="preserve"> на оказание первичной помощи. Медицина быстро изменяется, делая предоставление медицинского обслуживания более сложным, дорогостоящим и порой недоступным большинству населения. Тем не менее, быстрое развитие информационно-коммуникационных технологий и их </w:t>
      </w:r>
      <w:r w:rsidR="00C07D35" w:rsidRPr="001F7228">
        <w:rPr>
          <w:lang w:val="ru-RU"/>
        </w:rPr>
        <w:t>повсеместное покрытие</w:t>
      </w:r>
      <w:r w:rsidRPr="001F7228">
        <w:rPr>
          <w:lang w:val="ru-RU"/>
        </w:rPr>
        <w:t xml:space="preserve"> предоставляют новые возможности для преодоления этого разрыва. Информационные технологии улучшают доступ к услугам, делая их универсальными, хотя </w:t>
      </w:r>
      <w:r w:rsidR="00C07D35" w:rsidRPr="001F7228">
        <w:rPr>
          <w:lang w:val="ru-RU"/>
        </w:rPr>
        <w:t>их влияние</w:t>
      </w:r>
      <w:r w:rsidRPr="001F7228">
        <w:rPr>
          <w:lang w:val="ru-RU"/>
        </w:rPr>
        <w:t xml:space="preserve"> на медицинское обслуживание ощущается </w:t>
      </w:r>
      <w:r w:rsidR="00C07D35" w:rsidRPr="001F7228">
        <w:rPr>
          <w:lang w:val="ru-RU"/>
        </w:rPr>
        <w:t xml:space="preserve">не </w:t>
      </w:r>
      <w:r w:rsidRPr="001F7228">
        <w:rPr>
          <w:lang w:val="ru-RU"/>
        </w:rPr>
        <w:t xml:space="preserve">на всех уровнях. </w:t>
      </w:r>
    </w:p>
    <w:p w:rsidR="00C60377" w:rsidRPr="001F7228" w:rsidRDefault="00C60377" w:rsidP="00E92AD6">
      <w:pPr>
        <w:spacing w:after="0" w:line="260" w:lineRule="exact"/>
        <w:rPr>
          <w:lang w:val="ru-RU"/>
        </w:rPr>
      </w:pPr>
      <w:r w:rsidRPr="001F7228">
        <w:rPr>
          <w:lang w:val="ru-RU"/>
        </w:rPr>
        <w:t>В первую очередь цель медицины состоит в облегчении страданий человека; быстрое развитие медицинских технологий не оправдало эти</w:t>
      </w:r>
      <w:r w:rsidR="0089667E" w:rsidRPr="001F7228">
        <w:rPr>
          <w:lang w:val="ru-RU"/>
        </w:rPr>
        <w:t>х</w:t>
      </w:r>
      <w:r w:rsidRPr="001F7228">
        <w:rPr>
          <w:lang w:val="ru-RU"/>
        </w:rPr>
        <w:t xml:space="preserve"> ожидани</w:t>
      </w:r>
      <w:r w:rsidR="0089667E" w:rsidRPr="001F7228">
        <w:rPr>
          <w:lang w:val="ru-RU"/>
        </w:rPr>
        <w:t>й</w:t>
      </w:r>
      <w:r w:rsidRPr="001F7228">
        <w:rPr>
          <w:lang w:val="ru-RU"/>
        </w:rPr>
        <w:t xml:space="preserve">. Что еще хуже, одним из нежелательных последствий стало увеличение дистанции и потеря контакта между пациентом и доктором. Информационные технологии могут стать одним из нескольких новых инструментов, которые помогут преодолеть этот разрыв. Отрасль здравоохранения может научиться на опыте других отраслей, таких как микрофинансирование и бизнес, обращаться к людям на уровне широких масс. </w:t>
      </w:r>
    </w:p>
    <w:p w:rsidR="00C60377" w:rsidRPr="001F7228" w:rsidRDefault="00C60377" w:rsidP="00E92AD6">
      <w:pPr>
        <w:spacing w:after="0" w:line="260" w:lineRule="exact"/>
        <w:rPr>
          <w:lang w:val="ru-RU"/>
        </w:rPr>
      </w:pPr>
      <w:r w:rsidRPr="001F7228">
        <w:rPr>
          <w:lang w:val="ru-RU"/>
        </w:rPr>
        <w:t xml:space="preserve">Бурный рост охвата мобильной связи в последнее десятилетие принес пользу беднейшим сообществам в развивающемся мире. Расширение доступа к мобильным телефонам и наличие доступа в интернет с помощью мобильных платформ также позволили быстро преодолеть </w:t>
      </w:r>
      <w:r w:rsidR="00F331DC">
        <w:rPr>
          <w:lang w:val="ru-RU"/>
        </w:rPr>
        <w:t>"</w:t>
      </w:r>
      <w:r w:rsidRPr="001F7228">
        <w:rPr>
          <w:lang w:val="ru-RU"/>
        </w:rPr>
        <w:t>цифровой разрыв</w:t>
      </w:r>
      <w:r w:rsidR="00F331DC">
        <w:rPr>
          <w:lang w:val="ru-RU"/>
        </w:rPr>
        <w:t>"</w:t>
      </w:r>
      <w:r w:rsidRPr="001F7228">
        <w:rPr>
          <w:lang w:val="ru-RU"/>
        </w:rPr>
        <w:t xml:space="preserve">. Кажется логичным использование этой тенденции для преодоления огромного разрыва в доступе к основным услугам здравоохранения. ИТ и связанные с ними технологии могут стать катализатором, который позволит изменениям в здравоохранении </w:t>
      </w:r>
      <w:r w:rsidR="002C570C" w:rsidRPr="001F7228">
        <w:rPr>
          <w:lang w:val="ru-RU"/>
        </w:rPr>
        <w:t>донести</w:t>
      </w:r>
      <w:r w:rsidRPr="001F7228">
        <w:rPr>
          <w:lang w:val="ru-RU"/>
        </w:rPr>
        <w:t xml:space="preserve"> оказание основных медицинских услуг</w:t>
      </w:r>
      <w:r w:rsidR="002C570C" w:rsidRPr="001F7228">
        <w:rPr>
          <w:lang w:val="ru-RU"/>
        </w:rPr>
        <w:t xml:space="preserve"> до дверей, за которыми совсем близко оказываются</w:t>
      </w:r>
      <w:r w:rsidRPr="001F7228">
        <w:rPr>
          <w:lang w:val="ru-RU"/>
        </w:rPr>
        <w:t xml:space="preserve"> труднодоступны</w:t>
      </w:r>
      <w:r w:rsidR="002C570C" w:rsidRPr="001F7228">
        <w:rPr>
          <w:lang w:val="ru-RU"/>
        </w:rPr>
        <w:t>е</w:t>
      </w:r>
      <w:r w:rsidRPr="001F7228">
        <w:rPr>
          <w:lang w:val="ru-RU"/>
        </w:rPr>
        <w:t xml:space="preserve"> район</w:t>
      </w:r>
      <w:r w:rsidR="002C570C" w:rsidRPr="001F7228">
        <w:rPr>
          <w:lang w:val="ru-RU"/>
        </w:rPr>
        <w:t>ы</w:t>
      </w:r>
      <w:r w:rsidRPr="001F7228">
        <w:rPr>
          <w:lang w:val="ru-RU"/>
        </w:rPr>
        <w:t xml:space="preserve">. </w:t>
      </w:r>
    </w:p>
    <w:p w:rsidR="00C60377" w:rsidRPr="001F7228" w:rsidRDefault="00C60377" w:rsidP="00E92AD6">
      <w:pPr>
        <w:spacing w:after="0" w:line="260" w:lineRule="exact"/>
        <w:rPr>
          <w:lang w:val="ru-RU"/>
        </w:rPr>
      </w:pPr>
      <w:r w:rsidRPr="001F7228">
        <w:rPr>
          <w:lang w:val="ru-RU"/>
        </w:rPr>
        <w:t xml:space="preserve">Целесообразно соблюдать осторожность в принятии этих новых технологий и придавать особое значение созданию многопрофильных групп, представляющих экспертов в сфере здравоохранения, ИТ и управления, с тем чтобы разработать стандартизированное медицинское обслуживание на платформах ИТ, </w:t>
      </w:r>
      <w:r w:rsidR="008524ED" w:rsidRPr="001F7228">
        <w:rPr>
          <w:lang w:val="ru-RU"/>
        </w:rPr>
        <w:t>которое бы</w:t>
      </w:r>
      <w:r w:rsidRPr="001F7228">
        <w:rPr>
          <w:lang w:val="ru-RU"/>
        </w:rPr>
        <w:t xml:space="preserve"> являлось не только экономически эффективным, но и удобным в использовании. </w:t>
      </w:r>
    </w:p>
    <w:p w:rsidR="00C60377" w:rsidRPr="001F7228" w:rsidRDefault="00C60377" w:rsidP="00E92AD6">
      <w:pPr>
        <w:pStyle w:val="Headingb"/>
        <w:spacing w:line="260" w:lineRule="exact"/>
        <w:rPr>
          <w:lang w:val="ru-RU"/>
        </w:rPr>
      </w:pPr>
      <w:bookmarkStart w:id="42" w:name="_Toc248913763"/>
      <w:r w:rsidRPr="001F7228">
        <w:rPr>
          <w:lang w:val="ru-RU"/>
        </w:rPr>
        <w:t>Методы</w:t>
      </w:r>
      <w:bookmarkEnd w:id="42"/>
    </w:p>
    <w:p w:rsidR="00C60377" w:rsidRPr="001F7228" w:rsidRDefault="00C60377" w:rsidP="00E92AD6">
      <w:pPr>
        <w:spacing w:after="0" w:line="260" w:lineRule="exact"/>
        <w:rPr>
          <w:lang w:val="ru-RU"/>
        </w:rPr>
      </w:pPr>
      <w:r w:rsidRPr="001F7228">
        <w:rPr>
          <w:lang w:val="ru-RU"/>
        </w:rPr>
        <w:t xml:space="preserve">CDSS (система поддержки принятия </w:t>
      </w:r>
      <w:r w:rsidR="00DF5F01">
        <w:rPr>
          <w:lang w:val="ru-RU"/>
        </w:rPr>
        <w:t xml:space="preserve">клинических </w:t>
      </w:r>
      <w:r w:rsidRPr="001F7228">
        <w:rPr>
          <w:lang w:val="ru-RU"/>
        </w:rPr>
        <w:t xml:space="preserve">решений) </w:t>
      </w:r>
      <w:r w:rsidR="00F331DC">
        <w:rPr>
          <w:lang w:val="ru-RU"/>
        </w:rPr>
        <w:t>"</w:t>
      </w:r>
      <w:r w:rsidRPr="001F7228">
        <w:rPr>
          <w:lang w:val="ru-RU"/>
        </w:rPr>
        <w:t>электронный врач</w:t>
      </w:r>
      <w:r w:rsidR="00F331DC">
        <w:rPr>
          <w:lang w:val="ru-RU"/>
        </w:rPr>
        <w:t>"</w:t>
      </w:r>
      <w:r w:rsidRPr="001F7228">
        <w:rPr>
          <w:lang w:val="ru-RU"/>
        </w:rPr>
        <w:t xml:space="preserve"> является результатом амбициозного проекта, задуманного 9 лет назад. Она разрабатывается на протяжении многих лет врачами и разработчиками программного обеспечения, которые успешно объединили информацию из стандартных медицинских учебников и медицинской литературы на систематической основе. Работа медицинской группы, состоящей из 24</w:t>
      </w:r>
      <w:r w:rsidR="002B0B40" w:rsidRPr="001F7228">
        <w:rPr>
          <w:lang w:val="ru-RU"/>
        </w:rPr>
        <w:t> </w:t>
      </w:r>
      <w:r w:rsidRPr="001F7228">
        <w:rPr>
          <w:lang w:val="ru-RU"/>
        </w:rPr>
        <w:t>медицинских специалистов, многие и</w:t>
      </w:r>
      <w:r w:rsidR="00981938" w:rsidRPr="001F7228">
        <w:rPr>
          <w:lang w:val="ru-RU"/>
        </w:rPr>
        <w:t>з</w:t>
      </w:r>
      <w:r w:rsidRPr="001F7228">
        <w:rPr>
          <w:lang w:val="ru-RU"/>
        </w:rPr>
        <w:t xml:space="preserve"> которых являются преподавателями</w:t>
      </w:r>
      <w:r w:rsidR="002C570C" w:rsidRPr="001F7228">
        <w:rPr>
          <w:lang w:val="ru-RU"/>
        </w:rPr>
        <w:t xml:space="preserve"> учебных заведений</w:t>
      </w:r>
      <w:r w:rsidRPr="001F7228">
        <w:rPr>
          <w:lang w:val="ru-RU"/>
        </w:rPr>
        <w:t xml:space="preserve">, включая профессоров медицинских колледжей, имеющих хорошую репутацию, и больниц со всего мира. В дополнение к этим </w:t>
      </w:r>
      <w:r w:rsidR="007F71A9" w:rsidRPr="001F7228">
        <w:rPr>
          <w:lang w:val="ru-RU"/>
        </w:rPr>
        <w:t>экспертам в группу вошли врачи-</w:t>
      </w:r>
      <w:r w:rsidR="002C570C" w:rsidRPr="001F7228">
        <w:rPr>
          <w:lang w:val="ru-RU"/>
        </w:rPr>
        <w:t>терапевты</w:t>
      </w:r>
      <w:r w:rsidRPr="001F7228">
        <w:rPr>
          <w:lang w:val="ru-RU"/>
        </w:rPr>
        <w:t>, которые должны убедиться, что программное обеспечение будет удобным в использовании для врачей</w:t>
      </w:r>
      <w:r w:rsidR="007F71A9" w:rsidRPr="001F7228">
        <w:rPr>
          <w:lang w:val="ru-RU"/>
        </w:rPr>
        <w:t>-</w:t>
      </w:r>
      <w:r w:rsidR="002C570C" w:rsidRPr="001F7228">
        <w:rPr>
          <w:lang w:val="ru-RU"/>
        </w:rPr>
        <w:t>терапевтов</w:t>
      </w:r>
      <w:r w:rsidRPr="001F7228">
        <w:rPr>
          <w:lang w:val="ru-RU"/>
        </w:rPr>
        <w:t xml:space="preserve">. </w:t>
      </w:r>
      <w:r w:rsidR="0089667E" w:rsidRPr="001F7228">
        <w:rPr>
          <w:lang w:val="ru-RU"/>
        </w:rPr>
        <w:t xml:space="preserve">Медицинская информация </w:t>
      </w:r>
      <w:r w:rsidR="0089667E" w:rsidRPr="001F7228">
        <w:rPr>
          <w:lang w:val="ru-RU"/>
        </w:rPr>
        <w:lastRenderedPageBreak/>
        <w:t>упрощена таким образом, чтобы ее можно было использовать в пункте</w:t>
      </w:r>
      <w:r w:rsidR="00636BF9" w:rsidRPr="001F7228">
        <w:rPr>
          <w:lang w:val="ru-RU"/>
        </w:rPr>
        <w:t xml:space="preserve"> </w:t>
      </w:r>
      <w:r w:rsidRPr="001F7228">
        <w:rPr>
          <w:lang w:val="ru-RU"/>
        </w:rPr>
        <w:t>предоставления услуг, и включает в себя новейшие руководящие указания, рекомендованные профессиональными медицинскими органами. Например, информация о ВИЧ и СПИД указана в виде отдельных модулей и содержит руководящие указания ВОЗ, которые включают в себя обширный обзор литературы и способы лечения. Коды Международной классификаци</w:t>
      </w:r>
      <w:r w:rsidR="0065182B" w:rsidRPr="001F7228">
        <w:rPr>
          <w:lang w:val="ru-RU"/>
        </w:rPr>
        <w:t>и</w:t>
      </w:r>
      <w:r w:rsidR="00981938" w:rsidRPr="001F7228">
        <w:rPr>
          <w:lang w:val="ru-RU"/>
        </w:rPr>
        <w:t xml:space="preserve"> болезней (МКБ</w:t>
      </w:r>
      <w:r w:rsidR="00981938" w:rsidRPr="001F7228">
        <w:rPr>
          <w:lang w:val="ru-RU"/>
        </w:rPr>
        <w:noBreakHyphen/>
        <w:t>1</w:t>
      </w:r>
      <w:r w:rsidRPr="001F7228">
        <w:rPr>
          <w:lang w:val="ru-RU"/>
        </w:rPr>
        <w:t>0) официально зарегистрированы и постоянно обновляются во избежание номенклатурных несоответствий, а также помогают в поиске данных и отслеживании стандартов через сайты по предоставлению медицинского обслуживания.</w:t>
      </w:r>
    </w:p>
    <w:p w:rsidR="00C60377" w:rsidRPr="001F7228" w:rsidRDefault="00C60377" w:rsidP="00E92AD6">
      <w:pPr>
        <w:spacing w:after="0" w:line="260" w:lineRule="exact"/>
        <w:rPr>
          <w:lang w:val="ru-RU"/>
        </w:rPr>
      </w:pPr>
      <w:r w:rsidRPr="001F7228">
        <w:rPr>
          <w:lang w:val="ru-RU"/>
        </w:rPr>
        <w:t>Отладка программного обеспечения велась в течение нескольких лет</w:t>
      </w:r>
      <w:r w:rsidR="00981938" w:rsidRPr="001F7228">
        <w:rPr>
          <w:lang w:val="ru-RU"/>
        </w:rPr>
        <w:t>,</w:t>
      </w:r>
      <w:r w:rsidRPr="001F7228">
        <w:rPr>
          <w:lang w:val="ru-RU"/>
        </w:rPr>
        <w:t xml:space="preserve"> и теперь </w:t>
      </w:r>
      <w:r w:rsidR="00981938" w:rsidRPr="001F7228">
        <w:rPr>
          <w:lang w:val="ru-RU"/>
        </w:rPr>
        <w:t xml:space="preserve">оно </w:t>
      </w:r>
      <w:r w:rsidRPr="001F7228">
        <w:rPr>
          <w:lang w:val="ru-RU"/>
        </w:rPr>
        <w:t>представляет собой инновационный инструмент, который может улучшить качество медицинской помощи и решений в пункте п</w:t>
      </w:r>
      <w:r w:rsidR="003855D3" w:rsidRPr="001F7228">
        <w:rPr>
          <w:lang w:val="ru-RU"/>
        </w:rPr>
        <w:t xml:space="preserve">редоставления услуг. Программа </w:t>
      </w:r>
      <w:r w:rsidRPr="001F7228">
        <w:rPr>
          <w:lang w:val="ru-RU"/>
        </w:rPr>
        <w:t>рассчитана для использования медицинскими работниками с минимальными навыками работы на компьютере либо без них и является достаточно гибкой, чтобы адаптироваться к практикующим врачам различных уровней – от врачей</w:t>
      </w:r>
      <w:r w:rsidR="007F71A9" w:rsidRPr="001F7228">
        <w:rPr>
          <w:lang w:val="ru-RU"/>
        </w:rPr>
        <w:t>-</w:t>
      </w:r>
      <w:r w:rsidR="0065182B" w:rsidRPr="001F7228">
        <w:rPr>
          <w:lang w:val="ru-RU"/>
        </w:rPr>
        <w:t>терапевтов</w:t>
      </w:r>
      <w:r w:rsidRPr="001F7228">
        <w:rPr>
          <w:lang w:val="ru-RU"/>
        </w:rPr>
        <w:t xml:space="preserve"> до специалистов.</w:t>
      </w:r>
    </w:p>
    <w:p w:rsidR="00C60377" w:rsidRPr="001F7228" w:rsidRDefault="00DF5F01" w:rsidP="00E92AD6">
      <w:pPr>
        <w:spacing w:after="0" w:line="260" w:lineRule="exact"/>
        <w:rPr>
          <w:lang w:val="ru-RU"/>
        </w:rPr>
      </w:pPr>
      <w:r>
        <w:rPr>
          <w:lang w:val="ru-RU"/>
        </w:rPr>
        <w:t>С</w:t>
      </w:r>
      <w:r w:rsidR="00C60377" w:rsidRPr="001F7228">
        <w:rPr>
          <w:lang w:val="ru-RU"/>
        </w:rPr>
        <w:t xml:space="preserve">истема поддержки принятия </w:t>
      </w:r>
      <w:r>
        <w:rPr>
          <w:lang w:val="ru-RU"/>
        </w:rPr>
        <w:t xml:space="preserve">клинических </w:t>
      </w:r>
      <w:r w:rsidR="00C60377" w:rsidRPr="001F7228">
        <w:rPr>
          <w:lang w:val="ru-RU"/>
        </w:rPr>
        <w:t xml:space="preserve">решений </w:t>
      </w:r>
      <w:r w:rsidR="00F331DC">
        <w:rPr>
          <w:lang w:val="ru-RU"/>
        </w:rPr>
        <w:t>"</w:t>
      </w:r>
      <w:r w:rsidR="00C60377" w:rsidRPr="001F7228">
        <w:rPr>
          <w:lang w:val="ru-RU"/>
        </w:rPr>
        <w:t>электронный врач</w:t>
      </w:r>
      <w:r w:rsidR="00F331DC">
        <w:rPr>
          <w:lang w:val="ru-RU"/>
        </w:rPr>
        <w:t>"</w:t>
      </w:r>
      <w:r w:rsidR="00C60377" w:rsidRPr="001F7228">
        <w:rPr>
          <w:lang w:val="ru-RU"/>
        </w:rPr>
        <w:t xml:space="preserve"> включает в себя банк данных по б</w:t>
      </w:r>
      <w:r w:rsidR="00636BF9" w:rsidRPr="001F7228">
        <w:rPr>
          <w:lang w:val="ru-RU"/>
        </w:rPr>
        <w:t xml:space="preserve">олее </w:t>
      </w:r>
      <w:r w:rsidR="00981938" w:rsidRPr="001F7228">
        <w:rPr>
          <w:lang w:val="ru-RU"/>
        </w:rPr>
        <w:t xml:space="preserve">чем </w:t>
      </w:r>
      <w:r w:rsidR="00636BF9" w:rsidRPr="001F7228">
        <w:rPr>
          <w:lang w:val="ru-RU"/>
        </w:rPr>
        <w:t>4500 заболевани</w:t>
      </w:r>
      <w:r w:rsidR="00981938" w:rsidRPr="001F7228">
        <w:rPr>
          <w:lang w:val="ru-RU"/>
        </w:rPr>
        <w:t>й</w:t>
      </w:r>
      <w:r w:rsidR="00636BF9" w:rsidRPr="001F7228">
        <w:rPr>
          <w:lang w:val="ru-RU"/>
        </w:rPr>
        <w:t xml:space="preserve">, 1300 + </w:t>
      </w:r>
      <w:r w:rsidR="00C60377" w:rsidRPr="001F7228">
        <w:rPr>
          <w:lang w:val="ru-RU"/>
        </w:rPr>
        <w:t>лабораторные исследования с обычными показателями, перекрестные ссылки МКБ-10, взаимодействия лекарств, руководящие указания по лечению ВИЧ и СПИД</w:t>
      </w:r>
      <w:r w:rsidR="00981938" w:rsidRPr="001F7228">
        <w:rPr>
          <w:lang w:val="ru-RU"/>
        </w:rPr>
        <w:t>а</w:t>
      </w:r>
      <w:r w:rsidR="00C60377" w:rsidRPr="001F7228">
        <w:rPr>
          <w:lang w:val="ru-RU"/>
        </w:rPr>
        <w:t>, методы клинических обследований и примечания по различным темам, таким как иммунопрофилактика, дефицит витаминов и т. д.</w:t>
      </w:r>
    </w:p>
    <w:p w:rsidR="00C60377" w:rsidRPr="001F7228" w:rsidRDefault="00C60377" w:rsidP="00E92AD6">
      <w:pPr>
        <w:spacing w:after="0" w:line="260" w:lineRule="exact"/>
        <w:rPr>
          <w:lang w:val="ru-RU"/>
        </w:rPr>
      </w:pPr>
      <w:r w:rsidRPr="001F7228">
        <w:rPr>
          <w:lang w:val="ru-RU"/>
        </w:rPr>
        <w:t xml:space="preserve">Уникальным достоинством системы </w:t>
      </w:r>
      <w:r w:rsidR="00F331DC">
        <w:rPr>
          <w:lang w:val="ru-RU"/>
        </w:rPr>
        <w:t>"</w:t>
      </w:r>
      <w:r w:rsidRPr="001F7228">
        <w:rPr>
          <w:lang w:val="ru-RU"/>
        </w:rPr>
        <w:t>электронный врач</w:t>
      </w:r>
      <w:r w:rsidR="00F331DC">
        <w:rPr>
          <w:lang w:val="ru-RU"/>
        </w:rPr>
        <w:t>"</w:t>
      </w:r>
      <w:r w:rsidRPr="001F7228">
        <w:rPr>
          <w:lang w:val="ru-RU"/>
        </w:rPr>
        <w:t xml:space="preserve"> является модуль дифференциальной диагностики, который представляет собой логическую систему, разработанную с применением тысяч признаков и симптомов. Эта система способна </w:t>
      </w:r>
      <w:r w:rsidR="00981938" w:rsidRPr="001F7228">
        <w:rPr>
          <w:lang w:val="ru-RU"/>
        </w:rPr>
        <w:t xml:space="preserve">выдать </w:t>
      </w:r>
      <w:r w:rsidRPr="001F7228">
        <w:rPr>
          <w:lang w:val="ru-RU"/>
        </w:rPr>
        <w:t xml:space="preserve">все </w:t>
      </w:r>
      <w:r w:rsidR="00981938" w:rsidRPr="001F7228">
        <w:rPr>
          <w:lang w:val="ru-RU"/>
        </w:rPr>
        <w:t xml:space="preserve">вероятные </w:t>
      </w:r>
      <w:r w:rsidRPr="001F7228">
        <w:rPr>
          <w:lang w:val="ru-RU"/>
        </w:rPr>
        <w:t>дифференциальные диагнозы по признакам и симптомам пациента, включая обычные и редкие случаи в клинической диагностике. Система помогает врачам не пропустить редкие случаи и обеспечивает поддержку принятия решений в сложных случаях.</w:t>
      </w:r>
    </w:p>
    <w:p w:rsidR="00C60377" w:rsidRPr="001F7228" w:rsidRDefault="00C60377" w:rsidP="00E92AD6">
      <w:pPr>
        <w:spacing w:after="0" w:line="260" w:lineRule="exact"/>
        <w:rPr>
          <w:lang w:val="ru-RU"/>
        </w:rPr>
      </w:pPr>
      <w:r w:rsidRPr="001F7228">
        <w:rPr>
          <w:lang w:val="ru-RU"/>
        </w:rPr>
        <w:t xml:space="preserve">Система </w:t>
      </w:r>
      <w:r w:rsidR="00F331DC">
        <w:rPr>
          <w:lang w:val="ru-RU"/>
        </w:rPr>
        <w:t>"</w:t>
      </w:r>
      <w:r w:rsidRPr="001F7228">
        <w:rPr>
          <w:lang w:val="ru-RU"/>
        </w:rPr>
        <w:t>электронный врач</w:t>
      </w:r>
      <w:r w:rsidR="00F331DC">
        <w:rPr>
          <w:lang w:val="ru-RU"/>
        </w:rPr>
        <w:t>"</w:t>
      </w:r>
      <w:r w:rsidRPr="001F7228">
        <w:rPr>
          <w:lang w:val="ru-RU"/>
        </w:rPr>
        <w:t xml:space="preserve"> создана специально для врачей, которые предоставляют медицинские услуги в сельских, пригородных и городских районах развивающихся стран. Система </w:t>
      </w:r>
      <w:r w:rsidR="00F331DC">
        <w:rPr>
          <w:lang w:val="ru-RU"/>
        </w:rPr>
        <w:t>"</w:t>
      </w:r>
      <w:r w:rsidRPr="001F7228">
        <w:rPr>
          <w:lang w:val="ru-RU"/>
        </w:rPr>
        <w:t>электронный врач</w:t>
      </w:r>
      <w:r w:rsidR="00F331DC">
        <w:rPr>
          <w:lang w:val="ru-RU"/>
        </w:rPr>
        <w:t>"</w:t>
      </w:r>
      <w:r w:rsidRPr="001F7228">
        <w:rPr>
          <w:lang w:val="ru-RU"/>
        </w:rPr>
        <w:t xml:space="preserve"> помогает </w:t>
      </w:r>
      <w:r w:rsidR="0065182B" w:rsidRPr="001F7228">
        <w:rPr>
          <w:lang w:val="ru-RU"/>
        </w:rPr>
        <w:t>практикующим</w:t>
      </w:r>
      <w:r w:rsidRPr="001F7228">
        <w:rPr>
          <w:lang w:val="ru-RU"/>
        </w:rPr>
        <w:t xml:space="preserve"> врачам, поскольку проста в использовании, имеет высокую эффективность применения и предоставляет непосредственный доступ к медицинским знаниям в пункте предоставления услуги.</w:t>
      </w:r>
    </w:p>
    <w:p w:rsidR="00C60377" w:rsidRPr="001F7228" w:rsidRDefault="00C60377" w:rsidP="00E92AD6">
      <w:pPr>
        <w:spacing w:after="0" w:line="260" w:lineRule="exact"/>
        <w:rPr>
          <w:lang w:val="ru-RU"/>
        </w:rPr>
      </w:pPr>
      <w:r w:rsidRPr="001F7228">
        <w:rPr>
          <w:lang w:val="ru-RU"/>
        </w:rPr>
        <w:t>Мы провели пробное исследование для оценки правильности и пригодн</w:t>
      </w:r>
      <w:r w:rsidR="003855D3" w:rsidRPr="001F7228">
        <w:rPr>
          <w:lang w:val="ru-RU"/>
        </w:rPr>
        <w:t xml:space="preserve">ости программного обеспечения. </w:t>
      </w:r>
      <w:r w:rsidR="0084377B" w:rsidRPr="001F7228">
        <w:rPr>
          <w:lang w:val="ru-RU"/>
        </w:rPr>
        <w:t>С использованием подходящих методов выборки был</w:t>
      </w:r>
      <w:r w:rsidR="0065182B" w:rsidRPr="001F7228">
        <w:rPr>
          <w:lang w:val="ru-RU"/>
        </w:rPr>
        <w:t>о</w:t>
      </w:r>
      <w:r w:rsidR="0084377B" w:rsidRPr="001F7228">
        <w:rPr>
          <w:lang w:val="ru-RU"/>
        </w:rPr>
        <w:t xml:space="preserve"> выбрано ч</w:t>
      </w:r>
      <w:r w:rsidRPr="001F7228">
        <w:rPr>
          <w:lang w:val="ru-RU"/>
        </w:rPr>
        <w:t>етверо врачей, работающих и в больнице и в кли</w:t>
      </w:r>
      <w:r w:rsidR="0084377B" w:rsidRPr="001F7228">
        <w:rPr>
          <w:lang w:val="ru-RU"/>
        </w:rPr>
        <w:t>нике</w:t>
      </w:r>
      <w:r w:rsidRPr="001F7228">
        <w:rPr>
          <w:lang w:val="ru-RU"/>
        </w:rPr>
        <w:t>. Двое их них были врачами</w:t>
      </w:r>
      <w:r w:rsidR="007F71A9" w:rsidRPr="001F7228">
        <w:rPr>
          <w:lang w:val="ru-RU"/>
        </w:rPr>
        <w:t>-</w:t>
      </w:r>
      <w:r w:rsidR="0065182B" w:rsidRPr="001F7228">
        <w:rPr>
          <w:lang w:val="ru-RU"/>
        </w:rPr>
        <w:t>терапевт</w:t>
      </w:r>
      <w:r w:rsidR="007F71A9" w:rsidRPr="001F7228">
        <w:rPr>
          <w:lang w:val="ru-RU"/>
        </w:rPr>
        <w:t>ами</w:t>
      </w:r>
      <w:r w:rsidRPr="001F7228">
        <w:rPr>
          <w:lang w:val="ru-RU"/>
        </w:rPr>
        <w:t xml:space="preserve">, один </w:t>
      </w:r>
      <w:r w:rsidR="00CD362D" w:rsidRPr="001F7228">
        <w:rPr>
          <w:lang w:val="ru-RU"/>
        </w:rPr>
        <w:t xml:space="preserve">– </w:t>
      </w:r>
      <w:r w:rsidR="003855D3" w:rsidRPr="001F7228">
        <w:rPr>
          <w:lang w:val="ru-RU"/>
        </w:rPr>
        <w:t>педиатр</w:t>
      </w:r>
      <w:r w:rsidR="00CD362D" w:rsidRPr="001F7228">
        <w:rPr>
          <w:lang w:val="ru-RU"/>
        </w:rPr>
        <w:t>ом</w:t>
      </w:r>
      <w:r w:rsidR="003855D3" w:rsidRPr="001F7228">
        <w:rPr>
          <w:lang w:val="ru-RU"/>
        </w:rPr>
        <w:t xml:space="preserve"> и один </w:t>
      </w:r>
      <w:r w:rsidR="00CD362D" w:rsidRPr="001F7228">
        <w:rPr>
          <w:lang w:val="ru-RU"/>
        </w:rPr>
        <w:t xml:space="preserve">– </w:t>
      </w:r>
      <w:r w:rsidR="003855D3" w:rsidRPr="001F7228">
        <w:rPr>
          <w:lang w:val="ru-RU"/>
        </w:rPr>
        <w:t>хирург</w:t>
      </w:r>
      <w:r w:rsidR="00CD362D" w:rsidRPr="001F7228">
        <w:rPr>
          <w:lang w:val="ru-RU"/>
        </w:rPr>
        <w:t>ом</w:t>
      </w:r>
      <w:r w:rsidR="003855D3" w:rsidRPr="001F7228">
        <w:rPr>
          <w:lang w:val="ru-RU"/>
        </w:rPr>
        <w:t>-ортопед</w:t>
      </w:r>
      <w:r w:rsidR="00CD362D" w:rsidRPr="001F7228">
        <w:rPr>
          <w:lang w:val="ru-RU"/>
        </w:rPr>
        <w:t>ом</w:t>
      </w:r>
      <w:r w:rsidR="003855D3" w:rsidRPr="001F7228">
        <w:rPr>
          <w:lang w:val="ru-RU"/>
        </w:rPr>
        <w:t xml:space="preserve">. </w:t>
      </w:r>
    </w:p>
    <w:p w:rsidR="00794B57" w:rsidRPr="001F7228" w:rsidRDefault="00C60377" w:rsidP="00E92AD6">
      <w:pPr>
        <w:spacing w:after="0" w:line="260" w:lineRule="exact"/>
        <w:rPr>
          <w:lang w:val="ru-RU"/>
        </w:rPr>
      </w:pPr>
      <w:r w:rsidRPr="001F7228">
        <w:rPr>
          <w:lang w:val="ru-RU"/>
        </w:rPr>
        <w:t>Этими врачами был</w:t>
      </w:r>
      <w:r w:rsidR="0084377B" w:rsidRPr="001F7228">
        <w:rPr>
          <w:lang w:val="ru-RU"/>
        </w:rPr>
        <w:t>о</w:t>
      </w:r>
      <w:r w:rsidRPr="001F7228">
        <w:rPr>
          <w:lang w:val="ru-RU"/>
        </w:rPr>
        <w:t xml:space="preserve"> отобран</w:t>
      </w:r>
      <w:r w:rsidR="0084377B" w:rsidRPr="001F7228">
        <w:rPr>
          <w:lang w:val="ru-RU"/>
        </w:rPr>
        <w:t>о</w:t>
      </w:r>
      <w:r w:rsidRPr="001F7228">
        <w:rPr>
          <w:lang w:val="ru-RU"/>
        </w:rPr>
        <w:t xml:space="preserve"> сорок реальных клинических случаев – по 10 случаев каждым. </w:t>
      </w:r>
      <w:r w:rsidR="0084377B" w:rsidRPr="001F7228">
        <w:rPr>
          <w:lang w:val="ru-RU"/>
        </w:rPr>
        <w:t xml:space="preserve">Имеющиеся у </w:t>
      </w:r>
      <w:r w:rsidR="00843AF5" w:rsidRPr="001F7228">
        <w:rPr>
          <w:lang w:val="ru-RU"/>
        </w:rPr>
        <w:t>пациентов</w:t>
      </w:r>
      <w:r w:rsidR="0084377B" w:rsidRPr="001F7228">
        <w:rPr>
          <w:lang w:val="ru-RU"/>
        </w:rPr>
        <w:t xml:space="preserve"> </w:t>
      </w:r>
      <w:r w:rsidRPr="001F7228">
        <w:rPr>
          <w:lang w:val="ru-RU"/>
        </w:rPr>
        <w:t xml:space="preserve">признаки и симптомы были введены в программу, и составленный перечень </w:t>
      </w:r>
      <w:r w:rsidR="0084377B" w:rsidRPr="001F7228">
        <w:rPr>
          <w:lang w:val="ru-RU"/>
        </w:rPr>
        <w:t xml:space="preserve">различных </w:t>
      </w:r>
      <w:r w:rsidRPr="001F7228">
        <w:rPr>
          <w:lang w:val="ru-RU"/>
        </w:rPr>
        <w:t>диагнозов сравнивался с фактическими окончательными диагнозами, поставленными врачами после проведения исследований.</w:t>
      </w:r>
    </w:p>
    <w:p w:rsidR="00CD362D" w:rsidRPr="001F7228" w:rsidRDefault="00CD362D" w:rsidP="00E92AD6">
      <w:pPr>
        <w:spacing w:after="240" w:line="260" w:lineRule="exact"/>
        <w:rPr>
          <w:lang w:val="ru-RU"/>
        </w:rPr>
      </w:pPr>
      <w:r w:rsidRPr="001F7228">
        <w:rPr>
          <w:lang w:val="ru-RU"/>
        </w:rPr>
        <w:t xml:space="preserve">Врачебные клинические диагнозы во всех случаях (100%) были найдены в перечне дифференциальных диагнозов, созданном CDSS </w:t>
      </w:r>
      <w:r w:rsidR="00F331DC">
        <w:rPr>
          <w:lang w:val="ru-RU"/>
        </w:rPr>
        <w:t>"</w:t>
      </w:r>
      <w:r w:rsidRPr="001F7228">
        <w:rPr>
          <w:lang w:val="ru-RU"/>
        </w:rPr>
        <w:t>электронный врач</w:t>
      </w:r>
      <w:r w:rsidR="00F331DC">
        <w:rPr>
          <w:lang w:val="ru-RU"/>
        </w:rPr>
        <w:t>"</w:t>
      </w:r>
      <w:r w:rsidRPr="001F7228">
        <w:rPr>
          <w:lang w:val="ru-RU"/>
        </w:rPr>
        <w:t>. В 35 случаях окончательные диагнозы, поставленные врачами, стояли на первом месте сред</w:t>
      </w:r>
      <w:r w:rsidR="00782615">
        <w:rPr>
          <w:lang w:val="ru-RU"/>
        </w:rPr>
        <w:t>и дифференциальных диагнозов. В </w:t>
      </w:r>
      <w:r w:rsidRPr="001F7228">
        <w:rPr>
          <w:lang w:val="ru-RU"/>
        </w:rPr>
        <w:t>трех случаях окончательные диагнозы соответствовали второму месту, а в двух оставшихся случаях</w:t>
      </w:r>
      <w:r w:rsidR="00E0725F" w:rsidRPr="001F7228">
        <w:rPr>
          <w:lang w:val="ru-RU"/>
        </w:rPr>
        <w:t> </w:t>
      </w:r>
      <w:r w:rsidRPr="001F7228">
        <w:rPr>
          <w:lang w:val="ru-RU"/>
        </w:rPr>
        <w:t xml:space="preserve">– третьему месту в перечне дифференциальных диагнозов, созданном системой </w:t>
      </w:r>
      <w:r w:rsidR="00F331DC">
        <w:rPr>
          <w:lang w:val="ru-RU"/>
        </w:rPr>
        <w:t>"</w:t>
      </w:r>
      <w:r w:rsidRPr="001F7228">
        <w:rPr>
          <w:lang w:val="ru-RU"/>
        </w:rPr>
        <w:t>электронный врач</w:t>
      </w:r>
      <w:r w:rsidR="00F331DC">
        <w:rPr>
          <w:lang w:val="ru-RU"/>
        </w:rPr>
        <w:t>"</w:t>
      </w:r>
      <w:r w:rsidRPr="001F7228">
        <w:rPr>
          <w:lang w:val="ru-RU"/>
        </w:rPr>
        <w:t xml:space="preserve"> (</w:t>
      </w:r>
      <w:r w:rsidR="00AE38F7" w:rsidRPr="001F7228">
        <w:rPr>
          <w:lang w:val="ru-RU"/>
        </w:rPr>
        <w:t xml:space="preserve">Таблица </w:t>
      </w:r>
      <w:r w:rsidRPr="001F7228">
        <w:rPr>
          <w:lang w:val="ru-RU"/>
        </w:rPr>
        <w:t xml:space="preserve">1 и </w:t>
      </w:r>
      <w:r w:rsidR="00AE38F7" w:rsidRPr="001F7228">
        <w:rPr>
          <w:lang w:val="ru-RU"/>
        </w:rPr>
        <w:t>Рисунок</w:t>
      </w:r>
      <w:r w:rsidRPr="001F7228">
        <w:rPr>
          <w:lang w:val="ru-RU"/>
        </w:rPr>
        <w:t xml:space="preserve"> 1).</w:t>
      </w:r>
    </w:p>
    <w:p w:rsidR="0084377B" w:rsidRPr="001F7228" w:rsidRDefault="00E0725F" w:rsidP="002B0B40">
      <w:pPr>
        <w:pStyle w:val="TableNotitle"/>
        <w:pBdr>
          <w:top w:val="single" w:sz="18" w:space="1" w:color="auto"/>
        </w:pBdr>
        <w:rPr>
          <w:lang w:val="ru-RU"/>
        </w:rPr>
      </w:pPr>
      <w:r w:rsidRPr="001F7228">
        <w:rPr>
          <w:lang w:val="ru-RU"/>
        </w:rPr>
        <w:lastRenderedPageBreak/>
        <w:t>Таблица 1</w:t>
      </w:r>
      <w:r w:rsidR="002B0B40" w:rsidRPr="001F7228">
        <w:rPr>
          <w:lang w:val="ru-RU"/>
        </w:rPr>
        <w:t>:</w:t>
      </w:r>
      <w:r w:rsidRPr="001F7228">
        <w:rPr>
          <w:lang w:val="ru-RU"/>
        </w:rPr>
        <w:t xml:space="preserve"> Правильность системы </w:t>
      </w:r>
      <w:r w:rsidR="00F331DC">
        <w:rPr>
          <w:lang w:val="ru-RU"/>
        </w:rPr>
        <w:t>"</w:t>
      </w:r>
      <w:r w:rsidRPr="001F7228">
        <w:rPr>
          <w:lang w:val="ru-RU"/>
        </w:rPr>
        <w:t>электронный врач</w:t>
      </w:r>
      <w:r w:rsidR="00F331DC">
        <w:rPr>
          <w:lang w:val="ru-RU"/>
        </w:rPr>
        <w:t>"</w:t>
      </w:r>
      <w:r w:rsidRPr="001F7228">
        <w:rPr>
          <w:lang w:val="ru-RU"/>
        </w:rPr>
        <w:t xml:space="preserve"> при проведении дифференциальной диагностики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2664"/>
        <w:gridCol w:w="3217"/>
        <w:gridCol w:w="3228"/>
      </w:tblGrid>
      <w:tr w:rsidR="00794B57" w:rsidRPr="00066D6A" w:rsidTr="0029650D">
        <w:tc>
          <w:tcPr>
            <w:tcW w:w="530" w:type="dxa"/>
          </w:tcPr>
          <w:p w:rsidR="00794B57" w:rsidRPr="00782615" w:rsidRDefault="00794B57" w:rsidP="00E0725F">
            <w:pPr>
              <w:pStyle w:val="TableText0"/>
              <w:keepNext/>
              <w:keepLines/>
              <w:jc w:val="center"/>
              <w:rPr>
                <w:sz w:val="18"/>
                <w:szCs w:val="18"/>
                <w:lang w:val="ru-RU"/>
              </w:rPr>
            </w:pPr>
          </w:p>
        </w:tc>
        <w:tc>
          <w:tcPr>
            <w:tcW w:w="2664" w:type="dxa"/>
          </w:tcPr>
          <w:p w:rsidR="00794B57" w:rsidRPr="00782615" w:rsidRDefault="00794B57" w:rsidP="00E0725F">
            <w:pPr>
              <w:pStyle w:val="TableText0"/>
              <w:keepNext/>
              <w:keepLines/>
              <w:jc w:val="center"/>
              <w:rPr>
                <w:sz w:val="18"/>
                <w:szCs w:val="18"/>
                <w:lang w:val="ru-RU"/>
              </w:rPr>
            </w:pPr>
          </w:p>
        </w:tc>
        <w:tc>
          <w:tcPr>
            <w:tcW w:w="6445" w:type="dxa"/>
            <w:gridSpan w:val="2"/>
          </w:tcPr>
          <w:p w:rsidR="00794B57" w:rsidRPr="00782615" w:rsidRDefault="00C60377" w:rsidP="00E0725F">
            <w:pPr>
              <w:pStyle w:val="TableText0"/>
              <w:keepNext/>
              <w:keepLines/>
              <w:jc w:val="center"/>
              <w:rPr>
                <w:sz w:val="18"/>
                <w:szCs w:val="18"/>
                <w:lang w:val="ru-RU"/>
              </w:rPr>
            </w:pPr>
            <w:r w:rsidRPr="00782615">
              <w:rPr>
                <w:sz w:val="18"/>
                <w:szCs w:val="18"/>
                <w:lang w:val="ru-RU"/>
              </w:rPr>
              <w:t>Дифференциальны</w:t>
            </w:r>
            <w:r w:rsidR="00636BF9" w:rsidRPr="00782615">
              <w:rPr>
                <w:sz w:val="18"/>
                <w:szCs w:val="18"/>
                <w:lang w:val="ru-RU"/>
              </w:rPr>
              <w:t>е</w:t>
            </w:r>
            <w:r w:rsidRPr="00782615">
              <w:rPr>
                <w:sz w:val="18"/>
                <w:szCs w:val="18"/>
                <w:lang w:val="ru-RU"/>
              </w:rPr>
              <w:t xml:space="preserve"> диагнозы, поставленные системой </w:t>
            </w:r>
            <w:r w:rsidR="00E0725F" w:rsidRPr="00782615">
              <w:rPr>
                <w:sz w:val="18"/>
                <w:szCs w:val="18"/>
                <w:lang w:val="ru-RU"/>
              </w:rPr>
              <w:br/>
            </w:r>
            <w:r w:rsidR="00F331DC">
              <w:rPr>
                <w:sz w:val="18"/>
                <w:szCs w:val="18"/>
                <w:lang w:val="ru-RU"/>
              </w:rPr>
              <w:t>"</w:t>
            </w:r>
            <w:r w:rsidRPr="00782615">
              <w:rPr>
                <w:sz w:val="18"/>
                <w:szCs w:val="18"/>
                <w:lang w:val="ru-RU"/>
              </w:rPr>
              <w:t>электронный врач</w:t>
            </w:r>
            <w:r w:rsidR="00F331DC">
              <w:rPr>
                <w:sz w:val="18"/>
                <w:szCs w:val="18"/>
                <w:lang w:val="ru-RU"/>
              </w:rPr>
              <w:t>"</w:t>
            </w:r>
          </w:p>
        </w:tc>
      </w:tr>
      <w:tr w:rsidR="00C60377" w:rsidRPr="00066D6A" w:rsidTr="0029650D">
        <w:tc>
          <w:tcPr>
            <w:tcW w:w="530" w:type="dxa"/>
          </w:tcPr>
          <w:p w:rsidR="00C60377" w:rsidRPr="00782615" w:rsidRDefault="00C60377" w:rsidP="00E0725F">
            <w:pPr>
              <w:pStyle w:val="TableText0"/>
              <w:keepNext/>
              <w:keepLines/>
              <w:jc w:val="center"/>
              <w:rPr>
                <w:sz w:val="18"/>
                <w:szCs w:val="18"/>
                <w:lang w:val="ru-RU"/>
              </w:rPr>
            </w:pPr>
          </w:p>
        </w:tc>
        <w:tc>
          <w:tcPr>
            <w:tcW w:w="2664" w:type="dxa"/>
          </w:tcPr>
          <w:p w:rsidR="00C60377" w:rsidRPr="00782615" w:rsidRDefault="0065182B" w:rsidP="00066D6A">
            <w:pPr>
              <w:pStyle w:val="TableText0"/>
              <w:keepNext/>
              <w:keepLines/>
              <w:jc w:val="left"/>
              <w:rPr>
                <w:sz w:val="18"/>
                <w:szCs w:val="18"/>
                <w:lang w:val="ru-RU"/>
              </w:rPr>
            </w:pPr>
            <w:r w:rsidRPr="00782615">
              <w:rPr>
                <w:sz w:val="18"/>
                <w:szCs w:val="18"/>
                <w:lang w:val="ru-RU"/>
              </w:rPr>
              <w:t>Фактические</w:t>
            </w:r>
            <w:r w:rsidR="00E0725F" w:rsidRPr="00782615">
              <w:rPr>
                <w:sz w:val="18"/>
                <w:szCs w:val="18"/>
                <w:lang w:val="ru-RU"/>
              </w:rPr>
              <w:t xml:space="preserve"> диагнозы в </w:t>
            </w:r>
            <w:r w:rsidR="00C60377" w:rsidRPr="00782615">
              <w:rPr>
                <w:sz w:val="18"/>
                <w:szCs w:val="18"/>
                <w:lang w:val="ru-RU"/>
              </w:rPr>
              <w:t xml:space="preserve">перечне диагнозов, поставленных системой </w:t>
            </w:r>
            <w:r w:rsidR="00F331DC">
              <w:rPr>
                <w:sz w:val="18"/>
                <w:szCs w:val="18"/>
                <w:lang w:val="ru-RU"/>
              </w:rPr>
              <w:t>"</w:t>
            </w:r>
            <w:r w:rsidR="00C60377" w:rsidRPr="00782615">
              <w:rPr>
                <w:sz w:val="18"/>
                <w:szCs w:val="18"/>
                <w:lang w:val="ru-RU"/>
              </w:rPr>
              <w:t>электронный врач</w:t>
            </w:r>
            <w:r w:rsidR="00F331DC">
              <w:rPr>
                <w:sz w:val="18"/>
                <w:szCs w:val="18"/>
                <w:lang w:val="ru-RU"/>
              </w:rPr>
              <w:t>"</w:t>
            </w:r>
          </w:p>
        </w:tc>
        <w:tc>
          <w:tcPr>
            <w:tcW w:w="3217" w:type="dxa"/>
          </w:tcPr>
          <w:p w:rsidR="00C60377" w:rsidRPr="00782615" w:rsidRDefault="0065182B" w:rsidP="00066D6A">
            <w:pPr>
              <w:pStyle w:val="TableText0"/>
              <w:keepNext/>
              <w:keepLines/>
              <w:jc w:val="left"/>
              <w:rPr>
                <w:sz w:val="18"/>
                <w:szCs w:val="18"/>
                <w:lang w:val="ru-RU"/>
              </w:rPr>
            </w:pPr>
            <w:r w:rsidRPr="00782615">
              <w:rPr>
                <w:sz w:val="18"/>
                <w:szCs w:val="18"/>
                <w:lang w:val="ru-RU"/>
              </w:rPr>
              <w:t>Фактические</w:t>
            </w:r>
            <w:r w:rsidR="00C60377" w:rsidRPr="00782615">
              <w:rPr>
                <w:sz w:val="18"/>
                <w:szCs w:val="18"/>
                <w:lang w:val="ru-RU"/>
              </w:rPr>
              <w:t xml:space="preserve"> диагнозы, которые были первыми в перечне</w:t>
            </w:r>
          </w:p>
        </w:tc>
        <w:tc>
          <w:tcPr>
            <w:tcW w:w="3228" w:type="dxa"/>
          </w:tcPr>
          <w:p w:rsidR="00C60377" w:rsidRPr="00782615" w:rsidRDefault="0065182B" w:rsidP="00066D6A">
            <w:pPr>
              <w:pStyle w:val="TableText0"/>
              <w:keepNext/>
              <w:keepLines/>
              <w:jc w:val="left"/>
              <w:rPr>
                <w:sz w:val="18"/>
                <w:szCs w:val="18"/>
                <w:lang w:val="ru-RU"/>
              </w:rPr>
            </w:pPr>
            <w:r w:rsidRPr="00782615">
              <w:rPr>
                <w:sz w:val="18"/>
                <w:szCs w:val="18"/>
                <w:lang w:val="ru-RU"/>
              </w:rPr>
              <w:t>Фактические</w:t>
            </w:r>
            <w:r w:rsidR="00C60377" w:rsidRPr="00782615">
              <w:rPr>
                <w:sz w:val="18"/>
                <w:szCs w:val="18"/>
                <w:lang w:val="ru-RU"/>
              </w:rPr>
              <w:t xml:space="preserve"> диагнозы, которые были вторыми или третьими в перечне дифференциальных диагнозов</w:t>
            </w:r>
          </w:p>
        </w:tc>
      </w:tr>
      <w:tr w:rsidR="00794B57" w:rsidRPr="00066D6A" w:rsidTr="0029650D">
        <w:tc>
          <w:tcPr>
            <w:tcW w:w="530" w:type="dxa"/>
            <w:vAlign w:val="bottom"/>
          </w:tcPr>
          <w:p w:rsidR="00794B57" w:rsidRPr="00782615" w:rsidRDefault="00E0725F" w:rsidP="00E0725F">
            <w:pPr>
              <w:pStyle w:val="TableText0"/>
              <w:keepNext/>
              <w:keepLines/>
              <w:rPr>
                <w:sz w:val="18"/>
                <w:szCs w:val="18"/>
                <w:lang w:val="ru-RU"/>
              </w:rPr>
            </w:pPr>
            <w:r w:rsidRPr="00782615">
              <w:rPr>
                <w:sz w:val="18"/>
                <w:szCs w:val="18"/>
                <w:lang w:val="ru-RU"/>
              </w:rPr>
              <w:t>№</w:t>
            </w:r>
          </w:p>
        </w:tc>
        <w:tc>
          <w:tcPr>
            <w:tcW w:w="2664" w:type="dxa"/>
            <w:vAlign w:val="bottom"/>
          </w:tcPr>
          <w:p w:rsidR="00794B57" w:rsidRPr="00782615" w:rsidRDefault="00794B57" w:rsidP="00E0725F">
            <w:pPr>
              <w:pStyle w:val="TableText0"/>
              <w:keepNext/>
              <w:keepLines/>
              <w:jc w:val="center"/>
              <w:rPr>
                <w:sz w:val="18"/>
                <w:szCs w:val="18"/>
                <w:lang w:val="ru-RU"/>
              </w:rPr>
            </w:pPr>
            <w:r w:rsidRPr="00782615">
              <w:rPr>
                <w:sz w:val="18"/>
                <w:szCs w:val="18"/>
                <w:lang w:val="ru-RU"/>
              </w:rPr>
              <w:t>40</w:t>
            </w:r>
          </w:p>
        </w:tc>
        <w:tc>
          <w:tcPr>
            <w:tcW w:w="3217" w:type="dxa"/>
            <w:vAlign w:val="bottom"/>
          </w:tcPr>
          <w:p w:rsidR="00794B57" w:rsidRPr="00782615" w:rsidRDefault="00794B57" w:rsidP="00E0725F">
            <w:pPr>
              <w:pStyle w:val="TableText0"/>
              <w:keepNext/>
              <w:keepLines/>
              <w:jc w:val="center"/>
              <w:rPr>
                <w:sz w:val="18"/>
                <w:szCs w:val="18"/>
                <w:lang w:val="ru-RU"/>
              </w:rPr>
            </w:pPr>
            <w:r w:rsidRPr="00782615">
              <w:rPr>
                <w:sz w:val="18"/>
                <w:szCs w:val="18"/>
                <w:lang w:val="ru-RU"/>
              </w:rPr>
              <w:t>35</w:t>
            </w:r>
          </w:p>
        </w:tc>
        <w:tc>
          <w:tcPr>
            <w:tcW w:w="3228" w:type="dxa"/>
            <w:vAlign w:val="bottom"/>
          </w:tcPr>
          <w:p w:rsidR="00794B57" w:rsidRPr="00782615" w:rsidRDefault="00794B57" w:rsidP="00E0725F">
            <w:pPr>
              <w:pStyle w:val="TableText0"/>
              <w:keepNext/>
              <w:keepLines/>
              <w:jc w:val="center"/>
              <w:rPr>
                <w:sz w:val="18"/>
                <w:szCs w:val="18"/>
                <w:lang w:val="ru-RU"/>
              </w:rPr>
            </w:pPr>
            <w:r w:rsidRPr="00782615">
              <w:rPr>
                <w:sz w:val="18"/>
                <w:szCs w:val="18"/>
                <w:lang w:val="ru-RU"/>
              </w:rPr>
              <w:t>5</w:t>
            </w:r>
          </w:p>
        </w:tc>
      </w:tr>
      <w:tr w:rsidR="00794B57" w:rsidRPr="00066D6A" w:rsidTr="0029650D">
        <w:tc>
          <w:tcPr>
            <w:tcW w:w="530" w:type="dxa"/>
            <w:vAlign w:val="bottom"/>
          </w:tcPr>
          <w:p w:rsidR="00794B57" w:rsidRPr="00782615" w:rsidRDefault="00794B57" w:rsidP="00E0725F">
            <w:pPr>
              <w:pStyle w:val="TableText0"/>
              <w:keepNext/>
              <w:keepLines/>
              <w:rPr>
                <w:sz w:val="18"/>
                <w:szCs w:val="18"/>
                <w:lang w:val="ru-RU"/>
              </w:rPr>
            </w:pPr>
            <w:r w:rsidRPr="00782615">
              <w:rPr>
                <w:sz w:val="18"/>
                <w:szCs w:val="18"/>
                <w:lang w:val="ru-RU"/>
              </w:rPr>
              <w:t>%</w:t>
            </w:r>
          </w:p>
        </w:tc>
        <w:tc>
          <w:tcPr>
            <w:tcW w:w="2664" w:type="dxa"/>
            <w:vAlign w:val="bottom"/>
          </w:tcPr>
          <w:p w:rsidR="00794B57" w:rsidRPr="00782615" w:rsidRDefault="00794B57" w:rsidP="00E0725F">
            <w:pPr>
              <w:pStyle w:val="TableText0"/>
              <w:keepNext/>
              <w:keepLines/>
              <w:jc w:val="center"/>
              <w:rPr>
                <w:sz w:val="18"/>
                <w:szCs w:val="18"/>
                <w:lang w:val="ru-RU"/>
              </w:rPr>
            </w:pPr>
            <w:r w:rsidRPr="00782615">
              <w:rPr>
                <w:sz w:val="18"/>
                <w:szCs w:val="18"/>
                <w:lang w:val="ru-RU"/>
              </w:rPr>
              <w:t>100%</w:t>
            </w:r>
          </w:p>
        </w:tc>
        <w:tc>
          <w:tcPr>
            <w:tcW w:w="3217" w:type="dxa"/>
            <w:vAlign w:val="bottom"/>
          </w:tcPr>
          <w:p w:rsidR="00794B57" w:rsidRPr="00782615" w:rsidRDefault="00794B57" w:rsidP="00E0725F">
            <w:pPr>
              <w:pStyle w:val="TableText0"/>
              <w:keepNext/>
              <w:keepLines/>
              <w:jc w:val="center"/>
              <w:rPr>
                <w:sz w:val="18"/>
                <w:szCs w:val="18"/>
                <w:lang w:val="ru-RU"/>
              </w:rPr>
            </w:pPr>
            <w:r w:rsidRPr="00782615">
              <w:rPr>
                <w:sz w:val="18"/>
                <w:szCs w:val="18"/>
                <w:lang w:val="ru-RU"/>
              </w:rPr>
              <w:t>88%</w:t>
            </w:r>
          </w:p>
        </w:tc>
        <w:tc>
          <w:tcPr>
            <w:tcW w:w="3228" w:type="dxa"/>
            <w:vAlign w:val="bottom"/>
          </w:tcPr>
          <w:p w:rsidR="00794B57" w:rsidRPr="00782615" w:rsidRDefault="00794B57" w:rsidP="00E0725F">
            <w:pPr>
              <w:pStyle w:val="TableText0"/>
              <w:keepNext/>
              <w:keepLines/>
              <w:jc w:val="center"/>
              <w:rPr>
                <w:sz w:val="18"/>
                <w:szCs w:val="18"/>
                <w:lang w:val="ru-RU"/>
              </w:rPr>
            </w:pPr>
            <w:r w:rsidRPr="00782615">
              <w:rPr>
                <w:sz w:val="18"/>
                <w:szCs w:val="18"/>
                <w:lang w:val="ru-RU"/>
              </w:rPr>
              <w:t>12%</w:t>
            </w:r>
          </w:p>
        </w:tc>
      </w:tr>
    </w:tbl>
    <w:p w:rsidR="0084377B" w:rsidRPr="00066D6A" w:rsidRDefault="0084377B" w:rsidP="003B1DD8">
      <w:pPr>
        <w:pBdr>
          <w:bottom w:val="single" w:sz="18" w:space="1" w:color="auto"/>
        </w:pBdr>
        <w:rPr>
          <w:sz w:val="18"/>
          <w:szCs w:val="18"/>
          <w:lang w:val="ru-RU"/>
        </w:rPr>
      </w:pPr>
    </w:p>
    <w:p w:rsidR="00C60377" w:rsidRPr="001F7228" w:rsidRDefault="00981938" w:rsidP="00742279">
      <w:pPr>
        <w:pStyle w:val="Headingb"/>
        <w:rPr>
          <w:lang w:val="ru-RU"/>
        </w:rPr>
      </w:pPr>
      <w:r w:rsidRPr="001F7228">
        <w:rPr>
          <w:lang w:val="ru-RU"/>
        </w:rPr>
        <w:t>Обсуждение</w:t>
      </w:r>
    </w:p>
    <w:p w:rsidR="00C60377" w:rsidRPr="001F7228" w:rsidRDefault="00C60377" w:rsidP="00EE3DD9">
      <w:pPr>
        <w:spacing w:after="0"/>
        <w:rPr>
          <w:lang w:val="ru-RU"/>
        </w:rPr>
      </w:pPr>
      <w:r w:rsidRPr="001F7228">
        <w:rPr>
          <w:lang w:val="ru-RU"/>
        </w:rPr>
        <w:t xml:space="preserve">Программное обеспечение CDSS </w:t>
      </w:r>
      <w:r w:rsidR="00F331DC">
        <w:rPr>
          <w:lang w:val="ru-RU"/>
        </w:rPr>
        <w:t>"</w:t>
      </w:r>
      <w:r w:rsidRPr="001F7228">
        <w:rPr>
          <w:lang w:val="ru-RU"/>
        </w:rPr>
        <w:t>электронный врач</w:t>
      </w:r>
      <w:r w:rsidR="00F331DC">
        <w:rPr>
          <w:lang w:val="ru-RU"/>
        </w:rPr>
        <w:t>"</w:t>
      </w:r>
      <w:r w:rsidRPr="001F7228">
        <w:rPr>
          <w:lang w:val="ru-RU"/>
        </w:rPr>
        <w:t xml:space="preserve"> является достаточно точным, удобным в использовании и обладает большим потенциалом не только для повышения эффективности оказания медицинской помощи, но и для улучшения качества медицинского обслуживания. Программа разработана на гибкой компьютерной платформе, которая может быть перенесена на технологию подвижной связи. Поскольку технология подвижной связи становится все более универсальной, система </w:t>
      </w:r>
      <w:r w:rsidR="00F331DC">
        <w:rPr>
          <w:lang w:val="ru-RU"/>
        </w:rPr>
        <w:t>"</w:t>
      </w:r>
      <w:r w:rsidRPr="001F7228">
        <w:rPr>
          <w:lang w:val="ru-RU"/>
        </w:rPr>
        <w:t>электронный врач</w:t>
      </w:r>
      <w:r w:rsidR="00F331DC">
        <w:rPr>
          <w:lang w:val="ru-RU"/>
        </w:rPr>
        <w:t>"</w:t>
      </w:r>
      <w:r w:rsidRPr="001F7228">
        <w:rPr>
          <w:lang w:val="ru-RU"/>
        </w:rPr>
        <w:t xml:space="preserve"> может быть доступн</w:t>
      </w:r>
      <w:r w:rsidR="00981938" w:rsidRPr="001F7228">
        <w:rPr>
          <w:lang w:val="ru-RU"/>
        </w:rPr>
        <w:t>а</w:t>
      </w:r>
      <w:r w:rsidRPr="001F7228">
        <w:rPr>
          <w:lang w:val="ru-RU"/>
        </w:rPr>
        <w:t xml:space="preserve"> врачам и медицинским работникам в любой точке мира.</w:t>
      </w:r>
    </w:p>
    <w:p w:rsidR="00C60377" w:rsidRPr="001F7228" w:rsidRDefault="00C60377" w:rsidP="00EE3DD9">
      <w:pPr>
        <w:spacing w:after="0"/>
        <w:rPr>
          <w:lang w:val="ru-RU"/>
        </w:rPr>
      </w:pPr>
      <w:r w:rsidRPr="001F7228">
        <w:rPr>
          <w:lang w:val="ru-RU"/>
        </w:rPr>
        <w:t xml:space="preserve">Кроме того, система </w:t>
      </w:r>
      <w:r w:rsidR="00F331DC">
        <w:rPr>
          <w:lang w:val="ru-RU"/>
        </w:rPr>
        <w:t>"</w:t>
      </w:r>
      <w:r w:rsidRPr="001F7228">
        <w:rPr>
          <w:lang w:val="ru-RU"/>
        </w:rPr>
        <w:t>электронный врач</w:t>
      </w:r>
      <w:r w:rsidR="00F331DC">
        <w:rPr>
          <w:lang w:val="ru-RU"/>
        </w:rPr>
        <w:t>"</w:t>
      </w:r>
      <w:r w:rsidRPr="001F7228">
        <w:rPr>
          <w:lang w:val="ru-RU"/>
        </w:rPr>
        <w:t xml:space="preserve"> может быть связана с любыми электронными медицинскими </w:t>
      </w:r>
      <w:r w:rsidR="00EB61F0" w:rsidRPr="001F7228">
        <w:rPr>
          <w:lang w:val="ru-RU"/>
        </w:rPr>
        <w:t>записями</w:t>
      </w:r>
      <w:r w:rsidRPr="001F7228">
        <w:rPr>
          <w:lang w:val="ru-RU"/>
        </w:rPr>
        <w:t>, так</w:t>
      </w:r>
      <w:r w:rsidR="00EB61F0" w:rsidRPr="001F7228">
        <w:rPr>
          <w:lang w:val="ru-RU"/>
        </w:rPr>
        <w:t>им образом,</w:t>
      </w:r>
      <w:r w:rsidRPr="001F7228">
        <w:rPr>
          <w:lang w:val="ru-RU"/>
        </w:rPr>
        <w:t xml:space="preserve"> она мо</w:t>
      </w:r>
      <w:r w:rsidR="00EB61F0" w:rsidRPr="001F7228">
        <w:rPr>
          <w:lang w:val="ru-RU"/>
        </w:rPr>
        <w:t xml:space="preserve">жет </w:t>
      </w:r>
      <w:r w:rsidRPr="001F7228">
        <w:rPr>
          <w:lang w:val="ru-RU"/>
        </w:rPr>
        <w:t xml:space="preserve">быть интегрирована </w:t>
      </w:r>
      <w:r w:rsidR="003D12C8" w:rsidRPr="001F7228">
        <w:rPr>
          <w:lang w:val="ru-RU"/>
        </w:rPr>
        <w:t>в</w:t>
      </w:r>
      <w:r w:rsidRPr="001F7228">
        <w:rPr>
          <w:lang w:val="ru-RU"/>
        </w:rPr>
        <w:t xml:space="preserve"> обычны</w:t>
      </w:r>
      <w:r w:rsidR="003D12C8" w:rsidRPr="001F7228">
        <w:rPr>
          <w:lang w:val="ru-RU"/>
        </w:rPr>
        <w:t>й</w:t>
      </w:r>
      <w:r w:rsidRPr="001F7228">
        <w:rPr>
          <w:lang w:val="ru-RU"/>
        </w:rPr>
        <w:t xml:space="preserve"> </w:t>
      </w:r>
      <w:r w:rsidR="003D12C8" w:rsidRPr="001F7228">
        <w:rPr>
          <w:lang w:val="ru-RU"/>
        </w:rPr>
        <w:t xml:space="preserve">процесс обследования </w:t>
      </w:r>
      <w:r w:rsidR="007F71A9" w:rsidRPr="001F7228">
        <w:rPr>
          <w:lang w:val="ru-RU"/>
        </w:rPr>
        <w:t>пациентов</w:t>
      </w:r>
      <w:r w:rsidR="003D12C8" w:rsidRPr="001F7228">
        <w:rPr>
          <w:lang w:val="ru-RU"/>
        </w:rPr>
        <w:t>:</w:t>
      </w:r>
      <w:r w:rsidRPr="001F7228">
        <w:rPr>
          <w:lang w:val="ru-RU"/>
        </w:rPr>
        <w:t xml:space="preserve"> анамнез, основные показатели жизнедеятельности, </w:t>
      </w:r>
      <w:r w:rsidR="003D12C8" w:rsidRPr="001F7228">
        <w:rPr>
          <w:lang w:val="ru-RU"/>
        </w:rPr>
        <w:t>осмотр</w:t>
      </w:r>
      <w:r w:rsidRPr="001F7228">
        <w:rPr>
          <w:lang w:val="ru-RU"/>
        </w:rPr>
        <w:t xml:space="preserve"> и лабораторные исследования</w:t>
      </w:r>
      <w:r w:rsidR="007F71A9" w:rsidRPr="001F7228">
        <w:rPr>
          <w:lang w:val="ru-RU"/>
        </w:rPr>
        <w:t>,</w:t>
      </w:r>
      <w:r w:rsidRPr="001F7228">
        <w:rPr>
          <w:lang w:val="ru-RU"/>
        </w:rPr>
        <w:t xml:space="preserve"> и внесенные данные могут использоваться в качестве вводны</w:t>
      </w:r>
      <w:r w:rsidR="0065182B" w:rsidRPr="001F7228">
        <w:rPr>
          <w:lang w:val="ru-RU"/>
        </w:rPr>
        <w:t>х</w:t>
      </w:r>
      <w:r w:rsidRPr="001F7228">
        <w:rPr>
          <w:lang w:val="ru-RU"/>
        </w:rPr>
        <w:t xml:space="preserve"> параметр</w:t>
      </w:r>
      <w:r w:rsidR="0065182B" w:rsidRPr="001F7228">
        <w:rPr>
          <w:lang w:val="ru-RU"/>
        </w:rPr>
        <w:t>ов</w:t>
      </w:r>
      <w:r w:rsidRPr="001F7228">
        <w:rPr>
          <w:lang w:val="ru-RU"/>
        </w:rPr>
        <w:t>, на основе которых ставится дифференциальный диагноз. Это позволит сделать диагностирование более точным. Не менее важной является способность программного обеспечения обеспечить мгновенный доступ (с одного или двух кликов) к соответствующей медицинской литературе, в то время как обычно необходимо 15</w:t>
      </w:r>
      <w:r w:rsidR="002258B2" w:rsidRPr="001F7228">
        <w:rPr>
          <w:lang w:val="ru-RU"/>
        </w:rPr>
        <w:t>–</w:t>
      </w:r>
      <w:r w:rsidRPr="001F7228">
        <w:rPr>
          <w:lang w:val="ru-RU"/>
        </w:rPr>
        <w:t>20 минут дополнительного времени и перерыв в работе, что может вызвать недовольство пациентов.</w:t>
      </w:r>
    </w:p>
    <w:p w:rsidR="00C60377" w:rsidRPr="001F7228" w:rsidRDefault="00C60377" w:rsidP="00EE3DD9">
      <w:pPr>
        <w:spacing w:after="0"/>
        <w:rPr>
          <w:lang w:val="ru-RU"/>
        </w:rPr>
      </w:pPr>
      <w:r w:rsidRPr="001F7228">
        <w:rPr>
          <w:lang w:val="ru-RU"/>
        </w:rPr>
        <w:t xml:space="preserve">Другие потенциальные преимущества </w:t>
      </w:r>
      <w:r w:rsidR="003D12C8" w:rsidRPr="001F7228">
        <w:rPr>
          <w:lang w:val="ru-RU"/>
        </w:rPr>
        <w:t xml:space="preserve">– </w:t>
      </w:r>
      <w:r w:rsidRPr="001F7228">
        <w:rPr>
          <w:lang w:val="ru-RU"/>
        </w:rPr>
        <w:t>возможнос</w:t>
      </w:r>
      <w:r w:rsidR="007F71A9" w:rsidRPr="001F7228">
        <w:rPr>
          <w:lang w:val="ru-RU"/>
        </w:rPr>
        <w:t>ть постановки диагнозов врачами-терапевтами</w:t>
      </w:r>
      <w:r w:rsidRPr="001F7228">
        <w:rPr>
          <w:lang w:val="ru-RU"/>
        </w:rPr>
        <w:t xml:space="preserve"> и более эффективное лечение более тяжелых клинических заболеваний, при которых, как правило, </w:t>
      </w:r>
      <w:r w:rsidR="007F71A9" w:rsidRPr="001F7228">
        <w:rPr>
          <w:lang w:val="ru-RU"/>
        </w:rPr>
        <w:t>больных отправляли</w:t>
      </w:r>
      <w:r w:rsidRPr="001F7228">
        <w:rPr>
          <w:lang w:val="ru-RU"/>
        </w:rPr>
        <w:t xml:space="preserve"> к с</w:t>
      </w:r>
      <w:r w:rsidR="007F71A9" w:rsidRPr="001F7228">
        <w:rPr>
          <w:lang w:val="ru-RU"/>
        </w:rPr>
        <w:t>пециалистам, либо вообще не могли</w:t>
      </w:r>
      <w:r w:rsidRPr="001F7228">
        <w:rPr>
          <w:lang w:val="ru-RU"/>
        </w:rPr>
        <w:t xml:space="preserve"> </w:t>
      </w:r>
      <w:r w:rsidR="007F71A9" w:rsidRPr="001F7228">
        <w:rPr>
          <w:lang w:val="ru-RU"/>
        </w:rPr>
        <w:t xml:space="preserve">поставить </w:t>
      </w:r>
      <w:r w:rsidRPr="001F7228">
        <w:rPr>
          <w:lang w:val="ru-RU"/>
        </w:rPr>
        <w:t>диагно</w:t>
      </w:r>
      <w:r w:rsidR="007F71A9" w:rsidRPr="001F7228">
        <w:rPr>
          <w:lang w:val="ru-RU"/>
        </w:rPr>
        <w:t>з</w:t>
      </w:r>
      <w:r w:rsidRPr="001F7228">
        <w:rPr>
          <w:lang w:val="ru-RU"/>
        </w:rPr>
        <w:t xml:space="preserve">. </w:t>
      </w:r>
      <w:r w:rsidR="00FB3354" w:rsidRPr="001F7228">
        <w:rPr>
          <w:lang w:val="ru-RU"/>
        </w:rPr>
        <w:t>Э</w:t>
      </w:r>
      <w:r w:rsidRPr="001F7228">
        <w:rPr>
          <w:lang w:val="ru-RU"/>
        </w:rPr>
        <w:t xml:space="preserve">то, в свою очередь, приносит пользу пациентам при выздоровлении и сокращает расходы на здравоохранение. </w:t>
      </w:r>
    </w:p>
    <w:p w:rsidR="00C60377" w:rsidRPr="001F7228" w:rsidRDefault="00C60377" w:rsidP="00EE3DD9">
      <w:pPr>
        <w:spacing w:after="0"/>
        <w:rPr>
          <w:lang w:val="ru-RU"/>
        </w:rPr>
      </w:pPr>
      <w:r w:rsidRPr="001F7228">
        <w:rPr>
          <w:lang w:val="ru-RU"/>
        </w:rPr>
        <w:t xml:space="preserve">Использование CDSS </w:t>
      </w:r>
      <w:r w:rsidR="00F331DC">
        <w:rPr>
          <w:lang w:val="ru-RU"/>
        </w:rPr>
        <w:t>"</w:t>
      </w:r>
      <w:r w:rsidRPr="001F7228">
        <w:rPr>
          <w:lang w:val="ru-RU"/>
        </w:rPr>
        <w:t>электронный врач</w:t>
      </w:r>
      <w:r w:rsidR="00F331DC">
        <w:rPr>
          <w:lang w:val="ru-RU"/>
        </w:rPr>
        <w:t>"</w:t>
      </w:r>
      <w:r w:rsidRPr="001F7228">
        <w:rPr>
          <w:lang w:val="ru-RU"/>
        </w:rPr>
        <w:t xml:space="preserve"> будет способствовать более широкой клинической оценке и более быстрой диагностике, сохранению затрат при правильной и своевременной диагностике, поможет избежать ненужных лабораторных тестов, обучени</w:t>
      </w:r>
      <w:r w:rsidR="007F71A9" w:rsidRPr="001F7228">
        <w:rPr>
          <w:lang w:val="ru-RU"/>
        </w:rPr>
        <w:t>я</w:t>
      </w:r>
      <w:r w:rsidRPr="001F7228">
        <w:rPr>
          <w:lang w:val="ru-RU"/>
        </w:rPr>
        <w:t xml:space="preserve"> и постоянно</w:t>
      </w:r>
      <w:r w:rsidR="007F71A9" w:rsidRPr="001F7228">
        <w:rPr>
          <w:lang w:val="ru-RU"/>
        </w:rPr>
        <w:t>го</w:t>
      </w:r>
      <w:r w:rsidRPr="001F7228">
        <w:rPr>
          <w:lang w:val="ru-RU"/>
        </w:rPr>
        <w:t xml:space="preserve"> переобучени</w:t>
      </w:r>
      <w:r w:rsidR="007F71A9" w:rsidRPr="001F7228">
        <w:rPr>
          <w:lang w:val="ru-RU"/>
        </w:rPr>
        <w:t>я</w:t>
      </w:r>
      <w:r w:rsidRPr="001F7228">
        <w:rPr>
          <w:lang w:val="ru-RU"/>
        </w:rPr>
        <w:t xml:space="preserve"> врачей, поможет избежать медицинских ошибок с информацией о лекарствах, предоставит информацию о взаимодействии лекарств за несколько секунд.</w:t>
      </w:r>
    </w:p>
    <w:p w:rsidR="00C60377" w:rsidRPr="001F7228" w:rsidRDefault="003D12C8" w:rsidP="00742279">
      <w:pPr>
        <w:pStyle w:val="Headingb"/>
        <w:rPr>
          <w:lang w:val="ru-RU"/>
        </w:rPr>
      </w:pPr>
      <w:r w:rsidRPr="001F7228">
        <w:rPr>
          <w:lang w:val="ru-RU"/>
        </w:rPr>
        <w:t>Заключение</w:t>
      </w:r>
    </w:p>
    <w:p w:rsidR="00794B57" w:rsidRPr="001F7228" w:rsidRDefault="00C60377" w:rsidP="00EE3DD9">
      <w:pPr>
        <w:spacing w:after="0"/>
        <w:rPr>
          <w:lang w:val="ru-RU"/>
        </w:rPr>
      </w:pPr>
      <w:r w:rsidRPr="001F7228">
        <w:rPr>
          <w:lang w:val="ru-RU"/>
        </w:rPr>
        <w:t xml:space="preserve">Сценарий современного медицинского обслуживания представляет собой уникальный синтез технологий, врача и пациента. Наличие и использование технологии медицинского программного обеспечения в поддержке принятия </w:t>
      </w:r>
      <w:r w:rsidR="007F57D5">
        <w:rPr>
          <w:lang w:val="ru-RU"/>
        </w:rPr>
        <w:t xml:space="preserve">клинических </w:t>
      </w:r>
      <w:r w:rsidRPr="001F7228">
        <w:rPr>
          <w:lang w:val="ru-RU"/>
        </w:rPr>
        <w:t>решений было недостаточным. Однако развитие технологии в последнее время, в том числе подвижной связи и высокоскоростного доступа в интернет, открывает прекрасные возможности. Собственн</w:t>
      </w:r>
      <w:r w:rsidR="003D12C8" w:rsidRPr="001F7228">
        <w:rPr>
          <w:lang w:val="ru-RU"/>
        </w:rPr>
        <w:t>о</w:t>
      </w:r>
      <w:r w:rsidRPr="001F7228">
        <w:rPr>
          <w:lang w:val="ru-RU"/>
        </w:rPr>
        <w:t xml:space="preserve"> интеграция этих технологий с соответствующим медицинским программным обеспечением может полностью изменить модели медицинско</w:t>
      </w:r>
      <w:r w:rsidR="007F71A9" w:rsidRPr="001F7228">
        <w:rPr>
          <w:lang w:val="ru-RU"/>
        </w:rPr>
        <w:t>го</w:t>
      </w:r>
      <w:r w:rsidRPr="001F7228">
        <w:rPr>
          <w:lang w:val="ru-RU"/>
        </w:rPr>
        <w:t xml:space="preserve"> </w:t>
      </w:r>
      <w:r w:rsidR="007F71A9" w:rsidRPr="001F7228">
        <w:rPr>
          <w:lang w:val="ru-RU"/>
        </w:rPr>
        <w:t>обслуживания</w:t>
      </w:r>
      <w:r w:rsidRPr="001F7228">
        <w:rPr>
          <w:lang w:val="ru-RU"/>
        </w:rPr>
        <w:t xml:space="preserve"> во всем мире. В итоге в</w:t>
      </w:r>
      <w:r w:rsidR="00C660C5" w:rsidRPr="001F7228">
        <w:rPr>
          <w:lang w:val="ru-RU"/>
        </w:rPr>
        <w:t xml:space="preserve"> выигрыше оказываются</w:t>
      </w:r>
      <w:r w:rsidRPr="001F7228">
        <w:rPr>
          <w:lang w:val="ru-RU"/>
        </w:rPr>
        <w:t xml:space="preserve"> неимущие слои населения и сельское население в развивающихся странах</w:t>
      </w:r>
      <w:r w:rsidR="00794B57" w:rsidRPr="001F7228">
        <w:rPr>
          <w:lang w:val="ru-RU"/>
        </w:rPr>
        <w:t xml:space="preserve">. </w:t>
      </w:r>
    </w:p>
    <w:p w:rsidR="003D3BFB" w:rsidRPr="001E3AC6" w:rsidRDefault="002430BA" w:rsidP="005B053A">
      <w:pPr>
        <w:pStyle w:val="Title"/>
      </w:pPr>
      <w:r w:rsidRPr="00192FA7">
        <w:rPr>
          <w:lang w:val="en-US"/>
        </w:rPr>
        <w:br w:type="page"/>
      </w:r>
    </w:p>
    <w:p w:rsidR="00DF0F54" w:rsidRPr="001F7228" w:rsidRDefault="00DF0F54" w:rsidP="00E9380F">
      <w:pPr>
        <w:pStyle w:val="Title"/>
        <w:rPr>
          <w:lang w:val="ru-RU"/>
        </w:rPr>
      </w:pPr>
      <w:bookmarkStart w:id="43" w:name="_Toc248913766"/>
      <w:bookmarkStart w:id="44" w:name="_Toc277948239"/>
      <w:bookmarkStart w:id="45" w:name="_Toc280349699"/>
      <w:bookmarkStart w:id="46" w:name="_Toc292372083"/>
      <w:r w:rsidRPr="001F7228">
        <w:rPr>
          <w:lang w:val="ru-RU"/>
        </w:rPr>
        <w:lastRenderedPageBreak/>
        <w:t xml:space="preserve">Система управления трафиком в </w:t>
      </w:r>
      <w:r w:rsidR="007F71A9" w:rsidRPr="001F7228">
        <w:rPr>
          <w:lang w:val="ru-RU"/>
        </w:rPr>
        <w:t xml:space="preserve">сети </w:t>
      </w:r>
      <w:r w:rsidRPr="001F7228">
        <w:rPr>
          <w:lang w:val="ru-RU"/>
        </w:rPr>
        <w:t>медицинской информации, предназначенной для продвижения услуг телемедицины</w:t>
      </w:r>
      <w:bookmarkEnd w:id="43"/>
      <w:bookmarkEnd w:id="44"/>
      <w:bookmarkEnd w:id="45"/>
      <w:bookmarkEnd w:id="46"/>
    </w:p>
    <w:p w:rsidR="00DF0F54" w:rsidRPr="00753F7C" w:rsidRDefault="00DF0F54" w:rsidP="00103707">
      <w:pPr>
        <w:jc w:val="center"/>
        <w:rPr>
          <w:rFonts w:asciiTheme="majorBidi" w:hAnsiTheme="majorBidi" w:cstheme="majorBidi"/>
          <w:i/>
          <w:iCs/>
          <w:szCs w:val="22"/>
          <w:lang w:val="ru-RU"/>
        </w:rPr>
      </w:pPr>
      <w:bookmarkStart w:id="47" w:name="dnoted"/>
      <w:bookmarkStart w:id="48" w:name="dquestions"/>
      <w:bookmarkStart w:id="49" w:name="dsource"/>
      <w:bookmarkEnd w:id="47"/>
      <w:bookmarkEnd w:id="48"/>
      <w:bookmarkEnd w:id="49"/>
      <w:r w:rsidRPr="00753F7C">
        <w:rPr>
          <w:rFonts w:asciiTheme="majorBidi" w:hAnsiTheme="majorBidi" w:cstheme="majorBidi"/>
          <w:i/>
          <w:iCs/>
          <w:szCs w:val="22"/>
          <w:lang w:val="ru-RU"/>
        </w:rPr>
        <w:t xml:space="preserve">Хироши Яги (Hiroshi Yagi), Исследовательский центр Хоккайдо, NICT, Япония, </w:t>
      </w:r>
      <w:hyperlink r:id="rId43" w:history="1">
        <w:r w:rsidRPr="00753F7C">
          <w:rPr>
            <w:rStyle w:val="Hyperlink"/>
            <w:rFonts w:asciiTheme="majorBidi" w:hAnsiTheme="majorBidi" w:cstheme="majorBidi"/>
            <w:i/>
            <w:iCs/>
            <w:sz w:val="22"/>
            <w:szCs w:val="22"/>
            <w:lang w:val="ru-RU"/>
          </w:rPr>
          <w:t>hi-yagi@nict.go.jp</w:t>
        </w:r>
      </w:hyperlink>
    </w:p>
    <w:p w:rsidR="00DF0F54" w:rsidRPr="001F7228" w:rsidRDefault="00DF0F54" w:rsidP="00EE3DD9">
      <w:pPr>
        <w:spacing w:after="0"/>
        <w:rPr>
          <w:b/>
          <w:bCs w:val="0"/>
          <w:lang w:val="ru-RU"/>
        </w:rPr>
      </w:pPr>
      <w:bookmarkStart w:id="50" w:name="_Toc248913767"/>
      <w:r w:rsidRPr="001F7228">
        <w:rPr>
          <w:b/>
          <w:bCs w:val="0"/>
          <w:lang w:val="ru-RU"/>
        </w:rPr>
        <w:t>Введение</w:t>
      </w:r>
      <w:bookmarkEnd w:id="50"/>
    </w:p>
    <w:p w:rsidR="00DF0F54" w:rsidRPr="001F7228" w:rsidRDefault="00DF0F54" w:rsidP="00EE3DD9">
      <w:pPr>
        <w:spacing w:after="0"/>
        <w:rPr>
          <w:lang w:val="ru-RU"/>
        </w:rPr>
      </w:pPr>
      <w:r w:rsidRPr="001F7228">
        <w:rPr>
          <w:lang w:val="ru-RU"/>
        </w:rPr>
        <w:t>Услуги телемедицины являются видом услуг здравоохранения и медицины, использующим информационно-коммуникационные технологии (ИКТ). Ожидается, что эта услуга снизит уровень региональных различий в области предоставления медицинских услуг в любом месте и в любое время. Продвижение услуг телемедицины является важным политическим вопросом в новой Стратегии реформирования IT, объявленной в 2006 году правительством Японии.</w:t>
      </w:r>
    </w:p>
    <w:p w:rsidR="00DF0F54" w:rsidRPr="001F7228" w:rsidRDefault="00DF0F54" w:rsidP="0029650D">
      <w:pPr>
        <w:spacing w:after="0"/>
        <w:rPr>
          <w:lang w:val="ru-RU"/>
        </w:rPr>
      </w:pPr>
      <w:r w:rsidRPr="001F7228">
        <w:rPr>
          <w:lang w:val="ru-RU"/>
        </w:rPr>
        <w:t>Интернет помог в продвижении услуг телемедицины, но существуют опасения касательно качества обслуживания (QOS) и безопасности. Поэтому NICT изучил и создал систему управления трафиком в сети для сети медицинской информации</w:t>
      </w:r>
      <w:r w:rsidR="0029650D">
        <w:rPr>
          <w:lang w:val="ru-RU"/>
        </w:rPr>
        <w:t>,</w:t>
      </w:r>
      <w:r w:rsidRPr="001F7228">
        <w:rPr>
          <w:lang w:val="ru-RU"/>
        </w:rPr>
        <w:t xml:space="preserve"> для того чтобы улучшить QOS.</w:t>
      </w:r>
    </w:p>
    <w:p w:rsidR="00DF0F54" w:rsidRPr="001F7228" w:rsidRDefault="00DF0F54" w:rsidP="00EE3DD9">
      <w:pPr>
        <w:spacing w:after="0"/>
        <w:rPr>
          <w:b/>
          <w:bCs w:val="0"/>
          <w:szCs w:val="18"/>
          <w:lang w:val="ru-RU"/>
        </w:rPr>
      </w:pPr>
      <w:bookmarkStart w:id="51" w:name="_Toc248913768"/>
      <w:r w:rsidRPr="001F7228">
        <w:rPr>
          <w:b/>
          <w:bCs w:val="0"/>
          <w:szCs w:val="18"/>
          <w:lang w:val="ru-RU"/>
        </w:rPr>
        <w:t>История вопроса</w:t>
      </w:r>
      <w:bookmarkEnd w:id="51"/>
    </w:p>
    <w:p w:rsidR="00DF0F54" w:rsidRPr="001F7228" w:rsidRDefault="00DF0F54" w:rsidP="00EE3DD9">
      <w:pPr>
        <w:spacing w:after="0"/>
        <w:rPr>
          <w:lang w:val="ru-RU"/>
        </w:rPr>
      </w:pPr>
      <w:r w:rsidRPr="001F7228">
        <w:rPr>
          <w:lang w:val="ru-RU"/>
        </w:rPr>
        <w:t>Наша исследовательская база находится в городе Асахикава, Хоккайдо, имеющем самую большую географическую площадь и самую низкую плотност</w:t>
      </w:r>
      <w:r w:rsidR="00610EF0" w:rsidRPr="001F7228">
        <w:rPr>
          <w:lang w:val="ru-RU"/>
        </w:rPr>
        <w:t>ь населения во всей Японии. 60% </w:t>
      </w:r>
      <w:r w:rsidRPr="001F7228">
        <w:rPr>
          <w:lang w:val="ru-RU"/>
        </w:rPr>
        <w:t xml:space="preserve">населения или больше живет в городах с населением 100 000 человек или </w:t>
      </w:r>
      <w:r w:rsidR="007F71A9" w:rsidRPr="001F7228">
        <w:rPr>
          <w:lang w:val="ru-RU"/>
        </w:rPr>
        <w:t>свыше этого</w:t>
      </w:r>
      <w:r w:rsidRPr="001F7228">
        <w:rPr>
          <w:lang w:val="ru-RU"/>
        </w:rPr>
        <w:t>. Половина доступных врачей живет в городе Саппоро. Не</w:t>
      </w:r>
      <w:r w:rsidR="003D12C8" w:rsidRPr="001F7228">
        <w:rPr>
          <w:lang w:val="ru-RU"/>
        </w:rPr>
        <w:t>хватка</w:t>
      </w:r>
      <w:r w:rsidRPr="001F7228">
        <w:rPr>
          <w:lang w:val="ru-RU"/>
        </w:rPr>
        <w:t xml:space="preserve"> врачей стал</w:t>
      </w:r>
      <w:r w:rsidR="003D12C8" w:rsidRPr="001F7228">
        <w:rPr>
          <w:lang w:val="ru-RU"/>
        </w:rPr>
        <w:t>а</w:t>
      </w:r>
      <w:r w:rsidRPr="001F7228">
        <w:rPr>
          <w:lang w:val="ru-RU"/>
        </w:rPr>
        <w:t xml:space="preserve"> серьезной проблемой в сельских и </w:t>
      </w:r>
      <w:r w:rsidR="003D12C8" w:rsidRPr="001F7228">
        <w:rPr>
          <w:lang w:val="ru-RU"/>
        </w:rPr>
        <w:t>от</w:t>
      </w:r>
      <w:r w:rsidRPr="001F7228">
        <w:rPr>
          <w:lang w:val="ru-RU"/>
        </w:rPr>
        <w:t xml:space="preserve">даленных районах Хоккайдо. Пациенты в сельских районах должны ездить в больницы в крупных городах, чтобы получить специальные медицинские услуги. В результате пациенты тратят большое количество времени на поездки между сельскими или удаленными районами и крупными городами. В 1994 году </w:t>
      </w:r>
      <w:r w:rsidR="003D12C8" w:rsidRPr="001F7228">
        <w:rPr>
          <w:lang w:val="ru-RU"/>
        </w:rPr>
        <w:t>Больница</w:t>
      </w:r>
      <w:r w:rsidRPr="001F7228">
        <w:rPr>
          <w:lang w:val="ru-RU"/>
        </w:rPr>
        <w:t xml:space="preserve"> медицинского колледжа Асахикавы, </w:t>
      </w:r>
      <w:r w:rsidR="003D12C8" w:rsidRPr="001F7228">
        <w:rPr>
          <w:lang w:val="ru-RU"/>
        </w:rPr>
        <w:t>одна из крупнейших</w:t>
      </w:r>
      <w:r w:rsidRPr="001F7228">
        <w:rPr>
          <w:lang w:val="ru-RU"/>
        </w:rPr>
        <w:t xml:space="preserve"> на Хоккайдо, начал</w:t>
      </w:r>
      <w:r w:rsidR="003D12C8" w:rsidRPr="001F7228">
        <w:rPr>
          <w:lang w:val="ru-RU"/>
        </w:rPr>
        <w:t>а</w:t>
      </w:r>
      <w:r w:rsidRPr="001F7228">
        <w:rPr>
          <w:lang w:val="ru-RU"/>
        </w:rPr>
        <w:t xml:space="preserve"> оказывать услуги телемедицины для </w:t>
      </w:r>
      <w:r w:rsidR="007F71A9" w:rsidRPr="001F7228">
        <w:rPr>
          <w:lang w:val="ru-RU"/>
        </w:rPr>
        <w:t>восполнения</w:t>
      </w:r>
      <w:r w:rsidRPr="001F7228">
        <w:rPr>
          <w:lang w:val="ru-RU"/>
        </w:rPr>
        <w:t xml:space="preserve"> </w:t>
      </w:r>
      <w:r w:rsidR="007F71A9" w:rsidRPr="001F7228">
        <w:rPr>
          <w:lang w:val="ru-RU"/>
        </w:rPr>
        <w:t>нехватки</w:t>
      </w:r>
      <w:r w:rsidRPr="001F7228">
        <w:rPr>
          <w:lang w:val="ru-RU"/>
        </w:rPr>
        <w:t xml:space="preserve"> врачей и для того, чтобы сократить затрат</w:t>
      </w:r>
      <w:r w:rsidR="003D12C8" w:rsidRPr="001F7228">
        <w:rPr>
          <w:lang w:val="ru-RU"/>
        </w:rPr>
        <w:t>ы</w:t>
      </w:r>
      <w:r w:rsidRPr="001F7228">
        <w:rPr>
          <w:lang w:val="ru-RU"/>
        </w:rPr>
        <w:t xml:space="preserve"> времени и денег на поездки между сельскими или удаленными районами и крупными городами. Первый центр телемедицинских услуг был открыт в Японии в июле 1999 году, и с тех пор он ежедневно предоставляет услуги телемедицины помимо прочего в области радиологии, офтальмологии и лабораторных методов исследования. За 2005 финансовый год услугами телемедицины воспользовались примерно 400 раз.</w:t>
      </w:r>
    </w:p>
    <w:p w:rsidR="00DF0F54" w:rsidRPr="001F7228" w:rsidRDefault="00DF0F54" w:rsidP="00EE3DD9">
      <w:pPr>
        <w:spacing w:after="0"/>
        <w:rPr>
          <w:b/>
          <w:bCs w:val="0"/>
          <w:szCs w:val="18"/>
          <w:lang w:val="ru-RU"/>
        </w:rPr>
      </w:pPr>
      <w:bookmarkStart w:id="52" w:name="_Toc248913769"/>
      <w:r w:rsidRPr="001F7228">
        <w:rPr>
          <w:b/>
          <w:bCs w:val="0"/>
          <w:szCs w:val="18"/>
          <w:lang w:val="ru-RU"/>
        </w:rPr>
        <w:t>Прогнозы для услуг телемедицины</w:t>
      </w:r>
      <w:bookmarkEnd w:id="52"/>
    </w:p>
    <w:p w:rsidR="00DF0F54" w:rsidRPr="001F7228" w:rsidRDefault="00DF0F54" w:rsidP="00EE3DD9">
      <w:pPr>
        <w:spacing w:after="0"/>
        <w:rPr>
          <w:lang w:val="ru-RU"/>
        </w:rPr>
      </w:pPr>
      <w:r w:rsidRPr="001F7228">
        <w:rPr>
          <w:lang w:val="ru-RU"/>
        </w:rPr>
        <w:t xml:space="preserve">Согласно </w:t>
      </w:r>
      <w:r w:rsidR="007F71A9" w:rsidRPr="001F7228">
        <w:rPr>
          <w:lang w:val="ru-RU"/>
        </w:rPr>
        <w:t>выпискам из карт</w:t>
      </w:r>
      <w:r w:rsidRPr="001F7228">
        <w:rPr>
          <w:lang w:val="ru-RU"/>
        </w:rPr>
        <w:t xml:space="preserve"> о медицинских услугах за 2005 финансовый год, примерно 100</w:t>
      </w:r>
      <w:r w:rsidR="00610EF0" w:rsidRPr="001F7228">
        <w:rPr>
          <w:lang w:val="ru-RU"/>
        </w:rPr>
        <w:t> </w:t>
      </w:r>
      <w:r w:rsidRPr="001F7228">
        <w:rPr>
          <w:lang w:val="ru-RU"/>
        </w:rPr>
        <w:t>000</w:t>
      </w:r>
      <w:r w:rsidR="00610EF0" w:rsidRPr="001F7228">
        <w:rPr>
          <w:lang w:val="ru-RU"/>
        </w:rPr>
        <w:t> </w:t>
      </w:r>
      <w:r w:rsidRPr="001F7228">
        <w:rPr>
          <w:lang w:val="ru-RU"/>
        </w:rPr>
        <w:t xml:space="preserve">человек (или 30%) амбулаторных больных Госпиталя медицинского колледжа Асахикавы </w:t>
      </w:r>
      <w:r w:rsidR="007F71A9" w:rsidRPr="001F7228">
        <w:rPr>
          <w:lang w:val="ru-RU"/>
        </w:rPr>
        <w:t>поступили</w:t>
      </w:r>
      <w:r w:rsidRPr="001F7228">
        <w:rPr>
          <w:lang w:val="ru-RU"/>
        </w:rPr>
        <w:t xml:space="preserve"> </w:t>
      </w:r>
      <w:r w:rsidR="007F71A9" w:rsidRPr="001F7228">
        <w:rPr>
          <w:lang w:val="ru-RU"/>
        </w:rPr>
        <w:t>из</w:t>
      </w:r>
      <w:r w:rsidRPr="001F7228">
        <w:rPr>
          <w:lang w:val="ru-RU"/>
        </w:rPr>
        <w:t xml:space="preserve"> район</w:t>
      </w:r>
      <w:r w:rsidR="007F71A9" w:rsidRPr="001F7228">
        <w:rPr>
          <w:lang w:val="ru-RU"/>
        </w:rPr>
        <w:t>ов</w:t>
      </w:r>
      <w:r w:rsidRPr="001F7228">
        <w:rPr>
          <w:lang w:val="ru-RU"/>
        </w:rPr>
        <w:t xml:space="preserve"> Хоккайдо, находящихся за пределами</w:t>
      </w:r>
      <w:r w:rsidR="007F71A9" w:rsidRPr="001F7228">
        <w:rPr>
          <w:lang w:val="ru-RU"/>
        </w:rPr>
        <w:t xml:space="preserve"> города</w:t>
      </w:r>
      <w:r w:rsidRPr="001F7228">
        <w:rPr>
          <w:lang w:val="ru-RU"/>
        </w:rPr>
        <w:t xml:space="preserve"> Асахикавы. Поэтому, если бы сеть медицинской информации была внедрена по всему Хоккайдо, </w:t>
      </w:r>
      <w:r w:rsidR="007F71A9" w:rsidRPr="001F7228">
        <w:rPr>
          <w:lang w:val="ru-RU"/>
        </w:rPr>
        <w:t>по нашим прогнозам</w:t>
      </w:r>
      <w:r w:rsidR="00FB3354" w:rsidRPr="001F7228">
        <w:rPr>
          <w:lang w:val="ru-RU"/>
        </w:rPr>
        <w:t>,</w:t>
      </w:r>
      <w:r w:rsidRPr="001F7228">
        <w:rPr>
          <w:lang w:val="ru-RU"/>
        </w:rPr>
        <w:t xml:space="preserve"> частота использования центра услуг телемедицины </w:t>
      </w:r>
      <w:r w:rsidR="007F71A9" w:rsidRPr="001F7228">
        <w:rPr>
          <w:lang w:val="ru-RU"/>
        </w:rPr>
        <w:t>была бы</w:t>
      </w:r>
      <w:r w:rsidRPr="001F7228">
        <w:rPr>
          <w:lang w:val="ru-RU"/>
        </w:rPr>
        <w:t xml:space="preserve"> в 30 раз больше, чем в 2005 году. </w:t>
      </w:r>
    </w:p>
    <w:p w:rsidR="00DF0F54" w:rsidRPr="001F7228" w:rsidRDefault="00DF0F54" w:rsidP="00EE3DD9">
      <w:pPr>
        <w:spacing w:after="0"/>
        <w:rPr>
          <w:lang w:val="ru-RU"/>
        </w:rPr>
      </w:pPr>
      <w:r w:rsidRPr="001F7228">
        <w:rPr>
          <w:lang w:val="ru-RU"/>
        </w:rPr>
        <w:t>Телемедицина может предоставлять расширенные и эффективные медицинские услуги, например:</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Дистанционная диагностика и консультирование при помощи телеконференций (1</w:t>
      </w:r>
      <w:r w:rsidR="00610EF0" w:rsidRPr="001F7228">
        <w:rPr>
          <w:rFonts w:eastAsia="SimSun"/>
          <w:lang w:val="ru-RU"/>
        </w:rPr>
        <w:t>−</w:t>
      </w:r>
      <w:r w:rsidR="00DF0F54" w:rsidRPr="001F7228">
        <w:rPr>
          <w:rFonts w:eastAsia="SimSun"/>
          <w:lang w:val="ru-RU"/>
        </w:rPr>
        <w:t>2</w:t>
      </w:r>
      <w:r w:rsidR="00610EF0" w:rsidRPr="001F7228">
        <w:rPr>
          <w:rFonts w:eastAsia="SimSun"/>
          <w:lang w:val="ru-RU"/>
        </w:rPr>
        <w:t> </w:t>
      </w:r>
      <w:r w:rsidR="00DF0F54" w:rsidRPr="001F7228">
        <w:rPr>
          <w:rFonts w:eastAsia="SimSun"/>
          <w:lang w:val="ru-RU"/>
        </w:rPr>
        <w:t>Мбит/с) с передачей в режиме реального времени видео высокого качества до или после операций (40–60 Мбит/с)</w:t>
      </w:r>
      <w:r w:rsidRPr="001F7228">
        <w:rPr>
          <w:rFonts w:eastAsia="SimSun"/>
          <w:lang w:val="ru-RU"/>
        </w:rPr>
        <w:t>;</w:t>
      </w:r>
    </w:p>
    <w:p w:rsidR="00DF0F54" w:rsidRPr="001F7228" w:rsidRDefault="00CD362D" w:rsidP="00EE3DD9">
      <w:pPr>
        <w:pStyle w:val="enumlev1"/>
        <w:rPr>
          <w:rFonts w:eastAsia="SimSun"/>
          <w:spacing w:val="-4"/>
          <w:lang w:val="ru-RU"/>
        </w:rPr>
      </w:pPr>
      <w:r w:rsidRPr="001F7228">
        <w:rPr>
          <w:rFonts w:eastAsia="SimSun"/>
          <w:spacing w:val="-4"/>
          <w:lang w:val="ru-RU"/>
        </w:rPr>
        <w:t>•</w:t>
      </w:r>
      <w:r w:rsidRPr="001F7228">
        <w:rPr>
          <w:rFonts w:eastAsia="SimSun"/>
          <w:spacing w:val="-4"/>
          <w:lang w:val="ru-RU"/>
        </w:rPr>
        <w:tab/>
      </w:r>
      <w:r w:rsidR="00DF0F54" w:rsidRPr="001F7228">
        <w:rPr>
          <w:rFonts w:eastAsia="SimSun"/>
          <w:spacing w:val="-4"/>
          <w:lang w:val="ru-RU"/>
        </w:rPr>
        <w:t>Чтение электронных историй болезни</w:t>
      </w:r>
      <w:r w:rsidR="00894025" w:rsidRPr="001F7228">
        <w:rPr>
          <w:rFonts w:eastAsia="SimSun"/>
          <w:spacing w:val="-4"/>
          <w:lang w:val="ru-RU"/>
        </w:rPr>
        <w:t xml:space="preserve"> до проведения операций</w:t>
      </w:r>
      <w:r w:rsidR="00DF0F54" w:rsidRPr="001F7228">
        <w:rPr>
          <w:rFonts w:eastAsia="SimSun"/>
          <w:spacing w:val="-4"/>
          <w:lang w:val="ru-RU"/>
        </w:rPr>
        <w:t>, например, микрофотографий образцов тканей, взятых в сельских или удаленных больницах (1</w:t>
      </w:r>
      <w:r w:rsidR="00610EF0" w:rsidRPr="001F7228">
        <w:rPr>
          <w:rFonts w:eastAsia="SimSun"/>
          <w:spacing w:val="-4"/>
          <w:lang w:val="ru-RU"/>
        </w:rPr>
        <w:t>−</w:t>
      </w:r>
      <w:r w:rsidR="00DF0F54" w:rsidRPr="001F7228">
        <w:rPr>
          <w:rFonts w:eastAsia="SimSun"/>
          <w:spacing w:val="-4"/>
          <w:lang w:val="ru-RU"/>
        </w:rPr>
        <w:t>5</w:t>
      </w:r>
      <w:r w:rsidR="00610EF0" w:rsidRPr="001F7228">
        <w:rPr>
          <w:rFonts w:eastAsia="SimSun"/>
          <w:spacing w:val="-4"/>
          <w:lang w:val="ru-RU"/>
        </w:rPr>
        <w:t> </w:t>
      </w:r>
      <w:r w:rsidR="00DF0F54" w:rsidRPr="001F7228">
        <w:rPr>
          <w:rFonts w:eastAsia="SimSun"/>
          <w:spacing w:val="-4"/>
          <w:lang w:val="ru-RU"/>
        </w:rPr>
        <w:t>Мбит/с)</w:t>
      </w:r>
      <w:r w:rsidRPr="001F7228">
        <w:rPr>
          <w:rFonts w:eastAsia="SimSun"/>
          <w:spacing w:val="-4"/>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Телеморфология (Дистанционная диагностика патологий)</w:t>
      </w:r>
      <w:r w:rsidRPr="001F7228">
        <w:rPr>
          <w:rFonts w:eastAsia="SimSun"/>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Передача для диагностирования микрофотографий образцов тканей (1–5 Мбит/с)</w:t>
      </w:r>
      <w:r w:rsidRPr="001F7228">
        <w:rPr>
          <w:rFonts w:eastAsia="SimSun"/>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Получение результатов диагностирования при помощи микрофотографий образцов тканей (1–5 Мбит/с)</w:t>
      </w:r>
      <w:r w:rsidRPr="001F7228">
        <w:rPr>
          <w:rFonts w:eastAsia="SimSun"/>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Объяснение результатов диагностирования при помощи телеконференций (1–2 Мбит/с)</w:t>
      </w:r>
      <w:r w:rsidRPr="001F7228">
        <w:rPr>
          <w:rFonts w:eastAsia="SimSun"/>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Телерадиология (Удаленное диагностирование радиологии)</w:t>
      </w:r>
      <w:r w:rsidRPr="001F7228">
        <w:rPr>
          <w:rFonts w:eastAsia="SimSun"/>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842E18" w:rsidRPr="001F7228">
        <w:rPr>
          <w:rFonts w:eastAsia="SimSun"/>
          <w:lang w:val="ru-RU"/>
        </w:rPr>
        <w:t xml:space="preserve">Передача томографии CT/MRI </w:t>
      </w:r>
      <w:r w:rsidR="00DF0F54" w:rsidRPr="001F7228">
        <w:rPr>
          <w:rFonts w:eastAsia="SimSun"/>
          <w:lang w:val="ru-RU"/>
        </w:rPr>
        <w:t>т.</w:t>
      </w:r>
      <w:r w:rsidR="008A2834">
        <w:rPr>
          <w:rFonts w:eastAsia="SimSun"/>
          <w:lang w:val="ru-RU"/>
        </w:rPr>
        <w:t> </w:t>
      </w:r>
      <w:r w:rsidR="00DF0F54" w:rsidRPr="001F7228">
        <w:rPr>
          <w:rFonts w:eastAsia="SimSun"/>
          <w:lang w:val="ru-RU"/>
        </w:rPr>
        <w:t>п. для диагностической визуализации (5–10 Мбит/с)</w:t>
      </w:r>
      <w:r w:rsidRPr="001F7228">
        <w:rPr>
          <w:rFonts w:eastAsia="SimSun"/>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Получение результатов диагностирования при помощи томографии CT/MRI и т.</w:t>
      </w:r>
      <w:r w:rsidR="00334747" w:rsidRPr="001F7228">
        <w:rPr>
          <w:rFonts w:eastAsia="SimSun"/>
          <w:lang w:val="ru-RU"/>
        </w:rPr>
        <w:t xml:space="preserve"> </w:t>
      </w:r>
      <w:r w:rsidR="00DF0F54" w:rsidRPr="001F7228">
        <w:rPr>
          <w:rFonts w:eastAsia="SimSun"/>
          <w:lang w:val="ru-RU"/>
        </w:rPr>
        <w:t>п.</w:t>
      </w:r>
      <w:r w:rsidRPr="001F7228">
        <w:rPr>
          <w:rFonts w:eastAsia="SimSun"/>
          <w:lang w:val="ru-RU"/>
        </w:rPr>
        <w:t>;</w:t>
      </w:r>
    </w:p>
    <w:p w:rsidR="00DF0F54" w:rsidRPr="001F7228" w:rsidRDefault="00CD362D" w:rsidP="00EE3DD9">
      <w:pPr>
        <w:pStyle w:val="enumlev1"/>
        <w:rPr>
          <w:rFonts w:eastAsia="SimSun"/>
          <w:spacing w:val="-4"/>
          <w:lang w:val="ru-RU"/>
        </w:rPr>
      </w:pPr>
      <w:r w:rsidRPr="001F7228">
        <w:rPr>
          <w:rFonts w:eastAsia="SimSun"/>
          <w:spacing w:val="-4"/>
          <w:lang w:val="ru-RU"/>
        </w:rPr>
        <w:lastRenderedPageBreak/>
        <w:t>•</w:t>
      </w:r>
      <w:r w:rsidRPr="001F7228">
        <w:rPr>
          <w:rFonts w:eastAsia="SimSun"/>
          <w:spacing w:val="-4"/>
          <w:lang w:val="ru-RU"/>
        </w:rPr>
        <w:tab/>
      </w:r>
      <w:r w:rsidR="00DF0F54" w:rsidRPr="001F7228">
        <w:rPr>
          <w:rFonts w:eastAsia="SimSun"/>
          <w:spacing w:val="-4"/>
          <w:lang w:val="ru-RU"/>
        </w:rPr>
        <w:t>Объяснение результатов диагностирования при помощи телеконференций (1–2 Мбит/с)</w:t>
      </w:r>
      <w:r w:rsidRPr="001F7228">
        <w:rPr>
          <w:rFonts w:eastAsia="SimSun"/>
          <w:spacing w:val="-4"/>
          <w:lang w:val="ru-RU"/>
        </w:rPr>
        <w:t>;</w:t>
      </w:r>
    </w:p>
    <w:p w:rsidR="00DF0F54" w:rsidRPr="001F7228" w:rsidRDefault="00CD362D" w:rsidP="00EE3DD9">
      <w:pPr>
        <w:pStyle w:val="enumlev1"/>
        <w:rPr>
          <w:lang w:val="ru-RU"/>
        </w:rPr>
      </w:pPr>
      <w:r w:rsidRPr="001F7228">
        <w:rPr>
          <w:rFonts w:cs="Verdana"/>
          <w:lang w:val="ru-RU"/>
        </w:rPr>
        <w:t>•</w:t>
      </w:r>
      <w:r w:rsidRPr="001F7228">
        <w:rPr>
          <w:rFonts w:cs="Verdana"/>
          <w:lang w:val="ru-RU"/>
        </w:rPr>
        <w:tab/>
      </w:r>
      <w:r w:rsidR="00DF0F54" w:rsidRPr="001F7228">
        <w:rPr>
          <w:rFonts w:cs="Verdana"/>
          <w:lang w:val="ru-RU"/>
        </w:rPr>
        <w:t>Электронные истории болезней из других больниц</w:t>
      </w:r>
      <w:r w:rsidRPr="001F7228">
        <w:rPr>
          <w:rFonts w:cs="Verdana"/>
          <w:lang w:val="ru-RU"/>
        </w:rPr>
        <w:t>;</w:t>
      </w:r>
    </w:p>
    <w:p w:rsidR="00DF0F54" w:rsidRPr="001F7228" w:rsidRDefault="00CD362D" w:rsidP="00EE3DD9">
      <w:pPr>
        <w:pStyle w:val="enumlev1"/>
        <w:rPr>
          <w:rFonts w:eastAsia="SimSun"/>
          <w:spacing w:val="-4"/>
          <w:lang w:val="ru-RU"/>
        </w:rPr>
      </w:pPr>
      <w:r w:rsidRPr="001F7228">
        <w:rPr>
          <w:rFonts w:eastAsia="SimSun"/>
          <w:spacing w:val="-4"/>
          <w:lang w:val="ru-RU"/>
        </w:rPr>
        <w:t>•</w:t>
      </w:r>
      <w:r w:rsidRPr="001F7228">
        <w:rPr>
          <w:rFonts w:eastAsia="SimSun"/>
          <w:spacing w:val="-4"/>
          <w:lang w:val="ru-RU"/>
        </w:rPr>
        <w:tab/>
      </w:r>
      <w:r w:rsidR="00DF0F54" w:rsidRPr="001F7228">
        <w:rPr>
          <w:rFonts w:eastAsia="SimSun"/>
          <w:spacing w:val="-4"/>
          <w:lang w:val="ru-RU"/>
        </w:rPr>
        <w:t>Чтение электронных историй болезней из других больниц в сельских или удаленных районах о первичных визитах амбулаторных больных (1–5 Мбит/с)</w:t>
      </w:r>
      <w:r w:rsidRPr="001F7228">
        <w:rPr>
          <w:rFonts w:eastAsia="SimSun"/>
          <w:spacing w:val="-4"/>
          <w:lang w:val="ru-RU"/>
        </w:rPr>
        <w:t>;</w:t>
      </w:r>
    </w:p>
    <w:p w:rsidR="00DF0F54" w:rsidRPr="001F7228" w:rsidRDefault="00CD362D" w:rsidP="00EE3DD9">
      <w:pPr>
        <w:pStyle w:val="enumlev1"/>
        <w:rPr>
          <w:lang w:val="ru-RU"/>
        </w:rPr>
      </w:pPr>
      <w:r w:rsidRPr="001F7228">
        <w:rPr>
          <w:rFonts w:cs="Verdana"/>
          <w:lang w:val="ru-RU"/>
        </w:rPr>
        <w:t>•</w:t>
      </w:r>
      <w:r w:rsidRPr="001F7228">
        <w:rPr>
          <w:rFonts w:cs="Verdana"/>
          <w:lang w:val="ru-RU"/>
        </w:rPr>
        <w:tab/>
      </w:r>
      <w:r w:rsidR="00DF0F54" w:rsidRPr="001F7228">
        <w:rPr>
          <w:rFonts w:cs="Verdana"/>
          <w:lang w:val="ru-RU"/>
        </w:rPr>
        <w:t>Создание в крупных больницах базы данных рентгенографии</w:t>
      </w:r>
      <w:r w:rsidRPr="001F7228">
        <w:rPr>
          <w:rFonts w:cs="Verdana"/>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Хранение статических изображений с результатами диагностирования патологии и радиологии (1–10 Мбит/с)</w:t>
      </w:r>
      <w:r w:rsidRPr="001F7228">
        <w:rPr>
          <w:rFonts w:eastAsia="SimSun"/>
          <w:lang w:val="ru-RU"/>
        </w:rPr>
        <w:t>;</w:t>
      </w:r>
    </w:p>
    <w:p w:rsidR="00DF0F54" w:rsidRPr="001F7228" w:rsidRDefault="00CD362D" w:rsidP="00EE3DD9">
      <w:pPr>
        <w:pStyle w:val="enumlev1"/>
        <w:rPr>
          <w:rFonts w:eastAsia="SimSun"/>
          <w:lang w:val="ru-RU"/>
        </w:rPr>
      </w:pPr>
      <w:r w:rsidRPr="001F7228">
        <w:rPr>
          <w:rFonts w:eastAsia="SimSun"/>
          <w:lang w:val="ru-RU"/>
        </w:rPr>
        <w:t>•</w:t>
      </w:r>
      <w:r w:rsidRPr="001F7228">
        <w:rPr>
          <w:rFonts w:eastAsia="SimSun"/>
          <w:lang w:val="ru-RU"/>
        </w:rPr>
        <w:tab/>
      </w:r>
      <w:r w:rsidR="00DF0F54" w:rsidRPr="001F7228">
        <w:rPr>
          <w:rFonts w:eastAsia="SimSun"/>
          <w:lang w:val="ru-RU"/>
        </w:rPr>
        <w:t>Запись и хранение на видео в высоком качестве операций (40–60 Мбит/с)</w:t>
      </w:r>
      <w:r w:rsidRPr="001F7228">
        <w:rPr>
          <w:rFonts w:eastAsia="SimSun"/>
          <w:lang w:val="ru-RU"/>
        </w:rPr>
        <w:t>;</w:t>
      </w:r>
    </w:p>
    <w:p w:rsidR="00794B57" w:rsidRPr="001F7228" w:rsidRDefault="00CD362D" w:rsidP="00EE3DD9">
      <w:pPr>
        <w:pStyle w:val="enumlev1"/>
        <w:rPr>
          <w:rFonts w:eastAsia="SimSun"/>
          <w:szCs w:val="19"/>
          <w:lang w:val="ru-RU"/>
        </w:rPr>
      </w:pPr>
      <w:r w:rsidRPr="001F7228">
        <w:rPr>
          <w:rFonts w:eastAsia="SimSun"/>
          <w:lang w:val="ru-RU"/>
        </w:rPr>
        <w:t>•</w:t>
      </w:r>
      <w:r w:rsidRPr="001F7228">
        <w:rPr>
          <w:rFonts w:eastAsia="SimSun"/>
          <w:lang w:val="ru-RU"/>
        </w:rPr>
        <w:tab/>
      </w:r>
      <w:r w:rsidR="00DF0F54" w:rsidRPr="001F7228">
        <w:rPr>
          <w:rFonts w:eastAsia="SimSun"/>
          <w:lang w:val="ru-RU"/>
        </w:rPr>
        <w:t>Распространение среди врачей контента в сельских или удаленных районах с целью обучения или образования</w:t>
      </w:r>
      <w:r w:rsidR="00334747" w:rsidRPr="001F7228">
        <w:rPr>
          <w:rFonts w:eastAsia="SimSun"/>
          <w:lang w:val="ru-RU"/>
        </w:rPr>
        <w:t>.</w:t>
      </w:r>
    </w:p>
    <w:p w:rsidR="005F0A09" w:rsidRPr="001F7228" w:rsidRDefault="005F0A09" w:rsidP="00EE3DD9">
      <w:pPr>
        <w:spacing w:after="0"/>
        <w:rPr>
          <w:b/>
          <w:bCs w:val="0"/>
          <w:lang w:val="ru-RU"/>
        </w:rPr>
      </w:pPr>
      <w:bookmarkStart w:id="53" w:name="_Toc248913770"/>
      <w:r w:rsidRPr="001F7228">
        <w:rPr>
          <w:b/>
          <w:bCs w:val="0"/>
          <w:lang w:val="ru-RU"/>
        </w:rPr>
        <w:t>Определение проекта</w:t>
      </w:r>
      <w:bookmarkEnd w:id="53"/>
    </w:p>
    <w:p w:rsidR="005F0A09" w:rsidRPr="001F7228" w:rsidRDefault="005F0A09" w:rsidP="00EE3DD9">
      <w:pPr>
        <w:spacing w:after="0"/>
        <w:rPr>
          <w:lang w:val="ru-RU"/>
        </w:rPr>
      </w:pPr>
      <w:r w:rsidRPr="001F7228">
        <w:rPr>
          <w:lang w:val="ru-RU"/>
        </w:rPr>
        <w:t xml:space="preserve">Центр услуг телемедицины в Госпитале медицинского колледжа Асахикавы использовал для соединения с удаленными больницами службу ISDN или наилучшей попытки (сеть IP). К сожалению, эти </w:t>
      </w:r>
      <w:r w:rsidR="002D1CB5" w:rsidRPr="001F7228">
        <w:rPr>
          <w:lang w:val="ru-RU"/>
        </w:rPr>
        <w:t>услуги</w:t>
      </w:r>
      <w:r w:rsidRPr="001F7228">
        <w:rPr>
          <w:lang w:val="ru-RU"/>
        </w:rPr>
        <w:t>, предоставляемые операторами электросвязи, имеют ограниченную полосу пропускания или не гарантируют качество передачи. Поэтому сеть медицинской информации на Хоккайдо значительно расширит возможности телемедицины.</w:t>
      </w:r>
    </w:p>
    <w:p w:rsidR="005F0A09" w:rsidRPr="001F7228" w:rsidRDefault="005F0A09" w:rsidP="00EE3DD9">
      <w:pPr>
        <w:spacing w:after="0"/>
        <w:rPr>
          <w:lang w:val="ru-RU"/>
        </w:rPr>
      </w:pPr>
      <w:r w:rsidRPr="001F7228">
        <w:rPr>
          <w:lang w:val="ru-RU"/>
        </w:rPr>
        <w:t xml:space="preserve">С июня 2005 года </w:t>
      </w:r>
      <w:r w:rsidR="00334747" w:rsidRPr="001F7228">
        <w:rPr>
          <w:lang w:val="ru-RU"/>
        </w:rPr>
        <w:t>Научно-</w:t>
      </w:r>
      <w:r w:rsidR="00FB3354" w:rsidRPr="001F7228">
        <w:rPr>
          <w:lang w:val="ru-RU"/>
        </w:rPr>
        <w:t>и</w:t>
      </w:r>
      <w:r w:rsidRPr="001F7228">
        <w:rPr>
          <w:lang w:val="ru-RU"/>
        </w:rPr>
        <w:t>сследовательский центр Национального института информационно-коммуникационных технологий (NICT)</w:t>
      </w:r>
      <w:r w:rsidR="00334747" w:rsidRPr="001F7228">
        <w:rPr>
          <w:lang w:val="ru-RU"/>
        </w:rPr>
        <w:t xml:space="preserve"> Хоккайдо</w:t>
      </w:r>
      <w:r w:rsidRPr="001F7228">
        <w:rPr>
          <w:lang w:val="ru-RU"/>
        </w:rPr>
        <w:t xml:space="preserve"> и </w:t>
      </w:r>
      <w:r w:rsidR="003D12C8" w:rsidRPr="001F7228">
        <w:rPr>
          <w:lang w:val="ru-RU"/>
        </w:rPr>
        <w:t>Больница</w:t>
      </w:r>
      <w:r w:rsidRPr="001F7228">
        <w:rPr>
          <w:lang w:val="ru-RU"/>
        </w:rPr>
        <w:t xml:space="preserve"> медицинского колледжа Асахикавы совместно исследуют способы управления трафиком в сети медицинской информации на основе требований к услугам телемедицины. </w:t>
      </w:r>
    </w:p>
    <w:p w:rsidR="005F0A09" w:rsidRPr="001F7228" w:rsidRDefault="005F0A09" w:rsidP="0029650D">
      <w:pPr>
        <w:spacing w:after="0"/>
        <w:rPr>
          <w:lang w:val="ru-RU"/>
        </w:rPr>
      </w:pPr>
      <w:r w:rsidRPr="001F7228">
        <w:rPr>
          <w:lang w:val="ru-RU"/>
        </w:rPr>
        <w:t>Сеть IP в целом основана на службе лучшей попытки, как интернет. Однако услуги телемедицины требуют определенного уровня качества связи</w:t>
      </w:r>
      <w:r w:rsidR="0029650D">
        <w:rPr>
          <w:lang w:val="ru-RU"/>
        </w:rPr>
        <w:t>,</w:t>
      </w:r>
      <w:r w:rsidRPr="001F7228">
        <w:rPr>
          <w:lang w:val="ru-RU"/>
        </w:rPr>
        <w:t xml:space="preserve"> для того чтобы эффективно работать и позволить </w:t>
      </w:r>
      <w:r w:rsidR="00334747" w:rsidRPr="001F7228">
        <w:rPr>
          <w:lang w:val="ru-RU"/>
        </w:rPr>
        <w:t>обеспечить приоритет</w:t>
      </w:r>
      <w:r w:rsidRPr="001F7228">
        <w:rPr>
          <w:lang w:val="ru-RU"/>
        </w:rPr>
        <w:t xml:space="preserve"> медицинской информации в экстренных ситуациях. Это будет похоже на то, как обычные машины освобождают дорогу приближающимся автомобилям экстренных служб.</w:t>
      </w:r>
    </w:p>
    <w:p w:rsidR="005F0A09" w:rsidRPr="001F7228" w:rsidRDefault="005F0A09" w:rsidP="00EE3DD9">
      <w:pPr>
        <w:spacing w:after="0"/>
        <w:rPr>
          <w:lang w:val="ru-RU"/>
        </w:rPr>
      </w:pPr>
      <w:r w:rsidRPr="001F7228">
        <w:rPr>
          <w:lang w:val="ru-RU"/>
        </w:rPr>
        <w:t>Для того чтобы соответствовать этим требованиям, мы изучили и разработали систему (платформу) сети медицинской информации, предоставляемой по требованию, которая управляет трафиком посредством определения приоритетов запросов пользователей в сети м</w:t>
      </w:r>
      <w:r w:rsidRPr="001F7228">
        <w:rPr>
          <w:rStyle w:val="apple-style-span"/>
          <w:rFonts w:eastAsia="Arial Unicode MS" w:cs="Arial Unicode MS"/>
          <w:color w:val="000000"/>
          <w:lang w:val="ru-RU"/>
        </w:rPr>
        <w:t>ногопротокольной коммутации по меткам</w:t>
      </w:r>
      <w:r w:rsidRPr="001F7228">
        <w:rPr>
          <w:lang w:val="ru-RU"/>
        </w:rPr>
        <w:t xml:space="preserve"> (MPLS).</w:t>
      </w:r>
    </w:p>
    <w:p w:rsidR="005F0A09" w:rsidRPr="001F7228" w:rsidRDefault="005F0A09" w:rsidP="00EE3DD9">
      <w:pPr>
        <w:spacing w:after="0"/>
        <w:rPr>
          <w:lang w:val="ru-RU"/>
        </w:rPr>
      </w:pPr>
      <w:r w:rsidRPr="001F7228">
        <w:rPr>
          <w:lang w:val="ru-RU"/>
        </w:rPr>
        <w:t>Система сети медицинской информации, предоставляемой по требованию, позволяет осуществлять гибкое управление трафиком сети в соответствии с применением и запросами пользователя и обеспечивает плавную передачу данных даже в перегруженной сети связи или в условиях ограниченных ресурсов сети.</w:t>
      </w:r>
    </w:p>
    <w:p w:rsidR="005F0A09" w:rsidRPr="001F7228" w:rsidRDefault="005F0A09" w:rsidP="00EE3DD9">
      <w:pPr>
        <w:spacing w:after="0"/>
        <w:rPr>
          <w:b/>
          <w:bCs w:val="0"/>
          <w:szCs w:val="18"/>
          <w:lang w:val="ru-RU"/>
        </w:rPr>
      </w:pPr>
      <w:r w:rsidRPr="001F7228">
        <w:rPr>
          <w:b/>
          <w:bCs w:val="0"/>
          <w:szCs w:val="18"/>
          <w:lang w:val="ru-RU"/>
        </w:rPr>
        <w:t>Описание системы</w:t>
      </w:r>
    </w:p>
    <w:p w:rsidR="00893AFE" w:rsidRPr="001F7228" w:rsidRDefault="005F0A09" w:rsidP="0029650D">
      <w:pPr>
        <w:spacing w:after="0"/>
        <w:rPr>
          <w:lang w:val="ru-RU"/>
        </w:rPr>
      </w:pPr>
      <w:r w:rsidRPr="001F7228">
        <w:rPr>
          <w:lang w:val="ru-RU"/>
        </w:rPr>
        <w:t>На Рисунке 1 приведена общая структура системы. Для упра</w:t>
      </w:r>
      <w:r w:rsidR="003D12C8" w:rsidRPr="001F7228">
        <w:rPr>
          <w:lang w:val="ru-RU"/>
        </w:rPr>
        <w:t>вления полосой пропускания сети</w:t>
      </w:r>
      <w:r w:rsidRPr="001F7228">
        <w:rPr>
          <w:lang w:val="ru-RU"/>
        </w:rPr>
        <w:t xml:space="preserve"> передача данных в сетях доступа пользователей должна быть соотнесена с передачей данных в базовой сети, которая соединяет маршрутизаторы MPLS. Локальный администратор (LA) управляет приложениями пользователей и линиями доступа, которые существуют между пользователями и базовой сетью. Шлюз приложения (APGW) управляет запросами от каждого LA и пере</w:t>
      </w:r>
      <w:r w:rsidR="001D0963" w:rsidRPr="001F7228">
        <w:rPr>
          <w:lang w:val="ru-RU"/>
        </w:rPr>
        <w:t>сылает</w:t>
      </w:r>
      <w:r w:rsidRPr="001F7228">
        <w:rPr>
          <w:lang w:val="ru-RU"/>
        </w:rPr>
        <w:t xml:space="preserve"> запросы на маршрутизаторы MPLS при помощи контроллера маршрутизатора (RC)</w:t>
      </w:r>
      <w:r w:rsidR="0029650D">
        <w:rPr>
          <w:lang w:val="ru-RU"/>
        </w:rPr>
        <w:t>,</w:t>
      </w:r>
      <w:r w:rsidRPr="001F7228">
        <w:rPr>
          <w:lang w:val="ru-RU"/>
        </w:rPr>
        <w:t xml:space="preserve"> для того чтобы защитить ресурсы базовой сети</w:t>
      </w:r>
      <w:r w:rsidR="00794B57" w:rsidRPr="001F7228">
        <w:rPr>
          <w:lang w:val="ru-RU"/>
        </w:rPr>
        <w:t>.</w:t>
      </w:r>
    </w:p>
    <w:p w:rsidR="00AD6E33" w:rsidRPr="001F7228" w:rsidRDefault="00893AFE" w:rsidP="00AD6E33">
      <w:pPr>
        <w:pStyle w:val="FigureSource"/>
        <w:keepNext w:val="0"/>
        <w:pBdr>
          <w:bottom w:val="single" w:sz="18" w:space="0" w:color="auto"/>
        </w:pBdr>
        <w:rPr>
          <w:sz w:val="2"/>
          <w:szCs w:val="2"/>
          <w:lang w:val="ru-RU" w:eastAsia="ja-JP"/>
        </w:rPr>
      </w:pPr>
      <w:r w:rsidRPr="001F7228">
        <w:rPr>
          <w:lang w:val="ru-RU"/>
        </w:rPr>
        <w:br w:type="page"/>
      </w:r>
    </w:p>
    <w:p w:rsidR="00A641A3" w:rsidRDefault="00A641A3" w:rsidP="00A641A3">
      <w:pPr>
        <w:pStyle w:val="FigureTitle"/>
        <w:rPr>
          <w:rFonts w:cstheme="majorBidi"/>
          <w:szCs w:val="22"/>
          <w:lang w:val="ru-RU"/>
        </w:rPr>
      </w:pPr>
      <w:r>
        <w:rPr>
          <w:rFonts w:cstheme="majorBidi"/>
          <w:szCs w:val="22"/>
          <w:lang w:val="ru-RU"/>
        </w:rPr>
        <w:lastRenderedPageBreak/>
        <w:t>Рисунок 1</w:t>
      </w:r>
      <w:r>
        <w:rPr>
          <w:rFonts w:cstheme="majorBidi"/>
          <w:b w:val="0"/>
          <w:bCs/>
          <w:szCs w:val="22"/>
          <w:lang w:val="ru-RU"/>
        </w:rPr>
        <w:t xml:space="preserve">: </w:t>
      </w:r>
      <w:r w:rsidRPr="001F7228">
        <w:rPr>
          <w:lang w:val="ru-RU"/>
        </w:rPr>
        <w:t>Система информационной медицинской сети по запросу</w:t>
      </w:r>
    </w:p>
    <w:p w:rsidR="00AD6E33" w:rsidRDefault="009E56EA" w:rsidP="00E9380F">
      <w:pPr>
        <w:spacing w:before="0" w:after="0"/>
        <w:jc w:val="center"/>
        <w:rPr>
          <w:lang w:val="ru-RU"/>
        </w:rPr>
      </w:pPr>
      <w:r>
        <w:rPr>
          <w:noProof/>
        </w:rPr>
        <mc:AlternateContent>
          <mc:Choice Requires="wps">
            <w:drawing>
              <wp:inline distT="0" distB="0" distL="0" distR="0" wp14:anchorId="2F8D098E" wp14:editId="50B455DD">
                <wp:extent cx="2914650" cy="3218688"/>
                <wp:effectExtent l="0" t="0" r="0" b="1270"/>
                <wp:docPr id="36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218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D29" w:rsidRDefault="000C7D29" w:rsidP="00672467">
                            <w:pPr>
                              <w:widowControl w:val="0"/>
                              <w:spacing w:after="240"/>
                              <w:jc w:val="center"/>
                              <w:rPr>
                                <w:szCs w:val="22"/>
                              </w:rPr>
                            </w:pPr>
                            <w:r>
                              <w:rPr>
                                <w:noProof/>
                                <w:szCs w:val="22"/>
                              </w:rPr>
                              <w:drawing>
                                <wp:inline distT="0" distB="0" distL="0" distR="0" wp14:anchorId="0F64A7B5" wp14:editId="238280C7">
                                  <wp:extent cx="2282343" cy="3094593"/>
                                  <wp:effectExtent l="0" t="0" r="381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2463" cy="30947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623" o:spid="_x0000_s1032" type="#_x0000_t202" style="width:229.5pt;height:2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I2iQIAABs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" stroked="f">
                <v:textbox>
                  <w:txbxContent>
                    <w:p w:rsidR="000C7D29" w:rsidRDefault="000C7D29" w:rsidP="00672467">
                      <w:pPr>
                        <w:widowControl w:val="0"/>
                        <w:spacing w:after="240"/>
                        <w:jc w:val="center"/>
                        <w:rPr>
                          <w:szCs w:val="22"/>
                        </w:rPr>
                      </w:pPr>
                      <w:r>
                        <w:rPr>
                          <w:noProof/>
                          <w:szCs w:val="22"/>
                        </w:rPr>
                        <w:drawing>
                          <wp:inline distT="0" distB="0" distL="0" distR="0" wp14:anchorId="0F64A7B5" wp14:editId="238280C7">
                            <wp:extent cx="2282343" cy="3094593"/>
                            <wp:effectExtent l="0" t="0" r="381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2463" cy="3094756"/>
                                    </a:xfrm>
                                    <a:prstGeom prst="rect">
                                      <a:avLst/>
                                    </a:prstGeom>
                                    <a:noFill/>
                                    <a:ln>
                                      <a:noFill/>
                                    </a:ln>
                                  </pic:spPr>
                                </pic:pic>
                              </a:graphicData>
                            </a:graphic>
                          </wp:inline>
                        </w:drawing>
                      </w:r>
                    </w:p>
                  </w:txbxContent>
                </v:textbox>
                <w10:anchorlock/>
              </v:shape>
            </w:pict>
          </mc:Fallback>
        </mc:AlternateContent>
      </w:r>
    </w:p>
    <w:p w:rsidR="00672467" w:rsidRPr="001F7228" w:rsidRDefault="00672467" w:rsidP="00E9380F">
      <w:pPr>
        <w:spacing w:before="0" w:after="0"/>
        <w:jc w:val="center"/>
        <w:rPr>
          <w:lang w:val="ru-RU"/>
        </w:rPr>
      </w:pPr>
    </w:p>
    <w:p w:rsidR="00AD6E33" w:rsidRPr="001F7228" w:rsidRDefault="00AD6E33" w:rsidP="00782615">
      <w:pPr>
        <w:pStyle w:val="FigureSource"/>
        <w:keepNext w:val="0"/>
        <w:pBdr>
          <w:bottom w:val="single" w:sz="18" w:space="0" w:color="auto"/>
        </w:pBdr>
        <w:ind w:left="567" w:hanging="567"/>
        <w:rPr>
          <w:sz w:val="2"/>
          <w:szCs w:val="2"/>
          <w:lang w:val="ru-RU" w:eastAsia="ja-JP"/>
        </w:rPr>
      </w:pPr>
    </w:p>
    <w:p w:rsidR="00F10671" w:rsidRPr="001F7228" w:rsidRDefault="00F10671" w:rsidP="00610EF0">
      <w:pPr>
        <w:rPr>
          <w:bCs w:val="0"/>
          <w:lang w:val="ru-RU"/>
        </w:rPr>
      </w:pPr>
      <w:bookmarkStart w:id="54" w:name="_Toc248913773"/>
      <w:r w:rsidRPr="001F7228">
        <w:rPr>
          <w:bCs w:val="0"/>
          <w:lang w:val="ru-RU"/>
        </w:rPr>
        <w:t>В ответ на запросы пользователей LA и APGW определяют, какому приложению надо отдать приоритет, и передают результат управлению сетью. Тогда они рассматривают правила определения приоритетов на основе работы сети и уровня приоритетов, определенного пользователями, использующими метод аналитической обработки иерархии (AHP) (см.</w:t>
      </w:r>
      <w:r w:rsidR="00610EF0" w:rsidRPr="001F7228">
        <w:rPr>
          <w:bCs w:val="0"/>
          <w:lang w:val="ru-RU"/>
        </w:rPr>
        <w:t> </w:t>
      </w:r>
      <w:r w:rsidR="00AE38F7" w:rsidRPr="001F7228">
        <w:rPr>
          <w:lang w:val="ru-RU"/>
        </w:rPr>
        <w:t>Таблицу </w:t>
      </w:r>
      <w:r w:rsidRPr="001F7228">
        <w:rPr>
          <w:bCs w:val="0"/>
          <w:lang w:val="ru-RU"/>
        </w:rPr>
        <w:t xml:space="preserve">1). Пользователи определяют уровень приоритетов в соответствии с руководящими указаниями для уровня срочности (срочно </w:t>
      </w:r>
      <w:r w:rsidRPr="001F7228">
        <w:rPr>
          <w:lang w:val="ru-RU"/>
        </w:rPr>
        <w:t>или</w:t>
      </w:r>
      <w:r w:rsidRPr="001F7228">
        <w:rPr>
          <w:bCs w:val="0"/>
          <w:lang w:val="ru-RU"/>
        </w:rPr>
        <w:t xml:space="preserve"> обычно, </w:t>
      </w:r>
      <w:r w:rsidR="00FA0011" w:rsidRPr="001F7228">
        <w:rPr>
          <w:bCs w:val="0"/>
          <w:lang w:val="ru-RU"/>
        </w:rPr>
        <w:t>см. </w:t>
      </w:r>
      <w:r w:rsidRPr="001F7228">
        <w:rPr>
          <w:bCs w:val="0"/>
          <w:lang w:val="ru-RU"/>
        </w:rPr>
        <w:t>Табли</w:t>
      </w:r>
      <w:r w:rsidR="00610EF0" w:rsidRPr="001F7228">
        <w:rPr>
          <w:bCs w:val="0"/>
          <w:lang w:val="ru-RU"/>
        </w:rPr>
        <w:t>цу 2) и уровня необходимости (с </w:t>
      </w:r>
      <w:r w:rsidRPr="001F7228">
        <w:rPr>
          <w:bCs w:val="0"/>
          <w:lang w:val="ru-RU"/>
        </w:rPr>
        <w:t>V по I, см.</w:t>
      </w:r>
      <w:r w:rsidR="00103707" w:rsidRPr="001F7228">
        <w:rPr>
          <w:bCs w:val="0"/>
          <w:lang w:val="ru-RU"/>
        </w:rPr>
        <w:t> </w:t>
      </w:r>
      <w:r w:rsidR="00AE38F7" w:rsidRPr="001F7228">
        <w:rPr>
          <w:bCs w:val="0"/>
          <w:lang w:val="ru-RU"/>
        </w:rPr>
        <w:t>Таблицу </w:t>
      </w:r>
      <w:r w:rsidRPr="001F7228">
        <w:rPr>
          <w:bCs w:val="0"/>
          <w:lang w:val="ru-RU"/>
        </w:rPr>
        <w:t>3). Сетью управляют так, что приложения с высоким приоритетом могут быстрее получать полосу пропускания, и соответственно, создаются маршруты.</w:t>
      </w:r>
    </w:p>
    <w:p w:rsidR="00FA0011" w:rsidRPr="001F7228" w:rsidRDefault="00FA0011" w:rsidP="00FA0011">
      <w:pPr>
        <w:pStyle w:val="FigureSource"/>
        <w:keepNext w:val="0"/>
        <w:ind w:left="567" w:hanging="567"/>
        <w:rPr>
          <w:sz w:val="2"/>
          <w:szCs w:val="2"/>
          <w:lang w:val="ru-RU" w:eastAsia="ja-JP"/>
        </w:rPr>
      </w:pPr>
    </w:p>
    <w:p w:rsidR="00794B57" w:rsidRPr="001F7228" w:rsidRDefault="00945D7A" w:rsidP="00610EF0">
      <w:pPr>
        <w:pStyle w:val="TableNotitle"/>
        <w:rPr>
          <w:lang w:val="ru-RU"/>
        </w:rPr>
      </w:pPr>
      <w:r w:rsidRPr="001F7228">
        <w:rPr>
          <w:lang w:val="ru-RU"/>
        </w:rPr>
        <w:t>Таблица 1</w:t>
      </w:r>
      <w:r w:rsidR="00610EF0" w:rsidRPr="001F7228">
        <w:rPr>
          <w:lang w:val="ru-RU"/>
        </w:rPr>
        <w:t>:</w:t>
      </w:r>
      <w:r w:rsidRPr="001F7228">
        <w:rPr>
          <w:lang w:val="ru-RU"/>
        </w:rPr>
        <w:t xml:space="preserve"> Взвешивание параметров для расчетов приоритетов</w:t>
      </w:r>
      <w:bookmarkEnd w:id="54"/>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93"/>
        <w:gridCol w:w="567"/>
        <w:gridCol w:w="570"/>
        <w:gridCol w:w="518"/>
        <w:gridCol w:w="1484"/>
        <w:gridCol w:w="546"/>
        <w:gridCol w:w="1259"/>
        <w:gridCol w:w="532"/>
        <w:gridCol w:w="1624"/>
        <w:gridCol w:w="532"/>
        <w:gridCol w:w="973"/>
      </w:tblGrid>
      <w:tr w:rsidR="00F10671" w:rsidRPr="001F7228" w:rsidTr="0029650D">
        <w:tc>
          <w:tcPr>
            <w:tcW w:w="1460" w:type="dxa"/>
            <w:gridSpan w:val="2"/>
            <w:tcBorders>
              <w:top w:val="single" w:sz="12" w:space="0" w:color="auto"/>
            </w:tcBorders>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Срочность</w:t>
            </w:r>
          </w:p>
        </w:tc>
        <w:tc>
          <w:tcPr>
            <w:tcW w:w="1088" w:type="dxa"/>
            <w:gridSpan w:val="2"/>
            <w:tcBorders>
              <w:top w:val="single" w:sz="12" w:space="0" w:color="auto"/>
            </w:tcBorders>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Необхо-димость</w:t>
            </w:r>
          </w:p>
        </w:tc>
        <w:tc>
          <w:tcPr>
            <w:tcW w:w="2030" w:type="dxa"/>
            <w:gridSpan w:val="2"/>
            <w:tcBorders>
              <w:top w:val="single" w:sz="12" w:space="0" w:color="auto"/>
            </w:tcBorders>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Тип применения</w:t>
            </w:r>
          </w:p>
        </w:tc>
        <w:tc>
          <w:tcPr>
            <w:tcW w:w="1791" w:type="dxa"/>
            <w:gridSpan w:val="2"/>
            <w:tcBorders>
              <w:top w:val="single" w:sz="12" w:space="0" w:color="auto"/>
            </w:tcBorders>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Тип передачи</w:t>
            </w:r>
          </w:p>
        </w:tc>
        <w:tc>
          <w:tcPr>
            <w:tcW w:w="2156" w:type="dxa"/>
            <w:gridSpan w:val="2"/>
            <w:tcBorders>
              <w:top w:val="single" w:sz="12" w:space="0" w:color="auto"/>
              <w:right w:val="single" w:sz="12" w:space="0" w:color="auto"/>
            </w:tcBorders>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Раздел медицины</w:t>
            </w:r>
          </w:p>
        </w:tc>
        <w:tc>
          <w:tcPr>
            <w:tcW w:w="973" w:type="dxa"/>
            <w:tcBorders>
              <w:top w:val="nil"/>
              <w:left w:val="single" w:sz="12" w:space="0" w:color="auto"/>
              <w:bottom w:val="nil"/>
              <w:right w:val="nil"/>
            </w:tcBorders>
            <w:shd w:val="clear" w:color="auto" w:fill="FFFFFF"/>
          </w:tcPr>
          <w:p w:rsidR="00F10671" w:rsidRPr="001F7228" w:rsidRDefault="009E56EA" w:rsidP="00F10671">
            <w:pPr>
              <w:pStyle w:val="TableHead0"/>
              <w:snapToGrid w:val="0"/>
              <w:jc w:val="right"/>
              <w:rPr>
                <w:b w:val="0"/>
                <w:bCs/>
                <w:sz w:val="24"/>
                <w:szCs w:val="24"/>
                <w:lang w:val="ru-RU"/>
              </w:rPr>
            </w:pPr>
            <w:r>
              <w:rPr>
                <w:noProof/>
                <w:lang w:val="en-US" w:eastAsia="zh-CN"/>
              </w:rPr>
              <mc:AlternateContent>
                <mc:Choice Requires="wps">
                  <w:drawing>
                    <wp:anchor distT="0" distB="0" distL="114300" distR="114300" simplePos="0" relativeHeight="10" behindDoc="0" locked="0" layoutInCell="1" allowOverlap="1" wp14:anchorId="314EF1DA" wp14:editId="3CA1079F">
                      <wp:simplePos x="0" y="0"/>
                      <wp:positionH relativeFrom="column">
                        <wp:posOffset>-7979</wp:posOffset>
                      </wp:positionH>
                      <wp:positionV relativeFrom="paragraph">
                        <wp:posOffset>3810</wp:posOffset>
                      </wp:positionV>
                      <wp:extent cx="247650" cy="2059388"/>
                      <wp:effectExtent l="0" t="0" r="19050" b="17145"/>
                      <wp:wrapNone/>
                      <wp:docPr id="36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059388"/>
                              </a:xfrm>
                              <a:prstGeom prst="rightBrace">
                                <a:avLst>
                                  <a:gd name="adj1" fmla="val 496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3" o:spid="_x0000_s1026" type="#_x0000_t88" style="position:absolute;margin-left:-.65pt;margin-top:.3pt;width:19.5pt;height:162.1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AEhwIAADI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" adj="1290"/>
                  </w:pict>
                </mc:Fallback>
              </mc:AlternateContent>
            </w:r>
          </w:p>
        </w:tc>
      </w:tr>
      <w:tr w:rsidR="00F10671" w:rsidRPr="001F7228" w:rsidTr="0029650D">
        <w:tc>
          <w:tcPr>
            <w:tcW w:w="1460" w:type="dxa"/>
            <w:gridSpan w:val="2"/>
            <w:tcBorders>
              <w:bottom w:val="single" w:sz="12" w:space="0" w:color="auto"/>
            </w:tcBorders>
            <w:shd w:val="clear" w:color="auto" w:fill="FF85D6"/>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40</w:t>
            </w:r>
          </w:p>
        </w:tc>
        <w:tc>
          <w:tcPr>
            <w:tcW w:w="1088" w:type="dxa"/>
            <w:gridSpan w:val="2"/>
            <w:tcBorders>
              <w:bottom w:val="single" w:sz="12" w:space="0" w:color="auto"/>
            </w:tcBorders>
            <w:shd w:val="clear" w:color="auto" w:fill="FF85D6"/>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30</w:t>
            </w:r>
          </w:p>
        </w:tc>
        <w:tc>
          <w:tcPr>
            <w:tcW w:w="2030" w:type="dxa"/>
            <w:gridSpan w:val="2"/>
            <w:tcBorders>
              <w:bottom w:val="single" w:sz="12" w:space="0" w:color="auto"/>
            </w:tcBorders>
            <w:shd w:val="clear" w:color="auto" w:fill="FF85D6"/>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15</w:t>
            </w:r>
          </w:p>
        </w:tc>
        <w:tc>
          <w:tcPr>
            <w:tcW w:w="1791" w:type="dxa"/>
            <w:gridSpan w:val="2"/>
            <w:tcBorders>
              <w:bottom w:val="single" w:sz="12" w:space="0" w:color="auto"/>
            </w:tcBorders>
            <w:shd w:val="clear" w:color="auto" w:fill="FF85D6"/>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10</w:t>
            </w:r>
          </w:p>
        </w:tc>
        <w:tc>
          <w:tcPr>
            <w:tcW w:w="2156" w:type="dxa"/>
            <w:gridSpan w:val="2"/>
            <w:tcBorders>
              <w:bottom w:val="single" w:sz="12" w:space="0" w:color="auto"/>
              <w:right w:val="single" w:sz="12" w:space="0" w:color="auto"/>
            </w:tcBorders>
            <w:shd w:val="clear" w:color="auto" w:fill="FF85D6"/>
          </w:tcPr>
          <w:p w:rsidR="00F10671" w:rsidRPr="00782615" w:rsidRDefault="00F10671" w:rsidP="00672467">
            <w:pPr>
              <w:pStyle w:val="TableHead0"/>
              <w:spacing w:line="200" w:lineRule="exact"/>
              <w:rPr>
                <w:rFonts w:asciiTheme="majorBidi" w:hAnsiTheme="majorBidi" w:cstheme="majorBidi"/>
                <w:sz w:val="18"/>
                <w:szCs w:val="18"/>
                <w:lang w:val="ru-RU"/>
              </w:rPr>
            </w:pPr>
            <w:r w:rsidRPr="00782615">
              <w:rPr>
                <w:rFonts w:asciiTheme="majorBidi" w:hAnsiTheme="majorBidi" w:cstheme="majorBidi"/>
                <w:sz w:val="18"/>
                <w:szCs w:val="18"/>
                <w:lang w:val="ru-RU"/>
              </w:rPr>
              <w:t>5</w:t>
            </w:r>
          </w:p>
        </w:tc>
        <w:tc>
          <w:tcPr>
            <w:tcW w:w="973" w:type="dxa"/>
            <w:tcBorders>
              <w:top w:val="nil"/>
              <w:left w:val="single" w:sz="12" w:space="0" w:color="auto"/>
              <w:bottom w:val="nil"/>
              <w:right w:val="nil"/>
            </w:tcBorders>
            <w:shd w:val="clear" w:color="auto" w:fill="FFFFFF"/>
          </w:tcPr>
          <w:p w:rsidR="00F10671" w:rsidRPr="001F7228" w:rsidRDefault="00F10671" w:rsidP="00F10671">
            <w:pPr>
              <w:snapToGrid w:val="0"/>
              <w:spacing w:before="20" w:after="20"/>
              <w:jc w:val="center"/>
              <w:rPr>
                <w:b/>
                <w:bCs w:val="0"/>
                <w:sz w:val="20"/>
                <w:lang w:val="ru-RU"/>
              </w:rPr>
            </w:pPr>
          </w:p>
        </w:tc>
      </w:tr>
      <w:tr w:rsidR="00F10671" w:rsidRPr="001F7228" w:rsidTr="0029650D">
        <w:tc>
          <w:tcPr>
            <w:tcW w:w="893" w:type="dxa"/>
            <w:tcBorders>
              <w:top w:val="single" w:sz="12" w:space="0" w:color="auto"/>
            </w:tcBorders>
          </w:tcPr>
          <w:p w:rsidR="00F10671" w:rsidRPr="00782615" w:rsidRDefault="00F10671" w:rsidP="00672467">
            <w:pPr>
              <w:pStyle w:val="TableText0"/>
              <w:spacing w:line="200" w:lineRule="exact"/>
              <w:rPr>
                <w:sz w:val="18"/>
                <w:szCs w:val="18"/>
                <w:lang w:val="ru-RU"/>
              </w:rPr>
            </w:pPr>
            <w:r w:rsidRPr="00782615">
              <w:rPr>
                <w:sz w:val="18"/>
                <w:szCs w:val="18"/>
                <w:lang w:val="ru-RU"/>
              </w:rPr>
              <w:t>Срочно</w:t>
            </w:r>
          </w:p>
        </w:tc>
        <w:tc>
          <w:tcPr>
            <w:tcW w:w="567" w:type="dxa"/>
            <w:tcBorders>
              <w:top w:val="single" w:sz="12" w:space="0" w:color="auto"/>
            </w:tcBorders>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65</w:t>
            </w:r>
          </w:p>
        </w:tc>
        <w:tc>
          <w:tcPr>
            <w:tcW w:w="570" w:type="dxa"/>
            <w:tcBorders>
              <w:top w:val="single" w:sz="12" w:space="0" w:color="auto"/>
            </w:tcBorders>
          </w:tcPr>
          <w:p w:rsidR="00F10671" w:rsidRPr="00782615" w:rsidRDefault="00F10671" w:rsidP="00672467">
            <w:pPr>
              <w:pStyle w:val="TableText0"/>
              <w:spacing w:line="200" w:lineRule="exact"/>
              <w:rPr>
                <w:sz w:val="18"/>
                <w:szCs w:val="18"/>
                <w:lang w:val="ru-RU"/>
              </w:rPr>
            </w:pPr>
            <w:r w:rsidRPr="00782615">
              <w:rPr>
                <w:sz w:val="18"/>
                <w:szCs w:val="18"/>
                <w:lang w:val="ru-RU"/>
              </w:rPr>
              <w:t>V</w:t>
            </w:r>
          </w:p>
        </w:tc>
        <w:tc>
          <w:tcPr>
            <w:tcW w:w="518" w:type="dxa"/>
            <w:tcBorders>
              <w:top w:val="single" w:sz="12" w:space="0" w:color="auto"/>
            </w:tcBorders>
            <w:shd w:val="clear" w:color="auto" w:fill="91E79F"/>
          </w:tcPr>
          <w:p w:rsidR="00F10671" w:rsidRPr="00782615" w:rsidRDefault="00F10671" w:rsidP="0029650D">
            <w:pPr>
              <w:pStyle w:val="TableText0"/>
              <w:tabs>
                <w:tab w:val="clear" w:pos="284"/>
              </w:tabs>
              <w:spacing w:line="200" w:lineRule="exact"/>
              <w:ind w:right="-2"/>
              <w:jc w:val="right"/>
              <w:rPr>
                <w:sz w:val="18"/>
                <w:szCs w:val="18"/>
                <w:lang w:val="ru-RU"/>
              </w:rPr>
            </w:pPr>
            <w:r w:rsidRPr="00782615">
              <w:rPr>
                <w:sz w:val="18"/>
                <w:szCs w:val="18"/>
                <w:lang w:val="ru-RU"/>
              </w:rPr>
              <w:t>45</w:t>
            </w:r>
          </w:p>
        </w:tc>
        <w:tc>
          <w:tcPr>
            <w:tcW w:w="1484" w:type="dxa"/>
            <w:tcBorders>
              <w:top w:val="single" w:sz="12" w:space="0" w:color="auto"/>
            </w:tcBorders>
          </w:tcPr>
          <w:p w:rsidR="00F10671" w:rsidRPr="00782615" w:rsidRDefault="00F10671" w:rsidP="00672467">
            <w:pPr>
              <w:pStyle w:val="TableText0"/>
              <w:spacing w:line="200" w:lineRule="exact"/>
              <w:rPr>
                <w:sz w:val="18"/>
                <w:szCs w:val="18"/>
                <w:lang w:val="ru-RU"/>
              </w:rPr>
            </w:pPr>
            <w:r w:rsidRPr="00782615">
              <w:rPr>
                <w:sz w:val="18"/>
                <w:szCs w:val="18"/>
                <w:lang w:val="ru-RU"/>
              </w:rPr>
              <w:t>История болезни</w:t>
            </w:r>
          </w:p>
        </w:tc>
        <w:tc>
          <w:tcPr>
            <w:tcW w:w="546" w:type="dxa"/>
            <w:tcBorders>
              <w:top w:val="single" w:sz="12" w:space="0" w:color="auto"/>
            </w:tcBorders>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26</w:t>
            </w:r>
          </w:p>
        </w:tc>
        <w:tc>
          <w:tcPr>
            <w:tcW w:w="1259" w:type="dxa"/>
            <w:tcBorders>
              <w:top w:val="single" w:sz="12" w:space="0" w:color="auto"/>
            </w:tcBorders>
          </w:tcPr>
          <w:p w:rsidR="00F10671" w:rsidRPr="00782615" w:rsidRDefault="00F10671" w:rsidP="00672467">
            <w:pPr>
              <w:pStyle w:val="TableText0"/>
              <w:spacing w:line="200" w:lineRule="exact"/>
              <w:rPr>
                <w:sz w:val="18"/>
                <w:szCs w:val="18"/>
                <w:lang w:val="ru-RU"/>
              </w:rPr>
            </w:pPr>
            <w:r w:rsidRPr="00782615">
              <w:rPr>
                <w:sz w:val="18"/>
                <w:szCs w:val="18"/>
                <w:lang w:val="ru-RU"/>
              </w:rPr>
              <w:t>Потоковая</w:t>
            </w:r>
          </w:p>
        </w:tc>
        <w:tc>
          <w:tcPr>
            <w:tcW w:w="532" w:type="dxa"/>
            <w:tcBorders>
              <w:top w:val="single" w:sz="12" w:space="0" w:color="auto"/>
            </w:tcBorders>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68</w:t>
            </w:r>
          </w:p>
        </w:tc>
        <w:tc>
          <w:tcPr>
            <w:tcW w:w="1624" w:type="dxa"/>
            <w:tcBorders>
              <w:top w:val="single" w:sz="12" w:space="0" w:color="auto"/>
            </w:tcBorders>
          </w:tcPr>
          <w:p w:rsidR="00F10671" w:rsidRPr="00782615" w:rsidRDefault="00F10671" w:rsidP="00672467">
            <w:pPr>
              <w:pStyle w:val="TableText0"/>
              <w:spacing w:line="200" w:lineRule="exact"/>
              <w:rPr>
                <w:sz w:val="18"/>
                <w:szCs w:val="18"/>
                <w:lang w:val="ru-RU"/>
              </w:rPr>
            </w:pPr>
            <w:r w:rsidRPr="00782615">
              <w:rPr>
                <w:sz w:val="18"/>
                <w:szCs w:val="18"/>
                <w:lang w:val="ru-RU"/>
              </w:rPr>
              <w:t>Офтальмология</w:t>
            </w:r>
          </w:p>
        </w:tc>
        <w:tc>
          <w:tcPr>
            <w:tcW w:w="532" w:type="dxa"/>
            <w:tcBorders>
              <w:top w:val="single" w:sz="12" w:space="0" w:color="auto"/>
              <w:right w:val="single" w:sz="12" w:space="0" w:color="auto"/>
            </w:tcBorders>
            <w:shd w:val="clear" w:color="auto" w:fill="91E79F"/>
          </w:tcPr>
          <w:p w:rsidR="00F10671" w:rsidRPr="00782615" w:rsidRDefault="00F10671" w:rsidP="0029650D">
            <w:pPr>
              <w:pStyle w:val="TableText0"/>
              <w:tabs>
                <w:tab w:val="clear" w:pos="284"/>
                <w:tab w:val="left" w:pos="121"/>
              </w:tabs>
              <w:spacing w:line="200" w:lineRule="exact"/>
              <w:jc w:val="right"/>
              <w:rPr>
                <w:sz w:val="18"/>
                <w:szCs w:val="18"/>
                <w:lang w:val="ru-RU"/>
              </w:rPr>
            </w:pPr>
            <w:r w:rsidRPr="00782615">
              <w:rPr>
                <w:sz w:val="18"/>
                <w:szCs w:val="18"/>
                <w:lang w:val="ru-RU"/>
              </w:rPr>
              <w:t>27</w:t>
            </w:r>
          </w:p>
        </w:tc>
        <w:tc>
          <w:tcPr>
            <w:tcW w:w="973" w:type="dxa"/>
            <w:tcBorders>
              <w:top w:val="nil"/>
              <w:left w:val="single" w:sz="12" w:space="0" w:color="auto"/>
              <w:bottom w:val="nil"/>
              <w:right w:val="nil"/>
            </w:tcBorders>
            <w:shd w:val="clear" w:color="auto" w:fill="FFFFFF"/>
          </w:tcPr>
          <w:p w:rsidR="00F10671" w:rsidRPr="001F7228" w:rsidRDefault="00F10671" w:rsidP="00F10671">
            <w:pPr>
              <w:pStyle w:val="Tabletext"/>
              <w:snapToGrid w:val="0"/>
              <w:rPr>
                <w:lang w:val="ru-RU"/>
              </w:rPr>
            </w:pPr>
          </w:p>
        </w:tc>
      </w:tr>
      <w:tr w:rsidR="00F10671" w:rsidRPr="001F7228" w:rsidTr="0029650D">
        <w:tc>
          <w:tcPr>
            <w:tcW w:w="893" w:type="dxa"/>
          </w:tcPr>
          <w:p w:rsidR="00F10671" w:rsidRPr="00782615" w:rsidRDefault="00F10671" w:rsidP="00672467">
            <w:pPr>
              <w:pStyle w:val="TableText0"/>
              <w:spacing w:line="200" w:lineRule="exact"/>
              <w:rPr>
                <w:sz w:val="18"/>
                <w:szCs w:val="18"/>
                <w:lang w:val="ru-RU"/>
              </w:rPr>
            </w:pPr>
            <w:r w:rsidRPr="00782615">
              <w:rPr>
                <w:sz w:val="18"/>
                <w:szCs w:val="18"/>
                <w:lang w:val="ru-RU"/>
              </w:rPr>
              <w:t>Обычно</w:t>
            </w:r>
          </w:p>
        </w:tc>
        <w:tc>
          <w:tcPr>
            <w:tcW w:w="567" w:type="dxa"/>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35</w:t>
            </w:r>
          </w:p>
        </w:tc>
        <w:tc>
          <w:tcPr>
            <w:tcW w:w="570" w:type="dxa"/>
          </w:tcPr>
          <w:p w:rsidR="00F10671" w:rsidRPr="00782615" w:rsidRDefault="00F10671" w:rsidP="00672467">
            <w:pPr>
              <w:pStyle w:val="TableText0"/>
              <w:spacing w:line="200" w:lineRule="exact"/>
              <w:rPr>
                <w:sz w:val="18"/>
                <w:szCs w:val="18"/>
                <w:lang w:val="ru-RU"/>
              </w:rPr>
            </w:pPr>
            <w:r w:rsidRPr="00782615">
              <w:rPr>
                <w:sz w:val="18"/>
                <w:szCs w:val="18"/>
                <w:lang w:val="ru-RU"/>
              </w:rPr>
              <w:t>IV</w:t>
            </w:r>
          </w:p>
        </w:tc>
        <w:tc>
          <w:tcPr>
            <w:tcW w:w="518" w:type="dxa"/>
            <w:shd w:val="clear" w:color="auto" w:fill="91E79F"/>
          </w:tcPr>
          <w:p w:rsidR="00F10671" w:rsidRPr="00782615" w:rsidRDefault="00F10671" w:rsidP="0029650D">
            <w:pPr>
              <w:pStyle w:val="TableText0"/>
              <w:tabs>
                <w:tab w:val="clear" w:pos="284"/>
              </w:tabs>
              <w:spacing w:line="200" w:lineRule="exact"/>
              <w:ind w:right="-2"/>
              <w:jc w:val="right"/>
              <w:rPr>
                <w:sz w:val="18"/>
                <w:szCs w:val="18"/>
                <w:lang w:val="ru-RU"/>
              </w:rPr>
            </w:pPr>
            <w:r w:rsidRPr="00782615">
              <w:rPr>
                <w:sz w:val="18"/>
                <w:szCs w:val="18"/>
                <w:lang w:val="ru-RU"/>
              </w:rPr>
              <w:t>34</w:t>
            </w:r>
          </w:p>
        </w:tc>
        <w:tc>
          <w:tcPr>
            <w:tcW w:w="1484" w:type="dxa"/>
          </w:tcPr>
          <w:p w:rsidR="00F10671" w:rsidRPr="00782615" w:rsidRDefault="00F10671" w:rsidP="00672467">
            <w:pPr>
              <w:pStyle w:val="TableText0"/>
              <w:spacing w:line="200" w:lineRule="exact"/>
              <w:rPr>
                <w:sz w:val="18"/>
                <w:szCs w:val="18"/>
                <w:lang w:val="ru-RU"/>
              </w:rPr>
            </w:pPr>
            <w:r w:rsidRPr="00782615">
              <w:rPr>
                <w:sz w:val="18"/>
                <w:szCs w:val="18"/>
                <w:lang w:val="ru-RU"/>
              </w:rPr>
              <w:t>Статическое изображение</w:t>
            </w:r>
          </w:p>
        </w:tc>
        <w:tc>
          <w:tcPr>
            <w:tcW w:w="546" w:type="dxa"/>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14</w:t>
            </w:r>
          </w:p>
        </w:tc>
        <w:tc>
          <w:tcPr>
            <w:tcW w:w="1259" w:type="dxa"/>
          </w:tcPr>
          <w:p w:rsidR="00F10671" w:rsidRPr="00782615" w:rsidRDefault="00F10671" w:rsidP="00672467">
            <w:pPr>
              <w:pStyle w:val="TableText0"/>
              <w:spacing w:line="200" w:lineRule="exact"/>
              <w:rPr>
                <w:sz w:val="18"/>
                <w:szCs w:val="18"/>
                <w:lang w:val="ru-RU"/>
              </w:rPr>
            </w:pPr>
            <w:r w:rsidRPr="00782615">
              <w:rPr>
                <w:sz w:val="18"/>
                <w:szCs w:val="18"/>
                <w:lang w:val="ru-RU"/>
              </w:rPr>
              <w:t>Передача файла</w:t>
            </w:r>
          </w:p>
        </w:tc>
        <w:tc>
          <w:tcPr>
            <w:tcW w:w="532" w:type="dxa"/>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32</w:t>
            </w:r>
          </w:p>
        </w:tc>
        <w:tc>
          <w:tcPr>
            <w:tcW w:w="1624" w:type="dxa"/>
          </w:tcPr>
          <w:p w:rsidR="00F10671" w:rsidRPr="00782615" w:rsidRDefault="00F10671" w:rsidP="00672467">
            <w:pPr>
              <w:pStyle w:val="TableText0"/>
              <w:spacing w:line="200" w:lineRule="exact"/>
              <w:rPr>
                <w:sz w:val="18"/>
                <w:szCs w:val="18"/>
                <w:lang w:val="ru-RU"/>
              </w:rPr>
            </w:pPr>
            <w:r w:rsidRPr="00782615">
              <w:rPr>
                <w:sz w:val="18"/>
                <w:szCs w:val="18"/>
                <w:lang w:val="ru-RU"/>
              </w:rPr>
              <w:t>Медицина внутренних органов</w:t>
            </w:r>
          </w:p>
        </w:tc>
        <w:tc>
          <w:tcPr>
            <w:tcW w:w="532" w:type="dxa"/>
            <w:tcBorders>
              <w:right w:val="single" w:sz="12" w:space="0" w:color="auto"/>
            </w:tcBorders>
            <w:shd w:val="clear" w:color="auto" w:fill="91E79F"/>
          </w:tcPr>
          <w:p w:rsidR="00F10671" w:rsidRPr="00782615" w:rsidRDefault="00F10671" w:rsidP="0029650D">
            <w:pPr>
              <w:pStyle w:val="TableText0"/>
              <w:tabs>
                <w:tab w:val="clear" w:pos="284"/>
                <w:tab w:val="left" w:pos="121"/>
              </w:tabs>
              <w:spacing w:line="200" w:lineRule="exact"/>
              <w:jc w:val="right"/>
              <w:rPr>
                <w:sz w:val="18"/>
                <w:szCs w:val="18"/>
                <w:lang w:val="ru-RU"/>
              </w:rPr>
            </w:pPr>
            <w:r w:rsidRPr="00782615">
              <w:rPr>
                <w:sz w:val="18"/>
                <w:szCs w:val="18"/>
                <w:lang w:val="ru-RU"/>
              </w:rPr>
              <w:t>42</w:t>
            </w:r>
          </w:p>
        </w:tc>
        <w:tc>
          <w:tcPr>
            <w:tcW w:w="973" w:type="dxa"/>
            <w:tcBorders>
              <w:top w:val="nil"/>
              <w:left w:val="single" w:sz="12" w:space="0" w:color="auto"/>
              <w:bottom w:val="nil"/>
              <w:right w:val="nil"/>
            </w:tcBorders>
            <w:shd w:val="clear" w:color="auto" w:fill="FFFFFF"/>
          </w:tcPr>
          <w:p w:rsidR="00F10671" w:rsidRPr="001F7228" w:rsidRDefault="00F10671" w:rsidP="0029650D">
            <w:pPr>
              <w:pStyle w:val="Tabletext"/>
              <w:tabs>
                <w:tab w:val="clear" w:pos="567"/>
                <w:tab w:val="left" w:pos="1006"/>
              </w:tabs>
              <w:snapToGrid w:val="0"/>
              <w:jc w:val="right"/>
              <w:rPr>
                <w:sz w:val="24"/>
                <w:szCs w:val="24"/>
                <w:lang w:val="ru-RU"/>
              </w:rPr>
            </w:pPr>
          </w:p>
        </w:tc>
      </w:tr>
      <w:tr w:rsidR="00F10671" w:rsidRPr="001F7228" w:rsidTr="0029650D">
        <w:tc>
          <w:tcPr>
            <w:tcW w:w="893" w:type="dxa"/>
            <w:vAlign w:val="center"/>
          </w:tcPr>
          <w:p w:rsidR="00F10671" w:rsidRPr="00782615" w:rsidRDefault="00F10671" w:rsidP="00672467">
            <w:pPr>
              <w:pStyle w:val="TableText0"/>
              <w:spacing w:line="200" w:lineRule="exact"/>
              <w:rPr>
                <w:sz w:val="18"/>
                <w:szCs w:val="18"/>
                <w:lang w:val="ru-RU"/>
              </w:rPr>
            </w:pPr>
          </w:p>
        </w:tc>
        <w:tc>
          <w:tcPr>
            <w:tcW w:w="567" w:type="dxa"/>
            <w:shd w:val="clear" w:color="auto" w:fill="91E79F"/>
          </w:tcPr>
          <w:p w:rsidR="00F10671" w:rsidRPr="00782615" w:rsidRDefault="00F10671" w:rsidP="00672467">
            <w:pPr>
              <w:pStyle w:val="TableText0"/>
              <w:spacing w:line="200" w:lineRule="exact"/>
              <w:jc w:val="right"/>
              <w:rPr>
                <w:sz w:val="18"/>
                <w:szCs w:val="18"/>
                <w:lang w:val="ru-RU"/>
              </w:rPr>
            </w:pPr>
          </w:p>
        </w:tc>
        <w:tc>
          <w:tcPr>
            <w:tcW w:w="570" w:type="dxa"/>
          </w:tcPr>
          <w:p w:rsidR="00F10671" w:rsidRPr="00782615" w:rsidRDefault="00F10671" w:rsidP="00672467">
            <w:pPr>
              <w:pStyle w:val="TableText0"/>
              <w:spacing w:line="200" w:lineRule="exact"/>
              <w:rPr>
                <w:sz w:val="18"/>
                <w:szCs w:val="18"/>
                <w:lang w:val="ru-RU"/>
              </w:rPr>
            </w:pPr>
            <w:r w:rsidRPr="00782615">
              <w:rPr>
                <w:sz w:val="18"/>
                <w:szCs w:val="18"/>
                <w:lang w:val="ru-RU"/>
              </w:rPr>
              <w:t>III</w:t>
            </w:r>
          </w:p>
        </w:tc>
        <w:tc>
          <w:tcPr>
            <w:tcW w:w="518" w:type="dxa"/>
            <w:shd w:val="clear" w:color="auto" w:fill="91E79F"/>
          </w:tcPr>
          <w:p w:rsidR="00F10671" w:rsidRPr="00782615" w:rsidRDefault="00F10671" w:rsidP="0029650D">
            <w:pPr>
              <w:pStyle w:val="TableText0"/>
              <w:tabs>
                <w:tab w:val="clear" w:pos="284"/>
              </w:tabs>
              <w:spacing w:line="200" w:lineRule="exact"/>
              <w:ind w:right="-2"/>
              <w:jc w:val="right"/>
              <w:rPr>
                <w:sz w:val="18"/>
                <w:szCs w:val="18"/>
                <w:lang w:val="ru-RU"/>
              </w:rPr>
            </w:pPr>
            <w:r w:rsidRPr="00782615">
              <w:rPr>
                <w:sz w:val="18"/>
                <w:szCs w:val="18"/>
                <w:lang w:val="ru-RU"/>
              </w:rPr>
              <w:t>12</w:t>
            </w:r>
          </w:p>
        </w:tc>
        <w:tc>
          <w:tcPr>
            <w:tcW w:w="1484" w:type="dxa"/>
          </w:tcPr>
          <w:p w:rsidR="00F10671" w:rsidRPr="00782615" w:rsidRDefault="00F10671" w:rsidP="00672467">
            <w:pPr>
              <w:pStyle w:val="TableText0"/>
              <w:spacing w:line="200" w:lineRule="exact"/>
              <w:rPr>
                <w:sz w:val="18"/>
                <w:szCs w:val="18"/>
                <w:lang w:val="ru-RU"/>
              </w:rPr>
            </w:pPr>
            <w:r w:rsidRPr="00782615">
              <w:rPr>
                <w:sz w:val="18"/>
                <w:szCs w:val="18"/>
                <w:lang w:val="ru-RU"/>
              </w:rPr>
              <w:t>Видео</w:t>
            </w:r>
          </w:p>
        </w:tc>
        <w:tc>
          <w:tcPr>
            <w:tcW w:w="546" w:type="dxa"/>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41</w:t>
            </w:r>
          </w:p>
        </w:tc>
        <w:tc>
          <w:tcPr>
            <w:tcW w:w="1259" w:type="dxa"/>
          </w:tcPr>
          <w:p w:rsidR="00F10671" w:rsidRPr="00782615" w:rsidRDefault="00F10671" w:rsidP="00672467">
            <w:pPr>
              <w:pStyle w:val="TableText0"/>
              <w:spacing w:line="200" w:lineRule="exact"/>
              <w:rPr>
                <w:sz w:val="18"/>
                <w:szCs w:val="18"/>
                <w:lang w:val="ru-RU"/>
              </w:rPr>
            </w:pPr>
          </w:p>
        </w:tc>
        <w:tc>
          <w:tcPr>
            <w:tcW w:w="532" w:type="dxa"/>
            <w:shd w:val="clear" w:color="auto" w:fill="91E79F"/>
          </w:tcPr>
          <w:p w:rsidR="00F10671" w:rsidRPr="00782615" w:rsidRDefault="00F10671" w:rsidP="00672467">
            <w:pPr>
              <w:pStyle w:val="TableText0"/>
              <w:spacing w:line="200" w:lineRule="exact"/>
              <w:jc w:val="right"/>
              <w:rPr>
                <w:sz w:val="18"/>
                <w:szCs w:val="18"/>
                <w:lang w:val="ru-RU"/>
              </w:rPr>
            </w:pPr>
          </w:p>
        </w:tc>
        <w:tc>
          <w:tcPr>
            <w:tcW w:w="1624" w:type="dxa"/>
          </w:tcPr>
          <w:p w:rsidR="00F10671" w:rsidRPr="00782615" w:rsidRDefault="00F10671" w:rsidP="00672467">
            <w:pPr>
              <w:pStyle w:val="TableText0"/>
              <w:spacing w:line="200" w:lineRule="exact"/>
              <w:rPr>
                <w:sz w:val="18"/>
                <w:szCs w:val="18"/>
                <w:lang w:val="ru-RU"/>
              </w:rPr>
            </w:pPr>
            <w:r w:rsidRPr="00782615">
              <w:rPr>
                <w:sz w:val="18"/>
                <w:szCs w:val="18"/>
                <w:lang w:val="ru-RU"/>
              </w:rPr>
              <w:t>Патология</w:t>
            </w:r>
          </w:p>
        </w:tc>
        <w:tc>
          <w:tcPr>
            <w:tcW w:w="532" w:type="dxa"/>
            <w:tcBorders>
              <w:right w:val="single" w:sz="12" w:space="0" w:color="auto"/>
            </w:tcBorders>
            <w:shd w:val="clear" w:color="auto" w:fill="91E79F"/>
          </w:tcPr>
          <w:p w:rsidR="00F10671" w:rsidRPr="00782615" w:rsidRDefault="00F10671" w:rsidP="0029650D">
            <w:pPr>
              <w:pStyle w:val="TableText0"/>
              <w:tabs>
                <w:tab w:val="clear" w:pos="284"/>
                <w:tab w:val="left" w:pos="121"/>
              </w:tabs>
              <w:spacing w:line="200" w:lineRule="exact"/>
              <w:jc w:val="right"/>
              <w:rPr>
                <w:sz w:val="18"/>
                <w:szCs w:val="18"/>
                <w:lang w:val="ru-RU"/>
              </w:rPr>
            </w:pPr>
            <w:r w:rsidRPr="00782615">
              <w:rPr>
                <w:sz w:val="18"/>
                <w:szCs w:val="18"/>
                <w:lang w:val="ru-RU"/>
              </w:rPr>
              <w:t>7</w:t>
            </w:r>
          </w:p>
        </w:tc>
        <w:tc>
          <w:tcPr>
            <w:tcW w:w="973" w:type="dxa"/>
            <w:tcBorders>
              <w:top w:val="nil"/>
              <w:left w:val="single" w:sz="12" w:space="0" w:color="auto"/>
              <w:bottom w:val="nil"/>
              <w:right w:val="nil"/>
            </w:tcBorders>
            <w:shd w:val="clear" w:color="auto" w:fill="FFFFFF"/>
          </w:tcPr>
          <w:p w:rsidR="00F10671" w:rsidRPr="001F7228" w:rsidRDefault="00F10671" w:rsidP="00F10671">
            <w:pPr>
              <w:pStyle w:val="Tabletext"/>
              <w:snapToGrid w:val="0"/>
              <w:rPr>
                <w:lang w:val="ru-RU"/>
              </w:rPr>
            </w:pPr>
          </w:p>
        </w:tc>
      </w:tr>
      <w:tr w:rsidR="00F10671" w:rsidRPr="001F7228" w:rsidTr="0029650D">
        <w:tc>
          <w:tcPr>
            <w:tcW w:w="893" w:type="dxa"/>
            <w:vAlign w:val="center"/>
          </w:tcPr>
          <w:p w:rsidR="00F10671" w:rsidRPr="00782615" w:rsidRDefault="00F10671" w:rsidP="00672467">
            <w:pPr>
              <w:pStyle w:val="TableText0"/>
              <w:spacing w:line="200" w:lineRule="exact"/>
              <w:rPr>
                <w:sz w:val="18"/>
                <w:szCs w:val="18"/>
                <w:lang w:val="ru-RU"/>
              </w:rPr>
            </w:pPr>
          </w:p>
        </w:tc>
        <w:tc>
          <w:tcPr>
            <w:tcW w:w="567" w:type="dxa"/>
            <w:shd w:val="clear" w:color="auto" w:fill="91E79F"/>
          </w:tcPr>
          <w:p w:rsidR="00F10671" w:rsidRPr="00782615" w:rsidRDefault="00F10671" w:rsidP="00672467">
            <w:pPr>
              <w:pStyle w:val="TableText0"/>
              <w:spacing w:line="200" w:lineRule="exact"/>
              <w:jc w:val="right"/>
              <w:rPr>
                <w:sz w:val="18"/>
                <w:szCs w:val="18"/>
                <w:lang w:val="ru-RU"/>
              </w:rPr>
            </w:pPr>
          </w:p>
        </w:tc>
        <w:tc>
          <w:tcPr>
            <w:tcW w:w="570" w:type="dxa"/>
          </w:tcPr>
          <w:p w:rsidR="00F10671" w:rsidRPr="00782615" w:rsidRDefault="00F10671" w:rsidP="00672467">
            <w:pPr>
              <w:pStyle w:val="TableText0"/>
              <w:spacing w:line="200" w:lineRule="exact"/>
              <w:rPr>
                <w:sz w:val="18"/>
                <w:szCs w:val="18"/>
                <w:lang w:val="ru-RU"/>
              </w:rPr>
            </w:pPr>
            <w:r w:rsidRPr="00782615">
              <w:rPr>
                <w:sz w:val="18"/>
                <w:szCs w:val="18"/>
                <w:lang w:val="ru-RU"/>
              </w:rPr>
              <w:t>II</w:t>
            </w:r>
          </w:p>
        </w:tc>
        <w:tc>
          <w:tcPr>
            <w:tcW w:w="518" w:type="dxa"/>
            <w:shd w:val="clear" w:color="auto" w:fill="91E79F"/>
          </w:tcPr>
          <w:p w:rsidR="00F10671" w:rsidRPr="00782615" w:rsidRDefault="00F10671" w:rsidP="0029650D">
            <w:pPr>
              <w:pStyle w:val="TableText0"/>
              <w:tabs>
                <w:tab w:val="clear" w:pos="284"/>
              </w:tabs>
              <w:spacing w:line="200" w:lineRule="exact"/>
              <w:ind w:right="-2"/>
              <w:jc w:val="right"/>
              <w:rPr>
                <w:sz w:val="18"/>
                <w:szCs w:val="18"/>
                <w:lang w:val="ru-RU"/>
              </w:rPr>
            </w:pPr>
            <w:r w:rsidRPr="00782615">
              <w:rPr>
                <w:sz w:val="18"/>
                <w:szCs w:val="18"/>
                <w:lang w:val="ru-RU"/>
              </w:rPr>
              <w:t>7</w:t>
            </w:r>
          </w:p>
        </w:tc>
        <w:tc>
          <w:tcPr>
            <w:tcW w:w="1484" w:type="dxa"/>
          </w:tcPr>
          <w:p w:rsidR="00F10671" w:rsidRPr="00782615" w:rsidRDefault="00F10671" w:rsidP="00672467">
            <w:pPr>
              <w:pStyle w:val="TableText0"/>
              <w:spacing w:line="200" w:lineRule="exact"/>
              <w:rPr>
                <w:sz w:val="18"/>
                <w:szCs w:val="18"/>
                <w:lang w:val="ru-RU"/>
              </w:rPr>
            </w:pPr>
            <w:r w:rsidRPr="00782615">
              <w:rPr>
                <w:sz w:val="18"/>
                <w:szCs w:val="18"/>
                <w:lang w:val="ru-RU"/>
              </w:rPr>
              <w:t>Телеконфе-ренция</w:t>
            </w:r>
          </w:p>
        </w:tc>
        <w:tc>
          <w:tcPr>
            <w:tcW w:w="546" w:type="dxa"/>
            <w:shd w:val="clear" w:color="auto" w:fill="91E79F"/>
          </w:tcPr>
          <w:p w:rsidR="00F10671" w:rsidRPr="00782615" w:rsidRDefault="00F10671" w:rsidP="00672467">
            <w:pPr>
              <w:pStyle w:val="TableText0"/>
              <w:spacing w:line="200" w:lineRule="exact"/>
              <w:jc w:val="right"/>
              <w:rPr>
                <w:sz w:val="18"/>
                <w:szCs w:val="18"/>
                <w:lang w:val="ru-RU"/>
              </w:rPr>
            </w:pPr>
            <w:r w:rsidRPr="00782615">
              <w:rPr>
                <w:sz w:val="18"/>
                <w:szCs w:val="18"/>
                <w:lang w:val="ru-RU"/>
              </w:rPr>
              <w:t>19</w:t>
            </w:r>
          </w:p>
        </w:tc>
        <w:tc>
          <w:tcPr>
            <w:tcW w:w="1259" w:type="dxa"/>
          </w:tcPr>
          <w:p w:rsidR="00F10671" w:rsidRPr="00782615" w:rsidRDefault="00F10671" w:rsidP="00672467">
            <w:pPr>
              <w:pStyle w:val="TableText0"/>
              <w:spacing w:line="200" w:lineRule="exact"/>
              <w:rPr>
                <w:sz w:val="18"/>
                <w:szCs w:val="18"/>
                <w:lang w:val="ru-RU"/>
              </w:rPr>
            </w:pPr>
          </w:p>
        </w:tc>
        <w:tc>
          <w:tcPr>
            <w:tcW w:w="532" w:type="dxa"/>
            <w:shd w:val="clear" w:color="auto" w:fill="91E79F"/>
          </w:tcPr>
          <w:p w:rsidR="00F10671" w:rsidRPr="00782615" w:rsidRDefault="00F10671" w:rsidP="00672467">
            <w:pPr>
              <w:pStyle w:val="TableText0"/>
              <w:spacing w:line="200" w:lineRule="exact"/>
              <w:jc w:val="right"/>
              <w:rPr>
                <w:sz w:val="18"/>
                <w:szCs w:val="18"/>
                <w:lang w:val="ru-RU"/>
              </w:rPr>
            </w:pPr>
          </w:p>
        </w:tc>
        <w:tc>
          <w:tcPr>
            <w:tcW w:w="1624" w:type="dxa"/>
          </w:tcPr>
          <w:p w:rsidR="00F10671" w:rsidRPr="00782615" w:rsidRDefault="00F10671" w:rsidP="00672467">
            <w:pPr>
              <w:pStyle w:val="TableText0"/>
              <w:spacing w:line="200" w:lineRule="exact"/>
              <w:rPr>
                <w:sz w:val="18"/>
                <w:szCs w:val="18"/>
                <w:lang w:val="ru-RU"/>
              </w:rPr>
            </w:pPr>
            <w:r w:rsidRPr="00782615">
              <w:rPr>
                <w:sz w:val="18"/>
                <w:szCs w:val="18"/>
                <w:lang w:val="ru-RU"/>
              </w:rPr>
              <w:t>Радиология</w:t>
            </w:r>
          </w:p>
        </w:tc>
        <w:tc>
          <w:tcPr>
            <w:tcW w:w="532" w:type="dxa"/>
            <w:tcBorders>
              <w:right w:val="single" w:sz="12" w:space="0" w:color="auto"/>
            </w:tcBorders>
            <w:shd w:val="clear" w:color="auto" w:fill="91E79F"/>
          </w:tcPr>
          <w:p w:rsidR="00F10671" w:rsidRPr="00782615" w:rsidRDefault="00F10671" w:rsidP="0029650D">
            <w:pPr>
              <w:pStyle w:val="TableText0"/>
              <w:tabs>
                <w:tab w:val="clear" w:pos="284"/>
                <w:tab w:val="left" w:pos="121"/>
              </w:tabs>
              <w:spacing w:line="200" w:lineRule="exact"/>
              <w:jc w:val="right"/>
              <w:rPr>
                <w:sz w:val="18"/>
                <w:szCs w:val="18"/>
                <w:lang w:val="ru-RU"/>
              </w:rPr>
            </w:pPr>
            <w:r w:rsidRPr="00782615">
              <w:rPr>
                <w:sz w:val="18"/>
                <w:szCs w:val="18"/>
                <w:lang w:val="ru-RU"/>
              </w:rPr>
              <w:t>24</w:t>
            </w:r>
          </w:p>
        </w:tc>
        <w:tc>
          <w:tcPr>
            <w:tcW w:w="973" w:type="dxa"/>
            <w:tcBorders>
              <w:top w:val="nil"/>
              <w:left w:val="single" w:sz="12" w:space="0" w:color="auto"/>
              <w:bottom w:val="nil"/>
              <w:right w:val="nil"/>
            </w:tcBorders>
            <w:shd w:val="clear" w:color="auto" w:fill="FFFFFF"/>
          </w:tcPr>
          <w:p w:rsidR="00F10671" w:rsidRPr="001F7228" w:rsidRDefault="00F10671" w:rsidP="00F10671">
            <w:pPr>
              <w:pStyle w:val="Tabletext"/>
              <w:snapToGrid w:val="0"/>
              <w:rPr>
                <w:lang w:val="ru-RU"/>
              </w:rPr>
            </w:pPr>
          </w:p>
        </w:tc>
      </w:tr>
      <w:tr w:rsidR="00F10671" w:rsidRPr="001F7228" w:rsidTr="0029650D">
        <w:tc>
          <w:tcPr>
            <w:tcW w:w="893" w:type="dxa"/>
            <w:tcBorders>
              <w:bottom w:val="single" w:sz="12" w:space="0" w:color="auto"/>
            </w:tcBorders>
            <w:vAlign w:val="center"/>
          </w:tcPr>
          <w:p w:rsidR="00F10671" w:rsidRPr="00782615" w:rsidRDefault="00F10671" w:rsidP="00672467">
            <w:pPr>
              <w:pStyle w:val="TableText0"/>
              <w:spacing w:line="200" w:lineRule="exact"/>
              <w:rPr>
                <w:sz w:val="18"/>
                <w:szCs w:val="18"/>
                <w:lang w:val="ru-RU"/>
              </w:rPr>
            </w:pPr>
          </w:p>
        </w:tc>
        <w:tc>
          <w:tcPr>
            <w:tcW w:w="567" w:type="dxa"/>
            <w:tcBorders>
              <w:bottom w:val="single" w:sz="12" w:space="0" w:color="auto"/>
            </w:tcBorders>
            <w:shd w:val="clear" w:color="auto" w:fill="91E79F"/>
          </w:tcPr>
          <w:p w:rsidR="00F10671" w:rsidRPr="00782615" w:rsidRDefault="00F10671" w:rsidP="00672467">
            <w:pPr>
              <w:pStyle w:val="TableText0"/>
              <w:spacing w:line="200" w:lineRule="exact"/>
              <w:jc w:val="right"/>
              <w:rPr>
                <w:sz w:val="18"/>
                <w:szCs w:val="18"/>
                <w:lang w:val="ru-RU"/>
              </w:rPr>
            </w:pPr>
          </w:p>
        </w:tc>
        <w:tc>
          <w:tcPr>
            <w:tcW w:w="570" w:type="dxa"/>
            <w:tcBorders>
              <w:bottom w:val="single" w:sz="12" w:space="0" w:color="auto"/>
            </w:tcBorders>
          </w:tcPr>
          <w:p w:rsidR="00F10671" w:rsidRPr="00782615" w:rsidRDefault="00F10671" w:rsidP="00672467">
            <w:pPr>
              <w:pStyle w:val="TableText0"/>
              <w:spacing w:line="200" w:lineRule="exact"/>
              <w:rPr>
                <w:sz w:val="18"/>
                <w:szCs w:val="18"/>
                <w:lang w:val="ru-RU"/>
              </w:rPr>
            </w:pPr>
            <w:r w:rsidRPr="00782615">
              <w:rPr>
                <w:sz w:val="18"/>
                <w:szCs w:val="18"/>
                <w:lang w:val="ru-RU"/>
              </w:rPr>
              <w:t>I</w:t>
            </w:r>
          </w:p>
        </w:tc>
        <w:tc>
          <w:tcPr>
            <w:tcW w:w="518" w:type="dxa"/>
            <w:tcBorders>
              <w:bottom w:val="single" w:sz="12" w:space="0" w:color="auto"/>
            </w:tcBorders>
            <w:shd w:val="clear" w:color="auto" w:fill="91E79F"/>
          </w:tcPr>
          <w:p w:rsidR="00F10671" w:rsidRPr="00782615" w:rsidRDefault="00F10671" w:rsidP="0029650D">
            <w:pPr>
              <w:pStyle w:val="TableText0"/>
              <w:tabs>
                <w:tab w:val="clear" w:pos="284"/>
              </w:tabs>
              <w:spacing w:line="200" w:lineRule="exact"/>
              <w:ind w:right="-2"/>
              <w:jc w:val="right"/>
              <w:rPr>
                <w:sz w:val="18"/>
                <w:szCs w:val="18"/>
                <w:lang w:val="ru-RU"/>
              </w:rPr>
            </w:pPr>
            <w:r w:rsidRPr="00782615">
              <w:rPr>
                <w:sz w:val="18"/>
                <w:szCs w:val="18"/>
                <w:lang w:val="ru-RU"/>
              </w:rPr>
              <w:t>2</w:t>
            </w:r>
          </w:p>
        </w:tc>
        <w:tc>
          <w:tcPr>
            <w:tcW w:w="1484" w:type="dxa"/>
            <w:tcBorders>
              <w:bottom w:val="single" w:sz="12" w:space="0" w:color="auto"/>
            </w:tcBorders>
          </w:tcPr>
          <w:p w:rsidR="00F10671" w:rsidRPr="00782615" w:rsidRDefault="00F10671" w:rsidP="00672467">
            <w:pPr>
              <w:pStyle w:val="TableText0"/>
              <w:spacing w:line="200" w:lineRule="exact"/>
              <w:rPr>
                <w:sz w:val="18"/>
                <w:szCs w:val="18"/>
                <w:lang w:val="ru-RU"/>
              </w:rPr>
            </w:pPr>
          </w:p>
        </w:tc>
        <w:tc>
          <w:tcPr>
            <w:tcW w:w="546" w:type="dxa"/>
            <w:tcBorders>
              <w:bottom w:val="single" w:sz="12" w:space="0" w:color="auto"/>
            </w:tcBorders>
            <w:shd w:val="clear" w:color="auto" w:fill="91E79F"/>
          </w:tcPr>
          <w:p w:rsidR="00F10671" w:rsidRPr="00782615" w:rsidRDefault="00F10671" w:rsidP="00672467">
            <w:pPr>
              <w:pStyle w:val="TableText0"/>
              <w:spacing w:line="200" w:lineRule="exact"/>
              <w:jc w:val="right"/>
              <w:rPr>
                <w:sz w:val="18"/>
                <w:szCs w:val="18"/>
                <w:lang w:val="ru-RU"/>
              </w:rPr>
            </w:pPr>
          </w:p>
        </w:tc>
        <w:tc>
          <w:tcPr>
            <w:tcW w:w="1259" w:type="dxa"/>
            <w:tcBorders>
              <w:bottom w:val="single" w:sz="12" w:space="0" w:color="auto"/>
            </w:tcBorders>
          </w:tcPr>
          <w:p w:rsidR="00F10671" w:rsidRPr="00782615" w:rsidRDefault="00F10671" w:rsidP="00672467">
            <w:pPr>
              <w:pStyle w:val="TableText0"/>
              <w:spacing w:line="200" w:lineRule="exact"/>
              <w:rPr>
                <w:sz w:val="18"/>
                <w:szCs w:val="18"/>
                <w:lang w:val="ru-RU"/>
              </w:rPr>
            </w:pPr>
          </w:p>
        </w:tc>
        <w:tc>
          <w:tcPr>
            <w:tcW w:w="532" w:type="dxa"/>
            <w:tcBorders>
              <w:bottom w:val="single" w:sz="12" w:space="0" w:color="auto"/>
            </w:tcBorders>
            <w:shd w:val="clear" w:color="auto" w:fill="91E79F"/>
          </w:tcPr>
          <w:p w:rsidR="00F10671" w:rsidRPr="00782615" w:rsidRDefault="00F10671" w:rsidP="00672467">
            <w:pPr>
              <w:pStyle w:val="TableText0"/>
              <w:spacing w:line="200" w:lineRule="exact"/>
              <w:jc w:val="right"/>
              <w:rPr>
                <w:sz w:val="18"/>
                <w:szCs w:val="18"/>
                <w:lang w:val="ru-RU"/>
              </w:rPr>
            </w:pPr>
          </w:p>
        </w:tc>
        <w:tc>
          <w:tcPr>
            <w:tcW w:w="1624" w:type="dxa"/>
            <w:tcBorders>
              <w:bottom w:val="single" w:sz="12" w:space="0" w:color="auto"/>
            </w:tcBorders>
          </w:tcPr>
          <w:p w:rsidR="00F10671" w:rsidRPr="00782615" w:rsidRDefault="00F10671" w:rsidP="00672467">
            <w:pPr>
              <w:pStyle w:val="TableText0"/>
              <w:spacing w:line="200" w:lineRule="exact"/>
              <w:rPr>
                <w:sz w:val="18"/>
                <w:szCs w:val="18"/>
                <w:lang w:val="ru-RU"/>
              </w:rPr>
            </w:pPr>
          </w:p>
        </w:tc>
        <w:tc>
          <w:tcPr>
            <w:tcW w:w="532" w:type="dxa"/>
            <w:tcBorders>
              <w:bottom w:val="single" w:sz="12" w:space="0" w:color="auto"/>
              <w:right w:val="single" w:sz="12" w:space="0" w:color="auto"/>
            </w:tcBorders>
            <w:shd w:val="clear" w:color="auto" w:fill="91E79F"/>
          </w:tcPr>
          <w:p w:rsidR="00F10671" w:rsidRPr="00782615" w:rsidRDefault="00F10671" w:rsidP="0029650D">
            <w:pPr>
              <w:pStyle w:val="TableText0"/>
              <w:tabs>
                <w:tab w:val="clear" w:pos="284"/>
                <w:tab w:val="left" w:pos="121"/>
              </w:tabs>
              <w:spacing w:line="200" w:lineRule="exact"/>
              <w:jc w:val="right"/>
              <w:rPr>
                <w:sz w:val="18"/>
                <w:szCs w:val="18"/>
                <w:lang w:val="ru-RU"/>
              </w:rPr>
            </w:pPr>
          </w:p>
        </w:tc>
        <w:tc>
          <w:tcPr>
            <w:tcW w:w="973" w:type="dxa"/>
            <w:tcBorders>
              <w:top w:val="nil"/>
              <w:left w:val="single" w:sz="12" w:space="0" w:color="auto"/>
              <w:bottom w:val="nil"/>
              <w:right w:val="nil"/>
            </w:tcBorders>
            <w:shd w:val="clear" w:color="auto" w:fill="FFFFFF"/>
          </w:tcPr>
          <w:p w:rsidR="00F10671" w:rsidRPr="001F7228" w:rsidRDefault="00F10671" w:rsidP="00F10671">
            <w:pPr>
              <w:pStyle w:val="Tabletext"/>
              <w:snapToGrid w:val="0"/>
              <w:rPr>
                <w:lang w:val="ru-RU"/>
              </w:rPr>
            </w:pPr>
          </w:p>
        </w:tc>
      </w:tr>
    </w:tbl>
    <w:p w:rsidR="00F10671" w:rsidRPr="001F7228" w:rsidRDefault="00FA0011" w:rsidP="00782615">
      <w:pPr>
        <w:pStyle w:val="Tablelegend"/>
        <w:jc w:val="left"/>
        <w:rPr>
          <w:rStyle w:val="CEONormalChar"/>
          <w:sz w:val="16"/>
          <w:szCs w:val="16"/>
        </w:rPr>
      </w:pPr>
      <w:r w:rsidRPr="001F7228">
        <w:rPr>
          <w:lang w:val="ru-RU"/>
        </w:rPr>
        <w:sym w:font="Wingdings" w:char="F0A8"/>
      </w:r>
      <w:r w:rsidRPr="001F7228">
        <w:rPr>
          <w:lang w:val="ru-RU"/>
        </w:rPr>
        <w:tab/>
      </w:r>
      <w:r w:rsidR="00F10671" w:rsidRPr="001F7228">
        <w:rPr>
          <w:lang w:val="ru-RU"/>
        </w:rPr>
        <w:t>Взвешивание каждого параметра по правилам приоритета на основе работы сети.</w:t>
      </w:r>
    </w:p>
    <w:p w:rsidR="00F10671" w:rsidRPr="001F7228" w:rsidRDefault="00FA0011" w:rsidP="00782615">
      <w:pPr>
        <w:pStyle w:val="Tablelegend"/>
        <w:jc w:val="left"/>
        <w:rPr>
          <w:rStyle w:val="CEONormalChar"/>
          <w:sz w:val="16"/>
          <w:szCs w:val="16"/>
        </w:rPr>
      </w:pPr>
      <w:r w:rsidRPr="001F7228">
        <w:rPr>
          <w:lang w:val="ru-RU"/>
        </w:rPr>
        <w:sym w:font="Wingdings" w:char="F0A8"/>
      </w:r>
      <w:r w:rsidRPr="001F7228">
        <w:rPr>
          <w:lang w:val="ru-RU"/>
        </w:rPr>
        <w:tab/>
      </w:r>
      <w:r w:rsidR="00F10671" w:rsidRPr="001F7228">
        <w:rPr>
          <w:lang w:val="ru-RU"/>
        </w:rPr>
        <w:t>Взвешивание каждого пункта каждого параметра при помощи аналитической обработки иерархии (AHP</w:t>
      </w:r>
      <w:r w:rsidR="008513B0" w:rsidRPr="001F7228">
        <w:rPr>
          <w:lang w:val="ru-RU"/>
        </w:rPr>
        <w:t>)</w:t>
      </w:r>
      <w:r w:rsidR="00F10671" w:rsidRPr="001F7228">
        <w:rPr>
          <w:lang w:val="ru-RU"/>
        </w:rPr>
        <w:t>.</w:t>
      </w:r>
    </w:p>
    <w:p w:rsidR="00F10671" w:rsidRDefault="00FA0011" w:rsidP="00782615">
      <w:pPr>
        <w:pStyle w:val="Tablelegend"/>
        <w:jc w:val="left"/>
        <w:rPr>
          <w:lang w:val="ru-RU"/>
        </w:rPr>
      </w:pPr>
      <w:r w:rsidRPr="001F7228">
        <w:rPr>
          <w:lang w:val="ru-RU"/>
        </w:rPr>
        <w:sym w:font="Wingdings" w:char="F0A8"/>
      </w:r>
      <w:r w:rsidRPr="001F7228">
        <w:rPr>
          <w:lang w:val="ru-RU"/>
        </w:rPr>
        <w:tab/>
      </w:r>
      <w:r w:rsidR="00F10671" w:rsidRPr="001F7228">
        <w:rPr>
          <w:lang w:val="ru-RU"/>
        </w:rPr>
        <w:t>Расчет приоритетов для случаев при помощи комбинации параметров и пунктов:</w:t>
      </w:r>
      <w:r w:rsidR="003B1DD8" w:rsidRPr="001F7228">
        <w:rPr>
          <w:lang w:val="ru-RU"/>
        </w:rPr>
        <w:br/>
      </w:r>
      <w:r w:rsidR="003B1DD8" w:rsidRPr="001F7228">
        <w:rPr>
          <w:lang w:val="ru-RU"/>
        </w:rPr>
        <w:tab/>
      </w:r>
      <w:r w:rsidR="00F10671" w:rsidRPr="001F7228">
        <w:rPr>
          <w:lang w:val="ru-RU"/>
        </w:rPr>
        <w:t xml:space="preserve">(Ex.) </w:t>
      </w:r>
      <w:r w:rsidR="00610EF0" w:rsidRPr="001F7228">
        <w:rPr>
          <w:lang w:val="ru-RU"/>
        </w:rPr>
        <w:tab/>
      </w:r>
      <w:r w:rsidR="00F10671" w:rsidRPr="001F7228">
        <w:rPr>
          <w:lang w:val="ru-RU"/>
        </w:rPr>
        <w:t>[Срочно] [Необходимость V] [Видео] [Потоковая передача] [Медицина внутренних органов]</w:t>
      </w:r>
      <w:r w:rsidR="003B1DD8" w:rsidRPr="001F7228">
        <w:rPr>
          <w:lang w:val="ru-RU"/>
        </w:rPr>
        <w:br/>
      </w:r>
      <w:r w:rsidR="003B1DD8" w:rsidRPr="001F7228">
        <w:rPr>
          <w:lang w:val="ru-RU"/>
        </w:rPr>
        <w:tab/>
      </w:r>
      <w:r w:rsidR="00610EF0" w:rsidRPr="001F7228">
        <w:rPr>
          <w:lang w:val="ru-RU"/>
        </w:rPr>
        <w:tab/>
      </w:r>
      <w:r w:rsidR="00F10671" w:rsidRPr="001F7228">
        <w:rPr>
          <w:lang w:val="ru-RU"/>
        </w:rPr>
        <w:t>(40</w:t>
      </w:r>
      <w:r w:rsidR="00742279" w:rsidRPr="001F7228">
        <w:rPr>
          <w:lang w:val="ru-RU"/>
        </w:rPr>
        <w:t xml:space="preserve"> </w:t>
      </w:r>
      <w:r w:rsidR="00F10671" w:rsidRPr="001F7228">
        <w:rPr>
          <w:lang w:val="ru-RU"/>
        </w:rPr>
        <w:sym w:font="Symbol" w:char="F0B4"/>
      </w:r>
      <w:r w:rsidR="00742279" w:rsidRPr="001F7228">
        <w:rPr>
          <w:lang w:val="ru-RU"/>
        </w:rPr>
        <w:t xml:space="preserve"> </w:t>
      </w:r>
      <w:r w:rsidR="00F10671" w:rsidRPr="001F7228">
        <w:rPr>
          <w:lang w:val="ru-RU"/>
        </w:rPr>
        <w:t>65) + (30</w:t>
      </w:r>
      <w:r w:rsidR="00742279" w:rsidRPr="001F7228">
        <w:rPr>
          <w:lang w:val="ru-RU"/>
        </w:rPr>
        <w:t xml:space="preserve"> </w:t>
      </w:r>
      <w:r w:rsidR="00F10671" w:rsidRPr="001F7228">
        <w:rPr>
          <w:lang w:val="ru-RU"/>
        </w:rPr>
        <w:sym w:font="Symbol" w:char="F0B4"/>
      </w:r>
      <w:r w:rsidR="00742279" w:rsidRPr="001F7228">
        <w:rPr>
          <w:lang w:val="ru-RU"/>
        </w:rPr>
        <w:t xml:space="preserve"> </w:t>
      </w:r>
      <w:r w:rsidR="00F10671" w:rsidRPr="001F7228">
        <w:rPr>
          <w:lang w:val="ru-RU"/>
        </w:rPr>
        <w:t>45) + (15</w:t>
      </w:r>
      <w:r w:rsidR="00742279" w:rsidRPr="001F7228">
        <w:rPr>
          <w:lang w:val="ru-RU"/>
        </w:rPr>
        <w:t xml:space="preserve"> </w:t>
      </w:r>
      <w:r w:rsidR="00F10671" w:rsidRPr="001F7228">
        <w:rPr>
          <w:lang w:val="ru-RU"/>
        </w:rPr>
        <w:sym w:font="Symbol" w:char="F0B4"/>
      </w:r>
      <w:r w:rsidR="00742279" w:rsidRPr="001F7228">
        <w:rPr>
          <w:lang w:val="ru-RU"/>
        </w:rPr>
        <w:t xml:space="preserve"> </w:t>
      </w:r>
      <w:r w:rsidR="00F10671" w:rsidRPr="001F7228">
        <w:rPr>
          <w:lang w:val="ru-RU"/>
        </w:rPr>
        <w:t>41) + (10</w:t>
      </w:r>
      <w:r w:rsidR="00742279" w:rsidRPr="001F7228">
        <w:rPr>
          <w:lang w:val="ru-RU"/>
        </w:rPr>
        <w:t xml:space="preserve"> </w:t>
      </w:r>
      <w:r w:rsidR="00F10671" w:rsidRPr="001F7228">
        <w:rPr>
          <w:lang w:val="ru-RU"/>
        </w:rPr>
        <w:sym w:font="Symbol" w:char="F0B4"/>
      </w:r>
      <w:r w:rsidR="00742279" w:rsidRPr="001F7228">
        <w:rPr>
          <w:lang w:val="ru-RU"/>
        </w:rPr>
        <w:t xml:space="preserve"> </w:t>
      </w:r>
      <w:r w:rsidR="00F10671" w:rsidRPr="001F7228">
        <w:rPr>
          <w:lang w:val="ru-RU"/>
        </w:rPr>
        <w:t>68) + (5</w:t>
      </w:r>
      <w:r w:rsidR="00742279" w:rsidRPr="001F7228">
        <w:rPr>
          <w:lang w:val="ru-RU"/>
        </w:rPr>
        <w:t xml:space="preserve"> </w:t>
      </w:r>
      <w:r w:rsidR="00F10671" w:rsidRPr="001F7228">
        <w:rPr>
          <w:lang w:val="ru-RU"/>
        </w:rPr>
        <w:sym w:font="Symbol" w:char="F0B4"/>
      </w:r>
      <w:r w:rsidR="00742279" w:rsidRPr="001F7228">
        <w:rPr>
          <w:lang w:val="ru-RU"/>
        </w:rPr>
        <w:t xml:space="preserve"> </w:t>
      </w:r>
      <w:r w:rsidR="00F10671" w:rsidRPr="001F7228">
        <w:rPr>
          <w:lang w:val="ru-RU"/>
        </w:rPr>
        <w:t>42) = 5455</w:t>
      </w:r>
      <w:r w:rsidR="00742279" w:rsidRPr="001F7228">
        <w:rPr>
          <w:lang w:val="ru-RU"/>
        </w:rPr>
        <w:t>.</w:t>
      </w:r>
    </w:p>
    <w:p w:rsidR="00672467" w:rsidRPr="001F7228" w:rsidRDefault="00672467" w:rsidP="00672467">
      <w:pPr>
        <w:pStyle w:val="FigureSource"/>
        <w:keepNext w:val="0"/>
        <w:ind w:left="567" w:hanging="567"/>
        <w:rPr>
          <w:sz w:val="2"/>
          <w:szCs w:val="2"/>
          <w:lang w:val="ru-RU" w:eastAsia="ja-JP"/>
        </w:rPr>
      </w:pPr>
    </w:p>
    <w:p w:rsidR="00672467" w:rsidRPr="001F7228" w:rsidRDefault="00672467" w:rsidP="00672467">
      <w:pPr>
        <w:rPr>
          <w:lang w:val="ru-RU"/>
        </w:rPr>
      </w:pPr>
    </w:p>
    <w:p w:rsidR="00FA0011" w:rsidRPr="001F7228" w:rsidRDefault="00FA0011" w:rsidP="00782615">
      <w:pPr>
        <w:pStyle w:val="FigureSource"/>
        <w:keepNext w:val="0"/>
        <w:ind w:left="567" w:hanging="567"/>
        <w:jc w:val="left"/>
        <w:rPr>
          <w:sz w:val="2"/>
          <w:szCs w:val="2"/>
          <w:lang w:val="ru-RU" w:eastAsia="ja-JP"/>
        </w:rPr>
      </w:pPr>
    </w:p>
    <w:p w:rsidR="008513B0" w:rsidRPr="001F7228" w:rsidRDefault="008513B0" w:rsidP="003B1DD8">
      <w:pPr>
        <w:pStyle w:val="FigureSource"/>
        <w:keepLines/>
        <w:ind w:left="567" w:hanging="567"/>
        <w:rPr>
          <w:sz w:val="2"/>
          <w:szCs w:val="2"/>
          <w:lang w:val="ru-RU" w:eastAsia="ja-JP"/>
        </w:rPr>
      </w:pPr>
      <w:bookmarkStart w:id="55" w:name="_Toc248913775"/>
    </w:p>
    <w:p w:rsidR="00945D7A" w:rsidRPr="001F7228" w:rsidRDefault="00945D7A" w:rsidP="00610EF0">
      <w:pPr>
        <w:pStyle w:val="TableNotitle"/>
        <w:rPr>
          <w:lang w:val="ru-RU"/>
        </w:rPr>
      </w:pPr>
      <w:r w:rsidRPr="001F7228">
        <w:rPr>
          <w:lang w:val="ru-RU"/>
        </w:rPr>
        <w:t>Таблица 2</w:t>
      </w:r>
      <w:r w:rsidR="00610EF0" w:rsidRPr="001F7228">
        <w:rPr>
          <w:lang w:val="ru-RU"/>
        </w:rPr>
        <w:t>:</w:t>
      </w:r>
      <w:r w:rsidRPr="001F7228">
        <w:rPr>
          <w:lang w:val="ru-RU"/>
        </w:rPr>
        <w:t xml:space="preserve"> Руководящие указания для уровней срочности</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37"/>
        <w:gridCol w:w="3283"/>
        <w:gridCol w:w="4577"/>
      </w:tblGrid>
      <w:tr w:rsidR="00ED347B" w:rsidRPr="001F7228" w:rsidTr="008744AF">
        <w:trPr>
          <w:trHeight w:val="232"/>
          <w:jc w:val="center"/>
        </w:trPr>
        <w:tc>
          <w:tcPr>
            <w:tcW w:w="1737" w:type="dxa"/>
            <w:shd w:val="clear" w:color="auto" w:fill="D9D9D9"/>
            <w:vAlign w:val="center"/>
          </w:tcPr>
          <w:p w:rsidR="00ED347B" w:rsidRPr="00672467" w:rsidRDefault="00ED347B" w:rsidP="00742279">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Уровень</w:t>
            </w:r>
          </w:p>
        </w:tc>
        <w:tc>
          <w:tcPr>
            <w:tcW w:w="3283" w:type="dxa"/>
            <w:shd w:val="clear" w:color="auto" w:fill="D9D9D9"/>
            <w:vAlign w:val="center"/>
          </w:tcPr>
          <w:p w:rsidR="00ED347B" w:rsidRPr="00672467" w:rsidRDefault="00ED347B" w:rsidP="00742279">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Определение</w:t>
            </w:r>
          </w:p>
        </w:tc>
        <w:tc>
          <w:tcPr>
            <w:tcW w:w="4577" w:type="dxa"/>
            <w:shd w:val="clear" w:color="auto" w:fill="D9D9D9"/>
            <w:vAlign w:val="center"/>
          </w:tcPr>
          <w:p w:rsidR="00ED347B" w:rsidRPr="00672467" w:rsidRDefault="00ED347B" w:rsidP="00742279">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Пример</w:t>
            </w:r>
          </w:p>
        </w:tc>
      </w:tr>
      <w:tr w:rsidR="00ED347B" w:rsidRPr="00BB5459" w:rsidTr="008744AF">
        <w:trPr>
          <w:trHeight w:val="732"/>
          <w:jc w:val="center"/>
        </w:trPr>
        <w:tc>
          <w:tcPr>
            <w:tcW w:w="1737" w:type="dxa"/>
            <w:shd w:val="clear" w:color="auto" w:fill="D9D9D9"/>
          </w:tcPr>
          <w:p w:rsidR="00ED347B" w:rsidRPr="00672467" w:rsidRDefault="00ED347B" w:rsidP="00672467">
            <w:pPr>
              <w:pStyle w:val="TableText0"/>
              <w:jc w:val="left"/>
              <w:rPr>
                <w:rFonts w:asciiTheme="majorBidi" w:hAnsiTheme="majorBidi" w:cstheme="majorBidi"/>
                <w:b/>
                <w:bCs/>
                <w:sz w:val="18"/>
                <w:szCs w:val="18"/>
                <w:lang w:val="ru-RU"/>
              </w:rPr>
            </w:pPr>
            <w:r w:rsidRPr="00672467">
              <w:rPr>
                <w:rFonts w:asciiTheme="majorBidi" w:hAnsiTheme="majorBidi" w:cstheme="majorBidi"/>
                <w:b/>
                <w:bCs/>
                <w:sz w:val="18"/>
                <w:szCs w:val="18"/>
                <w:lang w:val="ru-RU"/>
              </w:rPr>
              <w:t>Срочно</w:t>
            </w:r>
          </w:p>
        </w:tc>
        <w:tc>
          <w:tcPr>
            <w:tcW w:w="3283"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Медицинская информация срочно необходима</w:t>
            </w:r>
          </w:p>
        </w:tc>
        <w:tc>
          <w:tcPr>
            <w:tcW w:w="4577"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Случаи, когда задержка времени может серьезно отразиться на функциях организма и подвергнуть жизнь опасности</w:t>
            </w:r>
          </w:p>
        </w:tc>
      </w:tr>
      <w:tr w:rsidR="00ED347B" w:rsidRPr="00BB5459" w:rsidTr="008744AF">
        <w:trPr>
          <w:trHeight w:val="392"/>
          <w:jc w:val="center"/>
        </w:trPr>
        <w:tc>
          <w:tcPr>
            <w:tcW w:w="1737" w:type="dxa"/>
            <w:shd w:val="clear" w:color="auto" w:fill="D9D9D9"/>
          </w:tcPr>
          <w:p w:rsidR="00ED347B" w:rsidRPr="00672467" w:rsidRDefault="00ED347B" w:rsidP="00672467">
            <w:pPr>
              <w:pStyle w:val="TableText0"/>
              <w:jc w:val="left"/>
              <w:rPr>
                <w:rFonts w:asciiTheme="majorBidi" w:hAnsiTheme="majorBidi" w:cstheme="majorBidi"/>
                <w:b/>
                <w:bCs/>
                <w:sz w:val="18"/>
                <w:szCs w:val="18"/>
                <w:lang w:val="ru-RU"/>
              </w:rPr>
            </w:pPr>
            <w:r w:rsidRPr="00672467">
              <w:rPr>
                <w:rFonts w:asciiTheme="majorBidi" w:hAnsiTheme="majorBidi" w:cstheme="majorBidi"/>
                <w:b/>
                <w:bCs/>
                <w:sz w:val="18"/>
                <w:szCs w:val="18"/>
                <w:lang w:val="ru-RU"/>
              </w:rPr>
              <w:t>Обычно</w:t>
            </w:r>
          </w:p>
        </w:tc>
        <w:tc>
          <w:tcPr>
            <w:tcW w:w="3283"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В медицинской информации нет срочной необходимости</w:t>
            </w:r>
          </w:p>
        </w:tc>
        <w:tc>
          <w:tcPr>
            <w:tcW w:w="4577"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Электронные истории болезни для обычного амбулаторного обследования</w:t>
            </w:r>
          </w:p>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В будущем планируется дистанционная диагностика</w:t>
            </w:r>
          </w:p>
        </w:tc>
      </w:tr>
    </w:tbl>
    <w:p w:rsidR="008513B0" w:rsidRPr="001F7228" w:rsidRDefault="008513B0" w:rsidP="008513B0">
      <w:pPr>
        <w:pStyle w:val="FigureSource"/>
        <w:keepNext w:val="0"/>
        <w:ind w:left="567" w:hanging="567"/>
        <w:rPr>
          <w:sz w:val="2"/>
          <w:szCs w:val="2"/>
          <w:lang w:val="ru-RU" w:eastAsia="ja-JP"/>
        </w:rPr>
      </w:pPr>
      <w:bookmarkStart w:id="56" w:name="_Toc248913776"/>
    </w:p>
    <w:p w:rsidR="00743E7D" w:rsidRPr="001F7228" w:rsidRDefault="00743E7D" w:rsidP="00743E7D">
      <w:pPr>
        <w:pStyle w:val="FigureSource"/>
        <w:keepNext w:val="0"/>
        <w:ind w:left="567" w:hanging="567"/>
        <w:rPr>
          <w:sz w:val="2"/>
          <w:szCs w:val="2"/>
          <w:lang w:val="ru-RU" w:eastAsia="ja-JP"/>
        </w:rPr>
      </w:pPr>
    </w:p>
    <w:p w:rsidR="00743E7D" w:rsidRPr="001F7228" w:rsidRDefault="00743E7D" w:rsidP="00742279">
      <w:pPr>
        <w:rPr>
          <w:lang w:val="ru-RU"/>
        </w:rPr>
      </w:pPr>
    </w:p>
    <w:p w:rsidR="00743E7D" w:rsidRPr="001F7228" w:rsidRDefault="00743E7D" w:rsidP="00743E7D">
      <w:pPr>
        <w:pStyle w:val="FigureSource"/>
        <w:keepNext w:val="0"/>
        <w:ind w:left="567" w:hanging="567"/>
        <w:rPr>
          <w:sz w:val="2"/>
          <w:szCs w:val="2"/>
          <w:lang w:val="ru-RU" w:eastAsia="ja-JP"/>
        </w:rPr>
      </w:pPr>
    </w:p>
    <w:p w:rsidR="00743E7D" w:rsidRPr="001F7228" w:rsidRDefault="00743E7D" w:rsidP="00610EF0">
      <w:pPr>
        <w:pStyle w:val="TableNotitle"/>
        <w:rPr>
          <w:lang w:val="ru-RU"/>
        </w:rPr>
      </w:pPr>
      <w:r w:rsidRPr="001F7228">
        <w:rPr>
          <w:lang w:val="ru-RU"/>
        </w:rPr>
        <w:t>Таблица 3</w:t>
      </w:r>
      <w:r w:rsidR="00610EF0" w:rsidRPr="001F7228">
        <w:rPr>
          <w:lang w:val="ru-RU"/>
        </w:rPr>
        <w:t>:</w:t>
      </w:r>
      <w:r w:rsidRPr="001F7228">
        <w:rPr>
          <w:lang w:val="ru-RU"/>
        </w:rPr>
        <w:t xml:space="preserve"> Руководящие указания для уровней необходимости</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92"/>
        <w:gridCol w:w="3982"/>
        <w:gridCol w:w="4523"/>
      </w:tblGrid>
      <w:tr w:rsidR="00ED347B" w:rsidRPr="00672467" w:rsidTr="008744AF">
        <w:trPr>
          <w:trHeight w:val="413"/>
          <w:jc w:val="center"/>
        </w:trPr>
        <w:tc>
          <w:tcPr>
            <w:tcW w:w="1092" w:type="dxa"/>
            <w:shd w:val="clear" w:color="auto" w:fill="D9D9D9"/>
            <w:vAlign w:val="center"/>
          </w:tcPr>
          <w:bookmarkEnd w:id="56"/>
          <w:p w:rsidR="00ED347B" w:rsidRPr="00672467" w:rsidRDefault="00ED347B" w:rsidP="00742279">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Уровень</w:t>
            </w:r>
          </w:p>
        </w:tc>
        <w:tc>
          <w:tcPr>
            <w:tcW w:w="3982" w:type="dxa"/>
            <w:shd w:val="clear" w:color="auto" w:fill="D9D9D9"/>
            <w:vAlign w:val="center"/>
          </w:tcPr>
          <w:p w:rsidR="00ED347B" w:rsidRPr="00672467" w:rsidRDefault="00ED347B" w:rsidP="00742279">
            <w:pPr>
              <w:pStyle w:val="TableHead0"/>
              <w:rPr>
                <w:rFonts w:asciiTheme="majorBidi" w:hAnsiTheme="majorBidi" w:cstheme="majorBidi"/>
                <w:sz w:val="18"/>
                <w:szCs w:val="18"/>
                <w:lang w:val="ru-RU"/>
              </w:rPr>
            </w:pPr>
            <w:bookmarkStart w:id="57" w:name="_Toc248913777"/>
            <w:r w:rsidRPr="00672467">
              <w:rPr>
                <w:rFonts w:asciiTheme="majorBidi" w:hAnsiTheme="majorBidi" w:cstheme="majorBidi"/>
                <w:sz w:val="18"/>
                <w:szCs w:val="18"/>
                <w:lang w:val="ru-RU"/>
              </w:rPr>
              <w:t>Определение</w:t>
            </w:r>
            <w:bookmarkEnd w:id="57"/>
          </w:p>
        </w:tc>
        <w:tc>
          <w:tcPr>
            <w:tcW w:w="4523" w:type="dxa"/>
            <w:shd w:val="clear" w:color="auto" w:fill="D9D9D9"/>
            <w:vAlign w:val="center"/>
          </w:tcPr>
          <w:p w:rsidR="00ED347B" w:rsidRPr="00672467" w:rsidRDefault="00ED347B" w:rsidP="00742279">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Пример</w:t>
            </w:r>
          </w:p>
        </w:tc>
      </w:tr>
      <w:tr w:rsidR="00ED347B" w:rsidRPr="00672467" w:rsidTr="008744AF">
        <w:trPr>
          <w:trHeight w:val="835"/>
          <w:jc w:val="center"/>
        </w:trPr>
        <w:tc>
          <w:tcPr>
            <w:tcW w:w="1092" w:type="dxa"/>
            <w:shd w:val="clear" w:color="auto" w:fill="D9D9D9"/>
          </w:tcPr>
          <w:p w:rsidR="00ED347B" w:rsidRPr="00672467" w:rsidRDefault="00ED347B" w:rsidP="00E95174">
            <w:pPr>
              <w:pStyle w:val="TableText0"/>
              <w:jc w:val="center"/>
              <w:rPr>
                <w:rFonts w:asciiTheme="majorBidi" w:hAnsiTheme="majorBidi" w:cstheme="majorBidi"/>
                <w:b/>
                <w:bCs/>
                <w:sz w:val="18"/>
                <w:szCs w:val="18"/>
                <w:lang w:val="ru-RU"/>
              </w:rPr>
            </w:pPr>
            <w:r w:rsidRPr="00672467">
              <w:rPr>
                <w:rFonts w:asciiTheme="majorBidi" w:hAnsiTheme="majorBidi" w:cstheme="majorBidi"/>
                <w:b/>
                <w:bCs/>
                <w:sz w:val="18"/>
                <w:szCs w:val="18"/>
                <w:lang w:val="ru-RU"/>
              </w:rPr>
              <w:t>V</w:t>
            </w:r>
          </w:p>
        </w:tc>
        <w:tc>
          <w:tcPr>
            <w:tcW w:w="3982"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Необходима передача медицинской информации медицинскому персоналу, и передача данных необходима немедленно</w:t>
            </w:r>
          </w:p>
        </w:tc>
        <w:tc>
          <w:tcPr>
            <w:tcW w:w="4523"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Дистанционная консультация специалиста по осуществляемым врачом в сельских или удаленных районах лечению и операци</w:t>
            </w:r>
            <w:r w:rsidR="000A4859" w:rsidRPr="00672467">
              <w:rPr>
                <w:rFonts w:asciiTheme="majorBidi" w:hAnsiTheme="majorBidi" w:cstheme="majorBidi"/>
                <w:sz w:val="18"/>
                <w:szCs w:val="18"/>
                <w:lang w:val="ru-RU"/>
              </w:rPr>
              <w:t>ям</w:t>
            </w:r>
          </w:p>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Запрос телепатологии во время операции</w:t>
            </w:r>
          </w:p>
        </w:tc>
      </w:tr>
      <w:tr w:rsidR="00ED347B" w:rsidRPr="00672467" w:rsidTr="008744AF">
        <w:trPr>
          <w:trHeight w:val="835"/>
          <w:jc w:val="center"/>
        </w:trPr>
        <w:tc>
          <w:tcPr>
            <w:tcW w:w="1092" w:type="dxa"/>
            <w:shd w:val="clear" w:color="auto" w:fill="D9D9D9"/>
          </w:tcPr>
          <w:p w:rsidR="00ED347B" w:rsidRPr="00672467" w:rsidRDefault="00ED347B" w:rsidP="00E95174">
            <w:pPr>
              <w:pStyle w:val="TableText0"/>
              <w:jc w:val="center"/>
              <w:rPr>
                <w:rFonts w:asciiTheme="majorBidi" w:hAnsiTheme="majorBidi" w:cstheme="majorBidi"/>
                <w:b/>
                <w:bCs/>
                <w:sz w:val="18"/>
                <w:szCs w:val="18"/>
                <w:lang w:val="ru-RU"/>
              </w:rPr>
            </w:pPr>
            <w:r w:rsidRPr="00672467">
              <w:rPr>
                <w:rFonts w:asciiTheme="majorBidi" w:hAnsiTheme="majorBidi" w:cstheme="majorBidi"/>
                <w:b/>
                <w:bCs/>
                <w:sz w:val="18"/>
                <w:szCs w:val="18"/>
                <w:lang w:val="ru-RU"/>
              </w:rPr>
              <w:t>IV</w:t>
            </w:r>
          </w:p>
        </w:tc>
        <w:tc>
          <w:tcPr>
            <w:tcW w:w="3982"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Необходима передача медицинской информации медицинскому персоналу, и передачу данных необходимо завершить в назначенное время</w:t>
            </w:r>
          </w:p>
        </w:tc>
        <w:tc>
          <w:tcPr>
            <w:tcW w:w="4523"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 xml:space="preserve">Запрос дистанционного диагностирования телерадиологии и телепатологии </w:t>
            </w:r>
          </w:p>
        </w:tc>
      </w:tr>
      <w:tr w:rsidR="00ED347B" w:rsidRPr="00672467" w:rsidTr="008744AF">
        <w:trPr>
          <w:trHeight w:val="835"/>
          <w:jc w:val="center"/>
        </w:trPr>
        <w:tc>
          <w:tcPr>
            <w:tcW w:w="1092" w:type="dxa"/>
            <w:shd w:val="clear" w:color="auto" w:fill="D9D9D9"/>
          </w:tcPr>
          <w:p w:rsidR="00ED347B" w:rsidRPr="00672467" w:rsidRDefault="00ED347B" w:rsidP="00E95174">
            <w:pPr>
              <w:pStyle w:val="TableText0"/>
              <w:jc w:val="center"/>
              <w:rPr>
                <w:rFonts w:asciiTheme="majorBidi" w:hAnsiTheme="majorBidi" w:cstheme="majorBidi"/>
                <w:b/>
                <w:bCs/>
                <w:sz w:val="18"/>
                <w:szCs w:val="18"/>
                <w:lang w:val="ru-RU"/>
              </w:rPr>
            </w:pPr>
            <w:r w:rsidRPr="00672467">
              <w:rPr>
                <w:rFonts w:asciiTheme="majorBidi" w:hAnsiTheme="majorBidi" w:cstheme="majorBidi"/>
                <w:b/>
                <w:bCs/>
                <w:sz w:val="18"/>
                <w:szCs w:val="18"/>
                <w:lang w:val="ru-RU"/>
              </w:rPr>
              <w:t>III</w:t>
            </w:r>
          </w:p>
        </w:tc>
        <w:tc>
          <w:tcPr>
            <w:tcW w:w="3982"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Можно провести медицинские действия, но передача информации будет полезной</w:t>
            </w:r>
          </w:p>
        </w:tc>
        <w:tc>
          <w:tcPr>
            <w:tcW w:w="4523"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Дистанционный совет специалиста во время операции</w:t>
            </w:r>
          </w:p>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В удаленной бо</w:t>
            </w:r>
            <w:r w:rsidR="001F0795" w:rsidRPr="00672467">
              <w:rPr>
                <w:rFonts w:asciiTheme="majorBidi" w:hAnsiTheme="majorBidi" w:cstheme="majorBidi"/>
                <w:sz w:val="18"/>
                <w:szCs w:val="18"/>
                <w:lang w:val="ru-RU"/>
              </w:rPr>
              <w:t>льнице также имеется специалист</w:t>
            </w:r>
          </w:p>
        </w:tc>
      </w:tr>
      <w:tr w:rsidR="00ED347B" w:rsidRPr="00672467" w:rsidTr="008744AF">
        <w:trPr>
          <w:trHeight w:val="835"/>
          <w:jc w:val="center"/>
        </w:trPr>
        <w:tc>
          <w:tcPr>
            <w:tcW w:w="1092" w:type="dxa"/>
            <w:shd w:val="clear" w:color="auto" w:fill="D9D9D9"/>
          </w:tcPr>
          <w:p w:rsidR="00ED347B" w:rsidRPr="00672467" w:rsidRDefault="00ED347B" w:rsidP="00E95174">
            <w:pPr>
              <w:pStyle w:val="TableText0"/>
              <w:jc w:val="center"/>
              <w:rPr>
                <w:rFonts w:asciiTheme="majorBidi" w:hAnsiTheme="majorBidi" w:cstheme="majorBidi"/>
                <w:b/>
                <w:bCs/>
                <w:sz w:val="18"/>
                <w:szCs w:val="18"/>
                <w:lang w:val="ru-RU"/>
              </w:rPr>
            </w:pPr>
            <w:r w:rsidRPr="00672467">
              <w:rPr>
                <w:rFonts w:asciiTheme="majorBidi" w:hAnsiTheme="majorBidi" w:cstheme="majorBidi"/>
                <w:b/>
                <w:bCs/>
                <w:sz w:val="18"/>
                <w:szCs w:val="18"/>
                <w:lang w:val="ru-RU"/>
              </w:rPr>
              <w:t>II</w:t>
            </w:r>
          </w:p>
        </w:tc>
        <w:tc>
          <w:tcPr>
            <w:tcW w:w="3982"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Можно провести диагностирование и лечение, но желательна передача информации</w:t>
            </w:r>
          </w:p>
        </w:tc>
        <w:tc>
          <w:tcPr>
            <w:tcW w:w="4523"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Дополнительная информация обычно получается во время первичного обследования амбулаторного пациента (истории болезни, первичные обследования в се</w:t>
            </w:r>
            <w:r w:rsidR="001F0795" w:rsidRPr="00672467">
              <w:rPr>
                <w:rFonts w:asciiTheme="majorBidi" w:hAnsiTheme="majorBidi" w:cstheme="majorBidi"/>
                <w:sz w:val="18"/>
                <w:szCs w:val="18"/>
                <w:lang w:val="ru-RU"/>
              </w:rPr>
              <w:t>льских или удаленных больницах)</w:t>
            </w:r>
          </w:p>
        </w:tc>
      </w:tr>
      <w:tr w:rsidR="00ED347B" w:rsidRPr="00672467" w:rsidTr="008744AF">
        <w:trPr>
          <w:trHeight w:val="835"/>
          <w:jc w:val="center"/>
        </w:trPr>
        <w:tc>
          <w:tcPr>
            <w:tcW w:w="1092" w:type="dxa"/>
            <w:shd w:val="clear" w:color="auto" w:fill="D9D9D9"/>
          </w:tcPr>
          <w:p w:rsidR="00ED347B" w:rsidRPr="00672467" w:rsidRDefault="00ED347B" w:rsidP="00E95174">
            <w:pPr>
              <w:pStyle w:val="TableText0"/>
              <w:jc w:val="center"/>
              <w:rPr>
                <w:rFonts w:asciiTheme="majorBidi" w:hAnsiTheme="majorBidi" w:cstheme="majorBidi"/>
                <w:b/>
                <w:bCs/>
                <w:sz w:val="18"/>
                <w:szCs w:val="18"/>
                <w:lang w:val="ru-RU"/>
              </w:rPr>
            </w:pPr>
            <w:r w:rsidRPr="00672467">
              <w:rPr>
                <w:rFonts w:asciiTheme="majorBidi" w:hAnsiTheme="majorBidi" w:cstheme="majorBidi"/>
                <w:b/>
                <w:bCs/>
                <w:sz w:val="18"/>
                <w:szCs w:val="18"/>
                <w:lang w:val="ru-RU"/>
              </w:rPr>
              <w:t>I</w:t>
            </w:r>
          </w:p>
        </w:tc>
        <w:tc>
          <w:tcPr>
            <w:tcW w:w="3982"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Для применения, исключающего диагностирование и лечение</w:t>
            </w:r>
          </w:p>
        </w:tc>
        <w:tc>
          <w:tcPr>
            <w:tcW w:w="4523" w:type="dxa"/>
          </w:tcPr>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Получение данных для исследований</w:t>
            </w:r>
          </w:p>
          <w:p w:rsidR="00ED347B" w:rsidRPr="00672467" w:rsidRDefault="00ED347B" w:rsidP="00672467">
            <w:pPr>
              <w:pStyle w:val="TableText0"/>
              <w:jc w:val="left"/>
              <w:rPr>
                <w:rFonts w:asciiTheme="majorBidi" w:hAnsiTheme="majorBidi" w:cstheme="majorBidi"/>
                <w:sz w:val="18"/>
                <w:szCs w:val="18"/>
                <w:lang w:val="ru-RU"/>
              </w:rPr>
            </w:pPr>
            <w:r w:rsidRPr="00672467">
              <w:rPr>
                <w:rFonts w:asciiTheme="majorBidi" w:hAnsiTheme="majorBidi" w:cstheme="majorBidi"/>
                <w:sz w:val="18"/>
                <w:szCs w:val="18"/>
                <w:lang w:val="ru-RU"/>
              </w:rPr>
              <w:t>Распространение видеозаписей операций, записанных для образовательных целей</w:t>
            </w:r>
          </w:p>
        </w:tc>
      </w:tr>
    </w:tbl>
    <w:p w:rsidR="008513B0" w:rsidRPr="00672467" w:rsidRDefault="008513B0" w:rsidP="008513B0">
      <w:pPr>
        <w:pStyle w:val="FigureSource"/>
        <w:keepNext w:val="0"/>
        <w:ind w:left="567" w:hanging="567"/>
        <w:rPr>
          <w:rFonts w:asciiTheme="majorBidi" w:hAnsiTheme="majorBidi" w:cstheme="majorBidi"/>
          <w:sz w:val="18"/>
          <w:szCs w:val="18"/>
          <w:lang w:val="ru-RU" w:eastAsia="ja-JP"/>
        </w:rPr>
      </w:pPr>
      <w:bookmarkStart w:id="58" w:name="_Toc248913774"/>
    </w:p>
    <w:p w:rsidR="008513B0" w:rsidRPr="001F7228" w:rsidRDefault="008513B0" w:rsidP="00742279">
      <w:pPr>
        <w:pStyle w:val="Headingb"/>
        <w:rPr>
          <w:lang w:val="ru-RU"/>
        </w:rPr>
      </w:pPr>
      <w:r w:rsidRPr="001F7228">
        <w:rPr>
          <w:lang w:val="ru-RU"/>
        </w:rPr>
        <w:t>Заключение</w:t>
      </w:r>
      <w:bookmarkEnd w:id="58"/>
    </w:p>
    <w:p w:rsidR="008513B0" w:rsidRPr="001F7228" w:rsidRDefault="008513B0" w:rsidP="0029650D">
      <w:pPr>
        <w:spacing w:after="0"/>
        <w:rPr>
          <w:lang w:val="ru-RU"/>
        </w:rPr>
      </w:pPr>
      <w:r w:rsidRPr="001F7228">
        <w:rPr>
          <w:lang w:val="ru-RU"/>
        </w:rPr>
        <w:t>Управление трафиком в сети, основанное на запросах пользователей, должно являться важным фактором развития сети медицинской информации</w:t>
      </w:r>
      <w:r w:rsidR="0029650D">
        <w:rPr>
          <w:lang w:val="ru-RU"/>
        </w:rPr>
        <w:t>,</w:t>
      </w:r>
      <w:r w:rsidRPr="001F7228">
        <w:rPr>
          <w:lang w:val="ru-RU"/>
        </w:rPr>
        <w:t xml:space="preserve"> для того чтобы продвигать услуги телемедицины. Предложенная нами система сети медицинской информации улучшает доступ к качественным услугам телемедицины даже в условиях ограниченных ресурсов сети в сельских или удаленных районах по всему миру.</w:t>
      </w:r>
    </w:p>
    <w:p w:rsidR="00541E3C" w:rsidRPr="001F7228" w:rsidRDefault="00794B57" w:rsidP="00AF09F3">
      <w:pPr>
        <w:pStyle w:val="Title"/>
        <w:rPr>
          <w:lang w:val="ru-RU"/>
        </w:rPr>
      </w:pPr>
      <w:r w:rsidRPr="001F7228">
        <w:rPr>
          <w:szCs w:val="22"/>
          <w:lang w:val="ru-RU"/>
        </w:rPr>
        <w:br w:type="page"/>
      </w:r>
      <w:bookmarkStart w:id="59" w:name="_Toc248913778"/>
      <w:bookmarkStart w:id="60" w:name="_Toc277948240"/>
      <w:bookmarkStart w:id="61" w:name="_Toc280349700"/>
      <w:bookmarkStart w:id="62" w:name="_Toc292372084"/>
      <w:r w:rsidR="00541E3C" w:rsidRPr="001F7228">
        <w:rPr>
          <w:lang w:val="ru-RU"/>
        </w:rPr>
        <w:lastRenderedPageBreak/>
        <w:t xml:space="preserve">Беспроводной доступ и возможность подключения для работников здравоохранения, работающих </w:t>
      </w:r>
      <w:r w:rsidR="00D6067A" w:rsidRPr="001F7228">
        <w:rPr>
          <w:lang w:val="ru-RU"/>
        </w:rPr>
        <w:t>по месту жительства</w:t>
      </w:r>
      <w:r w:rsidR="00541E3C" w:rsidRPr="001F7228">
        <w:rPr>
          <w:lang w:val="ru-RU"/>
        </w:rPr>
        <w:t xml:space="preserve"> в</w:t>
      </w:r>
      <w:r w:rsidR="00AF09F3">
        <w:rPr>
          <w:lang w:val="ru-RU"/>
        </w:rPr>
        <w:br/>
      </w:r>
      <w:r w:rsidR="00541E3C" w:rsidRPr="001F7228">
        <w:rPr>
          <w:lang w:val="ru-RU"/>
        </w:rPr>
        <w:t xml:space="preserve">развивающихся странах: </w:t>
      </w:r>
      <w:r w:rsidR="0009323E" w:rsidRPr="001F7228">
        <w:rPr>
          <w:lang w:val="ru-RU"/>
        </w:rPr>
        <w:t>м</w:t>
      </w:r>
      <w:r w:rsidR="00541E3C" w:rsidRPr="001F7228">
        <w:rPr>
          <w:lang w:val="ru-RU"/>
        </w:rPr>
        <w:t>одели</w:t>
      </w:r>
      <w:bookmarkEnd w:id="59"/>
      <w:bookmarkEnd w:id="60"/>
      <w:bookmarkEnd w:id="61"/>
      <w:bookmarkEnd w:id="62"/>
    </w:p>
    <w:p w:rsidR="00F331DC" w:rsidRDefault="00541E3C" w:rsidP="00F331DC">
      <w:pPr>
        <w:jc w:val="center"/>
        <w:rPr>
          <w:rFonts w:asciiTheme="majorBidi" w:hAnsiTheme="majorBidi" w:cstheme="majorBidi"/>
          <w:i/>
          <w:iCs/>
          <w:szCs w:val="22"/>
        </w:rPr>
      </w:pPr>
      <w:r w:rsidRPr="00753F7C">
        <w:rPr>
          <w:rFonts w:asciiTheme="majorBidi" w:hAnsiTheme="majorBidi" w:cstheme="majorBidi"/>
          <w:i/>
          <w:iCs/>
          <w:szCs w:val="22"/>
          <w:lang w:val="ru-RU"/>
        </w:rPr>
        <w:t>А. Илюйеми, Дж.С. Бриггс (A. Iluyemi, J.S. Briggs)</w:t>
      </w:r>
      <w:r w:rsidR="001B5EB0" w:rsidRPr="00753F7C">
        <w:rPr>
          <w:rFonts w:asciiTheme="majorBidi" w:hAnsiTheme="majorBidi" w:cstheme="majorBidi"/>
          <w:i/>
          <w:iCs/>
          <w:szCs w:val="22"/>
          <w:lang w:val="ru-RU"/>
        </w:rPr>
        <w:t>,</w:t>
      </w:r>
    </w:p>
    <w:p w:rsidR="00541E3C" w:rsidRPr="00753F7C" w:rsidRDefault="001B5EB0" w:rsidP="00F331DC">
      <w:pPr>
        <w:jc w:val="center"/>
        <w:rPr>
          <w:rFonts w:asciiTheme="majorBidi" w:hAnsiTheme="majorBidi" w:cstheme="majorBidi"/>
          <w:i/>
          <w:iCs/>
          <w:szCs w:val="22"/>
          <w:lang w:val="ru-RU"/>
        </w:rPr>
      </w:pPr>
      <w:r w:rsidRPr="00753F7C">
        <w:rPr>
          <w:rFonts w:asciiTheme="majorBidi" w:hAnsiTheme="majorBidi" w:cstheme="majorBidi"/>
          <w:i/>
          <w:iCs/>
          <w:szCs w:val="22"/>
          <w:lang w:val="ru-RU"/>
        </w:rPr>
        <w:t xml:space="preserve"> </w:t>
      </w:r>
      <w:r w:rsidR="00541E3C" w:rsidRPr="00753F7C">
        <w:rPr>
          <w:rFonts w:asciiTheme="majorBidi" w:hAnsiTheme="majorBidi" w:cstheme="majorBidi"/>
          <w:i/>
          <w:iCs/>
          <w:szCs w:val="22"/>
          <w:lang w:val="ru-RU"/>
        </w:rPr>
        <w:t>Центр моделирования здравоохранения и</w:t>
      </w:r>
      <w:r w:rsidRPr="00753F7C">
        <w:rPr>
          <w:rFonts w:asciiTheme="majorBidi" w:hAnsiTheme="majorBidi" w:cstheme="majorBidi"/>
          <w:i/>
          <w:iCs/>
          <w:szCs w:val="22"/>
          <w:lang w:val="ru-RU"/>
        </w:rPr>
        <w:t> </w:t>
      </w:r>
      <w:r w:rsidR="00541E3C" w:rsidRPr="00753F7C">
        <w:rPr>
          <w:rFonts w:asciiTheme="majorBidi" w:hAnsiTheme="majorBidi" w:cstheme="majorBidi"/>
          <w:i/>
          <w:iCs/>
          <w:szCs w:val="22"/>
          <w:lang w:val="ru-RU"/>
        </w:rPr>
        <w:t>информатики, Школа компьютеризации,</w:t>
      </w:r>
      <w:r w:rsidR="0029650D" w:rsidRPr="00753F7C">
        <w:rPr>
          <w:rFonts w:asciiTheme="majorBidi" w:hAnsiTheme="majorBidi" w:cstheme="majorBidi"/>
          <w:i/>
          <w:iCs/>
          <w:szCs w:val="22"/>
          <w:lang w:val="ru-RU"/>
        </w:rPr>
        <w:br/>
      </w:r>
      <w:r w:rsidR="00541E3C" w:rsidRPr="00753F7C">
        <w:rPr>
          <w:rFonts w:asciiTheme="majorBidi" w:hAnsiTheme="majorBidi" w:cstheme="majorBidi"/>
          <w:i/>
          <w:iCs/>
          <w:szCs w:val="22"/>
          <w:lang w:val="ru-RU"/>
        </w:rPr>
        <w:t xml:space="preserve">Портстмутский Университет, </w:t>
      </w:r>
      <w:hyperlink r:id="rId45" w:history="1">
        <w:r w:rsidR="00541E3C" w:rsidRPr="00753F7C">
          <w:rPr>
            <w:rStyle w:val="Hyperlink"/>
            <w:rFonts w:asciiTheme="majorBidi" w:hAnsiTheme="majorBidi" w:cstheme="majorBidi"/>
            <w:i/>
            <w:iCs/>
            <w:sz w:val="22"/>
            <w:szCs w:val="22"/>
            <w:lang w:val="ru-RU"/>
          </w:rPr>
          <w:t>Adesina.iluyemi@port.ac.uk</w:t>
        </w:r>
      </w:hyperlink>
      <w:r w:rsidR="00541E3C" w:rsidRPr="00753F7C">
        <w:rPr>
          <w:rFonts w:asciiTheme="majorBidi" w:hAnsiTheme="majorBidi" w:cstheme="majorBidi"/>
          <w:i/>
          <w:iCs/>
          <w:szCs w:val="22"/>
          <w:lang w:val="ru-RU"/>
        </w:rPr>
        <w:t xml:space="preserve">, Buckingham Building, Lion Terrace, </w:t>
      </w:r>
      <w:r w:rsidR="00893AFE" w:rsidRPr="00753F7C">
        <w:rPr>
          <w:rFonts w:asciiTheme="majorBidi" w:hAnsiTheme="majorBidi" w:cstheme="majorBidi"/>
          <w:i/>
          <w:iCs/>
          <w:szCs w:val="22"/>
          <w:lang w:val="ru-RU"/>
        </w:rPr>
        <w:t>Портсмут</w:t>
      </w:r>
      <w:r w:rsidR="00541E3C" w:rsidRPr="00753F7C">
        <w:rPr>
          <w:rFonts w:asciiTheme="majorBidi" w:hAnsiTheme="majorBidi" w:cstheme="majorBidi"/>
          <w:i/>
          <w:iCs/>
          <w:szCs w:val="22"/>
          <w:lang w:val="ru-RU"/>
        </w:rPr>
        <w:t xml:space="preserve">, </w:t>
      </w:r>
      <w:r w:rsidR="00893AFE" w:rsidRPr="00753F7C">
        <w:rPr>
          <w:rFonts w:asciiTheme="majorBidi" w:hAnsiTheme="majorBidi" w:cstheme="majorBidi"/>
          <w:i/>
          <w:iCs/>
          <w:szCs w:val="22"/>
          <w:lang w:val="ru-RU"/>
        </w:rPr>
        <w:t>Соединенное Королевство</w:t>
      </w:r>
    </w:p>
    <w:p w:rsidR="00541E3C" w:rsidRPr="001F7228" w:rsidRDefault="00541E3C" w:rsidP="001B5EB0">
      <w:pPr>
        <w:pStyle w:val="Headingb"/>
        <w:rPr>
          <w:lang w:val="ru-RU"/>
        </w:rPr>
      </w:pPr>
      <w:bookmarkStart w:id="63" w:name="sectionHeads1"/>
      <w:bookmarkStart w:id="64" w:name="_Toc248913779"/>
      <w:bookmarkEnd w:id="63"/>
      <w:r w:rsidRPr="001F7228">
        <w:rPr>
          <w:lang w:val="ru-RU"/>
        </w:rPr>
        <w:t>Введение</w:t>
      </w:r>
      <w:bookmarkEnd w:id="64"/>
    </w:p>
    <w:p w:rsidR="00541E3C" w:rsidRPr="001F7228" w:rsidRDefault="00541E3C" w:rsidP="00EE3DD9">
      <w:pPr>
        <w:spacing w:after="0"/>
        <w:rPr>
          <w:lang w:val="ru-RU"/>
        </w:rPr>
      </w:pPr>
      <w:r w:rsidRPr="001F7228">
        <w:rPr>
          <w:lang w:val="ru-RU"/>
        </w:rPr>
        <w:t xml:space="preserve">Системы здравоохранения в развивающихся странах сталкиваются с трудной задачей борьбы с двойным бременем хронических и инфекционных заболеваний населения этих стран. Нехватка финансовых ресурсов [1] вкупе с массовой </w:t>
      </w:r>
      <w:r w:rsidR="00F331DC">
        <w:rPr>
          <w:lang w:val="ru-RU"/>
        </w:rPr>
        <w:t>"</w:t>
      </w:r>
      <w:r w:rsidRPr="001F7228">
        <w:rPr>
          <w:lang w:val="ru-RU"/>
        </w:rPr>
        <w:t>утечкой мозгов</w:t>
      </w:r>
      <w:r w:rsidR="00F331DC">
        <w:rPr>
          <w:lang w:val="ru-RU"/>
        </w:rPr>
        <w:t>"</w:t>
      </w:r>
      <w:r w:rsidRPr="001F7228">
        <w:rPr>
          <w:lang w:val="ru-RU"/>
        </w:rPr>
        <w:t xml:space="preserve">, которая ведет к потере большинства работников здравоохранения высокого и среднего уровня </w:t>
      </w:r>
      <w:r w:rsidR="007C0BD8" w:rsidRPr="001F7228">
        <w:rPr>
          <w:lang w:val="ru-RU"/>
        </w:rPr>
        <w:fldChar w:fldCharType="begin"/>
      </w:r>
      <w:r w:rsidRPr="001F7228">
        <w:rPr>
          <w:lang w:val="ru-RU"/>
        </w:rPr>
        <w:instrText xml:space="preserve"> ADDIN EN.CITE &lt;EndNote&gt;&lt;Cite&gt;&lt;Author&gt;Hongoro&lt;/Author&gt;&lt;Year&gt;2004&lt;/Year&gt;&lt;RecNum&gt;61&lt;/RecNum&gt;&lt;record&gt;&lt;rec-number&gt;61&lt;/rec-number&gt;&lt;foreign-keys&gt;&lt;key app="EN" db-id="vewwews2bzx9vgexv91xd5wcfavw22wpzxvx"&gt;61&lt;/key&gt;&lt;/foreign-keys&gt;&lt;ref-type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7C0BD8" w:rsidRPr="001F7228">
        <w:rPr>
          <w:lang w:val="ru-RU"/>
        </w:rPr>
        <w:fldChar w:fldCharType="separate"/>
      </w:r>
      <w:r w:rsidRPr="001F7228">
        <w:rPr>
          <w:lang w:val="ru-RU"/>
        </w:rPr>
        <w:t>[2]</w:t>
      </w:r>
      <w:r w:rsidR="007C0BD8" w:rsidRPr="001F7228">
        <w:rPr>
          <w:lang w:val="ru-RU"/>
        </w:rPr>
        <w:fldChar w:fldCharType="end"/>
      </w:r>
      <w:r w:rsidRPr="001F7228">
        <w:rPr>
          <w:lang w:val="ru-RU"/>
        </w:rPr>
        <w:t xml:space="preserve"> еще более ухудшила эту ситуацию. </w:t>
      </w:r>
      <w:r w:rsidR="00F578D8" w:rsidRPr="001F7228">
        <w:rPr>
          <w:lang w:val="ru-RU"/>
        </w:rPr>
        <w:t>Организация Объединенных Наций</w:t>
      </w:r>
      <w:r w:rsidRPr="001F7228">
        <w:rPr>
          <w:lang w:val="ru-RU"/>
        </w:rPr>
        <w:t xml:space="preserve"> </w:t>
      </w:r>
      <w:r w:rsidR="00F578D8" w:rsidRPr="001F7228">
        <w:rPr>
          <w:lang w:val="ru-RU"/>
        </w:rPr>
        <w:t>приняла Ц</w:t>
      </w:r>
      <w:r w:rsidRPr="001F7228">
        <w:rPr>
          <w:lang w:val="ru-RU"/>
        </w:rPr>
        <w:t>ели развития тысячелетия (</w:t>
      </w:r>
      <w:r w:rsidR="00F578D8" w:rsidRPr="001F7228">
        <w:rPr>
          <w:lang w:val="ru-RU"/>
        </w:rPr>
        <w:t>ЦРТ</w:t>
      </w:r>
      <w:r w:rsidRPr="001F7228">
        <w:rPr>
          <w:lang w:val="ru-RU"/>
        </w:rPr>
        <w:t xml:space="preserve">) как </w:t>
      </w:r>
      <w:r w:rsidR="00D6067A" w:rsidRPr="001F7228">
        <w:rPr>
          <w:lang w:val="ru-RU"/>
        </w:rPr>
        <w:t>стимул</w:t>
      </w:r>
      <w:r w:rsidRPr="001F7228">
        <w:rPr>
          <w:lang w:val="ru-RU"/>
        </w:rPr>
        <w:t xml:space="preserve"> для </w:t>
      </w:r>
      <w:r w:rsidR="00D6067A" w:rsidRPr="001F7228">
        <w:rPr>
          <w:lang w:val="ru-RU"/>
        </w:rPr>
        <w:t>облегчения</w:t>
      </w:r>
      <w:r w:rsidRPr="001F7228">
        <w:rPr>
          <w:lang w:val="ru-RU"/>
        </w:rPr>
        <w:t xml:space="preserve"> этого </w:t>
      </w:r>
      <w:r w:rsidR="00D6067A" w:rsidRPr="001F7228">
        <w:rPr>
          <w:lang w:val="ru-RU"/>
        </w:rPr>
        <w:t>бремени заболеваемости</w:t>
      </w:r>
      <w:r w:rsidRPr="001F7228">
        <w:rPr>
          <w:lang w:val="ru-RU"/>
        </w:rPr>
        <w:t xml:space="preserve"> в развивающихся странах. </w:t>
      </w:r>
      <w:r w:rsidR="00F578D8" w:rsidRPr="001F7228">
        <w:rPr>
          <w:lang w:val="ru-RU"/>
        </w:rPr>
        <w:t>ЦРТ</w:t>
      </w:r>
      <w:r w:rsidRPr="001F7228">
        <w:rPr>
          <w:lang w:val="ru-RU"/>
        </w:rPr>
        <w:t xml:space="preserve"> являются комплексом из восьми целей, которые были утверждены Организацией Объединен</w:t>
      </w:r>
      <w:r w:rsidR="00E92AD6">
        <w:rPr>
          <w:lang w:val="ru-RU"/>
        </w:rPr>
        <w:t>ных Наций (ООН) в сентябре 2000 </w:t>
      </w:r>
      <w:r w:rsidRPr="001F7228">
        <w:rPr>
          <w:lang w:val="ru-RU"/>
        </w:rPr>
        <w:t>года</w:t>
      </w:r>
      <w:r w:rsidR="00EC5574" w:rsidRPr="001F7228">
        <w:rPr>
          <w:lang w:val="ru-RU"/>
        </w:rPr>
        <w:t xml:space="preserve"> </w:t>
      </w:r>
      <w:r w:rsidR="007C0BD8" w:rsidRPr="001F7228">
        <w:rPr>
          <w:lang w:val="ru-RU"/>
        </w:rPr>
        <w:fldChar w:fldCharType="begin"/>
      </w:r>
      <w:r w:rsidRPr="001F7228">
        <w:rPr>
          <w:lang w:val="ru-RU"/>
        </w:rPr>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7C0BD8" w:rsidRPr="001F7228">
        <w:rPr>
          <w:lang w:val="ru-RU"/>
        </w:rPr>
        <w:fldChar w:fldCharType="separate"/>
      </w:r>
      <w:r w:rsidRPr="001F7228">
        <w:rPr>
          <w:lang w:val="ru-RU"/>
        </w:rPr>
        <w:t>[3]</w:t>
      </w:r>
      <w:r w:rsidR="007C0BD8" w:rsidRPr="001F7228">
        <w:rPr>
          <w:lang w:val="ru-RU"/>
        </w:rPr>
        <w:fldChar w:fldCharType="end"/>
      </w:r>
      <w:r w:rsidRPr="001F7228">
        <w:rPr>
          <w:lang w:val="ru-RU"/>
        </w:rPr>
        <w:t xml:space="preserve">. Они включают в себя призыв к странам осуществлять больше совместных действий против </w:t>
      </w:r>
      <w:r w:rsidR="00F578D8" w:rsidRPr="001F7228">
        <w:rPr>
          <w:lang w:val="ru-RU"/>
        </w:rPr>
        <w:t>нищеты</w:t>
      </w:r>
      <w:r w:rsidRPr="001F7228">
        <w:rPr>
          <w:lang w:val="ru-RU"/>
        </w:rPr>
        <w:t xml:space="preserve">, </w:t>
      </w:r>
      <w:r w:rsidR="00F578D8" w:rsidRPr="001F7228">
        <w:rPr>
          <w:lang w:val="ru-RU"/>
        </w:rPr>
        <w:t>не</w:t>
      </w:r>
      <w:r w:rsidRPr="001F7228">
        <w:rPr>
          <w:lang w:val="ru-RU"/>
        </w:rPr>
        <w:t xml:space="preserve">грамотности, голода, недостатка образования, неравенства полов, детской и материнской смертности, болезней и ухудшения качества окружающей среды. </w:t>
      </w:r>
    </w:p>
    <w:p w:rsidR="00541E3C" w:rsidRPr="001F7228" w:rsidRDefault="00541E3C" w:rsidP="00EE3DD9">
      <w:pPr>
        <w:spacing w:after="0"/>
        <w:rPr>
          <w:lang w:val="ru-RU"/>
        </w:rPr>
      </w:pPr>
      <w:r w:rsidRPr="001F7228">
        <w:rPr>
          <w:lang w:val="ru-RU"/>
        </w:rPr>
        <w:t xml:space="preserve">Болезни, имеющие отношение к </w:t>
      </w:r>
      <w:r w:rsidR="00F578D8" w:rsidRPr="001F7228">
        <w:rPr>
          <w:lang w:val="ru-RU"/>
        </w:rPr>
        <w:t>ЦРТ</w:t>
      </w:r>
      <w:r w:rsidRPr="001F7228">
        <w:rPr>
          <w:lang w:val="ru-RU"/>
        </w:rPr>
        <w:t xml:space="preserve">, являются причиной </w:t>
      </w:r>
      <w:r w:rsidR="00D6067A" w:rsidRPr="001F7228">
        <w:rPr>
          <w:lang w:val="ru-RU"/>
        </w:rPr>
        <w:t>основного количества</w:t>
      </w:r>
      <w:r w:rsidRPr="001F7228">
        <w:rPr>
          <w:lang w:val="ru-RU"/>
        </w:rPr>
        <w:t xml:space="preserve"> случаев заболеваний и смертности в большинстве развивающихся стран. </w:t>
      </w:r>
      <w:r w:rsidR="00843AF5" w:rsidRPr="001F7228">
        <w:rPr>
          <w:lang w:val="ru-RU"/>
        </w:rPr>
        <w:t>Однако возникло несколько вопросов касательно недостатка управления и ресурсов для выполнения поставленных задач к назначенной д</w:t>
      </w:r>
      <w:r w:rsidR="00672467">
        <w:rPr>
          <w:lang w:val="ru-RU"/>
        </w:rPr>
        <w:t>ате в 2015 </w:t>
      </w:r>
      <w:r w:rsidR="00843AF5" w:rsidRPr="001F7228">
        <w:rPr>
          <w:lang w:val="ru-RU"/>
        </w:rPr>
        <w:t xml:space="preserve">году </w:t>
      </w:r>
      <w:r w:rsidR="007C0BD8" w:rsidRPr="001F7228">
        <w:rPr>
          <w:lang w:val="ru-RU"/>
        </w:rPr>
        <w:fldChar w:fldCharType="begin"/>
      </w:r>
      <w:r w:rsidR="00843AF5" w:rsidRPr="001F7228">
        <w:rPr>
          <w:lang w:val="ru-RU"/>
        </w:rPr>
        <w:instrText xml:space="preserve"> ADDIN EN.CITE &lt;EndNote&gt;&lt;Cite&gt;&lt;Author&gt;Travis&lt;/Author&gt;&lt;Year&gt;2004&lt;/Year&gt;&lt;RecNum&gt;56&lt;/RecNum&gt;&lt;record&gt;&lt;rec-number&gt;56&lt;/rec-number&gt;&lt;foreign-keys&gt;&lt;key app="EN" db-id="vewwews2bzx9vgexv91xd5wcfavw22wpzxvx"&gt;56&lt;/key&gt;&lt;/foreign-keys&gt;&lt;ref-type name="Journal Article"&gt;17&lt;/ref-type&gt;&lt;contributors&gt;&lt;authors&gt;&lt;author&gt;Travis, P.&lt;/author&gt;&lt;author&gt;Bennett, S.&lt;/author&gt;&lt;author&gt;Haines, A.&lt;/author&gt;&lt;author&gt;Pang, T.&lt;/author&gt;&lt;author&gt;Bhutta, Z.&lt;/author&gt;&lt;author&gt;Hyder, A. A.&lt;/author&gt;&lt;author&gt;Pielemeier, N. R.&lt;/author&gt;&lt;author&gt;Mills, A.&lt;/author&gt;&lt;author&gt;Evans, T.&lt;/author&gt;&lt;/authors&gt;&lt;/contributors&gt;&lt;titles&gt;&lt;title&gt;Overcoming health-systems constraints to achieve the Millennium Development Goals&lt;/title&gt;&lt;secondary-title&gt;The Lancet&lt;/secondary-title&gt;&lt;/titles&gt;&lt;periodical&gt;&lt;full-title&gt;The Lancet&lt;/full-title&gt;&lt;/periodical&gt;&lt;pages&gt;900-906&lt;/pages&gt;&lt;volume&gt;364&lt;/volume&gt;&lt;number&gt;9437&lt;/number&gt;&lt;dates&gt;&lt;year&gt;2004&lt;/year&gt;&lt;/dates&gt;&lt;urls&gt;&lt;/urls&gt;&lt;/record&gt;&lt;/Cite&gt;&lt;/EndNote&gt;</w:instrText>
      </w:r>
      <w:r w:rsidR="007C0BD8" w:rsidRPr="001F7228">
        <w:rPr>
          <w:lang w:val="ru-RU"/>
        </w:rPr>
        <w:fldChar w:fldCharType="separate"/>
      </w:r>
      <w:r w:rsidR="00843AF5" w:rsidRPr="001F7228">
        <w:rPr>
          <w:lang w:val="ru-RU"/>
        </w:rPr>
        <w:t>[1]</w:t>
      </w:r>
      <w:r w:rsidR="007C0BD8" w:rsidRPr="001F7228">
        <w:rPr>
          <w:lang w:val="ru-RU"/>
        </w:rPr>
        <w:fldChar w:fldCharType="end"/>
      </w:r>
      <w:r w:rsidR="00843AF5" w:rsidRPr="001F7228">
        <w:rPr>
          <w:lang w:val="ru-RU"/>
        </w:rPr>
        <w:t xml:space="preserve">. Главным вкладом </w:t>
      </w:r>
      <w:r w:rsidR="00F578D8" w:rsidRPr="001F7228">
        <w:rPr>
          <w:lang w:val="ru-RU"/>
        </w:rPr>
        <w:t>ЦРТ</w:t>
      </w:r>
      <w:r w:rsidR="00843AF5" w:rsidRPr="001F7228">
        <w:rPr>
          <w:lang w:val="ru-RU"/>
        </w:rPr>
        <w:t xml:space="preserve"> является то, что они помогли внести эти главные вопросы здравоохранения во всемирный план развития и обсуждения </w:t>
      </w:r>
      <w:r w:rsidR="007C0BD8" w:rsidRPr="001F7228">
        <w:rPr>
          <w:lang w:val="ru-RU"/>
        </w:rPr>
        <w:fldChar w:fldCharType="begin"/>
      </w:r>
      <w:r w:rsidR="00843AF5" w:rsidRPr="001F7228">
        <w:rPr>
          <w:lang w:val="ru-RU"/>
        </w:rPr>
        <w:instrText xml:space="preserve"> ADDIN EN.CITE &lt;EndNote&gt;&lt;Cite&gt;&lt;Author&gt;Yach&lt;/Author&gt;&lt;Year&gt;2004&lt;/Year&gt;&lt;RecNum&gt;60&lt;/RecNum&gt;&lt;record&gt;&lt;rec-number&gt;60&lt;/rec-number&gt;&lt;foreign-keys&gt;&lt;key app="EN" db-id="vewwews2bzx9vgexv91xd5wcfavw22wpzxvx"&gt;60&lt;/key&gt;&lt;/foreign-keys&gt;&lt;ref-type name="Journal Article"&gt;17&lt;/ref-type&gt;&lt;contributors&gt;&lt;authors&gt;&lt;author&gt;Yach, D.&lt;/author&gt;&lt;author&gt;Hawkes, C.&lt;/author&gt;&lt;author&gt;Gould, C. L.&lt;/author&gt;&lt;author&gt;Hofman, K. J.&lt;/author&gt;&lt;/authors&gt;&lt;/contributors&gt;&lt;titles&gt;&lt;title&gt;The global burden of chronic diseases: overcoming impediments to prevention and control&lt;/title&gt;&lt;secondary-title&gt;JAMA&lt;/secondary-title&gt;&lt;/titles&gt;&lt;periodical&gt;&lt;full-title&gt;JAMA&lt;/full-title&gt;&lt;/periodical&gt;&lt;pages&gt;2616-22&lt;/pages&gt;&lt;volume&gt;291&lt;/volume&gt;&lt;number&gt;21&lt;/number&gt;&lt;dates&gt;&lt;year&gt;2004&lt;/year&gt;&lt;/dates&gt;&lt;urls&gt;&lt;/urls&gt;&lt;/record&gt;&lt;/Cite&gt;&lt;/EndNote&gt;</w:instrText>
      </w:r>
      <w:r w:rsidR="007C0BD8" w:rsidRPr="001F7228">
        <w:rPr>
          <w:lang w:val="ru-RU"/>
        </w:rPr>
        <w:fldChar w:fldCharType="separate"/>
      </w:r>
      <w:r w:rsidR="00843AF5" w:rsidRPr="001F7228">
        <w:rPr>
          <w:lang w:val="ru-RU"/>
        </w:rPr>
        <w:t>[4]</w:t>
      </w:r>
      <w:r w:rsidR="007C0BD8" w:rsidRPr="001F7228">
        <w:rPr>
          <w:lang w:val="ru-RU"/>
        </w:rPr>
        <w:fldChar w:fldCharType="end"/>
      </w:r>
      <w:r w:rsidR="00843AF5" w:rsidRPr="001F7228">
        <w:rPr>
          <w:lang w:val="ru-RU"/>
        </w:rPr>
        <w:t xml:space="preserve">. Можно эффективно добиться быстрого достижения </w:t>
      </w:r>
      <w:r w:rsidR="00F578D8" w:rsidRPr="001F7228">
        <w:rPr>
          <w:lang w:val="ru-RU"/>
        </w:rPr>
        <w:t>ЦРТ</w:t>
      </w:r>
      <w:r w:rsidR="00843AF5" w:rsidRPr="001F7228">
        <w:rPr>
          <w:lang w:val="ru-RU"/>
        </w:rPr>
        <w:t xml:space="preserve">, связанных со здравоохранением, приняв принципы Алма-атинской Декларации по первичной медико-санитарной помощи (PHC) </w:t>
      </w:r>
      <w:r w:rsidR="007C0BD8" w:rsidRPr="001F7228">
        <w:rPr>
          <w:lang w:val="ru-RU"/>
        </w:rPr>
        <w:fldChar w:fldCharType="begin"/>
      </w:r>
      <w:r w:rsidR="00843AF5" w:rsidRPr="001F7228">
        <w:rPr>
          <w:lang w:val="ru-RU"/>
        </w:rPr>
        <w:instrText xml:space="preserve"> ADDIN EN.CITE &lt;EndNote&gt;&lt;Cite&gt;&lt;Author&gt;Kekki&lt;/Author&gt;&lt;Year&gt;2004&lt;/Year&gt;&lt;RecNum&gt;49&lt;/RecNum&gt;&lt;record&gt;&lt;rec-number&gt;49&lt;/rec-number&gt;&lt;foreign-keys&gt;&lt;key app="EN" db-id="vewwews2bzx9vgexv91xd5wcfavw22wpzxvx"&gt;49&lt;/key&gt;&lt;/foreign-keys&gt;&lt;ref-type name="Journal Article"&gt;17&lt;/ref-type&gt;&lt;contributors&gt;&lt;authors&gt;&lt;author&gt;Kekki, P.&lt;/author&gt;&lt;/authors&gt;&lt;/contributors&gt;&lt;titles&gt;&lt;title&gt;Primary health care and the Millennium Development Goals: issues for discussion&lt;/title&gt;&lt;secondary-title&gt;Geneva: WHO&lt;/secondary-title&gt;&lt;/titles&gt;&lt;periodical&gt;&lt;full-title&gt;Geneva: WHO&lt;/full-title&gt;&lt;/periodical&gt;&lt;dates&gt;&lt;year&gt;2004&lt;/year&gt;&lt;/dates&gt;&lt;urls&gt;&lt;/urls&gt;&lt;/record&gt;&lt;/Cite&gt;&lt;/EndNote&gt;</w:instrText>
      </w:r>
      <w:r w:rsidR="007C0BD8" w:rsidRPr="001F7228">
        <w:rPr>
          <w:lang w:val="ru-RU"/>
        </w:rPr>
        <w:fldChar w:fldCharType="separate"/>
      </w:r>
      <w:r w:rsidR="00843AF5" w:rsidRPr="001F7228">
        <w:rPr>
          <w:lang w:val="ru-RU"/>
        </w:rPr>
        <w:t>[5]</w:t>
      </w:r>
      <w:r w:rsidR="007C0BD8" w:rsidRPr="001F7228">
        <w:rPr>
          <w:lang w:val="ru-RU"/>
        </w:rPr>
        <w:fldChar w:fldCharType="end"/>
      </w:r>
      <w:r w:rsidR="00843AF5" w:rsidRPr="001F7228">
        <w:rPr>
          <w:lang w:val="ru-RU"/>
        </w:rPr>
        <w:t xml:space="preserve">. Особенно важным для данного обсуждения является принцип участия </w:t>
      </w:r>
      <w:r w:rsidR="00D6067A" w:rsidRPr="001F7228">
        <w:rPr>
          <w:lang w:val="ru-RU"/>
        </w:rPr>
        <w:t>сообществ</w:t>
      </w:r>
      <w:r w:rsidR="00843AF5" w:rsidRPr="001F7228">
        <w:rPr>
          <w:lang w:val="ru-RU"/>
        </w:rPr>
        <w:t xml:space="preserve"> в предоставлении основных услуг здравоохранения. </w:t>
      </w:r>
    </w:p>
    <w:p w:rsidR="00541E3C" w:rsidRPr="001F7228" w:rsidRDefault="00541E3C" w:rsidP="0029650D">
      <w:pPr>
        <w:spacing w:after="0"/>
        <w:rPr>
          <w:lang w:val="ru-RU"/>
        </w:rPr>
      </w:pPr>
      <w:r w:rsidRPr="001F7228">
        <w:rPr>
          <w:lang w:val="ru-RU"/>
        </w:rPr>
        <w:t xml:space="preserve">Принцип участия </w:t>
      </w:r>
      <w:r w:rsidR="00D6067A" w:rsidRPr="001F7228">
        <w:rPr>
          <w:lang w:val="ru-RU"/>
        </w:rPr>
        <w:t>сообществ</w:t>
      </w:r>
      <w:r w:rsidRPr="001F7228">
        <w:rPr>
          <w:lang w:val="ru-RU"/>
        </w:rPr>
        <w:t xml:space="preserve"> позволяет </w:t>
      </w:r>
      <w:r w:rsidR="00D6067A" w:rsidRPr="001F7228">
        <w:rPr>
          <w:lang w:val="ru-RU"/>
        </w:rPr>
        <w:t>привлекать</w:t>
      </w:r>
      <w:r w:rsidRPr="001F7228">
        <w:rPr>
          <w:lang w:val="ru-RU"/>
        </w:rPr>
        <w:t xml:space="preserve"> работников здравоохранения, выбранных </w:t>
      </w:r>
      <w:r w:rsidR="00D6067A" w:rsidRPr="001F7228">
        <w:rPr>
          <w:lang w:val="ru-RU"/>
        </w:rPr>
        <w:t>по месту жительства</w:t>
      </w:r>
      <w:r w:rsidRPr="001F7228">
        <w:rPr>
          <w:lang w:val="ru-RU"/>
        </w:rPr>
        <w:t xml:space="preserve"> для оказания первичной медико-санитарной помощи. Нехватка соответствующих человеческих ресурсов</w:t>
      </w:r>
      <w:r w:rsidR="0029650D">
        <w:rPr>
          <w:lang w:val="ru-RU"/>
        </w:rPr>
        <w:t>,</w:t>
      </w:r>
      <w:r w:rsidRPr="001F7228">
        <w:rPr>
          <w:lang w:val="ru-RU"/>
        </w:rPr>
        <w:t xml:space="preserve"> для того чтобы решать общественные проблемы здравоохранения, также была названа главным препятствием во многих развивающихся странах</w:t>
      </w:r>
      <w:r w:rsidR="001F7228" w:rsidRPr="001F7228">
        <w:rPr>
          <w:lang w:val="ru-RU"/>
        </w:rPr>
        <w:t> </w:t>
      </w:r>
      <w:r w:rsidR="007C0BD8" w:rsidRPr="001F7228">
        <w:rPr>
          <w:lang w:val="ru-RU"/>
        </w:rPr>
        <w:fldChar w:fldCharType="begin"/>
      </w:r>
      <w:r w:rsidRPr="001F7228">
        <w:rPr>
          <w:lang w:val="ru-RU"/>
        </w:rPr>
        <w:instrText xml:space="preserve"> ADDIN EN.CITE &lt;EndNote&gt;&lt;Cite&gt;&lt;Author&gt;Hongoro&lt;/Author&gt;&lt;Year&gt;2004&lt;/Year&gt;&lt;RecNum&gt;34&lt;/RecNum&gt;&lt;record&gt;&lt;rec-number&gt;34&lt;/rec-number&gt;&lt;foreign-keys&gt;&lt;key app="EN" db-id="5d05fe2a8rtvzeetrfjpwd0e0tewrewv0ezt"&gt;34&lt;/key&gt;&lt;/foreign-keys&gt;&lt;ref-type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7C0BD8" w:rsidRPr="001F7228">
        <w:rPr>
          <w:lang w:val="ru-RU"/>
        </w:rPr>
        <w:fldChar w:fldCharType="separate"/>
      </w:r>
      <w:r w:rsidRPr="001F7228">
        <w:rPr>
          <w:lang w:val="ru-RU"/>
        </w:rPr>
        <w:t>[2]</w:t>
      </w:r>
      <w:r w:rsidR="007C0BD8" w:rsidRPr="001F7228">
        <w:rPr>
          <w:lang w:val="ru-RU"/>
        </w:rPr>
        <w:fldChar w:fldCharType="end"/>
      </w:r>
      <w:r w:rsidRPr="001F7228">
        <w:rPr>
          <w:lang w:val="ru-RU"/>
        </w:rPr>
        <w:t>.</w:t>
      </w:r>
    </w:p>
    <w:p w:rsidR="00541E3C" w:rsidRPr="001F7228" w:rsidRDefault="00541E3C" w:rsidP="0029650D">
      <w:pPr>
        <w:spacing w:after="0"/>
        <w:rPr>
          <w:lang w:val="ru-RU"/>
        </w:rPr>
      </w:pPr>
      <w:r w:rsidRPr="001F7228">
        <w:rPr>
          <w:lang w:val="ru-RU"/>
        </w:rPr>
        <w:t xml:space="preserve">Недавно были сделаны призывы сфокусировать стратегии на создании замены </w:t>
      </w:r>
      <w:r w:rsidR="00D6067A" w:rsidRPr="001F7228">
        <w:rPr>
          <w:lang w:val="ru-RU"/>
        </w:rPr>
        <w:t xml:space="preserve">для </w:t>
      </w:r>
      <w:r w:rsidRPr="001F7228">
        <w:rPr>
          <w:lang w:val="ru-RU"/>
        </w:rPr>
        <w:t>работников здравоохранения</w:t>
      </w:r>
      <w:r w:rsidR="0029650D">
        <w:rPr>
          <w:lang w:val="ru-RU"/>
        </w:rPr>
        <w:t>,</w:t>
      </w:r>
      <w:r w:rsidRPr="001F7228">
        <w:rPr>
          <w:lang w:val="ru-RU"/>
        </w:rPr>
        <w:t xml:space="preserve"> для того чтобы предоставлять услуги здравоохранения в развивающихся странах</w:t>
      </w:r>
      <w:r w:rsidR="001B5EB0" w:rsidRPr="001F7228">
        <w:rPr>
          <w:lang w:val="ru-RU"/>
        </w:rPr>
        <w:t> </w:t>
      </w:r>
      <w:r w:rsidR="007C0BD8" w:rsidRPr="001F7228">
        <w:rPr>
          <w:lang w:val="ru-RU"/>
        </w:rPr>
        <w:fldChar w:fldCharType="begin"/>
      </w:r>
      <w:r w:rsidRPr="001F7228">
        <w:rPr>
          <w:lang w:val="ru-RU"/>
        </w:rPr>
        <w:instrText xml:space="preserve"> ADDIN EN.CITE &lt;EndNote&gt;&lt;Cite&gt;&lt;Author&gt;Dovlo&lt;/Author&gt;&lt;Year&gt;2004&lt;/Year&gt;&lt;RecNum&gt;8&lt;/RecNum&gt;&lt;record&gt;&lt;rec-number&gt;8&lt;/rec-number&gt;&lt;foreign-keys&gt;&lt;key app="EN" db-id="5d05fe2a8rtvzeetrfjpwd0e0tewrewv0ezt"&gt;8&lt;/key&gt;&lt;/foreign-keys&gt;&lt;ref-type name="Journal Article"&gt;17&lt;/ref-type&gt;&lt;contributors&gt;&lt;authors&gt;&lt;author&gt;Dovlo, D.&lt;/author&gt;&lt;/authors&gt;&lt;/contributors&gt;&lt;titles&gt;&lt;title&gt;Using mid-level cadres as substitutes for internationally mobile health professionals in Africa. A desk review&lt;/title&gt;&lt;secondary-title&gt;Human Resources for Health&lt;/secondary-title&gt;&lt;/titles&gt;&lt;periodical&gt;&lt;full-title&gt;Human Resources for Health&lt;/full-title&gt;&lt;/periodical&gt;&lt;pages&gt;7&lt;/pages&gt;&lt;volume&gt;2&lt;/volume&gt;&lt;number&gt;1&lt;/number&gt;&lt;dates&gt;&lt;year&gt;2004&lt;/year&gt;&lt;/dates&gt;&lt;urls&gt;&lt;/urls&gt;&lt;/record&gt;&lt;/Cite&gt;&lt;/EndNote&gt;</w:instrText>
      </w:r>
      <w:r w:rsidR="007C0BD8" w:rsidRPr="001F7228">
        <w:rPr>
          <w:lang w:val="ru-RU"/>
        </w:rPr>
        <w:fldChar w:fldCharType="separate"/>
      </w:r>
      <w:r w:rsidRPr="001F7228">
        <w:rPr>
          <w:lang w:val="ru-RU"/>
        </w:rPr>
        <w:t>[6]</w:t>
      </w:r>
      <w:r w:rsidR="007C0BD8" w:rsidRPr="001F7228">
        <w:rPr>
          <w:lang w:val="ru-RU"/>
        </w:rPr>
        <w:fldChar w:fldCharType="end"/>
      </w:r>
      <w:r w:rsidRPr="001F7228">
        <w:rPr>
          <w:lang w:val="ru-RU"/>
        </w:rPr>
        <w:t xml:space="preserve">. Работники здравоохранения по месту жительства (CBHW), </w:t>
      </w:r>
      <w:r w:rsidR="00D6067A" w:rsidRPr="001F7228">
        <w:rPr>
          <w:lang w:val="ru-RU"/>
        </w:rPr>
        <w:t>которые в течение длительного времени</w:t>
      </w:r>
      <w:r w:rsidRPr="001F7228">
        <w:rPr>
          <w:lang w:val="ru-RU"/>
        </w:rPr>
        <w:t xml:space="preserve"> предоставля</w:t>
      </w:r>
      <w:r w:rsidR="00D6067A" w:rsidRPr="001F7228">
        <w:rPr>
          <w:lang w:val="ru-RU"/>
        </w:rPr>
        <w:t>ю</w:t>
      </w:r>
      <w:r w:rsidRPr="001F7228">
        <w:rPr>
          <w:lang w:val="ru-RU"/>
        </w:rPr>
        <w:t xml:space="preserve">т первичную медико-санитарную помощь во многих развивающихся странах </w:t>
      </w:r>
      <w:r w:rsidR="007C0BD8" w:rsidRPr="001F7228">
        <w:rPr>
          <w:lang w:val="ru-RU"/>
        </w:rPr>
        <w:fldChar w:fldCharType="begin"/>
      </w:r>
      <w:r w:rsidRPr="001F7228">
        <w:rPr>
          <w:lang w:val="ru-RU"/>
        </w:rPr>
        <w:instrText xml:space="preserve"> ADDIN EN.CITE &lt;EndNote&gt;&lt;Cite&gt;&lt;Author&gt;Lehmann&lt;/Author&gt;&lt;Year&gt;2004&lt;/Year&gt;&lt;RecNum&gt;62&lt;/RecNum&gt;&lt;record&gt;&lt;rec-number&gt;62&lt;/rec-number&gt;&lt;foreign-keys&gt;&lt;key app="EN" db-id="vewwews2bzx9vgexv91xd5wcfavw22wpzxvx"&gt;62&lt;/key&gt;&lt;/foreign-keys&gt;&lt;ref-type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7C0BD8" w:rsidRPr="001F7228">
        <w:rPr>
          <w:lang w:val="ru-RU"/>
        </w:rPr>
        <w:fldChar w:fldCharType="separate"/>
      </w:r>
      <w:r w:rsidRPr="001F7228">
        <w:rPr>
          <w:lang w:val="ru-RU"/>
        </w:rPr>
        <w:t>[7]</w:t>
      </w:r>
      <w:r w:rsidR="007C0BD8" w:rsidRPr="001F7228">
        <w:rPr>
          <w:lang w:val="ru-RU"/>
        </w:rPr>
        <w:fldChar w:fldCharType="end"/>
      </w:r>
      <w:r w:rsidR="00155B50" w:rsidRPr="001F7228">
        <w:rPr>
          <w:lang w:val="ru-RU"/>
        </w:rPr>
        <w:t xml:space="preserve">, </w:t>
      </w:r>
      <w:r w:rsidR="00D6067A" w:rsidRPr="001F7228">
        <w:rPr>
          <w:lang w:val="ru-RU"/>
        </w:rPr>
        <w:t xml:space="preserve">таким образом </w:t>
      </w:r>
      <w:r w:rsidRPr="001F7228">
        <w:rPr>
          <w:lang w:val="ru-RU"/>
        </w:rPr>
        <w:t>могут рассматриваться</w:t>
      </w:r>
      <w:r w:rsidR="00D6067A" w:rsidRPr="001F7228">
        <w:rPr>
          <w:lang w:val="ru-RU"/>
        </w:rPr>
        <w:t xml:space="preserve"> как такая замена</w:t>
      </w:r>
      <w:r w:rsidRPr="001F7228">
        <w:rPr>
          <w:lang w:val="ru-RU"/>
        </w:rPr>
        <w:t xml:space="preserve">. </w:t>
      </w:r>
      <w:r w:rsidRPr="001F7228">
        <w:rPr>
          <w:color w:val="000000"/>
          <w:lang w:val="ru-RU"/>
        </w:rPr>
        <w:t>Доклад о состоянии здравоохранения в мире</w:t>
      </w:r>
      <w:r w:rsidRPr="001F7228">
        <w:rPr>
          <w:lang w:val="ru-RU"/>
        </w:rPr>
        <w:t xml:space="preserve"> 2006 года </w:t>
      </w:r>
      <w:r w:rsidR="007C0BD8" w:rsidRPr="001F7228">
        <w:rPr>
          <w:lang w:val="ru-RU"/>
        </w:rPr>
        <w:fldChar w:fldCharType="begin"/>
      </w:r>
      <w:r w:rsidRPr="001F7228">
        <w:rPr>
          <w:lang w:val="ru-RU"/>
        </w:rPr>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7C0BD8" w:rsidRPr="001F7228">
        <w:rPr>
          <w:lang w:val="ru-RU"/>
        </w:rPr>
        <w:fldChar w:fldCharType="separate"/>
      </w:r>
      <w:r w:rsidRPr="001F7228">
        <w:rPr>
          <w:lang w:val="ru-RU"/>
        </w:rPr>
        <w:t>[8]</w:t>
      </w:r>
      <w:r w:rsidR="007C0BD8" w:rsidRPr="001F7228">
        <w:rPr>
          <w:lang w:val="ru-RU"/>
        </w:rPr>
        <w:fldChar w:fldCharType="end"/>
      </w:r>
      <w:r w:rsidRPr="001F7228">
        <w:rPr>
          <w:lang w:val="ru-RU"/>
        </w:rPr>
        <w:t xml:space="preserve"> был </w:t>
      </w:r>
      <w:r w:rsidR="00EA5287" w:rsidRPr="001F7228">
        <w:rPr>
          <w:lang w:val="ru-RU"/>
        </w:rPr>
        <w:t>сфокусирован на том</w:t>
      </w:r>
      <w:r w:rsidR="00D6067A" w:rsidRPr="001F7228">
        <w:rPr>
          <w:lang w:val="ru-RU"/>
        </w:rPr>
        <w:t>,</w:t>
      </w:r>
      <w:r w:rsidR="00EA5287" w:rsidRPr="001F7228">
        <w:rPr>
          <w:lang w:val="ru-RU"/>
        </w:rPr>
        <w:t xml:space="preserve"> </w:t>
      </w:r>
      <w:r w:rsidR="00D6067A" w:rsidRPr="001F7228">
        <w:rPr>
          <w:lang w:val="ru-RU"/>
        </w:rPr>
        <w:t>ч</w:t>
      </w:r>
      <w:r w:rsidR="00EA5287" w:rsidRPr="001F7228">
        <w:rPr>
          <w:lang w:val="ru-RU"/>
        </w:rPr>
        <w:t>тобы подчеркнуть или разрешить проблемы</w:t>
      </w:r>
      <w:r w:rsidRPr="001F7228">
        <w:rPr>
          <w:lang w:val="ru-RU"/>
        </w:rPr>
        <w:t xml:space="preserve"> общемирово</w:t>
      </w:r>
      <w:r w:rsidR="00EA5287" w:rsidRPr="001F7228">
        <w:rPr>
          <w:lang w:val="ru-RU"/>
        </w:rPr>
        <w:t>го</w:t>
      </w:r>
      <w:r w:rsidRPr="001F7228">
        <w:rPr>
          <w:lang w:val="ru-RU"/>
        </w:rPr>
        <w:t xml:space="preserve"> дефицит</w:t>
      </w:r>
      <w:r w:rsidR="00EA5287" w:rsidRPr="001F7228">
        <w:rPr>
          <w:lang w:val="ru-RU"/>
        </w:rPr>
        <w:t>а</w:t>
      </w:r>
      <w:r w:rsidRPr="001F7228">
        <w:rPr>
          <w:lang w:val="ru-RU"/>
        </w:rPr>
        <w:t xml:space="preserve"> работников здравоохранения, особо выделяя развивающиеся регионы. Был</w:t>
      </w:r>
      <w:r w:rsidR="00AB3BA6" w:rsidRPr="001F7228">
        <w:rPr>
          <w:lang w:val="ru-RU"/>
        </w:rPr>
        <w:t xml:space="preserve">а </w:t>
      </w:r>
      <w:r w:rsidR="00843AF5" w:rsidRPr="001F7228">
        <w:rPr>
          <w:lang w:val="ru-RU"/>
        </w:rPr>
        <w:t>подчеркнута</w:t>
      </w:r>
      <w:r w:rsidR="00AB3BA6" w:rsidRPr="001F7228">
        <w:rPr>
          <w:lang w:val="ru-RU"/>
        </w:rPr>
        <w:t xml:space="preserve"> </w:t>
      </w:r>
      <w:r w:rsidRPr="001F7228">
        <w:rPr>
          <w:lang w:val="ru-RU"/>
        </w:rPr>
        <w:t>решающ</w:t>
      </w:r>
      <w:r w:rsidR="00AB3BA6" w:rsidRPr="001F7228">
        <w:rPr>
          <w:lang w:val="ru-RU"/>
        </w:rPr>
        <w:t>ая</w:t>
      </w:r>
      <w:r w:rsidRPr="001F7228">
        <w:rPr>
          <w:lang w:val="ru-RU"/>
        </w:rPr>
        <w:t xml:space="preserve"> роль CBHW в оказании основной медико-санитарной помощи в таких регионах. Их важность в предоставлении услуг здравоохранения еще более подчеркивается тем фактом, что они составляют примерно треть работников здравоохранения в среднем </w:t>
      </w:r>
      <w:r w:rsidR="00D6067A" w:rsidRPr="001F7228">
        <w:rPr>
          <w:lang w:val="ru-RU"/>
        </w:rPr>
        <w:t>в</w:t>
      </w:r>
      <w:r w:rsidRPr="001F7228">
        <w:rPr>
          <w:lang w:val="ru-RU"/>
        </w:rPr>
        <w:t xml:space="preserve"> мир</w:t>
      </w:r>
      <w:r w:rsidR="00D6067A" w:rsidRPr="001F7228">
        <w:rPr>
          <w:lang w:val="ru-RU"/>
        </w:rPr>
        <w:t>е</w:t>
      </w:r>
      <w:r w:rsidRPr="001F7228">
        <w:rPr>
          <w:lang w:val="ru-RU"/>
        </w:rPr>
        <w:t xml:space="preserve"> </w:t>
      </w:r>
      <w:r w:rsidR="007C0BD8" w:rsidRPr="001F7228">
        <w:rPr>
          <w:lang w:val="ru-RU"/>
        </w:rPr>
        <w:fldChar w:fldCharType="begin"/>
      </w:r>
      <w:r w:rsidRPr="001F7228">
        <w:rPr>
          <w:lang w:val="ru-RU"/>
        </w:rPr>
        <w:instrText xml:space="preserve"> ADDIN EN.CITE &lt;EndNote&gt;&lt;Cite&gt;&lt;Author&gt;Anand&lt;/Author&gt;&lt;Year&gt;2005&lt;/Year&gt;&lt;RecNum&gt;39&lt;/RecNum&gt;&lt;record&gt;&lt;rec-number&gt;39&lt;/rec-number&gt;&lt;ref-type name="Report"&gt;27&lt;/ref-type&gt;&lt;contributors&gt;&lt;authors&gt;&lt;author&gt;S. Anand&lt;/author&gt;&lt;author&gt;T. Bärnighausen &lt;/author&gt;&lt;/authors&gt;&lt;/contributors&gt;&lt;titles&gt;&lt;title&gt;Human resources for health and vaccination coverage in&amp;#xD;developing countries&lt;/title&gt;&lt;secondary-title&gt;unpublished document&lt;/secondary-title&gt;&lt;/titles&gt;&lt;dates&gt;&lt;year&gt;2005&lt;/year&gt;&lt;/dates&gt;&lt;pub-location&gt;Oxford&lt;/pub-location&gt;&lt;publisher&gt;Oxford University&lt;/publisher&gt;&lt;urls&gt;&lt;/urls&gt;&lt;/record&gt;&lt;/Cite&gt;&lt;/EndNote&gt;</w:instrText>
      </w:r>
      <w:r w:rsidR="007C0BD8" w:rsidRPr="001F7228">
        <w:rPr>
          <w:lang w:val="ru-RU"/>
        </w:rPr>
        <w:fldChar w:fldCharType="separate"/>
      </w:r>
      <w:r w:rsidRPr="001F7228">
        <w:rPr>
          <w:lang w:val="ru-RU"/>
        </w:rPr>
        <w:t>[9]</w:t>
      </w:r>
      <w:r w:rsidR="007C0BD8" w:rsidRPr="001F7228">
        <w:rPr>
          <w:lang w:val="ru-RU"/>
        </w:rPr>
        <w:fldChar w:fldCharType="end"/>
      </w:r>
      <w:r w:rsidRPr="001F7228">
        <w:rPr>
          <w:lang w:val="ru-RU"/>
        </w:rPr>
        <w:t>. Тем не менее</w:t>
      </w:r>
      <w:r w:rsidR="0029650D">
        <w:rPr>
          <w:lang w:val="ru-RU"/>
        </w:rPr>
        <w:t>,</w:t>
      </w:r>
      <w:r w:rsidRPr="001F7228">
        <w:rPr>
          <w:lang w:val="ru-RU"/>
        </w:rPr>
        <w:t xml:space="preserve"> это </w:t>
      </w:r>
      <w:r w:rsidR="00FB3354" w:rsidRPr="001F7228">
        <w:rPr>
          <w:lang w:val="ru-RU"/>
        </w:rPr>
        <w:t>со</w:t>
      </w:r>
      <w:r w:rsidRPr="001F7228">
        <w:rPr>
          <w:lang w:val="ru-RU"/>
        </w:rPr>
        <w:t xml:space="preserve">отношение может быть выше в развивающихся странах, где существуют свидетельства, показывающие, что усиление охвата вакцинацией объясняется использованием CBHW. </w:t>
      </w:r>
    </w:p>
    <w:p w:rsidR="00541E3C" w:rsidRPr="001F7228" w:rsidRDefault="00541E3C" w:rsidP="00EE3DD9">
      <w:pPr>
        <w:spacing w:after="0"/>
        <w:rPr>
          <w:lang w:val="ru-RU"/>
        </w:rPr>
      </w:pPr>
      <w:r w:rsidRPr="001F7228">
        <w:rPr>
          <w:lang w:val="ru-RU"/>
        </w:rPr>
        <w:t xml:space="preserve">Использование </w:t>
      </w:r>
      <w:r w:rsidR="00D6067A" w:rsidRPr="001F7228">
        <w:rPr>
          <w:lang w:val="ru-RU"/>
        </w:rPr>
        <w:t>мобильных</w:t>
      </w:r>
      <w:r w:rsidRPr="001F7228">
        <w:rPr>
          <w:lang w:val="ru-RU"/>
        </w:rPr>
        <w:t>/беспроводных информационно-</w:t>
      </w:r>
      <w:r w:rsidR="00D6067A" w:rsidRPr="001F7228">
        <w:rPr>
          <w:lang w:val="ru-RU"/>
        </w:rPr>
        <w:t>теле</w:t>
      </w:r>
      <w:r w:rsidRPr="001F7228">
        <w:rPr>
          <w:lang w:val="ru-RU"/>
        </w:rPr>
        <w:t>коммуникационных технологий [</w:t>
      </w:r>
      <w:r w:rsidR="00D6067A" w:rsidRPr="001F7228">
        <w:rPr>
          <w:lang w:val="ru-RU"/>
        </w:rPr>
        <w:t>МИТТ</w:t>
      </w:r>
      <w:r w:rsidRPr="001F7228">
        <w:rPr>
          <w:lang w:val="ru-RU"/>
        </w:rPr>
        <w:t xml:space="preserve">] для поддержки деятельности по здравоохранению было важной рекомендацией в данном отчете </w:t>
      </w:r>
      <w:r w:rsidR="007C0BD8" w:rsidRPr="001F7228">
        <w:rPr>
          <w:lang w:val="ru-RU"/>
        </w:rPr>
        <w:fldChar w:fldCharType="begin"/>
      </w:r>
      <w:r w:rsidRPr="001F7228">
        <w:rPr>
          <w:lang w:val="ru-RU"/>
        </w:rPr>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7C0BD8" w:rsidRPr="001F7228">
        <w:rPr>
          <w:lang w:val="ru-RU"/>
        </w:rPr>
        <w:fldChar w:fldCharType="separate"/>
      </w:r>
      <w:r w:rsidRPr="001F7228">
        <w:rPr>
          <w:lang w:val="ru-RU"/>
        </w:rPr>
        <w:t>[8]</w:t>
      </w:r>
      <w:r w:rsidR="007C0BD8" w:rsidRPr="001F7228">
        <w:rPr>
          <w:lang w:val="ru-RU"/>
        </w:rPr>
        <w:fldChar w:fldCharType="end"/>
      </w:r>
      <w:r w:rsidRPr="001F7228">
        <w:rPr>
          <w:lang w:val="ru-RU"/>
        </w:rPr>
        <w:t xml:space="preserve">. Поэтому поддержка CBHW с </w:t>
      </w:r>
      <w:r w:rsidR="007D1491" w:rsidRPr="001F7228">
        <w:rPr>
          <w:lang w:val="ru-RU"/>
        </w:rPr>
        <w:t>помощью МИТТ</w:t>
      </w:r>
      <w:r w:rsidRPr="001F7228">
        <w:rPr>
          <w:lang w:val="ru-RU"/>
        </w:rPr>
        <w:t xml:space="preserve"> должна впредь рассматриваться как высший приоритет. </w:t>
      </w:r>
    </w:p>
    <w:p w:rsidR="00264B0A" w:rsidRPr="001F7228" w:rsidRDefault="00541E3C" w:rsidP="0029650D">
      <w:pPr>
        <w:spacing w:after="0"/>
        <w:rPr>
          <w:lang w:val="ru-RU"/>
        </w:rPr>
      </w:pPr>
      <w:r w:rsidRPr="001F7228">
        <w:rPr>
          <w:lang w:val="ru-RU"/>
        </w:rPr>
        <w:lastRenderedPageBreak/>
        <w:t xml:space="preserve">Использование </w:t>
      </w:r>
      <w:r w:rsidR="007D1491" w:rsidRPr="001F7228">
        <w:rPr>
          <w:lang w:val="ru-RU"/>
        </w:rPr>
        <w:t>ИТТ</w:t>
      </w:r>
      <w:r w:rsidRPr="001F7228">
        <w:rPr>
          <w:lang w:val="ru-RU"/>
        </w:rPr>
        <w:t xml:space="preserve"> в качестве инструмента является частью плана действий </w:t>
      </w:r>
      <w:r w:rsidR="00F578D8" w:rsidRPr="001F7228">
        <w:rPr>
          <w:lang w:val="ru-RU"/>
        </w:rPr>
        <w:t>ЦРТ</w:t>
      </w:r>
      <w:r w:rsidRPr="001F7228">
        <w:rPr>
          <w:lang w:val="ru-RU"/>
        </w:rPr>
        <w:t xml:space="preserve"> </w:t>
      </w:r>
      <w:r w:rsidR="007C0BD8" w:rsidRPr="001F7228">
        <w:rPr>
          <w:lang w:val="ru-RU"/>
        </w:rPr>
        <w:fldChar w:fldCharType="begin"/>
      </w:r>
      <w:r w:rsidRPr="001F7228">
        <w:rPr>
          <w:lang w:val="ru-RU"/>
        </w:rPr>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7C0BD8" w:rsidRPr="001F7228">
        <w:rPr>
          <w:lang w:val="ru-RU"/>
        </w:rPr>
        <w:fldChar w:fldCharType="separate"/>
      </w:r>
      <w:r w:rsidRPr="001F7228">
        <w:rPr>
          <w:lang w:val="ru-RU"/>
        </w:rPr>
        <w:t>[3]</w:t>
      </w:r>
      <w:r w:rsidR="007C0BD8" w:rsidRPr="001F7228">
        <w:rPr>
          <w:lang w:val="ru-RU"/>
        </w:rPr>
        <w:fldChar w:fldCharType="end"/>
      </w:r>
      <w:r w:rsidR="00155B50" w:rsidRPr="001F7228">
        <w:rPr>
          <w:lang w:val="ru-RU"/>
        </w:rPr>
        <w:t xml:space="preserve">. </w:t>
      </w:r>
      <w:r w:rsidRPr="001F7228">
        <w:rPr>
          <w:lang w:val="ru-RU"/>
        </w:rPr>
        <w:t>В ответ ВОЗ также предложила использовать электронное здравоохранение (</w:t>
      </w:r>
      <w:r w:rsidR="007D1491" w:rsidRPr="001F7228">
        <w:rPr>
          <w:lang w:val="ru-RU"/>
        </w:rPr>
        <w:t>ИКТ</w:t>
      </w:r>
      <w:r w:rsidRPr="001F7228">
        <w:rPr>
          <w:lang w:val="ru-RU"/>
        </w:rPr>
        <w:t xml:space="preserve"> в здравоохранении)</w:t>
      </w:r>
      <w:r w:rsidR="0029650D" w:rsidRPr="001F7228">
        <w:rPr>
          <w:lang w:val="ru-RU"/>
        </w:rPr>
        <w:t>,</w:t>
      </w:r>
      <w:r w:rsidRPr="001F7228">
        <w:rPr>
          <w:lang w:val="ru-RU"/>
        </w:rPr>
        <w:t xml:space="preserve"> для того чтобы </w:t>
      </w:r>
      <w:r w:rsidR="007D1491" w:rsidRPr="001F7228">
        <w:rPr>
          <w:lang w:val="ru-RU"/>
        </w:rPr>
        <w:t>сделать возможным</w:t>
      </w:r>
      <w:r w:rsidRPr="001F7228">
        <w:rPr>
          <w:lang w:val="ru-RU"/>
        </w:rPr>
        <w:t xml:space="preserve"> эффективное оказание услуг здравоохранения, особенно в развивающихся странах </w:t>
      </w:r>
      <w:r w:rsidR="007C0BD8" w:rsidRPr="001F7228">
        <w:rPr>
          <w:lang w:val="ru-RU"/>
        </w:rPr>
        <w:fldChar w:fldCharType="begin"/>
      </w:r>
      <w:r w:rsidRPr="001F7228">
        <w:rPr>
          <w:lang w:val="ru-RU"/>
        </w:rPr>
        <w:instrText xml:space="preserve"> ADDIN EN.CITE &lt;EndNote&gt;&lt;Cite&gt;&lt;Author&gt;WHO&lt;/Author&gt;&lt;Year&gt;2005&lt;/Year&gt;&lt;RecNum&gt;15&lt;/RecNum&gt;&lt;record&gt;&lt;rec-number&gt;15&lt;/rec-number&gt;&lt;foreign-keys&gt;&lt;key app="EN" db-id="vewwews2bzx9vgexv91xd5wcfavw22wpzxvx"&gt;15&lt;/key&gt;&lt;/foreign-keys&gt;&lt;ref-type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7C0BD8" w:rsidRPr="001F7228">
        <w:rPr>
          <w:lang w:val="ru-RU"/>
        </w:rPr>
        <w:fldChar w:fldCharType="separate"/>
      </w:r>
      <w:r w:rsidRPr="001F7228">
        <w:rPr>
          <w:lang w:val="ru-RU"/>
        </w:rPr>
        <w:t>[10]</w:t>
      </w:r>
      <w:r w:rsidR="007C0BD8" w:rsidRPr="001F7228">
        <w:rPr>
          <w:lang w:val="ru-RU"/>
        </w:rPr>
        <w:fldChar w:fldCharType="end"/>
      </w:r>
      <w:r w:rsidRPr="001F7228">
        <w:rPr>
          <w:lang w:val="ru-RU"/>
        </w:rPr>
        <w:t xml:space="preserve">. Также МСЭ постоянно создает возможности для использования </w:t>
      </w:r>
      <w:r w:rsidR="00F331DC">
        <w:rPr>
          <w:lang w:val="ru-RU"/>
        </w:rPr>
        <w:t>"</w:t>
      </w:r>
      <w:r w:rsidRPr="001F7228">
        <w:rPr>
          <w:lang w:val="ru-RU"/>
        </w:rPr>
        <w:t>широкополосных</w:t>
      </w:r>
      <w:r w:rsidR="00F331DC">
        <w:rPr>
          <w:lang w:val="ru-RU"/>
        </w:rPr>
        <w:t>"</w:t>
      </w:r>
      <w:r w:rsidRPr="001F7228">
        <w:rPr>
          <w:lang w:val="ru-RU"/>
        </w:rPr>
        <w:t xml:space="preserve"> </w:t>
      </w:r>
      <w:r w:rsidR="007D1491" w:rsidRPr="001F7228">
        <w:rPr>
          <w:lang w:val="ru-RU"/>
        </w:rPr>
        <w:t>МИТТ</w:t>
      </w:r>
      <w:r w:rsidR="0029650D">
        <w:rPr>
          <w:lang w:val="ru-RU"/>
        </w:rPr>
        <w:t>,</w:t>
      </w:r>
      <w:r w:rsidRPr="001F7228">
        <w:rPr>
          <w:lang w:val="ru-RU"/>
        </w:rPr>
        <w:t xml:space="preserve"> для того чтобы сократить ц</w:t>
      </w:r>
      <w:r w:rsidR="007D1491" w:rsidRPr="001F7228">
        <w:rPr>
          <w:lang w:val="ru-RU"/>
        </w:rPr>
        <w:t xml:space="preserve">ифровой разрыв между развитыми </w:t>
      </w:r>
      <w:r w:rsidRPr="001F7228">
        <w:rPr>
          <w:lang w:val="ru-RU"/>
        </w:rPr>
        <w:t xml:space="preserve">странами </w:t>
      </w:r>
      <w:r w:rsidR="007D1491" w:rsidRPr="001F7228">
        <w:rPr>
          <w:lang w:val="ru-RU"/>
        </w:rPr>
        <w:t xml:space="preserve">и внутри развивающихся стран </w:t>
      </w:r>
      <w:r w:rsidR="007C0BD8" w:rsidRPr="001F7228">
        <w:rPr>
          <w:lang w:val="ru-RU"/>
        </w:rPr>
        <w:fldChar w:fldCharType="begin"/>
      </w:r>
      <w:r w:rsidRPr="001F7228">
        <w:rPr>
          <w:lang w:val="ru-RU"/>
        </w:rPr>
        <w:instrText xml:space="preserve"> ADDIN EN.CITE &lt;EndNote&gt;&lt;Cite&gt;&lt;Author&gt;ITU&lt;/Author&gt;&lt;Year&gt;2002&lt;/Year&gt;&lt;RecNum&gt;6&lt;/RecNum&gt;&lt;record&gt;&lt;rec-number&gt;6&lt;/rec-number&gt;&lt;foreign-keys&gt;&lt;key app="EN" db-id="vewwews2bzx9vgexv91xd5wcfavw22wpzxvx"&gt;6&lt;/key&gt;&lt;/foreign-keys&gt;&lt;ref-type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7C0BD8" w:rsidRPr="001F7228">
        <w:rPr>
          <w:lang w:val="ru-RU"/>
        </w:rPr>
        <w:fldChar w:fldCharType="separate"/>
      </w:r>
      <w:r w:rsidRPr="001F7228">
        <w:rPr>
          <w:lang w:val="ru-RU"/>
        </w:rPr>
        <w:t>[11]</w:t>
      </w:r>
      <w:r w:rsidR="007C0BD8" w:rsidRPr="001F7228">
        <w:rPr>
          <w:lang w:val="ru-RU"/>
        </w:rPr>
        <w:fldChar w:fldCharType="end"/>
      </w:r>
      <w:r w:rsidRPr="001F7228">
        <w:rPr>
          <w:lang w:val="ru-RU"/>
        </w:rPr>
        <w:t xml:space="preserve">. </w:t>
      </w:r>
      <w:r w:rsidR="007D1491" w:rsidRPr="001F7228">
        <w:rPr>
          <w:lang w:val="ru-RU"/>
        </w:rPr>
        <w:t>Важнейшими основаниями</w:t>
      </w:r>
      <w:r w:rsidRPr="001F7228">
        <w:rPr>
          <w:lang w:val="ru-RU"/>
        </w:rPr>
        <w:t xml:space="preserve"> для этого предложения МСЭ были сокращение времени реализации, уменьшение эксплуатационных расходов и высокий уровень адаптации беспроводной </w:t>
      </w:r>
      <w:r w:rsidR="0029650D">
        <w:rPr>
          <w:lang w:val="ru-RU"/>
        </w:rPr>
        <w:t>сети в сетях проводной связи. В </w:t>
      </w:r>
      <w:r w:rsidRPr="001F7228">
        <w:rPr>
          <w:lang w:val="ru-RU"/>
        </w:rPr>
        <w:t>развивающихся странах к это</w:t>
      </w:r>
      <w:r w:rsidR="00FB3354" w:rsidRPr="001F7228">
        <w:rPr>
          <w:lang w:val="ru-RU"/>
        </w:rPr>
        <w:t>му основанию</w:t>
      </w:r>
      <w:r w:rsidRPr="001F7228">
        <w:rPr>
          <w:lang w:val="ru-RU"/>
        </w:rPr>
        <w:t xml:space="preserve"> также добавляются относительно низкая стоимость и доступность по цене подвижных устройств пользователя по сравнению с фиксированными компьютерами </w:t>
      </w:r>
      <w:r w:rsidR="007C0BD8" w:rsidRPr="001F7228">
        <w:rPr>
          <w:lang w:val="ru-RU"/>
        </w:rPr>
        <w:fldChar w:fldCharType="begin"/>
      </w:r>
      <w:r w:rsidRPr="001F7228">
        <w:rPr>
          <w:lang w:val="ru-RU"/>
        </w:rPr>
        <w:instrText xml:space="preserve"> ADDIN EN.CITE &lt;EndNote&gt;&lt;Cite&gt;&lt;Author&gt;Vodafone&lt;/Author&gt;&lt;Year&gt;2005&lt;/Year&gt;&lt;RecNum&gt;55&lt;/RecNum&gt;&lt;record&gt;&lt;rec-number&gt;55&lt;/rec-number&gt;&lt;foreign-keys&gt;&lt;key app="EN" db-id="0wf5xr0pprdrrlezppfve9z29trtxtr9drr2"&gt;55&lt;/key&gt;&lt;/foreign-keys&gt;&lt;ref-type name="Report"&gt;27&lt;/ref-type&gt;&lt;contributors&gt;&lt;authors&gt;&lt;author&gt;Vodafone&lt;/author&gt;&lt;/authors&gt;&lt;/contributors&gt;&lt;titles&gt;&lt;title&gt;Africa:The Impact of Mobile Phones&lt;/title&gt;&lt;secondary-title&gt;The Vodafone Policy Paper Series No 2&lt;/secondary-title&gt;&lt;/titles&gt;&lt;dates&gt;&lt;year&gt;2005&lt;/year&gt;&lt;pub-dates&gt;&lt;date&gt;March&lt;/date&gt;&lt;/pub-dates&gt;&lt;/dates&gt;&lt;publisher&gt;Vodafone&lt;/publisher&gt;&lt;urls&gt;&lt;/urls&gt;&lt;/record&gt;&lt;/Cite&gt;&lt;/EndNote&gt;</w:instrText>
      </w:r>
      <w:r w:rsidR="007C0BD8" w:rsidRPr="001F7228">
        <w:rPr>
          <w:lang w:val="ru-RU"/>
        </w:rPr>
        <w:fldChar w:fldCharType="separate"/>
      </w:r>
      <w:r w:rsidRPr="001F7228">
        <w:rPr>
          <w:lang w:val="ru-RU"/>
        </w:rPr>
        <w:t>[12]</w:t>
      </w:r>
      <w:r w:rsidR="007C0BD8" w:rsidRPr="001F7228">
        <w:rPr>
          <w:lang w:val="ru-RU"/>
        </w:rPr>
        <w:fldChar w:fldCharType="end"/>
      </w:r>
      <w:r w:rsidRPr="001F7228">
        <w:rPr>
          <w:lang w:val="ru-RU"/>
        </w:rPr>
        <w:t xml:space="preserve">. Поэтому в данном докладе предлагается использовать </w:t>
      </w:r>
      <w:r w:rsidR="007D1491" w:rsidRPr="001F7228">
        <w:rPr>
          <w:lang w:val="ru-RU"/>
        </w:rPr>
        <w:t>МИТТ</w:t>
      </w:r>
      <w:r w:rsidRPr="001F7228">
        <w:rPr>
          <w:lang w:val="ru-RU"/>
        </w:rPr>
        <w:t xml:space="preserve"> для поддержки деятельности CBHW по здравоохранению в развивающихся странах. В данном докладе </w:t>
      </w:r>
      <w:r w:rsidR="007D1491" w:rsidRPr="001F7228">
        <w:rPr>
          <w:lang w:val="ru-RU"/>
        </w:rPr>
        <w:t>МИТТ</w:t>
      </w:r>
      <w:r w:rsidRPr="001F7228">
        <w:rPr>
          <w:lang w:val="ru-RU"/>
        </w:rPr>
        <w:t xml:space="preserve"> используются</w:t>
      </w:r>
      <w:r w:rsidR="0029650D">
        <w:rPr>
          <w:lang w:val="ru-RU"/>
        </w:rPr>
        <w:t>,</w:t>
      </w:r>
      <w:r w:rsidRPr="001F7228">
        <w:rPr>
          <w:lang w:val="ru-RU"/>
        </w:rPr>
        <w:t xml:space="preserve"> для того чтобы включить беспроводную связь и устройства доступа. </w:t>
      </w:r>
    </w:p>
    <w:p w:rsidR="00541E3C" w:rsidRPr="001F7228" w:rsidRDefault="00541E3C" w:rsidP="00EE3DD9">
      <w:pPr>
        <w:spacing w:after="0"/>
        <w:rPr>
          <w:lang w:val="ru-RU"/>
        </w:rPr>
      </w:pPr>
      <w:r w:rsidRPr="001F7228">
        <w:rPr>
          <w:lang w:val="ru-RU"/>
        </w:rPr>
        <w:t>Электронное здравоохранение представляет собой использование в отрасли здравоохранения цифровых данных, передающихся, хранящихся и запрашиваемых в электронном виде для поддержки здравоохранения</w:t>
      </w:r>
      <w:r w:rsidR="00C10A3D" w:rsidRPr="001F7228">
        <w:rPr>
          <w:lang w:val="ru-RU"/>
        </w:rPr>
        <w:t>,</w:t>
      </w:r>
      <w:r w:rsidRPr="001F7228">
        <w:rPr>
          <w:lang w:val="ru-RU"/>
        </w:rPr>
        <w:t xml:space="preserve"> как на месте, так и дистанционно </w:t>
      </w:r>
      <w:r w:rsidR="007C0BD8" w:rsidRPr="001F7228">
        <w:rPr>
          <w:lang w:val="ru-RU"/>
        </w:rPr>
        <w:fldChar w:fldCharType="begin"/>
      </w:r>
      <w:r w:rsidRPr="001F7228">
        <w:rPr>
          <w:lang w:val="ru-RU"/>
        </w:rPr>
        <w:instrText xml:space="preserve"> ADDIN EN.CITE &lt;EndNote&gt;&lt;Cite&gt;&lt;Author&gt;WHO&lt;/Author&gt;&lt;Year&gt;2005&lt;/Year&gt;&lt;RecNum&gt;11&lt;/RecNum&gt;&lt;record&gt;&lt;rec-number&gt;11&lt;/rec-number&gt;&lt;foreign-keys&gt;&lt;key app="EN" db-id="aar0dwrz6z0tdjeez0ox5ssdxva5sde5wvsx"&gt;11&lt;/key&gt;&lt;/foreign-keys&gt;&lt;ref-type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7C0BD8" w:rsidRPr="001F7228">
        <w:rPr>
          <w:lang w:val="ru-RU"/>
        </w:rPr>
        <w:fldChar w:fldCharType="separate"/>
      </w:r>
      <w:r w:rsidRPr="001F7228">
        <w:rPr>
          <w:lang w:val="ru-RU"/>
        </w:rPr>
        <w:t>[10]</w:t>
      </w:r>
      <w:r w:rsidR="007C0BD8" w:rsidRPr="001F7228">
        <w:rPr>
          <w:lang w:val="ru-RU"/>
        </w:rPr>
        <w:fldChar w:fldCharType="end"/>
      </w:r>
      <w:r w:rsidRPr="001F7228">
        <w:rPr>
          <w:lang w:val="ru-RU"/>
        </w:rPr>
        <w:t xml:space="preserve">. Поэтому </w:t>
      </w:r>
      <w:r w:rsidR="007D1491" w:rsidRPr="001F7228">
        <w:rPr>
          <w:lang w:val="ru-RU"/>
        </w:rPr>
        <w:t>МИТТ</w:t>
      </w:r>
      <w:r w:rsidRPr="001F7228">
        <w:rPr>
          <w:lang w:val="ru-RU"/>
        </w:rPr>
        <w:t xml:space="preserve"> являются всего лишь платформой или подмостками для приложений электронного здравоохранения </w:t>
      </w:r>
      <w:r w:rsidR="007C0BD8" w:rsidRPr="001F7228">
        <w:rPr>
          <w:lang w:val="ru-RU"/>
        </w:rPr>
        <w:fldChar w:fldCharType="begin"/>
      </w:r>
      <w:r w:rsidRPr="001F7228">
        <w:rPr>
          <w:lang w:val="ru-RU"/>
        </w:rPr>
        <w:instrText xml:space="preserve"> ADDIN EN.CITE &lt;EndNote&gt;&lt;Cite&gt;&lt;Author&gt;Tachakra&lt;/Author&gt;&lt;Year&gt;2003&lt;/Year&gt;&lt;RecNum&gt;22&lt;/RecNum&gt;&lt;record&gt;&lt;rec-number&gt;22&lt;/rec-number&gt;&lt;foreign-keys&gt;&lt;key app="EN" db-id="vewwews2bzx9vgexv91xd5wcfavw22wpzxvx"&gt;22&lt;/key&gt;&lt;/foreign-keys&gt;&lt;ref-type name="Journal Article"&gt;17&lt;/ref-type&gt;&lt;contributors&gt;&lt;authors&gt;&lt;author&gt;Tachakra, S.&lt;/author&gt;&lt;author&gt;Wang, X. H.&lt;/author&gt;&lt;author&gt;Istepanian, R. S. H.&lt;/author&gt;&lt;author&gt;Song, Y. H.&lt;/author&gt;&lt;/authors&gt;&lt;/contributors&gt;&lt;titles&gt;&lt;title&gt;Mobile e-Health: The Unwired Evolution of Telemedicine&lt;/title&gt;&lt;secondary-title&gt;Telemedicine Journal and e-Health&lt;/secondary-title&gt;&lt;/titles&gt;&lt;periodical&gt;&lt;full-title&gt;Telemedicine Journal and e-Health&lt;/full-title&gt;&lt;/periodical&gt;&lt;pages&gt;247-257&lt;/pages&gt;&lt;volume&gt;9&lt;/volume&gt;&lt;number&gt;3&lt;/number&gt;&lt;dates&gt;&lt;year&gt;2003&lt;/year&gt;&lt;/dates&gt;&lt;urls&gt;&lt;/urls&gt;&lt;/record&gt;&lt;/Cite&gt;&lt;/EndNote&gt;</w:instrText>
      </w:r>
      <w:r w:rsidR="007C0BD8" w:rsidRPr="001F7228">
        <w:rPr>
          <w:lang w:val="ru-RU"/>
        </w:rPr>
        <w:fldChar w:fldCharType="separate"/>
      </w:r>
      <w:r w:rsidRPr="001F7228">
        <w:rPr>
          <w:lang w:val="ru-RU"/>
        </w:rPr>
        <w:t>[13]</w:t>
      </w:r>
      <w:r w:rsidR="007C0BD8" w:rsidRPr="001F7228">
        <w:rPr>
          <w:lang w:val="ru-RU"/>
        </w:rPr>
        <w:fldChar w:fldCharType="end"/>
      </w:r>
      <w:r w:rsidRPr="001F7228">
        <w:rPr>
          <w:lang w:val="ru-RU"/>
        </w:rPr>
        <w:t xml:space="preserve">. Главным отличием является то, что они используют вместо проводной связи беспроводную, или являются подвижными, а не фиксированными, и масштабируются, а не являются </w:t>
      </w:r>
      <w:r w:rsidR="007D1491" w:rsidRPr="001F7228">
        <w:rPr>
          <w:lang w:val="ru-RU"/>
        </w:rPr>
        <w:t>жесткими</w:t>
      </w:r>
      <w:r w:rsidR="00155B50" w:rsidRPr="001F7228">
        <w:rPr>
          <w:lang w:val="ru-RU"/>
        </w:rPr>
        <w:t xml:space="preserve">. </w:t>
      </w:r>
    </w:p>
    <w:p w:rsidR="00541E3C" w:rsidRPr="001F7228" w:rsidRDefault="00541E3C" w:rsidP="0029650D">
      <w:pPr>
        <w:spacing w:after="0"/>
        <w:rPr>
          <w:lang w:val="ru-RU"/>
        </w:rPr>
      </w:pPr>
      <w:r w:rsidRPr="001F7228">
        <w:rPr>
          <w:lang w:val="ru-RU"/>
        </w:rPr>
        <w:t xml:space="preserve">Так как интернет является всемирной и рассредоточенной платформой для доступа к онлайновым услугам и информации, его использование для сокращения цифрового разрыва было задокументировано во многих развивающихся странах с положительным воздействием. Возможность деятельности по развитию в пределах отраслей образования, здравоохранения и сельского хозяйства является примером такого воздействия. Интернет-приложения, например, веб-услуги, электронная почта и мгновенные сообщения (IM) могут обеспечить доступ к информации и услугам здравоохранения при помощи подключаемости </w:t>
      </w:r>
      <w:r w:rsidR="007D1491" w:rsidRPr="001F7228">
        <w:rPr>
          <w:lang w:val="ru-RU"/>
        </w:rPr>
        <w:t>МИТТ</w:t>
      </w:r>
      <w:r w:rsidRPr="001F7228">
        <w:rPr>
          <w:lang w:val="ru-RU"/>
        </w:rPr>
        <w:t>. Эти приложения были показаны</w:t>
      </w:r>
      <w:r w:rsidR="0029650D">
        <w:rPr>
          <w:lang w:val="ru-RU"/>
        </w:rPr>
        <w:t>,</w:t>
      </w:r>
      <w:r w:rsidRPr="001F7228">
        <w:rPr>
          <w:lang w:val="ru-RU"/>
        </w:rPr>
        <w:t xml:space="preserve"> для того чтобы обеспечить услуги электронного здравоохранения в развивающихся странах. Например, программа RAFT является сетью телемедицины на веб</w:t>
      </w:r>
      <w:r w:rsidR="00F45FC7">
        <w:rPr>
          <w:lang w:val="ru-RU"/>
        </w:rPr>
        <w:t>-</w:t>
      </w:r>
      <w:r w:rsidRPr="001F7228">
        <w:rPr>
          <w:lang w:val="ru-RU"/>
        </w:rPr>
        <w:t xml:space="preserve">основе с открытыми источниками, которая используется в Мали </w:t>
      </w:r>
      <w:r w:rsidR="007C0BD8" w:rsidRPr="001F7228">
        <w:rPr>
          <w:lang w:val="ru-RU"/>
        </w:rPr>
        <w:fldChar w:fldCharType="begin"/>
      </w:r>
      <w:r w:rsidRPr="001F7228">
        <w:rPr>
          <w:lang w:val="ru-RU"/>
        </w:rPr>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7C0BD8" w:rsidRPr="001F7228">
        <w:rPr>
          <w:lang w:val="ru-RU"/>
        </w:rPr>
        <w:fldChar w:fldCharType="separate"/>
      </w:r>
      <w:r w:rsidRPr="001F7228">
        <w:rPr>
          <w:lang w:val="ru-RU"/>
        </w:rPr>
        <w:t>[14]</w:t>
      </w:r>
      <w:r w:rsidR="007C0BD8" w:rsidRPr="001F7228">
        <w:rPr>
          <w:lang w:val="ru-RU"/>
        </w:rPr>
        <w:fldChar w:fldCharType="end"/>
      </w:r>
      <w:r w:rsidRPr="001F7228">
        <w:rPr>
          <w:lang w:val="ru-RU"/>
        </w:rPr>
        <w:t>. Эта сеть дает работникам здравоохранения совместный доступ к электронному образованию и телеконсультациям по локальной и распределенной практически по всему континенту сети при</w:t>
      </w:r>
      <w:r w:rsidR="00F75C78">
        <w:rPr>
          <w:lang w:val="ru-RU"/>
        </w:rPr>
        <w:t> </w:t>
      </w:r>
      <w:r w:rsidRPr="001F7228">
        <w:rPr>
          <w:lang w:val="ru-RU"/>
        </w:rPr>
        <w:t xml:space="preserve">помощи наземной и спутниковой беспроводной связи. </w:t>
      </w:r>
    </w:p>
    <w:p w:rsidR="00541E3C" w:rsidRPr="001F7228" w:rsidRDefault="00541E3C" w:rsidP="00EE3DD9">
      <w:pPr>
        <w:spacing w:after="0"/>
        <w:rPr>
          <w:lang w:val="ru-RU"/>
        </w:rPr>
      </w:pPr>
      <w:r w:rsidRPr="001F7228">
        <w:rPr>
          <w:lang w:val="ru-RU"/>
        </w:rPr>
        <w:t xml:space="preserve">Ниже представлена основная причина предоставления связи и доступа при помощи сетей электронного здравоохранения, созданных при применении </w:t>
      </w:r>
      <w:r w:rsidR="007D1491" w:rsidRPr="001F7228">
        <w:rPr>
          <w:lang w:val="ru-RU"/>
        </w:rPr>
        <w:t>МИТТ</w:t>
      </w:r>
      <w:r w:rsidRPr="001F7228">
        <w:rPr>
          <w:lang w:val="ru-RU"/>
        </w:rPr>
        <w:t xml:space="preserve">, CBHW из развивающихся стран. </w:t>
      </w:r>
    </w:p>
    <w:p w:rsidR="00541E3C" w:rsidRPr="001F7228" w:rsidRDefault="00541E3C" w:rsidP="001B5EB0">
      <w:pPr>
        <w:pStyle w:val="Headingb"/>
        <w:rPr>
          <w:lang w:val="ru-RU"/>
        </w:rPr>
      </w:pPr>
      <w:bookmarkStart w:id="65" w:name="_Toc248913780"/>
      <w:r w:rsidRPr="001F7228">
        <w:rPr>
          <w:lang w:val="ru-RU"/>
        </w:rPr>
        <w:t>Работники здравоохранения по месту жительства</w:t>
      </w:r>
      <w:bookmarkEnd w:id="65"/>
    </w:p>
    <w:p w:rsidR="00541E3C" w:rsidRPr="001F7228" w:rsidRDefault="00541E3C" w:rsidP="00EE3DD9">
      <w:pPr>
        <w:spacing w:after="0"/>
        <w:rPr>
          <w:lang w:val="ru-RU"/>
        </w:rPr>
      </w:pPr>
      <w:r w:rsidRPr="001F7228">
        <w:rPr>
          <w:lang w:val="ru-RU"/>
        </w:rPr>
        <w:t>CBHW объединяют множество работников здравоохранения, которые бы</w:t>
      </w:r>
      <w:r w:rsidR="007D1491" w:rsidRPr="001F7228">
        <w:rPr>
          <w:lang w:val="ru-RU"/>
        </w:rPr>
        <w:t>ли выбраны, обучены и работают по месту жительства</w:t>
      </w:r>
      <w:r w:rsidRPr="001F7228">
        <w:rPr>
          <w:lang w:val="ru-RU"/>
        </w:rPr>
        <w:t xml:space="preserve">. Они должны отчитываться перед своими </w:t>
      </w:r>
      <w:r w:rsidR="007D1491" w:rsidRPr="001F7228">
        <w:rPr>
          <w:lang w:val="ru-RU"/>
        </w:rPr>
        <w:t>сообществами</w:t>
      </w:r>
      <w:r w:rsidRPr="001F7228">
        <w:rPr>
          <w:lang w:val="ru-RU"/>
        </w:rPr>
        <w:t xml:space="preserve"> и быть задействованы и уполномочены системой здравоохранения, но могут не являться частью ее, и обычно они обучаются меньше, чем профессиональные работники </w:t>
      </w:r>
      <w:r w:rsidR="007C0BD8" w:rsidRPr="001F7228">
        <w:rPr>
          <w:lang w:val="ru-RU"/>
        </w:rPr>
        <w:fldChar w:fldCharType="begin"/>
      </w:r>
      <w:r w:rsidRPr="001F7228">
        <w:rPr>
          <w:lang w:val="ru-RU"/>
        </w:rPr>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7C0BD8" w:rsidRPr="001F7228">
        <w:rPr>
          <w:lang w:val="ru-RU"/>
        </w:rPr>
        <w:fldChar w:fldCharType="separate"/>
      </w:r>
      <w:r w:rsidRPr="001F7228">
        <w:rPr>
          <w:lang w:val="ru-RU"/>
        </w:rPr>
        <w:t>[7]</w:t>
      </w:r>
      <w:r w:rsidR="007C0BD8" w:rsidRPr="001F7228">
        <w:rPr>
          <w:lang w:val="ru-RU"/>
        </w:rPr>
        <w:fldChar w:fldCharType="end"/>
      </w:r>
      <w:r w:rsidRPr="001F7228">
        <w:rPr>
          <w:lang w:val="ru-RU"/>
        </w:rPr>
        <w:t xml:space="preserve">. В контексте системы здравоохранения Африки их считают большой группой работников здравоохранения низкого уровня, находящихся в сельских, городских районах и районах малых городов </w:t>
      </w:r>
      <w:r w:rsidR="007C0BD8" w:rsidRPr="001F7228">
        <w:rPr>
          <w:lang w:val="ru-RU"/>
        </w:rPr>
        <w:fldChar w:fldCharType="begin"/>
      </w:r>
      <w:r w:rsidRPr="001F7228">
        <w:rPr>
          <w:lang w:val="ru-RU"/>
        </w:rPr>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7C0BD8" w:rsidRPr="001F7228">
        <w:rPr>
          <w:lang w:val="ru-RU"/>
        </w:rPr>
        <w:fldChar w:fldCharType="separate"/>
      </w:r>
      <w:r w:rsidRPr="001F7228">
        <w:rPr>
          <w:lang w:val="ru-RU"/>
        </w:rPr>
        <w:t>[7]</w:t>
      </w:r>
      <w:r w:rsidR="007C0BD8" w:rsidRPr="001F7228">
        <w:rPr>
          <w:lang w:val="ru-RU"/>
        </w:rPr>
        <w:fldChar w:fldCharType="end"/>
      </w:r>
      <w:r w:rsidRPr="001F7228">
        <w:rPr>
          <w:lang w:val="ru-RU"/>
        </w:rPr>
        <w:t>. Они выполняют организационные задачи здравоохранения, например, медицинская помощь на дому, оздоровление окружающей среды, поддержка программ здравоохранения, например, крупномасштабная вакцинация и диагностика и/или лечение заболеваний, например, пневмонии, туберкулез</w:t>
      </w:r>
      <w:r w:rsidR="007D1491" w:rsidRPr="001F7228">
        <w:rPr>
          <w:lang w:val="ru-RU"/>
        </w:rPr>
        <w:t>а</w:t>
      </w:r>
      <w:r w:rsidRPr="001F7228">
        <w:rPr>
          <w:lang w:val="ru-RU"/>
        </w:rPr>
        <w:t>, ВИЧ/СПИД, маляри</w:t>
      </w:r>
      <w:r w:rsidR="007D1491" w:rsidRPr="001F7228">
        <w:rPr>
          <w:lang w:val="ru-RU"/>
        </w:rPr>
        <w:t>и</w:t>
      </w:r>
      <w:r w:rsidRPr="001F7228">
        <w:rPr>
          <w:lang w:val="ru-RU"/>
        </w:rPr>
        <w:t>, материнск</w:t>
      </w:r>
      <w:r w:rsidR="0098091A" w:rsidRPr="001F7228">
        <w:rPr>
          <w:lang w:val="ru-RU"/>
        </w:rPr>
        <w:t>их</w:t>
      </w:r>
      <w:r w:rsidRPr="001F7228">
        <w:rPr>
          <w:lang w:val="ru-RU"/>
        </w:rPr>
        <w:t xml:space="preserve"> и детск</w:t>
      </w:r>
      <w:r w:rsidR="0098091A" w:rsidRPr="001F7228">
        <w:rPr>
          <w:lang w:val="ru-RU"/>
        </w:rPr>
        <w:t>их заболеваний</w:t>
      </w:r>
      <w:r w:rsidRPr="001F7228">
        <w:rPr>
          <w:lang w:val="ru-RU"/>
        </w:rPr>
        <w:t xml:space="preserve">. Впредь их деятельность должна поддерживаться организационными системами поддержки, </w:t>
      </w:r>
      <w:r w:rsidR="007D1491" w:rsidRPr="001F7228">
        <w:rPr>
          <w:lang w:val="ru-RU"/>
        </w:rPr>
        <w:t>такими, как:</w:t>
      </w:r>
      <w:r w:rsidRPr="001F7228">
        <w:rPr>
          <w:lang w:val="ru-RU"/>
        </w:rPr>
        <w:t xml:space="preserve"> электронные медицинские карты (EHR), системы поддержки решений (DSS) и телеконсультации. Кроме предоставления основных услуг здравоохранения, они также являются в своих </w:t>
      </w:r>
      <w:r w:rsidR="007D1491" w:rsidRPr="001F7228">
        <w:rPr>
          <w:lang w:val="ru-RU"/>
        </w:rPr>
        <w:t>сообществах</w:t>
      </w:r>
      <w:r w:rsidRPr="001F7228">
        <w:rPr>
          <w:lang w:val="ru-RU"/>
        </w:rPr>
        <w:t xml:space="preserve"> факторами социальных изменений. </w:t>
      </w:r>
    </w:p>
    <w:p w:rsidR="00541E3C" w:rsidRPr="001F7228" w:rsidRDefault="00541E3C" w:rsidP="0029650D">
      <w:pPr>
        <w:spacing w:after="0"/>
        <w:rPr>
          <w:lang w:val="ru-RU"/>
        </w:rPr>
      </w:pPr>
      <w:r w:rsidRPr="001F7228">
        <w:rPr>
          <w:lang w:val="ru-RU"/>
        </w:rPr>
        <w:t xml:space="preserve">С этого момента поддержка CBHW при помощи инфраструктуры </w:t>
      </w:r>
      <w:r w:rsidR="007D1491" w:rsidRPr="001F7228">
        <w:rPr>
          <w:lang w:val="ru-RU"/>
        </w:rPr>
        <w:t>МИТТ</w:t>
      </w:r>
      <w:r w:rsidR="0029650D">
        <w:rPr>
          <w:lang w:val="ru-RU"/>
        </w:rPr>
        <w:t>,</w:t>
      </w:r>
      <w:r w:rsidRPr="001F7228">
        <w:rPr>
          <w:lang w:val="ru-RU"/>
        </w:rPr>
        <w:t xml:space="preserve"> для того чтобы </w:t>
      </w:r>
      <w:r w:rsidR="007D1491" w:rsidRPr="001F7228">
        <w:rPr>
          <w:lang w:val="ru-RU"/>
        </w:rPr>
        <w:t xml:space="preserve">их </w:t>
      </w:r>
      <w:r w:rsidRPr="001F7228">
        <w:rPr>
          <w:lang w:val="ru-RU"/>
        </w:rPr>
        <w:t>действия по здравоохранению или социального характера мо</w:t>
      </w:r>
      <w:r w:rsidR="007D1491" w:rsidRPr="001F7228">
        <w:rPr>
          <w:lang w:val="ru-RU"/>
        </w:rPr>
        <w:t>гли</w:t>
      </w:r>
      <w:r w:rsidRPr="001F7228">
        <w:rPr>
          <w:lang w:val="ru-RU"/>
        </w:rPr>
        <w:t xml:space="preserve"> иметь положительное воздействие на </w:t>
      </w:r>
      <w:r w:rsidR="007D1491" w:rsidRPr="001F7228">
        <w:rPr>
          <w:lang w:val="ru-RU"/>
        </w:rPr>
        <w:t>результат</w:t>
      </w:r>
      <w:r w:rsidR="000D186E" w:rsidRPr="001F7228">
        <w:rPr>
          <w:lang w:val="ru-RU"/>
        </w:rPr>
        <w:t>ы</w:t>
      </w:r>
      <w:r w:rsidR="007D1491" w:rsidRPr="001F7228">
        <w:rPr>
          <w:lang w:val="ru-RU"/>
        </w:rPr>
        <w:t xml:space="preserve"> </w:t>
      </w:r>
      <w:r w:rsidRPr="001F7228">
        <w:rPr>
          <w:lang w:val="ru-RU"/>
        </w:rPr>
        <w:t xml:space="preserve">их </w:t>
      </w:r>
      <w:r w:rsidR="007D1491" w:rsidRPr="001F7228">
        <w:rPr>
          <w:lang w:val="ru-RU"/>
        </w:rPr>
        <w:t>работы</w:t>
      </w:r>
      <w:r w:rsidRPr="001F7228">
        <w:rPr>
          <w:lang w:val="ru-RU"/>
        </w:rPr>
        <w:t xml:space="preserve">. Например, посещая больного ВИЧ/СПИДом на дому, CBHW будет обращаться к медицинской карте больного при помощи КПК и может эффективно проследить </w:t>
      </w:r>
      <w:r w:rsidR="007D1491" w:rsidRPr="001F7228">
        <w:rPr>
          <w:lang w:val="ru-RU"/>
        </w:rPr>
        <w:lastRenderedPageBreak/>
        <w:t>соответствие</w:t>
      </w:r>
      <w:r w:rsidRPr="001F7228">
        <w:rPr>
          <w:lang w:val="ru-RU"/>
        </w:rPr>
        <w:t xml:space="preserve"> </w:t>
      </w:r>
      <w:r w:rsidR="007D1491" w:rsidRPr="001F7228">
        <w:rPr>
          <w:lang w:val="ru-RU"/>
        </w:rPr>
        <w:t>назначенным препаратам</w:t>
      </w:r>
      <w:r w:rsidRPr="001F7228">
        <w:rPr>
          <w:lang w:val="ru-RU"/>
        </w:rPr>
        <w:t>, например, лекарственны</w:t>
      </w:r>
      <w:r w:rsidR="007D1491" w:rsidRPr="001F7228">
        <w:rPr>
          <w:lang w:val="ru-RU"/>
        </w:rPr>
        <w:t>х</w:t>
      </w:r>
      <w:r w:rsidRPr="001F7228">
        <w:rPr>
          <w:lang w:val="ru-RU"/>
        </w:rPr>
        <w:t xml:space="preserve"> средств </w:t>
      </w:r>
      <w:r w:rsidR="00AC5C9A" w:rsidRPr="001F7228">
        <w:rPr>
          <w:lang w:val="ru-RU"/>
        </w:rPr>
        <w:t>ART</w:t>
      </w:r>
      <w:r w:rsidRPr="001F7228">
        <w:rPr>
          <w:lang w:val="ru-RU"/>
        </w:rPr>
        <w:t xml:space="preserve">, а также для наблюдения за их состоянием здоровья и </w:t>
      </w:r>
      <w:r w:rsidR="00AC5C9A" w:rsidRPr="001F7228">
        <w:rPr>
          <w:lang w:val="ru-RU"/>
        </w:rPr>
        <w:t>его улучшением</w:t>
      </w:r>
      <w:r w:rsidRPr="001F7228">
        <w:rPr>
          <w:lang w:val="ru-RU"/>
        </w:rPr>
        <w:t xml:space="preserve">. Это создает возможность </w:t>
      </w:r>
      <w:r w:rsidR="00AC5C9A" w:rsidRPr="001F7228">
        <w:rPr>
          <w:lang w:val="ru-RU"/>
        </w:rPr>
        <w:t>обеспечения</w:t>
      </w:r>
      <w:r w:rsidRPr="001F7228">
        <w:rPr>
          <w:lang w:val="ru-RU"/>
        </w:rPr>
        <w:t xml:space="preserve"> лучших результатов для пациентов</w:t>
      </w:r>
      <w:r w:rsidR="00AC5C9A" w:rsidRPr="001F7228">
        <w:rPr>
          <w:lang w:val="ru-RU"/>
        </w:rPr>
        <w:t>, а также</w:t>
      </w:r>
      <w:r w:rsidRPr="001F7228">
        <w:rPr>
          <w:lang w:val="ru-RU"/>
        </w:rPr>
        <w:t xml:space="preserve"> постепенн</w:t>
      </w:r>
      <w:r w:rsidR="00AC5C9A" w:rsidRPr="001F7228">
        <w:rPr>
          <w:lang w:val="ru-RU"/>
        </w:rPr>
        <w:t>ого</w:t>
      </w:r>
      <w:r w:rsidRPr="001F7228">
        <w:rPr>
          <w:lang w:val="ru-RU"/>
        </w:rPr>
        <w:t xml:space="preserve"> улучшени</w:t>
      </w:r>
      <w:r w:rsidR="00AC5C9A" w:rsidRPr="001F7228">
        <w:rPr>
          <w:lang w:val="ru-RU"/>
        </w:rPr>
        <w:t>я</w:t>
      </w:r>
      <w:r w:rsidRPr="001F7228">
        <w:rPr>
          <w:lang w:val="ru-RU"/>
        </w:rPr>
        <w:t xml:space="preserve"> эффективности системы здравоохранения в целом. CBHW, как было указано выше в данном разделе, </w:t>
      </w:r>
      <w:r w:rsidR="00AC5C9A" w:rsidRPr="001F7228">
        <w:rPr>
          <w:lang w:val="ru-RU"/>
        </w:rPr>
        <w:t>играют важную роль</w:t>
      </w:r>
      <w:r w:rsidRPr="001F7228">
        <w:rPr>
          <w:lang w:val="ru-RU"/>
        </w:rPr>
        <w:t xml:space="preserve"> в деле оказания первичных услуг медико-санитарной помощи гражданам в развивающихся странах. Поэтому в последующих разделах будет обсуждаться использование </w:t>
      </w:r>
      <w:r w:rsidR="007D1491" w:rsidRPr="001F7228">
        <w:rPr>
          <w:lang w:val="ru-RU"/>
        </w:rPr>
        <w:t>МИТТ</w:t>
      </w:r>
      <w:r w:rsidRPr="001F7228">
        <w:rPr>
          <w:lang w:val="ru-RU"/>
        </w:rPr>
        <w:t xml:space="preserve"> для задач электронного здравоохранения. Использование </w:t>
      </w:r>
      <w:r w:rsidR="007D1491" w:rsidRPr="001F7228">
        <w:rPr>
          <w:lang w:val="ru-RU"/>
        </w:rPr>
        <w:t>МИТТ</w:t>
      </w:r>
      <w:r w:rsidRPr="001F7228">
        <w:rPr>
          <w:lang w:val="ru-RU"/>
        </w:rPr>
        <w:t xml:space="preserve"> для задач развития, например, услуг здравоохранения в развивающихся странах, давно стимулируется МСЭ</w:t>
      </w:r>
      <w:r w:rsidR="00F75C78">
        <w:rPr>
          <w:lang w:val="ru-RU"/>
        </w:rPr>
        <w:t> </w:t>
      </w:r>
      <w:r w:rsidR="007C0BD8" w:rsidRPr="001F7228">
        <w:rPr>
          <w:lang w:val="ru-RU"/>
        </w:rPr>
        <w:fldChar w:fldCharType="begin"/>
      </w:r>
      <w:r w:rsidRPr="001F7228">
        <w:rPr>
          <w:lang w:val="ru-RU"/>
        </w:rPr>
        <w:instrText xml:space="preserve"> ADDIN EN.CITE &lt;EndNote&gt;&lt;Cite&gt;&lt;Author&gt;ITU&lt;/Author&gt;&lt;Year&gt;2002&lt;/Year&gt;&lt;RecNum&gt;13&lt;/RecNum&gt;&lt;record&gt;&lt;rec-number&gt;13&lt;/rec-number&gt;&lt;foreign-keys&gt;&lt;key app="EN" db-id="5d05fe2a8rtvzeetrfjpwd0e0tewrewv0ezt"&gt;13&lt;/key&gt;&lt;/foreign-keys&gt;&lt;ref-type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7C0BD8" w:rsidRPr="001F7228">
        <w:rPr>
          <w:lang w:val="ru-RU"/>
        </w:rPr>
        <w:fldChar w:fldCharType="separate"/>
      </w:r>
      <w:r w:rsidRPr="001F7228">
        <w:rPr>
          <w:lang w:val="ru-RU"/>
        </w:rPr>
        <w:t>[11]</w:t>
      </w:r>
      <w:r w:rsidR="007C0BD8" w:rsidRPr="001F7228">
        <w:rPr>
          <w:lang w:val="ru-RU"/>
        </w:rPr>
        <w:fldChar w:fldCharType="end"/>
      </w:r>
      <w:r w:rsidR="00B05869" w:rsidRPr="001F7228">
        <w:rPr>
          <w:lang w:val="ru-RU"/>
        </w:rPr>
        <w:t xml:space="preserve">. </w:t>
      </w:r>
      <w:r w:rsidRPr="001F7228">
        <w:rPr>
          <w:lang w:val="ru-RU"/>
        </w:rPr>
        <w:t xml:space="preserve">Однако в данный момент их использование (в основном, GSM/GPRS, WiFi) в большинстве развивающихся стран ограничивается голосовой связью с небольшим применением передачи данных. Это происходит на фоне растущей доступности в их регионах широкополосных </w:t>
      </w:r>
      <w:r w:rsidR="007D1491" w:rsidRPr="001F7228">
        <w:rPr>
          <w:lang w:val="ru-RU"/>
        </w:rPr>
        <w:t>МИТТ</w:t>
      </w:r>
      <w:r w:rsidRPr="001F7228">
        <w:rPr>
          <w:lang w:val="ru-RU"/>
        </w:rPr>
        <w:t xml:space="preserve">, например, WiMAX и 3G. Широкополосные </w:t>
      </w:r>
      <w:r w:rsidR="00AC5C9A" w:rsidRPr="001F7228">
        <w:rPr>
          <w:lang w:val="ru-RU"/>
        </w:rPr>
        <w:t>ИТТ</w:t>
      </w:r>
      <w:r w:rsidRPr="001F7228">
        <w:rPr>
          <w:lang w:val="ru-RU"/>
        </w:rPr>
        <w:t xml:space="preserve"> часто требуются для связи и передачи данных внутри систем здравоохранения, так как </w:t>
      </w:r>
      <w:r w:rsidR="00AC5C9A" w:rsidRPr="001F7228">
        <w:rPr>
          <w:lang w:val="ru-RU"/>
        </w:rPr>
        <w:t>это</w:t>
      </w:r>
      <w:r w:rsidRPr="001F7228">
        <w:rPr>
          <w:lang w:val="ru-RU"/>
        </w:rPr>
        <w:t xml:space="preserve"> организации, требующи</w:t>
      </w:r>
      <w:r w:rsidR="00AC5C9A" w:rsidRPr="001F7228">
        <w:rPr>
          <w:lang w:val="ru-RU"/>
        </w:rPr>
        <w:t>е</w:t>
      </w:r>
      <w:r w:rsidRPr="001F7228">
        <w:rPr>
          <w:lang w:val="ru-RU"/>
        </w:rPr>
        <w:t xml:space="preserve"> большого </w:t>
      </w:r>
      <w:r w:rsidR="00AC5C9A" w:rsidRPr="001F7228">
        <w:rPr>
          <w:lang w:val="ru-RU"/>
        </w:rPr>
        <w:t>объема</w:t>
      </w:r>
      <w:r w:rsidRPr="001F7228">
        <w:rPr>
          <w:lang w:val="ru-RU"/>
        </w:rPr>
        <w:t xml:space="preserve"> обработки и информации. </w:t>
      </w:r>
      <w:r w:rsidR="00AC5C9A" w:rsidRPr="001F7228">
        <w:rPr>
          <w:lang w:val="ru-RU"/>
        </w:rPr>
        <w:t>Кроме того,</w:t>
      </w:r>
      <w:r w:rsidRPr="001F7228">
        <w:rPr>
          <w:lang w:val="ru-RU"/>
        </w:rPr>
        <w:t xml:space="preserve"> необходимость обеспечения доступа</w:t>
      </w:r>
      <w:r w:rsidR="000D186E" w:rsidRPr="001F7228">
        <w:rPr>
          <w:lang w:val="ru-RU"/>
        </w:rPr>
        <w:t>,</w:t>
      </w:r>
      <w:r w:rsidRPr="001F7228">
        <w:rPr>
          <w:lang w:val="ru-RU"/>
        </w:rPr>
        <w:t xml:space="preserve"> и </w:t>
      </w:r>
      <w:r w:rsidR="00AC5C9A" w:rsidRPr="001F7228">
        <w:rPr>
          <w:lang w:val="ru-RU"/>
        </w:rPr>
        <w:t>возможности соединения</w:t>
      </w:r>
      <w:r w:rsidRPr="001F7228">
        <w:rPr>
          <w:lang w:val="ru-RU"/>
        </w:rPr>
        <w:t xml:space="preserve"> с информационными системами здравоохранения (HIS) работникам здравоохранения для эффективно</w:t>
      </w:r>
      <w:r w:rsidR="00AC5C9A" w:rsidRPr="001F7228">
        <w:rPr>
          <w:lang w:val="ru-RU"/>
        </w:rPr>
        <w:t>го</w:t>
      </w:r>
      <w:r w:rsidRPr="001F7228">
        <w:rPr>
          <w:lang w:val="ru-RU"/>
        </w:rPr>
        <w:t xml:space="preserve"> </w:t>
      </w:r>
      <w:r w:rsidR="00AC5C9A" w:rsidRPr="001F7228">
        <w:rPr>
          <w:lang w:val="ru-RU"/>
        </w:rPr>
        <w:t>ухода</w:t>
      </w:r>
      <w:r w:rsidRPr="001F7228">
        <w:rPr>
          <w:lang w:val="ru-RU"/>
        </w:rPr>
        <w:t xml:space="preserve"> </w:t>
      </w:r>
      <w:r w:rsidR="00AC5C9A" w:rsidRPr="001F7228">
        <w:rPr>
          <w:lang w:val="ru-RU"/>
        </w:rPr>
        <w:t>за</w:t>
      </w:r>
      <w:r w:rsidRPr="001F7228">
        <w:rPr>
          <w:lang w:val="ru-RU"/>
        </w:rPr>
        <w:t xml:space="preserve"> пациента</w:t>
      </w:r>
      <w:r w:rsidR="00AC5C9A" w:rsidRPr="001F7228">
        <w:rPr>
          <w:lang w:val="ru-RU"/>
        </w:rPr>
        <w:t>ми</w:t>
      </w:r>
      <w:r w:rsidRPr="001F7228">
        <w:rPr>
          <w:lang w:val="ru-RU"/>
        </w:rPr>
        <w:t xml:space="preserve">, </w:t>
      </w:r>
      <w:r w:rsidR="00AC5C9A" w:rsidRPr="001F7228">
        <w:rPr>
          <w:lang w:val="ru-RU"/>
        </w:rPr>
        <w:t>и показатели работы</w:t>
      </w:r>
      <w:r w:rsidRPr="001F7228">
        <w:rPr>
          <w:lang w:val="ru-RU"/>
        </w:rPr>
        <w:t xml:space="preserve"> системы здравоохранения еще больше усиливают это мнение. </w:t>
      </w:r>
    </w:p>
    <w:p w:rsidR="00541E3C" w:rsidRPr="001F7228" w:rsidRDefault="00541E3C" w:rsidP="001B5EB0">
      <w:pPr>
        <w:pStyle w:val="Headingb"/>
        <w:rPr>
          <w:lang w:val="ru-RU"/>
        </w:rPr>
      </w:pPr>
      <w:bookmarkStart w:id="66" w:name="_Toc248913781"/>
      <w:r w:rsidRPr="001F7228">
        <w:rPr>
          <w:lang w:val="ru-RU"/>
        </w:rPr>
        <w:t xml:space="preserve">Модели </w:t>
      </w:r>
      <w:r w:rsidR="007D1491" w:rsidRPr="001F7228">
        <w:rPr>
          <w:lang w:val="ru-RU"/>
        </w:rPr>
        <w:t>МИТТ</w:t>
      </w:r>
      <w:r w:rsidRPr="001F7228">
        <w:rPr>
          <w:lang w:val="ru-RU"/>
        </w:rPr>
        <w:t xml:space="preserve"> доступа и связи </w:t>
      </w:r>
      <w:r w:rsidR="00AC5C9A" w:rsidRPr="001F7228">
        <w:rPr>
          <w:lang w:val="ru-RU"/>
        </w:rPr>
        <w:t xml:space="preserve">для работников здравоохранения по месту жительства </w:t>
      </w:r>
      <w:r w:rsidRPr="001F7228">
        <w:rPr>
          <w:lang w:val="ru-RU"/>
        </w:rPr>
        <w:t>в развивающихся странах</w:t>
      </w:r>
      <w:bookmarkEnd w:id="66"/>
      <w:r w:rsidRPr="001F7228">
        <w:rPr>
          <w:lang w:val="ru-RU"/>
        </w:rPr>
        <w:t xml:space="preserve"> </w:t>
      </w:r>
    </w:p>
    <w:p w:rsidR="00541E3C" w:rsidRPr="001F7228" w:rsidRDefault="00647533" w:rsidP="00EE3DD9">
      <w:pPr>
        <w:spacing w:after="0"/>
        <w:rPr>
          <w:lang w:val="ru-RU"/>
        </w:rPr>
      </w:pPr>
      <w:r w:rsidRPr="001F7228">
        <w:rPr>
          <w:lang w:val="ru-RU"/>
        </w:rPr>
        <w:t>CBHW, р</w:t>
      </w:r>
      <w:r w:rsidR="00541E3C" w:rsidRPr="001F7228">
        <w:rPr>
          <w:lang w:val="ru-RU"/>
        </w:rPr>
        <w:t xml:space="preserve">аботающий </w:t>
      </w:r>
      <w:r w:rsidR="00AC5C9A" w:rsidRPr="001F7228">
        <w:rPr>
          <w:lang w:val="ru-RU"/>
        </w:rPr>
        <w:t>по месту жительства</w:t>
      </w:r>
      <w:r w:rsidRPr="001F7228">
        <w:rPr>
          <w:lang w:val="ru-RU"/>
        </w:rPr>
        <w:t>,</w:t>
      </w:r>
      <w:r w:rsidR="00541E3C" w:rsidRPr="001F7228">
        <w:rPr>
          <w:lang w:val="ru-RU"/>
        </w:rPr>
        <w:t xml:space="preserve"> может быть обеспечен доступом в интернет посредством различных видов фиксированных или</w:t>
      </w:r>
      <w:r w:rsidR="007F7896" w:rsidRPr="001F7228">
        <w:rPr>
          <w:lang w:val="ru-RU"/>
        </w:rPr>
        <w:t xml:space="preserve"> подвижных точек доступа. </w:t>
      </w:r>
      <w:r w:rsidR="00541E3C" w:rsidRPr="001F7228">
        <w:rPr>
          <w:lang w:val="ru-RU"/>
        </w:rPr>
        <w:t xml:space="preserve">Их можно использовать для обеспечения или голосовой передачи или передачи данных в режиме накопления и последующей передачи или в режиме реального времени. </w:t>
      </w:r>
    </w:p>
    <w:p w:rsidR="00541E3C" w:rsidRPr="001F7228" w:rsidRDefault="00541E3C" w:rsidP="00EE3DD9">
      <w:pPr>
        <w:spacing w:after="0"/>
        <w:rPr>
          <w:lang w:val="ru-RU"/>
        </w:rPr>
      </w:pPr>
      <w:r w:rsidRPr="001F7228">
        <w:rPr>
          <w:lang w:val="ru-RU"/>
        </w:rPr>
        <w:t xml:space="preserve">Предложенные для беспроводного доступа модели включают в себя использование переговорного пункта общего или частного пользования (PCO) </w:t>
      </w:r>
      <w:r w:rsidR="007C0BD8" w:rsidRPr="001F7228">
        <w:rPr>
          <w:lang w:val="ru-RU"/>
        </w:rPr>
        <w:fldChar w:fldCharType="begin"/>
      </w:r>
      <w:r w:rsidRPr="001F7228">
        <w:rPr>
          <w:lang w:val="ru-RU"/>
        </w:rPr>
        <w:instrText xml:space="preserve"> ADDIN EN.CITE &lt;EndNote&gt;&lt;Cite&gt;&lt;Author&gt;Galperin&lt;/Author&gt;&lt;Year&gt;2005&lt;/Year&gt;&lt;RecNum&gt;20&lt;/RecNum&gt;&lt;record&gt;&lt;rec-number&gt;20&lt;/rec-number&gt;&lt;foreign-keys&gt;&lt;key app="EN" db-id="vewwews2bzx9vgexv91xd5wcfavw22wpzxvx"&gt;20&lt;/key&gt;&lt;/foreign-keys&gt;&lt;ref-type name="Journal Article"&gt;17&lt;/ref-type&gt;&lt;contributors&gt;&lt;authors&gt;&lt;author&gt;Galperin, H.&lt;/author&gt;&lt;/authors&gt;&lt;/contributors&gt;&lt;titles&gt;&lt;title&gt;Wireless Networks and Rural Development: Opportunities for Latin America&lt;/title&gt;&lt;secondary-title&gt;Information Technologies and International Development&lt;/secondary-title&gt;&lt;/titles&gt;&lt;periodical&gt;&lt;full-title&gt;Information Technologies and International Development&lt;/full-title&gt;&lt;/periodical&gt;&lt;pages&gt;47-56&lt;/pages&gt;&lt;volume&gt;2&lt;/volume&gt;&lt;number&gt;3&lt;/number&gt;&lt;dates&gt;&lt;year&gt;2005&lt;/year&gt;&lt;/dates&gt;&lt;urls&gt;&lt;/urls&gt;&lt;/record&gt;&lt;/Cite&gt;&lt;/EndNote&gt;</w:instrText>
      </w:r>
      <w:r w:rsidR="007C0BD8" w:rsidRPr="001F7228">
        <w:rPr>
          <w:lang w:val="ru-RU"/>
        </w:rPr>
        <w:fldChar w:fldCharType="separate"/>
      </w:r>
      <w:r w:rsidRPr="001F7228">
        <w:rPr>
          <w:lang w:val="ru-RU"/>
        </w:rPr>
        <w:t>[15]</w:t>
      </w:r>
      <w:r w:rsidR="007C0BD8" w:rsidRPr="001F7228">
        <w:rPr>
          <w:lang w:val="ru-RU"/>
        </w:rPr>
        <w:fldChar w:fldCharType="end"/>
      </w:r>
      <w:r w:rsidRPr="001F7228">
        <w:rPr>
          <w:lang w:val="ru-RU"/>
        </w:rPr>
        <w:t xml:space="preserve">, таксофоны в деревнях (проект банка Gremeen) (VPP) </w:t>
      </w:r>
      <w:r w:rsidR="007C0BD8" w:rsidRPr="001F7228">
        <w:rPr>
          <w:lang w:val="ru-RU"/>
        </w:rPr>
        <w:fldChar w:fldCharType="begin"/>
      </w:r>
      <w:r w:rsidRPr="001F7228">
        <w:rPr>
          <w:lang w:val="ru-RU"/>
        </w:rPr>
        <w:instrText xml:space="preserve"> ADDIN EN.CITE &lt;EndNote&gt;&lt;Cite&gt;&lt;Author&gt;Richardson&lt;/Author&gt;&lt;Year&gt;2000&lt;/Year&gt;&lt;RecNum&gt;38&lt;/RecNum&gt;&lt;record&gt;&lt;rec-number&gt;38&lt;/rec-number&gt;&lt;foreign-keys&gt;&lt;key app="EN" db-id="vewwews2bzx9vgexv91xd5wcfavw22wpzxvx"&gt;38&lt;/key&gt;&lt;/foreign-keys&gt;&lt;ref-type name="Journal Article"&gt;17&lt;/ref-type&gt;&lt;contributors&gt;&lt;authors&gt;&lt;author&gt;Richardson, D.&lt;/author&gt;&lt;author&gt;Ramirez, R.&lt;/author&gt;&lt;author&gt;Haq, M.&lt;/author&gt;&lt;/authors&gt;&lt;/contributors&gt;&lt;titles&gt;&lt;title&gt;Grameen Telecom’s Village Phone Programme in Rural Bangladesh: a Multi-Media Case Study Final Report&lt;/title&gt;&lt;secondary-title&gt;TeleCommons Development Group (TDG) The New Nation: Bangladesh Cellphone Sector Grows by&lt;/secondary-title&gt;&lt;/titles&gt;&lt;periodical&gt;&lt;full-title&gt;TeleCommons Development Group (TDG) The New Nation: Bangladesh Cellphone Sector Grows by&lt;/full-title&gt;&lt;/periodical&gt;&lt;volume&gt;144&lt;/volume&gt;&lt;dates&gt;&lt;year&gt;2000&lt;/year&gt;&lt;/dates&gt;&lt;urls&gt;&lt;/urls&gt;&lt;/record&gt;&lt;/Cite&gt;&lt;/EndNote&gt;</w:instrText>
      </w:r>
      <w:r w:rsidR="007C0BD8" w:rsidRPr="001F7228">
        <w:rPr>
          <w:lang w:val="ru-RU"/>
        </w:rPr>
        <w:fldChar w:fldCharType="separate"/>
      </w:r>
      <w:r w:rsidRPr="001F7228">
        <w:rPr>
          <w:lang w:val="ru-RU"/>
        </w:rPr>
        <w:t>[16]</w:t>
      </w:r>
      <w:r w:rsidR="007C0BD8" w:rsidRPr="001F7228">
        <w:rPr>
          <w:lang w:val="ru-RU"/>
        </w:rPr>
        <w:fldChar w:fldCharType="end"/>
      </w:r>
      <w:r w:rsidRPr="001F7228">
        <w:rPr>
          <w:lang w:val="ru-RU"/>
        </w:rPr>
        <w:t xml:space="preserve">, и </w:t>
      </w:r>
      <w:r w:rsidR="00AC5C9A" w:rsidRPr="001F7228">
        <w:rPr>
          <w:lang w:val="ru-RU"/>
        </w:rPr>
        <w:t>коллективные центры электросвязи</w:t>
      </w:r>
      <w:r w:rsidRPr="001F7228">
        <w:rPr>
          <w:lang w:val="ru-RU"/>
        </w:rPr>
        <w:t xml:space="preserve">, модель DakNet информационных киосков </w:t>
      </w:r>
      <w:r w:rsidR="00AC5C9A" w:rsidRPr="001F7228">
        <w:rPr>
          <w:lang w:val="ru-RU"/>
        </w:rPr>
        <w:t xml:space="preserve">для населенных пунктов </w:t>
      </w:r>
      <w:r w:rsidR="007C0BD8" w:rsidRPr="001F7228">
        <w:rPr>
          <w:lang w:val="ru-RU"/>
        </w:rPr>
        <w:fldChar w:fldCharType="begin"/>
      </w:r>
      <w:r w:rsidRPr="001F7228">
        <w:rPr>
          <w:lang w:val="ru-RU"/>
        </w:rPr>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7C0BD8" w:rsidRPr="001F7228">
        <w:rPr>
          <w:lang w:val="ru-RU"/>
        </w:rPr>
        <w:fldChar w:fldCharType="separate"/>
      </w:r>
      <w:r w:rsidRPr="001F7228">
        <w:rPr>
          <w:lang w:val="ru-RU"/>
        </w:rPr>
        <w:t>[17]</w:t>
      </w:r>
      <w:r w:rsidR="007C0BD8" w:rsidRPr="001F7228">
        <w:rPr>
          <w:lang w:val="ru-RU"/>
        </w:rPr>
        <w:fldChar w:fldCharType="end"/>
      </w:r>
      <w:r w:rsidRPr="001F7228">
        <w:rPr>
          <w:lang w:val="ru-RU"/>
        </w:rPr>
        <w:t xml:space="preserve">, связанных при помощи широкополосных </w:t>
      </w:r>
      <w:r w:rsidR="007D1491" w:rsidRPr="001F7228">
        <w:rPr>
          <w:lang w:val="ru-RU"/>
        </w:rPr>
        <w:t>МИТТ</w:t>
      </w:r>
      <w:r w:rsidRPr="001F7228">
        <w:rPr>
          <w:lang w:val="ru-RU"/>
        </w:rPr>
        <w:t xml:space="preserve">. Например, при помощи точек совместного общего или частного доступа на базе GSM можно создать недорогие платформы доступа к накоплению и последующей передаче данных, например, SMS, MMS, и голосовой доступ посредством голосовой почты. Их можно создать при помощи концепции </w:t>
      </w:r>
      <w:r w:rsidR="00F331DC">
        <w:rPr>
          <w:lang w:val="ru-RU"/>
        </w:rPr>
        <w:t>"</w:t>
      </w:r>
      <w:r w:rsidRPr="001F7228">
        <w:rPr>
          <w:lang w:val="ru-RU"/>
        </w:rPr>
        <w:t>Совместного доступа к данным</w:t>
      </w:r>
      <w:r w:rsidR="00F331DC">
        <w:rPr>
          <w:lang w:val="ru-RU"/>
        </w:rPr>
        <w:t>"</w:t>
      </w:r>
      <w:r w:rsidR="00AC5C9A" w:rsidRPr="001F7228">
        <w:rPr>
          <w:lang w:val="ru-RU"/>
        </w:rPr>
        <w:t xml:space="preserve"> обеспечиваемой GPS</w:t>
      </w:r>
      <w:r w:rsidRPr="001F7228">
        <w:rPr>
          <w:lang w:val="ru-RU"/>
        </w:rPr>
        <w:t xml:space="preserve"> системы предоставления доступа в интернет множеству пользователей из одной точки. Для </w:t>
      </w:r>
      <w:r w:rsidR="00843AF5" w:rsidRPr="001F7228">
        <w:rPr>
          <w:lang w:val="ru-RU"/>
        </w:rPr>
        <w:t>голосовой</w:t>
      </w:r>
      <w:r w:rsidRPr="001F7228">
        <w:rPr>
          <w:lang w:val="ru-RU"/>
        </w:rPr>
        <w:t xml:space="preserve"> связи можно использовать схему </w:t>
      </w:r>
      <w:r w:rsidR="00F331DC">
        <w:rPr>
          <w:lang w:val="ru-RU"/>
        </w:rPr>
        <w:t>"</w:t>
      </w:r>
      <w:r w:rsidRPr="001F7228">
        <w:rPr>
          <w:lang w:val="ru-RU"/>
        </w:rPr>
        <w:t>Совместного доступа к голосовой передаче</w:t>
      </w:r>
      <w:r w:rsidR="00F331DC">
        <w:rPr>
          <w:lang w:val="ru-RU"/>
        </w:rPr>
        <w:t>"</w:t>
      </w:r>
      <w:r w:rsidRPr="001F7228">
        <w:rPr>
          <w:lang w:val="ru-RU"/>
        </w:rPr>
        <w:t xml:space="preserve">, </w:t>
      </w:r>
      <w:r w:rsidR="00AC5C9A" w:rsidRPr="001F7228">
        <w:rPr>
          <w:lang w:val="ru-RU"/>
        </w:rPr>
        <w:t>развертывания</w:t>
      </w:r>
      <w:r w:rsidRPr="001F7228">
        <w:rPr>
          <w:lang w:val="ru-RU"/>
        </w:rPr>
        <w:t xml:space="preserve"> носимого беспроводного GSM телефонного комплекса с элементами на солнечных батареях, попытку </w:t>
      </w:r>
      <w:r w:rsidR="00AC5C9A" w:rsidRPr="001F7228">
        <w:rPr>
          <w:lang w:val="ru-RU"/>
        </w:rPr>
        <w:t>имитации телефонных</w:t>
      </w:r>
      <w:r w:rsidRPr="001F7228">
        <w:rPr>
          <w:lang w:val="ru-RU"/>
        </w:rPr>
        <w:t xml:space="preserve"> буд</w:t>
      </w:r>
      <w:r w:rsidR="00AC5C9A" w:rsidRPr="001F7228">
        <w:rPr>
          <w:lang w:val="ru-RU"/>
        </w:rPr>
        <w:t>ок</w:t>
      </w:r>
      <w:r w:rsidRPr="001F7228">
        <w:rPr>
          <w:lang w:val="ru-RU"/>
        </w:rPr>
        <w:t xml:space="preserve"> коммерческой общественной службы </w:t>
      </w:r>
      <w:r w:rsidR="007C0BD8" w:rsidRPr="001F7228">
        <w:rPr>
          <w:lang w:val="ru-RU"/>
        </w:rPr>
        <w:fldChar w:fldCharType="begin"/>
      </w:r>
      <w:r w:rsidRPr="001F7228">
        <w:rPr>
          <w:lang w:val="ru-RU"/>
        </w:rPr>
        <w:instrText xml:space="preserve"> ADDIN EN.CITE &lt;EndNote&gt;&lt;Cite&gt;&lt;Author&gt;GSMA&lt;/Author&gt;&lt;Year&gt;2005&lt;/Year&gt;&lt;RecNum&gt;20&lt;/RecNum&gt;&lt;record&gt;&lt;rec-number&gt;20&lt;/rec-number&gt;&lt;ref-type name="Report"&gt;27&lt;/ref-type&gt;&lt;contributors&gt;&lt;authors&gt;&lt;author&gt;GSMA&lt;/author&gt;&lt;/authors&gt;&lt;/contributors&gt;&lt;titles&gt;&lt;title&gt;Development Fund Annual Review&lt;/title&gt;&lt;secondary-title&gt;Development Fund&lt;/secondary-title&gt;&lt;/titles&gt;&lt;dates&gt;&lt;year&gt;2005&lt;/year&gt;&lt;/dates&gt;&lt;publisher&gt;GSM Association&lt;/publisher&gt;&lt;urls&gt;&lt;/urls&gt;&lt;/record&gt;&lt;/Cite&gt;&lt;/EndNote&gt;</w:instrText>
      </w:r>
      <w:r w:rsidR="007C0BD8" w:rsidRPr="001F7228">
        <w:rPr>
          <w:lang w:val="ru-RU"/>
        </w:rPr>
        <w:fldChar w:fldCharType="separate"/>
      </w:r>
      <w:r w:rsidRPr="001F7228">
        <w:rPr>
          <w:lang w:val="ru-RU"/>
        </w:rPr>
        <w:t>[18]</w:t>
      </w:r>
      <w:r w:rsidR="007C0BD8" w:rsidRPr="001F7228">
        <w:rPr>
          <w:lang w:val="ru-RU"/>
        </w:rPr>
        <w:fldChar w:fldCharType="end"/>
      </w:r>
      <w:r w:rsidRPr="001F7228">
        <w:rPr>
          <w:lang w:val="ru-RU"/>
        </w:rPr>
        <w:t xml:space="preserve">. Эти две </w:t>
      </w:r>
      <w:r w:rsidR="00F331DC">
        <w:rPr>
          <w:lang w:val="ru-RU"/>
        </w:rPr>
        <w:t>"</w:t>
      </w:r>
      <w:r w:rsidRPr="001F7228">
        <w:rPr>
          <w:lang w:val="ru-RU"/>
        </w:rPr>
        <w:t>модели совместного доступа</w:t>
      </w:r>
      <w:r w:rsidR="00F331DC">
        <w:rPr>
          <w:lang w:val="ru-RU"/>
        </w:rPr>
        <w:t>"</w:t>
      </w:r>
      <w:r w:rsidRPr="001F7228">
        <w:rPr>
          <w:lang w:val="ru-RU"/>
        </w:rPr>
        <w:t xml:space="preserve"> может также использовать команда CBHW, работающая вместе в здравпункте или центре здравоохранения.</w:t>
      </w:r>
    </w:p>
    <w:p w:rsidR="00541E3C" w:rsidRPr="001F7228" w:rsidRDefault="00541E3C" w:rsidP="00EE3DD9">
      <w:pPr>
        <w:spacing w:after="0"/>
        <w:rPr>
          <w:lang w:val="ru-RU"/>
        </w:rPr>
      </w:pPr>
      <w:r w:rsidRPr="001F7228">
        <w:rPr>
          <w:lang w:val="ru-RU"/>
        </w:rPr>
        <w:t xml:space="preserve">Внедрение этих концепций </w:t>
      </w:r>
      <w:r w:rsidR="00843AF5" w:rsidRPr="001F7228">
        <w:rPr>
          <w:lang w:val="ru-RU"/>
        </w:rPr>
        <w:t>при</w:t>
      </w:r>
      <w:r w:rsidRPr="001F7228">
        <w:rPr>
          <w:lang w:val="ru-RU"/>
        </w:rPr>
        <w:t xml:space="preserve"> помощи банка Gremeen – модели VPP или информационных центров </w:t>
      </w:r>
      <w:r w:rsidR="00AC5C9A" w:rsidRPr="001F7228">
        <w:rPr>
          <w:lang w:val="ru-RU"/>
        </w:rPr>
        <w:t xml:space="preserve">в населенных пунктах </w:t>
      </w:r>
      <w:r w:rsidRPr="001F7228">
        <w:rPr>
          <w:lang w:val="ru-RU"/>
        </w:rPr>
        <w:t xml:space="preserve">(CIC) может обеспечить соответствующие способы связи для CBHW в сельских и городских районах развивающихся стран. </w:t>
      </w:r>
      <w:r w:rsidR="00AC5C9A" w:rsidRPr="001F7228">
        <w:rPr>
          <w:lang w:val="ru-RU"/>
        </w:rPr>
        <w:t xml:space="preserve">Затем </w:t>
      </w:r>
      <w:r w:rsidRPr="001F7228">
        <w:rPr>
          <w:lang w:val="ru-RU"/>
        </w:rPr>
        <w:t xml:space="preserve">можно </w:t>
      </w:r>
      <w:r w:rsidR="00AC5C9A" w:rsidRPr="001F7228">
        <w:rPr>
          <w:lang w:val="ru-RU"/>
        </w:rPr>
        <w:t xml:space="preserve">получить </w:t>
      </w:r>
      <w:r w:rsidRPr="001F7228">
        <w:rPr>
          <w:lang w:val="ru-RU"/>
        </w:rPr>
        <w:t xml:space="preserve">доступ к веб-услугам и услугам электронной почты при помощи настольного ПК, находящегося в совместном доступе, расположенного в CIC, например, модель Nakaseke MTC в Уганде </w:t>
      </w:r>
      <w:r w:rsidR="007C0BD8" w:rsidRPr="001F7228">
        <w:rPr>
          <w:lang w:val="ru-RU"/>
        </w:rPr>
        <w:fldChar w:fldCharType="begin"/>
      </w:r>
      <w:r w:rsidRPr="001F7228">
        <w:rPr>
          <w:lang w:val="ru-RU"/>
        </w:rPr>
        <w:instrText xml:space="preserve"> ADDIN EN.CITE &lt;EndNote&gt;&lt;Cite&gt;&lt;Author&gt;Mayanja&lt;/Author&gt;&lt;Year&gt;2001&lt;/Year&gt;&lt;RecNum&gt;36&lt;/RecNum&gt;&lt;record&gt;&lt;rec-number&gt;36&lt;/rec-number&gt;&lt;foreign-keys&gt;&lt;key app="EN" db-id="vewwews2bzx9vgexv91xd5wcfavw22wpzxvx"&gt;36&lt;/key&gt;&lt;/foreign-keys&gt;&lt;ref-type name="Journal Article"&gt;17&lt;/ref-type&gt;&lt;contributors&gt;&lt;authors&gt;&lt;author&gt;Mayanja, M.&lt;/author&gt;&lt;/authors&gt;&lt;/contributors&gt;&lt;titles&gt;&lt;title&gt;The Nakaseke Multipurpose Community Telecentre in Uganda&lt;/title&gt;&lt;secondary-title&gt;Telecenters: Case Studies and Key Issues. Eds. Colin Latchem and David Walker. British Columbia, Canada: The Commonwealth of Learning&lt;/secondary-title&gt;&lt;/titles&gt;&lt;periodical&gt;&lt;full-title&gt;Telecenters: Case Studies and Key Issues. Eds. Colin Latchem and David Walker. British Columbia, Canada: The Commonwealth of Learning&lt;/full-title&gt;&lt;/periodical&gt;&lt;dates&gt;&lt;year&gt;2001&lt;/year&gt;&lt;/dates&gt;&lt;urls&gt;&lt;/urls&gt;&lt;/record&gt;&lt;/Cite&gt;&lt;/EndNote&gt;</w:instrText>
      </w:r>
      <w:r w:rsidR="007C0BD8" w:rsidRPr="001F7228">
        <w:rPr>
          <w:lang w:val="ru-RU"/>
        </w:rPr>
        <w:fldChar w:fldCharType="separate"/>
      </w:r>
      <w:r w:rsidRPr="001F7228">
        <w:rPr>
          <w:lang w:val="ru-RU"/>
        </w:rPr>
        <w:t>[19]</w:t>
      </w:r>
      <w:r w:rsidR="007C0BD8" w:rsidRPr="001F7228">
        <w:rPr>
          <w:lang w:val="ru-RU"/>
        </w:rPr>
        <w:fldChar w:fldCharType="end"/>
      </w:r>
      <w:r w:rsidRPr="001F7228">
        <w:rPr>
          <w:lang w:val="ru-RU"/>
        </w:rPr>
        <w:t xml:space="preserve">. Дополнительно, голосовую связь в реальном времени для CBHW можно обеспечить при помощи модели </w:t>
      </w:r>
      <w:r w:rsidR="00F331DC">
        <w:rPr>
          <w:lang w:val="ru-RU"/>
        </w:rPr>
        <w:t>"</w:t>
      </w:r>
      <w:r w:rsidRPr="001F7228">
        <w:rPr>
          <w:lang w:val="ru-RU"/>
        </w:rPr>
        <w:t>Совместного доступа к голосовой передаче</w:t>
      </w:r>
      <w:r w:rsidR="00F331DC">
        <w:rPr>
          <w:lang w:val="ru-RU"/>
        </w:rPr>
        <w:t>"</w:t>
      </w:r>
      <w:r w:rsidRPr="001F7228">
        <w:rPr>
          <w:lang w:val="ru-RU"/>
        </w:rPr>
        <w:t xml:space="preserve"> или при помощи VOIP в CIC. Концепция подвижно-фиксированной или полуподвижной связи может дать CBHW устройства подвижной связи</w:t>
      </w:r>
      <w:r w:rsidR="003714F7" w:rsidRPr="001F7228">
        <w:rPr>
          <w:lang w:val="ru-RU"/>
        </w:rPr>
        <w:t>,</w:t>
      </w:r>
      <w:r w:rsidRPr="001F7228">
        <w:rPr>
          <w:lang w:val="ru-RU"/>
        </w:rPr>
        <w:t xml:space="preserve"> </w:t>
      </w:r>
      <w:r w:rsidR="003714F7" w:rsidRPr="001F7228">
        <w:rPr>
          <w:lang w:val="ru-RU"/>
        </w:rPr>
        <w:t>н</w:t>
      </w:r>
      <w:r w:rsidRPr="001F7228">
        <w:rPr>
          <w:lang w:val="ru-RU"/>
        </w:rPr>
        <w:t xml:space="preserve">апример, мобильные телефоны, КПК и беспроводные смарт-карты или карты памяти USB. Они могут асинхронно соединяться со станциями беспроводного доступа (WAP), или </w:t>
      </w:r>
      <w:r w:rsidR="003714F7" w:rsidRPr="001F7228">
        <w:rPr>
          <w:lang w:val="ru-RU"/>
        </w:rPr>
        <w:t>с</w:t>
      </w:r>
      <w:r w:rsidRPr="001F7228">
        <w:rPr>
          <w:lang w:val="ru-RU"/>
        </w:rPr>
        <w:t xml:space="preserve"> настольными ПК с проводным или беспроводным подключением посредством инфракрасного порта, Bluetooth и WiFi или в рамках CAP, как в UHIN, угандийской концепции </w:t>
      </w:r>
      <w:r w:rsidR="007C0BD8" w:rsidRPr="001F7228">
        <w:rPr>
          <w:lang w:val="ru-RU"/>
        </w:rPr>
        <w:fldChar w:fldCharType="begin"/>
      </w:r>
      <w:r w:rsidRPr="001F7228">
        <w:rPr>
          <w:lang w:val="ru-RU"/>
        </w:rPr>
        <w:instrText xml:space="preserve"> ADDIN EN.CITE &lt;EndNote&gt;&lt;Cite&gt;&lt;Author&gt;IDRC&lt;/Author&gt;&lt;Year&gt;2004&lt;/Year&gt;&lt;RecNum&gt;39&lt;/RecNum&gt;&lt;record&gt;&lt;rec-number&gt;39&lt;/rec-number&gt;&lt;foreign-keys&gt;&lt;key app="EN" db-id="vewwews2bzx9vgexv91xd5wcfavw22wpzxvx"&gt;39&lt;/key&gt;&lt;/foreign-keys&gt;&lt;ref-type name="Report"&gt;27&lt;/ref-type&gt;&lt;contributors&gt;&lt;authors&gt;&lt;author&gt;IDRC&lt;/author&gt;&lt;/authors&gt;&lt;/contributors&gt;&lt;titles&gt;&lt;title&gt;The future of Africa is mobile&lt;/title&gt;&lt;secondary-title&gt;Research That Matters&lt;/secondary-title&gt;&lt;/titles&gt;&lt;dates&gt;&lt;year&gt;2004&lt;/year&gt;&lt;/dates&gt;&lt;publisher&gt;International Development Research Centre&lt;/publisher&gt;&lt;urls&gt;&lt;related-urls&gt;&lt;url&gt;http://www.idrc.ca/uploads/user-S/11629238071mobile_africa_eng.pdf&lt;/url&gt;&lt;/related-urls&gt;&lt;/urls&gt;&lt;/record&gt;&lt;/Cite&gt;&lt;/EndNote&gt;</w:instrText>
      </w:r>
      <w:r w:rsidR="007C0BD8" w:rsidRPr="001F7228">
        <w:rPr>
          <w:lang w:val="ru-RU"/>
        </w:rPr>
        <w:fldChar w:fldCharType="separate"/>
      </w:r>
      <w:r w:rsidRPr="001F7228">
        <w:rPr>
          <w:lang w:val="ru-RU"/>
        </w:rPr>
        <w:t>[20]</w:t>
      </w:r>
      <w:r w:rsidR="007C0BD8" w:rsidRPr="001F7228">
        <w:rPr>
          <w:lang w:val="ru-RU"/>
        </w:rPr>
        <w:fldChar w:fldCharType="end"/>
      </w:r>
      <w:r w:rsidRPr="001F7228">
        <w:rPr>
          <w:lang w:val="ru-RU"/>
        </w:rPr>
        <w:t xml:space="preserve">, или как в индийской модели DakNet </w:t>
      </w:r>
      <w:r w:rsidR="007C0BD8" w:rsidRPr="001F7228">
        <w:rPr>
          <w:lang w:val="ru-RU"/>
        </w:rPr>
        <w:fldChar w:fldCharType="begin"/>
      </w:r>
      <w:r w:rsidRPr="001F7228">
        <w:rPr>
          <w:lang w:val="ru-RU"/>
        </w:rPr>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7C0BD8" w:rsidRPr="001F7228">
        <w:rPr>
          <w:lang w:val="ru-RU"/>
        </w:rPr>
        <w:fldChar w:fldCharType="separate"/>
      </w:r>
      <w:r w:rsidRPr="001F7228">
        <w:rPr>
          <w:lang w:val="ru-RU"/>
        </w:rPr>
        <w:t>[17]</w:t>
      </w:r>
      <w:r w:rsidR="007C0BD8" w:rsidRPr="001F7228">
        <w:rPr>
          <w:lang w:val="ru-RU"/>
        </w:rPr>
        <w:fldChar w:fldCharType="end"/>
      </w:r>
      <w:r w:rsidR="00264B0A" w:rsidRPr="001F7228">
        <w:rPr>
          <w:lang w:val="ru-RU"/>
        </w:rPr>
        <w:t>.</w:t>
      </w:r>
    </w:p>
    <w:p w:rsidR="00541E3C" w:rsidRPr="001F7228" w:rsidRDefault="00541E3C" w:rsidP="00EE3DD9">
      <w:pPr>
        <w:spacing w:after="0"/>
        <w:rPr>
          <w:lang w:val="ru-RU"/>
        </w:rPr>
      </w:pPr>
      <w:r w:rsidRPr="001F7228">
        <w:rPr>
          <w:lang w:val="ru-RU"/>
        </w:rPr>
        <w:t>Мультимедийные приложения реального времени или приложения почти реального времени</w:t>
      </w:r>
      <w:r w:rsidR="003714F7" w:rsidRPr="001F7228">
        <w:rPr>
          <w:lang w:val="ru-RU"/>
        </w:rPr>
        <w:t>,</w:t>
      </w:r>
      <w:r w:rsidRPr="001F7228">
        <w:rPr>
          <w:lang w:val="ru-RU"/>
        </w:rPr>
        <w:t xml:space="preserve"> </w:t>
      </w:r>
      <w:r w:rsidR="003714F7" w:rsidRPr="001F7228">
        <w:rPr>
          <w:lang w:val="ru-RU"/>
        </w:rPr>
        <w:t>н</w:t>
      </w:r>
      <w:r w:rsidRPr="001F7228">
        <w:rPr>
          <w:lang w:val="ru-RU"/>
        </w:rPr>
        <w:t xml:space="preserve">апример, видеоконференции и мгновенные сообщения (IM) </w:t>
      </w:r>
      <w:r w:rsidR="003714F7" w:rsidRPr="001F7228">
        <w:rPr>
          <w:lang w:val="ru-RU"/>
        </w:rPr>
        <w:t>на основе</w:t>
      </w:r>
      <w:r w:rsidRPr="001F7228">
        <w:rPr>
          <w:lang w:val="ru-RU"/>
        </w:rPr>
        <w:t xml:space="preserve"> веб-</w:t>
      </w:r>
      <w:r w:rsidR="003714F7" w:rsidRPr="001F7228">
        <w:rPr>
          <w:lang w:val="ru-RU"/>
        </w:rPr>
        <w:t>соединений</w:t>
      </w:r>
      <w:r w:rsidRPr="001F7228">
        <w:rPr>
          <w:lang w:val="ru-RU"/>
        </w:rPr>
        <w:t xml:space="preserve"> </w:t>
      </w:r>
      <w:r w:rsidR="000D186E" w:rsidRPr="001F7228">
        <w:rPr>
          <w:lang w:val="ru-RU"/>
        </w:rPr>
        <w:t xml:space="preserve">могут обеспечиваться </w:t>
      </w:r>
      <w:r w:rsidRPr="001F7228">
        <w:rPr>
          <w:lang w:val="ru-RU"/>
        </w:rPr>
        <w:t xml:space="preserve">при помощи ПК </w:t>
      </w:r>
      <w:r w:rsidR="00843AF5" w:rsidRPr="001F7228">
        <w:rPr>
          <w:lang w:val="ru-RU"/>
        </w:rPr>
        <w:t>внутри</w:t>
      </w:r>
      <w:r w:rsidRPr="001F7228">
        <w:rPr>
          <w:lang w:val="ru-RU"/>
        </w:rPr>
        <w:t xml:space="preserve"> CIC с беспроводным доступом для телеконсультаций или интерактивных сеансов электронного </w:t>
      </w:r>
      <w:r w:rsidR="003714F7" w:rsidRPr="001F7228">
        <w:rPr>
          <w:lang w:val="ru-RU"/>
        </w:rPr>
        <w:t>обучения</w:t>
      </w:r>
      <w:r w:rsidRPr="001F7228">
        <w:rPr>
          <w:lang w:val="ru-RU"/>
        </w:rPr>
        <w:t xml:space="preserve">, как показывает проект iPath </w:t>
      </w:r>
      <w:r w:rsidR="007C0BD8" w:rsidRPr="001F7228">
        <w:rPr>
          <w:lang w:val="ru-RU"/>
        </w:rPr>
        <w:fldChar w:fldCharType="begin"/>
      </w:r>
      <w:r w:rsidRPr="001F7228">
        <w:rPr>
          <w:lang w:val="ru-RU"/>
        </w:rPr>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7C0BD8" w:rsidRPr="001F7228">
        <w:rPr>
          <w:lang w:val="ru-RU"/>
        </w:rPr>
        <w:fldChar w:fldCharType="separate"/>
      </w:r>
      <w:r w:rsidRPr="001F7228">
        <w:rPr>
          <w:lang w:val="ru-RU"/>
        </w:rPr>
        <w:t>[14]</w:t>
      </w:r>
      <w:r w:rsidR="007C0BD8" w:rsidRPr="001F7228">
        <w:rPr>
          <w:lang w:val="ru-RU"/>
        </w:rPr>
        <w:fldChar w:fldCharType="end"/>
      </w:r>
      <w:r w:rsidR="00DE6204" w:rsidRPr="001F7228">
        <w:rPr>
          <w:lang w:val="ru-RU"/>
        </w:rPr>
        <w:t xml:space="preserve">. </w:t>
      </w:r>
      <w:r w:rsidRPr="001F7228">
        <w:rPr>
          <w:lang w:val="ru-RU"/>
        </w:rPr>
        <w:t>Можно также использовать точки общего доступа при помощи общинных цифровых экранов, например,</w:t>
      </w:r>
      <w:r w:rsidR="001E5E6E" w:rsidRPr="001F7228">
        <w:rPr>
          <w:lang w:val="ru-RU"/>
        </w:rPr>
        <w:t xml:space="preserve"> как в </w:t>
      </w:r>
      <w:r w:rsidR="001E5E6E" w:rsidRPr="001F7228">
        <w:rPr>
          <w:lang w:val="ru-RU"/>
        </w:rPr>
        <w:lastRenderedPageBreak/>
        <w:t>программе Mindset Health</w:t>
      </w:r>
      <w:r w:rsidRPr="001F7228">
        <w:rPr>
          <w:lang w:val="ru-RU"/>
        </w:rPr>
        <w:t xml:space="preserve"> </w:t>
      </w:r>
      <w:r w:rsidR="007C0BD8" w:rsidRPr="001F7228">
        <w:rPr>
          <w:lang w:val="ru-RU"/>
        </w:rPr>
        <w:fldChar w:fldCharType="begin"/>
      </w:r>
      <w:r w:rsidRPr="001F7228">
        <w:rPr>
          <w:lang w:val="ru-RU"/>
        </w:rPr>
        <w:instrText xml:space="preserve"> ADDIN EN.CITE &lt;EndNote&gt;&lt;Cite&gt;&lt;Author&gt;Network&lt;/Author&gt;&lt;Year&gt;2006&lt;/Year&gt;&lt;RecNum&gt;80&lt;/RecNum&gt;&lt;record&gt;&lt;rec-number&gt;80&lt;/rec-number&gt;&lt;ref-type name="Electronic Source"&gt;12&lt;/ref-type&gt;&lt;contributors&gt;&lt;authors&gt;&lt;author&gt;Mindset Network&lt;/author&gt;&lt;/authors&gt;&lt;/contributors&gt;&lt;titles&gt;&lt;title&gt;Mindset Health needs help to expand their content offering &lt;/title&gt;&lt;secondary-title&gt;Mindset newsletter&lt;/secondary-title&gt;&lt;/titles&gt;&lt;volume&gt;2007&lt;/volume&gt;&lt;number&gt;14 May &lt;/number&gt;&lt;dates&gt;&lt;year&gt;2006&lt;/year&gt;&lt;/dates&gt;&lt;publisher&gt;Mindset&lt;/publisher&gt;&lt;urls&gt;&lt;related-urls&gt;&lt;url&gt;http://www.mindset.co.za/corporate/content/pressroom/news/news_articles/june09.html&lt;/url&gt;&lt;/related-urls&gt;&lt;/urls&gt;&lt;/record&gt;&lt;/Cite&gt;&lt;/EndNote&gt;</w:instrText>
      </w:r>
      <w:r w:rsidR="007C0BD8" w:rsidRPr="001F7228">
        <w:rPr>
          <w:lang w:val="ru-RU"/>
        </w:rPr>
        <w:fldChar w:fldCharType="separate"/>
      </w:r>
      <w:r w:rsidRPr="001F7228">
        <w:rPr>
          <w:lang w:val="ru-RU"/>
        </w:rPr>
        <w:t>[21]</w:t>
      </w:r>
      <w:r w:rsidR="007C0BD8" w:rsidRPr="001F7228">
        <w:rPr>
          <w:lang w:val="ru-RU"/>
        </w:rPr>
        <w:fldChar w:fldCharType="end"/>
      </w:r>
      <w:r w:rsidRPr="001F7228">
        <w:rPr>
          <w:lang w:val="ru-RU"/>
        </w:rPr>
        <w:t>. Также можно использовать предложенную Microsoft концепцию FonePlus. Она направлена на использование мобильных телефонов для предоставления доступа в интернет при помощи телеви</w:t>
      </w:r>
      <w:r w:rsidR="003714F7" w:rsidRPr="001F7228">
        <w:rPr>
          <w:lang w:val="ru-RU"/>
        </w:rPr>
        <w:t>зоров</w:t>
      </w:r>
      <w:r w:rsidRPr="001F7228">
        <w:rPr>
          <w:lang w:val="ru-RU"/>
        </w:rPr>
        <w:t>, котор</w:t>
      </w:r>
      <w:r w:rsidR="003714F7" w:rsidRPr="001F7228">
        <w:rPr>
          <w:lang w:val="ru-RU"/>
        </w:rPr>
        <w:t>ы</w:t>
      </w:r>
      <w:r w:rsidRPr="001F7228">
        <w:rPr>
          <w:lang w:val="ru-RU"/>
        </w:rPr>
        <w:t xml:space="preserve">е широко </w:t>
      </w:r>
      <w:r w:rsidR="003714F7" w:rsidRPr="001F7228">
        <w:rPr>
          <w:lang w:val="ru-RU"/>
        </w:rPr>
        <w:t>используются</w:t>
      </w:r>
      <w:r w:rsidRPr="001F7228">
        <w:rPr>
          <w:lang w:val="ru-RU"/>
        </w:rPr>
        <w:t xml:space="preserve"> в развивающихся странах. </w:t>
      </w:r>
    </w:p>
    <w:p w:rsidR="00541E3C" w:rsidRPr="001F7228" w:rsidRDefault="00541E3C" w:rsidP="0029650D">
      <w:pPr>
        <w:spacing w:after="0"/>
        <w:rPr>
          <w:lang w:val="ru-RU"/>
        </w:rPr>
      </w:pPr>
      <w:r w:rsidRPr="001F7228">
        <w:rPr>
          <w:lang w:val="ru-RU"/>
        </w:rPr>
        <w:t xml:space="preserve">Полностью подвижный доступ </w:t>
      </w:r>
      <w:r w:rsidR="003714F7" w:rsidRPr="001F7228">
        <w:rPr>
          <w:lang w:val="ru-RU"/>
        </w:rPr>
        <w:t xml:space="preserve">в </w:t>
      </w:r>
      <w:r w:rsidRPr="001F7228">
        <w:rPr>
          <w:lang w:val="ru-RU"/>
        </w:rPr>
        <w:t xml:space="preserve">интернет в </w:t>
      </w:r>
      <w:r w:rsidR="003714F7" w:rsidRPr="001F7228">
        <w:rPr>
          <w:lang w:val="ru-RU"/>
        </w:rPr>
        <w:t xml:space="preserve">населенных пунктах </w:t>
      </w:r>
      <w:r w:rsidRPr="001F7228">
        <w:rPr>
          <w:lang w:val="ru-RU"/>
        </w:rPr>
        <w:t xml:space="preserve">может быть предоставлен CBHW при помощи </w:t>
      </w:r>
      <w:r w:rsidR="003714F7" w:rsidRPr="001F7228">
        <w:rPr>
          <w:lang w:val="ru-RU"/>
        </w:rPr>
        <w:t>мобильных</w:t>
      </w:r>
      <w:r w:rsidRPr="001F7228">
        <w:rPr>
          <w:lang w:val="ru-RU"/>
        </w:rPr>
        <w:t xml:space="preserve"> устройств с доступом к WiFi, которые, в свою очередь, напрямую соединены с общинными WAP в режиме реального времени </w:t>
      </w:r>
      <w:r w:rsidR="007C0BD8" w:rsidRPr="001F7228">
        <w:rPr>
          <w:lang w:val="ru-RU"/>
        </w:rPr>
        <w:fldChar w:fldCharType="begin"/>
      </w:r>
      <w:r w:rsidRPr="001F7228">
        <w:rPr>
          <w:lang w:val="ru-RU"/>
        </w:rPr>
        <w:instrText xml:space="preserve"> ADDIN EN.CITE &lt;EndNote&gt;&lt;Cite&gt;&lt;Author&gt;Janak Chandarana&lt;/Author&gt;&lt;Year&gt;2006&lt;/Year&gt;&lt;RecNum&gt;40&lt;/RecNum&gt;&lt;record&gt;&lt;rec-number&gt;40&lt;/rec-number&gt;&lt;foreign-keys&gt;&lt;key app="EN" db-id="vewwews2bzx9vgexv91xd5wcfavw22wpzxvx"&gt;40&lt;/key&gt;&lt;/foreign-keys&gt;&lt;ref-type name="Conference Paper"&gt;47&lt;/ref-type&gt;&lt;contributors&gt;&lt;authors&gt;&lt;author&gt;Janak Chandarana, K. &lt;/author&gt;&lt;author&gt;Sravana Kumar, &lt;/author&gt;&lt;author&gt;Srinath Perur, &lt;/author&gt;&lt;author&gt;Raghuraman Rangarajan,&lt;/author&gt;&lt;author&gt;Sameer Sahasrabuddhe &lt;/author&gt;&lt;author&gt;Sridhar Iyer&lt;/author&gt;&lt;/authors&gt;&lt;/contributors&gt;&lt;titles&gt;&lt;title&gt;VoIP-based Intra-village teleconnectivity: An Architecture and Case Study&lt;/title&gt;&lt;/titles&gt;&lt;dates&gt;&lt;year&gt;2006&lt;/year&gt;&lt;/dates&gt;&lt;urls&gt;&lt;related-urls&gt;&lt;url&gt;http://www.it.iitb.ac.in/~janak/voip/timbaktu.pdf&lt;/url&gt;&lt;/related-urls&gt;&lt;/urls&gt;&lt;/record&gt;&lt;/Cite&gt;&lt;/EndNote&gt;</w:instrText>
      </w:r>
      <w:r w:rsidR="007C0BD8" w:rsidRPr="001F7228">
        <w:rPr>
          <w:lang w:val="ru-RU"/>
        </w:rPr>
        <w:fldChar w:fldCharType="separate"/>
      </w:r>
      <w:r w:rsidRPr="001F7228">
        <w:rPr>
          <w:lang w:val="ru-RU"/>
        </w:rPr>
        <w:t>[22]</w:t>
      </w:r>
      <w:r w:rsidR="007C0BD8" w:rsidRPr="001F7228">
        <w:rPr>
          <w:lang w:val="ru-RU"/>
        </w:rPr>
        <w:fldChar w:fldCharType="end"/>
      </w:r>
      <w:r w:rsidRPr="001F7228">
        <w:rPr>
          <w:lang w:val="ru-RU"/>
        </w:rPr>
        <w:t xml:space="preserve"> или в специальном режиме посредством точек подвижного доступа (MAP), расположенных на велосипедах или общественных автобусах, как в проекте DakNet в Индии </w:t>
      </w:r>
      <w:r w:rsidR="007C0BD8" w:rsidRPr="001F7228">
        <w:rPr>
          <w:lang w:val="ru-RU"/>
        </w:rPr>
        <w:fldChar w:fldCharType="begin"/>
      </w:r>
      <w:r w:rsidRPr="001F7228">
        <w:rPr>
          <w:lang w:val="ru-RU"/>
        </w:rPr>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7C0BD8" w:rsidRPr="001F7228">
        <w:rPr>
          <w:lang w:val="ru-RU"/>
        </w:rPr>
        <w:fldChar w:fldCharType="separate"/>
      </w:r>
      <w:r w:rsidRPr="001F7228">
        <w:rPr>
          <w:lang w:val="ru-RU"/>
        </w:rPr>
        <w:t>[17]</w:t>
      </w:r>
      <w:r w:rsidR="007C0BD8" w:rsidRPr="001F7228">
        <w:rPr>
          <w:lang w:val="ru-RU"/>
        </w:rPr>
        <w:fldChar w:fldCharType="end"/>
      </w:r>
      <w:r w:rsidRPr="001F7228">
        <w:rPr>
          <w:lang w:val="ru-RU"/>
        </w:rPr>
        <w:t xml:space="preserve">. Затем эти </w:t>
      </w:r>
      <w:r w:rsidR="003714F7" w:rsidRPr="001F7228">
        <w:rPr>
          <w:lang w:val="ru-RU"/>
        </w:rPr>
        <w:t>мобильные</w:t>
      </w:r>
      <w:r w:rsidRPr="001F7228">
        <w:rPr>
          <w:lang w:val="ru-RU"/>
        </w:rPr>
        <w:t xml:space="preserve"> устройства могут обеспечивать доступ к данным и голосовой передаче при помощи беспроводных сетей пакетного доступа. Использование недорогих </w:t>
      </w:r>
      <w:r w:rsidR="003714F7" w:rsidRPr="001F7228">
        <w:rPr>
          <w:lang w:val="ru-RU"/>
        </w:rPr>
        <w:t>мобильных</w:t>
      </w:r>
      <w:r w:rsidRPr="001F7228">
        <w:rPr>
          <w:lang w:val="ru-RU"/>
        </w:rPr>
        <w:t xml:space="preserve"> устройств конечного пользователя, например, проект </w:t>
      </w:r>
      <w:r w:rsidR="00F331DC">
        <w:rPr>
          <w:lang w:val="ru-RU"/>
        </w:rPr>
        <w:t>"</w:t>
      </w:r>
      <w:r w:rsidR="003714F7" w:rsidRPr="001F7228">
        <w:rPr>
          <w:lang w:val="ru-RU"/>
        </w:rPr>
        <w:t xml:space="preserve">Каждому ребенку по компьютеру </w:t>
      </w:r>
      <w:r w:rsidRPr="001F7228">
        <w:rPr>
          <w:lang w:val="ru-RU"/>
        </w:rPr>
        <w:t>(OLPC)</w:t>
      </w:r>
      <w:r w:rsidR="00F331DC">
        <w:rPr>
          <w:lang w:val="ru-RU"/>
        </w:rPr>
        <w:t>"</w:t>
      </w:r>
      <w:r w:rsidRPr="001F7228">
        <w:rPr>
          <w:lang w:val="ru-RU"/>
        </w:rPr>
        <w:t xml:space="preserve"> и е</w:t>
      </w:r>
      <w:r w:rsidR="003714F7" w:rsidRPr="001F7228">
        <w:rPr>
          <w:lang w:val="ru-RU"/>
        </w:rPr>
        <w:t>го</w:t>
      </w:r>
      <w:r w:rsidRPr="001F7228">
        <w:rPr>
          <w:lang w:val="ru-RU"/>
        </w:rPr>
        <w:t xml:space="preserve"> </w:t>
      </w:r>
      <w:r w:rsidR="003714F7" w:rsidRPr="001F7228">
        <w:rPr>
          <w:lang w:val="ru-RU"/>
        </w:rPr>
        <w:t>аналоги</w:t>
      </w:r>
      <w:r w:rsidRPr="001F7228">
        <w:rPr>
          <w:lang w:val="ru-RU"/>
        </w:rPr>
        <w:t xml:space="preserve">, например, Intel Classmate, могут сделать этот подход экономически и технически осуществимыми в развивающихся странах. Например, команда CBHW в программе вакцинации </w:t>
      </w:r>
      <w:r w:rsidR="003714F7" w:rsidRPr="001F7228">
        <w:rPr>
          <w:lang w:val="ru-RU"/>
        </w:rPr>
        <w:t xml:space="preserve">по месту жительства </w:t>
      </w:r>
      <w:r w:rsidRPr="001F7228">
        <w:rPr>
          <w:lang w:val="ru-RU"/>
        </w:rPr>
        <w:t xml:space="preserve">может использовать модель </w:t>
      </w:r>
      <w:r w:rsidR="00F331DC">
        <w:rPr>
          <w:lang w:val="ru-RU"/>
        </w:rPr>
        <w:t>"</w:t>
      </w:r>
      <w:r w:rsidRPr="001F7228">
        <w:rPr>
          <w:lang w:val="ru-RU"/>
        </w:rPr>
        <w:t>Совместного доступа к данным</w:t>
      </w:r>
      <w:r w:rsidR="00F331DC">
        <w:rPr>
          <w:lang w:val="ru-RU"/>
        </w:rPr>
        <w:t>"</w:t>
      </w:r>
      <w:r w:rsidRPr="001F7228">
        <w:rPr>
          <w:lang w:val="ru-RU"/>
        </w:rPr>
        <w:t xml:space="preserve"> с устройством OLPC</w:t>
      </w:r>
      <w:r w:rsidR="0029650D">
        <w:rPr>
          <w:lang w:val="ru-RU"/>
        </w:rPr>
        <w:t>,</w:t>
      </w:r>
      <w:r w:rsidRPr="001F7228">
        <w:rPr>
          <w:lang w:val="ru-RU"/>
        </w:rPr>
        <w:t xml:space="preserve"> для того чтобы получить информацию о вакцинации пациентов </w:t>
      </w:r>
      <w:r w:rsidR="003714F7" w:rsidRPr="001F7228">
        <w:rPr>
          <w:lang w:val="ru-RU"/>
        </w:rPr>
        <w:t>на местах</w:t>
      </w:r>
      <w:r w:rsidRPr="001F7228">
        <w:rPr>
          <w:lang w:val="ru-RU"/>
        </w:rPr>
        <w:t xml:space="preserve">. Эти предложенные подходы могут использовать уже существующие CAP в развивающихся странах для поддержки деятельности CBHW по здравоохранению. Однако полностью подвижные беспроводные связь и доступ, которые будут поддерживать характер деятельности CBHW, можно обеспечить при помощи сетей GPRS и WiFi. </w:t>
      </w:r>
    </w:p>
    <w:p w:rsidR="00541E3C" w:rsidRPr="001F7228" w:rsidRDefault="00541E3C" w:rsidP="001B5EB0">
      <w:pPr>
        <w:pStyle w:val="Headingb"/>
        <w:rPr>
          <w:lang w:val="ru-RU"/>
        </w:rPr>
      </w:pPr>
      <w:bookmarkStart w:id="67" w:name="_Toc248913782"/>
      <w:r w:rsidRPr="001F7228">
        <w:rPr>
          <w:lang w:val="ru-RU"/>
        </w:rPr>
        <w:t>Заключение</w:t>
      </w:r>
      <w:bookmarkEnd w:id="67"/>
    </w:p>
    <w:p w:rsidR="00541E3C" w:rsidRPr="001F7228" w:rsidRDefault="00541E3C" w:rsidP="00EE3DD9">
      <w:pPr>
        <w:spacing w:after="0"/>
        <w:rPr>
          <w:lang w:val="ru-RU"/>
        </w:rPr>
      </w:pPr>
      <w:r w:rsidRPr="001F7228">
        <w:rPr>
          <w:lang w:val="ru-RU"/>
        </w:rPr>
        <w:t>Была доказана важность CBHW в процессе обеспечения здравоохра</w:t>
      </w:r>
      <w:r w:rsidR="00DE6204" w:rsidRPr="001F7228">
        <w:rPr>
          <w:lang w:val="ru-RU"/>
        </w:rPr>
        <w:t xml:space="preserve">нения в развивающихся странах. </w:t>
      </w:r>
    </w:p>
    <w:p w:rsidR="00794B57" w:rsidRPr="001F7228" w:rsidRDefault="00541E3C" w:rsidP="0029650D">
      <w:pPr>
        <w:spacing w:after="0"/>
        <w:rPr>
          <w:lang w:val="ru-RU"/>
        </w:rPr>
      </w:pPr>
      <w:r w:rsidRPr="001F7228">
        <w:rPr>
          <w:lang w:val="ru-RU"/>
        </w:rPr>
        <w:t xml:space="preserve">Обеспечение доступа и связи CBHW при помощи </w:t>
      </w:r>
      <w:r w:rsidR="007D1491" w:rsidRPr="001F7228">
        <w:rPr>
          <w:lang w:val="ru-RU"/>
        </w:rPr>
        <w:t>МИТТ</w:t>
      </w:r>
      <w:r w:rsidRPr="001F7228">
        <w:rPr>
          <w:lang w:val="ru-RU"/>
        </w:rPr>
        <w:t xml:space="preserve"> </w:t>
      </w:r>
      <w:r w:rsidR="003714F7" w:rsidRPr="001F7228">
        <w:rPr>
          <w:lang w:val="ru-RU"/>
        </w:rPr>
        <w:t>в перспективе позволит внести</w:t>
      </w:r>
      <w:r w:rsidRPr="001F7228">
        <w:rPr>
          <w:lang w:val="ru-RU"/>
        </w:rPr>
        <w:t xml:space="preserve"> вклад в </w:t>
      </w:r>
      <w:r w:rsidR="003714F7" w:rsidRPr="001F7228">
        <w:rPr>
          <w:lang w:val="ru-RU"/>
        </w:rPr>
        <w:t>решение</w:t>
      </w:r>
      <w:r w:rsidRPr="001F7228">
        <w:rPr>
          <w:lang w:val="ru-RU"/>
        </w:rPr>
        <w:t xml:space="preserve"> ВОЗ </w:t>
      </w:r>
      <w:r w:rsidR="003714F7" w:rsidRPr="001F7228">
        <w:rPr>
          <w:lang w:val="ru-RU"/>
        </w:rPr>
        <w:t>по созданию</w:t>
      </w:r>
      <w:r w:rsidRPr="001F7228">
        <w:rPr>
          <w:lang w:val="ru-RU"/>
        </w:rPr>
        <w:t xml:space="preserve"> </w:t>
      </w:r>
      <w:r w:rsidR="003714F7" w:rsidRPr="001F7228">
        <w:rPr>
          <w:lang w:val="ru-RU"/>
        </w:rPr>
        <w:t xml:space="preserve">потенциала </w:t>
      </w:r>
      <w:r w:rsidRPr="001F7228">
        <w:rPr>
          <w:lang w:val="ru-RU"/>
        </w:rPr>
        <w:t>людских ресурсов в области здравоохранения. Доступ к организационным системам знаний</w:t>
      </w:r>
      <w:r w:rsidR="003714F7" w:rsidRPr="001F7228">
        <w:rPr>
          <w:lang w:val="ru-RU"/>
        </w:rPr>
        <w:t>,</w:t>
      </w:r>
      <w:r w:rsidRPr="001F7228">
        <w:rPr>
          <w:lang w:val="ru-RU"/>
        </w:rPr>
        <w:t xml:space="preserve"> </w:t>
      </w:r>
      <w:r w:rsidR="003714F7" w:rsidRPr="001F7228">
        <w:rPr>
          <w:lang w:val="ru-RU"/>
        </w:rPr>
        <w:t>н</w:t>
      </w:r>
      <w:r w:rsidRPr="001F7228">
        <w:rPr>
          <w:lang w:val="ru-RU"/>
        </w:rPr>
        <w:t xml:space="preserve">апример, DSS, CME и EHR при помощи таких моделей может </w:t>
      </w:r>
      <w:r w:rsidR="003714F7" w:rsidRPr="001F7228">
        <w:rPr>
          <w:lang w:val="ru-RU"/>
        </w:rPr>
        <w:t>содействовать получению</w:t>
      </w:r>
      <w:r w:rsidRPr="001F7228">
        <w:rPr>
          <w:lang w:val="ru-RU"/>
        </w:rPr>
        <w:t xml:space="preserve"> лучших результатов по показателям здоровья пациентов и эффективного предоставления услуг здравоохранения. Однако успешное принятие и распространение таких технологий потребует, чтобы в синергетическ</w:t>
      </w:r>
      <w:r w:rsidR="003714F7" w:rsidRPr="001F7228">
        <w:rPr>
          <w:lang w:val="ru-RU"/>
        </w:rPr>
        <w:t>ий</w:t>
      </w:r>
      <w:r w:rsidRPr="001F7228">
        <w:rPr>
          <w:lang w:val="ru-RU"/>
        </w:rPr>
        <w:t xml:space="preserve"> перспектив</w:t>
      </w:r>
      <w:r w:rsidR="003714F7" w:rsidRPr="001F7228">
        <w:rPr>
          <w:lang w:val="ru-RU"/>
        </w:rPr>
        <w:t>ный план</w:t>
      </w:r>
      <w:r w:rsidRPr="001F7228">
        <w:rPr>
          <w:lang w:val="ru-RU"/>
        </w:rPr>
        <w:t xml:space="preserve"> были включены организационные, технические, культурные </w:t>
      </w:r>
      <w:r w:rsidR="003714F7" w:rsidRPr="001F7228">
        <w:rPr>
          <w:lang w:val="ru-RU"/>
        </w:rPr>
        <w:t>аспекты</w:t>
      </w:r>
      <w:r w:rsidRPr="001F7228">
        <w:rPr>
          <w:lang w:val="ru-RU"/>
        </w:rPr>
        <w:t xml:space="preserve"> и </w:t>
      </w:r>
      <w:r w:rsidR="003714F7" w:rsidRPr="001F7228">
        <w:rPr>
          <w:lang w:val="ru-RU"/>
        </w:rPr>
        <w:t xml:space="preserve">аспекты </w:t>
      </w:r>
      <w:r w:rsidRPr="001F7228">
        <w:rPr>
          <w:lang w:val="ru-RU"/>
        </w:rPr>
        <w:t xml:space="preserve">конечных пользователей. Должны быть решены организационные вопросы, например, изменения в режиме работы CBHW, переговоры с CIC о доступе, или соглашения о </w:t>
      </w:r>
      <w:r w:rsidR="00DE7180" w:rsidRPr="001F7228">
        <w:rPr>
          <w:lang w:val="ru-RU"/>
        </w:rPr>
        <w:t>платежах</w:t>
      </w:r>
      <w:r w:rsidRPr="001F7228">
        <w:rPr>
          <w:lang w:val="ru-RU"/>
        </w:rPr>
        <w:t xml:space="preserve"> с частными поставщиками. Также в перспектив</w:t>
      </w:r>
      <w:r w:rsidR="00DE7180" w:rsidRPr="001F7228">
        <w:rPr>
          <w:lang w:val="ru-RU"/>
        </w:rPr>
        <w:t>ный план</w:t>
      </w:r>
      <w:r w:rsidRPr="001F7228">
        <w:rPr>
          <w:lang w:val="ru-RU"/>
        </w:rPr>
        <w:t xml:space="preserve"> необходимо вставить реорганизацию систем здравоохранения</w:t>
      </w:r>
      <w:r w:rsidR="0029650D">
        <w:rPr>
          <w:lang w:val="ru-RU"/>
        </w:rPr>
        <w:t>,</w:t>
      </w:r>
      <w:r w:rsidRPr="001F7228">
        <w:rPr>
          <w:lang w:val="ru-RU"/>
        </w:rPr>
        <w:t xml:space="preserve"> для того ч</w:t>
      </w:r>
      <w:r w:rsidR="00DE6204" w:rsidRPr="001F7228">
        <w:rPr>
          <w:lang w:val="ru-RU"/>
        </w:rPr>
        <w:t xml:space="preserve">тобы обеспечить эти изменения. </w:t>
      </w:r>
      <w:r w:rsidR="00843AF5" w:rsidRPr="001F7228">
        <w:rPr>
          <w:lang w:val="ru-RU"/>
        </w:rPr>
        <w:t xml:space="preserve">Наиболее важным </w:t>
      </w:r>
      <w:r w:rsidRPr="001F7228">
        <w:rPr>
          <w:lang w:val="ru-RU"/>
        </w:rPr>
        <w:t xml:space="preserve">организационным вопросом является то, как сделать </w:t>
      </w:r>
      <w:r w:rsidR="007D1491" w:rsidRPr="001F7228">
        <w:rPr>
          <w:lang w:val="ru-RU"/>
        </w:rPr>
        <w:t>МИТТ</w:t>
      </w:r>
      <w:r w:rsidRPr="001F7228">
        <w:rPr>
          <w:lang w:val="ru-RU"/>
        </w:rPr>
        <w:t xml:space="preserve"> финансово доступными</w:t>
      </w:r>
      <w:r w:rsidR="001E5E6E" w:rsidRPr="001F7228">
        <w:rPr>
          <w:lang w:val="ru-RU"/>
        </w:rPr>
        <w:t xml:space="preserve"> по низкой стоимости для CBHW. </w:t>
      </w:r>
      <w:r w:rsidRPr="001F7228">
        <w:rPr>
          <w:lang w:val="ru-RU"/>
        </w:rPr>
        <w:t xml:space="preserve">Также важны технические вопросы, например, </w:t>
      </w:r>
      <w:r w:rsidR="00DE7180" w:rsidRPr="001F7228">
        <w:rPr>
          <w:lang w:val="ru-RU"/>
        </w:rPr>
        <w:t>конструкция</w:t>
      </w:r>
      <w:r w:rsidRPr="001F7228">
        <w:rPr>
          <w:lang w:val="ru-RU"/>
        </w:rPr>
        <w:t xml:space="preserve"> подвижных устройств для носимой и бесшовной связи и доступа внутри общины, устройство и конфигурация беспроводных сетей для оптимизации. В настоящее время наша исследовательская работа направлена на изучение того, как эти вопросы можно понять посредством предложенных </w:t>
      </w:r>
      <w:r w:rsidR="00DE7180" w:rsidRPr="001F7228">
        <w:rPr>
          <w:lang w:val="ru-RU"/>
        </w:rPr>
        <w:t>оценок</w:t>
      </w:r>
      <w:r w:rsidRPr="001F7228">
        <w:rPr>
          <w:lang w:val="ru-RU"/>
        </w:rPr>
        <w:t xml:space="preserve"> использования </w:t>
      </w:r>
      <w:r w:rsidR="007D1491" w:rsidRPr="001F7228">
        <w:rPr>
          <w:lang w:val="ru-RU"/>
        </w:rPr>
        <w:t>МИТТ</w:t>
      </w:r>
      <w:r w:rsidRPr="001F7228">
        <w:rPr>
          <w:lang w:val="ru-RU"/>
        </w:rPr>
        <w:t xml:space="preserve"> </w:t>
      </w:r>
      <w:r w:rsidR="000D186E" w:rsidRPr="001F7228">
        <w:rPr>
          <w:lang w:val="ru-RU"/>
        </w:rPr>
        <w:t xml:space="preserve">для </w:t>
      </w:r>
      <w:r w:rsidRPr="001F7228">
        <w:rPr>
          <w:lang w:val="ru-RU"/>
        </w:rPr>
        <w:t>CBHW в пределах систем здравоохранения в развивающихся странах</w:t>
      </w:r>
      <w:r w:rsidR="00794B57" w:rsidRPr="001F7228">
        <w:rPr>
          <w:lang w:val="ru-RU"/>
        </w:rPr>
        <w:t xml:space="preserve">. </w:t>
      </w:r>
    </w:p>
    <w:p w:rsidR="00541E3C" w:rsidRPr="001F7228" w:rsidRDefault="00541E3C" w:rsidP="00AC7B82">
      <w:pPr>
        <w:pStyle w:val="Headingb"/>
        <w:rPr>
          <w:lang w:val="ru-RU"/>
        </w:rPr>
      </w:pPr>
      <w:bookmarkStart w:id="68" w:name="_Toc248913783"/>
      <w:r w:rsidRPr="001F7228">
        <w:rPr>
          <w:lang w:val="ru-RU"/>
        </w:rPr>
        <w:t>Справочные материалы</w:t>
      </w:r>
      <w:bookmarkEnd w:id="68"/>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w:t>
      </w:r>
      <w:r w:rsidRPr="00D2622F">
        <w:rPr>
          <w:sz w:val="18"/>
          <w:szCs w:val="18"/>
          <w:lang w:val="ru-RU"/>
        </w:rPr>
        <w:tab/>
      </w:r>
      <w:r w:rsidR="007C0BD8" w:rsidRPr="00D2622F">
        <w:rPr>
          <w:sz w:val="18"/>
          <w:szCs w:val="18"/>
          <w:lang w:val="ru-RU"/>
        </w:rPr>
        <w:fldChar w:fldCharType="begin"/>
      </w:r>
      <w:r w:rsidR="00541E3C" w:rsidRPr="00D2622F">
        <w:rPr>
          <w:sz w:val="18"/>
          <w:szCs w:val="18"/>
          <w:lang w:val="ru-RU"/>
        </w:rPr>
        <w:instrText xml:space="preserve"> ADDIN EN.REFLIST </w:instrText>
      </w:r>
      <w:r w:rsidR="007C0BD8" w:rsidRPr="00D2622F">
        <w:rPr>
          <w:sz w:val="18"/>
          <w:szCs w:val="18"/>
          <w:lang w:val="ru-RU"/>
        </w:rPr>
        <w:fldChar w:fldCharType="separate"/>
      </w:r>
      <w:r w:rsidR="00541E3C" w:rsidRPr="00D2622F">
        <w:rPr>
          <w:sz w:val="18"/>
          <w:szCs w:val="18"/>
          <w:lang w:val="ru-RU"/>
        </w:rPr>
        <w:t>Travis P., S. Bennett, A. Haines, T. Pang, Z. Bhutta, A.</w:t>
      </w:r>
      <w:r w:rsidR="00F75C78" w:rsidRPr="00D2622F">
        <w:rPr>
          <w:sz w:val="18"/>
          <w:szCs w:val="18"/>
          <w:lang w:val="ru-RU"/>
        </w:rPr>
        <w:t>A. Hyder, N.</w:t>
      </w:r>
      <w:r w:rsidR="00640CF7" w:rsidRPr="00D2622F">
        <w:rPr>
          <w:sz w:val="18"/>
          <w:szCs w:val="18"/>
          <w:lang w:val="ru-RU"/>
        </w:rPr>
        <w:t xml:space="preserve">R. Pielemeier, A. Mills </w:t>
      </w:r>
      <w:r w:rsidR="00F75C78" w:rsidRPr="00D2622F">
        <w:rPr>
          <w:sz w:val="18"/>
          <w:szCs w:val="18"/>
          <w:lang w:val="ru-RU"/>
        </w:rPr>
        <w:t>и</w:t>
      </w:r>
      <w:r w:rsidR="00640CF7" w:rsidRPr="00D2622F">
        <w:rPr>
          <w:sz w:val="18"/>
          <w:szCs w:val="18"/>
          <w:lang w:val="ru-RU"/>
        </w:rPr>
        <w:t xml:space="preserve"> T. </w:t>
      </w:r>
      <w:r w:rsidR="00541E3C" w:rsidRPr="00D2622F">
        <w:rPr>
          <w:sz w:val="18"/>
          <w:szCs w:val="18"/>
          <w:lang w:val="ru-RU"/>
        </w:rPr>
        <w:t xml:space="preserve">Evans, </w:t>
      </w:r>
      <w:r w:rsidR="00F331DC">
        <w:rPr>
          <w:sz w:val="18"/>
          <w:szCs w:val="18"/>
          <w:lang w:val="ru-RU"/>
        </w:rPr>
        <w:t>"</w:t>
      </w:r>
      <w:r w:rsidR="00541E3C" w:rsidRPr="00D2622F">
        <w:rPr>
          <w:sz w:val="18"/>
          <w:szCs w:val="18"/>
          <w:lang w:val="ru-RU"/>
        </w:rPr>
        <w:t>Преодоление ограничений систем здравоохранения</w:t>
      </w:r>
      <w:r w:rsidR="0029650D">
        <w:rPr>
          <w:sz w:val="18"/>
          <w:szCs w:val="18"/>
          <w:lang w:val="ru-RU"/>
        </w:rPr>
        <w:t>,</w:t>
      </w:r>
      <w:r w:rsidR="00541E3C" w:rsidRPr="00D2622F">
        <w:rPr>
          <w:sz w:val="18"/>
          <w:szCs w:val="18"/>
          <w:lang w:val="ru-RU"/>
        </w:rPr>
        <w:t xml:space="preserve"> для того чтобы достичь Ц</w:t>
      </w:r>
      <w:r w:rsidR="00541E3C" w:rsidRPr="00D2622F">
        <w:rPr>
          <w:color w:val="000000"/>
          <w:sz w:val="18"/>
          <w:szCs w:val="18"/>
          <w:lang w:val="ru-RU"/>
        </w:rPr>
        <w:t>елей в области развития, сформулированные в Декларации тысячелетия</w:t>
      </w:r>
      <w:r w:rsidR="00F331DC">
        <w:rPr>
          <w:sz w:val="18"/>
          <w:szCs w:val="18"/>
          <w:lang w:val="ru-RU"/>
        </w:rPr>
        <w:t>"</w:t>
      </w:r>
      <w:r w:rsidR="00541E3C" w:rsidRPr="00D2622F">
        <w:rPr>
          <w:sz w:val="18"/>
          <w:szCs w:val="18"/>
          <w:lang w:val="ru-RU"/>
        </w:rPr>
        <w:t>, The Lancet, вып. 364, с</w:t>
      </w:r>
      <w:r w:rsidR="00A25D60" w:rsidRPr="00D2622F">
        <w:rPr>
          <w:sz w:val="18"/>
          <w:szCs w:val="18"/>
          <w:lang w:val="ru-RU"/>
        </w:rPr>
        <w:t>тр</w:t>
      </w:r>
      <w:r w:rsidR="00610EF0" w:rsidRPr="00D2622F">
        <w:rPr>
          <w:sz w:val="18"/>
          <w:szCs w:val="18"/>
          <w:lang w:val="ru-RU"/>
        </w:rPr>
        <w:t>. </w:t>
      </w:r>
      <w:r w:rsidR="00541E3C" w:rsidRPr="00D2622F">
        <w:rPr>
          <w:sz w:val="18"/>
          <w:szCs w:val="18"/>
          <w:lang w:val="ru-RU"/>
        </w:rPr>
        <w:t>900</w:t>
      </w:r>
      <w:r w:rsidR="00610EF0" w:rsidRPr="00D2622F">
        <w:rPr>
          <w:sz w:val="18"/>
          <w:szCs w:val="18"/>
          <w:lang w:val="ru-RU"/>
        </w:rPr>
        <w:t>−</w:t>
      </w:r>
      <w:r w:rsidR="00541E3C" w:rsidRPr="00D2622F">
        <w:rPr>
          <w:sz w:val="18"/>
          <w:szCs w:val="18"/>
          <w:lang w:val="ru-RU"/>
        </w:rPr>
        <w:t>906, 2004</w:t>
      </w:r>
      <w:r w:rsidR="00A523CC" w:rsidRPr="00D2622F">
        <w:rPr>
          <w:sz w:val="18"/>
          <w:szCs w:val="18"/>
          <w:lang w:val="ru-RU"/>
        </w:rPr>
        <w:t> </w:t>
      </w:r>
      <w:r w:rsidR="00541E3C" w:rsidRPr="00D2622F">
        <w:rPr>
          <w:sz w:val="18"/>
          <w:szCs w:val="18"/>
          <w:lang w:val="ru-RU"/>
        </w:rPr>
        <w:t>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[2]</w:t>
      </w:r>
      <w:r w:rsidRPr="00D2622F">
        <w:rPr>
          <w:sz w:val="18"/>
          <w:szCs w:val="18"/>
          <w:lang w:val="ru-RU"/>
        </w:rPr>
        <w:tab/>
      </w:r>
      <w:r w:rsidR="00541E3C" w:rsidRPr="00D2622F">
        <w:rPr>
          <w:sz w:val="18"/>
          <w:szCs w:val="18"/>
          <w:lang w:val="ru-RU"/>
        </w:rPr>
        <w:t xml:space="preserve">C. Hongoro </w:t>
      </w:r>
      <w:r w:rsidR="00F75C78" w:rsidRPr="00D2622F">
        <w:rPr>
          <w:sz w:val="18"/>
          <w:szCs w:val="18"/>
          <w:lang w:val="ru-RU"/>
        </w:rPr>
        <w:t>и</w:t>
      </w:r>
      <w:r w:rsidR="00541E3C" w:rsidRPr="00D2622F">
        <w:rPr>
          <w:sz w:val="18"/>
          <w:szCs w:val="18"/>
          <w:lang w:val="ru-RU"/>
        </w:rPr>
        <w:t xml:space="preserve"> B. McPake, </w:t>
      </w:r>
      <w:r w:rsidR="00F331DC">
        <w:rPr>
          <w:sz w:val="18"/>
          <w:szCs w:val="18"/>
          <w:lang w:val="ru-RU"/>
        </w:rPr>
        <w:t>"</w:t>
      </w:r>
      <w:r w:rsidR="00541E3C" w:rsidRPr="00D2622F">
        <w:rPr>
          <w:sz w:val="18"/>
          <w:szCs w:val="18"/>
          <w:lang w:val="ru-RU"/>
        </w:rPr>
        <w:t>Как сократить разрыв в человеческих ресурсах в здравоохранении</w:t>
      </w:r>
      <w:r w:rsidR="00F331DC">
        <w:rPr>
          <w:sz w:val="18"/>
          <w:szCs w:val="18"/>
          <w:lang w:val="ru-RU"/>
        </w:rPr>
        <w:t>"</w:t>
      </w:r>
      <w:r w:rsidR="00541E3C" w:rsidRPr="00D2622F">
        <w:rPr>
          <w:sz w:val="18"/>
          <w:szCs w:val="18"/>
          <w:lang w:val="ru-RU"/>
        </w:rPr>
        <w:t>, The Lancet, вып. 364, с</w:t>
      </w:r>
      <w:r w:rsidR="00610EF0" w:rsidRPr="00D2622F">
        <w:rPr>
          <w:sz w:val="18"/>
          <w:szCs w:val="18"/>
          <w:lang w:val="ru-RU"/>
        </w:rPr>
        <w:t>тр</w:t>
      </w:r>
      <w:r w:rsidR="00541E3C" w:rsidRPr="00D2622F">
        <w:rPr>
          <w:sz w:val="18"/>
          <w:szCs w:val="18"/>
          <w:lang w:val="ru-RU"/>
        </w:rPr>
        <w:t>. 1451</w:t>
      </w:r>
      <w:r w:rsidR="00A25D60" w:rsidRPr="00D2622F">
        <w:rPr>
          <w:sz w:val="18"/>
          <w:szCs w:val="18"/>
          <w:lang w:val="ru-RU"/>
        </w:rPr>
        <w:t>–</w:t>
      </w:r>
      <w:r w:rsidR="00541E3C" w:rsidRPr="00D2622F">
        <w:rPr>
          <w:sz w:val="18"/>
          <w:szCs w:val="18"/>
          <w:lang w:val="ru-RU"/>
        </w:rPr>
        <w:t>1456, 2004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[3]</w:t>
      </w:r>
      <w:r w:rsidRPr="00D2622F">
        <w:rPr>
          <w:sz w:val="18"/>
          <w:szCs w:val="18"/>
          <w:lang w:val="ru-RU"/>
        </w:rPr>
        <w:tab/>
      </w:r>
      <w:r w:rsidR="00541E3C" w:rsidRPr="00D2622F">
        <w:rPr>
          <w:sz w:val="18"/>
          <w:szCs w:val="18"/>
          <w:lang w:val="ru-RU"/>
        </w:rPr>
        <w:t xml:space="preserve">ООН, </w:t>
      </w:r>
      <w:r w:rsidR="00F331DC">
        <w:rPr>
          <w:sz w:val="18"/>
          <w:szCs w:val="18"/>
          <w:lang w:val="ru-RU"/>
        </w:rPr>
        <w:t>"</w:t>
      </w:r>
      <w:r w:rsidR="00541E3C" w:rsidRPr="00D2622F">
        <w:rPr>
          <w:color w:val="000000"/>
          <w:sz w:val="18"/>
          <w:szCs w:val="18"/>
          <w:lang w:val="ru-RU"/>
        </w:rPr>
        <w:t>Цели в области развития, сформулированные в Декларации тысячелетия</w:t>
      </w:r>
      <w:r w:rsidR="00F331DC">
        <w:rPr>
          <w:sz w:val="18"/>
          <w:szCs w:val="18"/>
          <w:lang w:val="ru-RU"/>
        </w:rPr>
        <w:t>"</w:t>
      </w:r>
      <w:r w:rsidR="00541E3C" w:rsidRPr="00D2622F">
        <w:rPr>
          <w:sz w:val="18"/>
          <w:szCs w:val="18"/>
          <w:lang w:val="ru-RU"/>
        </w:rPr>
        <w:t>, Организация Объединенных Наций, Нью-Йорк, 2000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[4]</w:t>
      </w:r>
      <w:r w:rsidRPr="00D2622F">
        <w:rPr>
          <w:sz w:val="18"/>
          <w:szCs w:val="18"/>
          <w:lang w:val="ru-RU"/>
        </w:rPr>
        <w:tab/>
      </w:r>
      <w:r w:rsidR="00541E3C" w:rsidRPr="00D2622F">
        <w:rPr>
          <w:sz w:val="18"/>
          <w:szCs w:val="18"/>
          <w:lang w:val="ru-RU"/>
        </w:rPr>
        <w:t xml:space="preserve">Yach, C. Hawkes, C.L. Gould </w:t>
      </w:r>
      <w:r w:rsidR="00F75C78" w:rsidRPr="00D2622F">
        <w:rPr>
          <w:sz w:val="18"/>
          <w:szCs w:val="18"/>
          <w:lang w:val="ru-RU"/>
        </w:rPr>
        <w:t>и</w:t>
      </w:r>
      <w:r w:rsidR="00541E3C" w:rsidRPr="00D2622F">
        <w:rPr>
          <w:sz w:val="18"/>
          <w:szCs w:val="18"/>
          <w:lang w:val="ru-RU"/>
        </w:rPr>
        <w:t xml:space="preserve"> K.J. Hofman, </w:t>
      </w:r>
      <w:r w:rsidR="00F331DC">
        <w:rPr>
          <w:sz w:val="18"/>
          <w:szCs w:val="18"/>
          <w:lang w:val="ru-RU"/>
        </w:rPr>
        <w:t>"</w:t>
      </w:r>
      <w:r w:rsidR="00541E3C" w:rsidRPr="00D2622F">
        <w:rPr>
          <w:sz w:val="18"/>
          <w:szCs w:val="18"/>
          <w:lang w:val="ru-RU"/>
        </w:rPr>
        <w:t>Всемирное бремя хронических заболеваний: преодоление препятствий для предупр</w:t>
      </w:r>
      <w:r w:rsidR="00A25D60" w:rsidRPr="00D2622F">
        <w:rPr>
          <w:sz w:val="18"/>
          <w:szCs w:val="18"/>
          <w:lang w:val="ru-RU"/>
        </w:rPr>
        <w:t>еждения и контроля</w:t>
      </w:r>
      <w:r w:rsidR="00F331DC">
        <w:rPr>
          <w:sz w:val="18"/>
          <w:szCs w:val="18"/>
          <w:lang w:val="ru-RU"/>
        </w:rPr>
        <w:t>"</w:t>
      </w:r>
      <w:r w:rsidR="00A25D60" w:rsidRPr="00D2622F">
        <w:rPr>
          <w:sz w:val="18"/>
          <w:szCs w:val="18"/>
          <w:lang w:val="ru-RU"/>
        </w:rPr>
        <w:t>, JAMA, вып.</w:t>
      </w:r>
      <w:r w:rsidR="00541E3C" w:rsidRPr="00D2622F">
        <w:rPr>
          <w:sz w:val="18"/>
          <w:szCs w:val="18"/>
          <w:lang w:val="ru-RU"/>
        </w:rPr>
        <w:t xml:space="preserve"> 291, с</w:t>
      </w:r>
      <w:r w:rsidR="00A25D60" w:rsidRPr="00D2622F">
        <w:rPr>
          <w:sz w:val="18"/>
          <w:szCs w:val="18"/>
          <w:lang w:val="ru-RU"/>
        </w:rPr>
        <w:t>тр</w:t>
      </w:r>
      <w:r w:rsidR="00541E3C" w:rsidRPr="00D2622F">
        <w:rPr>
          <w:sz w:val="18"/>
          <w:szCs w:val="18"/>
          <w:lang w:val="ru-RU"/>
        </w:rPr>
        <w:t>. 2616</w:t>
      </w:r>
      <w:r w:rsidR="00A25D60" w:rsidRPr="00D2622F">
        <w:rPr>
          <w:sz w:val="18"/>
          <w:szCs w:val="18"/>
          <w:lang w:val="ru-RU"/>
        </w:rPr>
        <w:t>–</w:t>
      </w:r>
      <w:r w:rsidR="00541E3C" w:rsidRPr="00D2622F">
        <w:rPr>
          <w:sz w:val="18"/>
          <w:szCs w:val="18"/>
          <w:lang w:val="ru-RU"/>
        </w:rPr>
        <w:t>22, 2004</w:t>
      </w:r>
      <w:r w:rsidR="00A523CC" w:rsidRPr="00D2622F">
        <w:rPr>
          <w:sz w:val="18"/>
          <w:szCs w:val="18"/>
          <w:lang w:val="ru-RU"/>
        </w:rPr>
        <w:t> </w:t>
      </w:r>
      <w:r w:rsidR="00541E3C" w:rsidRPr="00D2622F">
        <w:rPr>
          <w:sz w:val="18"/>
          <w:szCs w:val="18"/>
          <w:lang w:val="ru-RU"/>
        </w:rPr>
        <w:t>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[5]</w:t>
      </w:r>
      <w:r w:rsidR="00610EF0" w:rsidRPr="00D2622F">
        <w:rPr>
          <w:sz w:val="18"/>
          <w:szCs w:val="18"/>
          <w:lang w:val="ru-RU"/>
        </w:rPr>
        <w:tab/>
      </w:r>
      <w:r w:rsidR="00541E3C" w:rsidRPr="00D2622F">
        <w:rPr>
          <w:sz w:val="18"/>
          <w:szCs w:val="18"/>
          <w:lang w:val="ru-RU"/>
        </w:rPr>
        <w:t xml:space="preserve">Kekki P., </w:t>
      </w:r>
      <w:r w:rsidR="00F331DC">
        <w:rPr>
          <w:sz w:val="18"/>
          <w:szCs w:val="18"/>
          <w:lang w:val="ru-RU"/>
        </w:rPr>
        <w:t>"</w:t>
      </w:r>
      <w:r w:rsidR="00541E3C" w:rsidRPr="00D2622F">
        <w:rPr>
          <w:sz w:val="18"/>
          <w:szCs w:val="18"/>
          <w:lang w:val="ru-RU"/>
        </w:rPr>
        <w:t xml:space="preserve">Первичные услуги здравоохранения и </w:t>
      </w:r>
      <w:r w:rsidR="00541E3C" w:rsidRPr="00D2622F">
        <w:rPr>
          <w:color w:val="000000"/>
          <w:sz w:val="18"/>
          <w:szCs w:val="18"/>
          <w:lang w:val="ru-RU"/>
        </w:rPr>
        <w:t>Цели в области развития, сформулированные в Декларации тысячелетия</w:t>
      </w:r>
      <w:r w:rsidR="00F331DC">
        <w:rPr>
          <w:sz w:val="18"/>
          <w:szCs w:val="18"/>
          <w:lang w:val="ru-RU"/>
        </w:rPr>
        <w:t>"</w:t>
      </w:r>
      <w:r w:rsidR="00541E3C" w:rsidRPr="00D2622F">
        <w:rPr>
          <w:sz w:val="18"/>
          <w:szCs w:val="18"/>
          <w:lang w:val="ru-RU"/>
        </w:rPr>
        <w:t>, Женева: ВОЗ, 2004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lastRenderedPageBreak/>
        <w:t>[6]</w:t>
      </w:r>
      <w:r w:rsidRPr="00D2622F">
        <w:rPr>
          <w:sz w:val="18"/>
          <w:szCs w:val="18"/>
          <w:lang w:val="ru-RU"/>
        </w:rPr>
        <w:tab/>
      </w:r>
      <w:r w:rsidR="00541E3C" w:rsidRPr="00D2622F">
        <w:rPr>
          <w:sz w:val="18"/>
          <w:szCs w:val="18"/>
          <w:lang w:val="ru-RU"/>
        </w:rPr>
        <w:t xml:space="preserve">Dovlo D., </w:t>
      </w:r>
      <w:r w:rsidR="00F331DC">
        <w:rPr>
          <w:sz w:val="18"/>
          <w:szCs w:val="18"/>
          <w:lang w:val="ru-RU"/>
        </w:rPr>
        <w:t>"</w:t>
      </w:r>
      <w:r w:rsidR="00541E3C" w:rsidRPr="00D2622F">
        <w:rPr>
          <w:sz w:val="18"/>
          <w:szCs w:val="18"/>
          <w:lang w:val="ru-RU"/>
        </w:rPr>
        <w:t>Использование регионального штата в качестве замены профессиональных работников подвижного здравоохранения международного уровня в Африке. Теоретический обзор</w:t>
      </w:r>
      <w:r w:rsidR="00F331DC">
        <w:rPr>
          <w:sz w:val="18"/>
          <w:szCs w:val="18"/>
          <w:lang w:val="ru-RU"/>
        </w:rPr>
        <w:t>"</w:t>
      </w:r>
      <w:r w:rsidR="00541E3C" w:rsidRPr="00D2622F">
        <w:rPr>
          <w:sz w:val="18"/>
          <w:szCs w:val="18"/>
          <w:lang w:val="ru-RU"/>
        </w:rPr>
        <w:t xml:space="preserve">, Human Resources for Health, т. 2, </w:t>
      </w:r>
      <w:r w:rsidR="00640CF7" w:rsidRPr="00D2622F">
        <w:rPr>
          <w:sz w:val="18"/>
          <w:szCs w:val="18"/>
          <w:lang w:val="ru-RU"/>
        </w:rPr>
        <w:t>стр</w:t>
      </w:r>
      <w:r w:rsidR="00541E3C" w:rsidRPr="00D2622F">
        <w:rPr>
          <w:sz w:val="18"/>
          <w:szCs w:val="18"/>
          <w:lang w:val="ru-RU"/>
        </w:rPr>
        <w:t>. 7, 2004</w:t>
      </w:r>
      <w:r w:rsidR="00640CF7" w:rsidRPr="00D2622F">
        <w:rPr>
          <w:sz w:val="18"/>
          <w:szCs w:val="18"/>
          <w:lang w:val="ru-RU"/>
        </w:rPr>
        <w:t xml:space="preserve"> год</w:t>
      </w:r>
      <w:r w:rsidR="00541E3C" w:rsidRPr="00D2622F">
        <w:rPr>
          <w:sz w:val="18"/>
          <w:szCs w:val="18"/>
          <w:lang w:val="ru-RU"/>
        </w:rPr>
        <w:t>.</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[7]</w:t>
      </w:r>
      <w:r w:rsidRPr="00D2622F">
        <w:rPr>
          <w:sz w:val="18"/>
          <w:szCs w:val="18"/>
          <w:lang w:val="ru-RU"/>
        </w:rPr>
        <w:tab/>
      </w:r>
      <w:r w:rsidR="00541E3C" w:rsidRPr="00D2622F">
        <w:rPr>
          <w:sz w:val="18"/>
          <w:szCs w:val="18"/>
          <w:lang w:val="ru-RU"/>
        </w:rPr>
        <w:t xml:space="preserve">Lehmann U., I. Friedman </w:t>
      </w:r>
      <w:r w:rsidR="00F75C78" w:rsidRPr="00D2622F">
        <w:rPr>
          <w:sz w:val="18"/>
          <w:szCs w:val="18"/>
          <w:lang w:val="ru-RU"/>
        </w:rPr>
        <w:t>и</w:t>
      </w:r>
      <w:r w:rsidR="00541E3C" w:rsidRPr="00D2622F">
        <w:rPr>
          <w:sz w:val="18"/>
          <w:szCs w:val="18"/>
          <w:lang w:val="ru-RU"/>
        </w:rPr>
        <w:t xml:space="preserve"> D. Sanders, </w:t>
      </w:r>
      <w:r w:rsidR="00F331DC">
        <w:rPr>
          <w:sz w:val="18"/>
          <w:szCs w:val="18"/>
          <w:lang w:val="ru-RU"/>
        </w:rPr>
        <w:t>"</w:t>
      </w:r>
      <w:r w:rsidR="00541E3C" w:rsidRPr="00D2622F">
        <w:rPr>
          <w:sz w:val="18"/>
          <w:szCs w:val="18"/>
          <w:lang w:val="ru-RU"/>
        </w:rPr>
        <w:t>Обзор использования и эффективности работников здравоохранения по месту жительства в Африке</w:t>
      </w:r>
      <w:r w:rsidR="00F331DC">
        <w:rPr>
          <w:sz w:val="18"/>
          <w:szCs w:val="18"/>
          <w:lang w:val="ru-RU"/>
        </w:rPr>
        <w:t>"</w:t>
      </w:r>
      <w:r w:rsidR="00541E3C" w:rsidRPr="00D2622F">
        <w:rPr>
          <w:sz w:val="18"/>
          <w:szCs w:val="18"/>
          <w:lang w:val="ru-RU"/>
        </w:rPr>
        <w:t xml:space="preserve">, Harvard University, Cambridge, Mass, </w:t>
      </w:r>
      <w:r w:rsidR="00610EF0" w:rsidRPr="00D2622F">
        <w:rPr>
          <w:sz w:val="18"/>
          <w:szCs w:val="18"/>
          <w:lang w:val="ru-RU"/>
        </w:rPr>
        <w:t xml:space="preserve">рабочий Документ </w:t>
      </w:r>
      <w:r w:rsidR="00541E3C" w:rsidRPr="00D2622F">
        <w:rPr>
          <w:sz w:val="18"/>
          <w:szCs w:val="18"/>
          <w:lang w:val="ru-RU"/>
        </w:rPr>
        <w:t>4</w:t>
      </w:r>
      <w:r w:rsidR="00610EF0" w:rsidRPr="00D2622F">
        <w:rPr>
          <w:sz w:val="18"/>
          <w:szCs w:val="18"/>
          <w:lang w:val="ru-RU"/>
        </w:rPr>
        <w:t>-</w:t>
      </w:r>
      <w:r w:rsidR="00A25D60" w:rsidRPr="00D2622F">
        <w:rPr>
          <w:sz w:val="18"/>
          <w:szCs w:val="18"/>
          <w:lang w:val="ru-RU"/>
        </w:rPr>
        <w:t>1,</w:t>
      </w:r>
      <w:r w:rsidR="00541E3C" w:rsidRPr="00D2622F">
        <w:rPr>
          <w:sz w:val="18"/>
          <w:szCs w:val="18"/>
          <w:lang w:val="ru-RU"/>
        </w:rPr>
        <w:t xml:space="preserve"> 2004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[8]</w:t>
      </w:r>
      <w:r w:rsidRPr="00D2622F">
        <w:rPr>
          <w:sz w:val="18"/>
          <w:szCs w:val="18"/>
          <w:lang w:val="ru-RU"/>
        </w:rPr>
        <w:tab/>
      </w:r>
      <w:r w:rsidR="00541E3C" w:rsidRPr="00D2622F">
        <w:rPr>
          <w:sz w:val="18"/>
          <w:szCs w:val="18"/>
          <w:lang w:val="ru-RU"/>
        </w:rPr>
        <w:t xml:space="preserve">ВОЗ, </w:t>
      </w:r>
      <w:r w:rsidR="00F331DC">
        <w:rPr>
          <w:sz w:val="18"/>
          <w:szCs w:val="18"/>
          <w:lang w:val="ru-RU"/>
        </w:rPr>
        <w:t>"</w:t>
      </w:r>
      <w:r w:rsidR="00541E3C" w:rsidRPr="00D2622F">
        <w:rPr>
          <w:sz w:val="18"/>
          <w:szCs w:val="18"/>
          <w:lang w:val="ru-RU"/>
        </w:rPr>
        <w:t>Совместная работа для здоровья</w:t>
      </w:r>
      <w:r w:rsidR="00F331DC">
        <w:rPr>
          <w:sz w:val="18"/>
          <w:szCs w:val="18"/>
          <w:lang w:val="ru-RU"/>
        </w:rPr>
        <w:t>"</w:t>
      </w:r>
      <w:r w:rsidR="00541E3C" w:rsidRPr="00D2622F">
        <w:rPr>
          <w:sz w:val="18"/>
          <w:szCs w:val="18"/>
          <w:lang w:val="ru-RU"/>
        </w:rPr>
        <w:t>, Всемирная организация здравоохранения, Женева, 2006</w:t>
      </w:r>
      <w:r w:rsidR="00A523CC" w:rsidRPr="00D2622F">
        <w:rPr>
          <w:sz w:val="18"/>
          <w:szCs w:val="18"/>
          <w:lang w:val="ru-RU"/>
        </w:rPr>
        <w:t> </w:t>
      </w:r>
      <w:r w:rsidR="00541E3C" w:rsidRPr="00D2622F">
        <w:rPr>
          <w:sz w:val="18"/>
          <w:szCs w:val="18"/>
          <w:lang w:val="ru-RU"/>
        </w:rPr>
        <w:t>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[9]</w:t>
      </w:r>
      <w:r w:rsidRPr="00D2622F">
        <w:rPr>
          <w:sz w:val="18"/>
          <w:szCs w:val="18"/>
          <w:lang w:val="ru-RU"/>
        </w:rPr>
        <w:tab/>
      </w:r>
      <w:r w:rsidR="00541E3C" w:rsidRPr="00D2622F">
        <w:rPr>
          <w:sz w:val="18"/>
          <w:szCs w:val="18"/>
          <w:lang w:val="ru-RU"/>
        </w:rPr>
        <w:t xml:space="preserve">Anand S. </w:t>
      </w:r>
      <w:r w:rsidR="00F75C78" w:rsidRPr="00D2622F">
        <w:rPr>
          <w:sz w:val="18"/>
          <w:szCs w:val="18"/>
          <w:lang w:val="ru-RU"/>
        </w:rPr>
        <w:t>и</w:t>
      </w:r>
      <w:r w:rsidR="00541E3C" w:rsidRPr="00D2622F">
        <w:rPr>
          <w:sz w:val="18"/>
          <w:szCs w:val="18"/>
          <w:lang w:val="ru-RU"/>
        </w:rPr>
        <w:t xml:space="preserve"> T. Bärnighausen, </w:t>
      </w:r>
      <w:r w:rsidR="00F331DC">
        <w:rPr>
          <w:sz w:val="18"/>
          <w:szCs w:val="18"/>
          <w:lang w:val="ru-RU"/>
        </w:rPr>
        <w:t>"</w:t>
      </w:r>
      <w:r w:rsidR="00541E3C" w:rsidRPr="00D2622F">
        <w:rPr>
          <w:sz w:val="18"/>
          <w:szCs w:val="18"/>
          <w:lang w:val="ru-RU"/>
        </w:rPr>
        <w:t>Человеческие ресурсы в здравоохранении и охвате вакцинацией в развивающихся странах</w:t>
      </w:r>
      <w:r w:rsidR="00F331DC">
        <w:rPr>
          <w:sz w:val="18"/>
          <w:szCs w:val="18"/>
          <w:lang w:val="ru-RU"/>
        </w:rPr>
        <w:t>"</w:t>
      </w:r>
      <w:r w:rsidR="00541E3C" w:rsidRPr="00D2622F">
        <w:rPr>
          <w:sz w:val="18"/>
          <w:szCs w:val="18"/>
          <w:lang w:val="ru-RU"/>
        </w:rPr>
        <w:t>, Oxford University, Oxford, 2005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[10]</w:t>
      </w:r>
      <w:r w:rsidRPr="00D2622F">
        <w:rPr>
          <w:sz w:val="18"/>
          <w:szCs w:val="18"/>
          <w:lang w:val="ru-RU"/>
        </w:rPr>
        <w:tab/>
      </w:r>
      <w:r w:rsidR="00541E3C" w:rsidRPr="00D2622F">
        <w:rPr>
          <w:sz w:val="18"/>
          <w:szCs w:val="18"/>
          <w:lang w:val="ru-RU"/>
        </w:rPr>
        <w:t xml:space="preserve">ВОЗ, </w:t>
      </w:r>
      <w:r w:rsidR="00F331DC">
        <w:rPr>
          <w:sz w:val="18"/>
          <w:szCs w:val="18"/>
          <w:lang w:val="ru-RU"/>
        </w:rPr>
        <w:t>"</w:t>
      </w:r>
      <w:r w:rsidR="00541E3C" w:rsidRPr="00D2622F">
        <w:rPr>
          <w:sz w:val="18"/>
          <w:szCs w:val="18"/>
          <w:lang w:val="ru-RU"/>
        </w:rPr>
        <w:t>Электронное здравоохранение, WHA58.28, A58/21</w:t>
      </w:r>
      <w:r w:rsidR="00F331DC">
        <w:rPr>
          <w:sz w:val="18"/>
          <w:szCs w:val="18"/>
          <w:lang w:val="ru-RU"/>
        </w:rPr>
        <w:t>"</w:t>
      </w:r>
      <w:r w:rsidR="00541E3C" w:rsidRPr="00D2622F">
        <w:rPr>
          <w:sz w:val="18"/>
          <w:szCs w:val="18"/>
          <w:lang w:val="ru-RU"/>
        </w:rPr>
        <w:t>, Всемирная организация здравоохранения, Женева, 2005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[11]</w:t>
      </w:r>
      <w:r w:rsidRPr="00D2622F">
        <w:rPr>
          <w:sz w:val="18"/>
          <w:szCs w:val="18"/>
          <w:lang w:val="ru-RU"/>
        </w:rPr>
        <w:tab/>
      </w:r>
      <w:r w:rsidR="00541E3C" w:rsidRPr="00D2622F">
        <w:rPr>
          <w:sz w:val="18"/>
          <w:szCs w:val="18"/>
          <w:lang w:val="ru-RU"/>
        </w:rPr>
        <w:t xml:space="preserve">МСЭ, </w:t>
      </w:r>
      <w:r w:rsidR="00F331DC">
        <w:rPr>
          <w:sz w:val="18"/>
          <w:szCs w:val="18"/>
          <w:lang w:val="ru-RU"/>
        </w:rPr>
        <w:t>"</w:t>
      </w:r>
      <w:r w:rsidR="00541E3C" w:rsidRPr="00D2622F">
        <w:rPr>
          <w:sz w:val="18"/>
          <w:szCs w:val="18"/>
          <w:lang w:val="ru-RU"/>
        </w:rPr>
        <w:t>Сокращение цифрового разрыва, предоставление возможности для всех</w:t>
      </w:r>
      <w:r w:rsidR="00F331DC">
        <w:rPr>
          <w:sz w:val="18"/>
          <w:szCs w:val="18"/>
          <w:lang w:val="ru-RU"/>
        </w:rPr>
        <w:t>"</w:t>
      </w:r>
      <w:r w:rsidR="00541E3C" w:rsidRPr="00D2622F">
        <w:rPr>
          <w:sz w:val="18"/>
          <w:szCs w:val="18"/>
          <w:lang w:val="ru-RU"/>
        </w:rPr>
        <w:t>, Международный Союз электросвязи, Женева, 2002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[12]</w:t>
      </w:r>
      <w:r w:rsidRPr="00D2622F">
        <w:rPr>
          <w:sz w:val="18"/>
          <w:szCs w:val="18"/>
          <w:lang w:val="ru-RU"/>
        </w:rPr>
        <w:tab/>
      </w:r>
      <w:r w:rsidR="00541E3C" w:rsidRPr="00D2622F">
        <w:rPr>
          <w:sz w:val="18"/>
          <w:szCs w:val="18"/>
          <w:lang w:val="ru-RU"/>
        </w:rPr>
        <w:t xml:space="preserve">Vodafone, </w:t>
      </w:r>
      <w:r w:rsidR="00F331DC">
        <w:rPr>
          <w:sz w:val="18"/>
          <w:szCs w:val="18"/>
          <w:lang w:val="ru-RU"/>
        </w:rPr>
        <w:t>"</w:t>
      </w:r>
      <w:r w:rsidR="00541E3C" w:rsidRPr="00D2622F">
        <w:rPr>
          <w:sz w:val="18"/>
          <w:szCs w:val="18"/>
          <w:lang w:val="ru-RU"/>
        </w:rPr>
        <w:t>Африка: Влияние мобильных телефонов</w:t>
      </w:r>
      <w:r w:rsidR="00F331DC">
        <w:rPr>
          <w:sz w:val="18"/>
          <w:szCs w:val="18"/>
          <w:lang w:val="ru-RU"/>
        </w:rPr>
        <w:t>"</w:t>
      </w:r>
      <w:r w:rsidR="00541E3C" w:rsidRPr="00D2622F">
        <w:rPr>
          <w:sz w:val="18"/>
          <w:szCs w:val="18"/>
          <w:lang w:val="ru-RU"/>
        </w:rPr>
        <w:t>, Vodafone, март 2005 года.</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[13]</w:t>
      </w:r>
      <w:r w:rsidRPr="00D2622F">
        <w:rPr>
          <w:sz w:val="18"/>
          <w:szCs w:val="18"/>
          <w:lang w:val="ru-RU"/>
        </w:rPr>
        <w:tab/>
      </w:r>
      <w:r w:rsidR="00541E3C" w:rsidRPr="00D2622F">
        <w:rPr>
          <w:sz w:val="18"/>
          <w:szCs w:val="18"/>
          <w:lang w:val="ru-RU"/>
        </w:rPr>
        <w:t xml:space="preserve">Tachakra S., X.H. Wang, R.S.H. Istepanian </w:t>
      </w:r>
      <w:r w:rsidR="00F75C78" w:rsidRPr="00D2622F">
        <w:rPr>
          <w:sz w:val="18"/>
          <w:szCs w:val="18"/>
          <w:lang w:val="ru-RU"/>
        </w:rPr>
        <w:t>и</w:t>
      </w:r>
      <w:r w:rsidR="00541E3C" w:rsidRPr="00D2622F">
        <w:rPr>
          <w:sz w:val="18"/>
          <w:szCs w:val="18"/>
          <w:lang w:val="ru-RU"/>
        </w:rPr>
        <w:t xml:space="preserve"> Y.H. Song, </w:t>
      </w:r>
      <w:r w:rsidR="00F331DC">
        <w:rPr>
          <w:sz w:val="18"/>
          <w:szCs w:val="18"/>
          <w:lang w:val="ru-RU"/>
        </w:rPr>
        <w:t>"</w:t>
      </w:r>
      <w:r w:rsidR="00541E3C" w:rsidRPr="00D2622F">
        <w:rPr>
          <w:sz w:val="18"/>
          <w:szCs w:val="18"/>
          <w:lang w:val="ru-RU"/>
        </w:rPr>
        <w:t>Подвижное электронное здравоохранение: Беспроводное развитие телемедицины</w:t>
      </w:r>
      <w:r w:rsidR="00F331DC">
        <w:rPr>
          <w:sz w:val="18"/>
          <w:szCs w:val="18"/>
          <w:lang w:val="ru-RU"/>
        </w:rPr>
        <w:t>"</w:t>
      </w:r>
      <w:r w:rsidR="00541E3C" w:rsidRPr="00D2622F">
        <w:rPr>
          <w:sz w:val="18"/>
          <w:szCs w:val="18"/>
          <w:lang w:val="ru-RU"/>
        </w:rPr>
        <w:t>, Telemedicine Journal and e-Health, вып. 9, с</w:t>
      </w:r>
      <w:r w:rsidR="00A25D60" w:rsidRPr="00D2622F">
        <w:rPr>
          <w:sz w:val="18"/>
          <w:szCs w:val="18"/>
          <w:lang w:val="ru-RU"/>
        </w:rPr>
        <w:t>тр. 247–</w:t>
      </w:r>
      <w:r w:rsidR="00541E3C" w:rsidRPr="00D2622F">
        <w:rPr>
          <w:sz w:val="18"/>
          <w:szCs w:val="18"/>
          <w:lang w:val="ru-RU"/>
        </w:rPr>
        <w:t>257, 2003</w:t>
      </w:r>
      <w:r w:rsidR="00A523CC" w:rsidRPr="00D2622F">
        <w:rPr>
          <w:sz w:val="18"/>
          <w:szCs w:val="18"/>
          <w:lang w:val="ru-RU"/>
        </w:rPr>
        <w:t> </w:t>
      </w:r>
      <w:r w:rsidR="00541E3C" w:rsidRPr="00D2622F">
        <w:rPr>
          <w:sz w:val="18"/>
          <w:szCs w:val="18"/>
          <w:lang w:val="ru-RU"/>
        </w:rPr>
        <w:t>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[14]</w:t>
      </w:r>
      <w:r w:rsidRPr="00D2622F">
        <w:rPr>
          <w:sz w:val="18"/>
          <w:szCs w:val="18"/>
          <w:lang w:val="ru-RU"/>
        </w:rPr>
        <w:tab/>
      </w:r>
      <w:r w:rsidR="00541E3C" w:rsidRPr="00D2622F">
        <w:rPr>
          <w:sz w:val="18"/>
          <w:szCs w:val="18"/>
          <w:lang w:val="ru-RU"/>
        </w:rPr>
        <w:t xml:space="preserve">Geissbuhler A., C.O. Bagayoko </w:t>
      </w:r>
      <w:r w:rsidR="001E3AC6" w:rsidRPr="00D2622F">
        <w:rPr>
          <w:sz w:val="18"/>
          <w:szCs w:val="18"/>
          <w:lang w:val="ru-RU"/>
        </w:rPr>
        <w:t>и</w:t>
      </w:r>
      <w:r w:rsidR="00541E3C" w:rsidRPr="00D2622F">
        <w:rPr>
          <w:sz w:val="18"/>
          <w:szCs w:val="18"/>
          <w:lang w:val="ru-RU"/>
        </w:rPr>
        <w:t xml:space="preserve"> O. Ly, </w:t>
      </w:r>
      <w:r w:rsidR="00F331DC">
        <w:rPr>
          <w:sz w:val="18"/>
          <w:szCs w:val="18"/>
          <w:lang w:val="ru-RU"/>
        </w:rPr>
        <w:t>"</w:t>
      </w:r>
      <w:r w:rsidR="00541E3C" w:rsidRPr="00D2622F">
        <w:rPr>
          <w:sz w:val="18"/>
          <w:szCs w:val="18"/>
          <w:lang w:val="ru-RU"/>
        </w:rPr>
        <w:t>Сеть RAFT: 5 лет продолжающегося обучения медицине и телеконсультаций при помощи интернета во франкоговорящей Африке</w:t>
      </w:r>
      <w:r w:rsidR="00F331DC">
        <w:rPr>
          <w:sz w:val="18"/>
          <w:szCs w:val="18"/>
          <w:lang w:val="ru-RU"/>
        </w:rPr>
        <w:t>"</w:t>
      </w:r>
      <w:r w:rsidR="00541E3C" w:rsidRPr="00D2622F">
        <w:rPr>
          <w:sz w:val="18"/>
          <w:szCs w:val="18"/>
          <w:lang w:val="ru-RU"/>
        </w:rPr>
        <w:t>, Int J Med Inform, 2007</w:t>
      </w:r>
      <w:r w:rsidR="00A523CC" w:rsidRPr="00D2622F">
        <w:rPr>
          <w:sz w:val="18"/>
          <w:szCs w:val="18"/>
          <w:lang w:val="ru-RU"/>
        </w:rPr>
        <w:t> </w:t>
      </w:r>
      <w:r w:rsidR="00541E3C" w:rsidRPr="00D2622F">
        <w:rPr>
          <w:sz w:val="18"/>
          <w:szCs w:val="18"/>
          <w:lang w:val="ru-RU"/>
        </w:rPr>
        <w:t>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[15]</w:t>
      </w:r>
      <w:r w:rsidRPr="00D2622F">
        <w:rPr>
          <w:sz w:val="18"/>
          <w:szCs w:val="18"/>
          <w:lang w:val="ru-RU"/>
        </w:rPr>
        <w:tab/>
      </w:r>
      <w:r w:rsidR="00541E3C" w:rsidRPr="00D2622F">
        <w:rPr>
          <w:sz w:val="18"/>
          <w:szCs w:val="18"/>
          <w:lang w:val="ru-RU"/>
        </w:rPr>
        <w:t xml:space="preserve">Galperin H., </w:t>
      </w:r>
      <w:r w:rsidR="00F331DC">
        <w:rPr>
          <w:sz w:val="18"/>
          <w:szCs w:val="18"/>
          <w:lang w:val="ru-RU"/>
        </w:rPr>
        <w:t>"</w:t>
      </w:r>
      <w:r w:rsidR="00541E3C" w:rsidRPr="00D2622F">
        <w:rPr>
          <w:sz w:val="18"/>
          <w:szCs w:val="18"/>
          <w:lang w:val="ru-RU"/>
        </w:rPr>
        <w:t>Беспроводные сети и развитие сельских регионов: Возможности для Латинской Америки,</w:t>
      </w:r>
      <w:r w:rsidR="00F331DC">
        <w:rPr>
          <w:sz w:val="18"/>
          <w:szCs w:val="18"/>
          <w:lang w:val="ru-RU"/>
        </w:rPr>
        <w:t>"</w:t>
      </w:r>
      <w:r w:rsidR="00541E3C" w:rsidRPr="00D2622F">
        <w:rPr>
          <w:sz w:val="18"/>
          <w:szCs w:val="18"/>
          <w:lang w:val="ru-RU"/>
        </w:rPr>
        <w:t xml:space="preserve"> Information Technologies and International Development, вып. 2, с</w:t>
      </w:r>
      <w:r w:rsidR="00A25D60" w:rsidRPr="00D2622F">
        <w:rPr>
          <w:sz w:val="18"/>
          <w:szCs w:val="18"/>
          <w:lang w:val="ru-RU"/>
        </w:rPr>
        <w:t>тр</w:t>
      </w:r>
      <w:r w:rsidR="00541E3C" w:rsidRPr="00D2622F">
        <w:rPr>
          <w:sz w:val="18"/>
          <w:szCs w:val="18"/>
          <w:lang w:val="ru-RU"/>
        </w:rPr>
        <w:t>. 47</w:t>
      </w:r>
      <w:r w:rsidR="00A25D60" w:rsidRPr="00D2622F">
        <w:rPr>
          <w:sz w:val="18"/>
          <w:szCs w:val="18"/>
          <w:lang w:val="ru-RU"/>
        </w:rPr>
        <w:t>–56, 2005 </w:t>
      </w:r>
      <w:r w:rsidR="00541E3C" w:rsidRPr="00D2622F">
        <w:rPr>
          <w:sz w:val="18"/>
          <w:szCs w:val="18"/>
          <w:lang w:val="ru-RU"/>
        </w:rPr>
        <w:t>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[16]</w:t>
      </w:r>
      <w:r w:rsidRPr="00D2622F">
        <w:rPr>
          <w:sz w:val="18"/>
          <w:szCs w:val="18"/>
          <w:lang w:val="ru-RU"/>
        </w:rPr>
        <w:tab/>
      </w:r>
      <w:r w:rsidR="00541E3C" w:rsidRPr="00D2622F">
        <w:rPr>
          <w:sz w:val="18"/>
          <w:szCs w:val="18"/>
          <w:lang w:val="ru-RU"/>
        </w:rPr>
        <w:t xml:space="preserve">Richardson D., R. Ramirez </w:t>
      </w:r>
      <w:r w:rsidR="00F75C78" w:rsidRPr="00D2622F">
        <w:rPr>
          <w:sz w:val="18"/>
          <w:szCs w:val="18"/>
          <w:lang w:val="ru-RU"/>
        </w:rPr>
        <w:t>и</w:t>
      </w:r>
      <w:r w:rsidR="00541E3C" w:rsidRPr="00D2622F">
        <w:rPr>
          <w:sz w:val="18"/>
          <w:szCs w:val="18"/>
          <w:lang w:val="ru-RU"/>
        </w:rPr>
        <w:t xml:space="preserve"> M. Haq, </w:t>
      </w:r>
      <w:r w:rsidR="00F331DC">
        <w:rPr>
          <w:sz w:val="18"/>
          <w:szCs w:val="18"/>
          <w:lang w:val="ru-RU"/>
        </w:rPr>
        <w:t>"</w:t>
      </w:r>
      <w:r w:rsidR="00541E3C" w:rsidRPr="00D2622F">
        <w:rPr>
          <w:sz w:val="18"/>
          <w:szCs w:val="18"/>
          <w:lang w:val="ru-RU"/>
        </w:rPr>
        <w:t>Программа Grameen Telecom по установке телефонов в деревнях в сельских районах Бангладеша: Окончательный отчет о ситуационном исследовании мультимедиа</w:t>
      </w:r>
      <w:r w:rsidR="00F331DC">
        <w:rPr>
          <w:sz w:val="18"/>
          <w:szCs w:val="18"/>
          <w:lang w:val="ru-RU"/>
        </w:rPr>
        <w:t>"</w:t>
      </w:r>
      <w:r w:rsidR="00541E3C" w:rsidRPr="00D2622F">
        <w:rPr>
          <w:sz w:val="18"/>
          <w:szCs w:val="18"/>
          <w:lang w:val="ru-RU"/>
        </w:rPr>
        <w:t>, TeleCommons Development Group (TDG) The New Nation: Bangladesh Cellphone Sector Grows by, т. 144, 2000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[17]</w:t>
      </w:r>
      <w:r w:rsidRPr="00D2622F">
        <w:rPr>
          <w:sz w:val="18"/>
          <w:szCs w:val="18"/>
          <w:lang w:val="ru-RU"/>
        </w:rPr>
        <w:tab/>
      </w:r>
      <w:r w:rsidR="00541E3C" w:rsidRPr="00D2622F">
        <w:rPr>
          <w:sz w:val="18"/>
          <w:szCs w:val="18"/>
          <w:lang w:val="ru-RU"/>
        </w:rPr>
        <w:t xml:space="preserve">Pentland A., R. Fletcher </w:t>
      </w:r>
      <w:r w:rsidR="00F75C78" w:rsidRPr="00D2622F">
        <w:rPr>
          <w:sz w:val="18"/>
          <w:szCs w:val="18"/>
          <w:lang w:val="ru-RU"/>
        </w:rPr>
        <w:t>и</w:t>
      </w:r>
      <w:r w:rsidR="00541E3C" w:rsidRPr="00D2622F">
        <w:rPr>
          <w:sz w:val="18"/>
          <w:szCs w:val="18"/>
          <w:lang w:val="ru-RU"/>
        </w:rPr>
        <w:t xml:space="preserve"> A. Hasson, </w:t>
      </w:r>
      <w:r w:rsidR="00F331DC">
        <w:rPr>
          <w:sz w:val="18"/>
          <w:szCs w:val="18"/>
          <w:lang w:val="ru-RU"/>
        </w:rPr>
        <w:t>"</w:t>
      </w:r>
      <w:r w:rsidR="00541E3C" w:rsidRPr="00D2622F">
        <w:rPr>
          <w:sz w:val="18"/>
          <w:szCs w:val="18"/>
          <w:lang w:val="ru-RU"/>
        </w:rPr>
        <w:t>DakNet: переосмысления возможности подключения в</w:t>
      </w:r>
      <w:r w:rsidR="00A523CC" w:rsidRPr="00D2622F">
        <w:rPr>
          <w:sz w:val="18"/>
          <w:szCs w:val="18"/>
          <w:lang w:val="ru-RU"/>
        </w:rPr>
        <w:t> </w:t>
      </w:r>
      <w:r w:rsidR="00541E3C" w:rsidRPr="00D2622F">
        <w:rPr>
          <w:sz w:val="18"/>
          <w:szCs w:val="18"/>
          <w:lang w:val="ru-RU"/>
        </w:rPr>
        <w:t>развивающихся странах</w:t>
      </w:r>
      <w:r w:rsidR="00F331DC">
        <w:rPr>
          <w:sz w:val="18"/>
          <w:szCs w:val="18"/>
          <w:lang w:val="ru-RU"/>
        </w:rPr>
        <w:t>"</w:t>
      </w:r>
      <w:r w:rsidR="00541E3C" w:rsidRPr="00D2622F">
        <w:rPr>
          <w:sz w:val="18"/>
          <w:szCs w:val="18"/>
          <w:lang w:val="ru-RU"/>
        </w:rPr>
        <w:t>, Computer, вып. 37, с</w:t>
      </w:r>
      <w:r w:rsidR="00A25D60" w:rsidRPr="00D2622F">
        <w:rPr>
          <w:sz w:val="18"/>
          <w:szCs w:val="18"/>
          <w:lang w:val="ru-RU"/>
        </w:rPr>
        <w:t>тр</w:t>
      </w:r>
      <w:r w:rsidR="00541E3C" w:rsidRPr="00D2622F">
        <w:rPr>
          <w:sz w:val="18"/>
          <w:szCs w:val="18"/>
          <w:lang w:val="ru-RU"/>
        </w:rPr>
        <w:t>. 78</w:t>
      </w:r>
      <w:r w:rsidR="00A25D60" w:rsidRPr="00D2622F">
        <w:rPr>
          <w:sz w:val="18"/>
          <w:szCs w:val="18"/>
          <w:lang w:val="ru-RU"/>
        </w:rPr>
        <w:t>–</w:t>
      </w:r>
      <w:r w:rsidR="00541E3C" w:rsidRPr="00D2622F">
        <w:rPr>
          <w:sz w:val="18"/>
          <w:szCs w:val="18"/>
          <w:lang w:val="ru-RU"/>
        </w:rPr>
        <w:t>83, 2004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[18]</w:t>
      </w:r>
      <w:r w:rsidRPr="00D2622F">
        <w:rPr>
          <w:sz w:val="18"/>
          <w:szCs w:val="18"/>
          <w:lang w:val="ru-RU"/>
        </w:rPr>
        <w:tab/>
      </w:r>
      <w:r w:rsidR="00541E3C" w:rsidRPr="00D2622F">
        <w:rPr>
          <w:sz w:val="18"/>
          <w:szCs w:val="18"/>
          <w:lang w:val="ru-RU"/>
        </w:rPr>
        <w:t xml:space="preserve">GSMA, </w:t>
      </w:r>
      <w:r w:rsidR="00F331DC">
        <w:rPr>
          <w:sz w:val="18"/>
          <w:szCs w:val="18"/>
          <w:lang w:val="ru-RU"/>
        </w:rPr>
        <w:t>"</w:t>
      </w:r>
      <w:r w:rsidR="00541E3C" w:rsidRPr="00D2622F">
        <w:rPr>
          <w:sz w:val="18"/>
          <w:szCs w:val="18"/>
          <w:lang w:val="ru-RU"/>
        </w:rPr>
        <w:t>Ежегодный отчет фонда развития</w:t>
      </w:r>
      <w:r w:rsidR="00F331DC">
        <w:rPr>
          <w:sz w:val="18"/>
          <w:szCs w:val="18"/>
          <w:lang w:val="ru-RU"/>
        </w:rPr>
        <w:t>"</w:t>
      </w:r>
      <w:r w:rsidR="00541E3C" w:rsidRPr="00D2622F">
        <w:rPr>
          <w:sz w:val="18"/>
          <w:szCs w:val="18"/>
          <w:lang w:val="ru-RU"/>
        </w:rPr>
        <w:t>, GSM Association, 2005 год.</w:t>
      </w:r>
    </w:p>
    <w:p w:rsidR="00541E3C" w:rsidRPr="00D2622F" w:rsidRDefault="00AC7B82" w:rsidP="004F7B76">
      <w:pPr>
        <w:pStyle w:val="References0"/>
        <w:tabs>
          <w:tab w:val="clear" w:pos="794"/>
          <w:tab w:val="left" w:pos="567"/>
        </w:tabs>
        <w:ind w:left="567" w:hanging="567"/>
        <w:rPr>
          <w:sz w:val="18"/>
          <w:szCs w:val="18"/>
        </w:rPr>
      </w:pPr>
      <w:r w:rsidRPr="00D2622F">
        <w:rPr>
          <w:sz w:val="18"/>
          <w:szCs w:val="18"/>
          <w:lang w:val="ru-RU"/>
        </w:rPr>
        <w:t>[19]</w:t>
      </w:r>
      <w:r w:rsidR="00610EF0" w:rsidRPr="00D2622F">
        <w:rPr>
          <w:sz w:val="18"/>
          <w:szCs w:val="18"/>
          <w:lang w:val="ru-RU"/>
        </w:rPr>
        <w:tab/>
      </w:r>
      <w:r w:rsidR="00541E3C" w:rsidRPr="00D2622F">
        <w:rPr>
          <w:sz w:val="18"/>
          <w:szCs w:val="18"/>
        </w:rPr>
        <w:t>Mayanja</w:t>
      </w:r>
      <w:r w:rsidR="00541E3C" w:rsidRPr="00D2622F">
        <w:rPr>
          <w:sz w:val="18"/>
          <w:szCs w:val="18"/>
          <w:lang w:val="ru-RU"/>
        </w:rPr>
        <w:t xml:space="preserve"> </w:t>
      </w:r>
      <w:r w:rsidR="00541E3C" w:rsidRPr="00D2622F">
        <w:rPr>
          <w:sz w:val="18"/>
          <w:szCs w:val="18"/>
        </w:rPr>
        <w:t>M</w:t>
      </w:r>
      <w:r w:rsidR="00541E3C" w:rsidRPr="00D2622F">
        <w:rPr>
          <w:sz w:val="18"/>
          <w:szCs w:val="18"/>
          <w:lang w:val="ru-RU"/>
        </w:rPr>
        <w:t xml:space="preserve">., </w:t>
      </w:r>
      <w:r w:rsidR="00F331DC">
        <w:rPr>
          <w:sz w:val="18"/>
          <w:szCs w:val="18"/>
          <w:lang w:val="ru-RU"/>
        </w:rPr>
        <w:t>"</w:t>
      </w:r>
      <w:r w:rsidR="00541E3C" w:rsidRPr="00D2622F">
        <w:rPr>
          <w:sz w:val="18"/>
          <w:szCs w:val="18"/>
          <w:lang w:val="ru-RU"/>
        </w:rPr>
        <w:t xml:space="preserve">Многозадачный общинный телецентр </w:t>
      </w:r>
      <w:r w:rsidR="00541E3C" w:rsidRPr="00D2622F">
        <w:rPr>
          <w:sz w:val="18"/>
          <w:szCs w:val="18"/>
        </w:rPr>
        <w:t>Nakaseke</w:t>
      </w:r>
      <w:r w:rsidR="00541E3C" w:rsidRPr="00D2622F">
        <w:rPr>
          <w:sz w:val="18"/>
          <w:szCs w:val="18"/>
          <w:lang w:val="ru-RU"/>
        </w:rPr>
        <w:t xml:space="preserve"> в Уганде</w:t>
      </w:r>
      <w:r w:rsidR="00F331DC">
        <w:rPr>
          <w:sz w:val="18"/>
          <w:szCs w:val="18"/>
          <w:lang w:val="ru-RU"/>
        </w:rPr>
        <w:t>"</w:t>
      </w:r>
      <w:r w:rsidR="00541E3C" w:rsidRPr="00D2622F">
        <w:rPr>
          <w:sz w:val="18"/>
          <w:szCs w:val="18"/>
          <w:lang w:val="ru-RU"/>
        </w:rPr>
        <w:t xml:space="preserve">, </w:t>
      </w:r>
      <w:r w:rsidR="00541E3C" w:rsidRPr="00D2622F">
        <w:rPr>
          <w:sz w:val="18"/>
          <w:szCs w:val="18"/>
        </w:rPr>
        <w:t>Telecenters</w:t>
      </w:r>
      <w:r w:rsidR="00541E3C" w:rsidRPr="00D2622F">
        <w:rPr>
          <w:sz w:val="18"/>
          <w:szCs w:val="18"/>
          <w:lang w:val="ru-RU"/>
        </w:rPr>
        <w:t xml:space="preserve">: </w:t>
      </w:r>
      <w:r w:rsidR="00541E3C" w:rsidRPr="00D2622F">
        <w:rPr>
          <w:sz w:val="18"/>
          <w:szCs w:val="18"/>
        </w:rPr>
        <w:t>Case</w:t>
      </w:r>
      <w:r w:rsidR="00541E3C" w:rsidRPr="00D2622F">
        <w:rPr>
          <w:sz w:val="18"/>
          <w:szCs w:val="18"/>
          <w:lang w:val="ru-RU"/>
        </w:rPr>
        <w:t xml:space="preserve"> </w:t>
      </w:r>
      <w:r w:rsidR="00541E3C" w:rsidRPr="00D2622F">
        <w:rPr>
          <w:sz w:val="18"/>
          <w:szCs w:val="18"/>
        </w:rPr>
        <w:t>Studies</w:t>
      </w:r>
      <w:r w:rsidR="00541E3C" w:rsidRPr="00D2622F">
        <w:rPr>
          <w:sz w:val="18"/>
          <w:szCs w:val="18"/>
          <w:lang w:val="ru-RU"/>
        </w:rPr>
        <w:t xml:space="preserve"> </w:t>
      </w:r>
      <w:r w:rsidR="00541E3C" w:rsidRPr="00D2622F">
        <w:rPr>
          <w:sz w:val="18"/>
          <w:szCs w:val="18"/>
        </w:rPr>
        <w:t>and</w:t>
      </w:r>
      <w:r w:rsidR="00541E3C" w:rsidRPr="00D2622F">
        <w:rPr>
          <w:sz w:val="18"/>
          <w:szCs w:val="18"/>
          <w:lang w:val="ru-RU"/>
        </w:rPr>
        <w:t xml:space="preserve"> </w:t>
      </w:r>
      <w:r w:rsidR="00541E3C" w:rsidRPr="00D2622F">
        <w:rPr>
          <w:sz w:val="18"/>
          <w:szCs w:val="18"/>
        </w:rPr>
        <w:t>Key</w:t>
      </w:r>
      <w:r w:rsidR="00541E3C" w:rsidRPr="00D2622F">
        <w:rPr>
          <w:sz w:val="18"/>
          <w:szCs w:val="18"/>
          <w:lang w:val="ru-RU"/>
        </w:rPr>
        <w:t xml:space="preserve"> </w:t>
      </w:r>
      <w:r w:rsidR="00541E3C" w:rsidRPr="00D2622F">
        <w:rPr>
          <w:sz w:val="18"/>
          <w:szCs w:val="18"/>
        </w:rPr>
        <w:t>Issues</w:t>
      </w:r>
      <w:r w:rsidR="00541E3C" w:rsidRPr="00D2622F">
        <w:rPr>
          <w:sz w:val="18"/>
          <w:szCs w:val="18"/>
          <w:lang w:val="ru-RU"/>
        </w:rPr>
        <w:t xml:space="preserve">. </w:t>
      </w:r>
      <w:r w:rsidR="00541E3C" w:rsidRPr="00D2622F">
        <w:rPr>
          <w:sz w:val="18"/>
          <w:szCs w:val="18"/>
        </w:rPr>
        <w:t>Eds. Colin Latchem and David Walker</w:t>
      </w:r>
      <w:r w:rsidR="00A25D60" w:rsidRPr="00D2622F">
        <w:rPr>
          <w:sz w:val="18"/>
          <w:szCs w:val="18"/>
        </w:rPr>
        <w:t>. British Columbia, Canada: The </w:t>
      </w:r>
      <w:r w:rsidR="00541E3C" w:rsidRPr="00D2622F">
        <w:rPr>
          <w:sz w:val="18"/>
          <w:szCs w:val="18"/>
        </w:rPr>
        <w:t xml:space="preserve">Commonwealth of Learning, 2001 </w:t>
      </w:r>
      <w:r w:rsidR="00541E3C" w:rsidRPr="00D2622F">
        <w:rPr>
          <w:sz w:val="18"/>
          <w:szCs w:val="18"/>
          <w:lang w:val="ru-RU"/>
        </w:rPr>
        <w:t>год</w:t>
      </w:r>
      <w:r w:rsidR="00541E3C" w:rsidRPr="00D2622F">
        <w:rPr>
          <w:sz w:val="18"/>
          <w:szCs w:val="18"/>
        </w:rPr>
        <w:t>.</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[20]</w:t>
      </w:r>
      <w:r w:rsidRPr="00D2622F">
        <w:rPr>
          <w:sz w:val="18"/>
          <w:szCs w:val="18"/>
          <w:lang w:val="ru-RU"/>
        </w:rPr>
        <w:tab/>
      </w:r>
      <w:r w:rsidR="00541E3C" w:rsidRPr="00D2622F">
        <w:rPr>
          <w:sz w:val="18"/>
          <w:szCs w:val="18"/>
          <w:lang w:val="ru-RU"/>
        </w:rPr>
        <w:t xml:space="preserve">IDRC, </w:t>
      </w:r>
      <w:r w:rsidR="00F331DC">
        <w:rPr>
          <w:sz w:val="18"/>
          <w:szCs w:val="18"/>
          <w:lang w:val="ru-RU"/>
        </w:rPr>
        <w:t>"</w:t>
      </w:r>
      <w:r w:rsidR="00541E3C" w:rsidRPr="00D2622F">
        <w:rPr>
          <w:sz w:val="18"/>
          <w:szCs w:val="18"/>
          <w:lang w:val="ru-RU"/>
        </w:rPr>
        <w:t xml:space="preserve">Будущее Африки </w:t>
      </w:r>
      <w:r w:rsidR="00A25D60" w:rsidRPr="00D2622F">
        <w:rPr>
          <w:sz w:val="18"/>
          <w:szCs w:val="18"/>
          <w:lang w:val="ru-RU"/>
        </w:rPr>
        <w:t>–</w:t>
      </w:r>
      <w:r w:rsidR="00541E3C" w:rsidRPr="00D2622F">
        <w:rPr>
          <w:sz w:val="18"/>
          <w:szCs w:val="18"/>
          <w:lang w:val="ru-RU"/>
        </w:rPr>
        <w:t xml:space="preserve"> это подвижная связь</w:t>
      </w:r>
      <w:r w:rsidR="00F331DC">
        <w:rPr>
          <w:sz w:val="18"/>
          <w:szCs w:val="18"/>
          <w:lang w:val="ru-RU"/>
        </w:rPr>
        <w:t>"</w:t>
      </w:r>
      <w:r w:rsidR="00541E3C" w:rsidRPr="00D2622F">
        <w:rPr>
          <w:sz w:val="18"/>
          <w:szCs w:val="18"/>
          <w:lang w:val="ru-RU"/>
        </w:rPr>
        <w:t>, Международный исследовательский центр развития, 2004 год.</w:t>
      </w:r>
    </w:p>
    <w:p w:rsidR="00541E3C" w:rsidRPr="00D2622F" w:rsidRDefault="00AC7B82" w:rsidP="004F7B76">
      <w:pPr>
        <w:pStyle w:val="References0"/>
        <w:tabs>
          <w:tab w:val="clear" w:pos="794"/>
          <w:tab w:val="left" w:pos="567"/>
        </w:tabs>
        <w:ind w:left="567" w:hanging="567"/>
        <w:rPr>
          <w:sz w:val="18"/>
          <w:szCs w:val="18"/>
          <w:lang w:val="ru-RU"/>
        </w:rPr>
      </w:pPr>
      <w:r w:rsidRPr="00D2622F">
        <w:rPr>
          <w:sz w:val="18"/>
          <w:szCs w:val="18"/>
          <w:lang w:val="ru-RU"/>
        </w:rPr>
        <w:t>[21]</w:t>
      </w:r>
      <w:r w:rsidRPr="00D2622F">
        <w:rPr>
          <w:sz w:val="18"/>
          <w:szCs w:val="18"/>
          <w:lang w:val="ru-RU"/>
        </w:rPr>
        <w:tab/>
      </w:r>
      <w:r w:rsidR="00541E3C" w:rsidRPr="00D2622F">
        <w:rPr>
          <w:sz w:val="18"/>
          <w:szCs w:val="18"/>
          <w:lang w:val="ru-RU"/>
        </w:rPr>
        <w:t xml:space="preserve">Network M., </w:t>
      </w:r>
      <w:r w:rsidR="00F331DC">
        <w:rPr>
          <w:sz w:val="18"/>
          <w:szCs w:val="18"/>
          <w:lang w:val="ru-RU"/>
        </w:rPr>
        <w:t>"</w:t>
      </w:r>
      <w:r w:rsidR="00541E3C" w:rsidRPr="00D2622F">
        <w:rPr>
          <w:sz w:val="18"/>
          <w:szCs w:val="18"/>
          <w:lang w:val="ru-RU"/>
        </w:rPr>
        <w:t>Здравоохранение в Майндсет нуждается в помощи</w:t>
      </w:r>
      <w:r w:rsidR="0029650D">
        <w:rPr>
          <w:sz w:val="18"/>
          <w:szCs w:val="18"/>
          <w:lang w:val="ru-RU"/>
        </w:rPr>
        <w:t>,</w:t>
      </w:r>
      <w:r w:rsidR="00541E3C" w:rsidRPr="00D2622F">
        <w:rPr>
          <w:sz w:val="18"/>
          <w:szCs w:val="18"/>
          <w:lang w:val="ru-RU"/>
        </w:rPr>
        <w:t xml:space="preserve"> для того чтобы расширит</w:t>
      </w:r>
      <w:r w:rsidR="00A02463" w:rsidRPr="00D2622F">
        <w:rPr>
          <w:sz w:val="18"/>
          <w:szCs w:val="18"/>
          <w:lang w:val="ru-RU"/>
        </w:rPr>
        <w:t>ь свои предложения контента</w:t>
      </w:r>
      <w:r w:rsidR="00F331DC">
        <w:rPr>
          <w:sz w:val="18"/>
          <w:szCs w:val="18"/>
          <w:lang w:val="ru-RU"/>
        </w:rPr>
        <w:t>"</w:t>
      </w:r>
      <w:r w:rsidR="00A02463" w:rsidRPr="00D2622F">
        <w:rPr>
          <w:sz w:val="18"/>
          <w:szCs w:val="18"/>
          <w:lang w:val="ru-RU"/>
        </w:rPr>
        <w:t xml:space="preserve">, </w:t>
      </w:r>
      <w:r w:rsidR="00541E3C" w:rsidRPr="00D2622F">
        <w:rPr>
          <w:sz w:val="18"/>
          <w:szCs w:val="18"/>
          <w:lang w:val="ru-RU"/>
        </w:rPr>
        <w:t>Mindset newsletter</w:t>
      </w:r>
      <w:r w:rsidR="00610EF0" w:rsidRPr="00D2622F">
        <w:rPr>
          <w:sz w:val="18"/>
          <w:szCs w:val="18"/>
          <w:lang w:val="ru-RU"/>
        </w:rPr>
        <w:t>,</w:t>
      </w:r>
      <w:r w:rsidR="00541E3C" w:rsidRPr="00D2622F">
        <w:rPr>
          <w:sz w:val="18"/>
          <w:szCs w:val="18"/>
          <w:lang w:val="ru-RU"/>
        </w:rPr>
        <w:t xml:space="preserve"> вып. 2007: Mindset, 2006 год.</w:t>
      </w:r>
    </w:p>
    <w:p w:rsidR="00794B57" w:rsidRPr="001F7228" w:rsidRDefault="00AC7B82" w:rsidP="004F7B76">
      <w:pPr>
        <w:pStyle w:val="References0"/>
        <w:tabs>
          <w:tab w:val="clear" w:pos="794"/>
          <w:tab w:val="left" w:pos="567"/>
        </w:tabs>
        <w:ind w:left="567" w:hanging="567"/>
        <w:rPr>
          <w:lang w:val="ru-RU"/>
        </w:rPr>
      </w:pPr>
      <w:r w:rsidRPr="00D2622F">
        <w:rPr>
          <w:sz w:val="18"/>
          <w:szCs w:val="18"/>
          <w:lang w:val="ru-RU"/>
        </w:rPr>
        <w:t>[22]</w:t>
      </w:r>
      <w:r w:rsidRPr="00D2622F">
        <w:rPr>
          <w:sz w:val="18"/>
          <w:szCs w:val="18"/>
          <w:lang w:val="ru-RU"/>
        </w:rPr>
        <w:tab/>
      </w:r>
      <w:r w:rsidR="00541E3C" w:rsidRPr="00D2622F">
        <w:rPr>
          <w:sz w:val="18"/>
          <w:szCs w:val="18"/>
          <w:lang w:val="ru-RU"/>
        </w:rPr>
        <w:t xml:space="preserve">K. Janak Chandarana, Sravana Kumar, Srinath Perur, Raghuraman Rangarajan, S. Sahasrabuddhe </w:t>
      </w:r>
      <w:r w:rsidR="00F75C78" w:rsidRPr="00D2622F">
        <w:rPr>
          <w:sz w:val="18"/>
          <w:szCs w:val="18"/>
          <w:lang w:val="ru-RU"/>
        </w:rPr>
        <w:t>и</w:t>
      </w:r>
      <w:r w:rsidR="00541E3C" w:rsidRPr="00D2622F">
        <w:rPr>
          <w:sz w:val="18"/>
          <w:szCs w:val="18"/>
          <w:lang w:val="ru-RU"/>
        </w:rPr>
        <w:t xml:space="preserve"> S.</w:t>
      </w:r>
      <w:r w:rsidR="00F75C78" w:rsidRPr="00D2622F">
        <w:rPr>
          <w:sz w:val="18"/>
          <w:szCs w:val="18"/>
          <w:lang w:val="ru-RU"/>
        </w:rPr>
        <w:t> </w:t>
      </w:r>
      <w:r w:rsidR="00541E3C" w:rsidRPr="00D2622F">
        <w:rPr>
          <w:sz w:val="18"/>
          <w:szCs w:val="18"/>
          <w:lang w:val="ru-RU"/>
        </w:rPr>
        <w:t xml:space="preserve">Iyer, </w:t>
      </w:r>
      <w:r w:rsidR="00F331DC">
        <w:rPr>
          <w:sz w:val="18"/>
          <w:szCs w:val="18"/>
          <w:lang w:val="ru-RU"/>
        </w:rPr>
        <w:t>"</w:t>
      </w:r>
      <w:r w:rsidR="00541E3C" w:rsidRPr="00D2622F">
        <w:rPr>
          <w:sz w:val="18"/>
          <w:szCs w:val="18"/>
          <w:lang w:val="ru-RU"/>
        </w:rPr>
        <w:t>Возможность телеподключения на базе VoIP внутри деревень: Архитектура и ситуационное исследование</w:t>
      </w:r>
      <w:r w:rsidR="00F331DC">
        <w:rPr>
          <w:sz w:val="18"/>
          <w:szCs w:val="18"/>
          <w:lang w:val="ru-RU"/>
        </w:rPr>
        <w:t>"</w:t>
      </w:r>
      <w:r w:rsidR="00541E3C" w:rsidRPr="00D2622F">
        <w:rPr>
          <w:sz w:val="18"/>
          <w:szCs w:val="18"/>
          <w:lang w:val="ru-RU"/>
        </w:rPr>
        <w:t>, 2006 год.</w:t>
      </w:r>
      <w:r w:rsidR="007C0BD8" w:rsidRPr="00D2622F">
        <w:rPr>
          <w:sz w:val="18"/>
          <w:szCs w:val="18"/>
          <w:lang w:val="ru-RU"/>
        </w:rPr>
        <w:fldChar w:fldCharType="end"/>
      </w:r>
    </w:p>
    <w:p w:rsidR="00794B57" w:rsidRPr="00E644D4" w:rsidRDefault="00794B57" w:rsidP="002A070B">
      <w:pPr>
        <w:pStyle w:val="Title"/>
        <w:spacing w:before="0" w:after="120" w:line="230" w:lineRule="exact"/>
        <w:rPr>
          <w:szCs w:val="22"/>
          <w:lang w:val="ru-RU"/>
        </w:rPr>
      </w:pPr>
      <w:r w:rsidRPr="007D2AE7">
        <w:rPr>
          <w:szCs w:val="22"/>
          <w:lang w:val="ru-RU"/>
        </w:rPr>
        <w:br w:type="page"/>
      </w:r>
      <w:bookmarkStart w:id="69" w:name="_Toc280349701"/>
      <w:bookmarkStart w:id="70" w:name="_Toc292372085"/>
      <w:r w:rsidR="007D2AE7" w:rsidRPr="00E644D4">
        <w:rPr>
          <w:szCs w:val="22"/>
          <w:lang w:val="ru-RU"/>
        </w:rPr>
        <w:lastRenderedPageBreak/>
        <w:t>Как ускорить внедрение услуг электронного здравоохранения</w:t>
      </w:r>
      <w:bookmarkEnd w:id="69"/>
      <w:bookmarkEnd w:id="70"/>
    </w:p>
    <w:p w:rsidR="00F331DC" w:rsidRDefault="007D2AE7" w:rsidP="00F331DC">
      <w:pPr>
        <w:spacing w:before="0" w:line="220" w:lineRule="exact"/>
        <w:jc w:val="center"/>
        <w:rPr>
          <w:rFonts w:asciiTheme="majorBidi" w:hAnsiTheme="majorBidi" w:cstheme="majorBidi"/>
          <w:i/>
          <w:iCs/>
          <w:szCs w:val="22"/>
        </w:rPr>
      </w:pPr>
      <w:r w:rsidRPr="00753F7C">
        <w:rPr>
          <w:rFonts w:asciiTheme="majorBidi" w:hAnsiTheme="majorBidi" w:cstheme="majorBidi"/>
          <w:i/>
          <w:iCs/>
          <w:szCs w:val="22"/>
          <w:lang w:val="ru-RU"/>
        </w:rPr>
        <w:t>Владимир Андрушко</w:t>
      </w:r>
      <w:bookmarkStart w:id="71" w:name="_Toc238640448"/>
      <w:r w:rsidR="00672467" w:rsidRPr="00753F7C">
        <w:rPr>
          <w:rFonts w:asciiTheme="majorBidi" w:hAnsiTheme="majorBidi" w:cstheme="majorBidi"/>
          <w:i/>
          <w:iCs/>
          <w:szCs w:val="22"/>
          <w:lang w:val="ru-RU"/>
        </w:rPr>
        <w:t xml:space="preserve">, </w:t>
      </w:r>
    </w:p>
    <w:p w:rsidR="000654D8" w:rsidRPr="00753F7C" w:rsidRDefault="00151BDC" w:rsidP="00F331DC">
      <w:pPr>
        <w:spacing w:before="0" w:line="220" w:lineRule="exact"/>
        <w:jc w:val="center"/>
        <w:rPr>
          <w:rFonts w:asciiTheme="majorBidi" w:hAnsiTheme="majorBidi" w:cstheme="majorBidi"/>
          <w:i/>
          <w:iCs/>
          <w:szCs w:val="22"/>
          <w:lang w:val="ru-RU"/>
        </w:rPr>
      </w:pPr>
      <w:r w:rsidRPr="00753F7C">
        <w:rPr>
          <w:rFonts w:asciiTheme="majorBidi" w:hAnsiTheme="majorBidi" w:cstheme="majorBidi"/>
          <w:i/>
          <w:iCs/>
          <w:szCs w:val="22"/>
          <w:lang w:val="ru-RU"/>
        </w:rPr>
        <w:t>Между</w:t>
      </w:r>
      <w:r w:rsidR="00C02631" w:rsidRPr="00753F7C">
        <w:rPr>
          <w:rFonts w:asciiTheme="majorBidi" w:hAnsiTheme="majorBidi" w:cstheme="majorBidi"/>
          <w:i/>
          <w:iCs/>
          <w:szCs w:val="22"/>
          <w:lang w:val="ru-RU"/>
        </w:rPr>
        <w:t>народный университет Женевы</w:t>
      </w:r>
      <w:r w:rsidR="000654D8" w:rsidRPr="00753F7C">
        <w:rPr>
          <w:rFonts w:asciiTheme="majorBidi" w:hAnsiTheme="majorBidi" w:cstheme="majorBidi"/>
          <w:i/>
          <w:iCs/>
          <w:szCs w:val="22"/>
          <w:lang w:val="ru-RU"/>
        </w:rPr>
        <w:t xml:space="preserve">, </w:t>
      </w:r>
      <w:hyperlink r:id="rId46" w:history="1">
        <w:r w:rsidR="000654D8" w:rsidRPr="00753F7C">
          <w:rPr>
            <w:rStyle w:val="Hyperlink"/>
            <w:rFonts w:asciiTheme="majorBidi" w:hAnsiTheme="majorBidi" w:cstheme="majorBidi"/>
            <w:i/>
            <w:iCs/>
            <w:sz w:val="22"/>
            <w:szCs w:val="22"/>
          </w:rPr>
          <w:t>Vladimir</w:t>
        </w:r>
        <w:r w:rsidR="000654D8" w:rsidRPr="00753F7C">
          <w:rPr>
            <w:rStyle w:val="Hyperlink"/>
            <w:rFonts w:asciiTheme="majorBidi" w:hAnsiTheme="majorBidi" w:cstheme="majorBidi"/>
            <w:i/>
            <w:iCs/>
            <w:sz w:val="22"/>
            <w:szCs w:val="22"/>
            <w:lang w:val="ru-RU"/>
          </w:rPr>
          <w:t>.</w:t>
        </w:r>
        <w:r w:rsidR="000654D8" w:rsidRPr="00753F7C">
          <w:rPr>
            <w:rStyle w:val="Hyperlink"/>
            <w:rFonts w:asciiTheme="majorBidi" w:hAnsiTheme="majorBidi" w:cstheme="majorBidi"/>
            <w:i/>
            <w:iCs/>
            <w:sz w:val="22"/>
            <w:szCs w:val="22"/>
          </w:rPr>
          <w:t>androuchko</w:t>
        </w:r>
        <w:r w:rsidR="000654D8" w:rsidRPr="00753F7C">
          <w:rPr>
            <w:rStyle w:val="Hyperlink"/>
            <w:rFonts w:asciiTheme="majorBidi" w:hAnsiTheme="majorBidi" w:cstheme="majorBidi"/>
            <w:i/>
            <w:iCs/>
            <w:sz w:val="22"/>
            <w:szCs w:val="22"/>
            <w:lang w:val="ru-RU"/>
          </w:rPr>
          <w:t>@</w:t>
        </w:r>
        <w:r w:rsidR="000654D8" w:rsidRPr="00753F7C">
          <w:rPr>
            <w:rStyle w:val="Hyperlink"/>
            <w:rFonts w:asciiTheme="majorBidi" w:hAnsiTheme="majorBidi" w:cstheme="majorBidi"/>
            <w:i/>
            <w:iCs/>
            <w:sz w:val="22"/>
            <w:szCs w:val="22"/>
          </w:rPr>
          <w:t>gmail</w:t>
        </w:r>
        <w:r w:rsidR="000654D8" w:rsidRPr="00753F7C">
          <w:rPr>
            <w:rStyle w:val="Hyperlink"/>
            <w:rFonts w:asciiTheme="majorBidi" w:hAnsiTheme="majorBidi" w:cstheme="majorBidi"/>
            <w:i/>
            <w:iCs/>
            <w:sz w:val="22"/>
            <w:szCs w:val="22"/>
            <w:lang w:val="ru-RU"/>
          </w:rPr>
          <w:t>.</w:t>
        </w:r>
        <w:r w:rsidR="000654D8" w:rsidRPr="00753F7C">
          <w:rPr>
            <w:rStyle w:val="Hyperlink"/>
            <w:rFonts w:asciiTheme="majorBidi" w:hAnsiTheme="majorBidi" w:cstheme="majorBidi"/>
            <w:i/>
            <w:iCs/>
            <w:sz w:val="22"/>
            <w:szCs w:val="22"/>
          </w:rPr>
          <w:t>com</w:t>
        </w:r>
      </w:hyperlink>
      <w:bookmarkEnd w:id="71"/>
    </w:p>
    <w:p w:rsidR="000654D8" w:rsidRPr="007D0323" w:rsidRDefault="00C02631" w:rsidP="002A070B">
      <w:pPr>
        <w:pStyle w:val="Headingb"/>
        <w:spacing w:before="120" w:line="220" w:lineRule="exact"/>
        <w:rPr>
          <w:lang w:val="ru-RU"/>
        </w:rPr>
      </w:pPr>
      <w:r>
        <w:rPr>
          <w:lang w:val="ru-RU"/>
        </w:rPr>
        <w:t>Введение</w:t>
      </w:r>
    </w:p>
    <w:p w:rsidR="000654D8" w:rsidRPr="008D3743" w:rsidRDefault="00C02631" w:rsidP="00066D6A">
      <w:pPr>
        <w:spacing w:after="0" w:line="220" w:lineRule="exact"/>
        <w:rPr>
          <w:lang w:val="ru-RU"/>
        </w:rPr>
      </w:pPr>
      <w:bookmarkStart w:id="72" w:name="_Toc238640449"/>
      <w:r>
        <w:rPr>
          <w:lang w:val="ru-RU"/>
        </w:rPr>
        <w:t>В</w:t>
      </w:r>
      <w:r w:rsidRPr="00734BCA">
        <w:rPr>
          <w:lang w:val="ru-RU"/>
        </w:rPr>
        <w:t xml:space="preserve"> </w:t>
      </w:r>
      <w:r>
        <w:rPr>
          <w:lang w:val="ru-RU"/>
        </w:rPr>
        <w:t>Докладе</w:t>
      </w:r>
      <w:r w:rsidRPr="00734BCA">
        <w:rPr>
          <w:lang w:val="ru-RU"/>
        </w:rPr>
        <w:t xml:space="preserve"> </w:t>
      </w:r>
      <w:r>
        <w:rPr>
          <w:lang w:val="ru-RU"/>
        </w:rPr>
        <w:t>о</w:t>
      </w:r>
      <w:r w:rsidRPr="00734BCA">
        <w:rPr>
          <w:lang w:val="ru-RU"/>
        </w:rPr>
        <w:t xml:space="preserve"> </w:t>
      </w:r>
      <w:r>
        <w:rPr>
          <w:lang w:val="ru-RU"/>
        </w:rPr>
        <w:t>состоянии</w:t>
      </w:r>
      <w:r w:rsidRPr="00734BCA">
        <w:rPr>
          <w:lang w:val="ru-RU"/>
        </w:rPr>
        <w:t xml:space="preserve"> </w:t>
      </w:r>
      <w:r>
        <w:rPr>
          <w:lang w:val="ru-RU"/>
        </w:rPr>
        <w:t>здравоохранения</w:t>
      </w:r>
      <w:r w:rsidRPr="00734BCA">
        <w:rPr>
          <w:lang w:val="ru-RU"/>
        </w:rPr>
        <w:t xml:space="preserve"> </w:t>
      </w:r>
      <w:r>
        <w:rPr>
          <w:lang w:val="ru-RU"/>
        </w:rPr>
        <w:t>в</w:t>
      </w:r>
      <w:r w:rsidRPr="00734BCA">
        <w:rPr>
          <w:lang w:val="ru-RU"/>
        </w:rPr>
        <w:t xml:space="preserve"> </w:t>
      </w:r>
      <w:r>
        <w:rPr>
          <w:lang w:val="ru-RU"/>
        </w:rPr>
        <w:t>мире</w:t>
      </w:r>
      <w:r w:rsidRPr="00734BCA">
        <w:rPr>
          <w:lang w:val="ru-RU"/>
        </w:rPr>
        <w:t xml:space="preserve"> </w:t>
      </w:r>
      <w:r w:rsidR="00ED481C">
        <w:rPr>
          <w:lang w:val="ru-RU"/>
        </w:rPr>
        <w:t>за</w:t>
      </w:r>
      <w:r w:rsidR="000654D8" w:rsidRPr="00734BCA">
        <w:rPr>
          <w:lang w:val="ru-RU"/>
        </w:rPr>
        <w:t xml:space="preserve"> </w:t>
      </w:r>
      <w:r w:rsidR="000654D8" w:rsidRPr="007C7EA1">
        <w:rPr>
          <w:szCs w:val="18"/>
          <w:lang w:val="ru-RU"/>
        </w:rPr>
        <w:t>2006</w:t>
      </w:r>
      <w:r w:rsidR="00ED481C" w:rsidRPr="007C7EA1">
        <w:rPr>
          <w:szCs w:val="18"/>
        </w:rPr>
        <w:t> </w:t>
      </w:r>
      <w:r w:rsidR="00ED481C" w:rsidRPr="007C7EA1">
        <w:rPr>
          <w:szCs w:val="18"/>
          <w:lang w:val="ru-RU"/>
        </w:rPr>
        <w:t>год</w:t>
      </w:r>
      <w:r w:rsidR="000654D8" w:rsidRPr="007C7EA1">
        <w:rPr>
          <w:szCs w:val="18"/>
          <w:lang w:val="ru-RU"/>
        </w:rPr>
        <w:t xml:space="preserve"> </w:t>
      </w:r>
      <w:r w:rsidR="00F331DC">
        <w:rPr>
          <w:szCs w:val="18"/>
          <w:lang w:val="ru-RU"/>
        </w:rPr>
        <w:t>"</w:t>
      </w:r>
      <w:r w:rsidR="00BB2050" w:rsidRPr="007C7EA1">
        <w:rPr>
          <w:rFonts w:eastAsia="SimSun" w:cs="TimesNewRomanOOEnc"/>
          <w:bCs w:val="0"/>
          <w:szCs w:val="18"/>
          <w:lang w:val="ru-RU"/>
        </w:rPr>
        <w:t>Совместная работа на благо</w:t>
      </w:r>
      <w:r w:rsidR="00ED481C" w:rsidRPr="007C7EA1">
        <w:rPr>
          <w:rFonts w:eastAsia="SimSun" w:cs="TimesNewRomanOOEnc"/>
          <w:bCs w:val="0"/>
          <w:szCs w:val="18"/>
          <w:lang w:val="ru-RU"/>
        </w:rPr>
        <w:t xml:space="preserve"> </w:t>
      </w:r>
      <w:r w:rsidR="00BB2050" w:rsidRPr="007C7EA1">
        <w:rPr>
          <w:rFonts w:eastAsia="SimSun" w:cs="TimesNewRomanOOEnc"/>
          <w:bCs w:val="0"/>
          <w:szCs w:val="18"/>
          <w:lang w:val="ru-RU"/>
        </w:rPr>
        <w:t>здоровья</w:t>
      </w:r>
      <w:r w:rsidR="00F331DC">
        <w:rPr>
          <w:szCs w:val="18"/>
          <w:lang w:val="ru-RU"/>
        </w:rPr>
        <w:t>"</w:t>
      </w:r>
      <w:r w:rsidR="000654D8" w:rsidRPr="007C7EA1">
        <w:rPr>
          <w:szCs w:val="18"/>
          <w:lang w:val="ru-RU"/>
        </w:rPr>
        <w:t xml:space="preserve"> </w:t>
      </w:r>
      <w:r w:rsidR="00734BCA" w:rsidRPr="007C7EA1">
        <w:rPr>
          <w:szCs w:val="18"/>
          <w:lang w:val="ru-RU"/>
        </w:rPr>
        <w:t>сообщалось о нехватке в мире, по оценкам, почти</w:t>
      </w:r>
      <w:r w:rsidR="000654D8" w:rsidRPr="007C7EA1">
        <w:rPr>
          <w:szCs w:val="18"/>
          <w:lang w:val="ru-RU"/>
        </w:rPr>
        <w:t xml:space="preserve"> 4</w:t>
      </w:r>
      <w:r w:rsidR="00734BCA" w:rsidRPr="007C7EA1">
        <w:rPr>
          <w:szCs w:val="18"/>
          <w:lang w:val="ru-RU"/>
        </w:rPr>
        <w:t>,</w:t>
      </w:r>
      <w:r w:rsidR="000654D8" w:rsidRPr="007C7EA1">
        <w:rPr>
          <w:szCs w:val="18"/>
          <w:lang w:val="ru-RU"/>
        </w:rPr>
        <w:t>3</w:t>
      </w:r>
      <w:r w:rsidR="00734BCA" w:rsidRPr="007C7EA1">
        <w:rPr>
          <w:szCs w:val="18"/>
          <w:lang w:val="ru-RU"/>
        </w:rPr>
        <w:t> млн. врачей, акушерок, медицинских сест</w:t>
      </w:r>
      <w:r w:rsidR="0001524F" w:rsidRPr="007C7EA1">
        <w:rPr>
          <w:szCs w:val="18"/>
          <w:lang w:val="ru-RU"/>
        </w:rPr>
        <w:t>е</w:t>
      </w:r>
      <w:r w:rsidR="00734BCA" w:rsidRPr="007C7EA1">
        <w:rPr>
          <w:szCs w:val="18"/>
          <w:lang w:val="ru-RU"/>
        </w:rPr>
        <w:t>р и вспомогательных работников</w:t>
      </w:r>
      <w:r w:rsidR="000654D8" w:rsidRPr="007C7EA1">
        <w:rPr>
          <w:szCs w:val="18"/>
          <w:lang w:val="ru-RU"/>
        </w:rPr>
        <w:t xml:space="preserve">. </w:t>
      </w:r>
      <w:r w:rsidR="00734BCA" w:rsidRPr="007C7EA1">
        <w:rPr>
          <w:szCs w:val="18"/>
          <w:lang w:val="ru-RU"/>
        </w:rPr>
        <w:t xml:space="preserve">В настоящее время ситуация практически не изменилась. </w:t>
      </w:r>
      <w:r w:rsidR="00676E8A">
        <w:rPr>
          <w:szCs w:val="18"/>
          <w:lang w:val="ru-RU"/>
        </w:rPr>
        <w:t>Наиболее</w:t>
      </w:r>
      <w:r w:rsidR="0001524F" w:rsidRPr="007C7EA1">
        <w:rPr>
          <w:szCs w:val="18"/>
          <w:lang w:val="ru-RU"/>
        </w:rPr>
        <w:t xml:space="preserve"> тяжел</w:t>
      </w:r>
      <w:r w:rsidR="00676E8A">
        <w:rPr>
          <w:szCs w:val="18"/>
          <w:lang w:val="ru-RU"/>
        </w:rPr>
        <w:t>ое положение</w:t>
      </w:r>
      <w:r w:rsidR="0001524F" w:rsidRPr="007C7EA1">
        <w:rPr>
          <w:szCs w:val="18"/>
          <w:lang w:val="ru-RU"/>
        </w:rPr>
        <w:t xml:space="preserve"> </w:t>
      </w:r>
      <w:r w:rsidR="00676E8A">
        <w:rPr>
          <w:szCs w:val="18"/>
          <w:lang w:val="ru-RU"/>
        </w:rPr>
        <w:t>создалось</w:t>
      </w:r>
      <w:r w:rsidR="0001524F" w:rsidRPr="007C7EA1">
        <w:rPr>
          <w:szCs w:val="18"/>
          <w:lang w:val="ru-RU"/>
        </w:rPr>
        <w:t xml:space="preserve"> в беднейших странах, особенно в странах африканского региона, на которые приходится</w:t>
      </w:r>
      <w:r w:rsidR="000654D8" w:rsidRPr="007C7EA1">
        <w:rPr>
          <w:szCs w:val="18"/>
          <w:lang w:val="ru-RU"/>
        </w:rPr>
        <w:t xml:space="preserve"> 24</w:t>
      </w:r>
      <w:r w:rsidR="0001524F" w:rsidRPr="007C7EA1">
        <w:rPr>
          <w:szCs w:val="18"/>
          <w:lang w:val="ru-RU"/>
        </w:rPr>
        <w:t> процента глобального бремени заболеваний и только</w:t>
      </w:r>
      <w:r w:rsidR="000654D8" w:rsidRPr="007C7EA1">
        <w:rPr>
          <w:szCs w:val="18"/>
          <w:lang w:val="ru-RU"/>
        </w:rPr>
        <w:t xml:space="preserve"> 3</w:t>
      </w:r>
      <w:r w:rsidR="0001524F" w:rsidRPr="007C7EA1">
        <w:rPr>
          <w:szCs w:val="18"/>
          <w:lang w:val="ru-RU"/>
        </w:rPr>
        <w:t xml:space="preserve"> процента медико-санитарных работников, </w:t>
      </w:r>
      <w:r w:rsidR="0001524F" w:rsidRPr="007C7EA1">
        <w:rPr>
          <w:rFonts w:eastAsia="SimSun" w:cs="UniversCyr-Light"/>
          <w:bCs w:val="0"/>
          <w:szCs w:val="18"/>
          <w:lang w:val="ru-RU"/>
        </w:rPr>
        <w:t>в распоряжении которых находится менее 1 процента средств, выделяемых на покрытия медицинских расходов в мире</w:t>
      </w:r>
      <w:r w:rsidR="000654D8" w:rsidRPr="007C7EA1">
        <w:rPr>
          <w:szCs w:val="18"/>
          <w:lang w:val="ru-RU"/>
        </w:rPr>
        <w:t xml:space="preserve">. </w:t>
      </w:r>
      <w:r w:rsidR="0001524F" w:rsidRPr="007C7EA1">
        <w:rPr>
          <w:szCs w:val="18"/>
          <w:lang w:val="ru-RU"/>
        </w:rPr>
        <w:t xml:space="preserve">Колоссальная нехватка работников здравоохранения является следствием многолетнего </w:t>
      </w:r>
      <w:r w:rsidR="008D3743" w:rsidRPr="007C7EA1">
        <w:rPr>
          <w:szCs w:val="18"/>
          <w:lang w:val="ru-RU"/>
        </w:rPr>
        <w:t xml:space="preserve">постоянного </w:t>
      </w:r>
      <w:r w:rsidR="0001524F" w:rsidRPr="007C7EA1">
        <w:rPr>
          <w:szCs w:val="18"/>
          <w:lang w:val="ru-RU"/>
        </w:rPr>
        <w:t>недостаточного</w:t>
      </w:r>
      <w:r w:rsidR="0001524F">
        <w:rPr>
          <w:lang w:val="ru-RU"/>
        </w:rPr>
        <w:t xml:space="preserve"> инвестирования </w:t>
      </w:r>
      <w:r w:rsidR="008D3743">
        <w:rPr>
          <w:lang w:val="ru-RU"/>
        </w:rPr>
        <w:t xml:space="preserve">в </w:t>
      </w:r>
      <w:r w:rsidR="0001524F">
        <w:rPr>
          <w:lang w:val="ru-RU"/>
        </w:rPr>
        <w:t>услуг</w:t>
      </w:r>
      <w:r w:rsidR="008D3743">
        <w:rPr>
          <w:lang w:val="ru-RU"/>
        </w:rPr>
        <w:t>и</w:t>
      </w:r>
      <w:r w:rsidR="0001524F">
        <w:rPr>
          <w:lang w:val="ru-RU"/>
        </w:rPr>
        <w:t xml:space="preserve"> здравоохранения</w:t>
      </w:r>
      <w:r w:rsidR="008D3743">
        <w:rPr>
          <w:lang w:val="ru-RU"/>
        </w:rPr>
        <w:t xml:space="preserve"> и профессиональную подготовку персонала</w:t>
      </w:r>
      <w:r w:rsidR="000654D8" w:rsidRPr="0001524F">
        <w:rPr>
          <w:lang w:val="ru-RU"/>
        </w:rPr>
        <w:t xml:space="preserve">. </w:t>
      </w:r>
      <w:r w:rsidR="008D3743">
        <w:rPr>
          <w:lang w:val="ru-RU"/>
        </w:rPr>
        <w:t>Рассмотрим в качестве примера Индию. Проведенное</w:t>
      </w:r>
      <w:r w:rsidR="008D3743" w:rsidRPr="008D3743">
        <w:rPr>
          <w:lang w:val="ru-RU"/>
        </w:rPr>
        <w:t xml:space="preserve"> </w:t>
      </w:r>
      <w:r w:rsidR="008D3743">
        <w:rPr>
          <w:lang w:val="ru-RU"/>
        </w:rPr>
        <w:t>недавно</w:t>
      </w:r>
      <w:r w:rsidR="008D3743" w:rsidRPr="008D3743">
        <w:rPr>
          <w:lang w:val="ru-RU"/>
        </w:rPr>
        <w:t xml:space="preserve"> </w:t>
      </w:r>
      <w:r w:rsidR="008D3743">
        <w:rPr>
          <w:lang w:val="ru-RU"/>
        </w:rPr>
        <w:t>Индийским</w:t>
      </w:r>
      <w:r w:rsidR="008D3743" w:rsidRPr="008D3743">
        <w:rPr>
          <w:lang w:val="ru-RU"/>
        </w:rPr>
        <w:t xml:space="preserve"> </w:t>
      </w:r>
      <w:r w:rsidR="008D3743">
        <w:rPr>
          <w:lang w:val="ru-RU"/>
        </w:rPr>
        <w:t>медицинским</w:t>
      </w:r>
      <w:r w:rsidR="008D3743" w:rsidRPr="008D3743">
        <w:rPr>
          <w:lang w:val="ru-RU"/>
        </w:rPr>
        <w:t xml:space="preserve"> </w:t>
      </w:r>
      <w:r w:rsidR="008D3743">
        <w:rPr>
          <w:lang w:val="ru-RU"/>
        </w:rPr>
        <w:t>обществом</w:t>
      </w:r>
      <w:r w:rsidR="008D3743" w:rsidRPr="008D3743">
        <w:rPr>
          <w:lang w:val="ru-RU"/>
        </w:rPr>
        <w:t xml:space="preserve"> </w:t>
      </w:r>
      <w:r w:rsidR="008D3743">
        <w:rPr>
          <w:lang w:val="ru-RU"/>
        </w:rPr>
        <w:t>обследование</w:t>
      </w:r>
      <w:r w:rsidR="008D3743" w:rsidRPr="008D3743">
        <w:rPr>
          <w:lang w:val="ru-RU"/>
        </w:rPr>
        <w:t xml:space="preserve"> </w:t>
      </w:r>
      <w:r w:rsidR="008D3743">
        <w:rPr>
          <w:lang w:val="ru-RU"/>
        </w:rPr>
        <w:t>выявило</w:t>
      </w:r>
      <w:r w:rsidR="008D3743" w:rsidRPr="008D3743">
        <w:rPr>
          <w:lang w:val="ru-RU"/>
        </w:rPr>
        <w:t xml:space="preserve">, </w:t>
      </w:r>
      <w:r w:rsidR="008D3743">
        <w:rPr>
          <w:lang w:val="ru-RU"/>
        </w:rPr>
        <w:t>что</w:t>
      </w:r>
      <w:r w:rsidR="008D3743" w:rsidRPr="008D3743">
        <w:rPr>
          <w:lang w:val="ru-RU"/>
        </w:rPr>
        <w:t xml:space="preserve"> </w:t>
      </w:r>
      <w:r w:rsidR="000654D8" w:rsidRPr="008D3743">
        <w:rPr>
          <w:lang w:val="ru-RU"/>
        </w:rPr>
        <w:t>75</w:t>
      </w:r>
      <w:r w:rsidR="008D3743" w:rsidRPr="008D3743">
        <w:t> </w:t>
      </w:r>
      <w:r w:rsidR="008D3743">
        <w:rPr>
          <w:lang w:val="ru-RU"/>
        </w:rPr>
        <w:t xml:space="preserve">процентов квалифицированных </w:t>
      </w:r>
      <w:r w:rsidR="008D3743" w:rsidRPr="00387849">
        <w:rPr>
          <w:lang w:val="ru-RU"/>
        </w:rPr>
        <w:t>врачей-консультантов</w:t>
      </w:r>
      <w:r w:rsidR="008D3743">
        <w:rPr>
          <w:lang w:val="ru-RU"/>
        </w:rPr>
        <w:t xml:space="preserve"> </w:t>
      </w:r>
      <w:r w:rsidR="00387849">
        <w:rPr>
          <w:lang w:val="ru-RU"/>
        </w:rPr>
        <w:t>практикуют</w:t>
      </w:r>
      <w:r w:rsidR="008D3743">
        <w:rPr>
          <w:lang w:val="ru-RU"/>
        </w:rPr>
        <w:t xml:space="preserve"> в городских центрах, </w:t>
      </w:r>
      <w:r w:rsidR="000654D8" w:rsidRPr="008D3743">
        <w:rPr>
          <w:lang w:val="ru-RU"/>
        </w:rPr>
        <w:t>23</w:t>
      </w:r>
      <w:r w:rsidR="008D3743">
        <w:rPr>
          <w:lang w:val="ru-RU"/>
        </w:rPr>
        <w:t> процента – в районах</w:t>
      </w:r>
      <w:r w:rsidR="00387849">
        <w:rPr>
          <w:lang w:val="ru-RU"/>
        </w:rPr>
        <w:t xml:space="preserve"> городского типа</w:t>
      </w:r>
      <w:r w:rsidR="008D3743">
        <w:rPr>
          <w:lang w:val="ru-RU"/>
        </w:rPr>
        <w:t xml:space="preserve"> и лишь </w:t>
      </w:r>
      <w:r w:rsidR="000654D8" w:rsidRPr="008D3743">
        <w:rPr>
          <w:lang w:val="ru-RU"/>
        </w:rPr>
        <w:t>2</w:t>
      </w:r>
      <w:r w:rsidR="008D3743">
        <w:rPr>
          <w:lang w:val="ru-RU"/>
        </w:rPr>
        <w:t> процента в сельских районах, в которых проживает большинство населения страны</w:t>
      </w:r>
      <w:r w:rsidR="000654D8" w:rsidRPr="008D3743">
        <w:rPr>
          <w:lang w:val="ru-RU"/>
        </w:rPr>
        <w:t>.</w:t>
      </w:r>
    </w:p>
    <w:p w:rsidR="000654D8" w:rsidRPr="00E8005E" w:rsidRDefault="00E8005E" w:rsidP="00066D6A">
      <w:pPr>
        <w:spacing w:after="0" w:line="220" w:lineRule="exact"/>
        <w:rPr>
          <w:szCs w:val="19"/>
          <w:lang w:val="ru-RU"/>
        </w:rPr>
      </w:pPr>
      <w:r>
        <w:rPr>
          <w:szCs w:val="19"/>
          <w:lang w:val="ru-RU"/>
        </w:rPr>
        <w:t>В</w:t>
      </w:r>
      <w:r w:rsidRPr="00E8005E">
        <w:rPr>
          <w:szCs w:val="19"/>
          <w:lang w:val="ru-RU"/>
        </w:rPr>
        <w:t xml:space="preserve"> </w:t>
      </w:r>
      <w:r>
        <w:rPr>
          <w:szCs w:val="19"/>
          <w:lang w:val="ru-RU"/>
        </w:rPr>
        <w:t>настоящее</w:t>
      </w:r>
      <w:r w:rsidRPr="00E8005E">
        <w:rPr>
          <w:szCs w:val="19"/>
          <w:lang w:val="ru-RU"/>
        </w:rPr>
        <w:t xml:space="preserve"> </w:t>
      </w:r>
      <w:r>
        <w:rPr>
          <w:szCs w:val="19"/>
          <w:lang w:val="ru-RU"/>
        </w:rPr>
        <w:t>время</w:t>
      </w:r>
      <w:r w:rsidRPr="00E8005E">
        <w:rPr>
          <w:szCs w:val="19"/>
          <w:lang w:val="ru-RU"/>
        </w:rPr>
        <w:t xml:space="preserve"> </w:t>
      </w:r>
      <w:r>
        <w:rPr>
          <w:szCs w:val="19"/>
          <w:lang w:val="ru-RU"/>
        </w:rPr>
        <w:t>не</w:t>
      </w:r>
      <w:r w:rsidRPr="00E8005E">
        <w:rPr>
          <w:szCs w:val="19"/>
          <w:lang w:val="ru-RU"/>
        </w:rPr>
        <w:t xml:space="preserve"> </w:t>
      </w:r>
      <w:r>
        <w:rPr>
          <w:szCs w:val="19"/>
          <w:lang w:val="ru-RU"/>
        </w:rPr>
        <w:t>вызывает</w:t>
      </w:r>
      <w:r w:rsidRPr="00E8005E">
        <w:rPr>
          <w:szCs w:val="19"/>
          <w:lang w:val="ru-RU"/>
        </w:rPr>
        <w:t xml:space="preserve"> </w:t>
      </w:r>
      <w:r>
        <w:rPr>
          <w:szCs w:val="19"/>
          <w:lang w:val="ru-RU"/>
        </w:rPr>
        <w:t>сомнения</w:t>
      </w:r>
      <w:r w:rsidRPr="00E8005E">
        <w:rPr>
          <w:szCs w:val="19"/>
          <w:lang w:val="ru-RU"/>
        </w:rPr>
        <w:t xml:space="preserve"> </w:t>
      </w:r>
      <w:r>
        <w:rPr>
          <w:szCs w:val="19"/>
          <w:lang w:val="ru-RU"/>
        </w:rPr>
        <w:t>тот</w:t>
      </w:r>
      <w:r w:rsidRPr="00E8005E">
        <w:rPr>
          <w:szCs w:val="19"/>
          <w:lang w:val="ru-RU"/>
        </w:rPr>
        <w:t xml:space="preserve"> </w:t>
      </w:r>
      <w:r>
        <w:rPr>
          <w:szCs w:val="19"/>
          <w:lang w:val="ru-RU"/>
        </w:rPr>
        <w:t>факт</w:t>
      </w:r>
      <w:r w:rsidRPr="00E8005E">
        <w:rPr>
          <w:szCs w:val="19"/>
          <w:lang w:val="ru-RU"/>
        </w:rPr>
        <w:t xml:space="preserve">, </w:t>
      </w:r>
      <w:r>
        <w:rPr>
          <w:szCs w:val="19"/>
          <w:lang w:val="ru-RU"/>
        </w:rPr>
        <w:t>что</w:t>
      </w:r>
      <w:r w:rsidRPr="00E8005E">
        <w:rPr>
          <w:szCs w:val="19"/>
          <w:lang w:val="ru-RU"/>
        </w:rPr>
        <w:t xml:space="preserve"> </w:t>
      </w:r>
      <w:r>
        <w:rPr>
          <w:szCs w:val="19"/>
          <w:lang w:val="ru-RU"/>
        </w:rPr>
        <w:t>услуги электронного здравоохранения выгодны для всех стран и в особенности для развивающихся</w:t>
      </w:r>
      <w:r w:rsidR="000654D8" w:rsidRPr="00E8005E">
        <w:rPr>
          <w:szCs w:val="19"/>
          <w:lang w:val="ru-RU"/>
        </w:rPr>
        <w:t xml:space="preserve">. </w:t>
      </w:r>
      <w:r>
        <w:rPr>
          <w:szCs w:val="19"/>
          <w:lang w:val="ru-RU"/>
        </w:rPr>
        <w:t>Они</w:t>
      </w:r>
      <w:r w:rsidRPr="00E8005E">
        <w:rPr>
          <w:szCs w:val="19"/>
          <w:lang w:val="ru-RU"/>
        </w:rPr>
        <w:t xml:space="preserve"> </w:t>
      </w:r>
      <w:r>
        <w:rPr>
          <w:szCs w:val="19"/>
          <w:lang w:val="ru-RU"/>
        </w:rPr>
        <w:t>важны</w:t>
      </w:r>
      <w:r w:rsidRPr="00E8005E">
        <w:rPr>
          <w:szCs w:val="19"/>
          <w:lang w:val="ru-RU"/>
        </w:rPr>
        <w:t xml:space="preserve"> </w:t>
      </w:r>
      <w:r>
        <w:rPr>
          <w:szCs w:val="19"/>
          <w:lang w:val="ru-RU"/>
        </w:rPr>
        <w:t>для</w:t>
      </w:r>
      <w:r w:rsidRPr="00E8005E">
        <w:rPr>
          <w:szCs w:val="19"/>
          <w:lang w:val="ru-RU"/>
        </w:rPr>
        <w:t xml:space="preserve"> </w:t>
      </w:r>
      <w:r>
        <w:rPr>
          <w:szCs w:val="19"/>
          <w:lang w:val="ru-RU"/>
        </w:rPr>
        <w:t>многих</w:t>
      </w:r>
      <w:r w:rsidRPr="00E8005E">
        <w:rPr>
          <w:szCs w:val="19"/>
          <w:lang w:val="ru-RU"/>
        </w:rPr>
        <w:t xml:space="preserve"> </w:t>
      </w:r>
      <w:r>
        <w:rPr>
          <w:szCs w:val="19"/>
          <w:lang w:val="ru-RU"/>
        </w:rPr>
        <w:t>медицинских</w:t>
      </w:r>
      <w:r w:rsidRPr="00E8005E">
        <w:rPr>
          <w:szCs w:val="19"/>
          <w:lang w:val="ru-RU"/>
        </w:rPr>
        <w:t xml:space="preserve"> </w:t>
      </w:r>
      <w:r>
        <w:rPr>
          <w:szCs w:val="19"/>
          <w:lang w:val="ru-RU"/>
        </w:rPr>
        <w:t>специалистов, а</w:t>
      </w:r>
      <w:r w:rsidRPr="00E8005E">
        <w:rPr>
          <w:szCs w:val="19"/>
          <w:lang w:val="ru-RU"/>
        </w:rPr>
        <w:t xml:space="preserve"> </w:t>
      </w:r>
      <w:r>
        <w:rPr>
          <w:szCs w:val="19"/>
          <w:lang w:val="ru-RU"/>
        </w:rPr>
        <w:t>с</w:t>
      </w:r>
      <w:r w:rsidRPr="00E8005E">
        <w:rPr>
          <w:szCs w:val="19"/>
          <w:lang w:val="ru-RU"/>
        </w:rPr>
        <w:t xml:space="preserve"> </w:t>
      </w:r>
      <w:r>
        <w:rPr>
          <w:szCs w:val="19"/>
          <w:lang w:val="ru-RU"/>
        </w:rPr>
        <w:t>помощью</w:t>
      </w:r>
      <w:r w:rsidRPr="00E8005E">
        <w:rPr>
          <w:szCs w:val="19"/>
          <w:lang w:val="ru-RU"/>
        </w:rPr>
        <w:t xml:space="preserve"> </w:t>
      </w:r>
      <w:r>
        <w:rPr>
          <w:szCs w:val="19"/>
          <w:lang w:val="ru-RU"/>
        </w:rPr>
        <w:t>информационно</w:t>
      </w:r>
      <w:r w:rsidRPr="00E8005E">
        <w:rPr>
          <w:szCs w:val="19"/>
          <w:lang w:val="ru-RU"/>
        </w:rPr>
        <w:t>-</w:t>
      </w:r>
      <w:r>
        <w:rPr>
          <w:szCs w:val="19"/>
          <w:lang w:val="ru-RU"/>
        </w:rPr>
        <w:t>коммуникационных</w:t>
      </w:r>
      <w:r w:rsidRPr="00E8005E">
        <w:rPr>
          <w:szCs w:val="19"/>
          <w:lang w:val="ru-RU"/>
        </w:rPr>
        <w:t xml:space="preserve"> </w:t>
      </w:r>
      <w:r>
        <w:rPr>
          <w:szCs w:val="19"/>
          <w:lang w:val="ru-RU"/>
        </w:rPr>
        <w:t>технологий люди в развивающихся странах получат более широкий доступ к медицинским услугам, а также повысится качество услуг</w:t>
      </w:r>
      <w:r w:rsidR="000654D8" w:rsidRPr="00E8005E">
        <w:rPr>
          <w:szCs w:val="19"/>
          <w:lang w:val="ru-RU"/>
        </w:rPr>
        <w:t>.</w:t>
      </w:r>
    </w:p>
    <w:p w:rsidR="000654D8" w:rsidRPr="00723C40" w:rsidRDefault="00DA538E" w:rsidP="00066D6A">
      <w:pPr>
        <w:spacing w:after="0" w:line="220" w:lineRule="exact"/>
        <w:rPr>
          <w:szCs w:val="19"/>
          <w:lang w:val="ru-RU"/>
        </w:rPr>
      </w:pPr>
      <w:r>
        <w:rPr>
          <w:szCs w:val="19"/>
          <w:lang w:val="ru-RU"/>
        </w:rPr>
        <w:t>Недавно</w:t>
      </w:r>
      <w:r w:rsidRPr="00DA538E">
        <w:rPr>
          <w:szCs w:val="19"/>
          <w:lang w:val="ru-RU"/>
        </w:rPr>
        <w:t xml:space="preserve"> </w:t>
      </w:r>
      <w:r>
        <w:rPr>
          <w:szCs w:val="19"/>
          <w:lang w:val="ru-RU"/>
        </w:rPr>
        <w:t>ВОЗ</w:t>
      </w:r>
      <w:r w:rsidRPr="00DA538E">
        <w:rPr>
          <w:szCs w:val="19"/>
          <w:lang w:val="ru-RU"/>
        </w:rPr>
        <w:t xml:space="preserve"> </w:t>
      </w:r>
      <w:r w:rsidRPr="00DA538E">
        <w:rPr>
          <w:szCs w:val="18"/>
          <w:lang w:val="ru-RU"/>
        </w:rPr>
        <w:t xml:space="preserve">провела среди министров здравоохранения всех государств-членов сбор мнений об электронном здравоохранении и опубликовала </w:t>
      </w:r>
      <w:r w:rsidR="00FD0076">
        <w:rPr>
          <w:szCs w:val="18"/>
          <w:lang w:val="ru-RU"/>
        </w:rPr>
        <w:t>доклад</w:t>
      </w:r>
      <w:r w:rsidRPr="00DA538E">
        <w:rPr>
          <w:szCs w:val="18"/>
          <w:lang w:val="ru-RU"/>
        </w:rPr>
        <w:t xml:space="preserve"> </w:t>
      </w:r>
      <w:r w:rsidRPr="00DA538E">
        <w:rPr>
          <w:rFonts w:eastAsia="SimSun" w:cs="TimesNewRoman"/>
          <w:bCs w:val="0"/>
          <w:szCs w:val="18"/>
          <w:lang w:val="ru-RU"/>
        </w:rPr>
        <w:t xml:space="preserve">Глобальной обсерватории по электронному здравоохранению, озаглавленный </w:t>
      </w:r>
      <w:r w:rsidR="00F331DC">
        <w:rPr>
          <w:rFonts w:eastAsia="SimSun" w:cs="TimesNewRoman"/>
          <w:bCs w:val="0"/>
          <w:szCs w:val="18"/>
          <w:lang w:val="ru-RU"/>
        </w:rPr>
        <w:t>"</w:t>
      </w:r>
      <w:r w:rsidRPr="00DA538E">
        <w:rPr>
          <w:rFonts w:eastAsia="SimSun" w:cs="TimesNewRoman"/>
          <w:bCs w:val="0"/>
          <w:szCs w:val="18"/>
          <w:lang w:val="ru-RU"/>
        </w:rPr>
        <w:t>Создание основ для электронного здравоохранения</w:t>
      </w:r>
      <w:r w:rsidR="00F331DC">
        <w:rPr>
          <w:rFonts w:eastAsia="SimSun" w:cs="TimesNewRoman"/>
          <w:bCs w:val="0"/>
          <w:szCs w:val="18"/>
          <w:lang w:val="ru-RU"/>
        </w:rPr>
        <w:t>"</w:t>
      </w:r>
      <w:r w:rsidR="000654D8" w:rsidRPr="00DA538E">
        <w:rPr>
          <w:szCs w:val="18"/>
          <w:lang w:val="ru-RU"/>
        </w:rPr>
        <w:t xml:space="preserve"> [1]. </w:t>
      </w:r>
      <w:r>
        <w:rPr>
          <w:szCs w:val="18"/>
          <w:lang w:val="ru-RU"/>
        </w:rPr>
        <w:t>Информацию для этого обследования представили около</w:t>
      </w:r>
      <w:r w:rsidR="000654D8" w:rsidRPr="00DA538E">
        <w:rPr>
          <w:szCs w:val="18"/>
          <w:lang w:val="ru-RU"/>
        </w:rPr>
        <w:t xml:space="preserve"> 60</w:t>
      </w:r>
      <w:r w:rsidRPr="00DA538E">
        <w:rPr>
          <w:szCs w:val="18"/>
        </w:rPr>
        <w:t> </w:t>
      </w:r>
      <w:r>
        <w:rPr>
          <w:szCs w:val="18"/>
          <w:lang w:val="ru-RU"/>
        </w:rPr>
        <w:t>процентов</w:t>
      </w:r>
      <w:r w:rsidRPr="00DA538E">
        <w:rPr>
          <w:szCs w:val="18"/>
          <w:lang w:val="ru-RU"/>
        </w:rPr>
        <w:t xml:space="preserve"> </w:t>
      </w:r>
      <w:r>
        <w:rPr>
          <w:szCs w:val="18"/>
          <w:lang w:val="ru-RU"/>
        </w:rPr>
        <w:t>из</w:t>
      </w:r>
      <w:r w:rsidR="000654D8" w:rsidRPr="00DA538E">
        <w:rPr>
          <w:szCs w:val="18"/>
          <w:lang w:val="ru-RU"/>
        </w:rPr>
        <w:t xml:space="preserve"> 192</w:t>
      </w:r>
      <w:r>
        <w:rPr>
          <w:szCs w:val="18"/>
          <w:lang w:val="ru-RU"/>
        </w:rPr>
        <w:t> государств – членов ВОЗ</w:t>
      </w:r>
      <w:r w:rsidR="000654D8" w:rsidRPr="00DA538E">
        <w:rPr>
          <w:szCs w:val="18"/>
          <w:lang w:val="ru-RU"/>
        </w:rPr>
        <w:t xml:space="preserve">. </w:t>
      </w:r>
      <w:r>
        <w:rPr>
          <w:szCs w:val="18"/>
          <w:lang w:val="ru-RU"/>
        </w:rPr>
        <w:t>Общее</w:t>
      </w:r>
      <w:r w:rsidRPr="007D0323">
        <w:rPr>
          <w:szCs w:val="18"/>
          <w:lang w:val="ru-RU"/>
        </w:rPr>
        <w:t xml:space="preserve"> </w:t>
      </w:r>
      <w:r>
        <w:rPr>
          <w:szCs w:val="18"/>
          <w:lang w:val="ru-RU"/>
        </w:rPr>
        <w:t>мнение</w:t>
      </w:r>
      <w:r w:rsidRPr="007D0323">
        <w:rPr>
          <w:szCs w:val="18"/>
          <w:lang w:val="ru-RU"/>
        </w:rPr>
        <w:t xml:space="preserve"> </w:t>
      </w:r>
      <w:r>
        <w:rPr>
          <w:szCs w:val="18"/>
          <w:lang w:val="ru-RU"/>
        </w:rPr>
        <w:t>об</w:t>
      </w:r>
      <w:r w:rsidRPr="007D0323">
        <w:rPr>
          <w:szCs w:val="18"/>
          <w:lang w:val="ru-RU"/>
        </w:rPr>
        <w:t xml:space="preserve"> </w:t>
      </w:r>
      <w:r>
        <w:rPr>
          <w:szCs w:val="18"/>
          <w:lang w:val="ru-RU"/>
        </w:rPr>
        <w:t>электронном</w:t>
      </w:r>
      <w:r w:rsidRPr="007D0323">
        <w:rPr>
          <w:szCs w:val="18"/>
          <w:lang w:val="ru-RU"/>
        </w:rPr>
        <w:t xml:space="preserve"> </w:t>
      </w:r>
      <w:r>
        <w:rPr>
          <w:szCs w:val="18"/>
          <w:lang w:val="ru-RU"/>
        </w:rPr>
        <w:t>здравоохранении</w:t>
      </w:r>
      <w:r w:rsidRPr="00DF2661">
        <w:rPr>
          <w:szCs w:val="18"/>
        </w:rPr>
        <w:t> </w:t>
      </w:r>
      <w:r w:rsidRPr="007D0323">
        <w:rPr>
          <w:szCs w:val="18"/>
          <w:lang w:val="ru-RU"/>
        </w:rPr>
        <w:t xml:space="preserve">– </w:t>
      </w:r>
      <w:r>
        <w:rPr>
          <w:szCs w:val="18"/>
          <w:lang w:val="ru-RU"/>
        </w:rPr>
        <w:t>положительное</w:t>
      </w:r>
      <w:r w:rsidR="00DF2661" w:rsidRPr="007D0323">
        <w:rPr>
          <w:szCs w:val="18"/>
          <w:lang w:val="ru-RU"/>
        </w:rPr>
        <w:t>.</w:t>
      </w:r>
      <w:r w:rsidRPr="007D0323">
        <w:rPr>
          <w:szCs w:val="18"/>
          <w:lang w:val="ru-RU"/>
        </w:rPr>
        <w:t xml:space="preserve"> </w:t>
      </w:r>
      <w:r w:rsidR="00604938">
        <w:rPr>
          <w:szCs w:val="18"/>
          <w:lang w:val="ru-RU"/>
        </w:rPr>
        <w:t>С другой стороны</w:t>
      </w:r>
      <w:r w:rsidR="00BB5459">
        <w:rPr>
          <w:szCs w:val="18"/>
          <w:lang w:val="ru-RU"/>
        </w:rPr>
        <w:t>,</w:t>
      </w:r>
      <w:r w:rsidR="00604938">
        <w:rPr>
          <w:szCs w:val="18"/>
          <w:lang w:val="ru-RU"/>
        </w:rPr>
        <w:t xml:space="preserve"> сохраняются по-прежнему крайне низкие темпы реализации услуг электронного здравоохранения</w:t>
      </w:r>
      <w:r w:rsidR="000654D8" w:rsidRPr="00604938">
        <w:rPr>
          <w:szCs w:val="18"/>
          <w:lang w:val="ru-RU"/>
        </w:rPr>
        <w:t xml:space="preserve">. </w:t>
      </w:r>
      <w:r w:rsidR="00723C40">
        <w:rPr>
          <w:szCs w:val="18"/>
          <w:lang w:val="ru-RU"/>
        </w:rPr>
        <w:t>Это</w:t>
      </w:r>
      <w:r w:rsidR="00723C40" w:rsidRPr="00723C40">
        <w:rPr>
          <w:szCs w:val="18"/>
          <w:lang w:val="ru-RU"/>
        </w:rPr>
        <w:t xml:space="preserve"> </w:t>
      </w:r>
      <w:r w:rsidR="00723C40">
        <w:rPr>
          <w:szCs w:val="18"/>
          <w:lang w:val="ru-RU"/>
        </w:rPr>
        <w:t>обусловлено</w:t>
      </w:r>
      <w:r w:rsidR="00723C40" w:rsidRPr="00723C40">
        <w:rPr>
          <w:szCs w:val="18"/>
          <w:lang w:val="ru-RU"/>
        </w:rPr>
        <w:t xml:space="preserve"> </w:t>
      </w:r>
      <w:r w:rsidR="00723C40">
        <w:rPr>
          <w:szCs w:val="18"/>
          <w:lang w:val="ru-RU"/>
        </w:rPr>
        <w:t>определенными</w:t>
      </w:r>
      <w:r w:rsidR="00723C40" w:rsidRPr="00723C40">
        <w:rPr>
          <w:szCs w:val="18"/>
          <w:lang w:val="ru-RU"/>
        </w:rPr>
        <w:t xml:space="preserve"> </w:t>
      </w:r>
      <w:r w:rsidR="00723C40">
        <w:rPr>
          <w:szCs w:val="18"/>
          <w:lang w:val="ru-RU"/>
        </w:rPr>
        <w:t>причинами, и важно понимать</w:t>
      </w:r>
      <w:r w:rsidR="0096272C">
        <w:rPr>
          <w:szCs w:val="18"/>
          <w:lang w:val="ru-RU"/>
        </w:rPr>
        <w:t>,</w:t>
      </w:r>
      <w:r w:rsidR="00723C40">
        <w:rPr>
          <w:szCs w:val="18"/>
          <w:lang w:val="ru-RU"/>
        </w:rPr>
        <w:t xml:space="preserve"> где существуют основные препятствия</w:t>
      </w:r>
      <w:r w:rsidR="000654D8" w:rsidRPr="00723C40">
        <w:rPr>
          <w:szCs w:val="18"/>
          <w:lang w:val="ru-RU"/>
        </w:rPr>
        <w:t xml:space="preserve">. </w:t>
      </w:r>
      <w:r w:rsidR="00723C40">
        <w:rPr>
          <w:szCs w:val="18"/>
          <w:lang w:val="ru-RU"/>
        </w:rPr>
        <w:t>Начать</w:t>
      </w:r>
      <w:r w:rsidR="00723C40" w:rsidRPr="00723C40">
        <w:rPr>
          <w:szCs w:val="18"/>
          <w:lang w:val="ru-RU"/>
        </w:rPr>
        <w:t xml:space="preserve"> </w:t>
      </w:r>
      <w:r w:rsidR="00723C40">
        <w:rPr>
          <w:szCs w:val="18"/>
          <w:lang w:val="ru-RU"/>
        </w:rPr>
        <w:t>мы</w:t>
      </w:r>
      <w:r w:rsidR="00723C40" w:rsidRPr="00723C40">
        <w:rPr>
          <w:szCs w:val="18"/>
          <w:lang w:val="ru-RU"/>
        </w:rPr>
        <w:t xml:space="preserve"> </w:t>
      </w:r>
      <w:r w:rsidR="00723C40">
        <w:rPr>
          <w:szCs w:val="18"/>
          <w:lang w:val="ru-RU"/>
        </w:rPr>
        <w:t>хотели</w:t>
      </w:r>
      <w:r w:rsidR="00723C40" w:rsidRPr="00723C40">
        <w:rPr>
          <w:szCs w:val="18"/>
          <w:lang w:val="ru-RU"/>
        </w:rPr>
        <w:t xml:space="preserve"> </w:t>
      </w:r>
      <w:r w:rsidR="00723C40">
        <w:rPr>
          <w:szCs w:val="18"/>
          <w:lang w:val="ru-RU"/>
        </w:rPr>
        <w:t>бы</w:t>
      </w:r>
      <w:r w:rsidR="00723C40" w:rsidRPr="00723C40">
        <w:rPr>
          <w:szCs w:val="18"/>
          <w:lang w:val="ru-RU"/>
        </w:rPr>
        <w:t xml:space="preserve"> </w:t>
      </w:r>
      <w:r w:rsidR="00723C40">
        <w:rPr>
          <w:szCs w:val="18"/>
          <w:lang w:val="ru-RU"/>
        </w:rPr>
        <w:t>с</w:t>
      </w:r>
      <w:r w:rsidR="00723C40" w:rsidRPr="00723C40">
        <w:rPr>
          <w:szCs w:val="18"/>
          <w:lang w:val="ru-RU"/>
        </w:rPr>
        <w:t xml:space="preserve"> </w:t>
      </w:r>
      <w:r w:rsidR="00723C40">
        <w:rPr>
          <w:szCs w:val="18"/>
          <w:lang w:val="ru-RU"/>
        </w:rPr>
        <w:t>исследования</w:t>
      </w:r>
      <w:r w:rsidR="00723C40" w:rsidRPr="00723C40">
        <w:rPr>
          <w:szCs w:val="18"/>
          <w:lang w:val="ru-RU"/>
        </w:rPr>
        <w:t xml:space="preserve"> </w:t>
      </w:r>
      <w:r w:rsidR="00723C40">
        <w:rPr>
          <w:szCs w:val="18"/>
          <w:lang w:val="ru-RU"/>
        </w:rPr>
        <w:t>лишь</w:t>
      </w:r>
      <w:r w:rsidR="00723C40" w:rsidRPr="00723C40">
        <w:rPr>
          <w:szCs w:val="18"/>
          <w:lang w:val="ru-RU"/>
        </w:rPr>
        <w:t xml:space="preserve"> </w:t>
      </w:r>
      <w:r w:rsidR="00723C40">
        <w:rPr>
          <w:szCs w:val="18"/>
          <w:lang w:val="ru-RU"/>
        </w:rPr>
        <w:t>одного</w:t>
      </w:r>
      <w:r w:rsidR="00723C40" w:rsidRPr="00723C40">
        <w:rPr>
          <w:szCs w:val="18"/>
          <w:lang w:val="ru-RU"/>
        </w:rPr>
        <w:t xml:space="preserve"> </w:t>
      </w:r>
      <w:r w:rsidR="00723C40">
        <w:rPr>
          <w:szCs w:val="18"/>
          <w:lang w:val="ru-RU"/>
        </w:rPr>
        <w:t>важного</w:t>
      </w:r>
      <w:r w:rsidR="00723C40" w:rsidRPr="00723C40">
        <w:rPr>
          <w:szCs w:val="18"/>
          <w:lang w:val="ru-RU"/>
        </w:rPr>
        <w:t xml:space="preserve"> </w:t>
      </w:r>
      <w:r w:rsidR="00723C40">
        <w:rPr>
          <w:szCs w:val="18"/>
          <w:lang w:val="ru-RU"/>
        </w:rPr>
        <w:t>аспекта</w:t>
      </w:r>
      <w:r w:rsidR="00723C40" w:rsidRPr="00723C40">
        <w:rPr>
          <w:szCs w:val="18"/>
        </w:rPr>
        <w:t> </w:t>
      </w:r>
      <w:r w:rsidR="00723C40" w:rsidRPr="00723C40">
        <w:rPr>
          <w:szCs w:val="18"/>
          <w:lang w:val="ru-RU"/>
        </w:rPr>
        <w:t xml:space="preserve">– </w:t>
      </w:r>
      <w:r w:rsidR="00723C40">
        <w:rPr>
          <w:szCs w:val="18"/>
          <w:lang w:val="ru-RU"/>
        </w:rPr>
        <w:t>уров</w:t>
      </w:r>
      <w:r w:rsidR="00394ECE">
        <w:rPr>
          <w:szCs w:val="18"/>
          <w:lang w:val="ru-RU"/>
        </w:rPr>
        <w:t>ня</w:t>
      </w:r>
      <w:r w:rsidR="00723C40" w:rsidRPr="00723C40">
        <w:rPr>
          <w:szCs w:val="18"/>
          <w:lang w:val="ru-RU"/>
        </w:rPr>
        <w:t xml:space="preserve"> </w:t>
      </w:r>
      <w:r w:rsidR="00723C40">
        <w:rPr>
          <w:szCs w:val="18"/>
          <w:lang w:val="ru-RU"/>
        </w:rPr>
        <w:t>информированности</w:t>
      </w:r>
      <w:r w:rsidR="00723C40" w:rsidRPr="00723C40">
        <w:rPr>
          <w:szCs w:val="18"/>
          <w:lang w:val="ru-RU"/>
        </w:rPr>
        <w:t xml:space="preserve"> </w:t>
      </w:r>
      <w:r w:rsidR="005C1552">
        <w:rPr>
          <w:szCs w:val="18"/>
          <w:lang w:val="ru-RU"/>
        </w:rPr>
        <w:t>меди</w:t>
      </w:r>
      <w:r w:rsidR="00723C40">
        <w:rPr>
          <w:szCs w:val="18"/>
          <w:lang w:val="ru-RU"/>
        </w:rPr>
        <w:t xml:space="preserve">ко-санитарного персонала </w:t>
      </w:r>
      <w:r w:rsidR="005C1552">
        <w:rPr>
          <w:szCs w:val="18"/>
          <w:lang w:val="ru-RU"/>
        </w:rPr>
        <w:t>в развивающихся странах относительно электронного здравоохранения</w:t>
      </w:r>
      <w:r w:rsidR="000654D8" w:rsidRPr="00723C40">
        <w:rPr>
          <w:szCs w:val="19"/>
          <w:lang w:val="ru-RU"/>
        </w:rPr>
        <w:t>.</w:t>
      </w:r>
    </w:p>
    <w:bookmarkEnd w:id="72"/>
    <w:p w:rsidR="000654D8" w:rsidRPr="005C1552" w:rsidRDefault="005C1552" w:rsidP="00066D6A">
      <w:pPr>
        <w:pStyle w:val="Headingb"/>
        <w:spacing w:line="220" w:lineRule="exact"/>
        <w:rPr>
          <w:lang w:val="ru-RU"/>
        </w:rPr>
      </w:pPr>
      <w:r>
        <w:rPr>
          <w:lang w:val="ru-RU"/>
        </w:rPr>
        <w:t>Мнение развивающихся стран</w:t>
      </w:r>
    </w:p>
    <w:p w:rsidR="000654D8" w:rsidRPr="0096272C" w:rsidRDefault="005C1552" w:rsidP="00066D6A">
      <w:pPr>
        <w:spacing w:after="0" w:line="220" w:lineRule="exact"/>
        <w:rPr>
          <w:lang w:val="ru-RU"/>
        </w:rPr>
      </w:pPr>
      <w:r>
        <w:rPr>
          <w:lang w:val="ru-RU"/>
        </w:rPr>
        <w:t>Для</w:t>
      </w:r>
      <w:r w:rsidRPr="005C1552">
        <w:rPr>
          <w:lang w:val="ru-RU"/>
        </w:rPr>
        <w:t xml:space="preserve"> </w:t>
      </w:r>
      <w:r>
        <w:rPr>
          <w:lang w:val="ru-RU"/>
        </w:rPr>
        <w:t>проведения</w:t>
      </w:r>
      <w:r w:rsidRPr="005C1552">
        <w:rPr>
          <w:lang w:val="ru-RU"/>
        </w:rPr>
        <w:t xml:space="preserve"> </w:t>
      </w:r>
      <w:r>
        <w:rPr>
          <w:lang w:val="ru-RU"/>
        </w:rPr>
        <w:t>данного</w:t>
      </w:r>
      <w:r w:rsidRPr="005C1552">
        <w:rPr>
          <w:lang w:val="ru-RU"/>
        </w:rPr>
        <w:t xml:space="preserve"> </w:t>
      </w:r>
      <w:r>
        <w:rPr>
          <w:lang w:val="ru-RU"/>
        </w:rPr>
        <w:t>обследования</w:t>
      </w:r>
      <w:r w:rsidRPr="005C1552">
        <w:rPr>
          <w:lang w:val="ru-RU"/>
        </w:rPr>
        <w:t xml:space="preserve"> </w:t>
      </w:r>
      <w:r>
        <w:rPr>
          <w:lang w:val="ru-RU"/>
        </w:rPr>
        <w:t>были отобраны три страны, а именно</w:t>
      </w:r>
      <w:r w:rsidR="000654D8" w:rsidRPr="005C1552">
        <w:rPr>
          <w:lang w:val="ru-RU"/>
        </w:rPr>
        <w:t xml:space="preserve"> </w:t>
      </w:r>
      <w:r>
        <w:rPr>
          <w:lang w:val="ru-RU"/>
        </w:rPr>
        <w:t>Уганда</w:t>
      </w:r>
      <w:r w:rsidR="000654D8" w:rsidRPr="005C1552">
        <w:rPr>
          <w:lang w:val="ru-RU"/>
        </w:rPr>
        <w:t xml:space="preserve">, </w:t>
      </w:r>
      <w:r>
        <w:rPr>
          <w:lang w:val="ru-RU"/>
        </w:rPr>
        <w:t>Пакистан</w:t>
      </w:r>
      <w:r w:rsidR="000654D8" w:rsidRPr="005C1552">
        <w:rPr>
          <w:lang w:val="ru-RU"/>
        </w:rPr>
        <w:t xml:space="preserve"> </w:t>
      </w:r>
      <w:r>
        <w:rPr>
          <w:lang w:val="ru-RU"/>
        </w:rPr>
        <w:t>и Бутан</w:t>
      </w:r>
      <w:r w:rsidR="000654D8" w:rsidRPr="005C1552">
        <w:rPr>
          <w:lang w:val="ru-RU"/>
        </w:rPr>
        <w:t xml:space="preserve">. </w:t>
      </w:r>
      <w:r>
        <w:rPr>
          <w:lang w:val="ru-RU"/>
        </w:rPr>
        <w:t>Был</w:t>
      </w:r>
      <w:r w:rsidRPr="005C1552">
        <w:rPr>
          <w:lang w:val="ru-RU"/>
        </w:rPr>
        <w:t xml:space="preserve"> </w:t>
      </w:r>
      <w:r>
        <w:rPr>
          <w:lang w:val="ru-RU"/>
        </w:rPr>
        <w:t>разработан</w:t>
      </w:r>
      <w:r w:rsidRPr="005C1552">
        <w:rPr>
          <w:lang w:val="ru-RU"/>
        </w:rPr>
        <w:t xml:space="preserve"> </w:t>
      </w:r>
      <w:r>
        <w:rPr>
          <w:lang w:val="ru-RU"/>
        </w:rPr>
        <w:t>и</w:t>
      </w:r>
      <w:r w:rsidRPr="005C1552">
        <w:rPr>
          <w:lang w:val="ru-RU"/>
        </w:rPr>
        <w:t xml:space="preserve"> </w:t>
      </w:r>
      <w:r>
        <w:rPr>
          <w:lang w:val="ru-RU"/>
        </w:rPr>
        <w:t>распространен</w:t>
      </w:r>
      <w:r w:rsidRPr="005C1552">
        <w:rPr>
          <w:lang w:val="ru-RU"/>
        </w:rPr>
        <w:t xml:space="preserve"> </w:t>
      </w:r>
      <w:r>
        <w:rPr>
          <w:lang w:val="ru-RU"/>
        </w:rPr>
        <w:t xml:space="preserve">вопросник. Учитывая, что не весь медико-санитарный персонал </w:t>
      </w:r>
      <w:r w:rsidR="0096272C">
        <w:rPr>
          <w:lang w:val="ru-RU"/>
        </w:rPr>
        <w:t>знает</w:t>
      </w:r>
      <w:r>
        <w:rPr>
          <w:lang w:val="ru-RU"/>
        </w:rPr>
        <w:t xml:space="preserve"> об электронном здравоохранении, вопросник предварялся кратким представлением этой новой технологии</w:t>
      </w:r>
      <w:r w:rsidR="000654D8" w:rsidRPr="005C1552">
        <w:rPr>
          <w:lang w:val="ru-RU"/>
        </w:rPr>
        <w:t xml:space="preserve">. </w:t>
      </w:r>
      <w:r w:rsidR="0096272C">
        <w:rPr>
          <w:lang w:val="ru-RU"/>
        </w:rPr>
        <w:t>Д</w:t>
      </w:r>
      <w:r>
        <w:rPr>
          <w:lang w:val="ru-RU"/>
        </w:rPr>
        <w:t>ля</w:t>
      </w:r>
      <w:r w:rsidRPr="0096272C">
        <w:rPr>
          <w:lang w:val="ru-RU"/>
        </w:rPr>
        <w:t xml:space="preserve"> </w:t>
      </w:r>
      <w:r>
        <w:rPr>
          <w:lang w:val="ru-RU"/>
        </w:rPr>
        <w:t>сбора</w:t>
      </w:r>
      <w:r w:rsidRPr="0096272C">
        <w:rPr>
          <w:lang w:val="ru-RU"/>
        </w:rPr>
        <w:t xml:space="preserve"> </w:t>
      </w:r>
      <w:r>
        <w:rPr>
          <w:lang w:val="ru-RU"/>
        </w:rPr>
        <w:t>информации</w:t>
      </w:r>
      <w:r w:rsidRPr="0096272C">
        <w:rPr>
          <w:lang w:val="ru-RU"/>
        </w:rPr>
        <w:t xml:space="preserve"> </w:t>
      </w:r>
      <w:r>
        <w:rPr>
          <w:lang w:val="ru-RU"/>
        </w:rPr>
        <w:t>применялся</w:t>
      </w:r>
      <w:r w:rsidRPr="0096272C">
        <w:rPr>
          <w:lang w:val="ru-RU"/>
        </w:rPr>
        <w:t xml:space="preserve"> </w:t>
      </w:r>
      <w:r w:rsidR="0096272C">
        <w:rPr>
          <w:lang w:val="ru-RU"/>
        </w:rPr>
        <w:t xml:space="preserve">опросный </w:t>
      </w:r>
      <w:r>
        <w:rPr>
          <w:lang w:val="ru-RU"/>
        </w:rPr>
        <w:t>метод</w:t>
      </w:r>
      <w:r w:rsidR="000654D8" w:rsidRPr="0096272C">
        <w:rPr>
          <w:lang w:val="ru-RU"/>
        </w:rPr>
        <w:t>.</w:t>
      </w:r>
    </w:p>
    <w:p w:rsidR="000654D8" w:rsidRPr="0096272C" w:rsidRDefault="0096272C" w:rsidP="00066D6A">
      <w:pPr>
        <w:spacing w:after="0" w:line="220" w:lineRule="exact"/>
        <w:rPr>
          <w:lang w:val="ru-RU"/>
        </w:rPr>
      </w:pPr>
      <w:r>
        <w:rPr>
          <w:lang w:val="ru-RU"/>
        </w:rPr>
        <w:t>В</w:t>
      </w:r>
      <w:r w:rsidRPr="0096272C">
        <w:rPr>
          <w:lang w:val="ru-RU"/>
        </w:rPr>
        <w:t xml:space="preserve"> </w:t>
      </w:r>
      <w:r>
        <w:rPr>
          <w:lang w:val="ru-RU"/>
        </w:rPr>
        <w:t>вопросник</w:t>
      </w:r>
      <w:r w:rsidRPr="0096272C">
        <w:rPr>
          <w:lang w:val="ru-RU"/>
        </w:rPr>
        <w:t xml:space="preserve"> </w:t>
      </w:r>
      <w:r>
        <w:rPr>
          <w:lang w:val="ru-RU"/>
        </w:rPr>
        <w:t>были</w:t>
      </w:r>
      <w:r w:rsidRPr="0096272C">
        <w:rPr>
          <w:lang w:val="ru-RU"/>
        </w:rPr>
        <w:t xml:space="preserve"> </w:t>
      </w:r>
      <w:r>
        <w:rPr>
          <w:lang w:val="ru-RU"/>
        </w:rPr>
        <w:t>включены</w:t>
      </w:r>
      <w:r w:rsidRPr="0096272C">
        <w:rPr>
          <w:lang w:val="ru-RU"/>
        </w:rPr>
        <w:t xml:space="preserve"> </w:t>
      </w:r>
      <w:r>
        <w:rPr>
          <w:lang w:val="ru-RU"/>
        </w:rPr>
        <w:t>следующие</w:t>
      </w:r>
      <w:r w:rsidRPr="0096272C">
        <w:rPr>
          <w:lang w:val="ru-RU"/>
        </w:rPr>
        <w:t xml:space="preserve"> </w:t>
      </w:r>
      <w:r>
        <w:rPr>
          <w:lang w:val="ru-RU"/>
        </w:rPr>
        <w:t>вопросы</w:t>
      </w:r>
      <w:r w:rsidR="000654D8" w:rsidRPr="0096272C">
        <w:rPr>
          <w:lang w:val="ru-RU"/>
        </w:rPr>
        <w:t>:</w:t>
      </w:r>
    </w:p>
    <w:p w:rsidR="000654D8" w:rsidRPr="0096272C" w:rsidRDefault="000654D8" w:rsidP="00066D6A">
      <w:pPr>
        <w:pStyle w:val="enumlev1"/>
        <w:spacing w:before="120" w:line="220" w:lineRule="exact"/>
        <w:rPr>
          <w:lang w:val="ru-RU"/>
        </w:rPr>
      </w:pPr>
      <w:r w:rsidRPr="0096272C">
        <w:rPr>
          <w:lang w:val="ru-RU"/>
        </w:rPr>
        <w:t>1</w:t>
      </w:r>
      <w:r w:rsidRPr="0096272C">
        <w:rPr>
          <w:lang w:val="ru-RU"/>
        </w:rPr>
        <w:tab/>
      </w:r>
      <w:r w:rsidR="0096272C">
        <w:rPr>
          <w:lang w:val="ru-RU"/>
        </w:rPr>
        <w:t>Знали ли вы что-либо об электронном здравоохран</w:t>
      </w:r>
      <w:r w:rsidR="00AF57BE">
        <w:rPr>
          <w:lang w:val="ru-RU"/>
        </w:rPr>
        <w:t>ении до</w:t>
      </w:r>
      <w:r w:rsidR="0096272C">
        <w:rPr>
          <w:lang w:val="ru-RU"/>
        </w:rPr>
        <w:t xml:space="preserve"> данного обследования</w:t>
      </w:r>
      <w:r w:rsidRPr="0096272C">
        <w:rPr>
          <w:lang w:val="ru-RU"/>
        </w:rPr>
        <w:t>?</w:t>
      </w:r>
    </w:p>
    <w:p w:rsidR="000654D8" w:rsidRPr="0096272C" w:rsidRDefault="000654D8" w:rsidP="00066D6A">
      <w:pPr>
        <w:pStyle w:val="enumlev1"/>
        <w:spacing w:before="120" w:line="220" w:lineRule="exact"/>
        <w:rPr>
          <w:lang w:val="ru-RU"/>
        </w:rPr>
      </w:pPr>
      <w:r w:rsidRPr="0096272C">
        <w:rPr>
          <w:lang w:val="ru-RU"/>
        </w:rPr>
        <w:t>2</w:t>
      </w:r>
      <w:r w:rsidRPr="0096272C">
        <w:rPr>
          <w:lang w:val="ru-RU"/>
        </w:rPr>
        <w:tab/>
      </w:r>
      <w:r w:rsidR="0096272C">
        <w:rPr>
          <w:lang w:val="ru-RU"/>
        </w:rPr>
        <w:t>Где вы получили информацию об электронном здравоохранении</w:t>
      </w:r>
      <w:r w:rsidRPr="0096272C">
        <w:rPr>
          <w:lang w:val="ru-RU"/>
        </w:rPr>
        <w:t>?</w:t>
      </w:r>
    </w:p>
    <w:p w:rsidR="000654D8" w:rsidRPr="0096272C" w:rsidRDefault="000654D8" w:rsidP="00066D6A">
      <w:pPr>
        <w:pStyle w:val="enumlev1"/>
        <w:spacing w:before="120" w:line="220" w:lineRule="exact"/>
        <w:rPr>
          <w:lang w:val="ru-RU"/>
        </w:rPr>
      </w:pPr>
      <w:r w:rsidRPr="0096272C">
        <w:rPr>
          <w:lang w:val="ru-RU"/>
        </w:rPr>
        <w:t>3</w:t>
      </w:r>
      <w:r w:rsidRPr="0096272C">
        <w:rPr>
          <w:lang w:val="ru-RU"/>
        </w:rPr>
        <w:tab/>
      </w:r>
      <w:r w:rsidR="0096272C">
        <w:rPr>
          <w:lang w:val="ru-RU"/>
        </w:rPr>
        <w:t>Каково ваше личное мнение об услугах электронного здравоохранения для развивающихся стран</w:t>
      </w:r>
      <w:r w:rsidRPr="0096272C">
        <w:rPr>
          <w:lang w:val="ru-RU"/>
        </w:rPr>
        <w:t>?</w:t>
      </w:r>
    </w:p>
    <w:p w:rsidR="000654D8" w:rsidRPr="0096272C" w:rsidRDefault="000654D8" w:rsidP="00066D6A">
      <w:pPr>
        <w:pStyle w:val="enumlev1"/>
        <w:spacing w:before="120" w:line="220" w:lineRule="exact"/>
        <w:rPr>
          <w:lang w:val="ru-RU"/>
        </w:rPr>
      </w:pPr>
      <w:r w:rsidRPr="0096272C">
        <w:rPr>
          <w:lang w:val="ru-RU"/>
        </w:rPr>
        <w:t>4</w:t>
      </w:r>
      <w:r w:rsidRPr="0096272C">
        <w:rPr>
          <w:lang w:val="ru-RU"/>
        </w:rPr>
        <w:tab/>
      </w:r>
      <w:r w:rsidR="0096272C">
        <w:rPr>
          <w:lang w:val="ru-RU"/>
        </w:rPr>
        <w:t>Что</w:t>
      </w:r>
      <w:r w:rsidR="0096272C" w:rsidRPr="0096272C">
        <w:rPr>
          <w:lang w:val="ru-RU"/>
        </w:rPr>
        <w:t xml:space="preserve"> </w:t>
      </w:r>
      <w:r w:rsidR="0096272C">
        <w:rPr>
          <w:lang w:val="ru-RU"/>
        </w:rPr>
        <w:t>необходимо</w:t>
      </w:r>
      <w:r w:rsidR="00AF57BE">
        <w:rPr>
          <w:lang w:val="ru-RU"/>
        </w:rPr>
        <w:t xml:space="preserve"> было бы</w:t>
      </w:r>
      <w:r w:rsidR="0096272C" w:rsidRPr="0096272C">
        <w:rPr>
          <w:lang w:val="ru-RU"/>
        </w:rPr>
        <w:t xml:space="preserve"> </w:t>
      </w:r>
      <w:r w:rsidR="001C2577">
        <w:rPr>
          <w:lang w:val="ru-RU"/>
        </w:rPr>
        <w:t>предпринять</w:t>
      </w:r>
      <w:r w:rsidR="0096272C" w:rsidRPr="0096272C">
        <w:rPr>
          <w:lang w:val="ru-RU"/>
        </w:rPr>
        <w:t xml:space="preserve"> </w:t>
      </w:r>
      <w:r w:rsidR="0096272C">
        <w:rPr>
          <w:lang w:val="ru-RU"/>
        </w:rPr>
        <w:t>для</w:t>
      </w:r>
      <w:r w:rsidR="0096272C" w:rsidRPr="0096272C">
        <w:rPr>
          <w:lang w:val="ru-RU"/>
        </w:rPr>
        <w:t xml:space="preserve"> </w:t>
      </w:r>
      <w:r w:rsidR="0096272C">
        <w:rPr>
          <w:lang w:val="ru-RU"/>
        </w:rPr>
        <w:t>внедрения</w:t>
      </w:r>
      <w:r w:rsidR="0096272C" w:rsidRPr="0096272C">
        <w:rPr>
          <w:lang w:val="ru-RU"/>
        </w:rPr>
        <w:t xml:space="preserve"> </w:t>
      </w:r>
      <w:r w:rsidR="0096272C">
        <w:rPr>
          <w:lang w:val="ru-RU"/>
        </w:rPr>
        <w:t>в медицинскую практику услуг</w:t>
      </w:r>
      <w:r w:rsidR="0096272C" w:rsidRPr="0096272C">
        <w:rPr>
          <w:lang w:val="ru-RU"/>
        </w:rPr>
        <w:t xml:space="preserve"> </w:t>
      </w:r>
      <w:r w:rsidR="0096272C">
        <w:rPr>
          <w:lang w:val="ru-RU"/>
        </w:rPr>
        <w:t>электронного</w:t>
      </w:r>
      <w:r w:rsidR="0096272C" w:rsidRPr="0096272C">
        <w:rPr>
          <w:lang w:val="ru-RU"/>
        </w:rPr>
        <w:t xml:space="preserve"> </w:t>
      </w:r>
      <w:r w:rsidR="0096272C">
        <w:rPr>
          <w:lang w:val="ru-RU"/>
        </w:rPr>
        <w:t>здравоохранения</w:t>
      </w:r>
      <w:r w:rsidR="0096272C" w:rsidRPr="0096272C">
        <w:rPr>
          <w:lang w:val="ru-RU"/>
        </w:rPr>
        <w:t xml:space="preserve"> </w:t>
      </w:r>
      <w:r w:rsidR="0096272C">
        <w:rPr>
          <w:lang w:val="ru-RU"/>
        </w:rPr>
        <w:t>в развивающихся странах</w:t>
      </w:r>
      <w:r w:rsidRPr="0096272C">
        <w:rPr>
          <w:lang w:val="ru-RU"/>
        </w:rPr>
        <w:t>?</w:t>
      </w:r>
    </w:p>
    <w:p w:rsidR="000654D8" w:rsidRPr="007D0323" w:rsidRDefault="00AF57BE" w:rsidP="00066D6A">
      <w:pPr>
        <w:pStyle w:val="Headingi"/>
        <w:spacing w:line="220" w:lineRule="exact"/>
        <w:rPr>
          <w:lang w:val="ru-RU"/>
        </w:rPr>
      </w:pPr>
      <w:r>
        <w:rPr>
          <w:lang w:val="ru-RU"/>
        </w:rPr>
        <w:t>Уганда</w:t>
      </w:r>
    </w:p>
    <w:p w:rsidR="000654D8" w:rsidRPr="001E3AC6" w:rsidRDefault="00AF57BE" w:rsidP="004F7B76">
      <w:pPr>
        <w:spacing w:line="220" w:lineRule="exact"/>
      </w:pPr>
      <w:r>
        <w:rPr>
          <w:lang w:val="ru-RU"/>
        </w:rPr>
        <w:t>Распространением</w:t>
      </w:r>
      <w:r w:rsidRPr="002C173D">
        <w:rPr>
          <w:lang w:val="ru-RU"/>
        </w:rPr>
        <w:t xml:space="preserve"> </w:t>
      </w:r>
      <w:r>
        <w:rPr>
          <w:lang w:val="ru-RU"/>
        </w:rPr>
        <w:t>вопросника</w:t>
      </w:r>
      <w:r w:rsidRPr="002C173D">
        <w:rPr>
          <w:lang w:val="ru-RU"/>
        </w:rPr>
        <w:t xml:space="preserve"> </w:t>
      </w:r>
      <w:r>
        <w:rPr>
          <w:lang w:val="ru-RU"/>
        </w:rPr>
        <w:t>и</w:t>
      </w:r>
      <w:r w:rsidRPr="002C173D">
        <w:rPr>
          <w:lang w:val="ru-RU"/>
        </w:rPr>
        <w:t xml:space="preserve"> </w:t>
      </w:r>
      <w:r>
        <w:rPr>
          <w:lang w:val="ru-RU"/>
        </w:rPr>
        <w:t>организацией</w:t>
      </w:r>
      <w:r w:rsidRPr="002C173D">
        <w:rPr>
          <w:lang w:val="ru-RU"/>
        </w:rPr>
        <w:t xml:space="preserve"> </w:t>
      </w:r>
      <w:r>
        <w:rPr>
          <w:lang w:val="ru-RU"/>
        </w:rPr>
        <w:t>опросов</w:t>
      </w:r>
      <w:r w:rsidRPr="002C173D">
        <w:rPr>
          <w:lang w:val="ru-RU"/>
        </w:rPr>
        <w:t xml:space="preserve"> </w:t>
      </w:r>
      <w:r>
        <w:rPr>
          <w:lang w:val="ru-RU"/>
        </w:rPr>
        <w:t>руководил</w:t>
      </w:r>
      <w:r w:rsidRPr="002C173D">
        <w:rPr>
          <w:lang w:val="ru-RU"/>
        </w:rPr>
        <w:t xml:space="preserve"> </w:t>
      </w:r>
      <w:r>
        <w:rPr>
          <w:lang w:val="ru-RU"/>
        </w:rPr>
        <w:t>председатель</w:t>
      </w:r>
      <w:r w:rsidRPr="002C173D">
        <w:rPr>
          <w:lang w:val="ru-RU"/>
        </w:rPr>
        <w:t xml:space="preserve"> </w:t>
      </w:r>
      <w:r>
        <w:rPr>
          <w:lang w:val="ru-RU"/>
        </w:rPr>
        <w:t>Ассоциации</w:t>
      </w:r>
      <w:r w:rsidRPr="002C173D">
        <w:rPr>
          <w:lang w:val="ru-RU"/>
        </w:rPr>
        <w:t xml:space="preserve"> </w:t>
      </w:r>
      <w:r>
        <w:rPr>
          <w:lang w:val="ru-RU"/>
        </w:rPr>
        <w:t>телемедицины</w:t>
      </w:r>
      <w:r w:rsidRPr="002C173D">
        <w:rPr>
          <w:lang w:val="ru-RU"/>
        </w:rPr>
        <w:t xml:space="preserve"> </w:t>
      </w:r>
      <w:r>
        <w:rPr>
          <w:lang w:val="ru-RU"/>
        </w:rPr>
        <w:t>Уганды</w:t>
      </w:r>
      <w:r w:rsidRPr="002C173D">
        <w:rPr>
          <w:lang w:val="ru-RU"/>
        </w:rPr>
        <w:t xml:space="preserve"> </w:t>
      </w:r>
      <w:r>
        <w:rPr>
          <w:lang w:val="ru-RU"/>
        </w:rPr>
        <w:t>д</w:t>
      </w:r>
      <w:r w:rsidRPr="002C173D">
        <w:rPr>
          <w:lang w:val="ru-RU"/>
        </w:rPr>
        <w:t>-</w:t>
      </w:r>
      <w:r>
        <w:rPr>
          <w:lang w:val="ru-RU"/>
        </w:rPr>
        <w:t>р</w:t>
      </w:r>
      <w:r w:rsidRPr="00AF57BE">
        <w:t> </w:t>
      </w:r>
      <w:r w:rsidR="00A41C0F">
        <w:rPr>
          <w:lang w:val="ru-RU"/>
        </w:rPr>
        <w:t>Кэтрин Омасуа</w:t>
      </w:r>
      <w:r w:rsidR="000654D8" w:rsidRPr="002C173D">
        <w:rPr>
          <w:lang w:val="ru-RU"/>
        </w:rPr>
        <w:t xml:space="preserve">. </w:t>
      </w:r>
      <w:r w:rsidR="002C173D">
        <w:rPr>
          <w:lang w:val="ru-RU"/>
        </w:rPr>
        <w:t xml:space="preserve">Вопросник был распространен среди медико-санитарного персонала в главных больницах в Кампале. </w:t>
      </w:r>
      <w:r w:rsidR="00A41C0F">
        <w:rPr>
          <w:lang w:val="ru-RU"/>
        </w:rPr>
        <w:t>Опрошено</w:t>
      </w:r>
      <w:r w:rsidR="002C173D" w:rsidRPr="00A41C0F">
        <w:rPr>
          <w:lang w:val="ru-RU"/>
        </w:rPr>
        <w:t xml:space="preserve"> </w:t>
      </w:r>
      <w:r w:rsidR="000654D8" w:rsidRPr="00A41C0F">
        <w:rPr>
          <w:lang w:val="ru-RU"/>
        </w:rPr>
        <w:t>58</w:t>
      </w:r>
      <w:r w:rsidR="00A41C0F">
        <w:rPr>
          <w:lang w:val="ru-RU"/>
        </w:rPr>
        <w:t> человек –</w:t>
      </w:r>
      <w:r w:rsidR="000654D8" w:rsidRPr="00A41C0F">
        <w:rPr>
          <w:lang w:val="ru-RU"/>
        </w:rPr>
        <w:t xml:space="preserve"> 37</w:t>
      </w:r>
      <w:r w:rsidR="001E3AC6" w:rsidRPr="00BD158A">
        <w:t> </w:t>
      </w:r>
      <w:r w:rsidR="00A41C0F">
        <w:rPr>
          <w:lang w:val="ru-RU"/>
        </w:rPr>
        <w:t>врачей</w:t>
      </w:r>
      <w:r w:rsidR="000654D8" w:rsidRPr="00A41C0F">
        <w:rPr>
          <w:lang w:val="ru-RU"/>
        </w:rPr>
        <w:t>, 13</w:t>
      </w:r>
      <w:r w:rsidR="00A41C0F">
        <w:rPr>
          <w:lang w:val="ru-RU"/>
        </w:rPr>
        <w:t xml:space="preserve"> медицинских сестер и </w:t>
      </w:r>
      <w:r w:rsidR="000654D8" w:rsidRPr="00A41C0F">
        <w:rPr>
          <w:lang w:val="ru-RU"/>
        </w:rPr>
        <w:t>8</w:t>
      </w:r>
      <w:r w:rsidR="00A41C0F">
        <w:rPr>
          <w:lang w:val="ru-RU"/>
        </w:rPr>
        <w:t> сотрудников административных органов здравоохранения</w:t>
      </w:r>
      <w:r w:rsidR="000654D8" w:rsidRPr="00A41C0F">
        <w:rPr>
          <w:lang w:val="ru-RU"/>
        </w:rPr>
        <w:t xml:space="preserve">. </w:t>
      </w:r>
      <w:r w:rsidR="00A41C0F">
        <w:rPr>
          <w:lang w:val="ru-RU"/>
        </w:rPr>
        <w:t>На</w:t>
      </w:r>
      <w:r w:rsidR="00A41C0F" w:rsidRPr="00A41C0F">
        <w:rPr>
          <w:lang w:val="ru-RU"/>
        </w:rPr>
        <w:t xml:space="preserve"> </w:t>
      </w:r>
      <w:r w:rsidR="00A41C0F">
        <w:rPr>
          <w:lang w:val="ru-RU"/>
        </w:rPr>
        <w:t>первый</w:t>
      </w:r>
      <w:r w:rsidR="00A41C0F" w:rsidRPr="00A41C0F">
        <w:rPr>
          <w:lang w:val="ru-RU"/>
        </w:rPr>
        <w:t xml:space="preserve"> </w:t>
      </w:r>
      <w:r w:rsidR="00A41C0F">
        <w:rPr>
          <w:lang w:val="ru-RU"/>
        </w:rPr>
        <w:t>вопрос</w:t>
      </w:r>
      <w:r w:rsidR="00A41C0F" w:rsidRPr="00A41C0F">
        <w:rPr>
          <w:lang w:val="ru-RU"/>
        </w:rPr>
        <w:t xml:space="preserve"> </w:t>
      </w:r>
      <w:r w:rsidR="00A41C0F">
        <w:rPr>
          <w:lang w:val="ru-RU"/>
        </w:rPr>
        <w:t>утвердительно</w:t>
      </w:r>
      <w:r w:rsidR="00A41C0F" w:rsidRPr="00A41C0F">
        <w:rPr>
          <w:lang w:val="ru-RU"/>
        </w:rPr>
        <w:t xml:space="preserve"> </w:t>
      </w:r>
      <w:r w:rsidR="00A41C0F">
        <w:rPr>
          <w:lang w:val="ru-RU"/>
        </w:rPr>
        <w:t>ответили</w:t>
      </w:r>
      <w:r w:rsidR="00A41C0F" w:rsidRPr="00A41C0F">
        <w:rPr>
          <w:lang w:val="ru-RU"/>
        </w:rPr>
        <w:t xml:space="preserve"> </w:t>
      </w:r>
      <w:r w:rsidR="000654D8" w:rsidRPr="00A41C0F">
        <w:rPr>
          <w:lang w:val="ru-RU"/>
        </w:rPr>
        <w:t>73</w:t>
      </w:r>
      <w:r w:rsidR="00BB5459">
        <w:rPr>
          <w:lang w:val="ru-RU"/>
        </w:rPr>
        <w:t xml:space="preserve"> процента </w:t>
      </w:r>
      <w:r w:rsidR="00A41C0F">
        <w:rPr>
          <w:lang w:val="ru-RU"/>
        </w:rPr>
        <w:t>участник</w:t>
      </w:r>
      <w:r w:rsidR="00BB5459">
        <w:rPr>
          <w:lang w:val="ru-RU"/>
        </w:rPr>
        <w:t>ов</w:t>
      </w:r>
      <w:r w:rsidR="000654D8" w:rsidRPr="00A41C0F">
        <w:rPr>
          <w:lang w:val="ru-RU"/>
        </w:rPr>
        <w:t xml:space="preserve">. </w:t>
      </w:r>
      <w:r w:rsidR="00A41C0F">
        <w:rPr>
          <w:lang w:val="ru-RU"/>
        </w:rPr>
        <w:t>Это</w:t>
      </w:r>
      <w:r w:rsidR="00A41C0F" w:rsidRPr="00A41C0F">
        <w:rPr>
          <w:lang w:val="ru-RU"/>
        </w:rPr>
        <w:t xml:space="preserve"> </w:t>
      </w:r>
      <w:r w:rsidR="00A41C0F">
        <w:rPr>
          <w:lang w:val="ru-RU"/>
        </w:rPr>
        <w:t>объясняется</w:t>
      </w:r>
      <w:r w:rsidR="00A41C0F" w:rsidRPr="00A41C0F">
        <w:rPr>
          <w:lang w:val="ru-RU"/>
        </w:rPr>
        <w:t xml:space="preserve"> </w:t>
      </w:r>
      <w:r w:rsidR="00A41C0F">
        <w:rPr>
          <w:lang w:val="ru-RU"/>
        </w:rPr>
        <w:t>тем</w:t>
      </w:r>
      <w:r w:rsidR="00A41C0F" w:rsidRPr="00A41C0F">
        <w:rPr>
          <w:lang w:val="ru-RU"/>
        </w:rPr>
        <w:t xml:space="preserve">, </w:t>
      </w:r>
      <w:r w:rsidR="00A41C0F">
        <w:rPr>
          <w:lang w:val="ru-RU"/>
        </w:rPr>
        <w:t>что</w:t>
      </w:r>
      <w:r w:rsidR="00A41C0F" w:rsidRPr="00A41C0F">
        <w:rPr>
          <w:lang w:val="ru-RU"/>
        </w:rPr>
        <w:t xml:space="preserve"> </w:t>
      </w:r>
      <w:r w:rsidR="00A41C0F">
        <w:rPr>
          <w:lang w:val="ru-RU"/>
        </w:rPr>
        <w:t>в</w:t>
      </w:r>
      <w:r w:rsidR="00A41C0F" w:rsidRPr="00A41C0F">
        <w:rPr>
          <w:lang w:val="ru-RU"/>
        </w:rPr>
        <w:t xml:space="preserve"> 2000</w:t>
      </w:r>
      <w:r w:rsidR="00A41C0F" w:rsidRPr="00A41C0F">
        <w:t> </w:t>
      </w:r>
      <w:r w:rsidR="00A41C0F">
        <w:rPr>
          <w:lang w:val="ru-RU"/>
        </w:rPr>
        <w:t>году</w:t>
      </w:r>
      <w:r w:rsidR="00A41C0F" w:rsidRPr="00A41C0F">
        <w:rPr>
          <w:lang w:val="ru-RU"/>
        </w:rPr>
        <w:t xml:space="preserve"> </w:t>
      </w:r>
      <w:r w:rsidR="00A41C0F">
        <w:rPr>
          <w:lang w:val="ru-RU"/>
        </w:rPr>
        <w:t>в</w:t>
      </w:r>
      <w:r w:rsidR="00A41C0F" w:rsidRPr="00A41C0F">
        <w:rPr>
          <w:lang w:val="ru-RU"/>
        </w:rPr>
        <w:t xml:space="preserve"> </w:t>
      </w:r>
      <w:r w:rsidR="00A41C0F">
        <w:rPr>
          <w:lang w:val="ru-RU"/>
        </w:rPr>
        <w:t>Уганде</w:t>
      </w:r>
      <w:r w:rsidR="00A41C0F" w:rsidRPr="00A41C0F">
        <w:rPr>
          <w:lang w:val="ru-RU"/>
        </w:rPr>
        <w:t xml:space="preserve"> </w:t>
      </w:r>
      <w:r w:rsidR="00A41C0F">
        <w:rPr>
          <w:lang w:val="ru-RU"/>
        </w:rPr>
        <w:t>был</w:t>
      </w:r>
      <w:r w:rsidR="00A41C0F" w:rsidRPr="00A41C0F">
        <w:rPr>
          <w:lang w:val="ru-RU"/>
        </w:rPr>
        <w:t xml:space="preserve"> </w:t>
      </w:r>
      <w:r w:rsidR="00A41C0F">
        <w:rPr>
          <w:lang w:val="ru-RU"/>
        </w:rPr>
        <w:t>выполнен</w:t>
      </w:r>
      <w:r w:rsidR="00A41C0F" w:rsidRPr="00A41C0F">
        <w:rPr>
          <w:lang w:val="ru-RU"/>
        </w:rPr>
        <w:t xml:space="preserve"> </w:t>
      </w:r>
      <w:r w:rsidR="00A41C0F">
        <w:rPr>
          <w:lang w:val="ru-RU"/>
        </w:rPr>
        <w:t>один</w:t>
      </w:r>
      <w:r w:rsidR="00A41C0F" w:rsidRPr="00A41C0F">
        <w:rPr>
          <w:lang w:val="ru-RU"/>
        </w:rPr>
        <w:t xml:space="preserve"> </w:t>
      </w:r>
      <w:r w:rsidR="00A41C0F">
        <w:rPr>
          <w:lang w:val="ru-RU"/>
        </w:rPr>
        <w:t>из</w:t>
      </w:r>
      <w:r w:rsidR="00A41C0F" w:rsidRPr="00A41C0F">
        <w:rPr>
          <w:lang w:val="ru-RU"/>
        </w:rPr>
        <w:t xml:space="preserve"> </w:t>
      </w:r>
      <w:r w:rsidR="00A41C0F">
        <w:rPr>
          <w:lang w:val="ru-RU"/>
        </w:rPr>
        <w:t>первых экспериментальных проектов по телемедицине Международного союза электросвязи</w:t>
      </w:r>
      <w:r w:rsidR="000654D8" w:rsidRPr="00A41C0F">
        <w:rPr>
          <w:lang w:val="ru-RU"/>
        </w:rPr>
        <w:t xml:space="preserve">. </w:t>
      </w:r>
      <w:r w:rsidR="00A41C0F">
        <w:rPr>
          <w:lang w:val="ru-RU"/>
        </w:rPr>
        <w:t>Две</w:t>
      </w:r>
      <w:r w:rsidR="00A41C0F" w:rsidRPr="00A41C0F">
        <w:rPr>
          <w:lang w:val="ru-RU"/>
        </w:rPr>
        <w:t xml:space="preserve"> </w:t>
      </w:r>
      <w:r w:rsidR="00A41C0F">
        <w:rPr>
          <w:lang w:val="ru-RU"/>
        </w:rPr>
        <w:t>государственные</w:t>
      </w:r>
      <w:r w:rsidR="00A41C0F" w:rsidRPr="00A41C0F">
        <w:rPr>
          <w:lang w:val="ru-RU"/>
        </w:rPr>
        <w:t xml:space="preserve"> </w:t>
      </w:r>
      <w:r w:rsidR="00A41C0F">
        <w:rPr>
          <w:lang w:val="ru-RU"/>
        </w:rPr>
        <w:t>больницы</w:t>
      </w:r>
      <w:r w:rsidR="00A41C0F" w:rsidRPr="00A41C0F">
        <w:rPr>
          <w:lang w:val="ru-RU"/>
        </w:rPr>
        <w:t xml:space="preserve"> </w:t>
      </w:r>
      <w:r w:rsidR="00A41C0F">
        <w:rPr>
          <w:lang w:val="ru-RU"/>
        </w:rPr>
        <w:t>в</w:t>
      </w:r>
      <w:r w:rsidR="00A41C0F" w:rsidRPr="00A41C0F">
        <w:rPr>
          <w:lang w:val="ru-RU"/>
        </w:rPr>
        <w:t xml:space="preserve"> </w:t>
      </w:r>
      <w:r w:rsidR="00A41C0F">
        <w:rPr>
          <w:lang w:val="ru-RU"/>
        </w:rPr>
        <w:t>Кампале</w:t>
      </w:r>
      <w:r w:rsidR="00A41C0F" w:rsidRPr="00A41C0F">
        <w:rPr>
          <w:lang w:val="ru-RU"/>
        </w:rPr>
        <w:t xml:space="preserve"> </w:t>
      </w:r>
      <w:r w:rsidR="00A41C0F">
        <w:rPr>
          <w:lang w:val="ru-RU"/>
        </w:rPr>
        <w:t>были</w:t>
      </w:r>
      <w:r w:rsidR="00A41C0F" w:rsidRPr="00A41C0F">
        <w:rPr>
          <w:lang w:val="ru-RU"/>
        </w:rPr>
        <w:t xml:space="preserve"> </w:t>
      </w:r>
      <w:r w:rsidR="00A41C0F">
        <w:rPr>
          <w:lang w:val="ru-RU"/>
        </w:rPr>
        <w:t>соединены</w:t>
      </w:r>
      <w:r w:rsidR="00A41C0F" w:rsidRPr="00A41C0F">
        <w:rPr>
          <w:lang w:val="ru-RU"/>
        </w:rPr>
        <w:t xml:space="preserve"> </w:t>
      </w:r>
      <w:r w:rsidR="00A41C0F">
        <w:rPr>
          <w:lang w:val="ru-RU"/>
        </w:rPr>
        <w:t>между</w:t>
      </w:r>
      <w:r w:rsidR="00A41C0F" w:rsidRPr="00A41C0F">
        <w:rPr>
          <w:lang w:val="ru-RU"/>
        </w:rPr>
        <w:t xml:space="preserve"> </w:t>
      </w:r>
      <w:r w:rsidR="00A41C0F">
        <w:rPr>
          <w:lang w:val="ru-RU"/>
        </w:rPr>
        <w:t>собой</w:t>
      </w:r>
      <w:r w:rsidR="00A41C0F" w:rsidRPr="00A41C0F">
        <w:rPr>
          <w:lang w:val="ru-RU"/>
        </w:rPr>
        <w:t xml:space="preserve"> </w:t>
      </w:r>
      <w:r w:rsidR="00A41C0F">
        <w:rPr>
          <w:lang w:val="ru-RU"/>
        </w:rPr>
        <w:t>с</w:t>
      </w:r>
      <w:r w:rsidR="00A41C0F" w:rsidRPr="00A41C0F">
        <w:rPr>
          <w:lang w:val="ru-RU"/>
        </w:rPr>
        <w:t xml:space="preserve"> </w:t>
      </w:r>
      <w:r w:rsidR="00A41C0F">
        <w:rPr>
          <w:lang w:val="ru-RU"/>
        </w:rPr>
        <w:t>помощью</w:t>
      </w:r>
      <w:r w:rsidR="00A41C0F" w:rsidRPr="00A41C0F">
        <w:rPr>
          <w:lang w:val="ru-RU"/>
        </w:rPr>
        <w:t xml:space="preserve"> </w:t>
      </w:r>
      <w:r w:rsidR="00A41C0F">
        <w:rPr>
          <w:lang w:val="ru-RU"/>
        </w:rPr>
        <w:t>линии</w:t>
      </w:r>
      <w:r w:rsidR="00A41C0F" w:rsidRPr="00A41C0F">
        <w:rPr>
          <w:lang w:val="ru-RU"/>
        </w:rPr>
        <w:t xml:space="preserve"> </w:t>
      </w:r>
      <w:r w:rsidR="00A41C0F">
        <w:rPr>
          <w:lang w:val="ru-RU"/>
        </w:rPr>
        <w:t>телемедицины для передачи рентгеновских снимков и проведения медицинских консультаций</w:t>
      </w:r>
      <w:r w:rsidR="000654D8" w:rsidRPr="00A41C0F">
        <w:rPr>
          <w:lang w:val="ru-RU"/>
        </w:rPr>
        <w:t xml:space="preserve">. </w:t>
      </w:r>
      <w:r w:rsidR="00A41C0F">
        <w:rPr>
          <w:lang w:val="ru-RU"/>
        </w:rPr>
        <w:t>Это</w:t>
      </w:r>
      <w:r w:rsidR="00FF7947">
        <w:rPr>
          <w:lang w:val="ru-RU"/>
        </w:rPr>
        <w:t>т</w:t>
      </w:r>
      <w:r w:rsidR="00A41C0F" w:rsidRPr="00A41C0F">
        <w:rPr>
          <w:lang w:val="ru-RU"/>
        </w:rPr>
        <w:t xml:space="preserve"> </w:t>
      </w:r>
      <w:r w:rsidR="00A41C0F">
        <w:rPr>
          <w:lang w:val="ru-RU"/>
        </w:rPr>
        <w:t>проект</w:t>
      </w:r>
      <w:r w:rsidR="00A41C0F" w:rsidRPr="00A41C0F">
        <w:rPr>
          <w:lang w:val="ru-RU"/>
        </w:rPr>
        <w:t xml:space="preserve"> </w:t>
      </w:r>
      <w:r w:rsidR="00A41C0F">
        <w:rPr>
          <w:lang w:val="ru-RU"/>
        </w:rPr>
        <w:t>предоставил</w:t>
      </w:r>
      <w:r w:rsidR="00A41C0F" w:rsidRPr="00A41C0F">
        <w:rPr>
          <w:lang w:val="ru-RU"/>
        </w:rPr>
        <w:t xml:space="preserve"> </w:t>
      </w:r>
      <w:r w:rsidR="00A41C0F">
        <w:rPr>
          <w:lang w:val="ru-RU"/>
        </w:rPr>
        <w:t>медицинскому</w:t>
      </w:r>
      <w:r w:rsidR="00A41C0F" w:rsidRPr="00A41C0F">
        <w:rPr>
          <w:lang w:val="ru-RU"/>
        </w:rPr>
        <w:t xml:space="preserve"> </w:t>
      </w:r>
      <w:r w:rsidR="00A41C0F">
        <w:rPr>
          <w:lang w:val="ru-RU"/>
        </w:rPr>
        <w:t>персоналу в Уганде возможность лучше понять потенциальные преимущества информационных технологий в области</w:t>
      </w:r>
      <w:r w:rsidR="008F7030">
        <w:rPr>
          <w:lang w:val="ru-RU"/>
        </w:rPr>
        <w:t xml:space="preserve"> медицинского обслуживания</w:t>
      </w:r>
      <w:r w:rsidR="000654D8" w:rsidRPr="00A41C0F">
        <w:rPr>
          <w:lang w:val="ru-RU"/>
        </w:rPr>
        <w:t xml:space="preserve">. </w:t>
      </w:r>
      <w:r w:rsidR="008F7030">
        <w:rPr>
          <w:lang w:val="ru-RU"/>
        </w:rPr>
        <w:t>Таким</w:t>
      </w:r>
      <w:r w:rsidR="008F7030" w:rsidRPr="008F7030">
        <w:rPr>
          <w:lang w:val="ru-RU"/>
        </w:rPr>
        <w:t xml:space="preserve"> </w:t>
      </w:r>
      <w:r w:rsidR="008F7030">
        <w:rPr>
          <w:lang w:val="ru-RU"/>
        </w:rPr>
        <w:t>образом</w:t>
      </w:r>
      <w:r w:rsidR="008F7030" w:rsidRPr="008F7030">
        <w:rPr>
          <w:lang w:val="ru-RU"/>
        </w:rPr>
        <w:t xml:space="preserve">, </w:t>
      </w:r>
      <w:r w:rsidR="000654D8" w:rsidRPr="008F7030">
        <w:rPr>
          <w:lang w:val="ru-RU"/>
        </w:rPr>
        <w:lastRenderedPageBreak/>
        <w:t xml:space="preserve">56 </w:t>
      </w:r>
      <w:r w:rsidR="008F7030">
        <w:rPr>
          <w:lang w:val="ru-RU"/>
        </w:rPr>
        <w:t>из</w:t>
      </w:r>
      <w:r w:rsidR="000654D8" w:rsidRPr="008F7030">
        <w:rPr>
          <w:lang w:val="ru-RU"/>
        </w:rPr>
        <w:t xml:space="preserve"> 58</w:t>
      </w:r>
      <w:r w:rsidR="008F7030" w:rsidRPr="008F7030">
        <w:t> </w:t>
      </w:r>
      <w:r w:rsidR="008F7030">
        <w:rPr>
          <w:lang w:val="ru-RU"/>
        </w:rPr>
        <w:t>респондентов</w:t>
      </w:r>
      <w:r w:rsidR="000654D8" w:rsidRPr="008F7030">
        <w:rPr>
          <w:lang w:val="ru-RU"/>
        </w:rPr>
        <w:t xml:space="preserve"> (96</w:t>
      </w:r>
      <w:r w:rsidR="00FF7947">
        <w:rPr>
          <w:lang w:val="ru-RU"/>
        </w:rPr>
        <w:t>,</w:t>
      </w:r>
      <w:r w:rsidR="000654D8" w:rsidRPr="008F7030">
        <w:rPr>
          <w:lang w:val="ru-RU"/>
        </w:rPr>
        <w:t xml:space="preserve">6%) </w:t>
      </w:r>
      <w:r w:rsidR="008F7030">
        <w:rPr>
          <w:lang w:val="ru-RU"/>
        </w:rPr>
        <w:t xml:space="preserve">высказались в поддержку услуг электронного здравоохранения для развивающихся стран. </w:t>
      </w:r>
      <w:r w:rsidR="00EC3244">
        <w:rPr>
          <w:lang w:val="ru-RU"/>
        </w:rPr>
        <w:t>Н</w:t>
      </w:r>
      <w:r w:rsidR="008F7030">
        <w:rPr>
          <w:lang w:val="ru-RU"/>
        </w:rPr>
        <w:t>и один из участников не высказался против электронного здравоохранения</w:t>
      </w:r>
      <w:r w:rsidR="000654D8" w:rsidRPr="008F7030">
        <w:rPr>
          <w:lang w:val="ru-RU"/>
        </w:rPr>
        <w:t xml:space="preserve">. </w:t>
      </w:r>
      <w:r w:rsidR="008F7030">
        <w:rPr>
          <w:lang w:val="ru-RU"/>
        </w:rPr>
        <w:t xml:space="preserve">Двое не дали никакого ответа. На </w:t>
      </w:r>
      <w:r w:rsidR="00EE3DD9">
        <w:rPr>
          <w:lang w:val="ru-RU"/>
        </w:rPr>
        <w:t>Рисунке </w:t>
      </w:r>
      <w:r w:rsidR="008F7030">
        <w:rPr>
          <w:lang w:val="ru-RU"/>
        </w:rPr>
        <w:t>1, ниже, представлены ответы на четвертый вопрос</w:t>
      </w:r>
      <w:r w:rsidR="000654D8" w:rsidRPr="001E3AC6">
        <w:t>.</w:t>
      </w:r>
    </w:p>
    <w:p w:rsidR="000654D8" w:rsidRPr="001F7228" w:rsidRDefault="00552413" w:rsidP="00552413">
      <w:pPr>
        <w:pStyle w:val="FigureNotitle"/>
        <w:pBdr>
          <w:top w:val="single" w:sz="18" w:space="1" w:color="auto"/>
        </w:pBdr>
        <w:rPr>
          <w:noProof/>
          <w:lang w:val="ru-RU"/>
        </w:rPr>
      </w:pPr>
      <w:r>
        <w:rPr>
          <w:noProof/>
          <w:lang w:val="ru-RU"/>
        </w:rPr>
        <w:t>Рисунок</w:t>
      </w:r>
      <w:r w:rsidR="000654D8" w:rsidRPr="001F7228">
        <w:rPr>
          <w:noProof/>
          <w:lang w:val="ru-RU"/>
        </w:rPr>
        <w:t xml:space="preserve"> 1</w:t>
      </w:r>
      <w:r w:rsidR="000654D8" w:rsidRPr="00A90052">
        <w:rPr>
          <w:b w:val="0"/>
          <w:bCs/>
          <w:noProof/>
          <w:lang w:val="ru-RU"/>
        </w:rPr>
        <w:t>:</w:t>
      </w:r>
    </w:p>
    <w:p w:rsidR="000654D8" w:rsidRPr="001F7228" w:rsidRDefault="009E56EA" w:rsidP="00753F7C">
      <w:pPr>
        <w:pStyle w:val="Figure"/>
        <w:spacing w:before="120"/>
        <w:rPr>
          <w:lang w:val="ru-RU"/>
        </w:rPr>
      </w:pPr>
      <w:r>
        <w:rPr>
          <w:noProof/>
          <w:lang w:val="en-US" w:eastAsia="zh-CN"/>
        </w:rPr>
        <mc:AlternateContent>
          <mc:Choice Requires="wpc">
            <w:drawing>
              <wp:inline distT="0" distB="0" distL="0" distR="0" wp14:anchorId="08AE26EC" wp14:editId="1C17DC24">
                <wp:extent cx="3170555" cy="2454910"/>
                <wp:effectExtent l="0" t="0" r="0" b="0"/>
                <wp:docPr id="220" name="Canvas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3" name="Rectangle 222"/>
                        <wps:cNvSpPr>
                          <a:spLocks noChangeArrowheads="1"/>
                        </wps:cNvSpPr>
                        <wps:spPr bwMode="auto">
                          <a:xfrm>
                            <a:off x="530860" y="546735"/>
                            <a:ext cx="1953260" cy="9105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223"/>
                        <wps:cNvCnPr/>
                        <wps:spPr bwMode="auto">
                          <a:xfrm>
                            <a:off x="530860" y="1324610"/>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Line 224"/>
                        <wps:cNvCnPr/>
                        <wps:spPr bwMode="auto">
                          <a:xfrm>
                            <a:off x="530860" y="1200785"/>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5"/>
                        <wps:cNvCnPr/>
                        <wps:spPr bwMode="auto">
                          <a:xfrm>
                            <a:off x="530860" y="1068070"/>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226"/>
                        <wps:cNvCnPr/>
                        <wps:spPr bwMode="auto">
                          <a:xfrm>
                            <a:off x="530860" y="935355"/>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227"/>
                        <wps:cNvCnPr/>
                        <wps:spPr bwMode="auto">
                          <a:xfrm>
                            <a:off x="530860" y="803275"/>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228"/>
                        <wps:cNvCnPr/>
                        <wps:spPr bwMode="auto">
                          <a:xfrm>
                            <a:off x="530860" y="678815"/>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229"/>
                        <wps:cNvCnPr/>
                        <wps:spPr bwMode="auto">
                          <a:xfrm>
                            <a:off x="530860" y="546735"/>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230"/>
                        <wps:cNvSpPr>
                          <a:spLocks noChangeArrowheads="1"/>
                        </wps:cNvSpPr>
                        <wps:spPr bwMode="auto">
                          <a:xfrm>
                            <a:off x="530860" y="546735"/>
                            <a:ext cx="1953260" cy="910590"/>
                          </a:xfrm>
                          <a:prstGeom prst="rect">
                            <a:avLst/>
                          </a:prstGeom>
                          <a:noFill/>
                          <a:ln w="13">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31"/>
                        <wps:cNvSpPr>
                          <a:spLocks noChangeArrowheads="1"/>
                        </wps:cNvSpPr>
                        <wps:spPr bwMode="auto">
                          <a:xfrm>
                            <a:off x="669925" y="951865"/>
                            <a:ext cx="204470" cy="505460"/>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258" name="Rectangle 232"/>
                        <wps:cNvSpPr>
                          <a:spLocks noChangeArrowheads="1"/>
                        </wps:cNvSpPr>
                        <wps:spPr bwMode="auto">
                          <a:xfrm>
                            <a:off x="1160145" y="662305"/>
                            <a:ext cx="204470" cy="795020"/>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259" name="Rectangle 233"/>
                        <wps:cNvSpPr>
                          <a:spLocks noChangeArrowheads="1"/>
                        </wps:cNvSpPr>
                        <wps:spPr bwMode="auto">
                          <a:xfrm>
                            <a:off x="1650365" y="720090"/>
                            <a:ext cx="196215" cy="737235"/>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260" name="Rectangle 234"/>
                        <wps:cNvSpPr>
                          <a:spLocks noChangeArrowheads="1"/>
                        </wps:cNvSpPr>
                        <wps:spPr bwMode="auto">
                          <a:xfrm>
                            <a:off x="2132965" y="894080"/>
                            <a:ext cx="203835" cy="563245"/>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261" name="Line 235"/>
                        <wps:cNvCnPr/>
                        <wps:spPr bwMode="auto">
                          <a:xfrm>
                            <a:off x="530860" y="546735"/>
                            <a:ext cx="635" cy="9105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36"/>
                        <wps:cNvCnPr/>
                        <wps:spPr bwMode="auto">
                          <a:xfrm>
                            <a:off x="498475" y="1457325"/>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37"/>
                        <wps:cNvCnPr/>
                        <wps:spPr bwMode="auto">
                          <a:xfrm>
                            <a:off x="498475" y="1324610"/>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38"/>
                        <wps:cNvCnPr/>
                        <wps:spPr bwMode="auto">
                          <a:xfrm>
                            <a:off x="498475" y="1200785"/>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39"/>
                        <wps:cNvCnPr/>
                        <wps:spPr bwMode="auto">
                          <a:xfrm>
                            <a:off x="498475" y="1068070"/>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40"/>
                        <wps:cNvCnPr/>
                        <wps:spPr bwMode="auto">
                          <a:xfrm>
                            <a:off x="498475" y="935355"/>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41"/>
                        <wps:cNvCnPr/>
                        <wps:spPr bwMode="auto">
                          <a:xfrm>
                            <a:off x="498475" y="803275"/>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42"/>
                        <wps:cNvCnPr/>
                        <wps:spPr bwMode="auto">
                          <a:xfrm>
                            <a:off x="498475" y="678815"/>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43"/>
                        <wps:cNvCnPr/>
                        <wps:spPr bwMode="auto">
                          <a:xfrm>
                            <a:off x="498475" y="546735"/>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44"/>
                        <wps:cNvCnPr/>
                        <wps:spPr bwMode="auto">
                          <a:xfrm>
                            <a:off x="530860" y="1457325"/>
                            <a:ext cx="1953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45"/>
                        <wps:cNvCnPr/>
                        <wps:spPr bwMode="auto">
                          <a:xfrm flipV="1">
                            <a:off x="530860" y="1457325"/>
                            <a:ext cx="635"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46"/>
                        <wps:cNvCnPr/>
                        <wps:spPr bwMode="auto">
                          <a:xfrm flipV="1">
                            <a:off x="1021715" y="1457325"/>
                            <a:ext cx="635"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47"/>
                        <wps:cNvCnPr/>
                        <wps:spPr bwMode="auto">
                          <a:xfrm flipV="1">
                            <a:off x="1511935" y="1457325"/>
                            <a:ext cx="635"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48"/>
                        <wps:cNvCnPr/>
                        <wps:spPr bwMode="auto">
                          <a:xfrm flipV="1">
                            <a:off x="1993900" y="1457325"/>
                            <a:ext cx="635"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49"/>
                        <wps:cNvCnPr/>
                        <wps:spPr bwMode="auto">
                          <a:xfrm flipV="1">
                            <a:off x="2484120" y="1457325"/>
                            <a:ext cx="635"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250"/>
                        <wps:cNvSpPr>
                          <a:spLocks noChangeArrowheads="1"/>
                        </wps:cNvSpPr>
                        <wps:spPr bwMode="auto">
                          <a:xfrm>
                            <a:off x="1339850" y="124460"/>
                            <a:ext cx="29083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lang w:val="ru-RU"/>
                                </w:rPr>
                              </w:pPr>
                              <w:r w:rsidRPr="00A90052">
                                <w:rPr>
                                  <w:rFonts w:cs="Arial"/>
                                  <w:b/>
                                  <w:bCs w:val="0"/>
                                  <w:color w:val="000000"/>
                                  <w:sz w:val="14"/>
                                  <w:szCs w:val="14"/>
                                  <w:lang w:val="ru-RU"/>
                                </w:rPr>
                                <w:t>Уганда</w:t>
                              </w:r>
                            </w:p>
                          </w:txbxContent>
                        </wps:txbx>
                        <wps:bodyPr rot="0" vert="horz" wrap="none" lIns="0" tIns="0" rIns="0" bIns="0" anchor="t" anchorCtr="0" upright="1">
                          <a:spAutoFit/>
                        </wps:bodyPr>
                      </wps:wsp>
                      <wps:wsp>
                        <wps:cNvPr id="277" name="Rectangle 251"/>
                        <wps:cNvSpPr>
                          <a:spLocks noChangeArrowheads="1"/>
                        </wps:cNvSpPr>
                        <wps:spPr bwMode="auto">
                          <a:xfrm>
                            <a:off x="669925" y="770255"/>
                            <a:ext cx="15621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552413">
                              <w:pPr>
                                <w:rPr>
                                  <w:sz w:val="14"/>
                                  <w:szCs w:val="14"/>
                                </w:rPr>
                              </w:pPr>
                              <w:r w:rsidRPr="00A90052">
                                <w:rPr>
                                  <w:rFonts w:cs="Arial"/>
                                  <w:color w:val="000000"/>
                                  <w:sz w:val="14"/>
                                  <w:szCs w:val="14"/>
                                </w:rPr>
                                <w:t>19</w:t>
                              </w:r>
                              <w:proofErr w:type="gramStart"/>
                              <w:r w:rsidRPr="00A90052">
                                <w:rPr>
                                  <w:rFonts w:cs="Arial"/>
                                  <w:color w:val="000000"/>
                                  <w:sz w:val="14"/>
                                  <w:szCs w:val="14"/>
                                  <w:lang w:val="ru-RU"/>
                                </w:rPr>
                                <w:t>,</w:t>
                              </w:r>
                              <w:r w:rsidRPr="00A90052">
                                <w:rPr>
                                  <w:rFonts w:cs="Arial"/>
                                  <w:color w:val="000000"/>
                                  <w:sz w:val="14"/>
                                  <w:szCs w:val="14"/>
                                </w:rPr>
                                <w:t>4</w:t>
                              </w:r>
                              <w:proofErr w:type="gramEnd"/>
                            </w:p>
                          </w:txbxContent>
                        </wps:txbx>
                        <wps:bodyPr rot="0" vert="horz" wrap="none" lIns="0" tIns="0" rIns="0" bIns="0" anchor="t" anchorCtr="0" upright="1">
                          <a:spAutoFit/>
                        </wps:bodyPr>
                      </wps:wsp>
                      <wps:wsp>
                        <wps:cNvPr id="278" name="Rectangle 252"/>
                        <wps:cNvSpPr>
                          <a:spLocks noChangeArrowheads="1"/>
                        </wps:cNvSpPr>
                        <wps:spPr bwMode="auto">
                          <a:xfrm>
                            <a:off x="1160145" y="480060"/>
                            <a:ext cx="15621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552413">
                              <w:pPr>
                                <w:rPr>
                                  <w:sz w:val="14"/>
                                  <w:szCs w:val="14"/>
                                </w:rPr>
                              </w:pPr>
                              <w:r w:rsidRPr="00A90052">
                                <w:rPr>
                                  <w:rFonts w:cs="Arial"/>
                                  <w:color w:val="000000"/>
                                  <w:sz w:val="14"/>
                                  <w:szCs w:val="14"/>
                                </w:rPr>
                                <w:t>30</w:t>
                              </w:r>
                              <w:proofErr w:type="gramStart"/>
                              <w:r w:rsidRPr="00A90052">
                                <w:rPr>
                                  <w:rFonts w:cs="Arial"/>
                                  <w:color w:val="000000"/>
                                  <w:sz w:val="14"/>
                                  <w:szCs w:val="14"/>
                                  <w:lang w:val="ru-RU"/>
                                </w:rPr>
                                <w:t>,</w:t>
                              </w:r>
                              <w:r w:rsidRPr="00A90052">
                                <w:rPr>
                                  <w:rFonts w:cs="Arial"/>
                                  <w:color w:val="000000"/>
                                  <w:sz w:val="14"/>
                                  <w:szCs w:val="14"/>
                                </w:rPr>
                                <w:t>6</w:t>
                              </w:r>
                              <w:proofErr w:type="gramEnd"/>
                            </w:p>
                          </w:txbxContent>
                        </wps:txbx>
                        <wps:bodyPr rot="0" vert="horz" wrap="none" lIns="0" tIns="0" rIns="0" bIns="0" anchor="t" anchorCtr="0" upright="1">
                          <a:spAutoFit/>
                        </wps:bodyPr>
                      </wps:wsp>
                      <wps:wsp>
                        <wps:cNvPr id="280" name="Rectangle 253"/>
                        <wps:cNvSpPr>
                          <a:spLocks noChangeArrowheads="1"/>
                        </wps:cNvSpPr>
                        <wps:spPr bwMode="auto">
                          <a:xfrm>
                            <a:off x="1650365" y="538480"/>
                            <a:ext cx="15621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552413">
                              <w:pPr>
                                <w:rPr>
                                  <w:sz w:val="14"/>
                                  <w:szCs w:val="14"/>
                                </w:rPr>
                              </w:pPr>
                              <w:r w:rsidRPr="00A90052">
                                <w:rPr>
                                  <w:rFonts w:cs="Arial"/>
                                  <w:color w:val="000000"/>
                                  <w:sz w:val="14"/>
                                  <w:szCs w:val="14"/>
                                </w:rPr>
                                <w:t>28</w:t>
                              </w:r>
                              <w:proofErr w:type="gramStart"/>
                              <w:r w:rsidRPr="00A90052">
                                <w:rPr>
                                  <w:rFonts w:cs="Arial"/>
                                  <w:color w:val="000000"/>
                                  <w:sz w:val="14"/>
                                  <w:szCs w:val="14"/>
                                  <w:lang w:val="ru-RU"/>
                                </w:rPr>
                                <w:t>,</w:t>
                              </w:r>
                              <w:r w:rsidRPr="00A90052">
                                <w:rPr>
                                  <w:rFonts w:cs="Arial"/>
                                  <w:color w:val="000000"/>
                                  <w:sz w:val="14"/>
                                  <w:szCs w:val="14"/>
                                </w:rPr>
                                <w:t>4</w:t>
                              </w:r>
                              <w:proofErr w:type="gramEnd"/>
                            </w:p>
                          </w:txbxContent>
                        </wps:txbx>
                        <wps:bodyPr rot="0" vert="horz" wrap="none" lIns="0" tIns="0" rIns="0" bIns="0" anchor="t" anchorCtr="0" upright="1">
                          <a:spAutoFit/>
                        </wps:bodyPr>
                      </wps:wsp>
                      <wps:wsp>
                        <wps:cNvPr id="281" name="Rectangle 254"/>
                        <wps:cNvSpPr>
                          <a:spLocks noChangeArrowheads="1"/>
                        </wps:cNvSpPr>
                        <wps:spPr bwMode="auto">
                          <a:xfrm>
                            <a:off x="2132965" y="711835"/>
                            <a:ext cx="15621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552413">
                              <w:pPr>
                                <w:rPr>
                                  <w:sz w:val="14"/>
                                  <w:szCs w:val="14"/>
                                </w:rPr>
                              </w:pPr>
                              <w:r w:rsidRPr="00A90052">
                                <w:rPr>
                                  <w:rFonts w:cs="Arial"/>
                                  <w:color w:val="000000"/>
                                  <w:sz w:val="14"/>
                                  <w:szCs w:val="14"/>
                                </w:rPr>
                                <w:t>21</w:t>
                              </w:r>
                              <w:proofErr w:type="gramStart"/>
                              <w:r w:rsidRPr="00A90052">
                                <w:rPr>
                                  <w:rFonts w:cs="Arial"/>
                                  <w:color w:val="000000"/>
                                  <w:sz w:val="14"/>
                                  <w:szCs w:val="14"/>
                                  <w:lang w:val="ru-RU"/>
                                </w:rPr>
                                <w:t>,</w:t>
                              </w:r>
                              <w:r w:rsidRPr="00A90052">
                                <w:rPr>
                                  <w:rFonts w:cs="Arial"/>
                                  <w:color w:val="000000"/>
                                  <w:sz w:val="14"/>
                                  <w:szCs w:val="14"/>
                                </w:rPr>
                                <w:t>6</w:t>
                              </w:r>
                              <w:proofErr w:type="gramEnd"/>
                            </w:p>
                          </w:txbxContent>
                        </wps:txbx>
                        <wps:bodyPr rot="0" vert="horz" wrap="none" lIns="0" tIns="0" rIns="0" bIns="0" anchor="t" anchorCtr="0" upright="1">
                          <a:spAutoFit/>
                        </wps:bodyPr>
                      </wps:wsp>
                      <wps:wsp>
                        <wps:cNvPr id="282" name="Rectangle 255"/>
                        <wps:cNvSpPr>
                          <a:spLocks noChangeArrowheads="1"/>
                        </wps:cNvSpPr>
                        <wps:spPr bwMode="auto">
                          <a:xfrm>
                            <a:off x="392430" y="1391285"/>
                            <a:ext cx="450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0</w:t>
                              </w:r>
                            </w:p>
                          </w:txbxContent>
                        </wps:txbx>
                        <wps:bodyPr rot="0" vert="horz" wrap="none" lIns="0" tIns="0" rIns="0" bIns="0" anchor="t" anchorCtr="0" upright="1">
                          <a:spAutoFit/>
                        </wps:bodyPr>
                      </wps:wsp>
                      <wps:wsp>
                        <wps:cNvPr id="283" name="Rectangle 256"/>
                        <wps:cNvSpPr>
                          <a:spLocks noChangeArrowheads="1"/>
                        </wps:cNvSpPr>
                        <wps:spPr bwMode="auto">
                          <a:xfrm>
                            <a:off x="392430" y="1258570"/>
                            <a:ext cx="450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5</w:t>
                              </w:r>
                            </w:p>
                          </w:txbxContent>
                        </wps:txbx>
                        <wps:bodyPr rot="0" vert="horz" wrap="none" lIns="0" tIns="0" rIns="0" bIns="0" anchor="t" anchorCtr="0" upright="1">
                          <a:spAutoFit/>
                        </wps:bodyPr>
                      </wps:wsp>
                      <wps:wsp>
                        <wps:cNvPr id="284" name="Rectangle 257"/>
                        <wps:cNvSpPr>
                          <a:spLocks noChangeArrowheads="1"/>
                        </wps:cNvSpPr>
                        <wps:spPr bwMode="auto">
                          <a:xfrm>
                            <a:off x="335280" y="113411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10</w:t>
                              </w:r>
                            </w:p>
                          </w:txbxContent>
                        </wps:txbx>
                        <wps:bodyPr rot="0" vert="horz" wrap="none" lIns="0" tIns="0" rIns="0" bIns="0" anchor="t" anchorCtr="0" upright="1">
                          <a:spAutoFit/>
                        </wps:bodyPr>
                      </wps:wsp>
                      <wps:wsp>
                        <wps:cNvPr id="285" name="Rectangle 258"/>
                        <wps:cNvSpPr>
                          <a:spLocks noChangeArrowheads="1"/>
                        </wps:cNvSpPr>
                        <wps:spPr bwMode="auto">
                          <a:xfrm>
                            <a:off x="335280" y="100203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15</w:t>
                              </w:r>
                            </w:p>
                          </w:txbxContent>
                        </wps:txbx>
                        <wps:bodyPr rot="0" vert="horz" wrap="none" lIns="0" tIns="0" rIns="0" bIns="0" anchor="t" anchorCtr="0" upright="1">
                          <a:spAutoFit/>
                        </wps:bodyPr>
                      </wps:wsp>
                      <wps:wsp>
                        <wps:cNvPr id="286" name="Rectangle 259"/>
                        <wps:cNvSpPr>
                          <a:spLocks noChangeArrowheads="1"/>
                        </wps:cNvSpPr>
                        <wps:spPr bwMode="auto">
                          <a:xfrm>
                            <a:off x="335280" y="86931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20</w:t>
                              </w:r>
                            </w:p>
                          </w:txbxContent>
                        </wps:txbx>
                        <wps:bodyPr rot="0" vert="horz" wrap="none" lIns="0" tIns="0" rIns="0" bIns="0" anchor="t" anchorCtr="0" upright="1">
                          <a:spAutoFit/>
                        </wps:bodyPr>
                      </wps:wsp>
                      <wps:wsp>
                        <wps:cNvPr id="287" name="Rectangle 260"/>
                        <wps:cNvSpPr>
                          <a:spLocks noChangeArrowheads="1"/>
                        </wps:cNvSpPr>
                        <wps:spPr bwMode="auto">
                          <a:xfrm>
                            <a:off x="335280" y="73660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25</w:t>
                              </w:r>
                            </w:p>
                          </w:txbxContent>
                        </wps:txbx>
                        <wps:bodyPr rot="0" vert="horz" wrap="none" lIns="0" tIns="0" rIns="0" bIns="0" anchor="t" anchorCtr="0" upright="1">
                          <a:spAutoFit/>
                        </wps:bodyPr>
                      </wps:wsp>
                      <wps:wsp>
                        <wps:cNvPr id="352" name="Rectangle 261"/>
                        <wps:cNvSpPr>
                          <a:spLocks noChangeArrowheads="1"/>
                        </wps:cNvSpPr>
                        <wps:spPr bwMode="auto">
                          <a:xfrm>
                            <a:off x="335280" y="61277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30</w:t>
                              </w:r>
                            </w:p>
                          </w:txbxContent>
                        </wps:txbx>
                        <wps:bodyPr rot="0" vert="horz" wrap="none" lIns="0" tIns="0" rIns="0" bIns="0" anchor="t" anchorCtr="0" upright="1">
                          <a:spAutoFit/>
                        </wps:bodyPr>
                      </wps:wsp>
                      <wps:wsp>
                        <wps:cNvPr id="353" name="Rectangle 262"/>
                        <wps:cNvSpPr>
                          <a:spLocks noChangeArrowheads="1"/>
                        </wps:cNvSpPr>
                        <wps:spPr bwMode="auto">
                          <a:xfrm>
                            <a:off x="335280" y="48006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color w:val="000000"/>
                                  <w:sz w:val="14"/>
                                  <w:szCs w:val="14"/>
                                </w:rPr>
                                <w:t>35</w:t>
                              </w:r>
                            </w:p>
                          </w:txbxContent>
                        </wps:txbx>
                        <wps:bodyPr rot="0" vert="horz" wrap="none" lIns="0" tIns="0" rIns="0" bIns="0" anchor="t" anchorCtr="0" upright="1">
                          <a:spAutoFit/>
                        </wps:bodyPr>
                      </wps:wsp>
                      <wps:wsp>
                        <wps:cNvPr id="354" name="Rectangle 263"/>
                        <wps:cNvSpPr>
                          <a:spLocks noChangeArrowheads="1"/>
                        </wps:cNvSpPr>
                        <wps:spPr bwMode="auto">
                          <a:xfrm rot="16200000">
                            <a:off x="319405" y="1802130"/>
                            <a:ext cx="88836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A90052">
                              <w:pPr>
                                <w:spacing w:before="0" w:after="0"/>
                                <w:ind w:right="57"/>
                                <w:jc w:val="right"/>
                                <w:rPr>
                                  <w:sz w:val="12"/>
                                  <w:szCs w:val="12"/>
                                  <w:lang w:val="ru-RU"/>
                                </w:rPr>
                              </w:pPr>
                              <w:r w:rsidRPr="00A90052">
                                <w:rPr>
                                  <w:rFonts w:cs="Arial"/>
                                  <w:color w:val="000000"/>
                                  <w:sz w:val="12"/>
                                  <w:szCs w:val="12"/>
                                  <w:lang w:val="ru-RU"/>
                                </w:rPr>
                                <w:t>Добрая воля</w:t>
                              </w:r>
                              <w:r>
                                <w:rPr>
                                  <w:rFonts w:cs="Arial"/>
                                  <w:color w:val="000000"/>
                                  <w:sz w:val="12"/>
                                  <w:szCs w:val="12"/>
                                  <w:lang w:val="ru-RU"/>
                                </w:rPr>
                                <w:t xml:space="preserve"> </w:t>
                              </w:r>
                              <w:r w:rsidRPr="00A90052">
                                <w:rPr>
                                  <w:rFonts w:cs="Arial"/>
                                  <w:color w:val="000000"/>
                                  <w:sz w:val="12"/>
                                  <w:szCs w:val="12"/>
                                  <w:lang w:val="ru-RU"/>
                                </w:rPr>
                                <w:t xml:space="preserve">органов здравоохранения </w:t>
                              </w:r>
                              <w:r w:rsidRPr="00A90052">
                                <w:rPr>
                                  <w:rFonts w:cs="Arial"/>
                                  <w:color w:val="000000"/>
                                  <w:sz w:val="12"/>
                                  <w:szCs w:val="12"/>
                                  <w:lang w:val="ru-RU"/>
                                </w:rPr>
                                <w:br/>
                              </w:r>
                            </w:p>
                          </w:txbxContent>
                        </wps:txbx>
                        <wps:bodyPr rot="0" vert="vert270" wrap="square" lIns="0" tIns="0" rIns="0" bIns="0" anchor="t" anchorCtr="0" upright="1">
                          <a:noAutofit/>
                        </wps:bodyPr>
                      </wps:wsp>
                      <wps:wsp>
                        <wps:cNvPr id="355" name="Rectangle 268"/>
                        <wps:cNvSpPr>
                          <a:spLocks noChangeArrowheads="1"/>
                        </wps:cNvSpPr>
                        <wps:spPr bwMode="auto">
                          <a:xfrm rot="16200000">
                            <a:off x="843915" y="1684655"/>
                            <a:ext cx="88836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EC3244">
                              <w:pPr>
                                <w:spacing w:before="0" w:after="0"/>
                                <w:ind w:right="57"/>
                                <w:jc w:val="right"/>
                                <w:rPr>
                                  <w:sz w:val="12"/>
                                  <w:szCs w:val="12"/>
                                  <w:lang w:val="ru-RU"/>
                                </w:rPr>
                              </w:pPr>
                              <w:r w:rsidRPr="00A90052">
                                <w:rPr>
                                  <w:rFonts w:cs="Arial"/>
                                  <w:color w:val="000000"/>
                                  <w:sz w:val="12"/>
                                  <w:szCs w:val="12"/>
                                  <w:lang w:val="ru-RU"/>
                                </w:rPr>
                                <w:t>Увеличение объема информации об электронном здравоохранении</w:t>
                              </w:r>
                            </w:p>
                          </w:txbxContent>
                        </wps:txbx>
                        <wps:bodyPr rot="0" vert="vert270" wrap="square" lIns="0" tIns="0" rIns="0" bIns="0" anchor="t" anchorCtr="0" upright="1">
                          <a:noAutofit/>
                        </wps:bodyPr>
                      </wps:wsp>
                      <wps:wsp>
                        <wps:cNvPr id="356" name="Rectangle 269"/>
                        <wps:cNvSpPr>
                          <a:spLocks noChangeArrowheads="1"/>
                        </wps:cNvSpPr>
                        <wps:spPr bwMode="auto">
                          <a:xfrm rot="16200000">
                            <a:off x="1316990" y="1790700"/>
                            <a:ext cx="891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8F7030">
                              <w:pPr>
                                <w:spacing w:before="0" w:after="0"/>
                                <w:ind w:right="57"/>
                                <w:jc w:val="right"/>
                                <w:rPr>
                                  <w:sz w:val="12"/>
                                  <w:szCs w:val="12"/>
                                  <w:lang w:val="ru-RU"/>
                                </w:rPr>
                              </w:pPr>
                              <w:r w:rsidRPr="00A90052">
                                <w:rPr>
                                  <w:rFonts w:cs="Arial"/>
                                  <w:color w:val="000000"/>
                                  <w:sz w:val="12"/>
                                  <w:szCs w:val="12"/>
                                  <w:lang w:val="ru-RU"/>
                                </w:rPr>
                                <w:t>Профессиональная</w:t>
                              </w:r>
                              <w:r w:rsidRPr="00A90052">
                                <w:rPr>
                                  <w:rFonts w:cs="Arial"/>
                                  <w:color w:val="000000"/>
                                  <w:sz w:val="12"/>
                                  <w:szCs w:val="12"/>
                                  <w:lang w:val="ru-RU"/>
                                </w:rPr>
                                <w:br/>
                                <w:t xml:space="preserve"> подготовка</w:t>
                              </w:r>
                            </w:p>
                          </w:txbxContent>
                        </wps:txbx>
                        <wps:bodyPr rot="0" vert="vert270" wrap="square" lIns="0" tIns="0" rIns="0" bIns="0" anchor="t" anchorCtr="0" upright="1">
                          <a:noAutofit/>
                        </wps:bodyPr>
                      </wps:wsp>
                      <wps:wsp>
                        <wps:cNvPr id="357" name="Rectangle 270"/>
                        <wps:cNvSpPr>
                          <a:spLocks noChangeArrowheads="1"/>
                        </wps:cNvSpPr>
                        <wps:spPr bwMode="auto">
                          <a:xfrm rot="16200000">
                            <a:off x="1815465" y="1762760"/>
                            <a:ext cx="8883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8F7030">
                              <w:pPr>
                                <w:spacing w:before="0" w:after="0"/>
                                <w:ind w:right="57"/>
                                <w:jc w:val="right"/>
                                <w:rPr>
                                  <w:sz w:val="12"/>
                                  <w:szCs w:val="12"/>
                                  <w:lang w:val="ru-RU"/>
                                </w:rPr>
                              </w:pPr>
                              <w:r w:rsidRPr="00A90052">
                                <w:rPr>
                                  <w:rFonts w:cs="Arial"/>
                                  <w:color w:val="000000"/>
                                  <w:sz w:val="12"/>
                                  <w:szCs w:val="12"/>
                                  <w:lang w:val="ru-RU"/>
                                </w:rPr>
                                <w:t>Финансовая</w:t>
                              </w:r>
                              <w:r w:rsidRPr="00A90052">
                                <w:rPr>
                                  <w:rFonts w:cs="Arial"/>
                                  <w:color w:val="000000"/>
                                  <w:sz w:val="12"/>
                                  <w:szCs w:val="12"/>
                                  <w:lang w:val="ru-RU"/>
                                </w:rPr>
                                <w:br/>
                                <w:t xml:space="preserve"> поддержка</w:t>
                              </w:r>
                            </w:p>
                          </w:txbxContent>
                        </wps:txbx>
                        <wps:bodyPr rot="0" vert="vert270" wrap="square" lIns="0" tIns="0" rIns="0" bIns="0" anchor="t" anchorCtr="0" upright="1">
                          <a:noAutofit/>
                        </wps:bodyPr>
                      </wps:wsp>
                      <wps:wsp>
                        <wps:cNvPr id="358" name="Rectangle 272"/>
                        <wps:cNvSpPr>
                          <a:spLocks noChangeArrowheads="1"/>
                        </wps:cNvSpPr>
                        <wps:spPr bwMode="auto">
                          <a:xfrm rot="16200000">
                            <a:off x="286100" y="95250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pPr>
                                <w:rPr>
                                  <w:sz w:val="14"/>
                                  <w:szCs w:val="14"/>
                                </w:rPr>
                              </w:pPr>
                              <w:r w:rsidRPr="00A90052">
                                <w:rPr>
                                  <w:rFonts w:cs="Arial"/>
                                  <w:b/>
                                  <w:bCs w:val="0"/>
                                  <w:color w:val="000000"/>
                                  <w:sz w:val="14"/>
                                  <w:szCs w:val="14"/>
                                </w:rPr>
                                <w:t>%</w:t>
                              </w:r>
                            </w:p>
                          </w:txbxContent>
                        </wps:txbx>
                        <wps:bodyPr rot="0" vert="horz" wrap="none" lIns="0" tIns="0" rIns="0" bIns="0" anchor="t" anchorCtr="0" upright="1">
                          <a:spAutoFit/>
                        </wps:bodyPr>
                      </wps:wsp>
                      <wps:wsp>
                        <wps:cNvPr id="359" name="Rectangle 273"/>
                        <wps:cNvSpPr>
                          <a:spLocks noChangeArrowheads="1"/>
                        </wps:cNvSpPr>
                        <wps:spPr bwMode="auto">
                          <a:xfrm>
                            <a:off x="2527312" y="916915"/>
                            <a:ext cx="514350" cy="17399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60" name="Rectangle 274"/>
                        <wps:cNvSpPr>
                          <a:spLocks noChangeArrowheads="1"/>
                        </wps:cNvSpPr>
                        <wps:spPr bwMode="auto">
                          <a:xfrm>
                            <a:off x="2614930" y="977265"/>
                            <a:ext cx="57150" cy="57785"/>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361" name="Rectangle 275"/>
                        <wps:cNvSpPr>
                          <a:spLocks noChangeArrowheads="1"/>
                        </wps:cNvSpPr>
                        <wps:spPr bwMode="auto">
                          <a:xfrm>
                            <a:off x="2704465" y="951865"/>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8F7030">
                              <w:pPr>
                                <w:spacing w:before="0" w:after="0"/>
                                <w:rPr>
                                  <w:sz w:val="14"/>
                                  <w:szCs w:val="14"/>
                                </w:rPr>
                              </w:pPr>
                              <w:r w:rsidRPr="00A90052">
                                <w:rPr>
                                  <w:rFonts w:cs="Arial"/>
                                  <w:color w:val="000000"/>
                                  <w:sz w:val="14"/>
                                  <w:szCs w:val="14"/>
                                  <w:lang w:val="ru-RU"/>
                                </w:rPr>
                                <w:t>Серия </w:t>
                              </w:r>
                              <w:r w:rsidRPr="00A90052">
                                <w:rPr>
                                  <w:rFonts w:cs="Arial"/>
                                  <w:color w:val="000000"/>
                                  <w:sz w:val="14"/>
                                  <w:szCs w:val="14"/>
                                </w:rPr>
                                <w:t>1</w:t>
                              </w:r>
                            </w:p>
                          </w:txbxContent>
                        </wps:txbx>
                        <wps:bodyPr rot="0" vert="horz" wrap="none" lIns="0" tIns="0" rIns="0" bIns="0" anchor="t" anchorCtr="0" upright="1">
                          <a:noAutofit/>
                        </wps:bodyPr>
                      </wps:wsp>
                      <wps:wsp>
                        <wps:cNvPr id="362" name="Rectangle 276"/>
                        <wps:cNvSpPr>
                          <a:spLocks noChangeArrowheads="1"/>
                        </wps:cNvSpPr>
                        <wps:spPr bwMode="auto">
                          <a:xfrm>
                            <a:off x="53340" y="124460"/>
                            <a:ext cx="3055620" cy="216519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20" o:spid="_x0000_s1033" editas="canvas" style="width:249.65pt;height:193.3pt;mso-position-horizontal-relative:char;mso-position-vertical-relative:line" coordsize="31705,2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">
                <v:shape id="_x0000_s1034" type="#_x0000_t75" style="position:absolute;width:31705;height:24549;visibility:visible;mso-wrap-style:square">
                  <v:fill o:detectmouseclick="t"/>
                  <v:path o:connecttype="none"/>
                </v:shape>
                <v:rect id="Rectangle 222" o:spid="_x0000_s1035" style="position:absolute;left:5308;top:5467;width:19533;height:9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nXcIA&#10;AADcAAAADwAAAGRycy9kb3ducmV2LnhtbESPzWoCQRCE7wHfYWjBW5z1Bwmro4iQ6C2owXOz0+6u&#10;7vQsM62ub58RAjkWVV8VtVh1rlF3CrH2bGA0zEARF97WXBr4OX6+f4CKgmyx8UwGnhRhtey9LTC3&#10;/sF7uh+kVKmEY44GKpE21zoWFTmMQ98SJ+/sg0NJMpTaBnykctfocZbNtMOa00KFLW0qKq6HmzOg&#10;j7Mg18l0ctlLHK/d7Wv7XZyMGfS79RyUUCf/4T96Zw0kAl5n0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ddwgAAANwAAAAPAAAAAAAAAAAAAAAAAJgCAABkcnMvZG93&#10;bnJldi54bWxQSwUGAAAAAAQABAD1AAAAhwMAAAAA&#10;" fillcolor="silver" stroked="f"/>
                <v:line id="Line 223" o:spid="_x0000_s1036" style="position:absolute;visibility:visible;mso-wrap-style:square" from="5308,13246" to="24841,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line id="Line 224" o:spid="_x0000_s1037" style="position:absolute;visibility:visible;mso-wrap-style:square" from="5308,12007" to="24841,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line id="Line 225" o:spid="_x0000_s1038" style="position:absolute;visibility:visible;mso-wrap-style:square" from="5308,10680" to="24841,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line id="Line 226" o:spid="_x0000_s1039" style="position:absolute;visibility:visible;mso-wrap-style:square" from="5308,9353" to="24841,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line id="Line 227" o:spid="_x0000_s1040" style="position:absolute;visibility:visible;mso-wrap-style:square" from="5308,8032" to="24841,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line id="Line 228" o:spid="_x0000_s1041" style="position:absolute;visibility:visible;mso-wrap-style:square" from="5308,6788" to="24841,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line id="Line 229" o:spid="_x0000_s1042" style="position:absolute;visibility:visible;mso-wrap-style:square" from="5308,5467" to="24841,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230" o:spid="_x0000_s1043" style="position:absolute;left:5308;top:5467;width:19533;height:9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XEr8A&#10;AADcAAAADwAAAGRycy9kb3ducmV2LnhtbERPy4rCMBTdD/gP4QruxlRhylhNRQRhdjqOC91dm9sH&#10;NjehiVr/3gwILg/nvVj2phU36nxjWcFknIAgLqxuuFJw+Nt8foPwAVlja5kUPMjDMh98LDDT9s6/&#10;dNuHSsQQ9hkqqENwmZS+qMmgH1tHHLnSdgZDhF0ldYf3GG5aOU2SVBpsODbU6GhdU3HZX42Cmdtu&#10;4qSy2LpzkgbZ2tNufVRqNOxXcxCB+vAWv9w/WsH0K4X/M/EI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BtcSvwAAANwAAAAPAAAAAAAAAAAAAAAAAJgCAABkcnMvZG93bnJl&#10;di54bWxQSwUGAAAAAAQABAD1AAAAhAMAAAAA&#10;" filled="f" strokecolor="gray" strokeweight="36e-5mm"/>
                <v:rect id="Rectangle 231" o:spid="_x0000_s1044" style="position:absolute;left:6699;top:9518;width:2044;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EpsAA&#10;AADcAAAADwAAAGRycy9kb3ducmV2LnhtbESPzQrCMBCE74LvEFbwpqmCf9UoIghePPjzAGuzttVm&#10;U5tY69sbQfA4zMw3zGLVmELUVLncsoJBPwJBnFidc6rgfNr2piCcR9ZYWCYFb3KwWrZbC4y1ffGB&#10;6qNPRYCwi1FB5n0ZS+mSjAy6vi2Jg3e1lUEfZJVKXeErwE0hh1E0lgZzDgsZlrTJKLkfn0bB7LG5&#10;PG47ty8ah1tjbD3JZ1elup1mPQfhqfH/8K+90wqGow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ZEpsAAAADcAAAADwAAAAAAAAAAAAAAAACYAgAAZHJzL2Rvd25y&#10;ZXYueG1sUEsFBgAAAAAEAAQA9QAAAIUDAAAAAA==&#10;" fillcolor="#99f" strokeweight="36e-5mm"/>
                <v:rect id="Rectangle 232" o:spid="_x0000_s1045" style="position:absolute;left:11601;top:6623;width:2045;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Q1L0A&#10;AADcAAAADwAAAGRycy9kb3ducmV2LnhtbERPSwrCMBDdC94hjOBOUwU/rUYRQXDjws8BxmZsq82k&#10;NrHW25uF4PLx/st1a0rRUO0KywpGwwgEcWp1wZmCy3k3mINwHlljaZkUfMjBetXtLDHR9s1Hak4+&#10;EyGEXYIKcu+rREqX5mTQDW1FHLibrQ36AOtM6hrfIdyUchxFU2mw4NCQY0XbnNLH6WUUxM/t9Xnf&#10;u0PZOtwZY5tZEd+U6vfazQKEp9b/xT/3XisYT8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nQ1L0AAADcAAAADwAAAAAAAAAAAAAAAACYAgAAZHJzL2Rvd25yZXYu&#10;eG1sUEsFBgAAAAAEAAQA9QAAAIIDAAAAAA==&#10;" fillcolor="#99f" strokeweight="36e-5mm"/>
                <v:rect id="Rectangle 233" o:spid="_x0000_s1046" style="position:absolute;left:16503;top:7200;width:1962;height: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1T8QA&#10;AADcAAAADwAAAGRycy9kb3ducmV2LnhtbESP3WrCQBSE74W+w3IKvTMbhbYmzSoiCLnxotYHOGZP&#10;fmr2bJJdY3z7bkHwcpiZb5hsM5lWjDS4xrKCRRSDIC6sbrhScPrZz1cgnEfW2FomBXdysFm/zDJM&#10;tb3xN41HX4kAYZeigtr7LpXSFTUZdJHtiINX2sGgD3KopB7wFuCmlcs4/pAGGw4LNXa0q6m4HK9G&#10;QdLvzv1v7g7t5HBvjB0/m6RU6u112n6B8DT5Z/jRzrWC5XsC/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dU/EAAAA3AAAAA8AAAAAAAAAAAAAAAAAmAIAAGRycy9k&#10;b3ducmV2LnhtbFBLBQYAAAAABAAEAPUAAACJAwAAAAA=&#10;" fillcolor="#99f" strokeweight="36e-5mm"/>
                <v:rect id="Rectangle 234" o:spid="_x0000_s1047" style="position:absolute;left:21329;top:8940;width:2039;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Wb70A&#10;AADcAAAADwAAAGRycy9kb3ducmV2LnhtbERPSwrCMBDdC94hjOBOU134qaZFBMGNCz8HGJuxrTaT&#10;2sRab28WgsvH+6/TzlSipcaVlhVMxhEI4szqknMFl/NutADhPLLGyjIp+JCDNOn31hhr++YjtSef&#10;ixDCLkYFhfd1LKXLCjLoxrYmDtzNNgZ9gE0udYPvEG4qOY2imTRYcmgosKZtQdnj9DIKls/t9Xnf&#10;u0PVOdwZY9t5ubwpNRx0mxUIT53/i3/uvVYwnYX54Uw4AjL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6MWb70AAADcAAAADwAAAAAAAAAAAAAAAACYAgAAZHJzL2Rvd25yZXYu&#10;eG1sUEsFBgAAAAAEAAQA9QAAAIIDAAAAAA==&#10;" fillcolor="#99f" strokeweight="36e-5mm"/>
                <v:line id="Line 235" o:spid="_x0000_s1048" style="position:absolute;visibility:visible;mso-wrap-style:square" from="5308,5467" to="5314,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line id="Line 236" o:spid="_x0000_s1049" style="position:absolute;visibility:visible;mso-wrap-style:square" from="4984,14573" to="5308,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line id="Line 237" o:spid="_x0000_s1050" style="position:absolute;visibility:visible;mso-wrap-style:square" from="4984,13246" to="5308,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line id="Line 238" o:spid="_x0000_s1051" style="position:absolute;visibility:visible;mso-wrap-style:square" from="4984,12007" to="530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line id="Line 239" o:spid="_x0000_s1052" style="position:absolute;visibility:visible;mso-wrap-style:square" from="4984,10680" to="5308,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line id="Line 240" o:spid="_x0000_s1053" style="position:absolute;visibility:visible;mso-wrap-style:square" from="4984,9353" to="5308,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line id="Line 241" o:spid="_x0000_s1054" style="position:absolute;visibility:visible;mso-wrap-style:square" from="4984,8032" to="530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line id="Line 242" o:spid="_x0000_s1055" style="position:absolute;visibility:visible;mso-wrap-style:square" from="4984,6788" to="5308,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line id="Line 243" o:spid="_x0000_s1056" style="position:absolute;visibility:visible;mso-wrap-style:square" from="4984,5467" to="5308,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TwcQAAADcAAAADwAAAGRycy9kb3ducmV2LnhtbESPT4vCMBTE7wt+h/AEb2uqYK1do4i4&#10;uHvzL+zx0TzbYPNSmqx2v/1GEDwOM/MbZr7sbC1u1HrjWMFomIAgLpw2XCo4HT/fMxA+IGusHZOC&#10;P/KwXPTe5phrd+c93Q6hFBHCPkcFVQhNLqUvKrLoh64hjt7FtRZDlG0pdYv3CLe1HCdJKi0ajgsV&#10;NrSuqLgefq0Cs0u3k+/peXaWm20Y/WTXzNiTUoN+t/oAEagLr/Cz/aUVjN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PBxAAAANwAAAAPAAAAAAAAAAAA&#10;AAAAAKECAABkcnMvZG93bnJldi54bWxQSwUGAAAAAAQABAD5AAAAkgMAAAAA&#10;" strokeweight="0"/>
                <v:line id="Line 244" o:spid="_x0000_s1057" style="position:absolute;visibility:visible;mso-wrap-style:square" from="5308,14573" to="24841,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line id="Line 245" o:spid="_x0000_s1058" style="position:absolute;flip:y;visibility:visible;mso-wrap-style:square" from="5308,14573" to="5314,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638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kO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N+t/GAAAA3AAAAA8AAAAAAAAA&#10;AAAAAAAAoQIAAGRycy9kb3ducmV2LnhtbFBLBQYAAAAABAAEAPkAAACUAwAAAAA=&#10;" strokeweight="0"/>
                <v:line id="Line 246" o:spid="_x0000_s1059" style="position:absolute;flip:y;visibility:visible;mso-wrap-style:square" from="10217,14573" to="10223,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kqMYAAADcAAAADwAAAGRycy9kb3ducmV2LnhtbESPQWsCMRSE7wX/Q3hCbzXrHmpZjSKK&#10;pRTaotWDt+fmubu4eVmS6Kb/vikIPQ4z8w0zW0TTihs531hWMB5lIIhLqxuuFOy/N08vIHxA1tha&#10;JgU/5GExHzzMsNC25y3ddqESCcK+QAV1CF0hpS9rMuhHtiNO3tk6gyFJV0ntsE9w08o8y56lwYbT&#10;Qo0drWoqL7urUbD9nPDJvV7jJZ76j6/joXo/rJdKPQ7jcgoiUAz/4Xv7TSvIJ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ZKjGAAAA3AAAAA8AAAAAAAAA&#10;AAAAAAAAoQIAAGRycy9kb3ducmV2LnhtbFBLBQYAAAAABAAEAPkAAACUAwAAAAA=&#10;" strokeweight="0"/>
                <v:line id="Line 247" o:spid="_x0000_s1060" style="position:absolute;flip:y;visibility:visible;mso-wrap-style:square" from="15119,14573" to="15125,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PBM8YAAADcAAAADwAAAGRycy9kb3ducmV2LnhtbESPQWsCMRSE74L/IbyCN83WQi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TwTPGAAAA3AAAAA8AAAAAAAAA&#10;AAAAAAAAoQIAAGRycy9kb3ducmV2LnhtbFBLBQYAAAAABAAEAPkAAACUAwAAAAA=&#10;" strokeweight="0"/>
                <v:line id="Line 248" o:spid="_x0000_s1061" style="position:absolute;flip:y;visibility:visible;mso-wrap-style:square" from="19939,14573" to="19945,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ZR8YAAADcAAAADwAAAGRycy9kb3ducmV2LnhtbESPQWsCMRSE74L/IbyCN81WSi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WUfGAAAA3AAAAA8AAAAAAAAA&#10;AAAAAAAAoQIAAGRycy9kb3ducmV2LnhtbFBLBQYAAAAABAAEAPkAAACUAwAAAAA=&#10;" strokeweight="0"/>
                <v:line id="Line 249" o:spid="_x0000_s1062" style="position:absolute;flip:y;visibility:visible;mso-wrap-style:square" from="24841,14573" to="24847,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83MYAAADcAAAADwAAAGRycy9kb3ducmV2LnhtbESPQWsCMRSE74L/IbyCN81WaC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2/NzGAAAA3AAAAA8AAAAAAAAA&#10;AAAAAAAAoQIAAGRycy9kb3ducmV2LnhtbFBLBQYAAAAABAAEAPkAAACUAwAAAAA=&#10;" strokeweight="0"/>
                <v:rect id="Rectangle 250" o:spid="_x0000_s1063" style="position:absolute;left:13398;top:1244;width:2908;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0C7D29" w:rsidRPr="00A90052" w:rsidRDefault="000C7D29">
                        <w:pPr>
                          <w:rPr>
                            <w:sz w:val="14"/>
                            <w:szCs w:val="14"/>
                            <w:lang w:val="ru-RU"/>
                          </w:rPr>
                        </w:pPr>
                        <w:r w:rsidRPr="00A90052">
                          <w:rPr>
                            <w:rFonts w:cs="Arial"/>
                            <w:b/>
                            <w:bCs w:val="0"/>
                            <w:color w:val="000000"/>
                            <w:sz w:val="14"/>
                            <w:szCs w:val="14"/>
                            <w:lang w:val="ru-RU"/>
                          </w:rPr>
                          <w:t>Уганда</w:t>
                        </w:r>
                      </w:p>
                    </w:txbxContent>
                  </v:textbox>
                </v:rect>
                <v:rect id="Rectangle 251" o:spid="_x0000_s1064" style="position:absolute;left:6699;top:7702;width:1562;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0C7D29" w:rsidRPr="00A90052" w:rsidRDefault="000C7D29" w:rsidP="00552413">
                        <w:pPr>
                          <w:rPr>
                            <w:sz w:val="14"/>
                            <w:szCs w:val="14"/>
                          </w:rPr>
                        </w:pPr>
                        <w:r w:rsidRPr="00A90052">
                          <w:rPr>
                            <w:rFonts w:cs="Arial"/>
                            <w:color w:val="000000"/>
                            <w:sz w:val="14"/>
                            <w:szCs w:val="14"/>
                          </w:rPr>
                          <w:t>19</w:t>
                        </w:r>
                        <w:proofErr w:type="gramStart"/>
                        <w:r w:rsidRPr="00A90052">
                          <w:rPr>
                            <w:rFonts w:cs="Arial"/>
                            <w:color w:val="000000"/>
                            <w:sz w:val="14"/>
                            <w:szCs w:val="14"/>
                            <w:lang w:val="ru-RU"/>
                          </w:rPr>
                          <w:t>,</w:t>
                        </w:r>
                        <w:r w:rsidRPr="00A90052">
                          <w:rPr>
                            <w:rFonts w:cs="Arial"/>
                            <w:color w:val="000000"/>
                            <w:sz w:val="14"/>
                            <w:szCs w:val="14"/>
                          </w:rPr>
                          <w:t>4</w:t>
                        </w:r>
                        <w:proofErr w:type="gramEnd"/>
                      </w:p>
                    </w:txbxContent>
                  </v:textbox>
                </v:rect>
                <v:rect id="Rectangle 252" o:spid="_x0000_s1065" style="position:absolute;left:11601;top:4800;width:1562;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0C7D29" w:rsidRPr="00A90052" w:rsidRDefault="000C7D29" w:rsidP="00552413">
                        <w:pPr>
                          <w:rPr>
                            <w:sz w:val="14"/>
                            <w:szCs w:val="14"/>
                          </w:rPr>
                        </w:pPr>
                        <w:r w:rsidRPr="00A90052">
                          <w:rPr>
                            <w:rFonts w:cs="Arial"/>
                            <w:color w:val="000000"/>
                            <w:sz w:val="14"/>
                            <w:szCs w:val="14"/>
                          </w:rPr>
                          <w:t>30</w:t>
                        </w:r>
                        <w:proofErr w:type="gramStart"/>
                        <w:r w:rsidRPr="00A90052">
                          <w:rPr>
                            <w:rFonts w:cs="Arial"/>
                            <w:color w:val="000000"/>
                            <w:sz w:val="14"/>
                            <w:szCs w:val="14"/>
                            <w:lang w:val="ru-RU"/>
                          </w:rPr>
                          <w:t>,</w:t>
                        </w:r>
                        <w:r w:rsidRPr="00A90052">
                          <w:rPr>
                            <w:rFonts w:cs="Arial"/>
                            <w:color w:val="000000"/>
                            <w:sz w:val="14"/>
                            <w:szCs w:val="14"/>
                          </w:rPr>
                          <w:t>6</w:t>
                        </w:r>
                        <w:proofErr w:type="gramEnd"/>
                      </w:p>
                    </w:txbxContent>
                  </v:textbox>
                </v:rect>
                <v:rect id="Rectangle 253" o:spid="_x0000_s1066" style="position:absolute;left:16503;top:5384;width:1562;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0C7D29" w:rsidRPr="00A90052" w:rsidRDefault="000C7D29" w:rsidP="00552413">
                        <w:pPr>
                          <w:rPr>
                            <w:sz w:val="14"/>
                            <w:szCs w:val="14"/>
                          </w:rPr>
                        </w:pPr>
                        <w:r w:rsidRPr="00A90052">
                          <w:rPr>
                            <w:rFonts w:cs="Arial"/>
                            <w:color w:val="000000"/>
                            <w:sz w:val="14"/>
                            <w:szCs w:val="14"/>
                          </w:rPr>
                          <w:t>28</w:t>
                        </w:r>
                        <w:proofErr w:type="gramStart"/>
                        <w:r w:rsidRPr="00A90052">
                          <w:rPr>
                            <w:rFonts w:cs="Arial"/>
                            <w:color w:val="000000"/>
                            <w:sz w:val="14"/>
                            <w:szCs w:val="14"/>
                            <w:lang w:val="ru-RU"/>
                          </w:rPr>
                          <w:t>,</w:t>
                        </w:r>
                        <w:r w:rsidRPr="00A90052">
                          <w:rPr>
                            <w:rFonts w:cs="Arial"/>
                            <w:color w:val="000000"/>
                            <w:sz w:val="14"/>
                            <w:szCs w:val="14"/>
                          </w:rPr>
                          <w:t>4</w:t>
                        </w:r>
                        <w:proofErr w:type="gramEnd"/>
                      </w:p>
                    </w:txbxContent>
                  </v:textbox>
                </v:rect>
                <v:rect id="Rectangle 254" o:spid="_x0000_s1067" style="position:absolute;left:21329;top:7118;width:1562;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0C7D29" w:rsidRPr="00A90052" w:rsidRDefault="000C7D29" w:rsidP="00552413">
                        <w:pPr>
                          <w:rPr>
                            <w:sz w:val="14"/>
                            <w:szCs w:val="14"/>
                          </w:rPr>
                        </w:pPr>
                        <w:r w:rsidRPr="00A90052">
                          <w:rPr>
                            <w:rFonts w:cs="Arial"/>
                            <w:color w:val="000000"/>
                            <w:sz w:val="14"/>
                            <w:szCs w:val="14"/>
                          </w:rPr>
                          <w:t>21</w:t>
                        </w:r>
                        <w:proofErr w:type="gramStart"/>
                        <w:r w:rsidRPr="00A90052">
                          <w:rPr>
                            <w:rFonts w:cs="Arial"/>
                            <w:color w:val="000000"/>
                            <w:sz w:val="14"/>
                            <w:szCs w:val="14"/>
                            <w:lang w:val="ru-RU"/>
                          </w:rPr>
                          <w:t>,</w:t>
                        </w:r>
                        <w:r w:rsidRPr="00A90052">
                          <w:rPr>
                            <w:rFonts w:cs="Arial"/>
                            <w:color w:val="000000"/>
                            <w:sz w:val="14"/>
                            <w:szCs w:val="14"/>
                          </w:rPr>
                          <w:t>6</w:t>
                        </w:r>
                        <w:proofErr w:type="gramEnd"/>
                      </w:p>
                    </w:txbxContent>
                  </v:textbox>
                </v:rect>
                <v:rect id="Rectangle 255" o:spid="_x0000_s1068" style="position:absolute;left:3924;top:13912;width:451;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0C7D29" w:rsidRPr="00A90052" w:rsidRDefault="000C7D29">
                        <w:pPr>
                          <w:rPr>
                            <w:sz w:val="14"/>
                            <w:szCs w:val="14"/>
                          </w:rPr>
                        </w:pPr>
                        <w:r w:rsidRPr="00A90052">
                          <w:rPr>
                            <w:rFonts w:cs="Arial"/>
                            <w:color w:val="000000"/>
                            <w:sz w:val="14"/>
                            <w:szCs w:val="14"/>
                          </w:rPr>
                          <w:t>0</w:t>
                        </w:r>
                      </w:p>
                    </w:txbxContent>
                  </v:textbox>
                </v:rect>
                <v:rect id="Rectangle 256" o:spid="_x0000_s1069" style="position:absolute;left:3924;top:12585;width:451;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0C7D29" w:rsidRPr="00A90052" w:rsidRDefault="000C7D29">
                        <w:pPr>
                          <w:rPr>
                            <w:sz w:val="14"/>
                            <w:szCs w:val="14"/>
                          </w:rPr>
                        </w:pPr>
                        <w:r w:rsidRPr="00A90052">
                          <w:rPr>
                            <w:rFonts w:cs="Arial"/>
                            <w:color w:val="000000"/>
                            <w:sz w:val="14"/>
                            <w:szCs w:val="14"/>
                          </w:rPr>
                          <w:t>5</w:t>
                        </w:r>
                      </w:p>
                    </w:txbxContent>
                  </v:textbox>
                </v:rect>
                <v:rect id="Rectangle 257" o:spid="_x0000_s1070" style="position:absolute;left:3352;top:11341;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0C7D29" w:rsidRPr="00A90052" w:rsidRDefault="000C7D29">
                        <w:pPr>
                          <w:rPr>
                            <w:sz w:val="14"/>
                            <w:szCs w:val="14"/>
                          </w:rPr>
                        </w:pPr>
                        <w:r w:rsidRPr="00A90052">
                          <w:rPr>
                            <w:rFonts w:cs="Arial"/>
                            <w:color w:val="000000"/>
                            <w:sz w:val="14"/>
                            <w:szCs w:val="14"/>
                          </w:rPr>
                          <w:t>10</w:t>
                        </w:r>
                      </w:p>
                    </w:txbxContent>
                  </v:textbox>
                </v:rect>
                <v:rect id="Rectangle 258" o:spid="_x0000_s1071" style="position:absolute;left:3352;top:10020;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0C7D29" w:rsidRPr="00A90052" w:rsidRDefault="000C7D29">
                        <w:pPr>
                          <w:rPr>
                            <w:sz w:val="14"/>
                            <w:szCs w:val="14"/>
                          </w:rPr>
                        </w:pPr>
                        <w:r w:rsidRPr="00A90052">
                          <w:rPr>
                            <w:rFonts w:cs="Arial"/>
                            <w:color w:val="000000"/>
                            <w:sz w:val="14"/>
                            <w:szCs w:val="14"/>
                          </w:rPr>
                          <w:t>15</w:t>
                        </w:r>
                      </w:p>
                    </w:txbxContent>
                  </v:textbox>
                </v:rect>
                <v:rect id="Rectangle 259" o:spid="_x0000_s1072" style="position:absolute;left:3352;top:8693;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0C7D29" w:rsidRPr="00A90052" w:rsidRDefault="000C7D29">
                        <w:pPr>
                          <w:rPr>
                            <w:sz w:val="14"/>
                            <w:szCs w:val="14"/>
                          </w:rPr>
                        </w:pPr>
                        <w:r w:rsidRPr="00A90052">
                          <w:rPr>
                            <w:rFonts w:cs="Arial"/>
                            <w:color w:val="000000"/>
                            <w:sz w:val="14"/>
                            <w:szCs w:val="14"/>
                          </w:rPr>
                          <w:t>20</w:t>
                        </w:r>
                      </w:p>
                    </w:txbxContent>
                  </v:textbox>
                </v:rect>
                <v:rect id="Rectangle 260" o:spid="_x0000_s1073" style="position:absolute;left:3352;top:7366;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0C7D29" w:rsidRPr="00A90052" w:rsidRDefault="000C7D29">
                        <w:pPr>
                          <w:rPr>
                            <w:sz w:val="14"/>
                            <w:szCs w:val="14"/>
                          </w:rPr>
                        </w:pPr>
                        <w:r w:rsidRPr="00A90052">
                          <w:rPr>
                            <w:rFonts w:cs="Arial"/>
                            <w:color w:val="000000"/>
                            <w:sz w:val="14"/>
                            <w:szCs w:val="14"/>
                          </w:rPr>
                          <w:t>25</w:t>
                        </w:r>
                      </w:p>
                    </w:txbxContent>
                  </v:textbox>
                </v:rect>
                <v:rect id="Rectangle 261" o:spid="_x0000_s1074" style="position:absolute;left:3352;top:6127;width:896;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0C7D29" w:rsidRPr="00A90052" w:rsidRDefault="000C7D29">
                        <w:pPr>
                          <w:rPr>
                            <w:sz w:val="14"/>
                            <w:szCs w:val="14"/>
                          </w:rPr>
                        </w:pPr>
                        <w:r w:rsidRPr="00A90052">
                          <w:rPr>
                            <w:rFonts w:cs="Arial"/>
                            <w:color w:val="000000"/>
                            <w:sz w:val="14"/>
                            <w:szCs w:val="14"/>
                          </w:rPr>
                          <w:t>30</w:t>
                        </w:r>
                      </w:p>
                    </w:txbxContent>
                  </v:textbox>
                </v:rect>
                <v:rect id="Rectangle 262" o:spid="_x0000_s1075" style="position:absolute;left:3352;top:4800;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0C7D29" w:rsidRPr="00A90052" w:rsidRDefault="000C7D29">
                        <w:pPr>
                          <w:rPr>
                            <w:sz w:val="14"/>
                            <w:szCs w:val="14"/>
                          </w:rPr>
                        </w:pPr>
                        <w:r w:rsidRPr="00A90052">
                          <w:rPr>
                            <w:rFonts w:cs="Arial"/>
                            <w:color w:val="000000"/>
                            <w:sz w:val="14"/>
                            <w:szCs w:val="14"/>
                          </w:rPr>
                          <w:t>35</w:t>
                        </w:r>
                      </w:p>
                    </w:txbxContent>
                  </v:textbox>
                </v:rect>
                <v:rect id="Rectangle 263" o:spid="_x0000_s1076" style="position:absolute;left:3194;top:18021;width:8883;height:20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AQMMA&#10;AADcAAAADwAAAGRycy9kb3ducmV2LnhtbESPT4vCMBTE7wt+h/AEb2vq6opUo4ioiILgn4PHR/Ns&#10;i81Lt4nafnsjLHgcZuY3zGRWm0I8qHK5ZQW9bgSCOLE651TB+bT6HoFwHlljYZkUNORgNm19TTDW&#10;9skHehx9KgKEXYwKMu/LWEqXZGTQdW1JHLyrrQz6IKtU6gqfAW4K+RNFQ2kw57CQYUmLjJLb8W4U&#10;ODPYj/6K9ZL3eodY9xfbS9Mo1WnX8zEIT7X/hP/bG62g/zu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xAQMMAAADcAAAADwAAAAAAAAAAAAAAAACYAgAAZHJzL2Rv&#10;d25yZXYueG1sUEsFBgAAAAAEAAQA9QAAAIgDAAAAAA==&#10;" filled="f" stroked="f">
                  <v:textbox style="layout-flow:vertical;mso-layout-flow-alt:bottom-to-top" inset="0,0,0,0">
                    <w:txbxContent>
                      <w:p w:rsidR="000C7D29" w:rsidRPr="00A90052" w:rsidRDefault="000C7D29" w:rsidP="00A90052">
                        <w:pPr>
                          <w:spacing w:before="0" w:after="0"/>
                          <w:ind w:right="57"/>
                          <w:jc w:val="right"/>
                          <w:rPr>
                            <w:sz w:val="12"/>
                            <w:szCs w:val="12"/>
                            <w:lang w:val="ru-RU"/>
                          </w:rPr>
                        </w:pPr>
                        <w:r w:rsidRPr="00A90052">
                          <w:rPr>
                            <w:rFonts w:cs="Arial"/>
                            <w:color w:val="000000"/>
                            <w:sz w:val="12"/>
                            <w:szCs w:val="12"/>
                            <w:lang w:val="ru-RU"/>
                          </w:rPr>
                          <w:t>Добрая воля</w:t>
                        </w:r>
                        <w:r>
                          <w:rPr>
                            <w:rFonts w:cs="Arial"/>
                            <w:color w:val="000000"/>
                            <w:sz w:val="12"/>
                            <w:szCs w:val="12"/>
                            <w:lang w:val="ru-RU"/>
                          </w:rPr>
                          <w:t xml:space="preserve"> </w:t>
                        </w:r>
                        <w:r w:rsidRPr="00A90052">
                          <w:rPr>
                            <w:rFonts w:cs="Arial"/>
                            <w:color w:val="000000"/>
                            <w:sz w:val="12"/>
                            <w:szCs w:val="12"/>
                            <w:lang w:val="ru-RU"/>
                          </w:rPr>
                          <w:t xml:space="preserve">органов здравоохранения </w:t>
                        </w:r>
                        <w:r w:rsidRPr="00A90052">
                          <w:rPr>
                            <w:rFonts w:cs="Arial"/>
                            <w:color w:val="000000"/>
                            <w:sz w:val="12"/>
                            <w:szCs w:val="12"/>
                            <w:lang w:val="ru-RU"/>
                          </w:rPr>
                          <w:br/>
                        </w:r>
                      </w:p>
                    </w:txbxContent>
                  </v:textbox>
                </v:rect>
                <v:rect id="Rectangle 268" o:spid="_x0000_s1077" style="position:absolute;left:8439;top:16846;width:8883;height:44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l28UA&#10;AADcAAAADwAAAGRycy9kb3ducmV2LnhtbESPW2vCQBSE3wv+h+UU+lY3bapIdBURFWkh4OXBx0P2&#10;mASzZ9PsNpd/3y0UfBxm5htmsepNJVpqXGlZwds4AkGcWV1yruBy3r3OQDiPrLGyTAoGcrBajp4W&#10;mGjb8ZHak89FgLBLUEHhfZ1I6bKCDLqxrYmDd7ONQR9kk0vdYBfgppLvUTSVBksOCwXWtCkou59+&#10;jAJnPtLZd7Xfcqq/EPt483kdBqVenvv1HISn3j/C/+2DVhBP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OXbxQAAANwAAAAPAAAAAAAAAAAAAAAAAJgCAABkcnMv&#10;ZG93bnJldi54bWxQSwUGAAAAAAQABAD1AAAAigMAAAAA&#10;" filled="f" stroked="f">
                  <v:textbox style="layout-flow:vertical;mso-layout-flow-alt:bottom-to-top" inset="0,0,0,0">
                    <w:txbxContent>
                      <w:p w:rsidR="000C7D29" w:rsidRPr="00A90052" w:rsidRDefault="000C7D29" w:rsidP="00EC3244">
                        <w:pPr>
                          <w:spacing w:before="0" w:after="0"/>
                          <w:ind w:right="57"/>
                          <w:jc w:val="right"/>
                          <w:rPr>
                            <w:sz w:val="12"/>
                            <w:szCs w:val="12"/>
                            <w:lang w:val="ru-RU"/>
                          </w:rPr>
                        </w:pPr>
                        <w:r w:rsidRPr="00A90052">
                          <w:rPr>
                            <w:rFonts w:cs="Arial"/>
                            <w:color w:val="000000"/>
                            <w:sz w:val="12"/>
                            <w:szCs w:val="12"/>
                            <w:lang w:val="ru-RU"/>
                          </w:rPr>
                          <w:t>Увеличение объема информации об электронном здравоохранении</w:t>
                        </w:r>
                      </w:p>
                    </w:txbxContent>
                  </v:textbox>
                </v:rect>
                <v:rect id="Rectangle 269" o:spid="_x0000_s1078" style="position:absolute;left:13169;top:17907;width:8915;height:22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7rMUA&#10;AADcAAAADwAAAGRycy9kb3ducmV2LnhtbESPT2vCQBTE70K/w/IKvenGpopEVynBlmJBqPXg8ZF9&#10;JsHs25jd5s+3dwuCx2FmfsOsNr2pREuNKy0rmE4iEMSZ1SXnCo6/H+MFCOeRNVaWScFADjbrp9EK&#10;E207/qH24HMRIOwSVFB4XydSuqwgg25ia+LgnW1j0AfZ5FI32AW4qeRrFM2lwZLDQoE1pQVll8Of&#10;UeDM235xrT63vNffiH2c7k7DoNTLc/++BOGp94/wvf2lFcSzOfy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nusxQAAANwAAAAPAAAAAAAAAAAAAAAAAJgCAABkcnMv&#10;ZG93bnJldi54bWxQSwUGAAAAAAQABAD1AAAAigMAAAAA&#10;" filled="f" stroked="f">
                  <v:textbox style="layout-flow:vertical;mso-layout-flow-alt:bottom-to-top" inset="0,0,0,0">
                    <w:txbxContent>
                      <w:p w:rsidR="000C7D29" w:rsidRPr="00A90052" w:rsidRDefault="000C7D29" w:rsidP="008F7030">
                        <w:pPr>
                          <w:spacing w:before="0" w:after="0"/>
                          <w:ind w:right="57"/>
                          <w:jc w:val="right"/>
                          <w:rPr>
                            <w:sz w:val="12"/>
                            <w:szCs w:val="12"/>
                            <w:lang w:val="ru-RU"/>
                          </w:rPr>
                        </w:pPr>
                        <w:r w:rsidRPr="00A90052">
                          <w:rPr>
                            <w:rFonts w:cs="Arial"/>
                            <w:color w:val="000000"/>
                            <w:sz w:val="12"/>
                            <w:szCs w:val="12"/>
                            <w:lang w:val="ru-RU"/>
                          </w:rPr>
                          <w:t>Профессиональная</w:t>
                        </w:r>
                        <w:r w:rsidRPr="00A90052">
                          <w:rPr>
                            <w:rFonts w:cs="Arial"/>
                            <w:color w:val="000000"/>
                            <w:sz w:val="12"/>
                            <w:szCs w:val="12"/>
                            <w:lang w:val="ru-RU"/>
                          </w:rPr>
                          <w:br/>
                          <w:t xml:space="preserve"> подготовка</w:t>
                        </w:r>
                      </w:p>
                    </w:txbxContent>
                  </v:textbox>
                </v:rect>
                <v:rect id="Rectangle 270" o:spid="_x0000_s1079" style="position:absolute;left:18154;top:17628;width:8883;height:28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eN8QA&#10;AADcAAAADwAAAGRycy9kb3ducmV2LnhtbESPT4vCMBTE7wt+h/AEb2vquqtSjSKiiygI/jl4fDTP&#10;tti8dJuo7bc3woLHYWZ+w0xmtSnEnSqXW1bQ60YgiBOrc04VnI6rzxEI55E1FpZJQUMOZtPWxwRj&#10;bR+8p/vBpyJA2MWoIPO+jKV0SUYGXdeWxMG72MqgD7JKpa7wEeCmkF9RNJAGcw4LGZa0yCi5Hm5G&#10;gTPfu9Ff8bvknd4i1v3F5tw0SnXa9XwMwlPt3+H/9lor6P8M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O3jfEAAAA3AAAAA8AAAAAAAAAAAAAAAAAmAIAAGRycy9k&#10;b3ducmV2LnhtbFBLBQYAAAAABAAEAPUAAACJAwAAAAA=&#10;" filled="f" stroked="f">
                  <v:textbox style="layout-flow:vertical;mso-layout-flow-alt:bottom-to-top" inset="0,0,0,0">
                    <w:txbxContent>
                      <w:p w:rsidR="000C7D29" w:rsidRPr="00A90052" w:rsidRDefault="000C7D29" w:rsidP="008F7030">
                        <w:pPr>
                          <w:spacing w:before="0" w:after="0"/>
                          <w:ind w:right="57"/>
                          <w:jc w:val="right"/>
                          <w:rPr>
                            <w:sz w:val="12"/>
                            <w:szCs w:val="12"/>
                            <w:lang w:val="ru-RU"/>
                          </w:rPr>
                        </w:pPr>
                        <w:r w:rsidRPr="00A90052">
                          <w:rPr>
                            <w:rFonts w:cs="Arial"/>
                            <w:color w:val="000000"/>
                            <w:sz w:val="12"/>
                            <w:szCs w:val="12"/>
                            <w:lang w:val="ru-RU"/>
                          </w:rPr>
                          <w:t>Финансовая</w:t>
                        </w:r>
                        <w:r w:rsidRPr="00A90052">
                          <w:rPr>
                            <w:rFonts w:cs="Arial"/>
                            <w:color w:val="000000"/>
                            <w:sz w:val="12"/>
                            <w:szCs w:val="12"/>
                            <w:lang w:val="ru-RU"/>
                          </w:rPr>
                          <w:br/>
                          <w:t xml:space="preserve"> поддержка</w:t>
                        </w:r>
                      </w:p>
                    </w:txbxContent>
                  </v:textbox>
                </v:rect>
                <v:rect id="Rectangle 272" o:spid="_x0000_s1080" style="position:absolute;left:2860;top:9525;width:895;height:25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mesEA&#10;AADcAAAADwAAAGRycy9kb3ducmV2LnhtbERPy4rCMBTdD/gP4QpuBpv6nLE2igiiq4HqjOtLc22L&#10;zU1pota/NwthlofzTtedqcWdWldZVjCKYhDEudUVFwp+T7vhNwjnkTXWlknBkxysV72PFBNtH5zR&#10;/egLEULYJaig9L5JpHR5SQZdZBviwF1sa9AH2BZSt/gI4aaW4zieS4MVh4YSG9qWlF+PN6NgFuP5&#10;9Pz54u3ndNNkC7877/WfUoN+t1mC8NT5f/HbfdAKJrOwNpw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YZnrBAAAA3AAAAA8AAAAAAAAAAAAAAAAAmAIAAGRycy9kb3du&#10;cmV2LnhtbFBLBQYAAAAABAAEAPUAAACGAwAAAAA=&#10;" filled="f" stroked="f">
                  <v:textbox style="mso-fit-shape-to-text:t" inset="0,0,0,0">
                    <w:txbxContent>
                      <w:p w:rsidR="000C7D29" w:rsidRPr="00A90052" w:rsidRDefault="000C7D29">
                        <w:pPr>
                          <w:rPr>
                            <w:sz w:val="14"/>
                            <w:szCs w:val="14"/>
                          </w:rPr>
                        </w:pPr>
                        <w:r w:rsidRPr="00A90052">
                          <w:rPr>
                            <w:rFonts w:cs="Arial"/>
                            <w:b/>
                            <w:bCs w:val="0"/>
                            <w:color w:val="000000"/>
                            <w:sz w:val="14"/>
                            <w:szCs w:val="14"/>
                          </w:rPr>
                          <w:t>%</w:t>
                        </w:r>
                      </w:p>
                    </w:txbxContent>
                  </v:textbox>
                </v:rect>
                <v:rect id="Rectangle 273" o:spid="_x0000_s1081" style="position:absolute;left:25273;top:9169;width:5143;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JeMUA&#10;AADcAAAADwAAAGRycy9kb3ducmV2LnhtbESPQWvCQBSE70L/w/IK3nRjpSWN2YgKoodetIXm+Mg+&#10;s8Hs2zS7avz33ULB4zAz3zD5crCtuFLvG8cKZtMEBHHldMO1gq/P7SQF4QOyxtYxKbiTh2XxNMox&#10;0+7GB7oeQy0ihH2GCkwIXSalrwxZ9FPXEUfv5HqLIcq+lrrHW4TbVr4kyZu02HBcMNjRxlB1Pl6s&#10;Amp/tt9pujqUu/W6Sjpdmt1HqdT4eVgtQAQawiP8395rBfPXd/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El4xQAAANwAAAAPAAAAAAAAAAAAAAAAAJgCAABkcnMv&#10;ZG93bnJldi54bWxQSwUGAAAAAAQABAD1AAAAigMAAAAA&#10;" strokeweight="0"/>
                <v:rect id="Rectangle 274" o:spid="_x0000_s1082" style="position:absolute;left:26149;top:9772;width:57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Z8r0A&#10;AADcAAAADwAAAGRycy9kb3ducmV2LnhtbERPyw7BQBTdS/zD5ErsmCJByxCRSGwsPD7g6lxt6dyp&#10;zqj6e7OQWJ6c93LdmlI0VLvCsoLRMAJBnFpdcKbgct4N5iCcR9ZYWiYFH3KwXnU7S0y0ffORmpPP&#10;RAhhl6CC3PsqkdKlORl0Q1sRB+5ma4M+wDqTusZ3CDelHEfRVBosODTkWNE2p/RxehkF8XN7fd73&#10;7lC2DnfG2GZWxDel+r12swDhqfV/8c+91wom0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IZ8r0AAADcAAAADwAAAAAAAAAAAAAAAACYAgAAZHJzL2Rvd25yZXYu&#10;eG1sUEsFBgAAAAAEAAQA9QAAAIIDAAAAAA==&#10;" fillcolor="#99f" strokeweight="36e-5mm"/>
                <v:rect id="Rectangle 275" o:spid="_x0000_s1083" style="position:absolute;left:27044;top:9518;width:2985;height:1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eFMUA&#10;AADcAAAADwAAAGRycy9kb3ducmV2LnhtbESPUWvCMBSF3wf7D+EKe5tpdRTtjKIDcQg+WPcDLs1d&#10;09ncdEmm3b83g4GPh3POdziL1WA7cSEfWscK8nEGgrh2uuVGwcdp+zwDESKyxs4xKfilAKvl48MC&#10;S+2ufKRLFRuRIBxKVGBi7EspQ23IYhi7njh5n85bjEn6RmqP1wS3nZxkWSEttpwWDPb0Zqg+Vz9W&#10;AW12x/nXOpiD9HnID/ti/rL7VuppNKxfQUQa4j38337XCqZFD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B4UxQAAANwAAAAPAAAAAAAAAAAAAAAAAJgCAABkcnMv&#10;ZG93bnJldi54bWxQSwUGAAAAAAQABAD1AAAAigMAAAAA&#10;" filled="f" stroked="f">
                  <v:textbox inset="0,0,0,0">
                    <w:txbxContent>
                      <w:p w:rsidR="000C7D29" w:rsidRPr="00A90052" w:rsidRDefault="000C7D29" w:rsidP="008F7030">
                        <w:pPr>
                          <w:spacing w:before="0" w:after="0"/>
                          <w:rPr>
                            <w:sz w:val="14"/>
                            <w:szCs w:val="14"/>
                          </w:rPr>
                        </w:pPr>
                        <w:r w:rsidRPr="00A90052">
                          <w:rPr>
                            <w:rFonts w:cs="Arial"/>
                            <w:color w:val="000000"/>
                            <w:sz w:val="14"/>
                            <w:szCs w:val="14"/>
                            <w:lang w:val="ru-RU"/>
                          </w:rPr>
                          <w:t>Серия </w:t>
                        </w:r>
                        <w:r w:rsidRPr="00A90052">
                          <w:rPr>
                            <w:rFonts w:cs="Arial"/>
                            <w:color w:val="000000"/>
                            <w:sz w:val="14"/>
                            <w:szCs w:val="14"/>
                          </w:rPr>
                          <w:t>1</w:t>
                        </w:r>
                      </w:p>
                    </w:txbxContent>
                  </v:textbox>
                </v:rect>
                <v:rect id="Rectangle 276" o:spid="_x0000_s1084" style="position:absolute;left:533;top:1244;width:30556;height:2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7xMIA&#10;AADcAAAADwAAAGRycy9kb3ducmV2LnhtbESPQYvCMBSE74L/ITzBm6YqiHSNosKCR7d66e1t82yK&#10;zUtpsrX215uFhT0OM/MNs933thYdtb5yrGAxT0AQF05XXCq4XT9nGxA+IGusHZOCF3nY78ajLaba&#10;PfmLuiyUIkLYp6jAhNCkUvrCkEU/dw1x9O6utRiibEupW3xGuK3lMknW0mLFccFgQydDxSP7sQq+&#10;+82Q59dblxENg8nP2eVyrJSaTvrDB4hAffgP/7XPWsFqvYTfM/EIy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vvEwgAAANwAAAAPAAAAAAAAAAAAAAAAAJgCAABkcnMvZG93&#10;bnJldi54bWxQSwUGAAAAAAQABAD1AAAAhwMAAAAA&#10;" filled="f" strokeweight="36e-5mm"/>
                <w10:anchorlock/>
              </v:group>
            </w:pict>
          </mc:Fallback>
        </mc:AlternateContent>
      </w:r>
    </w:p>
    <w:p w:rsidR="000654D8" w:rsidRPr="001F7228" w:rsidRDefault="000654D8" w:rsidP="00753F7C">
      <w:pPr>
        <w:pStyle w:val="FigureSource"/>
        <w:ind w:left="567" w:hanging="567"/>
        <w:rPr>
          <w:lang w:val="ru-RU"/>
        </w:rPr>
      </w:pPr>
      <w:bookmarkStart w:id="73" w:name="_Toc254788133"/>
    </w:p>
    <w:bookmarkEnd w:id="73"/>
    <w:p w:rsidR="000654D8" w:rsidRPr="00066D6A" w:rsidRDefault="00552413" w:rsidP="00753F7C">
      <w:pPr>
        <w:pStyle w:val="Headingi"/>
        <w:spacing w:line="230" w:lineRule="exact"/>
        <w:rPr>
          <w:szCs w:val="22"/>
          <w:lang w:val="ru-RU"/>
        </w:rPr>
      </w:pPr>
      <w:r w:rsidRPr="00066D6A">
        <w:rPr>
          <w:szCs w:val="22"/>
          <w:lang w:val="ru-RU"/>
        </w:rPr>
        <w:t>Пакистан</w:t>
      </w:r>
    </w:p>
    <w:p w:rsidR="00A523CC" w:rsidRPr="00066D6A" w:rsidRDefault="00552413" w:rsidP="00753F7C">
      <w:pPr>
        <w:spacing w:after="240" w:line="230" w:lineRule="exact"/>
        <w:rPr>
          <w:szCs w:val="22"/>
          <w:lang w:val="ru-RU"/>
        </w:rPr>
      </w:pPr>
      <w:r w:rsidRPr="00066D6A">
        <w:rPr>
          <w:szCs w:val="22"/>
          <w:lang w:val="ru-RU"/>
        </w:rPr>
        <w:t>Пакистан занимает шестое место в мире по численности населения</w:t>
      </w:r>
      <w:r w:rsidRPr="00066D6A">
        <w:rPr>
          <w:szCs w:val="22"/>
        </w:rPr>
        <w:t> </w:t>
      </w:r>
      <w:r w:rsidRPr="00066D6A">
        <w:rPr>
          <w:szCs w:val="22"/>
          <w:lang w:val="ru-RU"/>
        </w:rPr>
        <w:t>– в стране проживают</w:t>
      </w:r>
      <w:r w:rsidR="000654D8" w:rsidRPr="00066D6A">
        <w:rPr>
          <w:szCs w:val="22"/>
          <w:lang w:val="ru-RU"/>
        </w:rPr>
        <w:t xml:space="preserve"> 150</w:t>
      </w:r>
      <w:r w:rsidRPr="00066D6A">
        <w:rPr>
          <w:szCs w:val="22"/>
          <w:lang w:val="ru-RU"/>
        </w:rPr>
        <w:t> млн. человек.</w:t>
      </w:r>
      <w:r w:rsidR="00F81C39" w:rsidRPr="00066D6A">
        <w:rPr>
          <w:szCs w:val="22"/>
          <w:lang w:val="ru-RU"/>
        </w:rPr>
        <w:t xml:space="preserve"> В сельских районах живут </w:t>
      </w:r>
      <w:r w:rsidR="000654D8" w:rsidRPr="00066D6A">
        <w:rPr>
          <w:szCs w:val="22"/>
          <w:lang w:val="ru-RU"/>
        </w:rPr>
        <w:t>65</w:t>
      </w:r>
      <w:r w:rsidR="00455BEC" w:rsidRPr="00066D6A">
        <w:rPr>
          <w:szCs w:val="22"/>
          <w:lang w:val="ru-RU"/>
        </w:rPr>
        <w:t> </w:t>
      </w:r>
      <w:r w:rsidR="00F81C39" w:rsidRPr="00066D6A">
        <w:rPr>
          <w:szCs w:val="22"/>
          <w:lang w:val="ru-RU"/>
        </w:rPr>
        <w:t>процентов населения</w:t>
      </w:r>
      <w:r w:rsidR="000654D8" w:rsidRPr="00066D6A">
        <w:rPr>
          <w:szCs w:val="22"/>
          <w:lang w:val="ru-RU"/>
        </w:rPr>
        <w:t xml:space="preserve">. </w:t>
      </w:r>
      <w:r w:rsidR="009446EA" w:rsidRPr="00066D6A">
        <w:rPr>
          <w:szCs w:val="22"/>
          <w:lang w:val="ru-RU"/>
        </w:rPr>
        <w:t xml:space="preserve">Контроль над обследованием в Пакистане осуществлял профессор </w:t>
      </w:r>
      <w:r w:rsidR="00DB51D2" w:rsidRPr="00066D6A">
        <w:rPr>
          <w:szCs w:val="22"/>
          <w:lang w:val="ru-RU"/>
        </w:rPr>
        <w:t>А</w:t>
      </w:r>
      <w:r w:rsidR="009446EA" w:rsidRPr="00066D6A">
        <w:rPr>
          <w:szCs w:val="22"/>
          <w:lang w:val="ru-RU"/>
        </w:rPr>
        <w:t>зиф Зафар Малик, председатель Ассоциации телемедицины</w:t>
      </w:r>
      <w:r w:rsidR="000654D8" w:rsidRPr="00066D6A">
        <w:rPr>
          <w:szCs w:val="22"/>
          <w:lang w:val="ru-RU"/>
        </w:rPr>
        <w:t xml:space="preserve">. </w:t>
      </w:r>
      <w:r w:rsidR="007830AA" w:rsidRPr="00066D6A">
        <w:rPr>
          <w:szCs w:val="22"/>
          <w:lang w:val="ru-RU"/>
        </w:rPr>
        <w:t xml:space="preserve">Вопросник был распространен среди медико-санитарного персонала в двух главных городах </w:t>
      </w:r>
      <w:r w:rsidR="008653C7" w:rsidRPr="00066D6A">
        <w:rPr>
          <w:szCs w:val="22"/>
          <w:lang w:val="ru-RU"/>
        </w:rPr>
        <w:t>П</w:t>
      </w:r>
      <w:r w:rsidR="007830AA" w:rsidRPr="00066D6A">
        <w:rPr>
          <w:szCs w:val="22"/>
          <w:lang w:val="ru-RU"/>
        </w:rPr>
        <w:t>акистана –</w:t>
      </w:r>
      <w:r w:rsidR="000654D8" w:rsidRPr="00066D6A">
        <w:rPr>
          <w:szCs w:val="22"/>
          <w:lang w:val="ru-RU"/>
        </w:rPr>
        <w:t xml:space="preserve"> </w:t>
      </w:r>
      <w:r w:rsidR="007830AA" w:rsidRPr="00066D6A">
        <w:rPr>
          <w:szCs w:val="22"/>
          <w:lang w:val="ru-RU"/>
        </w:rPr>
        <w:t>Равалпинди и Исламабаде</w:t>
      </w:r>
      <w:r w:rsidR="000654D8" w:rsidRPr="00066D6A">
        <w:rPr>
          <w:szCs w:val="22"/>
          <w:lang w:val="ru-RU"/>
        </w:rPr>
        <w:t xml:space="preserve">. </w:t>
      </w:r>
      <w:r w:rsidR="008653C7" w:rsidRPr="00066D6A">
        <w:rPr>
          <w:szCs w:val="22"/>
          <w:lang w:val="ru-RU"/>
        </w:rPr>
        <w:t xml:space="preserve">Получено </w:t>
      </w:r>
      <w:r w:rsidR="000654D8" w:rsidRPr="00066D6A">
        <w:rPr>
          <w:szCs w:val="22"/>
          <w:lang w:val="ru-RU"/>
        </w:rPr>
        <w:t>111</w:t>
      </w:r>
      <w:r w:rsidR="008653C7" w:rsidRPr="00066D6A">
        <w:rPr>
          <w:szCs w:val="22"/>
          <w:lang w:val="ru-RU"/>
        </w:rPr>
        <w:t> ответов</w:t>
      </w:r>
      <w:r w:rsidR="000654D8" w:rsidRPr="00066D6A">
        <w:rPr>
          <w:szCs w:val="22"/>
          <w:lang w:val="ru-RU"/>
        </w:rPr>
        <w:t xml:space="preserve">. </w:t>
      </w:r>
      <w:r w:rsidR="008653C7" w:rsidRPr="00066D6A">
        <w:rPr>
          <w:szCs w:val="22"/>
          <w:lang w:val="ru-RU"/>
        </w:rPr>
        <w:t>В данном случае</w:t>
      </w:r>
      <w:r w:rsidR="000654D8" w:rsidRPr="00066D6A">
        <w:rPr>
          <w:szCs w:val="22"/>
          <w:lang w:val="ru-RU"/>
        </w:rPr>
        <w:t xml:space="preserve"> 61</w:t>
      </w:r>
      <w:r w:rsidR="008653C7" w:rsidRPr="00066D6A">
        <w:rPr>
          <w:szCs w:val="22"/>
          <w:lang w:val="ru-RU"/>
        </w:rPr>
        <w:t> процент респондентов ответили, что знают об электронном здравоохранении</w:t>
      </w:r>
      <w:r w:rsidR="000654D8" w:rsidRPr="00066D6A">
        <w:rPr>
          <w:szCs w:val="22"/>
          <w:lang w:val="ru-RU"/>
        </w:rPr>
        <w:t xml:space="preserve">. </w:t>
      </w:r>
      <w:r w:rsidR="008653C7" w:rsidRPr="00066D6A">
        <w:rPr>
          <w:szCs w:val="22"/>
          <w:lang w:val="ru-RU"/>
        </w:rPr>
        <w:t>Результаты ответов на третий вопрос были следующими</w:t>
      </w:r>
      <w:r w:rsidR="000654D8" w:rsidRPr="00066D6A">
        <w:rPr>
          <w:szCs w:val="22"/>
          <w:lang w:val="ru-RU"/>
        </w:rPr>
        <w:t>: 86</w:t>
      </w:r>
      <w:r w:rsidR="008653C7" w:rsidRPr="00066D6A">
        <w:rPr>
          <w:szCs w:val="22"/>
          <w:lang w:val="ru-RU"/>
        </w:rPr>
        <w:t>,</w:t>
      </w:r>
      <w:r w:rsidR="000654D8" w:rsidRPr="00066D6A">
        <w:rPr>
          <w:szCs w:val="22"/>
          <w:lang w:val="ru-RU"/>
        </w:rPr>
        <w:t>5</w:t>
      </w:r>
      <w:r w:rsidR="008653C7" w:rsidRPr="00066D6A">
        <w:rPr>
          <w:szCs w:val="22"/>
        </w:rPr>
        <w:t> </w:t>
      </w:r>
      <w:r w:rsidR="008653C7" w:rsidRPr="00066D6A">
        <w:rPr>
          <w:szCs w:val="22"/>
          <w:lang w:val="ru-RU"/>
        </w:rPr>
        <w:t>процента поддерживают внедрение услуг электронного здравоохранения</w:t>
      </w:r>
      <w:r w:rsidR="000654D8" w:rsidRPr="00066D6A">
        <w:rPr>
          <w:szCs w:val="22"/>
          <w:lang w:val="ru-RU"/>
        </w:rPr>
        <w:t>, 6</w:t>
      </w:r>
      <w:r w:rsidR="008653C7" w:rsidRPr="00066D6A">
        <w:rPr>
          <w:szCs w:val="22"/>
          <w:lang w:val="ru-RU"/>
        </w:rPr>
        <w:t>,</w:t>
      </w:r>
      <w:r w:rsidR="000654D8" w:rsidRPr="00066D6A">
        <w:rPr>
          <w:szCs w:val="22"/>
          <w:lang w:val="ru-RU"/>
        </w:rPr>
        <w:t>3</w:t>
      </w:r>
      <w:r w:rsidR="008653C7" w:rsidRPr="00066D6A">
        <w:rPr>
          <w:szCs w:val="22"/>
          <w:lang w:val="ru-RU"/>
        </w:rPr>
        <w:t xml:space="preserve"> процента высказались против, и не дали ответа </w:t>
      </w:r>
      <w:r w:rsidR="000654D8" w:rsidRPr="00066D6A">
        <w:rPr>
          <w:szCs w:val="22"/>
          <w:lang w:val="ru-RU"/>
        </w:rPr>
        <w:t>7</w:t>
      </w:r>
      <w:r w:rsidR="008653C7" w:rsidRPr="00066D6A">
        <w:rPr>
          <w:szCs w:val="22"/>
          <w:lang w:val="ru-RU"/>
        </w:rPr>
        <w:t>,</w:t>
      </w:r>
      <w:r w:rsidR="000654D8" w:rsidRPr="00066D6A">
        <w:rPr>
          <w:szCs w:val="22"/>
          <w:lang w:val="ru-RU"/>
        </w:rPr>
        <w:t>2</w:t>
      </w:r>
      <w:r w:rsidR="008653C7" w:rsidRPr="00066D6A">
        <w:rPr>
          <w:szCs w:val="22"/>
          <w:lang w:val="ru-RU"/>
        </w:rPr>
        <w:t> процента</w:t>
      </w:r>
      <w:r w:rsidR="000654D8" w:rsidRPr="00066D6A">
        <w:rPr>
          <w:szCs w:val="22"/>
          <w:lang w:val="ru-RU"/>
        </w:rPr>
        <w:t xml:space="preserve">. </w:t>
      </w:r>
      <w:r w:rsidR="008653C7" w:rsidRPr="00066D6A">
        <w:rPr>
          <w:szCs w:val="22"/>
          <w:lang w:val="ru-RU"/>
        </w:rPr>
        <w:t xml:space="preserve">На </w:t>
      </w:r>
      <w:r w:rsidR="00EE3DD9" w:rsidRPr="00066D6A">
        <w:rPr>
          <w:szCs w:val="22"/>
          <w:lang w:val="ru-RU"/>
        </w:rPr>
        <w:t>Рисунке</w:t>
      </w:r>
      <w:r w:rsidR="00EE3DD9" w:rsidRPr="00066D6A">
        <w:rPr>
          <w:szCs w:val="22"/>
        </w:rPr>
        <w:t> </w:t>
      </w:r>
      <w:r w:rsidR="008653C7" w:rsidRPr="00066D6A">
        <w:rPr>
          <w:szCs w:val="22"/>
          <w:lang w:val="ru-RU"/>
        </w:rPr>
        <w:t>2, ниже, представлены ответы на последний вопрос – Что необходимо было бы сделать для внедрения в медицинскую практику услуг электронного здравоохранения в развивающихся странах?</w:t>
      </w:r>
    </w:p>
    <w:p w:rsidR="000654D8" w:rsidRPr="001F7228" w:rsidRDefault="008653C7" w:rsidP="000448BE">
      <w:pPr>
        <w:pStyle w:val="FigureNotitle"/>
        <w:keepNext w:val="0"/>
        <w:keepLines w:val="0"/>
        <w:pBdr>
          <w:top w:val="single" w:sz="18" w:space="1" w:color="auto"/>
        </w:pBdr>
        <w:rPr>
          <w:lang w:val="ru-RU"/>
        </w:rPr>
      </w:pPr>
      <w:r>
        <w:rPr>
          <w:lang w:val="ru-RU"/>
        </w:rPr>
        <w:t>Рисунок</w:t>
      </w:r>
      <w:r w:rsidR="000654D8" w:rsidRPr="001F7228">
        <w:rPr>
          <w:lang w:val="ru-RU"/>
        </w:rPr>
        <w:t xml:space="preserve"> 2</w:t>
      </w:r>
      <w:r w:rsidR="000654D8" w:rsidRPr="00A90052">
        <w:rPr>
          <w:b w:val="0"/>
          <w:bCs/>
          <w:lang w:val="ru-RU"/>
        </w:rPr>
        <w:t>:</w:t>
      </w:r>
    </w:p>
    <w:p w:rsidR="000654D8" w:rsidRPr="001F7228" w:rsidRDefault="009E56EA" w:rsidP="00066D6A">
      <w:pPr>
        <w:pStyle w:val="Figure"/>
        <w:keepNext w:val="0"/>
        <w:keepLines w:val="0"/>
        <w:rPr>
          <w:lang w:val="ru-RU"/>
        </w:rPr>
      </w:pPr>
      <w:r>
        <w:rPr>
          <w:noProof/>
          <w:lang w:val="en-US" w:eastAsia="zh-CN"/>
        </w:rPr>
        <mc:AlternateContent>
          <mc:Choice Requires="wpc">
            <w:drawing>
              <wp:inline distT="0" distB="0" distL="0" distR="0" wp14:anchorId="5A651197" wp14:editId="7260B6C1">
                <wp:extent cx="3394253" cy="2618842"/>
                <wp:effectExtent l="0" t="0" r="0" b="10160"/>
                <wp:docPr id="279" name="Canvas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 name="Rectangle 280"/>
                        <wps:cNvSpPr>
                          <a:spLocks noChangeArrowheads="1"/>
                        </wps:cNvSpPr>
                        <wps:spPr bwMode="auto">
                          <a:xfrm>
                            <a:off x="535" y="44446"/>
                            <a:ext cx="3343375" cy="2574396"/>
                          </a:xfrm>
                          <a:prstGeom prst="rect">
                            <a:avLst/>
                          </a:prstGeom>
                          <a:solidFill>
                            <a:srgbClr val="FFFFFF"/>
                          </a:solidFill>
                          <a:ln w="14">
                            <a:solidFill>
                              <a:srgbClr val="000000"/>
                            </a:solidFill>
                            <a:miter lim="800000"/>
                            <a:headEnd/>
                            <a:tailEnd/>
                          </a:ln>
                        </wps:spPr>
                        <wps:bodyPr rot="0" vert="horz" wrap="square" lIns="91440" tIns="45720" rIns="91440" bIns="45720" anchor="t" anchorCtr="0" upright="1">
                          <a:noAutofit/>
                        </wps:bodyPr>
                      </wps:wsp>
                      <wps:wsp>
                        <wps:cNvPr id="98" name="Rectangle 281"/>
                        <wps:cNvSpPr>
                          <a:spLocks noChangeArrowheads="1"/>
                        </wps:cNvSpPr>
                        <wps:spPr bwMode="auto">
                          <a:xfrm>
                            <a:off x="568960" y="583565"/>
                            <a:ext cx="2092325" cy="9728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282"/>
                        <wps:cNvCnPr/>
                        <wps:spPr bwMode="auto">
                          <a:xfrm>
                            <a:off x="568960" y="1432560"/>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3"/>
                        <wps:cNvCnPr/>
                        <wps:spPr bwMode="auto">
                          <a:xfrm>
                            <a:off x="568960" y="1317625"/>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84"/>
                        <wps:cNvCnPr/>
                        <wps:spPr bwMode="auto">
                          <a:xfrm>
                            <a:off x="568960" y="1193800"/>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85"/>
                        <wps:cNvCnPr/>
                        <wps:spPr bwMode="auto">
                          <a:xfrm>
                            <a:off x="568960" y="1069975"/>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86"/>
                        <wps:cNvCnPr/>
                        <wps:spPr bwMode="auto">
                          <a:xfrm>
                            <a:off x="568960" y="946150"/>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87"/>
                        <wps:cNvCnPr/>
                        <wps:spPr bwMode="auto">
                          <a:xfrm>
                            <a:off x="568960" y="831215"/>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88"/>
                        <wps:cNvCnPr/>
                        <wps:spPr bwMode="auto">
                          <a:xfrm>
                            <a:off x="568960" y="707390"/>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89"/>
                        <wps:cNvCnPr/>
                        <wps:spPr bwMode="auto">
                          <a:xfrm>
                            <a:off x="568960" y="583565"/>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290"/>
                        <wps:cNvSpPr>
                          <a:spLocks noChangeArrowheads="1"/>
                        </wps:cNvSpPr>
                        <wps:spPr bwMode="auto">
                          <a:xfrm>
                            <a:off x="568960" y="583565"/>
                            <a:ext cx="2092325" cy="972820"/>
                          </a:xfrm>
                          <a:prstGeom prst="rect">
                            <a:avLst/>
                          </a:prstGeom>
                          <a:noFill/>
                          <a:ln w="14">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91"/>
                        <wps:cNvSpPr>
                          <a:spLocks noChangeArrowheads="1"/>
                        </wps:cNvSpPr>
                        <wps:spPr bwMode="auto">
                          <a:xfrm>
                            <a:off x="717550" y="1025525"/>
                            <a:ext cx="219075" cy="53086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109" name="Rectangle 292"/>
                        <wps:cNvSpPr>
                          <a:spLocks noChangeArrowheads="1"/>
                        </wps:cNvSpPr>
                        <wps:spPr bwMode="auto">
                          <a:xfrm>
                            <a:off x="1243330" y="636905"/>
                            <a:ext cx="218440" cy="91948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110" name="Rectangle 293"/>
                        <wps:cNvSpPr>
                          <a:spLocks noChangeArrowheads="1"/>
                        </wps:cNvSpPr>
                        <wps:spPr bwMode="auto">
                          <a:xfrm>
                            <a:off x="1768475" y="831215"/>
                            <a:ext cx="210185" cy="72517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111" name="Rectangle 294"/>
                        <wps:cNvSpPr>
                          <a:spLocks noChangeArrowheads="1"/>
                        </wps:cNvSpPr>
                        <wps:spPr bwMode="auto">
                          <a:xfrm>
                            <a:off x="2284730" y="1317625"/>
                            <a:ext cx="219075" cy="23876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112" name="Line 295"/>
                        <wps:cNvCnPr/>
                        <wps:spPr bwMode="auto">
                          <a:xfrm>
                            <a:off x="568960" y="583565"/>
                            <a:ext cx="635" cy="9728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296"/>
                        <wps:cNvCnPr/>
                        <wps:spPr bwMode="auto">
                          <a:xfrm>
                            <a:off x="534035" y="1556385"/>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97"/>
                        <wps:cNvCnPr/>
                        <wps:spPr bwMode="auto">
                          <a:xfrm>
                            <a:off x="534035" y="1432560"/>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98"/>
                        <wps:cNvCnPr/>
                        <wps:spPr bwMode="auto">
                          <a:xfrm>
                            <a:off x="534035" y="1317625"/>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99"/>
                        <wps:cNvCnPr/>
                        <wps:spPr bwMode="auto">
                          <a:xfrm>
                            <a:off x="534035" y="1193800"/>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300"/>
                        <wps:cNvCnPr/>
                        <wps:spPr bwMode="auto">
                          <a:xfrm>
                            <a:off x="534035" y="1069975"/>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301"/>
                        <wps:cNvCnPr/>
                        <wps:spPr bwMode="auto">
                          <a:xfrm>
                            <a:off x="534035" y="946150"/>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302"/>
                        <wps:cNvCnPr/>
                        <wps:spPr bwMode="auto">
                          <a:xfrm>
                            <a:off x="534035" y="831215"/>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303"/>
                        <wps:cNvCnPr/>
                        <wps:spPr bwMode="auto">
                          <a:xfrm>
                            <a:off x="534035" y="707390"/>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304"/>
                        <wps:cNvCnPr/>
                        <wps:spPr bwMode="auto">
                          <a:xfrm>
                            <a:off x="534035" y="583565"/>
                            <a:ext cx="349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305"/>
                        <wps:cNvCnPr/>
                        <wps:spPr bwMode="auto">
                          <a:xfrm>
                            <a:off x="568960" y="1556385"/>
                            <a:ext cx="20923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306"/>
                        <wps:cNvCnPr/>
                        <wps:spPr bwMode="auto">
                          <a:xfrm flipV="1">
                            <a:off x="568960" y="1556385"/>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307"/>
                        <wps:cNvCnPr/>
                        <wps:spPr bwMode="auto">
                          <a:xfrm flipV="1">
                            <a:off x="1094105" y="1556385"/>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308"/>
                        <wps:cNvCnPr/>
                        <wps:spPr bwMode="auto">
                          <a:xfrm flipV="1">
                            <a:off x="1619250" y="1556385"/>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309"/>
                        <wps:cNvCnPr/>
                        <wps:spPr bwMode="auto">
                          <a:xfrm flipV="1">
                            <a:off x="2136140" y="1556385"/>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310"/>
                        <wps:cNvCnPr/>
                        <wps:spPr bwMode="auto">
                          <a:xfrm flipV="1">
                            <a:off x="2661285" y="1556385"/>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311"/>
                        <wps:cNvSpPr>
                          <a:spLocks noChangeArrowheads="1"/>
                        </wps:cNvSpPr>
                        <wps:spPr bwMode="auto">
                          <a:xfrm>
                            <a:off x="1409700" y="132715"/>
                            <a:ext cx="39497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lang w:val="ru-RU"/>
                                </w:rPr>
                              </w:pPr>
                              <w:r w:rsidRPr="00A90052">
                                <w:rPr>
                                  <w:rFonts w:cs="Arial"/>
                                  <w:b/>
                                  <w:bCs w:val="0"/>
                                  <w:color w:val="000000"/>
                                  <w:sz w:val="14"/>
                                  <w:szCs w:val="14"/>
                                  <w:lang w:val="ru-RU"/>
                                </w:rPr>
                                <w:t>Пакистан</w:t>
                              </w:r>
                            </w:p>
                          </w:txbxContent>
                        </wps:txbx>
                        <wps:bodyPr rot="0" vert="horz" wrap="none" lIns="0" tIns="0" rIns="0" bIns="0" anchor="t" anchorCtr="0" upright="1">
                          <a:spAutoFit/>
                        </wps:bodyPr>
                      </wps:wsp>
                      <wps:wsp>
                        <wps:cNvPr id="321" name="Rectangle 312"/>
                        <wps:cNvSpPr>
                          <a:spLocks noChangeArrowheads="1"/>
                        </wps:cNvSpPr>
                        <wps:spPr bwMode="auto">
                          <a:xfrm>
                            <a:off x="761365" y="83121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22</w:t>
                              </w:r>
                            </w:p>
                          </w:txbxContent>
                        </wps:txbx>
                        <wps:bodyPr rot="0" vert="horz" wrap="none" lIns="0" tIns="0" rIns="0" bIns="0" anchor="t" anchorCtr="0" upright="1">
                          <a:spAutoFit/>
                        </wps:bodyPr>
                      </wps:wsp>
                      <wps:wsp>
                        <wps:cNvPr id="322" name="Rectangle 313"/>
                        <wps:cNvSpPr>
                          <a:spLocks noChangeArrowheads="1"/>
                        </wps:cNvSpPr>
                        <wps:spPr bwMode="auto">
                          <a:xfrm>
                            <a:off x="1287145" y="44196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38</w:t>
                              </w:r>
                            </w:p>
                          </w:txbxContent>
                        </wps:txbx>
                        <wps:bodyPr rot="0" vert="horz" wrap="none" lIns="0" tIns="0" rIns="0" bIns="0" anchor="t" anchorCtr="0" upright="1">
                          <a:spAutoFit/>
                        </wps:bodyPr>
                      </wps:wsp>
                      <wps:wsp>
                        <wps:cNvPr id="323" name="Rectangle 314"/>
                        <wps:cNvSpPr>
                          <a:spLocks noChangeArrowheads="1"/>
                        </wps:cNvSpPr>
                        <wps:spPr bwMode="auto">
                          <a:xfrm>
                            <a:off x="1812290" y="63690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30</w:t>
                              </w:r>
                            </w:p>
                          </w:txbxContent>
                        </wps:txbx>
                        <wps:bodyPr rot="0" vert="horz" wrap="none" lIns="0" tIns="0" rIns="0" bIns="0" anchor="t" anchorCtr="0" upright="1">
                          <a:spAutoFit/>
                        </wps:bodyPr>
                      </wps:wsp>
                      <wps:wsp>
                        <wps:cNvPr id="324" name="Rectangle 315"/>
                        <wps:cNvSpPr>
                          <a:spLocks noChangeArrowheads="1"/>
                        </wps:cNvSpPr>
                        <wps:spPr bwMode="auto">
                          <a:xfrm>
                            <a:off x="2328545" y="112331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10</w:t>
                              </w:r>
                            </w:p>
                          </w:txbxContent>
                        </wps:txbx>
                        <wps:bodyPr rot="0" vert="horz" wrap="none" lIns="0" tIns="0" rIns="0" bIns="0" anchor="t" anchorCtr="0" upright="1">
                          <a:spAutoFit/>
                        </wps:bodyPr>
                      </wps:wsp>
                      <wps:wsp>
                        <wps:cNvPr id="325" name="Rectangle 316"/>
                        <wps:cNvSpPr>
                          <a:spLocks noChangeArrowheads="1"/>
                        </wps:cNvSpPr>
                        <wps:spPr bwMode="auto">
                          <a:xfrm>
                            <a:off x="420370" y="1485900"/>
                            <a:ext cx="450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0</w:t>
                              </w:r>
                            </w:p>
                          </w:txbxContent>
                        </wps:txbx>
                        <wps:bodyPr rot="0" vert="horz" wrap="none" lIns="0" tIns="0" rIns="0" bIns="0" anchor="t" anchorCtr="0" upright="1">
                          <a:spAutoFit/>
                        </wps:bodyPr>
                      </wps:wsp>
                      <wps:wsp>
                        <wps:cNvPr id="326" name="Rectangle 317"/>
                        <wps:cNvSpPr>
                          <a:spLocks noChangeArrowheads="1"/>
                        </wps:cNvSpPr>
                        <wps:spPr bwMode="auto">
                          <a:xfrm>
                            <a:off x="420370" y="1362075"/>
                            <a:ext cx="450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5</w:t>
                              </w:r>
                            </w:p>
                          </w:txbxContent>
                        </wps:txbx>
                        <wps:bodyPr rot="0" vert="horz" wrap="none" lIns="0" tIns="0" rIns="0" bIns="0" anchor="t" anchorCtr="0" upright="1">
                          <a:spAutoFit/>
                        </wps:bodyPr>
                      </wps:wsp>
                      <wps:wsp>
                        <wps:cNvPr id="327" name="Rectangle 318"/>
                        <wps:cNvSpPr>
                          <a:spLocks noChangeArrowheads="1"/>
                        </wps:cNvSpPr>
                        <wps:spPr bwMode="auto">
                          <a:xfrm>
                            <a:off x="358775" y="124714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10</w:t>
                              </w:r>
                            </w:p>
                          </w:txbxContent>
                        </wps:txbx>
                        <wps:bodyPr rot="0" vert="horz" wrap="none" lIns="0" tIns="0" rIns="0" bIns="0" anchor="t" anchorCtr="0" upright="1">
                          <a:spAutoFit/>
                        </wps:bodyPr>
                      </wps:wsp>
                      <wps:wsp>
                        <wps:cNvPr id="328" name="Rectangle 319"/>
                        <wps:cNvSpPr>
                          <a:spLocks noChangeArrowheads="1"/>
                        </wps:cNvSpPr>
                        <wps:spPr bwMode="auto">
                          <a:xfrm>
                            <a:off x="358775" y="112331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15</w:t>
                              </w:r>
                            </w:p>
                          </w:txbxContent>
                        </wps:txbx>
                        <wps:bodyPr rot="0" vert="horz" wrap="none" lIns="0" tIns="0" rIns="0" bIns="0" anchor="t" anchorCtr="0" upright="1">
                          <a:spAutoFit/>
                        </wps:bodyPr>
                      </wps:wsp>
                      <wps:wsp>
                        <wps:cNvPr id="329" name="Rectangle 320"/>
                        <wps:cNvSpPr>
                          <a:spLocks noChangeArrowheads="1"/>
                        </wps:cNvSpPr>
                        <wps:spPr bwMode="auto">
                          <a:xfrm>
                            <a:off x="358775" y="99949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20</w:t>
                              </w:r>
                            </w:p>
                          </w:txbxContent>
                        </wps:txbx>
                        <wps:bodyPr rot="0" vert="horz" wrap="none" lIns="0" tIns="0" rIns="0" bIns="0" anchor="t" anchorCtr="0" upright="1">
                          <a:spAutoFit/>
                        </wps:bodyPr>
                      </wps:wsp>
                      <wps:wsp>
                        <wps:cNvPr id="330" name="Rectangle 321"/>
                        <wps:cNvSpPr>
                          <a:spLocks noChangeArrowheads="1"/>
                        </wps:cNvSpPr>
                        <wps:spPr bwMode="auto">
                          <a:xfrm>
                            <a:off x="358775" y="87566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25</w:t>
                              </w:r>
                            </w:p>
                          </w:txbxContent>
                        </wps:txbx>
                        <wps:bodyPr rot="0" vert="horz" wrap="none" lIns="0" tIns="0" rIns="0" bIns="0" anchor="t" anchorCtr="0" upright="1">
                          <a:spAutoFit/>
                        </wps:bodyPr>
                      </wps:wsp>
                      <wps:wsp>
                        <wps:cNvPr id="331" name="Rectangle 322"/>
                        <wps:cNvSpPr>
                          <a:spLocks noChangeArrowheads="1"/>
                        </wps:cNvSpPr>
                        <wps:spPr bwMode="auto">
                          <a:xfrm>
                            <a:off x="358775" y="76073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30</w:t>
                              </w:r>
                            </w:p>
                          </w:txbxContent>
                        </wps:txbx>
                        <wps:bodyPr rot="0" vert="horz" wrap="none" lIns="0" tIns="0" rIns="0" bIns="0" anchor="t" anchorCtr="0" upright="1">
                          <a:spAutoFit/>
                        </wps:bodyPr>
                      </wps:wsp>
                      <wps:wsp>
                        <wps:cNvPr id="332" name="Rectangle 323"/>
                        <wps:cNvSpPr>
                          <a:spLocks noChangeArrowheads="1"/>
                        </wps:cNvSpPr>
                        <wps:spPr bwMode="auto">
                          <a:xfrm>
                            <a:off x="358775" y="63690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35</w:t>
                              </w:r>
                            </w:p>
                          </w:txbxContent>
                        </wps:txbx>
                        <wps:bodyPr rot="0" vert="horz" wrap="none" lIns="0" tIns="0" rIns="0" bIns="0" anchor="t" anchorCtr="0" upright="1">
                          <a:spAutoFit/>
                        </wps:bodyPr>
                      </wps:wsp>
                      <wps:wsp>
                        <wps:cNvPr id="333" name="Rectangle 324"/>
                        <wps:cNvSpPr>
                          <a:spLocks noChangeArrowheads="1"/>
                        </wps:cNvSpPr>
                        <wps:spPr bwMode="auto">
                          <a:xfrm>
                            <a:off x="358775" y="51308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color w:val="000000"/>
                                  <w:sz w:val="14"/>
                                  <w:szCs w:val="14"/>
                                </w:rPr>
                                <w:t>40</w:t>
                              </w:r>
                            </w:p>
                          </w:txbxContent>
                        </wps:txbx>
                        <wps:bodyPr rot="0" vert="horz" wrap="none" lIns="0" tIns="0" rIns="0" bIns="0" anchor="t" anchorCtr="0" upright="1">
                          <a:spAutoFit/>
                        </wps:bodyPr>
                      </wps:wsp>
                      <wps:wsp>
                        <wps:cNvPr id="334" name="Rectangle 334"/>
                        <wps:cNvSpPr>
                          <a:spLocks noChangeArrowheads="1"/>
                        </wps:cNvSpPr>
                        <wps:spPr bwMode="auto">
                          <a:xfrm rot="16200000">
                            <a:off x="193781" y="978963"/>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rPr>
                                  <w:sz w:val="14"/>
                                  <w:szCs w:val="14"/>
                                </w:rPr>
                              </w:pPr>
                              <w:r w:rsidRPr="00A90052">
                                <w:rPr>
                                  <w:rFonts w:cs="Arial"/>
                                  <w:b/>
                                  <w:bCs w:val="0"/>
                                  <w:color w:val="000000"/>
                                  <w:sz w:val="14"/>
                                  <w:szCs w:val="14"/>
                                </w:rPr>
                                <w:t>%</w:t>
                              </w:r>
                            </w:p>
                          </w:txbxContent>
                        </wps:txbx>
                        <wps:bodyPr rot="0" vert="horz" wrap="square" lIns="0" tIns="0" rIns="0" bIns="0" anchor="t" anchorCtr="0" upright="1">
                          <a:spAutoFit/>
                        </wps:bodyPr>
                      </wps:wsp>
                      <wps:wsp>
                        <wps:cNvPr id="335" name="Rectangle 335"/>
                        <wps:cNvSpPr>
                          <a:spLocks noChangeArrowheads="1"/>
                        </wps:cNvSpPr>
                        <wps:spPr bwMode="auto">
                          <a:xfrm>
                            <a:off x="2757805" y="972820"/>
                            <a:ext cx="551180" cy="18542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36" name="Rectangle 336"/>
                        <wps:cNvSpPr>
                          <a:spLocks noChangeArrowheads="1"/>
                        </wps:cNvSpPr>
                        <wps:spPr bwMode="auto">
                          <a:xfrm>
                            <a:off x="2801620" y="1043305"/>
                            <a:ext cx="60960" cy="6223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337" name="Rectangle 338"/>
                        <wps:cNvSpPr>
                          <a:spLocks noChangeArrowheads="1"/>
                        </wps:cNvSpPr>
                        <wps:spPr bwMode="auto">
                          <a:xfrm>
                            <a:off x="535" y="44448"/>
                            <a:ext cx="3343200" cy="2574394"/>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339"/>
                        <wps:cNvSpPr>
                          <a:spLocks noChangeArrowheads="1"/>
                        </wps:cNvSpPr>
                        <wps:spPr bwMode="auto">
                          <a:xfrm rot="16200000">
                            <a:off x="353695" y="1918970"/>
                            <a:ext cx="97726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A90052">
                              <w:pPr>
                                <w:spacing w:before="0" w:after="0"/>
                                <w:ind w:right="57"/>
                                <w:jc w:val="right"/>
                                <w:rPr>
                                  <w:sz w:val="12"/>
                                  <w:szCs w:val="12"/>
                                  <w:lang w:val="ru-RU"/>
                                </w:rPr>
                              </w:pPr>
                              <w:r w:rsidRPr="00A90052">
                                <w:rPr>
                                  <w:rFonts w:cs="Arial"/>
                                  <w:color w:val="000000"/>
                                  <w:sz w:val="12"/>
                                  <w:szCs w:val="12"/>
                                  <w:lang w:val="ru-RU"/>
                                </w:rPr>
                                <w:t>Добрая воля</w:t>
                              </w:r>
                              <w:r>
                                <w:rPr>
                                  <w:rFonts w:cs="Arial"/>
                                  <w:color w:val="000000"/>
                                  <w:sz w:val="12"/>
                                  <w:szCs w:val="12"/>
                                  <w:lang w:val="ru-RU"/>
                                </w:rPr>
                                <w:t xml:space="preserve"> </w:t>
                              </w:r>
                              <w:r w:rsidRPr="00A90052">
                                <w:rPr>
                                  <w:rFonts w:cs="Arial"/>
                                  <w:color w:val="000000"/>
                                  <w:sz w:val="12"/>
                                  <w:szCs w:val="12"/>
                                  <w:lang w:val="ru-RU"/>
                                </w:rPr>
                                <w:t xml:space="preserve">органов здравоохранения </w:t>
                              </w:r>
                              <w:r w:rsidRPr="00A90052">
                                <w:rPr>
                                  <w:rFonts w:cs="Arial"/>
                                  <w:color w:val="000000"/>
                                  <w:sz w:val="12"/>
                                  <w:szCs w:val="12"/>
                                  <w:lang w:val="ru-RU"/>
                                </w:rPr>
                                <w:br/>
                              </w:r>
                            </w:p>
                          </w:txbxContent>
                        </wps:txbx>
                        <wps:bodyPr rot="0" vert="vert270" wrap="square" lIns="0" tIns="0" rIns="0" bIns="0" anchor="t" anchorCtr="0" upright="1">
                          <a:noAutofit/>
                        </wps:bodyPr>
                      </wps:wsp>
                      <wps:wsp>
                        <wps:cNvPr id="339" name="Rectangle 340"/>
                        <wps:cNvSpPr>
                          <a:spLocks noChangeArrowheads="1"/>
                        </wps:cNvSpPr>
                        <wps:spPr bwMode="auto">
                          <a:xfrm rot="16200000">
                            <a:off x="897890" y="1830705"/>
                            <a:ext cx="97726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spacing w:before="0" w:after="0"/>
                                <w:ind w:right="57"/>
                                <w:jc w:val="right"/>
                                <w:rPr>
                                  <w:sz w:val="12"/>
                                  <w:szCs w:val="12"/>
                                  <w:lang w:val="ru-RU"/>
                                </w:rPr>
                              </w:pPr>
                              <w:r w:rsidRPr="00A90052">
                                <w:rPr>
                                  <w:rFonts w:cs="Arial"/>
                                  <w:color w:val="000000"/>
                                  <w:sz w:val="12"/>
                                  <w:szCs w:val="12"/>
                                  <w:lang w:val="ru-RU"/>
                                </w:rPr>
                                <w:t>Увеличение объема информации об электронном здравоохранении</w:t>
                              </w:r>
                            </w:p>
                          </w:txbxContent>
                        </wps:txbx>
                        <wps:bodyPr rot="0" vert="vert270" wrap="square" lIns="0" tIns="0" rIns="0" bIns="0" anchor="t" anchorCtr="0" upright="1">
                          <a:noAutofit/>
                        </wps:bodyPr>
                      </wps:wsp>
                      <wps:wsp>
                        <wps:cNvPr id="340" name="Rectangle 341"/>
                        <wps:cNvSpPr>
                          <a:spLocks noChangeArrowheads="1"/>
                        </wps:cNvSpPr>
                        <wps:spPr bwMode="auto">
                          <a:xfrm rot="16200000">
                            <a:off x="1392555" y="1936750"/>
                            <a:ext cx="9804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spacing w:before="0" w:after="0"/>
                                <w:ind w:right="57"/>
                                <w:jc w:val="right"/>
                                <w:rPr>
                                  <w:sz w:val="12"/>
                                  <w:szCs w:val="12"/>
                                  <w:lang w:val="ru-RU"/>
                                </w:rPr>
                              </w:pPr>
                              <w:r w:rsidRPr="00A90052">
                                <w:rPr>
                                  <w:rFonts w:cs="Arial"/>
                                  <w:color w:val="000000"/>
                                  <w:sz w:val="12"/>
                                  <w:szCs w:val="12"/>
                                  <w:lang w:val="ru-RU"/>
                                </w:rPr>
                                <w:t>Профессиональная</w:t>
                              </w:r>
                              <w:r w:rsidRPr="00A90052">
                                <w:rPr>
                                  <w:rFonts w:cs="Arial"/>
                                  <w:color w:val="000000"/>
                                  <w:sz w:val="12"/>
                                  <w:szCs w:val="12"/>
                                  <w:lang w:val="ru-RU"/>
                                </w:rPr>
                                <w:br/>
                                <w:t xml:space="preserve"> подготовка</w:t>
                              </w:r>
                            </w:p>
                          </w:txbxContent>
                        </wps:txbx>
                        <wps:bodyPr rot="0" vert="vert270" wrap="square" lIns="0" tIns="0" rIns="0" bIns="0" anchor="t" anchorCtr="0" upright="1">
                          <a:noAutofit/>
                        </wps:bodyPr>
                      </wps:wsp>
                      <wps:wsp>
                        <wps:cNvPr id="341" name="Rectangle 342"/>
                        <wps:cNvSpPr>
                          <a:spLocks noChangeArrowheads="1"/>
                        </wps:cNvSpPr>
                        <wps:spPr bwMode="auto">
                          <a:xfrm rot="16200000">
                            <a:off x="1955800" y="1893570"/>
                            <a:ext cx="946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spacing w:before="0" w:after="0"/>
                                <w:ind w:right="57"/>
                                <w:jc w:val="right"/>
                                <w:rPr>
                                  <w:sz w:val="12"/>
                                  <w:szCs w:val="12"/>
                                  <w:lang w:val="ru-RU"/>
                                </w:rPr>
                              </w:pPr>
                              <w:r w:rsidRPr="00A90052">
                                <w:rPr>
                                  <w:rFonts w:cs="Arial"/>
                                  <w:color w:val="000000"/>
                                  <w:sz w:val="12"/>
                                  <w:szCs w:val="12"/>
                                  <w:lang w:val="ru-RU"/>
                                </w:rPr>
                                <w:t>Финансовая</w:t>
                              </w:r>
                              <w:r w:rsidRPr="00A90052">
                                <w:rPr>
                                  <w:rFonts w:cs="Arial"/>
                                  <w:color w:val="000000"/>
                                  <w:sz w:val="12"/>
                                  <w:szCs w:val="12"/>
                                  <w:lang w:val="ru-RU"/>
                                </w:rPr>
                                <w:br/>
                                <w:t xml:space="preserve"> поддержка</w:t>
                              </w:r>
                            </w:p>
                          </w:txbxContent>
                        </wps:txbx>
                        <wps:bodyPr rot="0" vert="vert270" wrap="square" lIns="0" tIns="0" rIns="0" bIns="0" anchor="t" anchorCtr="0" upright="1">
                          <a:noAutofit/>
                        </wps:bodyPr>
                      </wps:wsp>
                      <wps:wsp>
                        <wps:cNvPr id="342" name="Rectangle 343"/>
                        <wps:cNvSpPr>
                          <a:spLocks noChangeArrowheads="1"/>
                        </wps:cNvSpPr>
                        <wps:spPr bwMode="auto">
                          <a:xfrm>
                            <a:off x="2879090" y="1028700"/>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7830AA">
                              <w:pPr>
                                <w:spacing w:before="0" w:after="0"/>
                                <w:rPr>
                                  <w:sz w:val="14"/>
                                  <w:szCs w:val="14"/>
                                </w:rPr>
                              </w:pPr>
                              <w:r w:rsidRPr="00A90052">
                                <w:rPr>
                                  <w:rFonts w:cs="Arial"/>
                                  <w:color w:val="000000"/>
                                  <w:sz w:val="14"/>
                                  <w:szCs w:val="14"/>
                                  <w:lang w:val="ru-RU"/>
                                </w:rPr>
                                <w:t>Серия </w:t>
                              </w:r>
                              <w:r w:rsidRPr="00A90052">
                                <w:rPr>
                                  <w:rFonts w:cs="Arial"/>
                                  <w:color w:val="000000"/>
                                  <w:sz w:val="14"/>
                                  <w:szCs w:val="14"/>
                                </w:rPr>
                                <w:t>1</w:t>
                              </w:r>
                            </w:p>
                          </w:txbxContent>
                        </wps:txbx>
                        <wps:bodyPr rot="0" vert="horz" wrap="none" lIns="0" tIns="0" rIns="0" bIns="0" anchor="t" anchorCtr="0" upright="1">
                          <a:noAutofit/>
                        </wps:bodyPr>
                      </wps:wsp>
                    </wpc:wpc>
                  </a:graphicData>
                </a:graphic>
              </wp:inline>
            </w:drawing>
          </mc:Choice>
          <mc:Fallback>
            <w:pict>
              <v:group id="Canvas 279" o:spid="_x0000_s1085" editas="canvas" style="width:267.25pt;height:206.2pt;mso-position-horizontal-relative:char;mso-position-vertical-relative:line" coordsize="33940,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">
                <v:shape id="_x0000_s1086" type="#_x0000_t75" style="position:absolute;width:33940;height:26187;visibility:visible;mso-wrap-style:square">
                  <v:fill o:detectmouseclick="t"/>
                  <v:path o:connecttype="none"/>
                </v:shape>
                <v:rect id="Rectangle 280" o:spid="_x0000_s1087" style="position:absolute;left:5;top:444;width:33434;height:2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gcQA&#10;AADbAAAADwAAAGRycy9kb3ducmV2LnhtbESP3WoCMRSE74W+QziF3mm2pei6GqU/CPZC1NUHOGyO&#10;m7Wbk7BJdfv2TUHwcpiZb5j5sretuFAXGscKnkcZCOLK6YZrBcfDapiDCBFZY+uYFPxSgOXiYTDH&#10;Qrsr7+lSxlokCIcCFZgYfSFlqAxZDCPniZN3cp3FmGRXS93hNcFtK1+ybCwtNpwWDHr6MFR9lz9W&#10;AXm/3u7s2X6d883r5yn25bvZK/X02L/NQETq4z18a6+1gukE/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oHEAAAA2wAAAA8AAAAAAAAAAAAAAAAAmAIAAGRycy9k&#10;b3ducmV2LnhtbFBLBQYAAAAABAAEAPUAAACJAwAAAAA=&#10;" strokeweight="39e-5mm"/>
                <v:rect id="Rectangle 281" o:spid="_x0000_s1088" style="position:absolute;left:5689;top:5835;width:20923;height: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9Gr8A&#10;AADbAAAADwAAAGRycy9kb3ducmV2LnhtbERPTWsCMRC9F/wPYQRvNasWqatRRFB7K2rxPGzG3dXN&#10;ZElGXf99cyj0+Hjfi1XnGvWgEGvPBkbDDBRx4W3NpYGf0/b9E1QUZIuNZzLwogirZe9tgbn1Tz7Q&#10;4yilSiEcczRQibS51rGoyGEc+pY4cRcfHEqCodQ24DOFu0aPs2yqHdacGipsaVNRcTvenQF9mga5&#10;TT4m14PE8drdd/vv4mzMoN+t56CEOvkX/7m/rIFZGpu+pB+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T0avwAAANsAAAAPAAAAAAAAAAAAAAAAAJgCAABkcnMvZG93bnJl&#10;di54bWxQSwUGAAAAAAQABAD1AAAAhAMAAAAA&#10;" fillcolor="silver" stroked="f"/>
                <v:line id="Line 282" o:spid="_x0000_s1089" style="position:absolute;visibility:visible;mso-wrap-style:square" from="5689,14325" to="26612,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283" o:spid="_x0000_s1090" style="position:absolute;visibility:visible;mso-wrap-style:square" from="5689,13176" to="26612,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284" o:spid="_x0000_s1091" style="position:absolute;visibility:visible;mso-wrap-style:square" from="5689,11938" to="26612,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285" o:spid="_x0000_s1092" style="position:absolute;visibility:visible;mso-wrap-style:square" from="5689,10699" to="26612,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286" o:spid="_x0000_s1093" style="position:absolute;visibility:visible;mso-wrap-style:square" from="5689,9461" to="2661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287" o:spid="_x0000_s1094" style="position:absolute;visibility:visible;mso-wrap-style:square" from="5689,8312" to="26612,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288" o:spid="_x0000_s1095" style="position:absolute;visibility:visible;mso-wrap-style:square" from="5689,7073" to="26612,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289" o:spid="_x0000_s1096" style="position:absolute;visibility:visible;mso-wrap-style:square" from="5689,5835" to="26612,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290" o:spid="_x0000_s1097" style="position:absolute;left:5689;top:5835;width:20923;height: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v8MA&#10;AADcAAAADwAAAGRycy9kb3ducmV2LnhtbERPzU7CQBC+m/gOmzHx0sgWDoqVhSgBwwUi1QcYumO3&#10;sTvbdEcob8+SmHibL9/vzBaDb9WR+tgENjAe5aCIq2Abrg18fa4fpqCiIFtsA5OBM0VYzG9vZljY&#10;cOI9HUupVQrhWKABJ9IVWsfKkcc4Ch1x4r5D71ES7GttezylcN/qSZ4/ao8NpwaHHS0dVT/lrzdQ&#10;Tg+Z/nhbPb9ntRz2620mZ7cz5v5ueH0BJTTIv/jPvbFpfv4E12fSBX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v8MAAADcAAAADwAAAAAAAAAAAAAAAACYAgAAZHJzL2Rv&#10;d25yZXYueG1sUEsFBgAAAAAEAAQA9QAAAIgDAAAAAA==&#10;" filled="f" strokecolor="gray" strokeweight="39e-5mm"/>
                <v:rect id="Rectangle 291" o:spid="_x0000_s1098" style="position:absolute;left:7175;top:10255;width:2191;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HMQA&#10;AADcAAAADwAAAGRycy9kb3ducmV2LnhtbESPQW/CMAyF75P4D5EncRvpOCBUCGiA0DiNUThwtBqv&#10;LTROlWRQ/v18mMTN1nt+7/N82btW3SjExrOB91EGirj0tuHKwOm4fZuCignZYuuZDDwownIxeJlj&#10;bv2dD3QrUqUkhGOOBuqUulzrWNbkMI58Ryzajw8Ok6yh0jbgXcJdq8dZNtEOG5aGGjta11Rei19n&#10;oLh8X7djx1/4+Gwmbr9ZncN5Zczwtf+YgUrUp6f5/3pnBT8TWnlGJ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8ERzEAAAA3AAAAA8AAAAAAAAAAAAAAAAAmAIAAGRycy9k&#10;b3ducmV2LnhtbFBLBQYAAAAABAAEAPUAAACJAwAAAAA=&#10;" fillcolor="#99f" strokeweight="39e-5mm"/>
                <v:rect id="Rectangle 292" o:spid="_x0000_s1099" style="position:absolute;left:12433;top:6369;width:2184;height:9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0h8EA&#10;AADcAAAADwAAAGRycy9kb3ducmV2LnhtbERPTYvCMBC9C/sfwix403Q9iFajrLuIntTtevA4NGNb&#10;bSYliVr/vREEb/N4nzOdt6YWV3K+sqzgq5+AIM6trrhQsP9f9kYgfEDWWFsmBXfyMJ99dKaYanvj&#10;P7pmoRAxhH2KCsoQmlRKn5dk0PdtQxy5o3UGQ4SukNrhLYabWg6SZCgNVhwbSmzop6T8nF2Mguy0&#10;Oy8Hhjd4X1VDs/1dHNxhoVT3s/2egAjUhrf45V7rOD8Zw/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tIfBAAAA3AAAAA8AAAAAAAAAAAAAAAAAmAIAAGRycy9kb3du&#10;cmV2LnhtbFBLBQYAAAAABAAEAPUAAACGAwAAAAA=&#10;" fillcolor="#99f" strokeweight="39e-5mm"/>
                <v:rect id="Rectangle 293" o:spid="_x0000_s1100" style="position:absolute;left:17684;top:8312;width:2102;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Lx8UA&#10;AADcAAAADwAAAGRycy9kb3ducmV2LnhtbESPO2/DMAyE9wL5DwIDdGvkeAgKN0qQB4x26sPNkJGw&#10;GNuJRRmSmjj/vhwKdCNxx7uPy/XoenWlEDvPBuazDBRx7W3HjYHDd/n0DComZIu9ZzJwpwjr1eRh&#10;iYX1N/6ia5UaJSEcCzTQpjQUWse6JYdx5gdi0U4+OEyyhkbbgDcJd73Os2yhHXYsDS0OtGupvlQ/&#10;zkB1/ryUueN3vL92C/ex3x7DcWvM43TcvIBKNKZ/89/1mxX8u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4vHxQAAANwAAAAPAAAAAAAAAAAAAAAAAJgCAABkcnMv&#10;ZG93bnJldi54bWxQSwUGAAAAAAQABAD1AAAAigMAAAAA&#10;" fillcolor="#99f" strokeweight="39e-5mm"/>
                <v:rect id="Rectangle 294" o:spid="_x0000_s1101" style="position:absolute;left:22847;top:13176;width:2191;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uXMMA&#10;AADcAAAADwAAAGRycy9kb3ducmV2LnhtbERPPW/CMBDdK/U/WFeJrThhQFUagwoI0Qna0CHjKb4m&#10;gfgc2W4S/j2uVKnbPb3Py9eT6cRAzreWFaTzBARxZXXLtYKv8/75BYQPyBo7y6TgRh7Wq8eHHDNt&#10;R/6koQi1iCHsM1TQhNBnUvqqIYN+bnviyH1bZzBE6GqpHY4x3HRykSRLabDl2NBgT9uGqmvxYxQU&#10;l4/rfmH4iLdDuzSn3aZ05Uap2dP09goi0BT+xX/udx3npyn8Ph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8uXMMAAADcAAAADwAAAAAAAAAAAAAAAACYAgAAZHJzL2Rv&#10;d25yZXYueG1sUEsFBgAAAAAEAAQA9QAAAIgDAAAAAA==&#10;" fillcolor="#99f" strokeweight="39e-5mm"/>
                <v:line id="Line 295" o:spid="_x0000_s1102" style="position:absolute;visibility:visible;mso-wrap-style:square" from="5689,5835" to="5695,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296" o:spid="_x0000_s1103" style="position:absolute;visibility:visible;mso-wrap-style:square" from="5340,15563" to="5689,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297" o:spid="_x0000_s1104" style="position:absolute;visibility:visible;mso-wrap-style:square" from="5340,14325" to="5689,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298" o:spid="_x0000_s1105" style="position:absolute;visibility:visible;mso-wrap-style:square" from="5340,13176" to="5689,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299" o:spid="_x0000_s1106" style="position:absolute;visibility:visible;mso-wrap-style:square" from="5340,11938" to="5689,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300" o:spid="_x0000_s1107" style="position:absolute;visibility:visible;mso-wrap-style:square" from="5340,10699" to="5689,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line id="Line 301" o:spid="_x0000_s1108" style="position:absolute;visibility:visible;mso-wrap-style:square" from="5340,9461" to="5689,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line id="Line 302" o:spid="_x0000_s1109" style="position:absolute;visibility:visible;mso-wrap-style:square" from="5340,8312" to="5689,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303" o:spid="_x0000_s1110" style="position:absolute;visibility:visible;mso-wrap-style:square" from="5340,7073" to="5689,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line id="Line 304" o:spid="_x0000_s1111" style="position:absolute;visibility:visible;mso-wrap-style:square" from="5340,5835" to="5689,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305" o:spid="_x0000_s1112" style="position:absolute;visibility:visible;mso-wrap-style:square" from="5689,15563" to="26612,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306" o:spid="_x0000_s1113" style="position:absolute;flip:y;visibility:visible;mso-wrap-style:square" from="5689,15563" to="5695,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PUsQAAADcAAAADwAAAGRycy9kb3ducmV2LnhtbERPTWsCMRC9C/6HMEJvmq2F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Y9SxAAAANwAAAAPAAAAAAAAAAAA&#10;AAAAAKECAABkcnMvZG93bnJldi54bWxQSwUGAAAAAAQABAD5AAAAkgMAAAAA&#10;" strokeweight="0"/>
                <v:line id="Line 307" o:spid="_x0000_s1114" style="position:absolute;flip:y;visibility:visible;mso-wrap-style:square" from="10941,15563" to="10947,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XJsQAAADcAAAADwAAAGRycy9kb3ducmV2LnhtbERPTWsCMRC9C/6HMEJvmq2U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7BcmxAAAANwAAAAPAAAAAAAAAAAA&#10;AAAAAKECAABkcnMvZG93bnJldi54bWxQSwUGAAAAAAQABAD5AAAAkgMAAAAA&#10;" strokeweight="0"/>
                <v:line id="Line 308" o:spid="_x0000_s1115" style="position:absolute;flip:y;visibility:visible;mso-wrap-style:square" from="16192,15563" to="16198,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CyvcQAAADcAAAADwAAAGRycy9kb3ducmV2LnhtbERPTWsCMRC9C/6HMEJvmq3Q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LK9xAAAANwAAAAPAAAAAAAAAAAA&#10;AAAAAKECAABkcnMvZG93bnJldi54bWxQSwUGAAAAAAQABAD5AAAAkgMAAAAA&#10;" strokeweight="0"/>
                <v:line id="Line 309" o:spid="_x0000_s1116" style="position:absolute;flip:y;visibility:visible;mso-wrap-style:square" from="21361,15563" to="21367,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sysMAAADcAAAADwAAAGRycy9kb3ducmV2LnhtbERPTWsCMRC9F/ofwhR6q1k92LI1iiiK&#10;FNqi1oO3cTPuLm4mSxLd+O9NQfA2j/c5o0k0jbiQ87VlBf1eBoK4sLrmUsHfdvH2AcIHZI2NZVJw&#10;JQ+T8fPTCHNtO17TZRNKkULY56igCqHNpfRFRQZ9z7bEiTtaZzAk6EqpHXYp3DRykGVDabDm1FBh&#10;S7OKitPmbBSsf9754JbneIqH7vt3vyu/dvOpUq8vcfoJIlAMD/HdvdJp/mAI/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LMrDAAAA3AAAAA8AAAAAAAAAAAAA&#10;AAAAoQIAAGRycy9kb3ducmV2LnhtbFBLBQYAAAAABAAEAPkAAACRAwAAAAA=&#10;" strokeweight="0"/>
                <v:line id="Line 310" o:spid="_x0000_s1117" style="position:absolute;flip:y;visibility:visible;mso-wrap-style:square" from="26612,15563" to="26619,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JUcMAAADcAAAADwAAAGRycy9kb3ducmV2LnhtbERPS2sCMRC+F/wPYQRvNVsPWlajSMVS&#10;CrX4OvQ2bqa7i5vJkkQ3/feNIHibj+85s0U0jbiS87VlBS/DDARxYXXNpYLDfv38CsIHZI2NZVLw&#10;Rx4W897TDHNtO97SdRdKkULY56igCqHNpfRFRQb90LbEifu1zmBI0JVSO+xSuGnkKMvG0mDNqaHC&#10;lt4qKs67i1Gw3Uz45N4v8RxP3df3z7H8PK6WSg36cTkFESiGh/ju/tBp/mgCt2fS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VHDAAAA3AAAAA8AAAAAAAAAAAAA&#10;AAAAoQIAAGRycy9kb3ducmV2LnhtbFBLBQYAAAAABAAEAPkAAACRAwAAAAA=&#10;" strokeweight="0"/>
                <v:rect id="Rectangle 311" o:spid="_x0000_s1118" style="position:absolute;left:14097;top:1327;width:3949;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0C7D29" w:rsidRPr="00A90052" w:rsidRDefault="000C7D29" w:rsidP="007830AA">
                        <w:pPr>
                          <w:rPr>
                            <w:sz w:val="14"/>
                            <w:szCs w:val="14"/>
                            <w:lang w:val="ru-RU"/>
                          </w:rPr>
                        </w:pPr>
                        <w:r w:rsidRPr="00A90052">
                          <w:rPr>
                            <w:rFonts w:cs="Arial"/>
                            <w:b/>
                            <w:bCs w:val="0"/>
                            <w:color w:val="000000"/>
                            <w:sz w:val="14"/>
                            <w:szCs w:val="14"/>
                            <w:lang w:val="ru-RU"/>
                          </w:rPr>
                          <w:t>Пакистан</w:t>
                        </w:r>
                      </w:p>
                    </w:txbxContent>
                  </v:textbox>
                </v:rect>
                <v:rect id="Rectangle 312" o:spid="_x0000_s1119" style="position:absolute;left:7613;top:8312;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22</w:t>
                        </w:r>
                      </w:p>
                    </w:txbxContent>
                  </v:textbox>
                </v:rect>
                <v:rect id="Rectangle 313" o:spid="_x0000_s1120" style="position:absolute;left:12871;top:4419;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38</w:t>
                        </w:r>
                      </w:p>
                    </w:txbxContent>
                  </v:textbox>
                </v:rect>
                <v:rect id="Rectangle 314" o:spid="_x0000_s1121" style="position:absolute;left:18122;top:6369;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30</w:t>
                        </w:r>
                      </w:p>
                    </w:txbxContent>
                  </v:textbox>
                </v:rect>
                <v:rect id="Rectangle 315" o:spid="_x0000_s1122" style="position:absolute;left:23285;top:11233;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10</w:t>
                        </w:r>
                      </w:p>
                    </w:txbxContent>
                  </v:textbox>
                </v:rect>
                <v:rect id="Rectangle 316" o:spid="_x0000_s1123" style="position:absolute;left:4203;top:14859;width:451;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0</w:t>
                        </w:r>
                      </w:p>
                    </w:txbxContent>
                  </v:textbox>
                </v:rect>
                <v:rect id="Rectangle 317" o:spid="_x0000_s1124" style="position:absolute;left:4203;top:13620;width:451;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5</w:t>
                        </w:r>
                      </w:p>
                    </w:txbxContent>
                  </v:textbox>
                </v:rect>
                <v:rect id="Rectangle 318" o:spid="_x0000_s1125" style="position:absolute;left:3587;top:12471;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10</w:t>
                        </w:r>
                      </w:p>
                    </w:txbxContent>
                  </v:textbox>
                </v:rect>
                <v:rect id="Rectangle 319" o:spid="_x0000_s1126" style="position:absolute;left:3587;top:11233;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15</w:t>
                        </w:r>
                      </w:p>
                    </w:txbxContent>
                  </v:textbox>
                </v:rect>
                <v:rect id="Rectangle 320" o:spid="_x0000_s1127" style="position:absolute;left:3587;top:9994;width:896;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20</w:t>
                        </w:r>
                      </w:p>
                    </w:txbxContent>
                  </v:textbox>
                </v:rect>
                <v:rect id="Rectangle 321" o:spid="_x0000_s1128" style="position:absolute;left:3587;top:8756;width:896;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25</w:t>
                        </w:r>
                      </w:p>
                    </w:txbxContent>
                  </v:textbox>
                </v:rect>
                <v:rect id="Rectangle 322" o:spid="_x0000_s1129" style="position:absolute;left:3587;top:7607;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30</w:t>
                        </w:r>
                      </w:p>
                    </w:txbxContent>
                  </v:textbox>
                </v:rect>
                <v:rect id="Rectangle 323" o:spid="_x0000_s1130" style="position:absolute;left:3587;top:6369;width:89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35</w:t>
                        </w:r>
                      </w:p>
                    </w:txbxContent>
                  </v:textbox>
                </v:rect>
                <v:rect id="Rectangle 324" o:spid="_x0000_s1131" style="position:absolute;left:3587;top:5130;width:896;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0C7D29" w:rsidRPr="00A90052" w:rsidRDefault="000C7D29" w:rsidP="007830AA">
                        <w:pPr>
                          <w:rPr>
                            <w:sz w:val="14"/>
                            <w:szCs w:val="14"/>
                          </w:rPr>
                        </w:pPr>
                        <w:r w:rsidRPr="00A90052">
                          <w:rPr>
                            <w:rFonts w:cs="Arial"/>
                            <w:color w:val="000000"/>
                            <w:sz w:val="14"/>
                            <w:szCs w:val="14"/>
                          </w:rPr>
                          <w:t>40</w:t>
                        </w:r>
                      </w:p>
                    </w:txbxContent>
                  </v:textbox>
                </v:rect>
                <v:rect id="Rectangle 334" o:spid="_x0000_s1132" style="position:absolute;left:1938;top:9788;width:2546;height:2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a+MQA&#10;AADcAAAADwAAAGRycy9kb3ducmV2LnhtbESP0WrCQBRE3wv9h+UW+lY3rTWkqauIIPhSQZMPuGZv&#10;k9DduyG7JvHvu4Lg4zAzZ5jlerJGDNT71rGC91kCgrhyuuVaQVns3jIQPiBrNI5JwZU8rFfPT0vM&#10;tRv5SMMp1CJC2OeooAmhy6X0VUMW/cx1xNH7db3FEGVfS93jGOHWyI8kSaXFluNCgx1tG6r+Ther&#10;ICw2B2Mu5+s+TVO2xVdWlj9eqdeXafMNItAUHuF7e68VzOefcDs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2vjEAAAA3AAAAA8AAAAAAAAAAAAAAAAAmAIAAGRycy9k&#10;b3ducmV2LnhtbFBLBQYAAAAABAAEAPUAAACJAwAAAAA=&#10;" filled="f" stroked="f">
                  <v:textbox style="mso-fit-shape-to-text:t" inset="0,0,0,0">
                    <w:txbxContent>
                      <w:p w:rsidR="000C7D29" w:rsidRPr="00A90052" w:rsidRDefault="000C7D29" w:rsidP="007830AA">
                        <w:pPr>
                          <w:rPr>
                            <w:sz w:val="14"/>
                            <w:szCs w:val="14"/>
                          </w:rPr>
                        </w:pPr>
                        <w:r w:rsidRPr="00A90052">
                          <w:rPr>
                            <w:rFonts w:cs="Arial"/>
                            <w:b/>
                            <w:bCs w:val="0"/>
                            <w:color w:val="000000"/>
                            <w:sz w:val="14"/>
                            <w:szCs w:val="14"/>
                          </w:rPr>
                          <w:t>%</w:t>
                        </w:r>
                      </w:p>
                    </w:txbxContent>
                  </v:textbox>
                </v:rect>
                <v:rect id="Rectangle 335" o:spid="_x0000_s1133" style="position:absolute;left:27578;top:9728;width:551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3cQA&#10;AADcAAAADwAAAGRycy9kb3ducmV2LnhtbESPT4vCMBTE7wt+h/AEb2u6ykrpGkUF0cNe/AP2+Gje&#10;NmWbl9pErd/eCILHYWZ+w0znna3FlVpfOVbwNUxAEBdOV1wqOB7WnykIH5A11o5JwZ08zGe9jylm&#10;2t14R9d9KEWEsM9QgQmhyaT0hSGLfuga4uj9udZiiLItpW7xFuG2lqMkmUiLFccFgw2tDBX/+4tV&#10;QPV5fUrTxS7fLJdF0ujcbH5zpQb9bvEDIlAX3uFXe6sVjMff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t3EAAAA3AAAAA8AAAAAAAAAAAAAAAAAmAIAAGRycy9k&#10;b3ducmV2LnhtbFBLBQYAAAAABAAEAPUAAACJAwAAAAA=&#10;" strokeweight="0"/>
                <v:rect id="Rectangle 336" o:spid="_x0000_s1134" style="position:absolute;left:28016;top:10433;width:60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EqcUA&#10;AADcAAAADwAAAGRycy9kb3ducmV2LnhtbESPQWvCQBSE70L/w/IKvZlNFUKJboJWpJ5sm/bg8ZF9&#10;JtHs27C7avz33UKhx2FmvmGW5Wh6cSXnO8sKnpMUBHFtdceNgu+v7fQFhA/IGnvLpOBOHsriYbLE&#10;XNsbf9K1Co2IEPY5KmhDGHIpfd2SQZ/YgTh6R+sMhihdI7XDW4SbXs7SNJMGO44LLQ702lJ9ri5G&#10;QXX6OG9nhvd4f+sy875ZH9xhrdTT47hagAg0hv/wX3unFcznG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SpxQAAANwAAAAPAAAAAAAAAAAAAAAAAJgCAABkcnMv&#10;ZG93bnJldi54bWxQSwUGAAAAAAQABAD1AAAAigMAAAAA&#10;" fillcolor="#99f" strokeweight="39e-5mm"/>
                <v:rect id="Rectangle 338" o:spid="_x0000_s1135" style="position:absolute;left:5;top:444;width:33432;height:2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68MQA&#10;AADcAAAADwAAAGRycy9kb3ducmV2LnhtbESP3YrCMBSE7wXfIRxhb0TTraBSjaKCICwi/l4fmmNb&#10;bE66TdTu228EwcthZr5hpvPGlOJBtSssK/juRyCIU6sLzhScjuveGITzyBpLy6TgjxzMZ+3WFBNt&#10;n7ynx8FnIkDYJagg975KpHRpTgZd31bEwbva2qAPss6krvEZ4KaUcRQNpcGCw0KOFa1ySm+Hu1Gw&#10;3cvNvRuPf38WW7s7LnV8Pt8uSn11msUEhKfGf8Lv9kYrGAxG8Do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vDEAAAA3AAAAA8AAAAAAAAAAAAAAAAAmAIAAGRycy9k&#10;b3ducmV2LnhtbFBLBQYAAAAABAAEAPUAAACJAwAAAAA=&#10;" filled="f" strokeweight="39e-5mm"/>
                <v:rect id="Rectangle 339" o:spid="_x0000_s1136" style="position:absolute;left:3537;top:19189;width:9772;height:2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v5cIA&#10;AADcAAAADwAAAGRycy9kb3ducmV2LnhtbERPTWuDQBC9B/oflinklqyNpYjNKiWkISQgxPTQ4+BO&#10;VerOWncb9d93D4EeH+97m0+mEzcaXGtZwdM6AkFcWd1yreDj+r5KQDiPrLGzTApmcpBnD4stptqO&#10;fKFb6WsRQtilqKDxvk+ldFVDBt3a9sSB+7KDQR/gUEs94BjCTSc3UfQiDbYcGhrsaddQ9V3+GgXO&#10;PBfJT3fYc6HPiFO8O33Os1LLx+ntFYSnyf+L7+6jVhDH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q/lwgAAANwAAAAPAAAAAAAAAAAAAAAAAJgCAABkcnMvZG93&#10;bnJldi54bWxQSwUGAAAAAAQABAD1AAAAhwMAAAAA&#10;" filled="f" stroked="f">
                  <v:textbox style="layout-flow:vertical;mso-layout-flow-alt:bottom-to-top" inset="0,0,0,0">
                    <w:txbxContent>
                      <w:p w:rsidR="000C7D29" w:rsidRPr="00A90052" w:rsidRDefault="000C7D29" w:rsidP="00A90052">
                        <w:pPr>
                          <w:spacing w:before="0" w:after="0"/>
                          <w:ind w:right="57"/>
                          <w:jc w:val="right"/>
                          <w:rPr>
                            <w:sz w:val="12"/>
                            <w:szCs w:val="12"/>
                            <w:lang w:val="ru-RU"/>
                          </w:rPr>
                        </w:pPr>
                        <w:r w:rsidRPr="00A90052">
                          <w:rPr>
                            <w:rFonts w:cs="Arial"/>
                            <w:color w:val="000000"/>
                            <w:sz w:val="12"/>
                            <w:szCs w:val="12"/>
                            <w:lang w:val="ru-RU"/>
                          </w:rPr>
                          <w:t>Добрая воля</w:t>
                        </w:r>
                        <w:r>
                          <w:rPr>
                            <w:rFonts w:cs="Arial"/>
                            <w:color w:val="000000"/>
                            <w:sz w:val="12"/>
                            <w:szCs w:val="12"/>
                            <w:lang w:val="ru-RU"/>
                          </w:rPr>
                          <w:t xml:space="preserve"> </w:t>
                        </w:r>
                        <w:r w:rsidRPr="00A90052">
                          <w:rPr>
                            <w:rFonts w:cs="Arial"/>
                            <w:color w:val="000000"/>
                            <w:sz w:val="12"/>
                            <w:szCs w:val="12"/>
                            <w:lang w:val="ru-RU"/>
                          </w:rPr>
                          <w:t xml:space="preserve">органов здравоохранения </w:t>
                        </w:r>
                        <w:r w:rsidRPr="00A90052">
                          <w:rPr>
                            <w:rFonts w:cs="Arial"/>
                            <w:color w:val="000000"/>
                            <w:sz w:val="12"/>
                            <w:szCs w:val="12"/>
                            <w:lang w:val="ru-RU"/>
                          </w:rPr>
                          <w:br/>
                        </w:r>
                      </w:p>
                    </w:txbxContent>
                  </v:textbox>
                </v:rect>
                <v:rect id="Rectangle 340" o:spid="_x0000_s1137" style="position:absolute;left:8979;top:18306;width:9772;height:44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fsUA&#10;AADcAAAADwAAAGRycy9kb3ducmV2LnhtbESPT2vCQBTE7wW/w/KE3urGphSbukoJVopCoNaDx0f2&#10;NQlm38bsmj/f3hUKPQ4z8xtmuR5MLTpqXWVZwXwWgSDOra64UHD8+XxagHAeWWNtmRSM5GC9mjws&#10;MdG252/qDr4QAcIuQQWl900ipctLMuhmtiEO3q9tDfog20LqFvsAN7V8jqJXabDisFBiQ2lJ+flw&#10;NQqceckWl3q74UzvEYc43Z3GUanH6fDxDsLT4P/Df+0vrSCO3+B+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gp+xQAAANwAAAAPAAAAAAAAAAAAAAAAAJgCAABkcnMv&#10;ZG93bnJldi54bWxQSwUGAAAAAAQABAD1AAAAigMAAAAA&#10;" filled="f" stroked="f">
                  <v:textbox style="layout-flow:vertical;mso-layout-flow-alt:bottom-to-top" inset="0,0,0,0">
                    <w:txbxContent>
                      <w:p w:rsidR="000C7D29" w:rsidRPr="00A90052" w:rsidRDefault="000C7D29" w:rsidP="007830AA">
                        <w:pPr>
                          <w:spacing w:before="0" w:after="0"/>
                          <w:ind w:right="57"/>
                          <w:jc w:val="right"/>
                          <w:rPr>
                            <w:sz w:val="12"/>
                            <w:szCs w:val="12"/>
                            <w:lang w:val="ru-RU"/>
                          </w:rPr>
                        </w:pPr>
                        <w:r w:rsidRPr="00A90052">
                          <w:rPr>
                            <w:rFonts w:cs="Arial"/>
                            <w:color w:val="000000"/>
                            <w:sz w:val="12"/>
                            <w:szCs w:val="12"/>
                            <w:lang w:val="ru-RU"/>
                          </w:rPr>
                          <w:t>Увеличение объема информации об электронном здравоохранении</w:t>
                        </w:r>
                      </w:p>
                    </w:txbxContent>
                  </v:textbox>
                </v:rect>
                <v:rect id="Rectangle 341" o:spid="_x0000_s1138" style="position:absolute;left:13925;top:19367;width:9804;height:22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QnsEA&#10;AADcAAAADwAAAGRycy9kb3ducmV2LnhtbERPy4rCMBTdC/5DuMLsNHUUKR1jkeLIoCD4WMzy0txp&#10;yzQ3tYna/r1ZCC4P571MO1OLO7WusqxgOolAEOdWV1wouJy/xzEI55E11pZJQU8O0tVwsMRE2wcf&#10;6X7yhQgh7BJUUHrfJFK6vCSDbmIb4sD92dagD7AtpG7xEcJNLT+jaCENVhwaSmwoKyn/P92MAmfm&#10;h/habzd80HvEbpbtfvteqY9Rt/4C4anzb/HL/aMVzOZhfj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0J7BAAAA3AAAAA8AAAAAAAAAAAAAAAAAmAIAAGRycy9kb3du&#10;cmV2LnhtbFBLBQYAAAAABAAEAPUAAACGAwAAAAA=&#10;" filled="f" stroked="f">
                  <v:textbox style="layout-flow:vertical;mso-layout-flow-alt:bottom-to-top" inset="0,0,0,0">
                    <w:txbxContent>
                      <w:p w:rsidR="000C7D29" w:rsidRPr="00A90052" w:rsidRDefault="000C7D29" w:rsidP="007830AA">
                        <w:pPr>
                          <w:spacing w:before="0" w:after="0"/>
                          <w:ind w:right="57"/>
                          <w:jc w:val="right"/>
                          <w:rPr>
                            <w:sz w:val="12"/>
                            <w:szCs w:val="12"/>
                            <w:lang w:val="ru-RU"/>
                          </w:rPr>
                        </w:pPr>
                        <w:r w:rsidRPr="00A90052">
                          <w:rPr>
                            <w:rFonts w:cs="Arial"/>
                            <w:color w:val="000000"/>
                            <w:sz w:val="12"/>
                            <w:szCs w:val="12"/>
                            <w:lang w:val="ru-RU"/>
                          </w:rPr>
                          <w:t>Профессиональная</w:t>
                        </w:r>
                        <w:r w:rsidRPr="00A90052">
                          <w:rPr>
                            <w:rFonts w:cs="Arial"/>
                            <w:color w:val="000000"/>
                            <w:sz w:val="12"/>
                            <w:szCs w:val="12"/>
                            <w:lang w:val="ru-RU"/>
                          </w:rPr>
                          <w:br/>
                          <w:t xml:space="preserve"> подготовка</w:t>
                        </w:r>
                      </w:p>
                    </w:txbxContent>
                  </v:textbox>
                </v:rect>
                <v:rect id="Rectangle 342" o:spid="_x0000_s1139" style="position:absolute;left:19558;top:18935;width:9468;height:28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1BcUA&#10;AADcAAAADwAAAGRycy9kb3ducmV2LnhtbESPQWvCQBSE7wX/w/KE3uomGorEbEIRLaVCoLaHHh/Z&#10;ZxKafRuzW03+fVcoeBxm5hsmK0bTiQsNrrWsIF5EIIgrq1uuFXx97p/WIJxH1thZJgUTOSjy2UOG&#10;qbZX/qDL0dciQNilqKDxvk+ldFVDBt3C9sTBO9nBoA9yqKUe8BrgppPLKHqWBlsOCw32tG2o+jn+&#10;GgXOJOX63L3uuNQHxHG1ff+eJqUe5+PLBoSn0d/D/+03rWCVxHA7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nUFxQAAANwAAAAPAAAAAAAAAAAAAAAAAJgCAABkcnMv&#10;ZG93bnJldi54bWxQSwUGAAAAAAQABAD1AAAAigMAAAAA&#10;" filled="f" stroked="f">
                  <v:textbox style="layout-flow:vertical;mso-layout-flow-alt:bottom-to-top" inset="0,0,0,0">
                    <w:txbxContent>
                      <w:p w:rsidR="000C7D29" w:rsidRPr="00A90052" w:rsidRDefault="000C7D29" w:rsidP="007830AA">
                        <w:pPr>
                          <w:spacing w:before="0" w:after="0"/>
                          <w:ind w:right="57"/>
                          <w:jc w:val="right"/>
                          <w:rPr>
                            <w:sz w:val="12"/>
                            <w:szCs w:val="12"/>
                            <w:lang w:val="ru-RU"/>
                          </w:rPr>
                        </w:pPr>
                        <w:r w:rsidRPr="00A90052">
                          <w:rPr>
                            <w:rFonts w:cs="Arial"/>
                            <w:color w:val="000000"/>
                            <w:sz w:val="12"/>
                            <w:szCs w:val="12"/>
                            <w:lang w:val="ru-RU"/>
                          </w:rPr>
                          <w:t>Финансовая</w:t>
                        </w:r>
                        <w:r w:rsidRPr="00A90052">
                          <w:rPr>
                            <w:rFonts w:cs="Arial"/>
                            <w:color w:val="000000"/>
                            <w:sz w:val="12"/>
                            <w:szCs w:val="12"/>
                            <w:lang w:val="ru-RU"/>
                          </w:rPr>
                          <w:br/>
                          <w:t xml:space="preserve"> поддержка</w:t>
                        </w:r>
                      </w:p>
                    </w:txbxContent>
                  </v:textbox>
                </v:rect>
                <v:rect id="Rectangle 343" o:spid="_x0000_s1140" style="position:absolute;left:28790;top:10287;width:2985;height:1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8QA&#10;AADcAAAADwAAAGRycy9kb3ducmV2LnhtbESP0WoCMRRE3wv+Q7iCbzW7KqJbo9iCWAo+qP2Ay+Z2&#10;s3VzsyZRt3/fCIKPw8ycYRarzjbiSj7UjhXkwwwEcel0zZWC7+PmdQYiRGSNjWNS8EcBVsveywIL&#10;7W68p+shViJBOBSowMTYFlKG0pDFMHQtcfJ+nLcYk/SV1B5vCW4bOcqyqbRYc1ow2NKHofJ0uFgF&#10;9L7dz3/Xweykz0O++5rOJ9uzUoN+t34DEamLz/Cj/akVjCc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3APEAAAA3AAAAA8AAAAAAAAAAAAAAAAAmAIAAGRycy9k&#10;b3ducmV2LnhtbFBLBQYAAAAABAAEAPUAAACJAwAAAAA=&#10;" filled="f" stroked="f">
                  <v:textbox inset="0,0,0,0">
                    <w:txbxContent>
                      <w:p w:rsidR="000C7D29" w:rsidRPr="00A90052" w:rsidRDefault="000C7D29" w:rsidP="007830AA">
                        <w:pPr>
                          <w:spacing w:before="0" w:after="0"/>
                          <w:rPr>
                            <w:sz w:val="14"/>
                            <w:szCs w:val="14"/>
                          </w:rPr>
                        </w:pPr>
                        <w:r w:rsidRPr="00A90052">
                          <w:rPr>
                            <w:rFonts w:cs="Arial"/>
                            <w:color w:val="000000"/>
                            <w:sz w:val="14"/>
                            <w:szCs w:val="14"/>
                            <w:lang w:val="ru-RU"/>
                          </w:rPr>
                          <w:t>Серия </w:t>
                        </w:r>
                        <w:r w:rsidRPr="00A90052">
                          <w:rPr>
                            <w:rFonts w:cs="Arial"/>
                            <w:color w:val="000000"/>
                            <w:sz w:val="14"/>
                            <w:szCs w:val="14"/>
                          </w:rPr>
                          <w:t>1</w:t>
                        </w:r>
                      </w:p>
                    </w:txbxContent>
                  </v:textbox>
                </v:rect>
                <w10:anchorlock/>
              </v:group>
            </w:pict>
          </mc:Fallback>
        </mc:AlternateContent>
      </w:r>
    </w:p>
    <w:p w:rsidR="000654D8" w:rsidRPr="001F7228" w:rsidRDefault="000654D8" w:rsidP="00066D6A">
      <w:pPr>
        <w:pStyle w:val="FigureSource"/>
        <w:keepNext w:val="0"/>
        <w:ind w:left="567" w:hanging="567"/>
        <w:rPr>
          <w:lang w:val="ru-RU"/>
        </w:rPr>
      </w:pPr>
    </w:p>
    <w:p w:rsidR="000654D8" w:rsidRPr="001C5CFA" w:rsidRDefault="000654D8" w:rsidP="00716C02">
      <w:pPr>
        <w:spacing w:before="0"/>
        <w:rPr>
          <w:lang w:val="ru-RU"/>
        </w:rPr>
      </w:pPr>
      <w:r w:rsidRPr="008653C7">
        <w:rPr>
          <w:lang w:val="ru-RU"/>
        </w:rPr>
        <w:br w:type="page"/>
      </w:r>
      <w:r w:rsidR="008653C7">
        <w:rPr>
          <w:lang w:val="ru-RU"/>
        </w:rPr>
        <w:lastRenderedPageBreak/>
        <w:t>Интересно</w:t>
      </w:r>
      <w:r w:rsidR="008653C7" w:rsidRPr="008653C7">
        <w:rPr>
          <w:lang w:val="ru-RU"/>
        </w:rPr>
        <w:t xml:space="preserve"> </w:t>
      </w:r>
      <w:r w:rsidR="008653C7">
        <w:rPr>
          <w:lang w:val="ru-RU"/>
        </w:rPr>
        <w:t>также</w:t>
      </w:r>
      <w:r w:rsidR="008653C7" w:rsidRPr="008653C7">
        <w:rPr>
          <w:lang w:val="ru-RU"/>
        </w:rPr>
        <w:t xml:space="preserve"> </w:t>
      </w:r>
      <w:r w:rsidR="008653C7">
        <w:rPr>
          <w:lang w:val="ru-RU"/>
        </w:rPr>
        <w:t>узнать</w:t>
      </w:r>
      <w:r w:rsidR="008653C7" w:rsidRPr="008653C7">
        <w:rPr>
          <w:lang w:val="ru-RU"/>
        </w:rPr>
        <w:t xml:space="preserve">, </w:t>
      </w:r>
      <w:r w:rsidR="008653C7">
        <w:rPr>
          <w:lang w:val="ru-RU"/>
        </w:rPr>
        <w:t>как</w:t>
      </w:r>
      <w:r w:rsidR="008653C7" w:rsidRPr="008653C7">
        <w:rPr>
          <w:lang w:val="ru-RU"/>
        </w:rPr>
        <w:t xml:space="preserve"> </w:t>
      </w:r>
      <w:r w:rsidR="008653C7">
        <w:rPr>
          <w:lang w:val="ru-RU"/>
        </w:rPr>
        <w:t>медицинский персонал в Пакистане получал информацию об электронном здравоохранении</w:t>
      </w:r>
      <w:r w:rsidRPr="008653C7">
        <w:rPr>
          <w:lang w:val="ru-RU"/>
        </w:rPr>
        <w:t xml:space="preserve">. </w:t>
      </w:r>
      <w:r w:rsidR="00716C02">
        <w:rPr>
          <w:lang w:val="ru-RU"/>
        </w:rPr>
        <w:t>Данные об этом</w:t>
      </w:r>
      <w:r w:rsidR="003C43CF" w:rsidRPr="007D0323">
        <w:rPr>
          <w:lang w:val="ru-RU"/>
        </w:rPr>
        <w:t xml:space="preserve"> </w:t>
      </w:r>
      <w:r w:rsidR="003C43CF">
        <w:rPr>
          <w:lang w:val="ru-RU"/>
        </w:rPr>
        <w:t>представлен</w:t>
      </w:r>
      <w:r w:rsidR="00716C02">
        <w:rPr>
          <w:lang w:val="ru-RU"/>
        </w:rPr>
        <w:t>ы</w:t>
      </w:r>
      <w:r w:rsidR="003C43CF" w:rsidRPr="007D0323">
        <w:rPr>
          <w:lang w:val="ru-RU"/>
        </w:rPr>
        <w:t xml:space="preserve"> </w:t>
      </w:r>
      <w:r w:rsidR="003C43CF">
        <w:rPr>
          <w:lang w:val="ru-RU"/>
        </w:rPr>
        <w:t>в</w:t>
      </w:r>
      <w:r w:rsidR="003C43CF" w:rsidRPr="007D0323">
        <w:rPr>
          <w:lang w:val="ru-RU"/>
        </w:rPr>
        <w:t xml:space="preserve"> </w:t>
      </w:r>
      <w:r w:rsidR="003C43CF">
        <w:rPr>
          <w:lang w:val="ru-RU"/>
        </w:rPr>
        <w:t>таблице</w:t>
      </w:r>
      <w:r w:rsidR="003C43CF" w:rsidRPr="007D0323">
        <w:rPr>
          <w:lang w:val="ru-RU"/>
        </w:rPr>
        <w:t xml:space="preserve">, </w:t>
      </w:r>
      <w:r w:rsidR="003C43CF">
        <w:rPr>
          <w:lang w:val="ru-RU"/>
        </w:rPr>
        <w:t>ниже</w:t>
      </w:r>
      <w:r w:rsidRPr="007D0323">
        <w:rPr>
          <w:lang w:val="ru-RU"/>
        </w:rPr>
        <w:t xml:space="preserve">. </w:t>
      </w:r>
      <w:r w:rsidR="003C43CF">
        <w:rPr>
          <w:lang w:val="ru-RU"/>
        </w:rPr>
        <w:t>Роль</w:t>
      </w:r>
      <w:r w:rsidR="003C43CF" w:rsidRPr="007A467B">
        <w:rPr>
          <w:lang w:val="ru-RU"/>
        </w:rPr>
        <w:t xml:space="preserve"> </w:t>
      </w:r>
      <w:r w:rsidR="003C43CF">
        <w:rPr>
          <w:lang w:val="ru-RU"/>
        </w:rPr>
        <w:t>медицинского</w:t>
      </w:r>
      <w:r w:rsidR="003C43CF" w:rsidRPr="007A467B">
        <w:rPr>
          <w:lang w:val="ru-RU"/>
        </w:rPr>
        <w:t xml:space="preserve"> </w:t>
      </w:r>
      <w:r w:rsidR="003C43CF">
        <w:rPr>
          <w:lang w:val="ru-RU"/>
        </w:rPr>
        <w:t>образования</w:t>
      </w:r>
      <w:r w:rsidR="003C43CF" w:rsidRPr="007A467B">
        <w:rPr>
          <w:lang w:val="ru-RU"/>
        </w:rPr>
        <w:t xml:space="preserve"> </w:t>
      </w:r>
      <w:r w:rsidR="003C43CF">
        <w:rPr>
          <w:lang w:val="ru-RU"/>
        </w:rPr>
        <w:t>по</w:t>
      </w:r>
      <w:r w:rsidR="003C43CF" w:rsidRPr="007A467B">
        <w:rPr>
          <w:lang w:val="ru-RU"/>
        </w:rPr>
        <w:t>-</w:t>
      </w:r>
      <w:r w:rsidR="003C43CF">
        <w:rPr>
          <w:lang w:val="ru-RU"/>
        </w:rPr>
        <w:t>прежнему</w:t>
      </w:r>
      <w:r w:rsidR="003C43CF" w:rsidRPr="007A467B">
        <w:rPr>
          <w:lang w:val="ru-RU"/>
        </w:rPr>
        <w:t xml:space="preserve"> </w:t>
      </w:r>
      <w:r w:rsidR="003C43CF">
        <w:rPr>
          <w:lang w:val="ru-RU"/>
        </w:rPr>
        <w:t>весьма</w:t>
      </w:r>
      <w:r w:rsidR="003C43CF" w:rsidRPr="007A467B">
        <w:rPr>
          <w:lang w:val="ru-RU"/>
        </w:rPr>
        <w:t xml:space="preserve"> </w:t>
      </w:r>
      <w:r w:rsidR="003C43CF">
        <w:rPr>
          <w:lang w:val="ru-RU"/>
        </w:rPr>
        <w:t>незначительна</w:t>
      </w:r>
      <w:r w:rsidR="007A467B">
        <w:rPr>
          <w:lang w:val="ru-RU"/>
        </w:rPr>
        <w:t xml:space="preserve"> и составляет</w:t>
      </w:r>
      <w:r w:rsidR="003C43CF">
        <w:rPr>
          <w:lang w:val="ru-RU"/>
        </w:rPr>
        <w:t xml:space="preserve"> лишь </w:t>
      </w:r>
      <w:r w:rsidRPr="007A467B">
        <w:rPr>
          <w:lang w:val="ru-RU"/>
        </w:rPr>
        <w:t>23</w:t>
      </w:r>
      <w:r w:rsidR="003C43CF">
        <w:rPr>
          <w:lang w:val="ru-RU"/>
        </w:rPr>
        <w:t>,</w:t>
      </w:r>
      <w:r w:rsidRPr="007A467B">
        <w:rPr>
          <w:lang w:val="ru-RU"/>
        </w:rPr>
        <w:t>42</w:t>
      </w:r>
      <w:r w:rsidR="003C43CF">
        <w:rPr>
          <w:lang w:val="ru-RU"/>
        </w:rPr>
        <w:t> процента</w:t>
      </w:r>
      <w:r w:rsidRPr="007A467B">
        <w:rPr>
          <w:lang w:val="ru-RU"/>
        </w:rPr>
        <w:t xml:space="preserve">. </w:t>
      </w:r>
      <w:r w:rsidR="007A467B">
        <w:rPr>
          <w:lang w:val="ru-RU"/>
        </w:rPr>
        <w:t>Программа</w:t>
      </w:r>
      <w:r w:rsidR="007A467B" w:rsidRPr="007A467B">
        <w:rPr>
          <w:lang w:val="ru-RU"/>
        </w:rPr>
        <w:t xml:space="preserve"> </w:t>
      </w:r>
      <w:r w:rsidR="007A467B">
        <w:rPr>
          <w:lang w:val="ru-RU"/>
        </w:rPr>
        <w:t>непрерывного</w:t>
      </w:r>
      <w:r w:rsidR="007A467B" w:rsidRPr="007A467B">
        <w:rPr>
          <w:lang w:val="ru-RU"/>
        </w:rPr>
        <w:t xml:space="preserve"> </w:t>
      </w:r>
      <w:r w:rsidR="007A467B">
        <w:rPr>
          <w:lang w:val="ru-RU"/>
        </w:rPr>
        <w:t>медицинского</w:t>
      </w:r>
      <w:r w:rsidR="007A467B" w:rsidRPr="007A467B">
        <w:rPr>
          <w:lang w:val="ru-RU"/>
        </w:rPr>
        <w:t xml:space="preserve"> </w:t>
      </w:r>
      <w:r w:rsidR="007A467B">
        <w:rPr>
          <w:lang w:val="ru-RU"/>
        </w:rPr>
        <w:t>образования</w:t>
      </w:r>
      <w:r w:rsidR="007A467B" w:rsidRPr="007A467B">
        <w:rPr>
          <w:lang w:val="ru-RU"/>
        </w:rPr>
        <w:t xml:space="preserve"> </w:t>
      </w:r>
      <w:r w:rsidRPr="007A467B">
        <w:rPr>
          <w:lang w:val="ru-RU"/>
        </w:rPr>
        <w:t>(</w:t>
      </w:r>
      <w:r w:rsidRPr="001E3AC6">
        <w:t>CME</w:t>
      </w:r>
      <w:r w:rsidRPr="007A467B">
        <w:rPr>
          <w:lang w:val="ru-RU"/>
        </w:rPr>
        <w:t xml:space="preserve">) </w:t>
      </w:r>
      <w:r w:rsidR="007A467B">
        <w:rPr>
          <w:lang w:val="ru-RU"/>
        </w:rPr>
        <w:t>не обеспечивает профессиональную подготовку в области электронного здравоохранения</w:t>
      </w:r>
      <w:r w:rsidRPr="007A467B">
        <w:rPr>
          <w:lang w:val="ru-RU"/>
        </w:rPr>
        <w:t xml:space="preserve">. </w:t>
      </w:r>
      <w:r w:rsidR="001C5CFA">
        <w:rPr>
          <w:lang w:val="ru-RU"/>
        </w:rPr>
        <w:t>Возможность</w:t>
      </w:r>
      <w:r w:rsidR="001C5CFA" w:rsidRPr="001C5CFA">
        <w:rPr>
          <w:lang w:val="ru-RU"/>
        </w:rPr>
        <w:t xml:space="preserve"> </w:t>
      </w:r>
      <w:r w:rsidR="001C5CFA">
        <w:rPr>
          <w:lang w:val="ru-RU"/>
        </w:rPr>
        <w:t>электронного</w:t>
      </w:r>
      <w:r w:rsidR="001C5CFA" w:rsidRPr="001C5CFA">
        <w:rPr>
          <w:lang w:val="ru-RU"/>
        </w:rPr>
        <w:t xml:space="preserve"> </w:t>
      </w:r>
      <w:r w:rsidR="001C5CFA">
        <w:rPr>
          <w:lang w:val="ru-RU"/>
        </w:rPr>
        <w:t>здравоохранения</w:t>
      </w:r>
      <w:r w:rsidR="001C5CFA" w:rsidRPr="001C5CFA">
        <w:rPr>
          <w:lang w:val="ru-RU"/>
        </w:rPr>
        <w:t>/</w:t>
      </w:r>
      <w:r w:rsidR="001C5CFA">
        <w:rPr>
          <w:lang w:val="ru-RU"/>
        </w:rPr>
        <w:t>телемедицины</w:t>
      </w:r>
      <w:r w:rsidR="001C5CFA" w:rsidRPr="001C5CFA">
        <w:rPr>
          <w:lang w:val="ru-RU"/>
        </w:rPr>
        <w:t xml:space="preserve"> </w:t>
      </w:r>
      <w:r w:rsidR="001C5CFA">
        <w:rPr>
          <w:lang w:val="ru-RU"/>
        </w:rPr>
        <w:t>содействовать</w:t>
      </w:r>
      <w:r w:rsidR="001C5CFA" w:rsidRPr="001C5CFA">
        <w:rPr>
          <w:lang w:val="ru-RU"/>
        </w:rPr>
        <w:t xml:space="preserve"> </w:t>
      </w:r>
      <w:r w:rsidR="001C5CFA">
        <w:rPr>
          <w:lang w:val="ru-RU"/>
        </w:rPr>
        <w:t>обеспечению</w:t>
      </w:r>
      <w:r w:rsidR="001C5CFA" w:rsidRPr="001C5CFA">
        <w:rPr>
          <w:lang w:val="ru-RU"/>
        </w:rPr>
        <w:t xml:space="preserve"> </w:t>
      </w:r>
      <w:r w:rsidR="001C5CFA">
        <w:rPr>
          <w:lang w:val="ru-RU"/>
        </w:rPr>
        <w:t>медицинской</w:t>
      </w:r>
      <w:r w:rsidR="001C5CFA" w:rsidRPr="001C5CFA">
        <w:rPr>
          <w:lang w:val="ru-RU"/>
        </w:rPr>
        <w:t xml:space="preserve"> </w:t>
      </w:r>
      <w:r w:rsidR="001C5CFA">
        <w:rPr>
          <w:lang w:val="ru-RU"/>
        </w:rPr>
        <w:t>помощи</w:t>
      </w:r>
      <w:r w:rsidR="001C5CFA" w:rsidRPr="001C5CFA">
        <w:rPr>
          <w:lang w:val="ru-RU"/>
        </w:rPr>
        <w:t xml:space="preserve"> </w:t>
      </w:r>
      <w:r w:rsidR="001C5CFA">
        <w:rPr>
          <w:lang w:val="ru-RU"/>
        </w:rPr>
        <w:t>независимо от расстояния и наличия персонала на месте делает эти технологии привлекательными для развивающихся стран.</w:t>
      </w:r>
      <w:r w:rsidRPr="001C5CFA">
        <w:rPr>
          <w:lang w:val="ru-RU"/>
        </w:rPr>
        <w:t xml:space="preserve"> </w:t>
      </w:r>
    </w:p>
    <w:p w:rsidR="000654D8" w:rsidRPr="007D0323" w:rsidRDefault="009C4A87" w:rsidP="00A523CC">
      <w:pPr>
        <w:pStyle w:val="Headingi"/>
        <w:rPr>
          <w:lang w:val="ru-RU"/>
        </w:rPr>
      </w:pPr>
      <w:r>
        <w:rPr>
          <w:lang w:val="ru-RU"/>
        </w:rPr>
        <w:t>Бутан</w:t>
      </w:r>
      <w:r w:rsidR="000654D8" w:rsidRPr="007D0323">
        <w:rPr>
          <w:lang w:val="ru-RU"/>
        </w:rPr>
        <w:t xml:space="preserve"> </w:t>
      </w:r>
    </w:p>
    <w:p w:rsidR="000654D8" w:rsidRPr="001E3AC6" w:rsidRDefault="007C01F9" w:rsidP="00426D6B">
      <w:pPr>
        <w:spacing w:after="240"/>
        <w:rPr>
          <w:szCs w:val="19"/>
        </w:rPr>
      </w:pPr>
      <w:r>
        <w:rPr>
          <w:bCs w:val="0"/>
          <w:szCs w:val="19"/>
          <w:lang w:val="ru-RU"/>
        </w:rPr>
        <w:t>Бутан</w:t>
      </w:r>
      <w:r w:rsidRPr="007C01F9">
        <w:rPr>
          <w:bCs w:val="0"/>
          <w:szCs w:val="19"/>
        </w:rPr>
        <w:t> </w:t>
      </w:r>
      <w:r w:rsidRPr="007D0323">
        <w:rPr>
          <w:bCs w:val="0"/>
          <w:szCs w:val="19"/>
          <w:lang w:val="ru-RU"/>
        </w:rPr>
        <w:t xml:space="preserve">– </w:t>
      </w:r>
      <w:r>
        <w:rPr>
          <w:bCs w:val="0"/>
          <w:szCs w:val="19"/>
          <w:lang w:val="ru-RU"/>
        </w:rPr>
        <w:t>маленькая</w:t>
      </w:r>
      <w:r w:rsidRPr="007D0323">
        <w:rPr>
          <w:bCs w:val="0"/>
          <w:szCs w:val="19"/>
          <w:lang w:val="ru-RU"/>
        </w:rPr>
        <w:t xml:space="preserve"> </w:t>
      </w:r>
      <w:r>
        <w:rPr>
          <w:bCs w:val="0"/>
          <w:szCs w:val="19"/>
          <w:lang w:val="ru-RU"/>
        </w:rPr>
        <w:t>страна</w:t>
      </w:r>
      <w:r w:rsidRPr="007D0323">
        <w:rPr>
          <w:bCs w:val="0"/>
          <w:szCs w:val="19"/>
          <w:lang w:val="ru-RU"/>
        </w:rPr>
        <w:t xml:space="preserve">. </w:t>
      </w:r>
      <w:r>
        <w:rPr>
          <w:bCs w:val="0"/>
          <w:szCs w:val="19"/>
          <w:lang w:val="ru-RU"/>
        </w:rPr>
        <w:t>Общая</w:t>
      </w:r>
      <w:r w:rsidRPr="007C01F9">
        <w:rPr>
          <w:bCs w:val="0"/>
          <w:szCs w:val="19"/>
          <w:lang w:val="ru-RU"/>
        </w:rPr>
        <w:t xml:space="preserve"> </w:t>
      </w:r>
      <w:r>
        <w:rPr>
          <w:bCs w:val="0"/>
          <w:szCs w:val="19"/>
          <w:lang w:val="ru-RU"/>
        </w:rPr>
        <w:t>численность</w:t>
      </w:r>
      <w:r w:rsidRPr="007C01F9">
        <w:rPr>
          <w:bCs w:val="0"/>
          <w:szCs w:val="19"/>
          <w:lang w:val="ru-RU"/>
        </w:rPr>
        <w:t xml:space="preserve"> </w:t>
      </w:r>
      <w:r w:rsidR="003A367F">
        <w:rPr>
          <w:bCs w:val="0"/>
          <w:szCs w:val="19"/>
          <w:lang w:val="ru-RU"/>
        </w:rPr>
        <w:t xml:space="preserve">населения </w:t>
      </w:r>
      <w:r>
        <w:rPr>
          <w:bCs w:val="0"/>
          <w:szCs w:val="19"/>
          <w:lang w:val="ru-RU"/>
        </w:rPr>
        <w:t>составляет</w:t>
      </w:r>
      <w:r w:rsidRPr="007C01F9">
        <w:rPr>
          <w:bCs w:val="0"/>
          <w:szCs w:val="19"/>
          <w:lang w:val="ru-RU"/>
        </w:rPr>
        <w:t xml:space="preserve"> </w:t>
      </w:r>
      <w:r>
        <w:rPr>
          <w:bCs w:val="0"/>
          <w:szCs w:val="19"/>
          <w:lang w:val="ru-RU"/>
        </w:rPr>
        <w:t>лишь</w:t>
      </w:r>
      <w:r w:rsidR="000654D8" w:rsidRPr="007C01F9">
        <w:rPr>
          <w:szCs w:val="19"/>
          <w:lang w:val="ru-RU"/>
        </w:rPr>
        <w:t xml:space="preserve"> 0</w:t>
      </w:r>
      <w:r w:rsidRPr="007C01F9">
        <w:rPr>
          <w:szCs w:val="19"/>
          <w:lang w:val="ru-RU"/>
        </w:rPr>
        <w:t>,</w:t>
      </w:r>
      <w:r w:rsidR="000654D8" w:rsidRPr="007C01F9">
        <w:rPr>
          <w:szCs w:val="19"/>
          <w:lang w:val="ru-RU"/>
        </w:rPr>
        <w:t>8</w:t>
      </w:r>
      <w:r w:rsidRPr="007C01F9">
        <w:rPr>
          <w:szCs w:val="19"/>
        </w:rPr>
        <w:t> </w:t>
      </w:r>
      <w:r>
        <w:rPr>
          <w:szCs w:val="19"/>
          <w:lang w:val="ru-RU"/>
        </w:rPr>
        <w:t>млн</w:t>
      </w:r>
      <w:r w:rsidRPr="007C01F9">
        <w:rPr>
          <w:szCs w:val="19"/>
          <w:lang w:val="ru-RU"/>
        </w:rPr>
        <w:t xml:space="preserve">. </w:t>
      </w:r>
      <w:r>
        <w:rPr>
          <w:szCs w:val="19"/>
          <w:lang w:val="ru-RU"/>
        </w:rPr>
        <w:t>человек</w:t>
      </w:r>
      <w:r w:rsidR="00BB5459">
        <w:rPr>
          <w:szCs w:val="19"/>
          <w:lang w:val="ru-RU"/>
        </w:rPr>
        <w:t>,</w:t>
      </w:r>
      <w:r w:rsidRPr="007C01F9">
        <w:rPr>
          <w:szCs w:val="19"/>
          <w:lang w:val="ru-RU"/>
        </w:rPr>
        <w:t xml:space="preserve"> </w:t>
      </w:r>
      <w:r>
        <w:rPr>
          <w:szCs w:val="19"/>
          <w:lang w:val="ru-RU"/>
        </w:rPr>
        <w:t>и</w:t>
      </w:r>
      <w:r w:rsidRPr="007C01F9">
        <w:rPr>
          <w:szCs w:val="19"/>
          <w:lang w:val="ru-RU"/>
        </w:rPr>
        <w:t xml:space="preserve"> </w:t>
      </w:r>
      <w:r>
        <w:rPr>
          <w:szCs w:val="19"/>
          <w:lang w:val="ru-RU"/>
        </w:rPr>
        <w:t>около</w:t>
      </w:r>
      <w:r w:rsidR="000654D8" w:rsidRPr="007C01F9">
        <w:rPr>
          <w:szCs w:val="19"/>
          <w:lang w:val="ru-RU"/>
        </w:rPr>
        <w:t xml:space="preserve"> 80</w:t>
      </w:r>
      <w:r w:rsidRPr="007C01F9">
        <w:rPr>
          <w:szCs w:val="19"/>
        </w:rPr>
        <w:t> </w:t>
      </w:r>
      <w:r>
        <w:rPr>
          <w:szCs w:val="19"/>
          <w:lang w:val="ru-RU"/>
        </w:rPr>
        <w:t>процентов из них живут в малонаселенных сельских селениях</w:t>
      </w:r>
      <w:r w:rsidR="000654D8" w:rsidRPr="007C01F9">
        <w:rPr>
          <w:szCs w:val="19"/>
          <w:lang w:val="ru-RU"/>
        </w:rPr>
        <w:t xml:space="preserve">. </w:t>
      </w:r>
      <w:r w:rsidR="003A367F">
        <w:rPr>
          <w:szCs w:val="19"/>
          <w:lang w:val="ru-RU"/>
        </w:rPr>
        <w:t>В</w:t>
      </w:r>
      <w:r w:rsidR="003A367F" w:rsidRPr="00FF7100">
        <w:rPr>
          <w:szCs w:val="19"/>
          <w:lang w:val="ru-RU"/>
        </w:rPr>
        <w:t xml:space="preserve"> </w:t>
      </w:r>
      <w:r w:rsidR="003A367F">
        <w:rPr>
          <w:szCs w:val="19"/>
          <w:lang w:val="ru-RU"/>
        </w:rPr>
        <w:t>стране</w:t>
      </w:r>
      <w:r w:rsidR="003A367F" w:rsidRPr="00FF7100">
        <w:rPr>
          <w:szCs w:val="19"/>
          <w:lang w:val="ru-RU"/>
        </w:rPr>
        <w:t xml:space="preserve"> </w:t>
      </w:r>
      <w:r w:rsidR="003A367F">
        <w:rPr>
          <w:szCs w:val="19"/>
          <w:lang w:val="ru-RU"/>
        </w:rPr>
        <w:t>всего</w:t>
      </w:r>
      <w:r w:rsidR="003A367F" w:rsidRPr="00FF7100">
        <w:rPr>
          <w:szCs w:val="19"/>
          <w:lang w:val="ru-RU"/>
        </w:rPr>
        <w:t xml:space="preserve"> </w:t>
      </w:r>
      <w:r w:rsidR="000654D8" w:rsidRPr="00FF7100">
        <w:rPr>
          <w:szCs w:val="19"/>
          <w:lang w:val="ru-RU"/>
        </w:rPr>
        <w:t>122</w:t>
      </w:r>
      <w:r w:rsidR="003A367F" w:rsidRPr="00FF7100">
        <w:rPr>
          <w:szCs w:val="19"/>
          <w:lang w:val="ru-RU"/>
        </w:rPr>
        <w:t xml:space="preserve"> </w:t>
      </w:r>
      <w:r w:rsidR="003A367F">
        <w:rPr>
          <w:szCs w:val="19"/>
          <w:lang w:val="ru-RU"/>
        </w:rPr>
        <w:t>врача</w:t>
      </w:r>
      <w:r w:rsidR="003A367F" w:rsidRPr="00FF7100">
        <w:rPr>
          <w:szCs w:val="19"/>
          <w:lang w:val="ru-RU"/>
        </w:rPr>
        <w:t xml:space="preserve">, </w:t>
      </w:r>
      <w:r w:rsidR="003A367F">
        <w:rPr>
          <w:szCs w:val="19"/>
          <w:lang w:val="ru-RU"/>
        </w:rPr>
        <w:t>а</w:t>
      </w:r>
      <w:r w:rsidR="003A367F" w:rsidRPr="00FF7100">
        <w:rPr>
          <w:szCs w:val="19"/>
          <w:lang w:val="ru-RU"/>
        </w:rPr>
        <w:t xml:space="preserve"> </w:t>
      </w:r>
      <w:r w:rsidR="003A367F">
        <w:rPr>
          <w:szCs w:val="19"/>
          <w:lang w:val="ru-RU"/>
        </w:rPr>
        <w:t>отношение</w:t>
      </w:r>
      <w:r w:rsidR="003A367F" w:rsidRPr="00FF7100">
        <w:rPr>
          <w:szCs w:val="19"/>
          <w:lang w:val="ru-RU"/>
        </w:rPr>
        <w:t xml:space="preserve"> </w:t>
      </w:r>
      <w:r w:rsidR="00FF7100">
        <w:rPr>
          <w:szCs w:val="19"/>
          <w:lang w:val="ru-RU"/>
        </w:rPr>
        <w:t xml:space="preserve">численности </w:t>
      </w:r>
      <w:r w:rsidR="003A367F">
        <w:rPr>
          <w:szCs w:val="19"/>
          <w:lang w:val="ru-RU"/>
        </w:rPr>
        <w:t>врач</w:t>
      </w:r>
      <w:r w:rsidR="00FF7100">
        <w:rPr>
          <w:szCs w:val="19"/>
          <w:lang w:val="ru-RU"/>
        </w:rPr>
        <w:t xml:space="preserve">ей к численности </w:t>
      </w:r>
      <w:r w:rsidR="003A367F">
        <w:rPr>
          <w:szCs w:val="19"/>
          <w:lang w:val="ru-RU"/>
        </w:rPr>
        <w:t>населения</w:t>
      </w:r>
      <w:r w:rsidR="003A367F" w:rsidRPr="00FF7100">
        <w:rPr>
          <w:szCs w:val="19"/>
          <w:lang w:val="ru-RU"/>
        </w:rPr>
        <w:t xml:space="preserve"> </w:t>
      </w:r>
      <w:r w:rsidR="003A367F">
        <w:rPr>
          <w:szCs w:val="19"/>
          <w:lang w:val="ru-RU"/>
        </w:rPr>
        <w:t>составляет</w:t>
      </w:r>
      <w:r w:rsidR="003A367F" w:rsidRPr="00FF7100">
        <w:rPr>
          <w:szCs w:val="19"/>
          <w:lang w:val="ru-RU"/>
        </w:rPr>
        <w:t xml:space="preserve"> </w:t>
      </w:r>
      <w:r w:rsidR="003A367F">
        <w:rPr>
          <w:szCs w:val="19"/>
          <w:lang w:val="ru-RU"/>
        </w:rPr>
        <w:t>порядка</w:t>
      </w:r>
      <w:r w:rsidR="003A367F" w:rsidRPr="00FF7100">
        <w:rPr>
          <w:szCs w:val="19"/>
          <w:lang w:val="ru-RU"/>
        </w:rPr>
        <w:t xml:space="preserve"> </w:t>
      </w:r>
      <w:r w:rsidR="000654D8" w:rsidRPr="00FF7100">
        <w:rPr>
          <w:szCs w:val="19"/>
          <w:lang w:val="ru-RU"/>
        </w:rPr>
        <w:t xml:space="preserve">1 </w:t>
      </w:r>
      <w:r w:rsidR="00FF7100">
        <w:rPr>
          <w:szCs w:val="19"/>
          <w:lang w:val="ru-RU"/>
        </w:rPr>
        <w:t>к</w:t>
      </w:r>
      <w:r w:rsidR="000654D8" w:rsidRPr="00FF7100">
        <w:rPr>
          <w:szCs w:val="19"/>
          <w:lang w:val="ru-RU"/>
        </w:rPr>
        <w:t xml:space="preserve"> 6667, </w:t>
      </w:r>
      <w:r w:rsidR="00FF7100">
        <w:rPr>
          <w:szCs w:val="19"/>
          <w:lang w:val="ru-RU"/>
        </w:rPr>
        <w:t>что по любым стандартам весьма низкая величина</w:t>
      </w:r>
      <w:r w:rsidR="000654D8" w:rsidRPr="00FF7100">
        <w:rPr>
          <w:szCs w:val="19"/>
          <w:lang w:val="ru-RU"/>
        </w:rPr>
        <w:t xml:space="preserve">. </w:t>
      </w:r>
      <w:r w:rsidR="004C116D">
        <w:rPr>
          <w:szCs w:val="19"/>
          <w:lang w:val="ru-RU"/>
        </w:rPr>
        <w:t>Функционирование</w:t>
      </w:r>
      <w:r w:rsidR="004C116D" w:rsidRPr="004C116D">
        <w:rPr>
          <w:szCs w:val="19"/>
          <w:lang w:val="ru-RU"/>
        </w:rPr>
        <w:t xml:space="preserve"> </w:t>
      </w:r>
      <w:r w:rsidR="004C116D">
        <w:rPr>
          <w:szCs w:val="19"/>
          <w:lang w:val="ru-RU"/>
        </w:rPr>
        <w:t>с</w:t>
      </w:r>
      <w:r w:rsidR="00FF7100">
        <w:rPr>
          <w:szCs w:val="19"/>
          <w:lang w:val="ru-RU"/>
        </w:rPr>
        <w:t>истем</w:t>
      </w:r>
      <w:r w:rsidR="004C116D">
        <w:rPr>
          <w:szCs w:val="19"/>
          <w:lang w:val="ru-RU"/>
        </w:rPr>
        <w:t>ы</w:t>
      </w:r>
      <w:r w:rsidR="00FF7100" w:rsidRPr="004C116D">
        <w:rPr>
          <w:szCs w:val="19"/>
          <w:lang w:val="ru-RU"/>
        </w:rPr>
        <w:t xml:space="preserve"> </w:t>
      </w:r>
      <w:r w:rsidR="00FF7100">
        <w:rPr>
          <w:szCs w:val="19"/>
          <w:lang w:val="ru-RU"/>
        </w:rPr>
        <w:t>первично</w:t>
      </w:r>
      <w:r w:rsidR="004C116D">
        <w:rPr>
          <w:szCs w:val="19"/>
          <w:lang w:val="ru-RU"/>
        </w:rPr>
        <w:t>го</w:t>
      </w:r>
      <w:r w:rsidR="00FF7100" w:rsidRPr="004C116D">
        <w:rPr>
          <w:szCs w:val="19"/>
          <w:lang w:val="ru-RU"/>
        </w:rPr>
        <w:t xml:space="preserve"> </w:t>
      </w:r>
      <w:r w:rsidR="00FF7100">
        <w:rPr>
          <w:szCs w:val="19"/>
          <w:lang w:val="ru-RU"/>
        </w:rPr>
        <w:t>медико</w:t>
      </w:r>
      <w:r w:rsidR="00FF7100" w:rsidRPr="004C116D">
        <w:rPr>
          <w:szCs w:val="19"/>
          <w:lang w:val="ru-RU"/>
        </w:rPr>
        <w:t>-</w:t>
      </w:r>
      <w:r w:rsidR="00FF7100">
        <w:rPr>
          <w:szCs w:val="19"/>
          <w:lang w:val="ru-RU"/>
        </w:rPr>
        <w:t>санитарно</w:t>
      </w:r>
      <w:r w:rsidR="004C116D">
        <w:rPr>
          <w:szCs w:val="19"/>
          <w:lang w:val="ru-RU"/>
        </w:rPr>
        <w:t>го</w:t>
      </w:r>
      <w:r w:rsidR="004C116D" w:rsidRPr="004C116D">
        <w:rPr>
          <w:szCs w:val="19"/>
          <w:lang w:val="ru-RU"/>
        </w:rPr>
        <w:t xml:space="preserve"> </w:t>
      </w:r>
      <w:r w:rsidR="004C116D">
        <w:rPr>
          <w:szCs w:val="19"/>
          <w:lang w:val="ru-RU"/>
        </w:rPr>
        <w:t>обслуживания обеспечивает прошедший подготовку в стране средний медицинский персонал</w:t>
      </w:r>
      <w:r w:rsidR="000654D8" w:rsidRPr="004C116D">
        <w:rPr>
          <w:szCs w:val="19"/>
          <w:lang w:val="ru-RU"/>
        </w:rPr>
        <w:t xml:space="preserve">. </w:t>
      </w:r>
      <w:r w:rsidR="004C116D">
        <w:rPr>
          <w:szCs w:val="19"/>
          <w:lang w:val="ru-RU"/>
        </w:rPr>
        <w:t>Министерство</w:t>
      </w:r>
      <w:r w:rsidR="004C116D" w:rsidRPr="004C116D">
        <w:rPr>
          <w:szCs w:val="19"/>
          <w:lang w:val="ru-RU"/>
        </w:rPr>
        <w:t xml:space="preserve"> </w:t>
      </w:r>
      <w:r w:rsidR="004C116D">
        <w:rPr>
          <w:szCs w:val="19"/>
          <w:lang w:val="ru-RU"/>
        </w:rPr>
        <w:t>здравоохранения</w:t>
      </w:r>
      <w:r w:rsidR="004C116D" w:rsidRPr="004C116D">
        <w:rPr>
          <w:szCs w:val="19"/>
          <w:lang w:val="ru-RU"/>
        </w:rPr>
        <w:t xml:space="preserve"> </w:t>
      </w:r>
      <w:r w:rsidR="00507ED0">
        <w:rPr>
          <w:szCs w:val="19"/>
          <w:lang w:val="ru-RU"/>
        </w:rPr>
        <w:t>осведомлено</w:t>
      </w:r>
      <w:r w:rsidR="004C116D" w:rsidRPr="004C116D">
        <w:rPr>
          <w:szCs w:val="19"/>
          <w:lang w:val="ru-RU"/>
        </w:rPr>
        <w:t xml:space="preserve"> </w:t>
      </w:r>
      <w:r w:rsidR="004C116D">
        <w:rPr>
          <w:szCs w:val="19"/>
          <w:lang w:val="ru-RU"/>
        </w:rPr>
        <w:t>о</w:t>
      </w:r>
      <w:r w:rsidR="004C116D" w:rsidRPr="004C116D">
        <w:rPr>
          <w:szCs w:val="19"/>
          <w:lang w:val="ru-RU"/>
        </w:rPr>
        <w:t xml:space="preserve"> </w:t>
      </w:r>
      <w:r w:rsidR="004C116D">
        <w:rPr>
          <w:szCs w:val="19"/>
          <w:lang w:val="ru-RU"/>
        </w:rPr>
        <w:t>полезности</w:t>
      </w:r>
      <w:r w:rsidR="004C116D" w:rsidRPr="004C116D">
        <w:rPr>
          <w:szCs w:val="19"/>
          <w:lang w:val="ru-RU"/>
        </w:rPr>
        <w:t xml:space="preserve"> </w:t>
      </w:r>
      <w:r w:rsidR="004C116D">
        <w:rPr>
          <w:szCs w:val="19"/>
          <w:lang w:val="ru-RU"/>
        </w:rPr>
        <w:t>электронного</w:t>
      </w:r>
      <w:r w:rsidR="004C116D" w:rsidRPr="004C116D">
        <w:rPr>
          <w:szCs w:val="19"/>
          <w:lang w:val="ru-RU"/>
        </w:rPr>
        <w:t xml:space="preserve"> </w:t>
      </w:r>
      <w:r w:rsidR="004C116D">
        <w:rPr>
          <w:szCs w:val="19"/>
          <w:lang w:val="ru-RU"/>
        </w:rPr>
        <w:t>здравоохранения</w:t>
      </w:r>
      <w:r w:rsidR="003A67C8">
        <w:rPr>
          <w:szCs w:val="19"/>
          <w:lang w:val="ru-RU"/>
        </w:rPr>
        <w:t xml:space="preserve"> и</w:t>
      </w:r>
      <w:r w:rsidR="004C116D">
        <w:rPr>
          <w:szCs w:val="19"/>
          <w:lang w:val="ru-RU"/>
        </w:rPr>
        <w:t xml:space="preserve"> рассматривает его как эффективную стратегию удовлетворения потребностей в обеспечении медицинской помощи населению сельских и отдаленных районов</w:t>
      </w:r>
      <w:r w:rsidR="00507ED0">
        <w:rPr>
          <w:szCs w:val="19"/>
          <w:lang w:val="ru-RU"/>
        </w:rPr>
        <w:t>,</w:t>
      </w:r>
      <w:r w:rsidR="004C116D">
        <w:rPr>
          <w:szCs w:val="19"/>
          <w:lang w:val="ru-RU"/>
        </w:rPr>
        <w:t xml:space="preserve"> </w:t>
      </w:r>
      <w:r w:rsidR="00507ED0">
        <w:rPr>
          <w:szCs w:val="19"/>
          <w:lang w:val="ru-RU"/>
        </w:rPr>
        <w:t xml:space="preserve">а также </w:t>
      </w:r>
      <w:r w:rsidR="004C116D">
        <w:rPr>
          <w:szCs w:val="19"/>
          <w:lang w:val="ru-RU"/>
        </w:rPr>
        <w:t>повышения качества и устойчивости услуг</w:t>
      </w:r>
      <w:r w:rsidR="000654D8" w:rsidRPr="004C116D">
        <w:rPr>
          <w:szCs w:val="19"/>
          <w:lang w:val="ru-RU"/>
        </w:rPr>
        <w:t xml:space="preserve">. </w:t>
      </w:r>
      <w:r w:rsidR="008F2D75">
        <w:rPr>
          <w:szCs w:val="19"/>
          <w:lang w:val="ru-RU"/>
        </w:rPr>
        <w:t>В</w:t>
      </w:r>
      <w:r w:rsidR="008F2D75" w:rsidRPr="008F2D75">
        <w:rPr>
          <w:szCs w:val="19"/>
          <w:lang w:val="ru-RU"/>
        </w:rPr>
        <w:t xml:space="preserve"> </w:t>
      </w:r>
      <w:r w:rsidR="008F2D75">
        <w:rPr>
          <w:szCs w:val="19"/>
          <w:lang w:val="ru-RU"/>
        </w:rPr>
        <w:t>стране</w:t>
      </w:r>
      <w:r w:rsidR="008F2D75" w:rsidRPr="008F2D75">
        <w:rPr>
          <w:szCs w:val="19"/>
          <w:lang w:val="ru-RU"/>
        </w:rPr>
        <w:t xml:space="preserve"> </w:t>
      </w:r>
      <w:r w:rsidR="008F2D75">
        <w:rPr>
          <w:szCs w:val="19"/>
          <w:lang w:val="ru-RU"/>
        </w:rPr>
        <w:t>уже</w:t>
      </w:r>
      <w:r w:rsidR="008F2D75" w:rsidRPr="008F2D75">
        <w:rPr>
          <w:szCs w:val="19"/>
          <w:lang w:val="ru-RU"/>
        </w:rPr>
        <w:t xml:space="preserve"> </w:t>
      </w:r>
      <w:r w:rsidR="008F2D75">
        <w:rPr>
          <w:szCs w:val="19"/>
          <w:lang w:val="ru-RU"/>
        </w:rPr>
        <w:t>осуществляется</w:t>
      </w:r>
      <w:r w:rsidR="008F2D75" w:rsidRPr="008F2D75">
        <w:rPr>
          <w:szCs w:val="19"/>
          <w:lang w:val="ru-RU"/>
        </w:rPr>
        <w:t xml:space="preserve"> </w:t>
      </w:r>
      <w:r w:rsidR="008F2D75">
        <w:rPr>
          <w:szCs w:val="19"/>
          <w:lang w:val="ru-RU"/>
        </w:rPr>
        <w:t>при</w:t>
      </w:r>
      <w:r w:rsidR="008F2D75" w:rsidRPr="008F2D75">
        <w:rPr>
          <w:szCs w:val="19"/>
          <w:lang w:val="ru-RU"/>
        </w:rPr>
        <w:t xml:space="preserve"> </w:t>
      </w:r>
      <w:r w:rsidR="008F2D75">
        <w:rPr>
          <w:szCs w:val="19"/>
          <w:lang w:val="ru-RU"/>
        </w:rPr>
        <w:t>поддержке таких международных организаций</w:t>
      </w:r>
      <w:r w:rsidR="00371DD5">
        <w:rPr>
          <w:szCs w:val="19"/>
          <w:lang w:val="ru-RU"/>
        </w:rPr>
        <w:t>,</w:t>
      </w:r>
      <w:r w:rsidR="008F2D75">
        <w:rPr>
          <w:szCs w:val="19"/>
          <w:lang w:val="ru-RU"/>
        </w:rPr>
        <w:t xml:space="preserve"> как Международный союз электросвязи и Всемирная организация здравоохранения</w:t>
      </w:r>
      <w:r w:rsidR="00371DD5">
        <w:rPr>
          <w:szCs w:val="19"/>
          <w:lang w:val="ru-RU"/>
        </w:rPr>
        <w:t>,</w:t>
      </w:r>
      <w:r w:rsidR="008F2D75" w:rsidRPr="008F2D75">
        <w:rPr>
          <w:szCs w:val="19"/>
          <w:lang w:val="ru-RU"/>
        </w:rPr>
        <w:t xml:space="preserve"> </w:t>
      </w:r>
      <w:r w:rsidR="008F2D75">
        <w:rPr>
          <w:szCs w:val="19"/>
          <w:lang w:val="ru-RU"/>
        </w:rPr>
        <w:t>ряд</w:t>
      </w:r>
      <w:r w:rsidR="008F2D75" w:rsidRPr="008F2D75">
        <w:rPr>
          <w:szCs w:val="19"/>
          <w:lang w:val="ru-RU"/>
        </w:rPr>
        <w:t xml:space="preserve"> </w:t>
      </w:r>
      <w:r w:rsidR="008F2D75">
        <w:rPr>
          <w:szCs w:val="19"/>
          <w:lang w:val="ru-RU"/>
        </w:rPr>
        <w:t>малых</w:t>
      </w:r>
      <w:r w:rsidR="008F2D75" w:rsidRPr="008F2D75">
        <w:rPr>
          <w:szCs w:val="19"/>
          <w:lang w:val="ru-RU"/>
        </w:rPr>
        <w:t xml:space="preserve"> </w:t>
      </w:r>
      <w:r w:rsidR="008F2D75">
        <w:rPr>
          <w:szCs w:val="19"/>
          <w:lang w:val="ru-RU"/>
        </w:rPr>
        <w:t>экспериментальных</w:t>
      </w:r>
      <w:r w:rsidR="008F2D75" w:rsidRPr="008F2D75">
        <w:rPr>
          <w:szCs w:val="19"/>
          <w:lang w:val="ru-RU"/>
        </w:rPr>
        <w:t xml:space="preserve"> </w:t>
      </w:r>
      <w:r w:rsidR="008F2D75">
        <w:rPr>
          <w:szCs w:val="19"/>
          <w:lang w:val="ru-RU"/>
        </w:rPr>
        <w:t>проектов</w:t>
      </w:r>
      <w:r w:rsidR="008F2D75" w:rsidRPr="008F2D75">
        <w:rPr>
          <w:szCs w:val="19"/>
          <w:lang w:val="ru-RU"/>
        </w:rPr>
        <w:t xml:space="preserve"> </w:t>
      </w:r>
      <w:r w:rsidR="008F2D75">
        <w:rPr>
          <w:szCs w:val="19"/>
          <w:lang w:val="ru-RU"/>
        </w:rPr>
        <w:t>в</w:t>
      </w:r>
      <w:r w:rsidR="008F2D75" w:rsidRPr="008F2D75">
        <w:rPr>
          <w:szCs w:val="19"/>
          <w:lang w:val="ru-RU"/>
        </w:rPr>
        <w:t xml:space="preserve"> </w:t>
      </w:r>
      <w:r w:rsidR="008F2D75">
        <w:rPr>
          <w:szCs w:val="19"/>
          <w:lang w:val="ru-RU"/>
        </w:rPr>
        <w:t>области</w:t>
      </w:r>
      <w:r w:rsidR="008F2D75" w:rsidRPr="008F2D75">
        <w:rPr>
          <w:szCs w:val="19"/>
          <w:lang w:val="ru-RU"/>
        </w:rPr>
        <w:t xml:space="preserve"> </w:t>
      </w:r>
      <w:r w:rsidR="008F2D75">
        <w:rPr>
          <w:szCs w:val="19"/>
          <w:lang w:val="ru-RU"/>
        </w:rPr>
        <w:t>телемедицины</w:t>
      </w:r>
      <w:r w:rsidR="000654D8" w:rsidRPr="008F2D75">
        <w:rPr>
          <w:szCs w:val="19"/>
          <w:lang w:val="ru-RU"/>
        </w:rPr>
        <w:t xml:space="preserve">. </w:t>
      </w:r>
      <w:r w:rsidR="006A1841">
        <w:rPr>
          <w:szCs w:val="19"/>
          <w:lang w:val="ru-RU"/>
        </w:rPr>
        <w:t>Опрос</w:t>
      </w:r>
      <w:r w:rsidR="006A1841" w:rsidRPr="006A1841">
        <w:rPr>
          <w:szCs w:val="19"/>
          <w:lang w:val="ru-RU"/>
        </w:rPr>
        <w:t xml:space="preserve"> </w:t>
      </w:r>
      <w:r w:rsidR="006A1841">
        <w:rPr>
          <w:szCs w:val="19"/>
          <w:lang w:val="ru-RU"/>
        </w:rPr>
        <w:t>медицинского</w:t>
      </w:r>
      <w:r w:rsidR="006A1841" w:rsidRPr="006A1841">
        <w:rPr>
          <w:szCs w:val="19"/>
          <w:lang w:val="ru-RU"/>
        </w:rPr>
        <w:t xml:space="preserve"> </w:t>
      </w:r>
      <w:r w:rsidR="006A1841">
        <w:rPr>
          <w:szCs w:val="19"/>
          <w:lang w:val="ru-RU"/>
        </w:rPr>
        <w:t>персонала</w:t>
      </w:r>
      <w:r w:rsidR="006A1841" w:rsidRPr="006A1841">
        <w:rPr>
          <w:szCs w:val="19"/>
          <w:lang w:val="ru-RU"/>
        </w:rPr>
        <w:t xml:space="preserve"> </w:t>
      </w:r>
      <w:r w:rsidR="006A1841">
        <w:rPr>
          <w:szCs w:val="19"/>
          <w:lang w:val="ru-RU"/>
        </w:rPr>
        <w:t>в</w:t>
      </w:r>
      <w:r w:rsidR="006A1841" w:rsidRPr="006A1841">
        <w:rPr>
          <w:szCs w:val="19"/>
          <w:lang w:val="ru-RU"/>
        </w:rPr>
        <w:t xml:space="preserve"> </w:t>
      </w:r>
      <w:r w:rsidR="006A1841">
        <w:rPr>
          <w:szCs w:val="19"/>
          <w:lang w:val="ru-RU"/>
        </w:rPr>
        <w:t>Бутане</w:t>
      </w:r>
      <w:r w:rsidR="006A1841" w:rsidRPr="006A1841">
        <w:rPr>
          <w:szCs w:val="19"/>
          <w:lang w:val="ru-RU"/>
        </w:rPr>
        <w:t xml:space="preserve"> </w:t>
      </w:r>
      <w:r w:rsidR="006A1841">
        <w:rPr>
          <w:szCs w:val="19"/>
          <w:lang w:val="ru-RU"/>
        </w:rPr>
        <w:t>осуществляла</w:t>
      </w:r>
      <w:r w:rsidR="006A1841" w:rsidRPr="006A1841">
        <w:rPr>
          <w:szCs w:val="19"/>
          <w:lang w:val="ru-RU"/>
        </w:rPr>
        <w:t xml:space="preserve"> </w:t>
      </w:r>
      <w:r w:rsidR="006A1841">
        <w:rPr>
          <w:szCs w:val="19"/>
          <w:lang w:val="ru-RU"/>
        </w:rPr>
        <w:t>г</w:t>
      </w:r>
      <w:r w:rsidR="006A1841" w:rsidRPr="006A1841">
        <w:rPr>
          <w:szCs w:val="19"/>
          <w:lang w:val="ru-RU"/>
        </w:rPr>
        <w:t>-</w:t>
      </w:r>
      <w:r w:rsidR="006A1841">
        <w:rPr>
          <w:szCs w:val="19"/>
          <w:lang w:val="ru-RU"/>
        </w:rPr>
        <w:t>жа</w:t>
      </w:r>
      <w:r w:rsidR="006A1841" w:rsidRPr="006A1841">
        <w:rPr>
          <w:szCs w:val="19"/>
        </w:rPr>
        <w:t> </w:t>
      </w:r>
      <w:r w:rsidR="006A1841">
        <w:rPr>
          <w:szCs w:val="19"/>
          <w:lang w:val="ru-RU"/>
        </w:rPr>
        <w:t>Лунгтен</w:t>
      </w:r>
      <w:r w:rsidR="006A1841" w:rsidRPr="006A1841">
        <w:rPr>
          <w:szCs w:val="19"/>
          <w:lang w:val="ru-RU"/>
        </w:rPr>
        <w:t xml:space="preserve">, </w:t>
      </w:r>
      <w:r w:rsidR="006A1841">
        <w:rPr>
          <w:szCs w:val="19"/>
          <w:lang w:val="ru-RU"/>
        </w:rPr>
        <w:t>специалист по ИКТ Министерства здравоохранения</w:t>
      </w:r>
      <w:r w:rsidR="000654D8" w:rsidRPr="006A1841">
        <w:rPr>
          <w:szCs w:val="19"/>
          <w:lang w:val="ru-RU"/>
        </w:rPr>
        <w:t xml:space="preserve">. </w:t>
      </w:r>
      <w:r w:rsidR="006A1841">
        <w:rPr>
          <w:szCs w:val="19"/>
          <w:lang w:val="ru-RU"/>
        </w:rPr>
        <w:t>Он</w:t>
      </w:r>
      <w:r w:rsidR="006A1841" w:rsidRPr="006A1841">
        <w:rPr>
          <w:szCs w:val="19"/>
          <w:lang w:val="ru-RU"/>
        </w:rPr>
        <w:t xml:space="preserve"> </w:t>
      </w:r>
      <w:r w:rsidR="006A1841">
        <w:rPr>
          <w:szCs w:val="19"/>
          <w:lang w:val="ru-RU"/>
        </w:rPr>
        <w:t>собрала</w:t>
      </w:r>
      <w:r w:rsidR="006A1841" w:rsidRPr="006A1841">
        <w:rPr>
          <w:szCs w:val="19"/>
          <w:lang w:val="ru-RU"/>
        </w:rPr>
        <w:t xml:space="preserve"> </w:t>
      </w:r>
      <w:r w:rsidR="006A1841">
        <w:rPr>
          <w:szCs w:val="19"/>
          <w:lang w:val="ru-RU"/>
        </w:rPr>
        <w:t>мнение</w:t>
      </w:r>
      <w:r w:rsidR="006A1841" w:rsidRPr="006A1841">
        <w:rPr>
          <w:szCs w:val="19"/>
          <w:lang w:val="ru-RU"/>
        </w:rPr>
        <w:t xml:space="preserve"> </w:t>
      </w:r>
      <w:r w:rsidR="006A1841">
        <w:rPr>
          <w:szCs w:val="19"/>
          <w:lang w:val="ru-RU"/>
        </w:rPr>
        <w:t>об</w:t>
      </w:r>
      <w:r w:rsidR="006A1841" w:rsidRPr="006A1841">
        <w:rPr>
          <w:szCs w:val="19"/>
          <w:lang w:val="ru-RU"/>
        </w:rPr>
        <w:t xml:space="preserve"> </w:t>
      </w:r>
      <w:r w:rsidR="006A1841">
        <w:rPr>
          <w:szCs w:val="19"/>
          <w:lang w:val="ru-RU"/>
        </w:rPr>
        <w:t>электронном</w:t>
      </w:r>
      <w:r w:rsidR="006A1841" w:rsidRPr="006A1841">
        <w:rPr>
          <w:szCs w:val="19"/>
          <w:lang w:val="ru-RU"/>
        </w:rPr>
        <w:t xml:space="preserve"> </w:t>
      </w:r>
      <w:r w:rsidR="006A1841">
        <w:rPr>
          <w:szCs w:val="19"/>
          <w:lang w:val="ru-RU"/>
        </w:rPr>
        <w:t>здравоохранении</w:t>
      </w:r>
      <w:r w:rsidR="006A1841" w:rsidRPr="006A1841">
        <w:rPr>
          <w:szCs w:val="19"/>
          <w:lang w:val="ru-RU"/>
        </w:rPr>
        <w:t xml:space="preserve"> 16</w:t>
      </w:r>
      <w:r w:rsidR="006A1841">
        <w:rPr>
          <w:szCs w:val="19"/>
          <w:lang w:val="ru-RU"/>
        </w:rPr>
        <w:t> медицинских специалистов, включая врачей и средний медицинский персонал</w:t>
      </w:r>
      <w:r w:rsidR="000654D8" w:rsidRPr="006A1841">
        <w:rPr>
          <w:szCs w:val="19"/>
          <w:lang w:val="ru-RU"/>
        </w:rPr>
        <w:t xml:space="preserve">. </w:t>
      </w:r>
      <w:r w:rsidR="006A1841">
        <w:rPr>
          <w:szCs w:val="19"/>
          <w:lang w:val="ru-RU"/>
        </w:rPr>
        <w:t>Они</w:t>
      </w:r>
      <w:r w:rsidR="006A1841" w:rsidRPr="006A1841">
        <w:rPr>
          <w:szCs w:val="19"/>
          <w:lang w:val="ru-RU"/>
        </w:rPr>
        <w:t xml:space="preserve"> </w:t>
      </w:r>
      <w:r w:rsidR="006A1841">
        <w:rPr>
          <w:szCs w:val="19"/>
          <w:lang w:val="ru-RU"/>
        </w:rPr>
        <w:t>представляли</w:t>
      </w:r>
      <w:r w:rsidR="006A1841" w:rsidRPr="006A1841">
        <w:rPr>
          <w:szCs w:val="19"/>
          <w:lang w:val="ru-RU"/>
        </w:rPr>
        <w:t xml:space="preserve"> </w:t>
      </w:r>
      <w:r w:rsidR="006A1841">
        <w:rPr>
          <w:szCs w:val="19"/>
          <w:lang w:val="ru-RU"/>
        </w:rPr>
        <w:t>больницу</w:t>
      </w:r>
      <w:r w:rsidR="006A1841" w:rsidRPr="006A1841">
        <w:rPr>
          <w:szCs w:val="19"/>
          <w:lang w:val="ru-RU"/>
        </w:rPr>
        <w:t xml:space="preserve"> </w:t>
      </w:r>
      <w:r w:rsidR="006A1841">
        <w:rPr>
          <w:szCs w:val="19"/>
          <w:lang w:val="ru-RU"/>
        </w:rPr>
        <w:t>в</w:t>
      </w:r>
      <w:r w:rsidR="006A1841" w:rsidRPr="006A1841">
        <w:rPr>
          <w:szCs w:val="19"/>
          <w:lang w:val="ru-RU"/>
        </w:rPr>
        <w:t xml:space="preserve"> </w:t>
      </w:r>
      <w:r w:rsidR="006A1841">
        <w:rPr>
          <w:szCs w:val="19"/>
          <w:lang w:val="ru-RU"/>
        </w:rPr>
        <w:t>Тхимпху и пять региональных больниц в Лхунце</w:t>
      </w:r>
      <w:r w:rsidR="000654D8" w:rsidRPr="006A1841">
        <w:rPr>
          <w:szCs w:val="19"/>
          <w:lang w:val="ru-RU"/>
        </w:rPr>
        <w:t xml:space="preserve">, </w:t>
      </w:r>
      <w:r w:rsidR="006A1841">
        <w:rPr>
          <w:szCs w:val="19"/>
          <w:lang w:val="ru-RU"/>
        </w:rPr>
        <w:t>Траши</w:t>
      </w:r>
      <w:r w:rsidR="000654D8" w:rsidRPr="006A1841">
        <w:rPr>
          <w:szCs w:val="19"/>
          <w:lang w:val="ru-RU"/>
        </w:rPr>
        <w:t xml:space="preserve"> </w:t>
      </w:r>
      <w:r w:rsidR="006A1841">
        <w:rPr>
          <w:szCs w:val="19"/>
          <w:lang w:val="ru-RU"/>
        </w:rPr>
        <w:t>Йонти</w:t>
      </w:r>
      <w:r w:rsidR="000654D8" w:rsidRPr="006A1841">
        <w:rPr>
          <w:szCs w:val="19"/>
          <w:lang w:val="ru-RU"/>
        </w:rPr>
        <w:t xml:space="preserve">, </w:t>
      </w:r>
      <w:r w:rsidR="006A1841">
        <w:rPr>
          <w:szCs w:val="19"/>
          <w:lang w:val="ru-RU"/>
        </w:rPr>
        <w:t>Тронг</w:t>
      </w:r>
      <w:r w:rsidR="006A1841" w:rsidRPr="00B123A7">
        <w:rPr>
          <w:szCs w:val="19"/>
          <w:lang w:val="ru-RU"/>
        </w:rPr>
        <w:t>зе</w:t>
      </w:r>
      <w:r w:rsidR="000654D8" w:rsidRPr="00B123A7">
        <w:rPr>
          <w:szCs w:val="19"/>
          <w:lang w:val="ru-RU"/>
        </w:rPr>
        <w:t xml:space="preserve">, </w:t>
      </w:r>
      <w:r w:rsidR="006A1841" w:rsidRPr="00B123A7">
        <w:rPr>
          <w:szCs w:val="19"/>
          <w:lang w:val="ru-RU"/>
        </w:rPr>
        <w:t>Бумтха</w:t>
      </w:r>
      <w:r w:rsidR="00341D7C" w:rsidRPr="00B123A7">
        <w:rPr>
          <w:szCs w:val="19"/>
          <w:lang w:val="ru-RU"/>
        </w:rPr>
        <w:t>не и Гелепхунге</w:t>
      </w:r>
      <w:r w:rsidR="000654D8" w:rsidRPr="006A1841">
        <w:rPr>
          <w:szCs w:val="19"/>
          <w:lang w:val="ru-RU"/>
        </w:rPr>
        <w:t xml:space="preserve">. </w:t>
      </w:r>
      <w:r w:rsidR="00341D7C">
        <w:rPr>
          <w:szCs w:val="19"/>
          <w:lang w:val="ru-RU"/>
        </w:rPr>
        <w:t>Утвердите</w:t>
      </w:r>
      <w:r w:rsidR="00C70FA5">
        <w:rPr>
          <w:szCs w:val="19"/>
          <w:lang w:val="ru-RU"/>
        </w:rPr>
        <w:t>л</w:t>
      </w:r>
      <w:r w:rsidR="00341D7C">
        <w:rPr>
          <w:szCs w:val="19"/>
          <w:lang w:val="ru-RU"/>
        </w:rPr>
        <w:t>ьные</w:t>
      </w:r>
      <w:r w:rsidR="00341D7C" w:rsidRPr="00341D7C">
        <w:rPr>
          <w:szCs w:val="19"/>
          <w:lang w:val="ru-RU"/>
        </w:rPr>
        <w:t xml:space="preserve"> </w:t>
      </w:r>
      <w:r w:rsidR="00341D7C">
        <w:rPr>
          <w:szCs w:val="19"/>
          <w:lang w:val="ru-RU"/>
        </w:rPr>
        <w:t>ответы</w:t>
      </w:r>
      <w:r w:rsidR="00341D7C" w:rsidRPr="00341D7C">
        <w:rPr>
          <w:szCs w:val="19"/>
          <w:lang w:val="ru-RU"/>
        </w:rPr>
        <w:t xml:space="preserve"> </w:t>
      </w:r>
      <w:r w:rsidR="00341D7C">
        <w:rPr>
          <w:szCs w:val="19"/>
          <w:lang w:val="ru-RU"/>
        </w:rPr>
        <w:t>на</w:t>
      </w:r>
      <w:r w:rsidR="00341D7C" w:rsidRPr="00341D7C">
        <w:rPr>
          <w:szCs w:val="19"/>
          <w:lang w:val="ru-RU"/>
        </w:rPr>
        <w:t xml:space="preserve"> </w:t>
      </w:r>
      <w:r w:rsidR="00341D7C">
        <w:rPr>
          <w:szCs w:val="19"/>
          <w:lang w:val="ru-RU"/>
        </w:rPr>
        <w:t>первый</w:t>
      </w:r>
      <w:r w:rsidR="00341D7C" w:rsidRPr="00341D7C">
        <w:rPr>
          <w:szCs w:val="19"/>
          <w:lang w:val="ru-RU"/>
        </w:rPr>
        <w:t xml:space="preserve"> </w:t>
      </w:r>
      <w:r w:rsidR="00341D7C">
        <w:rPr>
          <w:szCs w:val="19"/>
          <w:lang w:val="ru-RU"/>
        </w:rPr>
        <w:t>вопрос</w:t>
      </w:r>
      <w:r w:rsidR="00341D7C" w:rsidRPr="00341D7C">
        <w:rPr>
          <w:szCs w:val="19"/>
          <w:lang w:val="ru-RU"/>
        </w:rPr>
        <w:t xml:space="preserve"> </w:t>
      </w:r>
      <w:r w:rsidR="00341D7C">
        <w:rPr>
          <w:szCs w:val="19"/>
          <w:lang w:val="ru-RU"/>
        </w:rPr>
        <w:t>дали</w:t>
      </w:r>
      <w:r w:rsidR="00341D7C" w:rsidRPr="00341D7C">
        <w:rPr>
          <w:szCs w:val="19"/>
          <w:lang w:val="ru-RU"/>
        </w:rPr>
        <w:t xml:space="preserve"> </w:t>
      </w:r>
      <w:r w:rsidR="00341D7C">
        <w:rPr>
          <w:szCs w:val="19"/>
          <w:lang w:val="ru-RU"/>
        </w:rPr>
        <w:t>только</w:t>
      </w:r>
      <w:r w:rsidR="00341D7C" w:rsidRPr="00341D7C">
        <w:rPr>
          <w:szCs w:val="19"/>
          <w:lang w:val="ru-RU"/>
        </w:rPr>
        <w:t xml:space="preserve"> </w:t>
      </w:r>
      <w:r w:rsidR="000654D8" w:rsidRPr="00341D7C">
        <w:rPr>
          <w:szCs w:val="19"/>
          <w:lang w:val="ru-RU"/>
        </w:rPr>
        <w:t>31</w:t>
      </w:r>
      <w:r w:rsidR="00341D7C">
        <w:rPr>
          <w:szCs w:val="19"/>
          <w:lang w:val="ru-RU"/>
        </w:rPr>
        <w:t xml:space="preserve"> процент респондентов. Это означает, что только </w:t>
      </w:r>
      <w:r w:rsidR="000654D8" w:rsidRPr="00341D7C">
        <w:rPr>
          <w:szCs w:val="19"/>
          <w:lang w:val="ru-RU"/>
        </w:rPr>
        <w:t>31</w:t>
      </w:r>
      <w:r w:rsidR="00341D7C">
        <w:rPr>
          <w:szCs w:val="19"/>
          <w:lang w:val="ru-RU"/>
        </w:rPr>
        <w:t> процент медико-санитарного персонала знают, что такое электронное здравоохранение. Затем, после краткого представления электронного здравоохранения</w:t>
      </w:r>
      <w:r w:rsidR="000654D8" w:rsidRPr="00341D7C">
        <w:rPr>
          <w:szCs w:val="19"/>
          <w:lang w:val="ru-RU"/>
        </w:rPr>
        <w:t xml:space="preserve"> 87</w:t>
      </w:r>
      <w:r w:rsidR="00341D7C">
        <w:rPr>
          <w:szCs w:val="19"/>
          <w:lang w:val="ru-RU"/>
        </w:rPr>
        <w:t>,</w:t>
      </w:r>
      <w:r w:rsidR="000654D8" w:rsidRPr="00341D7C">
        <w:rPr>
          <w:szCs w:val="19"/>
          <w:lang w:val="ru-RU"/>
        </w:rPr>
        <w:t>5</w:t>
      </w:r>
      <w:r w:rsidR="00341D7C">
        <w:rPr>
          <w:szCs w:val="19"/>
          <w:lang w:val="ru-RU"/>
        </w:rPr>
        <w:t> процента опрашиваемых согласились, что эта технология полезна для Бутана</w:t>
      </w:r>
      <w:r w:rsidR="000654D8" w:rsidRPr="00341D7C">
        <w:rPr>
          <w:szCs w:val="19"/>
          <w:lang w:val="ru-RU"/>
        </w:rPr>
        <w:t xml:space="preserve">. </w:t>
      </w:r>
      <w:r w:rsidR="00341D7C">
        <w:rPr>
          <w:szCs w:val="19"/>
          <w:lang w:val="ru-RU"/>
        </w:rPr>
        <w:t>Ответы</w:t>
      </w:r>
      <w:r w:rsidR="00341D7C" w:rsidRPr="00341D7C">
        <w:rPr>
          <w:szCs w:val="19"/>
        </w:rPr>
        <w:t xml:space="preserve"> </w:t>
      </w:r>
      <w:r w:rsidR="00341D7C">
        <w:rPr>
          <w:szCs w:val="19"/>
          <w:lang w:val="ru-RU"/>
        </w:rPr>
        <w:t>на</w:t>
      </w:r>
      <w:r w:rsidR="00341D7C" w:rsidRPr="00341D7C">
        <w:rPr>
          <w:szCs w:val="19"/>
        </w:rPr>
        <w:t xml:space="preserve"> </w:t>
      </w:r>
      <w:r w:rsidR="00341D7C">
        <w:rPr>
          <w:szCs w:val="19"/>
          <w:lang w:val="ru-RU"/>
        </w:rPr>
        <w:t>четвертый</w:t>
      </w:r>
      <w:r w:rsidR="00341D7C" w:rsidRPr="00341D7C">
        <w:rPr>
          <w:szCs w:val="19"/>
        </w:rPr>
        <w:t xml:space="preserve"> </w:t>
      </w:r>
      <w:r w:rsidR="00341D7C">
        <w:rPr>
          <w:szCs w:val="19"/>
          <w:lang w:val="ru-RU"/>
        </w:rPr>
        <w:t>вопрос</w:t>
      </w:r>
      <w:r w:rsidR="00341D7C" w:rsidRPr="00341D7C">
        <w:rPr>
          <w:szCs w:val="19"/>
        </w:rPr>
        <w:t xml:space="preserve"> </w:t>
      </w:r>
      <w:r w:rsidR="00341D7C">
        <w:rPr>
          <w:szCs w:val="19"/>
          <w:lang w:val="ru-RU"/>
        </w:rPr>
        <w:t>представлен</w:t>
      </w:r>
      <w:r w:rsidR="005D1BFE">
        <w:rPr>
          <w:szCs w:val="19"/>
          <w:lang w:val="ru-RU"/>
        </w:rPr>
        <w:t>ы</w:t>
      </w:r>
      <w:r w:rsidR="00341D7C" w:rsidRPr="00341D7C">
        <w:rPr>
          <w:szCs w:val="19"/>
        </w:rPr>
        <w:t xml:space="preserve"> </w:t>
      </w:r>
      <w:r w:rsidR="00341D7C">
        <w:rPr>
          <w:szCs w:val="19"/>
          <w:lang w:val="ru-RU"/>
        </w:rPr>
        <w:t>на</w:t>
      </w:r>
      <w:r w:rsidR="00341D7C" w:rsidRPr="00341D7C">
        <w:rPr>
          <w:szCs w:val="19"/>
        </w:rPr>
        <w:t xml:space="preserve"> </w:t>
      </w:r>
      <w:r w:rsidR="00EE3DD9">
        <w:rPr>
          <w:szCs w:val="19"/>
          <w:lang w:val="ru-RU"/>
        </w:rPr>
        <w:t>Рисунке</w:t>
      </w:r>
      <w:r w:rsidR="00EE3DD9" w:rsidRPr="00341D7C">
        <w:rPr>
          <w:szCs w:val="19"/>
        </w:rPr>
        <w:t> </w:t>
      </w:r>
      <w:r w:rsidR="00341D7C" w:rsidRPr="00341D7C">
        <w:rPr>
          <w:szCs w:val="19"/>
        </w:rPr>
        <w:t xml:space="preserve">3, </w:t>
      </w:r>
      <w:r w:rsidR="00341D7C">
        <w:rPr>
          <w:szCs w:val="19"/>
          <w:lang w:val="ru-RU"/>
        </w:rPr>
        <w:t>ниже</w:t>
      </w:r>
      <w:r w:rsidR="000654D8" w:rsidRPr="001E3AC6">
        <w:rPr>
          <w:szCs w:val="19"/>
        </w:rPr>
        <w:t>.</w:t>
      </w:r>
    </w:p>
    <w:p w:rsidR="000654D8" w:rsidRPr="001F7228" w:rsidRDefault="00341D7C" w:rsidP="00A523CC">
      <w:pPr>
        <w:pStyle w:val="FigureNotitle"/>
        <w:pBdr>
          <w:top w:val="single" w:sz="18" w:space="1" w:color="auto"/>
        </w:pBdr>
        <w:rPr>
          <w:lang w:val="ru-RU"/>
        </w:rPr>
      </w:pPr>
      <w:r>
        <w:rPr>
          <w:lang w:val="ru-RU"/>
        </w:rPr>
        <w:t>Рисунок</w:t>
      </w:r>
      <w:r w:rsidR="000654D8" w:rsidRPr="001F7228">
        <w:rPr>
          <w:lang w:val="ru-RU"/>
        </w:rPr>
        <w:t xml:space="preserve"> 3</w:t>
      </w:r>
      <w:r w:rsidR="000654D8" w:rsidRPr="00895241">
        <w:rPr>
          <w:b w:val="0"/>
          <w:bCs/>
          <w:lang w:val="ru-RU"/>
        </w:rPr>
        <w:t>:</w:t>
      </w:r>
    </w:p>
    <w:p w:rsidR="000654D8" w:rsidRPr="001F7228" w:rsidRDefault="009E56EA" w:rsidP="000654D8">
      <w:pPr>
        <w:pStyle w:val="Figure"/>
        <w:rPr>
          <w:lang w:val="ru-RU"/>
        </w:rPr>
      </w:pPr>
      <w:r>
        <w:rPr>
          <w:noProof/>
          <w:lang w:val="en-US" w:eastAsia="zh-CN"/>
        </w:rPr>
        <mc:AlternateContent>
          <mc:Choice Requires="wpc">
            <w:drawing>
              <wp:inline distT="0" distB="0" distL="0" distR="0" wp14:anchorId="034FEF58" wp14:editId="2C9DC5BB">
                <wp:extent cx="3466465" cy="2753995"/>
                <wp:effectExtent l="0" t="0" r="635" b="0"/>
                <wp:docPr id="346" name="Canvas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348"/>
                        <wps:cNvSpPr>
                          <a:spLocks noChangeArrowheads="1"/>
                        </wps:cNvSpPr>
                        <wps:spPr bwMode="auto">
                          <a:xfrm>
                            <a:off x="563880" y="603250"/>
                            <a:ext cx="2073910" cy="10045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349"/>
                        <wps:cNvCnPr/>
                        <wps:spPr bwMode="auto">
                          <a:xfrm>
                            <a:off x="563880" y="1443355"/>
                            <a:ext cx="2073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350"/>
                        <wps:cNvCnPr/>
                        <wps:spPr bwMode="auto">
                          <a:xfrm>
                            <a:off x="563880" y="1270000"/>
                            <a:ext cx="2073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351"/>
                        <wps:cNvCnPr/>
                        <wps:spPr bwMode="auto">
                          <a:xfrm>
                            <a:off x="563880" y="1105535"/>
                            <a:ext cx="2073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352"/>
                        <wps:cNvCnPr/>
                        <wps:spPr bwMode="auto">
                          <a:xfrm>
                            <a:off x="563880" y="941070"/>
                            <a:ext cx="2073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353"/>
                        <wps:cNvCnPr/>
                        <wps:spPr bwMode="auto">
                          <a:xfrm>
                            <a:off x="563880" y="767715"/>
                            <a:ext cx="2073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354"/>
                        <wps:cNvCnPr/>
                        <wps:spPr bwMode="auto">
                          <a:xfrm>
                            <a:off x="563880" y="603250"/>
                            <a:ext cx="2073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55"/>
                        <wps:cNvSpPr>
                          <a:spLocks noChangeArrowheads="1"/>
                        </wps:cNvSpPr>
                        <wps:spPr bwMode="auto">
                          <a:xfrm>
                            <a:off x="563880" y="603250"/>
                            <a:ext cx="2073910" cy="1004570"/>
                          </a:xfrm>
                          <a:prstGeom prst="rect">
                            <a:avLst/>
                          </a:prstGeom>
                          <a:noFill/>
                          <a:ln w="14">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56"/>
                        <wps:cNvSpPr>
                          <a:spLocks noChangeArrowheads="1"/>
                        </wps:cNvSpPr>
                        <wps:spPr bwMode="auto">
                          <a:xfrm>
                            <a:off x="711835" y="1407160"/>
                            <a:ext cx="216535" cy="20066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59" name="Rectangle 357"/>
                        <wps:cNvSpPr>
                          <a:spLocks noChangeArrowheads="1"/>
                        </wps:cNvSpPr>
                        <wps:spPr bwMode="auto">
                          <a:xfrm>
                            <a:off x="1231900" y="739775"/>
                            <a:ext cx="217170" cy="868045"/>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60" name="Rectangle 358"/>
                        <wps:cNvSpPr>
                          <a:spLocks noChangeArrowheads="1"/>
                        </wps:cNvSpPr>
                        <wps:spPr bwMode="auto">
                          <a:xfrm>
                            <a:off x="1752600" y="1270000"/>
                            <a:ext cx="208280" cy="33782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61" name="Rectangle 359"/>
                        <wps:cNvSpPr>
                          <a:spLocks noChangeArrowheads="1"/>
                        </wps:cNvSpPr>
                        <wps:spPr bwMode="auto">
                          <a:xfrm>
                            <a:off x="2265045" y="1343025"/>
                            <a:ext cx="216535" cy="264795"/>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62" name="Line 360"/>
                        <wps:cNvCnPr/>
                        <wps:spPr bwMode="auto">
                          <a:xfrm>
                            <a:off x="563880" y="603250"/>
                            <a:ext cx="635" cy="1004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361"/>
                        <wps:cNvCnPr/>
                        <wps:spPr bwMode="auto">
                          <a:xfrm>
                            <a:off x="529590" y="160782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362"/>
                        <wps:cNvCnPr/>
                        <wps:spPr bwMode="auto">
                          <a:xfrm>
                            <a:off x="529590" y="1443355"/>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363"/>
                        <wps:cNvCnPr/>
                        <wps:spPr bwMode="auto">
                          <a:xfrm>
                            <a:off x="529590" y="127000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364"/>
                        <wps:cNvCnPr/>
                        <wps:spPr bwMode="auto">
                          <a:xfrm>
                            <a:off x="529590" y="1105535"/>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365"/>
                        <wps:cNvCnPr/>
                        <wps:spPr bwMode="auto">
                          <a:xfrm>
                            <a:off x="529590" y="94107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366"/>
                        <wps:cNvCnPr/>
                        <wps:spPr bwMode="auto">
                          <a:xfrm>
                            <a:off x="529590" y="767715"/>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367"/>
                        <wps:cNvCnPr/>
                        <wps:spPr bwMode="auto">
                          <a:xfrm>
                            <a:off x="529590" y="60325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368"/>
                        <wps:cNvCnPr/>
                        <wps:spPr bwMode="auto">
                          <a:xfrm>
                            <a:off x="563880" y="1607820"/>
                            <a:ext cx="2073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369"/>
                        <wps:cNvCnPr/>
                        <wps:spPr bwMode="auto">
                          <a:xfrm flipV="1">
                            <a:off x="563880" y="1607820"/>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370"/>
                        <wps:cNvCnPr/>
                        <wps:spPr bwMode="auto">
                          <a:xfrm flipV="1">
                            <a:off x="1084580" y="1607820"/>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371"/>
                        <wps:cNvCnPr/>
                        <wps:spPr bwMode="auto">
                          <a:xfrm flipV="1">
                            <a:off x="1605280" y="1607820"/>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372"/>
                        <wps:cNvCnPr/>
                        <wps:spPr bwMode="auto">
                          <a:xfrm flipV="1">
                            <a:off x="2117090" y="1607820"/>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373"/>
                        <wps:cNvCnPr/>
                        <wps:spPr bwMode="auto">
                          <a:xfrm flipV="1">
                            <a:off x="2637790" y="1607820"/>
                            <a:ext cx="635" cy="36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374"/>
                        <wps:cNvSpPr>
                          <a:spLocks noChangeArrowheads="1"/>
                        </wps:cNvSpPr>
                        <wps:spPr bwMode="auto">
                          <a:xfrm>
                            <a:off x="1440180" y="137160"/>
                            <a:ext cx="24257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lang w:val="ru-RU"/>
                                </w:rPr>
                              </w:pPr>
                              <w:r w:rsidRPr="00A90052">
                                <w:rPr>
                                  <w:rFonts w:cs="Arial"/>
                                  <w:b/>
                                  <w:bCs w:val="0"/>
                                  <w:color w:val="000000"/>
                                  <w:sz w:val="14"/>
                                  <w:szCs w:val="14"/>
                                  <w:lang w:val="ru-RU"/>
                                </w:rPr>
                                <w:t>Бутан</w:t>
                              </w:r>
                            </w:p>
                          </w:txbxContent>
                        </wps:txbx>
                        <wps:bodyPr rot="0" vert="horz" wrap="none" lIns="0" tIns="0" rIns="0" bIns="0" anchor="t" anchorCtr="0" upright="1">
                          <a:spAutoFit/>
                        </wps:bodyPr>
                      </wps:wsp>
                      <wps:wsp>
                        <wps:cNvPr id="77" name="Rectangle 375"/>
                        <wps:cNvSpPr>
                          <a:spLocks noChangeArrowheads="1"/>
                        </wps:cNvSpPr>
                        <wps:spPr bwMode="auto">
                          <a:xfrm>
                            <a:off x="755015" y="120586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12</w:t>
                              </w:r>
                            </w:p>
                          </w:txbxContent>
                        </wps:txbx>
                        <wps:bodyPr rot="0" vert="horz" wrap="none" lIns="0" tIns="0" rIns="0" bIns="0" anchor="t" anchorCtr="0" upright="1">
                          <a:spAutoFit/>
                        </wps:bodyPr>
                      </wps:wsp>
                      <wps:wsp>
                        <wps:cNvPr id="78" name="Rectangle 376"/>
                        <wps:cNvSpPr>
                          <a:spLocks noChangeArrowheads="1"/>
                        </wps:cNvSpPr>
                        <wps:spPr bwMode="auto">
                          <a:xfrm>
                            <a:off x="1275715" y="53911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52</w:t>
                              </w:r>
                            </w:p>
                          </w:txbxContent>
                        </wps:txbx>
                        <wps:bodyPr rot="0" vert="horz" wrap="none" lIns="0" tIns="0" rIns="0" bIns="0" anchor="t" anchorCtr="0" upright="1">
                          <a:spAutoFit/>
                        </wps:bodyPr>
                      </wps:wsp>
                      <wps:wsp>
                        <wps:cNvPr id="79" name="Rectangle 377"/>
                        <wps:cNvSpPr>
                          <a:spLocks noChangeArrowheads="1"/>
                        </wps:cNvSpPr>
                        <wps:spPr bwMode="auto">
                          <a:xfrm>
                            <a:off x="1796415" y="106870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20</w:t>
                              </w:r>
                            </w:p>
                          </w:txbxContent>
                        </wps:txbx>
                        <wps:bodyPr rot="0" vert="horz" wrap="none" lIns="0" tIns="0" rIns="0" bIns="0" anchor="t" anchorCtr="0" upright="1">
                          <a:spAutoFit/>
                        </wps:bodyPr>
                      </wps:wsp>
                      <wps:wsp>
                        <wps:cNvPr id="80" name="Rectangle 378"/>
                        <wps:cNvSpPr>
                          <a:spLocks noChangeArrowheads="1"/>
                        </wps:cNvSpPr>
                        <wps:spPr bwMode="auto">
                          <a:xfrm>
                            <a:off x="2308225" y="114173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16</w:t>
                              </w:r>
                            </w:p>
                          </w:txbxContent>
                        </wps:txbx>
                        <wps:bodyPr rot="0" vert="horz" wrap="none" lIns="0" tIns="0" rIns="0" bIns="0" anchor="t" anchorCtr="0" upright="1">
                          <a:spAutoFit/>
                        </wps:bodyPr>
                      </wps:wsp>
                      <wps:wsp>
                        <wps:cNvPr id="81" name="Rectangle 379"/>
                        <wps:cNvSpPr>
                          <a:spLocks noChangeArrowheads="1"/>
                        </wps:cNvSpPr>
                        <wps:spPr bwMode="auto">
                          <a:xfrm>
                            <a:off x="416560" y="1534795"/>
                            <a:ext cx="450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0</w:t>
                              </w:r>
                            </w:p>
                          </w:txbxContent>
                        </wps:txbx>
                        <wps:bodyPr rot="0" vert="horz" wrap="none" lIns="0" tIns="0" rIns="0" bIns="0" anchor="t" anchorCtr="0" upright="1">
                          <a:spAutoFit/>
                        </wps:bodyPr>
                      </wps:wsp>
                      <wps:wsp>
                        <wps:cNvPr id="82" name="Rectangle 380"/>
                        <wps:cNvSpPr>
                          <a:spLocks noChangeArrowheads="1"/>
                        </wps:cNvSpPr>
                        <wps:spPr bwMode="auto">
                          <a:xfrm>
                            <a:off x="355600" y="137033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10</w:t>
                              </w:r>
                            </w:p>
                          </w:txbxContent>
                        </wps:txbx>
                        <wps:bodyPr rot="0" vert="horz" wrap="none" lIns="0" tIns="0" rIns="0" bIns="0" anchor="t" anchorCtr="0" upright="1">
                          <a:spAutoFit/>
                        </wps:bodyPr>
                      </wps:wsp>
                      <wps:wsp>
                        <wps:cNvPr id="83" name="Rectangle 381"/>
                        <wps:cNvSpPr>
                          <a:spLocks noChangeArrowheads="1"/>
                        </wps:cNvSpPr>
                        <wps:spPr bwMode="auto">
                          <a:xfrm>
                            <a:off x="355600" y="119697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20</w:t>
                              </w:r>
                            </w:p>
                          </w:txbxContent>
                        </wps:txbx>
                        <wps:bodyPr rot="0" vert="horz" wrap="none" lIns="0" tIns="0" rIns="0" bIns="0" anchor="t" anchorCtr="0" upright="1">
                          <a:spAutoFit/>
                        </wps:bodyPr>
                      </wps:wsp>
                      <wps:wsp>
                        <wps:cNvPr id="84" name="Rectangle 382"/>
                        <wps:cNvSpPr>
                          <a:spLocks noChangeArrowheads="1"/>
                        </wps:cNvSpPr>
                        <wps:spPr bwMode="auto">
                          <a:xfrm>
                            <a:off x="355600" y="103251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30</w:t>
                              </w:r>
                            </w:p>
                          </w:txbxContent>
                        </wps:txbx>
                        <wps:bodyPr rot="0" vert="horz" wrap="none" lIns="0" tIns="0" rIns="0" bIns="0" anchor="t" anchorCtr="0" upright="1">
                          <a:spAutoFit/>
                        </wps:bodyPr>
                      </wps:wsp>
                      <wps:wsp>
                        <wps:cNvPr id="85" name="Rectangle 383"/>
                        <wps:cNvSpPr>
                          <a:spLocks noChangeArrowheads="1"/>
                        </wps:cNvSpPr>
                        <wps:spPr bwMode="auto">
                          <a:xfrm>
                            <a:off x="355600" y="86804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40</w:t>
                              </w:r>
                            </w:p>
                          </w:txbxContent>
                        </wps:txbx>
                        <wps:bodyPr rot="0" vert="horz" wrap="none" lIns="0" tIns="0" rIns="0" bIns="0" anchor="t" anchorCtr="0" upright="1">
                          <a:spAutoFit/>
                        </wps:bodyPr>
                      </wps:wsp>
                      <wps:wsp>
                        <wps:cNvPr id="86" name="Rectangle 384"/>
                        <wps:cNvSpPr>
                          <a:spLocks noChangeArrowheads="1"/>
                        </wps:cNvSpPr>
                        <wps:spPr bwMode="auto">
                          <a:xfrm>
                            <a:off x="355600" y="69405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50</w:t>
                              </w:r>
                            </w:p>
                          </w:txbxContent>
                        </wps:txbx>
                        <wps:bodyPr rot="0" vert="horz" wrap="none" lIns="0" tIns="0" rIns="0" bIns="0" anchor="t" anchorCtr="0" upright="1">
                          <a:spAutoFit/>
                        </wps:bodyPr>
                      </wps:wsp>
                      <wps:wsp>
                        <wps:cNvPr id="87" name="Rectangle 385"/>
                        <wps:cNvSpPr>
                          <a:spLocks noChangeArrowheads="1"/>
                        </wps:cNvSpPr>
                        <wps:spPr bwMode="auto">
                          <a:xfrm>
                            <a:off x="355600" y="529590"/>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color w:val="000000"/>
                                  <w:sz w:val="14"/>
                                  <w:szCs w:val="14"/>
                                </w:rPr>
                                <w:t>60</w:t>
                              </w:r>
                            </w:p>
                          </w:txbxContent>
                        </wps:txbx>
                        <wps:bodyPr rot="0" vert="horz" wrap="none" lIns="0" tIns="0" rIns="0" bIns="0" anchor="t" anchorCtr="0" upright="1">
                          <a:spAutoFit/>
                        </wps:bodyPr>
                      </wps:wsp>
                      <wps:wsp>
                        <wps:cNvPr id="88" name="Rectangle 395"/>
                        <wps:cNvSpPr>
                          <a:spLocks noChangeArrowheads="1"/>
                        </wps:cNvSpPr>
                        <wps:spPr bwMode="auto">
                          <a:xfrm rot="16200000">
                            <a:off x="308985" y="1059815"/>
                            <a:ext cx="895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rPr>
                                  <w:sz w:val="14"/>
                                  <w:szCs w:val="14"/>
                                </w:rPr>
                              </w:pPr>
                              <w:r w:rsidRPr="00A90052">
                                <w:rPr>
                                  <w:rFonts w:cs="Arial"/>
                                  <w:b/>
                                  <w:bCs w:val="0"/>
                                  <w:color w:val="000000"/>
                                  <w:sz w:val="14"/>
                                  <w:szCs w:val="14"/>
                                </w:rPr>
                                <w:t>%</w:t>
                              </w:r>
                            </w:p>
                          </w:txbxContent>
                        </wps:txbx>
                        <wps:bodyPr rot="0" vert="horz" wrap="none" lIns="0" tIns="0" rIns="0" bIns="0" anchor="t" anchorCtr="0" upright="1">
                          <a:spAutoFit/>
                        </wps:bodyPr>
                      </wps:wsp>
                      <wps:wsp>
                        <wps:cNvPr id="89" name="Rectangle 396"/>
                        <wps:cNvSpPr>
                          <a:spLocks noChangeArrowheads="1"/>
                        </wps:cNvSpPr>
                        <wps:spPr bwMode="auto">
                          <a:xfrm>
                            <a:off x="2733040" y="1005205"/>
                            <a:ext cx="630555" cy="19177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0" name="Rectangle 397"/>
                        <wps:cNvSpPr>
                          <a:spLocks noChangeArrowheads="1"/>
                        </wps:cNvSpPr>
                        <wps:spPr bwMode="auto">
                          <a:xfrm>
                            <a:off x="2776855" y="1078230"/>
                            <a:ext cx="60325" cy="6350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91" name="Rectangle 399"/>
                        <wps:cNvSpPr>
                          <a:spLocks noChangeArrowheads="1"/>
                        </wps:cNvSpPr>
                        <wps:spPr bwMode="auto">
                          <a:xfrm>
                            <a:off x="43180" y="45720"/>
                            <a:ext cx="3373755" cy="2633345"/>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401"/>
                        <wps:cNvSpPr>
                          <a:spLocks noChangeArrowheads="1"/>
                        </wps:cNvSpPr>
                        <wps:spPr bwMode="auto">
                          <a:xfrm rot="16200000">
                            <a:off x="328930" y="1979930"/>
                            <a:ext cx="100266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A90052">
                              <w:pPr>
                                <w:spacing w:before="0" w:after="0"/>
                                <w:ind w:right="57"/>
                                <w:jc w:val="right"/>
                                <w:rPr>
                                  <w:sz w:val="12"/>
                                  <w:szCs w:val="12"/>
                                  <w:lang w:val="ru-RU"/>
                                </w:rPr>
                              </w:pPr>
                              <w:r w:rsidRPr="00A90052">
                                <w:rPr>
                                  <w:rFonts w:cs="Arial"/>
                                  <w:color w:val="000000"/>
                                  <w:sz w:val="12"/>
                                  <w:szCs w:val="12"/>
                                  <w:lang w:val="ru-RU"/>
                                </w:rPr>
                                <w:t>Добрая воля</w:t>
                              </w:r>
                              <w:r>
                                <w:rPr>
                                  <w:rFonts w:cs="Arial"/>
                                  <w:color w:val="000000"/>
                                  <w:sz w:val="12"/>
                                  <w:szCs w:val="12"/>
                                  <w:lang w:val="ru-RU"/>
                                </w:rPr>
                                <w:t xml:space="preserve"> </w:t>
                              </w:r>
                              <w:r w:rsidRPr="00A90052">
                                <w:rPr>
                                  <w:rFonts w:cs="Arial"/>
                                  <w:color w:val="000000"/>
                                  <w:sz w:val="12"/>
                                  <w:szCs w:val="12"/>
                                  <w:lang w:val="ru-RU"/>
                                </w:rPr>
                                <w:t xml:space="preserve">органов здравоохранения </w:t>
                              </w:r>
                              <w:r w:rsidRPr="00A90052">
                                <w:rPr>
                                  <w:rFonts w:cs="Arial"/>
                                  <w:color w:val="000000"/>
                                  <w:sz w:val="12"/>
                                  <w:szCs w:val="12"/>
                                  <w:lang w:val="ru-RU"/>
                                </w:rPr>
                                <w:br/>
                              </w:r>
                            </w:p>
                          </w:txbxContent>
                        </wps:txbx>
                        <wps:bodyPr rot="0" vert="vert270" wrap="square" lIns="0" tIns="0" rIns="0" bIns="0" anchor="t" anchorCtr="0" upright="1">
                          <a:noAutofit/>
                        </wps:bodyPr>
                      </wps:wsp>
                      <wps:wsp>
                        <wps:cNvPr id="93" name="Rectangle 402"/>
                        <wps:cNvSpPr>
                          <a:spLocks noChangeArrowheads="1"/>
                        </wps:cNvSpPr>
                        <wps:spPr bwMode="auto">
                          <a:xfrm rot="16200000">
                            <a:off x="847725" y="1891665"/>
                            <a:ext cx="100266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spacing w:before="0" w:after="0"/>
                                <w:ind w:right="57"/>
                                <w:jc w:val="right"/>
                                <w:rPr>
                                  <w:sz w:val="12"/>
                                  <w:szCs w:val="12"/>
                                  <w:lang w:val="ru-RU"/>
                                </w:rPr>
                              </w:pPr>
                              <w:r w:rsidRPr="00A90052">
                                <w:rPr>
                                  <w:rFonts w:cs="Arial"/>
                                  <w:color w:val="000000"/>
                                  <w:sz w:val="12"/>
                                  <w:szCs w:val="12"/>
                                  <w:lang w:val="ru-RU"/>
                                </w:rPr>
                                <w:t>Увеличение объема информации об электронном здравоохранении</w:t>
                              </w:r>
                            </w:p>
                          </w:txbxContent>
                        </wps:txbx>
                        <wps:bodyPr rot="0" vert="vert270" wrap="square" lIns="0" tIns="0" rIns="0" bIns="0" anchor="t" anchorCtr="0" upright="1">
                          <a:noAutofit/>
                        </wps:bodyPr>
                      </wps:wsp>
                      <wps:wsp>
                        <wps:cNvPr id="94" name="Rectangle 403"/>
                        <wps:cNvSpPr>
                          <a:spLocks noChangeArrowheads="1"/>
                        </wps:cNvSpPr>
                        <wps:spPr bwMode="auto">
                          <a:xfrm rot="16200000">
                            <a:off x="1377315" y="1983105"/>
                            <a:ext cx="975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spacing w:before="0" w:after="0"/>
                                <w:ind w:right="57"/>
                                <w:jc w:val="right"/>
                                <w:rPr>
                                  <w:sz w:val="12"/>
                                  <w:szCs w:val="12"/>
                                  <w:lang w:val="ru-RU"/>
                                </w:rPr>
                              </w:pPr>
                              <w:r w:rsidRPr="00A90052">
                                <w:rPr>
                                  <w:rFonts w:cs="Arial"/>
                                  <w:color w:val="000000"/>
                                  <w:sz w:val="12"/>
                                  <w:szCs w:val="12"/>
                                  <w:lang w:val="ru-RU"/>
                                </w:rPr>
                                <w:t>Профессиональная</w:t>
                              </w:r>
                              <w:r w:rsidRPr="00A90052">
                                <w:rPr>
                                  <w:rFonts w:cs="Arial"/>
                                  <w:color w:val="000000"/>
                                  <w:sz w:val="12"/>
                                  <w:szCs w:val="12"/>
                                  <w:lang w:val="ru-RU"/>
                                </w:rPr>
                                <w:br/>
                                <w:t xml:space="preserve"> подготовка</w:t>
                              </w:r>
                            </w:p>
                          </w:txbxContent>
                        </wps:txbx>
                        <wps:bodyPr rot="0" vert="vert270" wrap="square" lIns="0" tIns="0" rIns="0" bIns="0" anchor="t" anchorCtr="0" upright="1">
                          <a:noAutofit/>
                        </wps:bodyPr>
                      </wps:wsp>
                      <wps:wsp>
                        <wps:cNvPr id="95" name="Rectangle 404"/>
                        <wps:cNvSpPr>
                          <a:spLocks noChangeArrowheads="1"/>
                        </wps:cNvSpPr>
                        <wps:spPr bwMode="auto">
                          <a:xfrm rot="16200000">
                            <a:off x="1920875" y="1954530"/>
                            <a:ext cx="9728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9C4A87">
                              <w:pPr>
                                <w:spacing w:before="0" w:after="0"/>
                                <w:ind w:right="57"/>
                                <w:jc w:val="right"/>
                                <w:rPr>
                                  <w:sz w:val="12"/>
                                  <w:szCs w:val="12"/>
                                  <w:lang w:val="ru-RU"/>
                                </w:rPr>
                              </w:pPr>
                              <w:r w:rsidRPr="00A90052">
                                <w:rPr>
                                  <w:rFonts w:cs="Arial"/>
                                  <w:color w:val="000000"/>
                                  <w:sz w:val="12"/>
                                  <w:szCs w:val="12"/>
                                  <w:lang w:val="ru-RU"/>
                                </w:rPr>
                                <w:t>Финансовая</w:t>
                              </w:r>
                              <w:r w:rsidRPr="00A90052">
                                <w:rPr>
                                  <w:rFonts w:cs="Arial"/>
                                  <w:color w:val="000000"/>
                                  <w:sz w:val="12"/>
                                  <w:szCs w:val="12"/>
                                  <w:lang w:val="ru-RU"/>
                                </w:rPr>
                                <w:br/>
                                <w:t xml:space="preserve"> поддержка</w:t>
                              </w:r>
                            </w:p>
                          </w:txbxContent>
                        </wps:txbx>
                        <wps:bodyPr rot="0" vert="vert270" wrap="square" lIns="0" tIns="0" rIns="0" bIns="0" anchor="t" anchorCtr="0" upright="1">
                          <a:noAutofit/>
                        </wps:bodyPr>
                      </wps:wsp>
                      <wps:wsp>
                        <wps:cNvPr id="96" name="Text Box 566"/>
                        <wps:cNvSpPr txBox="1">
                          <a:spLocks noChangeArrowheads="1"/>
                        </wps:cNvSpPr>
                        <wps:spPr bwMode="auto">
                          <a:xfrm>
                            <a:off x="2857500" y="1052830"/>
                            <a:ext cx="44259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D29" w:rsidRPr="00A90052" w:rsidRDefault="000C7D29" w:rsidP="006E268D">
                              <w:pPr>
                                <w:spacing w:before="0" w:after="0"/>
                                <w:rPr>
                                  <w:sz w:val="14"/>
                                  <w:szCs w:val="14"/>
                                  <w:lang w:val="ru-RU"/>
                                </w:rPr>
                              </w:pPr>
                              <w:r w:rsidRPr="00A90052">
                                <w:rPr>
                                  <w:sz w:val="14"/>
                                  <w:szCs w:val="14"/>
                                  <w:lang w:val="ru-RU"/>
                                </w:rPr>
                                <w:t>Серия 1</w:t>
                              </w:r>
                            </w:p>
                          </w:txbxContent>
                        </wps:txbx>
                        <wps:bodyPr rot="0" vert="horz" wrap="square" lIns="0" tIns="0" rIns="0" bIns="0" anchor="t" anchorCtr="0" upright="1">
                          <a:noAutofit/>
                        </wps:bodyPr>
                      </wps:wsp>
                    </wpc:wpc>
                  </a:graphicData>
                </a:graphic>
              </wp:inline>
            </w:drawing>
          </mc:Choice>
          <mc:Fallback>
            <w:pict>
              <v:group id="Canvas 346" o:spid="_x0000_s1141" editas="canvas" style="width:272.95pt;height:216.85pt;mso-position-horizontal-relative:char;mso-position-vertical-relative:line" coordsize="34664,2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">
                <v:shape id="_x0000_s1142" type="#_x0000_t75" style="position:absolute;width:34664;height:27539;visibility:visible;mso-wrap-style:square">
                  <v:fill o:detectmouseclick="t"/>
                  <v:path o:connecttype="none"/>
                </v:shape>
                <v:rect id="Rectangle 348" o:spid="_x0000_s1143" style="position:absolute;left:5638;top:6032;width:20739;height:10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0Rb8A&#10;AADbAAAADwAAAGRycy9kb3ducmV2LnhtbERPTWvCQBC9C/6HZYTedFMVKdFVpFDtTTTS85Adk9Ts&#10;bNgdNf33XaHQ2zze56w2vWvVnUJsPBt4nWSgiEtvG64MnIuP8RuoKMgWW89k4IcibNbDwQpz6x98&#10;pPtJKpVCOOZooBbpcq1jWZPDOPEdceIuPjiUBEOlbcBHCnetnmbZQjtsODXU2NF7TeX1dHMGdLEI&#10;cp3NZ99HidOtu+32h/LLmJdRv12CEurlX/zn/rRp/hyev6Q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IzRFvwAAANsAAAAPAAAAAAAAAAAAAAAAAJgCAABkcnMvZG93bnJl&#10;di54bWxQSwUGAAAAAAQABAD1AAAAhAMAAAAA&#10;" fillcolor="silver" stroked="f"/>
                <v:line id="Line 349" o:spid="_x0000_s1144" style="position:absolute;visibility:visible;mso-wrap-style:square" from="5638,14433" to="26377,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350" o:spid="_x0000_s1145" style="position:absolute;visibility:visible;mso-wrap-style:square" from="5638,12700" to="26377,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351" o:spid="_x0000_s1146" style="position:absolute;visibility:visible;mso-wrap-style:square" from="5638,11055" to="2637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352" o:spid="_x0000_s1147" style="position:absolute;visibility:visible;mso-wrap-style:square" from="5638,9410" to="26377,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353" o:spid="_x0000_s1148" style="position:absolute;visibility:visible;mso-wrap-style:square" from="5638,7677" to="26377,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354" o:spid="_x0000_s1149" style="position:absolute;visibility:visible;mso-wrap-style:square" from="5638,6032" to="26377,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rect id="Rectangle 355" o:spid="_x0000_s1150" style="position:absolute;left:5638;top:6032;width:20739;height:10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vp8IA&#10;AADbAAAADwAAAGRycy9kb3ducmV2LnhtbERPzWrCQBC+F/oOyxR6Cbqph6LRVdpSSy8tGn2AMTtm&#10;g9nZkJ1qfPvuQfD48f0vVoNv1Zn62AQ28DLOQRFXwTZcG9jv1qMpqCjIFtvAZOBKEVbLx4cFFjZc&#10;eEvnUmqVQjgWaMCJdIXWsXLkMY5DR5y4Y+g9SoJ9rW2PlxTuWz3J81ftseHU4LCjD0fVqfzzBsrp&#10;IdOb98/ZV1bLYbv+yeTqfo15fhre5qCEBrmLb+5va2CSxqYv6Q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nwgAAANsAAAAPAAAAAAAAAAAAAAAAAJgCAABkcnMvZG93&#10;bnJldi54bWxQSwUGAAAAAAQABAD1AAAAhwMAAAAA&#10;" filled="f" strokecolor="gray" strokeweight="39e-5mm"/>
                <v:rect id="Rectangle 356" o:spid="_x0000_s1151" style="position:absolute;left:7118;top:14071;width:2165;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ol8UA&#10;AADbAAAADwAAAGRycy9kb3ducmV2LnhtbESPT2vCQBTE7wW/w/KE3pqNtkhJ3QT/IO1J27QHj4/s&#10;M4lm34bdrcZv7wqFHoeZ+Q0zLwbTiTM531pWMElSEMSV1S3XCn6+N0+vIHxA1thZJgVX8lDko4c5&#10;Ztpe+IvOZahFhLDPUEETQp9J6auGDPrE9sTRO1hnMETpaqkdXiLcdHKapjNpsOW40GBPq4aqU/lr&#10;FJTHz9NmaniL1/d2Znbr5d7tl0o9jofFG4hAQ/gP/7U/tILnF7h/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KiXxQAAANsAAAAPAAAAAAAAAAAAAAAAAJgCAABkcnMv&#10;ZG93bnJldi54bWxQSwUGAAAAAAQABAD1AAAAigMAAAAA&#10;" fillcolor="#99f" strokeweight="39e-5mm"/>
                <v:rect id="Rectangle 357" o:spid="_x0000_s1152" style="position:absolute;left:12319;top:7397;width:2171;height:8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iqcQA&#10;AADbAAAADwAAAGRycy9kb3ducmV2LnhtbESPQWvCQBSE70L/w/IKvZlNhYpN3YTaIvVUNe3B4yP7&#10;TKLZt2F3q/HfuwXB4zAz3zDzYjCdOJHzrWUFz0kKgriyuuVawe/PcjwD4QOyxs4yKbiQhyJ/GM0x&#10;0/bMWzqVoRYRwj5DBU0IfSalrxoy6BPbE0dvb53BEKWrpXZ4jnDTyUmaTqXBluNCgz19NFQdyz+j&#10;oDxsjsuJ4W+8fLVTs/5c7NxuodTT4/D+BiLQEO7hW3ulFby8wv+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4qnEAAAA2wAAAA8AAAAAAAAAAAAAAAAAmAIAAGRycy9k&#10;b3ducmV2LnhtbFBLBQYAAAAABAAEAPUAAACJAwAAAAA=&#10;" fillcolor="#99f" strokeweight="39e-5mm"/>
                <v:rect id="Rectangle 358" o:spid="_x0000_s1153" style="position:absolute;left:17526;top:12700;width:2082;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Bib8A&#10;AADbAAAADwAAAGRycy9kb3ducmV2LnhtbERPPW/CMBDdkfofrKvEBk4ZoirEIKBCMNESGBhP8ZEE&#10;4nNkGwj/Hg+VGJ/edz7vTSvu5HxjWcHXOAFBXFrdcKXgeFiPvkH4gKyxtUwKnuRhPvsY5Jhp++A9&#10;3YtQiRjCPkMFdQhdJqUvazLox7YjjtzZOoMhQldJ7fARw00rJ0mSSoMNx4YaO1rVVF6Lm1FQXP6u&#10;64nhHT43TWp+f5Ynd1oqNfzsF1MQgfrwFv+7t1pBGtfHL/EH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IGJvwAAANsAAAAPAAAAAAAAAAAAAAAAAJgCAABkcnMvZG93bnJl&#10;di54bWxQSwUGAAAAAAQABAD1AAAAhAMAAAAA&#10;" fillcolor="#99f" strokeweight="39e-5mm"/>
                <v:rect id="Rectangle 359" o:spid="_x0000_s1154" style="position:absolute;left:22650;top:13430;width:216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kEsIA&#10;AADbAAAADwAAAGRycy9kb3ducmV2LnhtbESPQYvCMBSE7wv7H8Jb8LameihSjbIqoid1qwePj+Zt&#10;W21eShK1/nsjCHscZuYbZjLrTCNu5HxtWcGgn4AgLqyuuVRwPKy+RyB8QNbYWCYFD/Iwm35+TDDT&#10;9s6/dMtDKSKEfYYKqhDaTEpfVGTQ921LHL0/6wyGKF0ptcN7hJtGDpMklQZrjgsVtrSoqLjkV6Mg&#10;P+8vq6HhLT7WdWp2y/nJneZK9b66nzGIQF34D7/bG60gHcDrS/w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QSwgAAANsAAAAPAAAAAAAAAAAAAAAAAJgCAABkcnMvZG93&#10;bnJldi54bWxQSwUGAAAAAAQABAD1AAAAhwMAAAAA&#10;" fillcolor="#99f" strokeweight="39e-5mm"/>
                <v:line id="Line 360" o:spid="_x0000_s1155" style="position:absolute;visibility:visible;mso-wrap-style:square" from="5638,6032" to="5645,1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361" o:spid="_x0000_s1156" style="position:absolute;visibility:visible;mso-wrap-style:square" from="5295,16078" to="5638,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362" o:spid="_x0000_s1157" style="position:absolute;visibility:visible;mso-wrap-style:square" from="5295,14433" to="5638,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363" o:spid="_x0000_s1158" style="position:absolute;visibility:visible;mso-wrap-style:square" from="5295,12700" to="5638,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364" o:spid="_x0000_s1159" style="position:absolute;visibility:visible;mso-wrap-style:square" from="5295,11055" to="5638,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365" o:spid="_x0000_s1160" style="position:absolute;visibility:visible;mso-wrap-style:square" from="5295,9410" to="563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366" o:spid="_x0000_s1161" style="position:absolute;visibility:visible;mso-wrap-style:square" from="5295,7677" to="5638,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367" o:spid="_x0000_s1162" style="position:absolute;visibility:visible;mso-wrap-style:square" from="5295,6032" to="5638,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368" o:spid="_x0000_s1163" style="position:absolute;visibility:visible;mso-wrap-style:square" from="5638,16078" to="26377,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369" o:spid="_x0000_s1164" style="position:absolute;flip:y;visibility:visible;mso-wrap-style:square" from="5638,16078" to="5645,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line id="Line 370" o:spid="_x0000_s1165" style="position:absolute;flip:y;visibility:visible;mso-wrap-style:square" from="10845,16078" to="10852,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371" o:spid="_x0000_s1166" style="position:absolute;flip:y;visibility:visible;mso-wrap-style:square" from="16052,16078" to="16059,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372" o:spid="_x0000_s1167" style="position:absolute;flip:y;visibility:visible;mso-wrap-style:square" from="21170,16078" to="21177,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373" o:spid="_x0000_s1168" style="position:absolute;flip:y;visibility:visible;mso-wrap-style:square" from="26377,16078" to="2638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rect id="Rectangle 374" o:spid="_x0000_s1169" style="position:absolute;left:14401;top:1371;width:242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0C7D29" w:rsidRPr="00A90052" w:rsidRDefault="000C7D29" w:rsidP="009C4A87">
                        <w:pPr>
                          <w:rPr>
                            <w:sz w:val="14"/>
                            <w:szCs w:val="14"/>
                            <w:lang w:val="ru-RU"/>
                          </w:rPr>
                        </w:pPr>
                        <w:r w:rsidRPr="00A90052">
                          <w:rPr>
                            <w:rFonts w:cs="Arial"/>
                            <w:b/>
                            <w:bCs w:val="0"/>
                            <w:color w:val="000000"/>
                            <w:sz w:val="14"/>
                            <w:szCs w:val="14"/>
                            <w:lang w:val="ru-RU"/>
                          </w:rPr>
                          <w:t>Бутан</w:t>
                        </w:r>
                      </w:p>
                    </w:txbxContent>
                  </v:textbox>
                </v:rect>
                <v:rect id="Rectangle 375" o:spid="_x0000_s1170" style="position:absolute;left:7550;top:12058;width:895;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12</w:t>
                        </w:r>
                      </w:p>
                    </w:txbxContent>
                  </v:textbox>
                </v:rect>
                <v:rect id="Rectangle 376" o:spid="_x0000_s1171" style="position:absolute;left:12757;top:5391;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52</w:t>
                        </w:r>
                      </w:p>
                    </w:txbxContent>
                  </v:textbox>
                </v:rect>
                <v:rect id="Rectangle 377" o:spid="_x0000_s1172" style="position:absolute;left:17964;top:10687;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20</w:t>
                        </w:r>
                      </w:p>
                    </w:txbxContent>
                  </v:textbox>
                </v:rect>
                <v:rect id="Rectangle 378" o:spid="_x0000_s1173" style="position:absolute;left:23082;top:11417;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16</w:t>
                        </w:r>
                      </w:p>
                    </w:txbxContent>
                  </v:textbox>
                </v:rect>
                <v:rect id="Rectangle 379" o:spid="_x0000_s1174" style="position:absolute;left:4165;top:15347;width:451;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0</w:t>
                        </w:r>
                      </w:p>
                    </w:txbxContent>
                  </v:textbox>
                </v:rect>
                <v:rect id="Rectangle 380" o:spid="_x0000_s1175" style="position:absolute;left:3556;top:13703;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10</w:t>
                        </w:r>
                      </w:p>
                    </w:txbxContent>
                  </v:textbox>
                </v:rect>
                <v:rect id="Rectangle 381" o:spid="_x0000_s1176" style="position:absolute;left:3556;top:11969;width:895;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20</w:t>
                        </w:r>
                      </w:p>
                    </w:txbxContent>
                  </v:textbox>
                </v:rect>
                <v:rect id="Rectangle 382" o:spid="_x0000_s1177" style="position:absolute;left:3556;top:10325;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30</w:t>
                        </w:r>
                      </w:p>
                    </w:txbxContent>
                  </v:textbox>
                </v:rect>
                <v:rect id="Rectangle 383" o:spid="_x0000_s1178" style="position:absolute;left:3556;top:8680;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40</w:t>
                        </w:r>
                      </w:p>
                    </w:txbxContent>
                  </v:textbox>
                </v:rect>
                <v:rect id="Rectangle 384" o:spid="_x0000_s1179" style="position:absolute;left:3556;top:6940;width:89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50</w:t>
                        </w:r>
                      </w:p>
                    </w:txbxContent>
                  </v:textbox>
                </v:rect>
                <v:rect id="Rectangle 385" o:spid="_x0000_s1180" style="position:absolute;left:3556;top:5295;width:895;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0C7D29" w:rsidRPr="00A90052" w:rsidRDefault="000C7D29" w:rsidP="009C4A87">
                        <w:pPr>
                          <w:rPr>
                            <w:sz w:val="14"/>
                            <w:szCs w:val="14"/>
                          </w:rPr>
                        </w:pPr>
                        <w:r w:rsidRPr="00A90052">
                          <w:rPr>
                            <w:rFonts w:cs="Arial"/>
                            <w:color w:val="000000"/>
                            <w:sz w:val="14"/>
                            <w:szCs w:val="14"/>
                          </w:rPr>
                          <w:t>60</w:t>
                        </w:r>
                      </w:p>
                    </w:txbxContent>
                  </v:textbox>
                </v:rect>
                <v:rect id="Rectangle 395" o:spid="_x0000_s1181" style="position:absolute;left:3089;top:10598;width:896;height:25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L/LwA&#10;AADbAAAADwAAAGRycy9kb3ducmV2LnhtbERPyQrCMBC9C/5DGMGLaKq4VqOIIHoSXM9DM7bFZlKa&#10;qPXvzUHw+Hj7YlWbQryocrllBf1eBII4sTrnVMHlvO1OQTiPrLGwTAo+5GC1bDYWGGv75iO9Tj4V&#10;IYRdjAoy78tYSpdkZND1bEkcuLutDPoAq1TqCt8h3BRyEEVjaTDn0JBhSZuMksfpaRSMIrydP4cJ&#10;bzrDdXmc+e1tp69KtVv1eg7CU+3/4p97rxV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FEv8vAAAANsAAAAPAAAAAAAAAAAAAAAAAJgCAABkcnMvZG93bnJldi54&#10;bWxQSwUGAAAAAAQABAD1AAAAgQMAAAAA&#10;" filled="f" stroked="f">
                  <v:textbox style="mso-fit-shape-to-text:t" inset="0,0,0,0">
                    <w:txbxContent>
                      <w:p w:rsidR="000C7D29" w:rsidRPr="00A90052" w:rsidRDefault="000C7D29" w:rsidP="009C4A87">
                        <w:pPr>
                          <w:rPr>
                            <w:sz w:val="14"/>
                            <w:szCs w:val="14"/>
                          </w:rPr>
                        </w:pPr>
                        <w:r w:rsidRPr="00A90052">
                          <w:rPr>
                            <w:rFonts w:cs="Arial"/>
                            <w:b/>
                            <w:bCs w:val="0"/>
                            <w:color w:val="000000"/>
                            <w:sz w:val="14"/>
                            <w:szCs w:val="14"/>
                          </w:rPr>
                          <w:t>%</w:t>
                        </w:r>
                      </w:p>
                    </w:txbxContent>
                  </v:textbox>
                </v:rect>
                <v:rect id="Rectangle 396" o:spid="_x0000_s1182" style="position:absolute;left:27330;top:10052;width:6305;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5MIA&#10;AADbAAAADwAAAGRycy9kb3ducmV2LnhtbESPT4vCMBTE7wt+h/AEb2uqB6nVKCqIHrz4B+zx0Tyb&#10;YvNSm6j1228WFvY4zMxvmPmys7V4UesrxwpGwwQEceF0xaWCy3n7nYLwAVlj7ZgUfMjDctH7mmOm&#10;3ZuP9DqFUkQI+wwVmBCaTEpfGLLoh64hjt7NtRZDlG0pdYvvCLe1HCfJRFqsOC4YbGhjqLifnlYB&#10;1Y/tNU1Xx3y3XhdJo3OzO+RKDfrdagYiUBf+w3/tvVaQTuH3S/w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4fkwgAAANsAAAAPAAAAAAAAAAAAAAAAAJgCAABkcnMvZG93&#10;bnJldi54bWxQSwUGAAAAAAQABAD1AAAAhwMAAAAA&#10;" strokeweight="0"/>
                <v:rect id="Rectangle 397" o:spid="_x0000_s1183" style="position:absolute;left:27768;top:10782;width:60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xrsEA&#10;AADbAAAADwAAAGRycy9kb3ducmV2LnhtbERPPW/CMBDdkfgP1iF1I04zRDTFoAKK6ETbtAPjKb4m&#10;KfE5sk0I/74eKnV8et/r7WR6MZLznWUFj0kKgri2uuNGwddnuVyB8AFZY2+ZFNzJw3Yzn62x0PbG&#10;HzRWoRExhH2BCtoQhkJKX7dk0Cd2II7ct3UGQ4SukdrhLYabXmZpmkuDHceGFgfat1RfqqtRUP28&#10;X8rM8Anvxy43b4fd2Z13Sj0sppdnEIGm8C/+c79qBU9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h8a7BAAAA2wAAAA8AAAAAAAAAAAAAAAAAmAIAAGRycy9kb3du&#10;cmV2LnhtbFBLBQYAAAAABAAEAPUAAACGAwAAAAA=&#10;" fillcolor="#99f" strokeweight="39e-5mm"/>
                <v:rect id="Rectangle 399" o:spid="_x0000_s1184" style="position:absolute;left:431;top:457;width:33738;height:26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OcQA&#10;AADbAAAADwAAAGRycy9kb3ducmV2LnhtbESPQYvCMBSE78L+h/AW9iKa2oO4tam4giAsIurq+dE8&#10;22Lz0m2i1n9vBMHjMDPfMOmsM7W4UusqywpGwwgEcW51xYWCv/1yMAHhPLLG2jIpuJODWfbRSzHR&#10;9sZbuu58IQKEXYIKSu+bREqXl2TQDW1DHLyTbQ36INtC6hZvAW5qGUfRWBqsOCyU2NCipPy8uxgF&#10;661cXfrx5P93vrab/Y+OD4fzUamvz24+BeGp8+/wq73SCr5H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cTnEAAAA2wAAAA8AAAAAAAAAAAAAAAAAmAIAAGRycy9k&#10;b3ducmV2LnhtbFBLBQYAAAAABAAEAPUAAACJAwAAAAA=&#10;" filled="f" strokeweight="39e-5mm"/>
                <v:rect id="Rectangle 401" o:spid="_x0000_s1185" style="position:absolute;left:3289;top:19799;width:10027;height:2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lUsQA&#10;AADbAAAADwAAAGRycy9kb3ducmV2LnhtbESPQWvCQBSE74L/YXlCb2ajLUVTVxHRUhQCjT30+Mi+&#10;JsHs25jdmuTfu0Khx2FmvmFWm97U4katqywrmEUxCOLc6ooLBV/nw3QBwnlkjbVlUjCQg816PFph&#10;om3Hn3TLfCEChF2CCkrvm0RKl5dk0EW2IQ7ej20N+iDbQuoWuwA3tZzH8as0WHFYKLGhXUn5Jfs1&#10;Cpx5SRfX+n3PqT4h9s+74/cwKPU06bdvIDz1/j/81/7QCpZz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5VLEAAAA2wAAAA8AAAAAAAAAAAAAAAAAmAIAAGRycy9k&#10;b3ducmV2LnhtbFBLBQYAAAAABAAEAPUAAACJAwAAAAA=&#10;" filled="f" stroked="f">
                  <v:textbox style="layout-flow:vertical;mso-layout-flow-alt:bottom-to-top" inset="0,0,0,0">
                    <w:txbxContent>
                      <w:p w:rsidR="000C7D29" w:rsidRPr="00A90052" w:rsidRDefault="000C7D29" w:rsidP="00A90052">
                        <w:pPr>
                          <w:spacing w:before="0" w:after="0"/>
                          <w:ind w:right="57"/>
                          <w:jc w:val="right"/>
                          <w:rPr>
                            <w:sz w:val="12"/>
                            <w:szCs w:val="12"/>
                            <w:lang w:val="ru-RU"/>
                          </w:rPr>
                        </w:pPr>
                        <w:r w:rsidRPr="00A90052">
                          <w:rPr>
                            <w:rFonts w:cs="Arial"/>
                            <w:color w:val="000000"/>
                            <w:sz w:val="12"/>
                            <w:szCs w:val="12"/>
                            <w:lang w:val="ru-RU"/>
                          </w:rPr>
                          <w:t>Добрая воля</w:t>
                        </w:r>
                        <w:r>
                          <w:rPr>
                            <w:rFonts w:cs="Arial"/>
                            <w:color w:val="000000"/>
                            <w:sz w:val="12"/>
                            <w:szCs w:val="12"/>
                            <w:lang w:val="ru-RU"/>
                          </w:rPr>
                          <w:t xml:space="preserve"> </w:t>
                        </w:r>
                        <w:r w:rsidRPr="00A90052">
                          <w:rPr>
                            <w:rFonts w:cs="Arial"/>
                            <w:color w:val="000000"/>
                            <w:sz w:val="12"/>
                            <w:szCs w:val="12"/>
                            <w:lang w:val="ru-RU"/>
                          </w:rPr>
                          <w:t xml:space="preserve">органов здравоохранения </w:t>
                        </w:r>
                        <w:r w:rsidRPr="00A90052">
                          <w:rPr>
                            <w:rFonts w:cs="Arial"/>
                            <w:color w:val="000000"/>
                            <w:sz w:val="12"/>
                            <w:szCs w:val="12"/>
                            <w:lang w:val="ru-RU"/>
                          </w:rPr>
                          <w:br/>
                        </w:r>
                      </w:p>
                    </w:txbxContent>
                  </v:textbox>
                </v:rect>
                <v:rect id="Rectangle 402" o:spid="_x0000_s1186" style="position:absolute;left:8476;top:18917;width:10027;height:4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ycUA&#10;AADbAAAADwAAAGRycy9kb3ducmV2LnhtbESPzWrDMBCE74W8g9hAb7WcH4LjRgkhtCW0YIjTQ4+L&#10;tbVNrJVrqbH99lUhkOMwM98wm91gGnGlztWWFcyiGARxYXXNpYLP8+tTAsJ5ZI2NZVIwkoPddvKw&#10;wVTbnk90zX0pAoRdigoq79tUSldUZNBFtiUO3rftDPogu1LqDvsAN42cx/FKGqw5LFTY0qGi4pL/&#10;GgXOLLPkp3l74Ux/IA6Lw/vXOCr1OB32zyA8Df4evrWPWsF6A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kDJxQAAANsAAAAPAAAAAAAAAAAAAAAAAJgCAABkcnMv&#10;ZG93bnJldi54bWxQSwUGAAAAAAQABAD1AAAAigMAAAAA&#10;" filled="f" stroked="f">
                  <v:textbox style="layout-flow:vertical;mso-layout-flow-alt:bottom-to-top" inset="0,0,0,0">
                    <w:txbxContent>
                      <w:p w:rsidR="000C7D29" w:rsidRPr="00A90052" w:rsidRDefault="000C7D29" w:rsidP="009C4A87">
                        <w:pPr>
                          <w:spacing w:before="0" w:after="0"/>
                          <w:ind w:right="57"/>
                          <w:jc w:val="right"/>
                          <w:rPr>
                            <w:sz w:val="12"/>
                            <w:szCs w:val="12"/>
                            <w:lang w:val="ru-RU"/>
                          </w:rPr>
                        </w:pPr>
                        <w:r w:rsidRPr="00A90052">
                          <w:rPr>
                            <w:rFonts w:cs="Arial"/>
                            <w:color w:val="000000"/>
                            <w:sz w:val="12"/>
                            <w:szCs w:val="12"/>
                            <w:lang w:val="ru-RU"/>
                          </w:rPr>
                          <w:t>Увеличение объема информации об электронном здравоохранении</w:t>
                        </w:r>
                      </w:p>
                    </w:txbxContent>
                  </v:textbox>
                </v:rect>
                <v:rect id="Rectangle 403" o:spid="_x0000_s1187" style="position:absolute;left:13773;top:19830;width:9760;height:2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YvcMA&#10;AADbAAAADwAAAGRycy9kb3ducmV2LnhtbESPQYvCMBSE78L+h/AWvGm6q0i3GmURFVEQdD14fDTP&#10;tmzzUpuo7b83guBxmJlvmMmsMaW4Ue0Kywq++hEI4tTqgjMFx79lLwbhPLLG0jIpaMnBbPrRmWCi&#10;7Z33dDv4TAQIuwQV5N5XiZQuzcmg69uKOHhnWxv0QdaZ1DXeA9yU8juKRtJgwWEhx4rmOaX/h6tR&#10;4MxwF1/K1YJ3eovYDOabU9sq1f1sfscgPDX+HX6111rBzxC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YvcMAAADbAAAADwAAAAAAAAAAAAAAAACYAgAAZHJzL2Rv&#10;d25yZXYueG1sUEsFBgAAAAAEAAQA9QAAAIgDAAAAAA==&#10;" filled="f" stroked="f">
                  <v:textbox style="layout-flow:vertical;mso-layout-flow-alt:bottom-to-top" inset="0,0,0,0">
                    <w:txbxContent>
                      <w:p w:rsidR="000C7D29" w:rsidRPr="00A90052" w:rsidRDefault="000C7D29" w:rsidP="009C4A87">
                        <w:pPr>
                          <w:spacing w:before="0" w:after="0"/>
                          <w:ind w:right="57"/>
                          <w:jc w:val="right"/>
                          <w:rPr>
                            <w:sz w:val="12"/>
                            <w:szCs w:val="12"/>
                            <w:lang w:val="ru-RU"/>
                          </w:rPr>
                        </w:pPr>
                        <w:r w:rsidRPr="00A90052">
                          <w:rPr>
                            <w:rFonts w:cs="Arial"/>
                            <w:color w:val="000000"/>
                            <w:sz w:val="12"/>
                            <w:szCs w:val="12"/>
                            <w:lang w:val="ru-RU"/>
                          </w:rPr>
                          <w:t>Профессиональная</w:t>
                        </w:r>
                        <w:r w:rsidRPr="00A90052">
                          <w:rPr>
                            <w:rFonts w:cs="Arial"/>
                            <w:color w:val="000000"/>
                            <w:sz w:val="12"/>
                            <w:szCs w:val="12"/>
                            <w:lang w:val="ru-RU"/>
                          </w:rPr>
                          <w:br/>
                          <w:t xml:space="preserve"> подготовка</w:t>
                        </w:r>
                      </w:p>
                    </w:txbxContent>
                  </v:textbox>
                </v:rect>
                <v:rect id="Rectangle 404" o:spid="_x0000_s1188" style="position:absolute;left:19209;top:19544;width:9728;height:28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9JsQA&#10;AADbAAAADwAAAGRycy9kb3ducmV2LnhtbESPT2vCQBTE70K/w/IK3nTTqkVTVymhSqkQqHrw+Mi+&#10;JqHZt2l2zZ9v3y0IHoeZ+Q2z3vamEi01rrSs4GkagSDOrC45V3A+7SZLEM4ja6wsk4KBHGw3D6M1&#10;xtp2/EXt0eciQNjFqKDwvo6ldFlBBt3U1sTB+7aNQR9kk0vdYBfgppLPUfQiDZYcFgqsKSko+zle&#10;jQJn5unyt9q/c6oPiP0s+bwMg1Ljx/7tFYSn3t/Dt/aHVrBa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fSbEAAAA2wAAAA8AAAAAAAAAAAAAAAAAmAIAAGRycy9k&#10;b3ducmV2LnhtbFBLBQYAAAAABAAEAPUAAACJAwAAAAA=&#10;" filled="f" stroked="f">
                  <v:textbox style="layout-flow:vertical;mso-layout-flow-alt:bottom-to-top" inset="0,0,0,0">
                    <w:txbxContent>
                      <w:p w:rsidR="000C7D29" w:rsidRPr="00A90052" w:rsidRDefault="000C7D29" w:rsidP="009C4A87">
                        <w:pPr>
                          <w:spacing w:before="0" w:after="0"/>
                          <w:ind w:right="57"/>
                          <w:jc w:val="right"/>
                          <w:rPr>
                            <w:sz w:val="12"/>
                            <w:szCs w:val="12"/>
                            <w:lang w:val="ru-RU"/>
                          </w:rPr>
                        </w:pPr>
                        <w:r w:rsidRPr="00A90052">
                          <w:rPr>
                            <w:rFonts w:cs="Arial"/>
                            <w:color w:val="000000"/>
                            <w:sz w:val="12"/>
                            <w:szCs w:val="12"/>
                            <w:lang w:val="ru-RU"/>
                          </w:rPr>
                          <w:t>Финансовая</w:t>
                        </w:r>
                        <w:r w:rsidRPr="00A90052">
                          <w:rPr>
                            <w:rFonts w:cs="Arial"/>
                            <w:color w:val="000000"/>
                            <w:sz w:val="12"/>
                            <w:szCs w:val="12"/>
                            <w:lang w:val="ru-RU"/>
                          </w:rPr>
                          <w:br/>
                          <w:t xml:space="preserve"> поддержка</w:t>
                        </w:r>
                      </w:p>
                    </w:txbxContent>
                  </v:textbox>
                </v:rect>
                <v:shape id="Text Box 566" o:spid="_x0000_s1189" type="#_x0000_t202" style="position:absolute;left:28575;top:10528;width:442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68UA&#10;AADbAAAADwAAAGRycy9kb3ducmV2LnhtbESPzWrDMBCE74W8g9hALqWRm4Np3SghPw3k0B7shpwX&#10;a2uZWisjKbHz9lGh0OMwM98wy/VoO3ElH1rHCp7nGQji2umWGwWnr8PTC4gQkTV2jknBjQKsV5OH&#10;JRbaDVzStYqNSBAOBSowMfaFlKE2ZDHMXU+cvG/nLcYkfSO1xyHBbScXWZZLiy2nBYM97QzVP9XF&#10;Ksj3/jKUvHvcn94/8LNvFuft7azUbDpu3kBEGuN/+K991Apec/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rrxQAAANsAAAAPAAAAAAAAAAAAAAAAAJgCAABkcnMv&#10;ZG93bnJldi54bWxQSwUGAAAAAAQABAD1AAAAigMAAAAA&#10;" stroked="f">
                  <v:textbox inset="0,0,0,0">
                    <w:txbxContent>
                      <w:p w:rsidR="000C7D29" w:rsidRPr="00A90052" w:rsidRDefault="000C7D29" w:rsidP="006E268D">
                        <w:pPr>
                          <w:spacing w:before="0" w:after="0"/>
                          <w:rPr>
                            <w:sz w:val="14"/>
                            <w:szCs w:val="14"/>
                            <w:lang w:val="ru-RU"/>
                          </w:rPr>
                        </w:pPr>
                        <w:r w:rsidRPr="00A90052">
                          <w:rPr>
                            <w:sz w:val="14"/>
                            <w:szCs w:val="14"/>
                            <w:lang w:val="ru-RU"/>
                          </w:rPr>
                          <w:t>Серия 1</w:t>
                        </w:r>
                      </w:p>
                    </w:txbxContent>
                  </v:textbox>
                </v:shape>
                <w10:anchorlock/>
              </v:group>
            </w:pict>
          </mc:Fallback>
        </mc:AlternateContent>
      </w:r>
    </w:p>
    <w:p w:rsidR="000654D8" w:rsidRPr="001F7228" w:rsidRDefault="000654D8" w:rsidP="000654D8">
      <w:pPr>
        <w:pStyle w:val="FigureSource"/>
        <w:rPr>
          <w:lang w:val="ru-RU"/>
        </w:rPr>
      </w:pPr>
    </w:p>
    <w:p w:rsidR="000654D8" w:rsidRPr="00ED2325" w:rsidRDefault="006270B6" w:rsidP="00EE4EDB">
      <w:pPr>
        <w:rPr>
          <w:lang w:val="ru-RU"/>
        </w:rPr>
      </w:pPr>
      <w:r>
        <w:rPr>
          <w:lang w:val="ru-RU"/>
        </w:rPr>
        <w:t>Группа</w:t>
      </w:r>
      <w:r w:rsidRPr="006270B6">
        <w:rPr>
          <w:lang w:val="ru-RU"/>
        </w:rPr>
        <w:t xml:space="preserve"> </w:t>
      </w:r>
      <w:r>
        <w:rPr>
          <w:lang w:val="ru-RU"/>
        </w:rPr>
        <w:t>экспертов</w:t>
      </w:r>
      <w:r w:rsidRPr="006270B6">
        <w:rPr>
          <w:lang w:val="ru-RU"/>
        </w:rPr>
        <w:t xml:space="preserve"> </w:t>
      </w:r>
      <w:r>
        <w:rPr>
          <w:lang w:val="ru-RU"/>
        </w:rPr>
        <w:t>имеет</w:t>
      </w:r>
      <w:r w:rsidRPr="006270B6">
        <w:rPr>
          <w:lang w:val="ru-RU"/>
        </w:rPr>
        <w:t xml:space="preserve"> </w:t>
      </w:r>
      <w:r>
        <w:rPr>
          <w:lang w:val="ru-RU"/>
        </w:rPr>
        <w:t>опыт</w:t>
      </w:r>
      <w:r w:rsidRPr="006270B6">
        <w:rPr>
          <w:lang w:val="ru-RU"/>
        </w:rPr>
        <w:t xml:space="preserve"> </w:t>
      </w:r>
      <w:r>
        <w:rPr>
          <w:lang w:val="ru-RU"/>
        </w:rPr>
        <w:t xml:space="preserve">разработки генерального плана </w:t>
      </w:r>
      <w:r w:rsidR="00EE4EDB">
        <w:rPr>
          <w:lang w:val="ru-RU"/>
        </w:rPr>
        <w:t>развития</w:t>
      </w:r>
      <w:r>
        <w:rPr>
          <w:lang w:val="ru-RU"/>
        </w:rPr>
        <w:t xml:space="preserve"> электронного здравоохранения и готова передать свои знания другим странам</w:t>
      </w:r>
      <w:r w:rsidR="000654D8" w:rsidRPr="006270B6">
        <w:rPr>
          <w:lang w:val="ru-RU"/>
        </w:rPr>
        <w:t xml:space="preserve">. </w:t>
      </w:r>
      <w:r>
        <w:rPr>
          <w:lang w:val="ru-RU"/>
        </w:rPr>
        <w:t xml:space="preserve">Основанный на существующей инфраструктуре электросвязи генеральный план </w:t>
      </w:r>
      <w:r w:rsidR="00EE4EDB">
        <w:rPr>
          <w:lang w:val="ru-RU"/>
        </w:rPr>
        <w:t>развития</w:t>
      </w:r>
      <w:r>
        <w:rPr>
          <w:lang w:val="ru-RU"/>
        </w:rPr>
        <w:t xml:space="preserve"> электронного здравоохранения</w:t>
      </w:r>
      <w:r w:rsidR="00ED2325">
        <w:rPr>
          <w:lang w:val="ru-RU"/>
        </w:rPr>
        <w:t xml:space="preserve"> покажет, какой тип медицинских услуг может быть реализован</w:t>
      </w:r>
      <w:r w:rsidR="000654D8" w:rsidRPr="006270B6">
        <w:rPr>
          <w:lang w:val="ru-RU"/>
        </w:rPr>
        <w:t xml:space="preserve">. </w:t>
      </w:r>
      <w:r w:rsidR="00ED2325">
        <w:rPr>
          <w:lang w:val="ru-RU"/>
        </w:rPr>
        <w:t xml:space="preserve">Затем медицинские органы выберут услугу, </w:t>
      </w:r>
      <w:r w:rsidR="00ED2325">
        <w:rPr>
          <w:lang w:val="ru-RU"/>
        </w:rPr>
        <w:lastRenderedPageBreak/>
        <w:t>отвечающую местным потребностям и приоритетам. При осуществлении такого стратегического планирования необходимо выполнить ряд являющихся общими шагов</w:t>
      </w:r>
      <w:r w:rsidR="000654D8" w:rsidRPr="00ED2325">
        <w:rPr>
          <w:lang w:val="ru-RU"/>
        </w:rPr>
        <w:t xml:space="preserve">. </w:t>
      </w:r>
      <w:r w:rsidR="00ED2325">
        <w:rPr>
          <w:lang w:val="ru-RU"/>
        </w:rPr>
        <w:t xml:space="preserve">Общая структура генерального плана </w:t>
      </w:r>
      <w:r w:rsidR="00EE4EDB">
        <w:rPr>
          <w:lang w:val="ru-RU"/>
        </w:rPr>
        <w:t>развития</w:t>
      </w:r>
      <w:r w:rsidR="00ED2325">
        <w:rPr>
          <w:lang w:val="ru-RU"/>
        </w:rPr>
        <w:t xml:space="preserve"> электронного здравоохранения представлена ниже в </w:t>
      </w:r>
      <w:r w:rsidR="00EE3DD9">
        <w:rPr>
          <w:lang w:val="ru-RU"/>
        </w:rPr>
        <w:t>Таблице </w:t>
      </w:r>
      <w:r w:rsidR="00ED2325">
        <w:rPr>
          <w:lang w:val="ru-RU"/>
        </w:rPr>
        <w:t>1</w:t>
      </w:r>
      <w:r w:rsidR="000654D8" w:rsidRPr="00ED2325">
        <w:rPr>
          <w:lang w:val="ru-RU"/>
        </w:rPr>
        <w:t>.</w:t>
      </w:r>
    </w:p>
    <w:p w:rsidR="000654D8" w:rsidRPr="001F7228" w:rsidRDefault="00543FD2" w:rsidP="00895241">
      <w:pPr>
        <w:pStyle w:val="TableNotitle"/>
        <w:pBdr>
          <w:top w:val="single" w:sz="18" w:space="1" w:color="auto"/>
        </w:pBdr>
        <w:spacing w:before="0"/>
        <w:rPr>
          <w:lang w:val="ru-RU"/>
        </w:rPr>
      </w:pPr>
      <w:r>
        <w:rPr>
          <w:lang w:val="ru-RU"/>
        </w:rPr>
        <w:t>Таблица </w:t>
      </w:r>
      <w:r w:rsidR="000654D8" w:rsidRPr="001F7228">
        <w:rPr>
          <w:lang w:val="ru-RU"/>
        </w:rPr>
        <w:t>1</w:t>
      </w:r>
      <w:r w:rsidR="000654D8" w:rsidRPr="00821DC9">
        <w:rPr>
          <w:b w:val="0"/>
          <w:bCs/>
          <w:lang w:val="ru-RU"/>
        </w:rPr>
        <w:t>:</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1"/>
        <w:gridCol w:w="1865"/>
        <w:gridCol w:w="1361"/>
        <w:gridCol w:w="2298"/>
      </w:tblGrid>
      <w:tr w:rsidR="000654D8" w:rsidRPr="001F7228" w:rsidTr="000F4C87">
        <w:trPr>
          <w:trHeight w:val="303"/>
          <w:jc w:val="center"/>
        </w:trPr>
        <w:tc>
          <w:tcPr>
            <w:tcW w:w="1976" w:type="pct"/>
            <w:shd w:val="clear" w:color="auto" w:fill="D9D9D9"/>
          </w:tcPr>
          <w:p w:rsidR="000654D8" w:rsidRPr="00672467" w:rsidRDefault="000654D8" w:rsidP="00A523CC">
            <w:pPr>
              <w:pStyle w:val="TableHead0"/>
              <w:rPr>
                <w:rFonts w:asciiTheme="majorBidi" w:hAnsiTheme="majorBidi" w:cstheme="majorBidi"/>
                <w:sz w:val="18"/>
                <w:szCs w:val="18"/>
                <w:lang w:val="ru-RU"/>
              </w:rPr>
            </w:pPr>
          </w:p>
        </w:tc>
        <w:tc>
          <w:tcPr>
            <w:tcW w:w="1021" w:type="pct"/>
            <w:shd w:val="clear" w:color="auto" w:fill="D9D9D9"/>
          </w:tcPr>
          <w:p w:rsidR="000654D8" w:rsidRPr="00672467" w:rsidRDefault="00882A62" w:rsidP="00A523CC">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Частота</w:t>
            </w:r>
          </w:p>
        </w:tc>
        <w:tc>
          <w:tcPr>
            <w:tcW w:w="745" w:type="pct"/>
            <w:shd w:val="clear" w:color="auto" w:fill="D9D9D9"/>
          </w:tcPr>
          <w:p w:rsidR="000654D8" w:rsidRPr="00672467" w:rsidRDefault="000654D8" w:rsidP="00A523CC">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w:t>
            </w:r>
          </w:p>
        </w:tc>
        <w:tc>
          <w:tcPr>
            <w:tcW w:w="1258" w:type="pct"/>
            <w:shd w:val="clear" w:color="auto" w:fill="D9D9D9"/>
          </w:tcPr>
          <w:p w:rsidR="000654D8" w:rsidRPr="00672467" w:rsidRDefault="00882A62" w:rsidP="00A523CC">
            <w:pPr>
              <w:pStyle w:val="TableHead0"/>
              <w:rPr>
                <w:rFonts w:asciiTheme="majorBidi" w:hAnsiTheme="majorBidi" w:cstheme="majorBidi"/>
                <w:sz w:val="18"/>
                <w:szCs w:val="18"/>
                <w:lang w:val="ru-RU"/>
              </w:rPr>
            </w:pPr>
            <w:r w:rsidRPr="00672467">
              <w:rPr>
                <w:rFonts w:asciiTheme="majorBidi" w:hAnsiTheme="majorBidi" w:cstheme="majorBidi"/>
                <w:sz w:val="18"/>
                <w:szCs w:val="18"/>
                <w:lang w:val="ru-RU"/>
              </w:rPr>
              <w:t>Совокупный</w:t>
            </w:r>
            <w:r w:rsidR="000654D8" w:rsidRPr="00672467">
              <w:rPr>
                <w:rFonts w:asciiTheme="majorBidi" w:hAnsiTheme="majorBidi" w:cstheme="majorBidi"/>
                <w:sz w:val="18"/>
                <w:szCs w:val="18"/>
                <w:lang w:val="ru-RU"/>
              </w:rPr>
              <w:t xml:space="preserve"> %</w:t>
            </w:r>
          </w:p>
        </w:tc>
      </w:tr>
      <w:tr w:rsidR="000654D8" w:rsidRPr="001F7228" w:rsidTr="000F4C87">
        <w:trPr>
          <w:trHeight w:val="500"/>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В процессе профессиональной медицинской подготовки</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26</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23</w:t>
            </w:r>
            <w:r w:rsidR="003763E1" w:rsidRPr="00672467">
              <w:rPr>
                <w:sz w:val="18"/>
                <w:szCs w:val="18"/>
                <w:lang w:val="ru-RU"/>
              </w:rPr>
              <w:t>,</w:t>
            </w:r>
            <w:r w:rsidRPr="00672467">
              <w:rPr>
                <w:sz w:val="18"/>
                <w:szCs w:val="18"/>
                <w:lang w:val="ru-RU"/>
              </w:rPr>
              <w:t>42</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23</w:t>
            </w:r>
            <w:r w:rsidR="003763E1" w:rsidRPr="00672467">
              <w:rPr>
                <w:sz w:val="18"/>
                <w:szCs w:val="18"/>
                <w:lang w:val="ru-RU"/>
              </w:rPr>
              <w:t>,</w:t>
            </w:r>
            <w:r w:rsidRPr="00672467">
              <w:rPr>
                <w:sz w:val="18"/>
                <w:szCs w:val="18"/>
                <w:lang w:val="ru-RU"/>
              </w:rPr>
              <w:t>42</w:t>
            </w:r>
          </w:p>
        </w:tc>
      </w:tr>
      <w:tr w:rsidR="000654D8" w:rsidRPr="001F7228" w:rsidTr="000F4C87">
        <w:trPr>
          <w:trHeight w:val="313"/>
          <w:jc w:val="center"/>
        </w:trPr>
        <w:tc>
          <w:tcPr>
            <w:tcW w:w="1976" w:type="pct"/>
            <w:shd w:val="clear" w:color="auto" w:fill="D9D9D9"/>
          </w:tcPr>
          <w:p w:rsidR="000654D8" w:rsidRPr="00672467" w:rsidRDefault="000654D8" w:rsidP="00672467">
            <w:pPr>
              <w:pStyle w:val="TableText0"/>
              <w:jc w:val="left"/>
              <w:rPr>
                <w:sz w:val="18"/>
                <w:szCs w:val="18"/>
                <w:lang w:val="ru-RU"/>
              </w:rPr>
            </w:pPr>
            <w:r w:rsidRPr="00672467">
              <w:rPr>
                <w:sz w:val="18"/>
                <w:szCs w:val="18"/>
                <w:lang w:val="ru-RU"/>
              </w:rPr>
              <w:t>CME</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3</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2</w:t>
            </w:r>
            <w:r w:rsidR="003763E1" w:rsidRPr="00672467">
              <w:rPr>
                <w:sz w:val="18"/>
                <w:szCs w:val="18"/>
                <w:lang w:val="ru-RU"/>
              </w:rPr>
              <w:t>,</w:t>
            </w:r>
            <w:r w:rsidRPr="00672467">
              <w:rPr>
                <w:sz w:val="18"/>
                <w:szCs w:val="18"/>
                <w:lang w:val="ru-RU"/>
              </w:rPr>
              <w:t>70</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26</w:t>
            </w:r>
            <w:r w:rsidR="003763E1" w:rsidRPr="00672467">
              <w:rPr>
                <w:sz w:val="18"/>
                <w:szCs w:val="18"/>
                <w:lang w:val="ru-RU"/>
              </w:rPr>
              <w:t>,</w:t>
            </w:r>
            <w:r w:rsidRPr="00672467">
              <w:rPr>
                <w:sz w:val="18"/>
                <w:szCs w:val="18"/>
                <w:lang w:val="ru-RU"/>
              </w:rPr>
              <w:t>12</w:t>
            </w:r>
          </w:p>
        </w:tc>
      </w:tr>
      <w:tr w:rsidR="000654D8" w:rsidRPr="001F7228" w:rsidTr="000F4C87">
        <w:trPr>
          <w:trHeight w:val="30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Медицинские журналы</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10</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9</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35</w:t>
            </w:r>
            <w:r w:rsidR="003763E1" w:rsidRPr="00672467">
              <w:rPr>
                <w:sz w:val="18"/>
                <w:szCs w:val="18"/>
                <w:lang w:val="ru-RU"/>
              </w:rPr>
              <w:t>,</w:t>
            </w:r>
            <w:r w:rsidRPr="00672467">
              <w:rPr>
                <w:sz w:val="18"/>
                <w:szCs w:val="18"/>
                <w:lang w:val="ru-RU"/>
              </w:rPr>
              <w:t>12</w:t>
            </w:r>
          </w:p>
        </w:tc>
      </w:tr>
      <w:tr w:rsidR="000654D8" w:rsidRPr="001F7228" w:rsidTr="000F4C87">
        <w:trPr>
          <w:trHeight w:val="30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Газеты</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6</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5</w:t>
            </w:r>
            <w:r w:rsidR="003763E1" w:rsidRPr="00672467">
              <w:rPr>
                <w:sz w:val="18"/>
                <w:szCs w:val="18"/>
                <w:lang w:val="ru-RU"/>
              </w:rPr>
              <w:t>,</w:t>
            </w:r>
            <w:r w:rsidRPr="00672467">
              <w:rPr>
                <w:sz w:val="18"/>
                <w:szCs w:val="18"/>
                <w:lang w:val="ru-RU"/>
              </w:rPr>
              <w:t>4</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40</w:t>
            </w:r>
            <w:r w:rsidR="003763E1" w:rsidRPr="00672467">
              <w:rPr>
                <w:sz w:val="18"/>
                <w:szCs w:val="18"/>
                <w:lang w:val="ru-RU"/>
              </w:rPr>
              <w:t>,</w:t>
            </w:r>
            <w:r w:rsidRPr="00672467">
              <w:rPr>
                <w:sz w:val="18"/>
                <w:szCs w:val="18"/>
                <w:lang w:val="ru-RU"/>
              </w:rPr>
              <w:t>52</w:t>
            </w:r>
          </w:p>
        </w:tc>
      </w:tr>
      <w:tr w:rsidR="000654D8" w:rsidRPr="001F7228" w:rsidTr="000F4C87">
        <w:trPr>
          <w:trHeight w:val="31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ТВ</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8</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7</w:t>
            </w:r>
            <w:r w:rsidR="003763E1" w:rsidRPr="00672467">
              <w:rPr>
                <w:sz w:val="18"/>
                <w:szCs w:val="18"/>
                <w:lang w:val="ru-RU"/>
              </w:rPr>
              <w:t>,</w:t>
            </w:r>
            <w:r w:rsidRPr="00672467">
              <w:rPr>
                <w:sz w:val="18"/>
                <w:szCs w:val="18"/>
                <w:lang w:val="ru-RU"/>
              </w:rPr>
              <w:t>2</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47</w:t>
            </w:r>
            <w:r w:rsidR="003763E1" w:rsidRPr="00672467">
              <w:rPr>
                <w:sz w:val="18"/>
                <w:szCs w:val="18"/>
                <w:lang w:val="ru-RU"/>
              </w:rPr>
              <w:t>,</w:t>
            </w:r>
            <w:r w:rsidRPr="00672467">
              <w:rPr>
                <w:sz w:val="18"/>
                <w:szCs w:val="18"/>
                <w:lang w:val="ru-RU"/>
              </w:rPr>
              <w:t>72</w:t>
            </w:r>
          </w:p>
        </w:tc>
      </w:tr>
      <w:tr w:rsidR="000654D8" w:rsidRPr="001F7228" w:rsidTr="000F4C87">
        <w:trPr>
          <w:trHeight w:val="30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Конференции/семинары</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7</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6</w:t>
            </w:r>
            <w:r w:rsidR="003763E1" w:rsidRPr="00672467">
              <w:rPr>
                <w:sz w:val="18"/>
                <w:szCs w:val="18"/>
                <w:lang w:val="ru-RU"/>
              </w:rPr>
              <w:t>,</w:t>
            </w:r>
            <w:r w:rsidRPr="00672467">
              <w:rPr>
                <w:sz w:val="18"/>
                <w:szCs w:val="18"/>
                <w:lang w:val="ru-RU"/>
              </w:rPr>
              <w:t>31</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54</w:t>
            </w:r>
            <w:r w:rsidR="003763E1" w:rsidRPr="00672467">
              <w:rPr>
                <w:sz w:val="18"/>
                <w:szCs w:val="18"/>
                <w:lang w:val="ru-RU"/>
              </w:rPr>
              <w:t>,</w:t>
            </w:r>
            <w:r w:rsidRPr="00672467">
              <w:rPr>
                <w:sz w:val="18"/>
                <w:szCs w:val="18"/>
                <w:lang w:val="ru-RU"/>
              </w:rPr>
              <w:t>03</w:t>
            </w:r>
          </w:p>
        </w:tc>
      </w:tr>
      <w:tr w:rsidR="000654D8" w:rsidRPr="001F7228" w:rsidTr="000F4C87">
        <w:trPr>
          <w:trHeight w:val="30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Коллеги</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16</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14</w:t>
            </w:r>
            <w:r w:rsidR="003763E1" w:rsidRPr="00672467">
              <w:rPr>
                <w:sz w:val="18"/>
                <w:szCs w:val="18"/>
                <w:lang w:val="ru-RU"/>
              </w:rPr>
              <w:t>,</w:t>
            </w:r>
            <w:r w:rsidRPr="00672467">
              <w:rPr>
                <w:sz w:val="18"/>
                <w:szCs w:val="18"/>
                <w:lang w:val="ru-RU"/>
              </w:rPr>
              <w:t>42</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68</w:t>
            </w:r>
            <w:r w:rsidR="003763E1" w:rsidRPr="00672467">
              <w:rPr>
                <w:sz w:val="18"/>
                <w:szCs w:val="18"/>
                <w:lang w:val="ru-RU"/>
              </w:rPr>
              <w:t>,</w:t>
            </w:r>
            <w:r w:rsidRPr="00672467">
              <w:rPr>
                <w:sz w:val="18"/>
                <w:szCs w:val="18"/>
                <w:lang w:val="ru-RU"/>
              </w:rPr>
              <w:t>45</w:t>
            </w:r>
          </w:p>
        </w:tc>
      </w:tr>
      <w:tr w:rsidR="000654D8" w:rsidRPr="001F7228" w:rsidTr="000F4C87">
        <w:trPr>
          <w:trHeight w:val="30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В ходе данного обследования</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22</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19</w:t>
            </w:r>
            <w:r w:rsidR="003763E1" w:rsidRPr="00672467">
              <w:rPr>
                <w:sz w:val="18"/>
                <w:szCs w:val="18"/>
                <w:lang w:val="ru-RU"/>
              </w:rPr>
              <w:t>,</w:t>
            </w:r>
            <w:r w:rsidRPr="00672467">
              <w:rPr>
                <w:sz w:val="18"/>
                <w:szCs w:val="18"/>
                <w:lang w:val="ru-RU"/>
              </w:rPr>
              <w:t>82</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88</w:t>
            </w:r>
            <w:r w:rsidR="003763E1" w:rsidRPr="00672467">
              <w:rPr>
                <w:sz w:val="18"/>
                <w:szCs w:val="18"/>
                <w:lang w:val="ru-RU"/>
              </w:rPr>
              <w:t>,</w:t>
            </w:r>
            <w:r w:rsidRPr="00672467">
              <w:rPr>
                <w:sz w:val="18"/>
                <w:szCs w:val="18"/>
                <w:lang w:val="ru-RU"/>
              </w:rPr>
              <w:t>27</w:t>
            </w:r>
          </w:p>
        </w:tc>
      </w:tr>
      <w:tr w:rsidR="000654D8" w:rsidRPr="001F7228" w:rsidTr="000F4C87">
        <w:trPr>
          <w:trHeight w:val="31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Иное</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3</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2</w:t>
            </w:r>
            <w:r w:rsidR="003763E1" w:rsidRPr="00672467">
              <w:rPr>
                <w:sz w:val="18"/>
                <w:szCs w:val="18"/>
                <w:lang w:val="ru-RU"/>
              </w:rPr>
              <w:t>,</w:t>
            </w:r>
            <w:r w:rsidRPr="00672467">
              <w:rPr>
                <w:sz w:val="18"/>
                <w:szCs w:val="18"/>
                <w:lang w:val="ru-RU"/>
              </w:rPr>
              <w:t>7</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90</w:t>
            </w:r>
            <w:r w:rsidR="003763E1" w:rsidRPr="00672467">
              <w:rPr>
                <w:sz w:val="18"/>
                <w:szCs w:val="18"/>
                <w:lang w:val="ru-RU"/>
              </w:rPr>
              <w:t>,</w:t>
            </w:r>
            <w:r w:rsidRPr="00672467">
              <w:rPr>
                <w:sz w:val="18"/>
                <w:szCs w:val="18"/>
                <w:lang w:val="ru-RU"/>
              </w:rPr>
              <w:t>97</w:t>
            </w:r>
          </w:p>
        </w:tc>
      </w:tr>
      <w:tr w:rsidR="000654D8" w:rsidRPr="001F7228" w:rsidTr="000F4C87">
        <w:trPr>
          <w:trHeight w:val="30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Интернет</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1</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9</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91</w:t>
            </w:r>
            <w:r w:rsidR="003763E1" w:rsidRPr="00672467">
              <w:rPr>
                <w:sz w:val="18"/>
                <w:szCs w:val="18"/>
                <w:lang w:val="ru-RU"/>
              </w:rPr>
              <w:t>,</w:t>
            </w:r>
            <w:r w:rsidRPr="00672467">
              <w:rPr>
                <w:sz w:val="18"/>
                <w:szCs w:val="18"/>
                <w:lang w:val="ru-RU"/>
              </w:rPr>
              <w:t>87</w:t>
            </w:r>
          </w:p>
        </w:tc>
      </w:tr>
      <w:tr w:rsidR="000654D8" w:rsidRPr="001F7228" w:rsidTr="000F4C87">
        <w:trPr>
          <w:trHeight w:val="30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Не ответили</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9</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8</w:t>
            </w:r>
            <w:r w:rsidR="003763E1" w:rsidRPr="00672467">
              <w:rPr>
                <w:sz w:val="18"/>
                <w:szCs w:val="18"/>
                <w:lang w:val="ru-RU"/>
              </w:rPr>
              <w:t>,</w:t>
            </w:r>
            <w:r w:rsidRPr="00672467">
              <w:rPr>
                <w:sz w:val="18"/>
                <w:szCs w:val="18"/>
                <w:lang w:val="ru-RU"/>
              </w:rPr>
              <w:t>13</w:t>
            </w:r>
          </w:p>
        </w:tc>
        <w:tc>
          <w:tcPr>
            <w:tcW w:w="1258" w:type="pct"/>
          </w:tcPr>
          <w:p w:rsidR="000654D8" w:rsidRPr="00672467" w:rsidRDefault="000654D8" w:rsidP="00E95174">
            <w:pPr>
              <w:pStyle w:val="TableText0"/>
              <w:jc w:val="center"/>
              <w:rPr>
                <w:sz w:val="18"/>
                <w:szCs w:val="18"/>
                <w:lang w:val="ru-RU"/>
              </w:rPr>
            </w:pPr>
            <w:r w:rsidRPr="00672467">
              <w:rPr>
                <w:sz w:val="18"/>
                <w:szCs w:val="18"/>
                <w:lang w:val="ru-RU"/>
              </w:rPr>
              <w:t>100</w:t>
            </w:r>
          </w:p>
        </w:tc>
      </w:tr>
      <w:tr w:rsidR="000654D8" w:rsidRPr="001F7228" w:rsidTr="000F4C87">
        <w:trPr>
          <w:trHeight w:val="313"/>
          <w:jc w:val="center"/>
        </w:trPr>
        <w:tc>
          <w:tcPr>
            <w:tcW w:w="1976" w:type="pct"/>
            <w:shd w:val="clear" w:color="auto" w:fill="D9D9D9"/>
          </w:tcPr>
          <w:p w:rsidR="000654D8" w:rsidRPr="00672467" w:rsidRDefault="00882A62" w:rsidP="00672467">
            <w:pPr>
              <w:pStyle w:val="TableText0"/>
              <w:jc w:val="left"/>
              <w:rPr>
                <w:sz w:val="18"/>
                <w:szCs w:val="18"/>
                <w:lang w:val="ru-RU"/>
              </w:rPr>
            </w:pPr>
            <w:r w:rsidRPr="00672467">
              <w:rPr>
                <w:sz w:val="18"/>
                <w:szCs w:val="18"/>
                <w:lang w:val="ru-RU"/>
              </w:rPr>
              <w:t>Итого</w:t>
            </w:r>
          </w:p>
        </w:tc>
        <w:tc>
          <w:tcPr>
            <w:tcW w:w="1021" w:type="pct"/>
          </w:tcPr>
          <w:p w:rsidR="000654D8" w:rsidRPr="00672467" w:rsidRDefault="000654D8" w:rsidP="00E95174">
            <w:pPr>
              <w:pStyle w:val="TableText0"/>
              <w:jc w:val="center"/>
              <w:rPr>
                <w:sz w:val="18"/>
                <w:szCs w:val="18"/>
                <w:lang w:val="ru-RU"/>
              </w:rPr>
            </w:pPr>
            <w:r w:rsidRPr="00672467">
              <w:rPr>
                <w:sz w:val="18"/>
                <w:szCs w:val="18"/>
                <w:lang w:val="ru-RU"/>
              </w:rPr>
              <w:t>111</w:t>
            </w:r>
          </w:p>
        </w:tc>
        <w:tc>
          <w:tcPr>
            <w:tcW w:w="745" w:type="pct"/>
          </w:tcPr>
          <w:p w:rsidR="000654D8" w:rsidRPr="00672467" w:rsidRDefault="000654D8" w:rsidP="00E95174">
            <w:pPr>
              <w:pStyle w:val="TableText0"/>
              <w:jc w:val="center"/>
              <w:rPr>
                <w:sz w:val="18"/>
                <w:szCs w:val="18"/>
                <w:lang w:val="ru-RU"/>
              </w:rPr>
            </w:pPr>
            <w:r w:rsidRPr="00672467">
              <w:rPr>
                <w:sz w:val="18"/>
                <w:szCs w:val="18"/>
                <w:lang w:val="ru-RU"/>
              </w:rPr>
              <w:t>100</w:t>
            </w:r>
          </w:p>
        </w:tc>
        <w:tc>
          <w:tcPr>
            <w:tcW w:w="1258" w:type="pct"/>
          </w:tcPr>
          <w:p w:rsidR="000654D8" w:rsidRPr="00672467" w:rsidRDefault="000654D8" w:rsidP="00E95174">
            <w:pPr>
              <w:pStyle w:val="TableText0"/>
              <w:jc w:val="center"/>
              <w:rPr>
                <w:sz w:val="18"/>
                <w:szCs w:val="18"/>
                <w:lang w:val="ru-RU"/>
              </w:rPr>
            </w:pPr>
          </w:p>
        </w:tc>
      </w:tr>
    </w:tbl>
    <w:p w:rsidR="000654D8" w:rsidRPr="001F7228" w:rsidRDefault="000654D8" w:rsidP="000654D8">
      <w:pPr>
        <w:pStyle w:val="FigureSource"/>
        <w:rPr>
          <w:lang w:val="ru-RU"/>
        </w:rPr>
      </w:pPr>
    </w:p>
    <w:p w:rsidR="000654D8" w:rsidRPr="00F6398A" w:rsidRDefault="00FE69E1" w:rsidP="00D60A51">
      <w:pPr>
        <w:rPr>
          <w:lang w:val="ru-RU"/>
        </w:rPr>
      </w:pPr>
      <w:r>
        <w:rPr>
          <w:lang w:val="ru-RU"/>
        </w:rPr>
        <w:t>Полученные</w:t>
      </w:r>
      <w:r w:rsidRPr="00E4417A">
        <w:rPr>
          <w:lang w:val="ru-RU"/>
        </w:rPr>
        <w:t xml:space="preserve"> </w:t>
      </w:r>
      <w:r>
        <w:rPr>
          <w:lang w:val="ru-RU"/>
        </w:rPr>
        <w:t>результаты</w:t>
      </w:r>
      <w:r w:rsidRPr="00E4417A">
        <w:rPr>
          <w:lang w:val="ru-RU"/>
        </w:rPr>
        <w:t xml:space="preserve"> </w:t>
      </w:r>
      <w:r w:rsidR="007D0323">
        <w:rPr>
          <w:lang w:val="ru-RU"/>
        </w:rPr>
        <w:t>ясно</w:t>
      </w:r>
      <w:r w:rsidR="007D0323" w:rsidRPr="00E4417A">
        <w:rPr>
          <w:lang w:val="ru-RU"/>
        </w:rPr>
        <w:t xml:space="preserve"> </w:t>
      </w:r>
      <w:r w:rsidR="007D0323">
        <w:rPr>
          <w:lang w:val="ru-RU"/>
        </w:rPr>
        <w:t>свидетельствуют</w:t>
      </w:r>
      <w:r w:rsidR="00E4417A">
        <w:rPr>
          <w:lang w:val="ru-RU"/>
        </w:rPr>
        <w:t xml:space="preserve"> о том, что развивающимся странам</w:t>
      </w:r>
      <w:r w:rsidR="00827BB7">
        <w:rPr>
          <w:lang w:val="ru-RU"/>
        </w:rPr>
        <w:t xml:space="preserve"> необходимо иметь больше информации об услугах электронного здравоохранения</w:t>
      </w:r>
      <w:r w:rsidR="000654D8" w:rsidRPr="00E4417A">
        <w:rPr>
          <w:lang w:val="ru-RU"/>
        </w:rPr>
        <w:t xml:space="preserve">. </w:t>
      </w:r>
      <w:r w:rsidR="0075423A">
        <w:rPr>
          <w:lang w:val="ru-RU"/>
        </w:rPr>
        <w:t>Они</w:t>
      </w:r>
      <w:r w:rsidR="0075423A" w:rsidRPr="00B51753">
        <w:rPr>
          <w:lang w:val="ru-RU"/>
        </w:rPr>
        <w:t xml:space="preserve"> </w:t>
      </w:r>
      <w:r w:rsidR="0075423A">
        <w:rPr>
          <w:lang w:val="ru-RU"/>
        </w:rPr>
        <w:t>сознают</w:t>
      </w:r>
      <w:r w:rsidR="0075423A" w:rsidRPr="00B51753">
        <w:rPr>
          <w:lang w:val="ru-RU"/>
        </w:rPr>
        <w:t xml:space="preserve"> </w:t>
      </w:r>
      <w:r w:rsidR="0075423A">
        <w:rPr>
          <w:lang w:val="ru-RU"/>
        </w:rPr>
        <w:t>важность</w:t>
      </w:r>
      <w:r w:rsidR="0075423A" w:rsidRPr="00B51753">
        <w:rPr>
          <w:lang w:val="ru-RU"/>
        </w:rPr>
        <w:t xml:space="preserve"> </w:t>
      </w:r>
      <w:r w:rsidR="0075423A">
        <w:rPr>
          <w:lang w:val="ru-RU"/>
        </w:rPr>
        <w:t>для</w:t>
      </w:r>
      <w:r w:rsidR="0075423A" w:rsidRPr="00B51753">
        <w:rPr>
          <w:lang w:val="ru-RU"/>
        </w:rPr>
        <w:t xml:space="preserve"> </w:t>
      </w:r>
      <w:r w:rsidR="0075423A">
        <w:rPr>
          <w:lang w:val="ru-RU"/>
        </w:rPr>
        <w:t>развивающихся</w:t>
      </w:r>
      <w:r w:rsidR="0075423A" w:rsidRPr="00B51753">
        <w:rPr>
          <w:lang w:val="ru-RU"/>
        </w:rPr>
        <w:t xml:space="preserve"> </w:t>
      </w:r>
      <w:r w:rsidR="0075423A">
        <w:rPr>
          <w:lang w:val="ru-RU"/>
        </w:rPr>
        <w:t>стран</w:t>
      </w:r>
      <w:r w:rsidR="0075423A" w:rsidRPr="00B51753">
        <w:rPr>
          <w:lang w:val="ru-RU"/>
        </w:rPr>
        <w:t xml:space="preserve"> </w:t>
      </w:r>
      <w:r w:rsidR="0075423A">
        <w:rPr>
          <w:lang w:val="ru-RU"/>
        </w:rPr>
        <w:t>внедрения</w:t>
      </w:r>
      <w:r w:rsidR="0075423A" w:rsidRPr="00B51753">
        <w:rPr>
          <w:lang w:val="ru-RU"/>
        </w:rPr>
        <w:t xml:space="preserve"> </w:t>
      </w:r>
      <w:r w:rsidR="0075423A">
        <w:rPr>
          <w:lang w:val="ru-RU"/>
        </w:rPr>
        <w:t>услуг</w:t>
      </w:r>
      <w:r w:rsidR="0075423A" w:rsidRPr="00B51753">
        <w:rPr>
          <w:lang w:val="ru-RU"/>
        </w:rPr>
        <w:t xml:space="preserve"> </w:t>
      </w:r>
      <w:r w:rsidR="0075423A">
        <w:rPr>
          <w:lang w:val="ru-RU"/>
        </w:rPr>
        <w:t>электронного</w:t>
      </w:r>
      <w:r w:rsidR="0075423A" w:rsidRPr="00B51753">
        <w:rPr>
          <w:lang w:val="ru-RU"/>
        </w:rPr>
        <w:t xml:space="preserve"> </w:t>
      </w:r>
      <w:r w:rsidR="0075423A">
        <w:rPr>
          <w:lang w:val="ru-RU"/>
        </w:rPr>
        <w:t>здравоохранения</w:t>
      </w:r>
      <w:r w:rsidR="0075423A" w:rsidRPr="00B51753">
        <w:rPr>
          <w:lang w:val="ru-RU"/>
        </w:rPr>
        <w:t xml:space="preserve">, </w:t>
      </w:r>
      <w:r w:rsidR="0075423A">
        <w:rPr>
          <w:lang w:val="ru-RU"/>
        </w:rPr>
        <w:t>но</w:t>
      </w:r>
      <w:r w:rsidR="0075423A" w:rsidRPr="00B51753">
        <w:rPr>
          <w:lang w:val="ru-RU"/>
        </w:rPr>
        <w:t xml:space="preserve"> </w:t>
      </w:r>
      <w:r w:rsidR="00B51753">
        <w:rPr>
          <w:lang w:val="ru-RU"/>
        </w:rPr>
        <w:t>для ускорения их внедрения необходимо знать больше</w:t>
      </w:r>
      <w:r w:rsidR="000654D8" w:rsidRPr="00B51753">
        <w:rPr>
          <w:lang w:val="ru-RU"/>
        </w:rPr>
        <w:t xml:space="preserve">. </w:t>
      </w:r>
      <w:r w:rsidR="0090465E">
        <w:rPr>
          <w:lang w:val="ru-RU"/>
        </w:rPr>
        <w:t>Респонденты</w:t>
      </w:r>
      <w:r w:rsidR="0090465E" w:rsidRPr="00C3239D">
        <w:rPr>
          <w:lang w:val="ru-RU"/>
        </w:rPr>
        <w:t xml:space="preserve"> </w:t>
      </w:r>
      <w:r w:rsidR="00D60A51">
        <w:rPr>
          <w:lang w:val="ru-RU"/>
        </w:rPr>
        <w:t xml:space="preserve">особо </w:t>
      </w:r>
      <w:r w:rsidR="00C3239D">
        <w:rPr>
          <w:lang w:val="ru-RU"/>
        </w:rPr>
        <w:t>подчеркивают, что образование будет играть решающую роль в принятии и широком внедрении услуг электронного здравоохранения</w:t>
      </w:r>
      <w:r w:rsidR="000654D8" w:rsidRPr="00C3239D">
        <w:rPr>
          <w:lang w:val="ru-RU"/>
        </w:rPr>
        <w:t xml:space="preserve">. </w:t>
      </w:r>
      <w:r w:rsidR="00C3239D">
        <w:rPr>
          <w:lang w:val="ru-RU"/>
        </w:rPr>
        <w:t>В</w:t>
      </w:r>
      <w:r w:rsidR="00A641A3">
        <w:rPr>
          <w:lang w:val="ru-RU"/>
        </w:rPr>
        <w:t> </w:t>
      </w:r>
      <w:r w:rsidR="00C3239D">
        <w:rPr>
          <w:lang w:val="ru-RU"/>
        </w:rPr>
        <w:t>настоящее</w:t>
      </w:r>
      <w:r w:rsidR="00C3239D" w:rsidRPr="0017458F">
        <w:rPr>
          <w:lang w:val="ru-RU"/>
        </w:rPr>
        <w:t xml:space="preserve"> </w:t>
      </w:r>
      <w:r w:rsidR="00C3239D">
        <w:rPr>
          <w:lang w:val="ru-RU"/>
        </w:rPr>
        <w:t>время</w:t>
      </w:r>
      <w:r w:rsidR="00C3239D" w:rsidRPr="0017458F">
        <w:rPr>
          <w:lang w:val="ru-RU"/>
        </w:rPr>
        <w:t xml:space="preserve"> </w:t>
      </w:r>
      <w:r w:rsidR="00C3239D">
        <w:rPr>
          <w:lang w:val="ru-RU"/>
        </w:rPr>
        <w:t>основным</w:t>
      </w:r>
      <w:r w:rsidR="00C3239D" w:rsidRPr="0017458F">
        <w:rPr>
          <w:lang w:val="ru-RU"/>
        </w:rPr>
        <w:t xml:space="preserve"> </w:t>
      </w:r>
      <w:r w:rsidR="00C3239D">
        <w:rPr>
          <w:lang w:val="ru-RU"/>
        </w:rPr>
        <w:t>препятствием</w:t>
      </w:r>
      <w:r w:rsidR="00C3239D" w:rsidRPr="0017458F">
        <w:rPr>
          <w:lang w:val="ru-RU"/>
        </w:rPr>
        <w:t xml:space="preserve"> </w:t>
      </w:r>
      <w:r w:rsidR="00C3239D">
        <w:rPr>
          <w:lang w:val="ru-RU"/>
        </w:rPr>
        <w:t>является</w:t>
      </w:r>
      <w:r w:rsidR="00C3239D" w:rsidRPr="0017458F">
        <w:rPr>
          <w:lang w:val="ru-RU"/>
        </w:rPr>
        <w:t xml:space="preserve"> </w:t>
      </w:r>
      <w:r w:rsidR="00C3239D">
        <w:rPr>
          <w:lang w:val="ru-RU"/>
        </w:rPr>
        <w:t>не</w:t>
      </w:r>
      <w:r w:rsidR="00C3239D" w:rsidRPr="0017458F">
        <w:rPr>
          <w:lang w:val="ru-RU"/>
        </w:rPr>
        <w:t xml:space="preserve"> </w:t>
      </w:r>
      <w:r w:rsidR="00C3239D">
        <w:rPr>
          <w:lang w:val="ru-RU"/>
        </w:rPr>
        <w:t>дефицит</w:t>
      </w:r>
      <w:r w:rsidR="00C3239D" w:rsidRPr="0017458F">
        <w:rPr>
          <w:lang w:val="ru-RU"/>
        </w:rPr>
        <w:t xml:space="preserve"> </w:t>
      </w:r>
      <w:r w:rsidR="00C3239D">
        <w:rPr>
          <w:lang w:val="ru-RU"/>
        </w:rPr>
        <w:t>средств</w:t>
      </w:r>
      <w:r w:rsidR="0017458F">
        <w:rPr>
          <w:lang w:val="ru-RU"/>
        </w:rPr>
        <w:t xml:space="preserve">. Услуги электронного здравоохранения могут внедряться постепенно, исходя из имеющихся ресурсов. </w:t>
      </w:r>
      <w:r w:rsidR="0022438A">
        <w:rPr>
          <w:lang w:val="ru-RU"/>
        </w:rPr>
        <w:t>Проблема</w:t>
      </w:r>
      <w:r w:rsidR="0022438A" w:rsidRPr="0022438A">
        <w:rPr>
          <w:lang w:val="ru-RU"/>
        </w:rPr>
        <w:t xml:space="preserve"> </w:t>
      </w:r>
      <w:r w:rsidR="0022438A">
        <w:rPr>
          <w:lang w:val="ru-RU"/>
        </w:rPr>
        <w:t>заключается</w:t>
      </w:r>
      <w:r w:rsidR="0022438A" w:rsidRPr="0022438A">
        <w:rPr>
          <w:lang w:val="ru-RU"/>
        </w:rPr>
        <w:t xml:space="preserve"> </w:t>
      </w:r>
      <w:r w:rsidR="0022438A">
        <w:rPr>
          <w:lang w:val="ru-RU"/>
        </w:rPr>
        <w:t>в</w:t>
      </w:r>
      <w:r w:rsidR="0022438A" w:rsidRPr="0022438A">
        <w:rPr>
          <w:lang w:val="ru-RU"/>
        </w:rPr>
        <w:t xml:space="preserve"> </w:t>
      </w:r>
      <w:r w:rsidR="0022438A">
        <w:rPr>
          <w:lang w:val="ru-RU"/>
        </w:rPr>
        <w:t>том</w:t>
      </w:r>
      <w:r w:rsidR="0022438A" w:rsidRPr="0022438A">
        <w:rPr>
          <w:lang w:val="ru-RU"/>
        </w:rPr>
        <w:t xml:space="preserve">, </w:t>
      </w:r>
      <w:r w:rsidR="0022438A">
        <w:rPr>
          <w:lang w:val="ru-RU"/>
        </w:rPr>
        <w:t>что</w:t>
      </w:r>
      <w:r w:rsidR="0022438A" w:rsidRPr="0022438A">
        <w:rPr>
          <w:lang w:val="ru-RU"/>
        </w:rPr>
        <w:t xml:space="preserve"> </w:t>
      </w:r>
      <w:r w:rsidR="0022438A">
        <w:rPr>
          <w:lang w:val="ru-RU"/>
        </w:rPr>
        <w:t>директивные</w:t>
      </w:r>
      <w:r w:rsidR="0022438A" w:rsidRPr="0022438A">
        <w:rPr>
          <w:lang w:val="ru-RU"/>
        </w:rPr>
        <w:t xml:space="preserve"> </w:t>
      </w:r>
      <w:r w:rsidR="0022438A">
        <w:rPr>
          <w:lang w:val="ru-RU"/>
        </w:rPr>
        <w:t>органы</w:t>
      </w:r>
      <w:r w:rsidR="0022438A" w:rsidRPr="0022438A">
        <w:rPr>
          <w:lang w:val="ru-RU"/>
        </w:rPr>
        <w:t xml:space="preserve"> </w:t>
      </w:r>
      <w:r w:rsidR="0022438A">
        <w:rPr>
          <w:lang w:val="ru-RU"/>
        </w:rPr>
        <w:t>в</w:t>
      </w:r>
      <w:r w:rsidR="0022438A" w:rsidRPr="0022438A">
        <w:rPr>
          <w:lang w:val="ru-RU"/>
        </w:rPr>
        <w:t xml:space="preserve"> </w:t>
      </w:r>
      <w:r w:rsidR="0022438A">
        <w:rPr>
          <w:lang w:val="ru-RU"/>
        </w:rPr>
        <w:t>секторе</w:t>
      </w:r>
      <w:r w:rsidR="0022438A" w:rsidRPr="0022438A">
        <w:rPr>
          <w:lang w:val="ru-RU"/>
        </w:rPr>
        <w:t xml:space="preserve"> </w:t>
      </w:r>
      <w:r w:rsidR="0022438A">
        <w:rPr>
          <w:lang w:val="ru-RU"/>
        </w:rPr>
        <w:t>здравоохранения</w:t>
      </w:r>
      <w:r w:rsidR="0022438A" w:rsidRPr="0022438A">
        <w:rPr>
          <w:lang w:val="ru-RU"/>
        </w:rPr>
        <w:t xml:space="preserve"> </w:t>
      </w:r>
      <w:r w:rsidR="0022438A">
        <w:rPr>
          <w:lang w:val="ru-RU"/>
        </w:rPr>
        <w:t>тоже</w:t>
      </w:r>
      <w:r w:rsidR="0022438A" w:rsidRPr="0022438A">
        <w:rPr>
          <w:lang w:val="ru-RU"/>
        </w:rPr>
        <w:t xml:space="preserve"> </w:t>
      </w:r>
      <w:r w:rsidR="0022438A">
        <w:rPr>
          <w:lang w:val="ru-RU"/>
        </w:rPr>
        <w:t>недостаточно</w:t>
      </w:r>
      <w:r w:rsidR="0022438A" w:rsidRPr="0022438A">
        <w:rPr>
          <w:lang w:val="ru-RU"/>
        </w:rPr>
        <w:t xml:space="preserve"> </w:t>
      </w:r>
      <w:r w:rsidR="0022438A">
        <w:rPr>
          <w:lang w:val="ru-RU"/>
        </w:rPr>
        <w:t>информированы</w:t>
      </w:r>
      <w:r w:rsidR="0022438A" w:rsidRPr="0022438A">
        <w:rPr>
          <w:lang w:val="ru-RU"/>
        </w:rPr>
        <w:t xml:space="preserve"> </w:t>
      </w:r>
      <w:r w:rsidR="0022438A">
        <w:rPr>
          <w:lang w:val="ru-RU"/>
        </w:rPr>
        <w:t>о</w:t>
      </w:r>
      <w:r w:rsidR="0022438A" w:rsidRPr="0022438A">
        <w:rPr>
          <w:lang w:val="ru-RU"/>
        </w:rPr>
        <w:t xml:space="preserve"> </w:t>
      </w:r>
      <w:r w:rsidR="0022438A">
        <w:rPr>
          <w:lang w:val="ru-RU"/>
        </w:rPr>
        <w:t>преимуществах</w:t>
      </w:r>
      <w:r w:rsidR="00B3776E">
        <w:rPr>
          <w:lang w:val="ru-RU"/>
        </w:rPr>
        <w:t xml:space="preserve"> </w:t>
      </w:r>
      <w:r w:rsidR="0022438A">
        <w:rPr>
          <w:lang w:val="ru-RU"/>
        </w:rPr>
        <w:t xml:space="preserve">использования </w:t>
      </w:r>
      <w:r w:rsidR="00B3776E">
        <w:rPr>
          <w:lang w:val="ru-RU"/>
        </w:rPr>
        <w:t xml:space="preserve">в медицинской практике </w:t>
      </w:r>
      <w:r w:rsidR="0022438A">
        <w:rPr>
          <w:lang w:val="ru-RU"/>
        </w:rPr>
        <w:t xml:space="preserve">современных информационных технологий. </w:t>
      </w:r>
      <w:r w:rsidR="00B3776E">
        <w:rPr>
          <w:lang w:val="ru-RU"/>
        </w:rPr>
        <w:t>Для</w:t>
      </w:r>
      <w:r w:rsidR="00B3776E" w:rsidRPr="00F6398A">
        <w:rPr>
          <w:lang w:val="ru-RU"/>
        </w:rPr>
        <w:t xml:space="preserve"> </w:t>
      </w:r>
      <w:r w:rsidR="00B3776E">
        <w:rPr>
          <w:lang w:val="ru-RU"/>
        </w:rPr>
        <w:t>того</w:t>
      </w:r>
      <w:r w:rsidR="00B3776E" w:rsidRPr="00F6398A">
        <w:rPr>
          <w:lang w:val="ru-RU"/>
        </w:rPr>
        <w:t xml:space="preserve"> </w:t>
      </w:r>
      <w:r w:rsidR="00B3776E">
        <w:rPr>
          <w:lang w:val="ru-RU"/>
        </w:rPr>
        <w:t>чтобы</w:t>
      </w:r>
      <w:r w:rsidR="00B3776E" w:rsidRPr="00F6398A">
        <w:rPr>
          <w:lang w:val="ru-RU"/>
        </w:rPr>
        <w:t xml:space="preserve"> </w:t>
      </w:r>
      <w:r w:rsidR="00B3776E">
        <w:rPr>
          <w:lang w:val="ru-RU"/>
        </w:rPr>
        <w:t>получить</w:t>
      </w:r>
      <w:r w:rsidR="00B3776E" w:rsidRPr="00F6398A">
        <w:rPr>
          <w:lang w:val="ru-RU"/>
        </w:rPr>
        <w:t xml:space="preserve"> </w:t>
      </w:r>
      <w:r w:rsidR="00B3776E">
        <w:rPr>
          <w:lang w:val="ru-RU"/>
        </w:rPr>
        <w:t>поддержку</w:t>
      </w:r>
      <w:r w:rsidR="00B3776E" w:rsidRPr="00F6398A">
        <w:rPr>
          <w:lang w:val="ru-RU"/>
        </w:rPr>
        <w:t xml:space="preserve"> </w:t>
      </w:r>
      <w:r w:rsidR="00B3776E">
        <w:rPr>
          <w:lang w:val="ru-RU"/>
        </w:rPr>
        <w:t>правительства</w:t>
      </w:r>
      <w:r w:rsidR="00B3776E" w:rsidRPr="00F6398A">
        <w:rPr>
          <w:lang w:val="ru-RU"/>
        </w:rPr>
        <w:t xml:space="preserve"> </w:t>
      </w:r>
      <w:r w:rsidR="00B3776E">
        <w:rPr>
          <w:lang w:val="ru-RU"/>
        </w:rPr>
        <w:t>и</w:t>
      </w:r>
      <w:r w:rsidR="00B3776E" w:rsidRPr="00F6398A">
        <w:rPr>
          <w:lang w:val="ru-RU"/>
        </w:rPr>
        <w:t xml:space="preserve"> </w:t>
      </w:r>
      <w:r w:rsidR="00B3776E">
        <w:rPr>
          <w:lang w:val="ru-RU"/>
        </w:rPr>
        <w:t>других</w:t>
      </w:r>
      <w:r w:rsidR="00B3776E" w:rsidRPr="00F6398A">
        <w:rPr>
          <w:lang w:val="ru-RU"/>
        </w:rPr>
        <w:t xml:space="preserve"> </w:t>
      </w:r>
      <w:r w:rsidR="00B3776E">
        <w:rPr>
          <w:lang w:val="ru-RU"/>
        </w:rPr>
        <w:t>директивных</w:t>
      </w:r>
      <w:r w:rsidR="00B3776E" w:rsidRPr="00F6398A">
        <w:rPr>
          <w:lang w:val="ru-RU"/>
        </w:rPr>
        <w:t xml:space="preserve"> </w:t>
      </w:r>
      <w:r w:rsidR="00B3776E">
        <w:rPr>
          <w:lang w:val="ru-RU"/>
        </w:rPr>
        <w:t>органов</w:t>
      </w:r>
      <w:r w:rsidR="00B3776E" w:rsidRPr="00F6398A">
        <w:rPr>
          <w:lang w:val="ru-RU"/>
        </w:rPr>
        <w:t xml:space="preserve">, </w:t>
      </w:r>
      <w:r w:rsidR="00B3776E">
        <w:rPr>
          <w:lang w:val="ru-RU"/>
        </w:rPr>
        <w:t>необходимо</w:t>
      </w:r>
      <w:r w:rsidR="00B3776E" w:rsidRPr="00F6398A">
        <w:rPr>
          <w:lang w:val="ru-RU"/>
        </w:rPr>
        <w:t xml:space="preserve"> </w:t>
      </w:r>
      <w:r w:rsidR="00B3776E">
        <w:rPr>
          <w:lang w:val="ru-RU"/>
        </w:rPr>
        <w:t>разрабатывать</w:t>
      </w:r>
      <w:r w:rsidR="00B3776E" w:rsidRPr="00F6398A">
        <w:rPr>
          <w:lang w:val="ru-RU"/>
        </w:rPr>
        <w:t xml:space="preserve"> </w:t>
      </w:r>
      <w:r w:rsidR="00B3776E">
        <w:rPr>
          <w:lang w:val="ru-RU"/>
        </w:rPr>
        <w:t>на</w:t>
      </w:r>
      <w:r w:rsidR="00F6398A">
        <w:rPr>
          <w:lang w:val="ru-RU"/>
        </w:rPr>
        <w:t>ц</w:t>
      </w:r>
      <w:r w:rsidR="00B3776E">
        <w:rPr>
          <w:lang w:val="ru-RU"/>
        </w:rPr>
        <w:t>иональный</w:t>
      </w:r>
      <w:r w:rsidR="00B3776E" w:rsidRPr="00F6398A">
        <w:rPr>
          <w:lang w:val="ru-RU"/>
        </w:rPr>
        <w:t xml:space="preserve"> </w:t>
      </w:r>
      <w:r w:rsidR="00B3776E">
        <w:rPr>
          <w:lang w:val="ru-RU"/>
        </w:rPr>
        <w:t>генеральный</w:t>
      </w:r>
      <w:r w:rsidR="00B3776E" w:rsidRPr="00F6398A">
        <w:rPr>
          <w:lang w:val="ru-RU"/>
        </w:rPr>
        <w:t xml:space="preserve"> </w:t>
      </w:r>
      <w:r w:rsidR="00B3776E">
        <w:rPr>
          <w:lang w:val="ru-RU"/>
        </w:rPr>
        <w:t>план</w:t>
      </w:r>
      <w:r w:rsidR="00B3776E" w:rsidRPr="00F6398A">
        <w:rPr>
          <w:lang w:val="ru-RU"/>
        </w:rPr>
        <w:t xml:space="preserve"> </w:t>
      </w:r>
      <w:r w:rsidR="00EE4EDB">
        <w:rPr>
          <w:lang w:val="ru-RU"/>
        </w:rPr>
        <w:t>развития</w:t>
      </w:r>
      <w:r w:rsidR="00B3776E" w:rsidRPr="00F6398A">
        <w:rPr>
          <w:lang w:val="ru-RU"/>
        </w:rPr>
        <w:t xml:space="preserve"> </w:t>
      </w:r>
      <w:r w:rsidR="00B3776E">
        <w:rPr>
          <w:lang w:val="ru-RU"/>
        </w:rPr>
        <w:t>электронного</w:t>
      </w:r>
      <w:r w:rsidR="00B3776E" w:rsidRPr="00F6398A">
        <w:rPr>
          <w:lang w:val="ru-RU"/>
        </w:rPr>
        <w:t xml:space="preserve"> </w:t>
      </w:r>
      <w:r w:rsidR="00B3776E">
        <w:rPr>
          <w:lang w:val="ru-RU"/>
        </w:rPr>
        <w:t>здравоохранения</w:t>
      </w:r>
      <w:r w:rsidR="000654D8" w:rsidRPr="00F6398A">
        <w:rPr>
          <w:lang w:val="ru-RU"/>
        </w:rPr>
        <w:t>.</w:t>
      </w:r>
    </w:p>
    <w:p w:rsidR="000654D8" w:rsidRPr="0041795B" w:rsidRDefault="0041795B" w:rsidP="00EE4EDB">
      <w:pPr>
        <w:pStyle w:val="Headingb"/>
        <w:rPr>
          <w:lang w:val="ru-RU"/>
        </w:rPr>
      </w:pPr>
      <w:r>
        <w:rPr>
          <w:lang w:val="ru-RU"/>
        </w:rPr>
        <w:t>Решение</w:t>
      </w:r>
      <w:r w:rsidR="000654D8" w:rsidRPr="00EE4EDB">
        <w:rPr>
          <w:lang w:val="ru-RU"/>
        </w:rPr>
        <w:t xml:space="preserve"> – </w:t>
      </w:r>
      <w:r>
        <w:rPr>
          <w:lang w:val="ru-RU"/>
        </w:rPr>
        <w:t xml:space="preserve">национальный генеральный план </w:t>
      </w:r>
      <w:r w:rsidR="00EE4EDB">
        <w:rPr>
          <w:lang w:val="ru-RU"/>
        </w:rPr>
        <w:t>развития</w:t>
      </w:r>
      <w:r>
        <w:rPr>
          <w:lang w:val="ru-RU"/>
        </w:rPr>
        <w:t xml:space="preserve"> электронного здравоохранения</w:t>
      </w:r>
    </w:p>
    <w:p w:rsidR="000654D8" w:rsidRPr="0000611D" w:rsidRDefault="00EE4EDB" w:rsidP="00821DC9">
      <w:pPr>
        <w:spacing w:after="0"/>
        <w:rPr>
          <w:lang w:val="ru-RU"/>
        </w:rPr>
      </w:pPr>
      <w:r>
        <w:rPr>
          <w:lang w:val="ru-RU"/>
        </w:rPr>
        <w:t>В</w:t>
      </w:r>
      <w:r w:rsidRPr="00B21DD4">
        <w:rPr>
          <w:lang w:val="ru-RU"/>
        </w:rPr>
        <w:t xml:space="preserve"> </w:t>
      </w:r>
      <w:r>
        <w:rPr>
          <w:lang w:val="ru-RU"/>
        </w:rPr>
        <w:t>мае</w:t>
      </w:r>
      <w:r w:rsidRPr="00B21DD4">
        <w:rPr>
          <w:lang w:val="ru-RU"/>
        </w:rPr>
        <w:t xml:space="preserve"> </w:t>
      </w:r>
      <w:r w:rsidR="000654D8" w:rsidRPr="00B21DD4">
        <w:rPr>
          <w:lang w:val="ru-RU"/>
        </w:rPr>
        <w:t>2005</w:t>
      </w:r>
      <w:r w:rsidRPr="00EE4EDB">
        <w:t> </w:t>
      </w:r>
      <w:r>
        <w:rPr>
          <w:lang w:val="ru-RU"/>
        </w:rPr>
        <w:t>года</w:t>
      </w:r>
      <w:r w:rsidRPr="00B21DD4">
        <w:rPr>
          <w:lang w:val="ru-RU"/>
        </w:rPr>
        <w:t xml:space="preserve"> </w:t>
      </w:r>
      <w:r w:rsidRPr="00A52712">
        <w:rPr>
          <w:szCs w:val="18"/>
          <w:lang w:val="ru-RU"/>
        </w:rPr>
        <w:t xml:space="preserve">Всемирная организация </w:t>
      </w:r>
      <w:r w:rsidRPr="00B123A7">
        <w:rPr>
          <w:szCs w:val="18"/>
          <w:lang w:val="ru-RU"/>
        </w:rPr>
        <w:t>здравоохранения в своей резолюции</w:t>
      </w:r>
      <w:r w:rsidRPr="00B123A7">
        <w:rPr>
          <w:szCs w:val="18"/>
        </w:rPr>
        <w:t> </w:t>
      </w:r>
      <w:r w:rsidR="000654D8" w:rsidRPr="00B123A7">
        <w:rPr>
          <w:szCs w:val="18"/>
        </w:rPr>
        <w:t>WHA</w:t>
      </w:r>
      <w:r w:rsidR="000654D8" w:rsidRPr="00B123A7">
        <w:rPr>
          <w:szCs w:val="18"/>
          <w:lang w:val="ru-RU"/>
        </w:rPr>
        <w:t>58.28</w:t>
      </w:r>
      <w:r w:rsidR="00B21DD4" w:rsidRPr="00B123A7">
        <w:rPr>
          <w:szCs w:val="18"/>
          <w:lang w:val="ru-RU"/>
        </w:rPr>
        <w:t xml:space="preserve"> официально признала</w:t>
      </w:r>
      <w:r w:rsidR="000654D8" w:rsidRPr="00B123A7">
        <w:rPr>
          <w:szCs w:val="18"/>
          <w:lang w:val="ru-RU"/>
        </w:rPr>
        <w:t xml:space="preserve"> </w:t>
      </w:r>
      <w:r w:rsidR="00B21DD4" w:rsidRPr="00B123A7">
        <w:rPr>
          <w:szCs w:val="18"/>
          <w:lang w:val="ru-RU"/>
        </w:rPr>
        <w:t xml:space="preserve">электронное здравоохранение и рекомендовала всем странам </w:t>
      </w:r>
      <w:r w:rsidR="00F331DC">
        <w:rPr>
          <w:szCs w:val="18"/>
          <w:lang w:val="ru-RU"/>
        </w:rPr>
        <w:t>"</w:t>
      </w:r>
      <w:r w:rsidR="00A52712" w:rsidRPr="00B123A7">
        <w:rPr>
          <w:rFonts w:eastAsia="SimSun" w:cs="TimesNewRoman"/>
          <w:bCs w:val="0"/>
          <w:szCs w:val="18"/>
          <w:lang w:val="ru-RU"/>
        </w:rPr>
        <w:t>изучить возможность разработки долгосрочного стратегического плана в целях развития и реализации услуг в области электронного здравоохранения в различных</w:t>
      </w:r>
      <w:r w:rsidR="00A52712" w:rsidRPr="00A52712">
        <w:rPr>
          <w:rFonts w:eastAsia="SimSun" w:cs="TimesNewRoman"/>
          <w:bCs w:val="0"/>
          <w:szCs w:val="18"/>
          <w:lang w:val="ru-RU"/>
        </w:rPr>
        <w:t xml:space="preserve"> сферах сектора здравоохранения</w:t>
      </w:r>
      <w:r w:rsidR="00F331DC">
        <w:rPr>
          <w:szCs w:val="18"/>
          <w:lang w:val="ru-RU"/>
        </w:rPr>
        <w:t>"</w:t>
      </w:r>
      <w:r w:rsidR="000654D8" w:rsidRPr="00A52712">
        <w:rPr>
          <w:szCs w:val="18"/>
          <w:lang w:val="ru-RU"/>
        </w:rPr>
        <w:t xml:space="preserve">. </w:t>
      </w:r>
      <w:r w:rsidR="00A52712">
        <w:rPr>
          <w:szCs w:val="18"/>
          <w:lang w:val="ru-RU"/>
        </w:rPr>
        <w:t>В</w:t>
      </w:r>
      <w:r w:rsidR="00A52712" w:rsidRPr="00140CD0">
        <w:rPr>
          <w:szCs w:val="18"/>
          <w:lang w:val="ru-RU"/>
        </w:rPr>
        <w:t xml:space="preserve"> </w:t>
      </w:r>
      <w:r w:rsidR="00A52712">
        <w:rPr>
          <w:szCs w:val="18"/>
          <w:lang w:val="ru-RU"/>
        </w:rPr>
        <w:t>силу</w:t>
      </w:r>
      <w:r w:rsidR="00A52712" w:rsidRPr="00140CD0">
        <w:rPr>
          <w:szCs w:val="18"/>
          <w:lang w:val="ru-RU"/>
        </w:rPr>
        <w:t xml:space="preserve"> </w:t>
      </w:r>
      <w:r w:rsidR="00A52712">
        <w:rPr>
          <w:szCs w:val="18"/>
          <w:lang w:val="ru-RU"/>
        </w:rPr>
        <w:t>того</w:t>
      </w:r>
      <w:r w:rsidR="00A52712" w:rsidRPr="00140CD0">
        <w:rPr>
          <w:szCs w:val="18"/>
          <w:lang w:val="ru-RU"/>
        </w:rPr>
        <w:t xml:space="preserve">, </w:t>
      </w:r>
      <w:r w:rsidR="00A52712">
        <w:rPr>
          <w:szCs w:val="18"/>
          <w:lang w:val="ru-RU"/>
        </w:rPr>
        <w:t>что</w:t>
      </w:r>
      <w:r w:rsidR="00A52712" w:rsidRPr="00140CD0">
        <w:rPr>
          <w:szCs w:val="18"/>
          <w:lang w:val="ru-RU"/>
        </w:rPr>
        <w:t xml:space="preserve"> </w:t>
      </w:r>
      <w:r w:rsidR="00140CD0">
        <w:rPr>
          <w:szCs w:val="18"/>
          <w:lang w:val="ru-RU"/>
        </w:rPr>
        <w:t>технической</w:t>
      </w:r>
      <w:r w:rsidR="00140CD0" w:rsidRPr="00140CD0">
        <w:rPr>
          <w:szCs w:val="18"/>
          <w:lang w:val="ru-RU"/>
        </w:rPr>
        <w:t xml:space="preserve"> </w:t>
      </w:r>
      <w:r w:rsidR="00140CD0">
        <w:rPr>
          <w:szCs w:val="18"/>
          <w:lang w:val="ru-RU"/>
        </w:rPr>
        <w:t>платформой</w:t>
      </w:r>
      <w:r w:rsidR="00140CD0" w:rsidRPr="00140CD0">
        <w:rPr>
          <w:szCs w:val="18"/>
          <w:lang w:val="ru-RU"/>
        </w:rPr>
        <w:t xml:space="preserve"> </w:t>
      </w:r>
      <w:r w:rsidR="00140CD0">
        <w:rPr>
          <w:szCs w:val="18"/>
          <w:lang w:val="ru-RU"/>
        </w:rPr>
        <w:t>любых</w:t>
      </w:r>
      <w:r w:rsidR="00140CD0" w:rsidRPr="00140CD0">
        <w:rPr>
          <w:szCs w:val="18"/>
          <w:lang w:val="ru-RU"/>
        </w:rPr>
        <w:t xml:space="preserve"> </w:t>
      </w:r>
      <w:r w:rsidR="00140CD0">
        <w:rPr>
          <w:szCs w:val="18"/>
          <w:lang w:val="ru-RU"/>
        </w:rPr>
        <w:t>услуг</w:t>
      </w:r>
      <w:r w:rsidR="00140CD0" w:rsidRPr="00140CD0">
        <w:rPr>
          <w:szCs w:val="18"/>
          <w:lang w:val="ru-RU"/>
        </w:rPr>
        <w:t xml:space="preserve"> </w:t>
      </w:r>
      <w:r w:rsidR="00140CD0">
        <w:rPr>
          <w:szCs w:val="18"/>
          <w:lang w:val="ru-RU"/>
        </w:rPr>
        <w:t>электронного</w:t>
      </w:r>
      <w:r w:rsidR="00140CD0" w:rsidRPr="00140CD0">
        <w:rPr>
          <w:szCs w:val="18"/>
          <w:lang w:val="ru-RU"/>
        </w:rPr>
        <w:t xml:space="preserve"> </w:t>
      </w:r>
      <w:r w:rsidR="00140CD0">
        <w:rPr>
          <w:szCs w:val="18"/>
          <w:lang w:val="ru-RU"/>
        </w:rPr>
        <w:t>здравоохранения</w:t>
      </w:r>
      <w:r w:rsidR="00140CD0" w:rsidRPr="00140CD0">
        <w:rPr>
          <w:szCs w:val="18"/>
          <w:lang w:val="ru-RU"/>
        </w:rPr>
        <w:t xml:space="preserve"> </w:t>
      </w:r>
      <w:r w:rsidR="00140CD0">
        <w:rPr>
          <w:szCs w:val="18"/>
          <w:lang w:val="ru-RU"/>
        </w:rPr>
        <w:t>является сеть электросвязи</w:t>
      </w:r>
      <w:r w:rsidR="00D60A51">
        <w:rPr>
          <w:szCs w:val="18"/>
          <w:lang w:val="ru-RU"/>
        </w:rPr>
        <w:t>,</w:t>
      </w:r>
      <w:r w:rsidR="00140CD0">
        <w:rPr>
          <w:szCs w:val="18"/>
          <w:lang w:val="ru-RU"/>
        </w:rPr>
        <w:t xml:space="preserve"> для стратегического планирования необходимо сотрудничество </w:t>
      </w:r>
      <w:r w:rsidR="0000611D">
        <w:rPr>
          <w:szCs w:val="18"/>
          <w:lang w:val="ru-RU"/>
        </w:rPr>
        <w:t>между органами здравоохранения и электросвязи</w:t>
      </w:r>
      <w:r w:rsidR="000654D8" w:rsidRPr="00140CD0">
        <w:rPr>
          <w:szCs w:val="18"/>
          <w:lang w:val="ru-RU"/>
        </w:rPr>
        <w:t xml:space="preserve">. </w:t>
      </w:r>
      <w:r w:rsidR="0000611D">
        <w:rPr>
          <w:szCs w:val="18"/>
          <w:lang w:val="ru-RU"/>
        </w:rPr>
        <w:t>Это</w:t>
      </w:r>
      <w:r w:rsidR="0000611D" w:rsidRPr="0000611D">
        <w:rPr>
          <w:szCs w:val="18"/>
          <w:lang w:val="ru-RU"/>
        </w:rPr>
        <w:t xml:space="preserve"> </w:t>
      </w:r>
      <w:r w:rsidR="0000611D">
        <w:rPr>
          <w:szCs w:val="18"/>
          <w:lang w:val="ru-RU"/>
        </w:rPr>
        <w:t>особенно</w:t>
      </w:r>
      <w:r w:rsidR="0000611D" w:rsidRPr="0000611D">
        <w:rPr>
          <w:szCs w:val="18"/>
          <w:lang w:val="ru-RU"/>
        </w:rPr>
        <w:t xml:space="preserve"> </w:t>
      </w:r>
      <w:r w:rsidR="0000611D">
        <w:rPr>
          <w:szCs w:val="18"/>
          <w:lang w:val="ru-RU"/>
        </w:rPr>
        <w:t>важно</w:t>
      </w:r>
      <w:r w:rsidR="0000611D" w:rsidRPr="0000611D">
        <w:rPr>
          <w:szCs w:val="18"/>
          <w:lang w:val="ru-RU"/>
        </w:rPr>
        <w:t xml:space="preserve"> </w:t>
      </w:r>
      <w:r w:rsidR="0000611D">
        <w:rPr>
          <w:szCs w:val="18"/>
          <w:lang w:val="ru-RU"/>
        </w:rPr>
        <w:t>для</w:t>
      </w:r>
      <w:r w:rsidR="0000611D" w:rsidRPr="0000611D">
        <w:rPr>
          <w:szCs w:val="18"/>
          <w:lang w:val="ru-RU"/>
        </w:rPr>
        <w:t xml:space="preserve"> </w:t>
      </w:r>
      <w:r w:rsidR="0000611D">
        <w:rPr>
          <w:szCs w:val="18"/>
          <w:lang w:val="ru-RU"/>
        </w:rPr>
        <w:t>развивающихся</w:t>
      </w:r>
      <w:r w:rsidR="0000611D" w:rsidRPr="0000611D">
        <w:rPr>
          <w:szCs w:val="18"/>
          <w:lang w:val="ru-RU"/>
        </w:rPr>
        <w:t xml:space="preserve"> </w:t>
      </w:r>
      <w:r w:rsidR="0000611D">
        <w:rPr>
          <w:szCs w:val="18"/>
          <w:lang w:val="ru-RU"/>
        </w:rPr>
        <w:t>стран</w:t>
      </w:r>
      <w:r w:rsidR="0000611D" w:rsidRPr="0000611D">
        <w:rPr>
          <w:szCs w:val="18"/>
          <w:lang w:val="ru-RU"/>
        </w:rPr>
        <w:t xml:space="preserve">, </w:t>
      </w:r>
      <w:r w:rsidR="0000611D">
        <w:rPr>
          <w:szCs w:val="18"/>
          <w:lang w:val="ru-RU"/>
        </w:rPr>
        <w:t>поскольку</w:t>
      </w:r>
      <w:r w:rsidR="0000611D" w:rsidRPr="0000611D">
        <w:rPr>
          <w:szCs w:val="18"/>
          <w:lang w:val="ru-RU"/>
        </w:rPr>
        <w:t xml:space="preserve"> </w:t>
      </w:r>
      <w:r w:rsidR="0000611D">
        <w:rPr>
          <w:szCs w:val="18"/>
          <w:lang w:val="ru-RU"/>
        </w:rPr>
        <w:t>специалисты</w:t>
      </w:r>
      <w:r w:rsidR="0000611D" w:rsidRPr="0000611D">
        <w:rPr>
          <w:szCs w:val="18"/>
          <w:lang w:val="ru-RU"/>
        </w:rPr>
        <w:t xml:space="preserve"> </w:t>
      </w:r>
      <w:r w:rsidR="0000611D">
        <w:rPr>
          <w:szCs w:val="18"/>
          <w:lang w:val="ru-RU"/>
        </w:rPr>
        <w:t>по</w:t>
      </w:r>
      <w:r w:rsidR="0000611D" w:rsidRPr="0000611D">
        <w:rPr>
          <w:szCs w:val="18"/>
          <w:lang w:val="ru-RU"/>
        </w:rPr>
        <w:t xml:space="preserve"> </w:t>
      </w:r>
      <w:r w:rsidR="0000611D">
        <w:rPr>
          <w:szCs w:val="18"/>
          <w:lang w:val="ru-RU"/>
        </w:rPr>
        <w:t>электросвязи</w:t>
      </w:r>
      <w:r w:rsidR="0000611D" w:rsidRPr="0000611D">
        <w:rPr>
          <w:szCs w:val="18"/>
          <w:lang w:val="ru-RU"/>
        </w:rPr>
        <w:t xml:space="preserve"> </w:t>
      </w:r>
      <w:r w:rsidR="0000611D">
        <w:rPr>
          <w:szCs w:val="18"/>
          <w:lang w:val="ru-RU"/>
        </w:rPr>
        <w:t>смогут</w:t>
      </w:r>
      <w:r w:rsidR="0000611D" w:rsidRPr="0000611D">
        <w:rPr>
          <w:szCs w:val="18"/>
          <w:lang w:val="ru-RU"/>
        </w:rPr>
        <w:t xml:space="preserve"> </w:t>
      </w:r>
      <w:r w:rsidR="0000611D">
        <w:rPr>
          <w:szCs w:val="18"/>
          <w:lang w:val="ru-RU"/>
        </w:rPr>
        <w:t>дать хороший совет относительно оптимального использования существующей сети</w:t>
      </w:r>
      <w:r w:rsidR="000654D8" w:rsidRPr="0000611D">
        <w:rPr>
          <w:lang w:val="ru-RU"/>
        </w:rPr>
        <w:t>.</w:t>
      </w:r>
    </w:p>
    <w:p w:rsidR="000654D8" w:rsidRPr="001314DE" w:rsidRDefault="00376A68" w:rsidP="00821DC9">
      <w:pPr>
        <w:autoSpaceDE w:val="0"/>
        <w:autoSpaceDN w:val="0"/>
        <w:adjustRightInd w:val="0"/>
        <w:spacing w:after="0"/>
        <w:rPr>
          <w:szCs w:val="18"/>
          <w:lang w:val="ru-RU"/>
        </w:rPr>
      </w:pPr>
      <w:r>
        <w:rPr>
          <w:lang w:val="ru-RU"/>
        </w:rPr>
        <w:t>Группа</w:t>
      </w:r>
      <w:r w:rsidRPr="003A7024">
        <w:rPr>
          <w:lang w:val="ru-RU"/>
        </w:rPr>
        <w:t xml:space="preserve"> </w:t>
      </w:r>
      <w:r>
        <w:rPr>
          <w:lang w:val="ru-RU"/>
        </w:rPr>
        <w:t>экспертов</w:t>
      </w:r>
      <w:r w:rsidRPr="003A7024">
        <w:rPr>
          <w:lang w:val="ru-RU"/>
        </w:rPr>
        <w:t xml:space="preserve"> </w:t>
      </w:r>
      <w:r>
        <w:rPr>
          <w:lang w:val="ru-RU"/>
        </w:rPr>
        <w:t>по</w:t>
      </w:r>
      <w:r w:rsidRPr="003A7024">
        <w:rPr>
          <w:lang w:val="ru-RU"/>
        </w:rPr>
        <w:t xml:space="preserve"> </w:t>
      </w:r>
      <w:r>
        <w:rPr>
          <w:lang w:val="ru-RU"/>
        </w:rPr>
        <w:t>Вопросу</w:t>
      </w:r>
      <w:r w:rsidRPr="00376A68">
        <w:t> </w:t>
      </w:r>
      <w:r w:rsidR="000654D8" w:rsidRPr="003A7024">
        <w:rPr>
          <w:lang w:val="ru-RU"/>
        </w:rPr>
        <w:t xml:space="preserve">14 </w:t>
      </w:r>
      <w:r w:rsidR="00F331DC">
        <w:rPr>
          <w:lang w:val="ru-RU"/>
        </w:rPr>
        <w:t>"</w:t>
      </w:r>
      <w:r>
        <w:rPr>
          <w:lang w:val="ru-RU"/>
        </w:rPr>
        <w:t>Электросвязь</w:t>
      </w:r>
      <w:r w:rsidRPr="003A7024">
        <w:rPr>
          <w:lang w:val="ru-RU"/>
        </w:rPr>
        <w:t xml:space="preserve"> </w:t>
      </w:r>
      <w:r>
        <w:rPr>
          <w:lang w:val="ru-RU"/>
        </w:rPr>
        <w:t>для</w:t>
      </w:r>
      <w:r w:rsidRPr="003A7024">
        <w:rPr>
          <w:lang w:val="ru-RU"/>
        </w:rPr>
        <w:t xml:space="preserve"> </w:t>
      </w:r>
      <w:r>
        <w:rPr>
          <w:lang w:val="ru-RU"/>
        </w:rPr>
        <w:t>электронного</w:t>
      </w:r>
      <w:r w:rsidRPr="003A7024">
        <w:rPr>
          <w:lang w:val="ru-RU"/>
        </w:rPr>
        <w:t xml:space="preserve"> </w:t>
      </w:r>
      <w:r>
        <w:rPr>
          <w:lang w:val="ru-RU"/>
        </w:rPr>
        <w:t>здравоохранения</w:t>
      </w:r>
      <w:r w:rsidR="00F331DC">
        <w:rPr>
          <w:lang w:val="ru-RU"/>
        </w:rPr>
        <w:t>"</w:t>
      </w:r>
      <w:r w:rsidR="000654D8" w:rsidRPr="003A7024">
        <w:rPr>
          <w:lang w:val="ru-RU"/>
        </w:rPr>
        <w:t xml:space="preserve">, </w:t>
      </w:r>
      <w:r w:rsidR="003A7024">
        <w:rPr>
          <w:lang w:val="ru-RU"/>
        </w:rPr>
        <w:t>который относится ко 2-й Исследовательской комиссии МСЭ-</w:t>
      </w:r>
      <w:r w:rsidR="003A7024">
        <w:t>D</w:t>
      </w:r>
      <w:r w:rsidR="003A7024">
        <w:rPr>
          <w:lang w:val="ru-RU"/>
        </w:rPr>
        <w:t xml:space="preserve"> Международного союза электросвязи</w:t>
      </w:r>
      <w:r w:rsidR="00FF3CE0">
        <w:rPr>
          <w:lang w:val="ru-RU"/>
        </w:rPr>
        <w:t xml:space="preserve">, разработала </w:t>
      </w:r>
      <w:r w:rsidR="00585156">
        <w:rPr>
          <w:lang w:val="ru-RU"/>
        </w:rPr>
        <w:t xml:space="preserve">для участников из развивающихся стран </w:t>
      </w:r>
      <w:r w:rsidR="00FF3CE0">
        <w:rPr>
          <w:lang w:val="ru-RU"/>
        </w:rPr>
        <w:t xml:space="preserve">специальный учебный курс </w:t>
      </w:r>
      <w:r w:rsidR="00F331DC">
        <w:rPr>
          <w:lang w:val="ru-RU"/>
        </w:rPr>
        <w:t>"</w:t>
      </w:r>
      <w:r w:rsidR="00BF13D1" w:rsidRPr="00BF13D1">
        <w:rPr>
          <w:lang w:val="ru-RU"/>
        </w:rPr>
        <w:t xml:space="preserve">Как </w:t>
      </w:r>
      <w:r w:rsidR="00BF13D1">
        <w:rPr>
          <w:lang w:val="ru-RU"/>
        </w:rPr>
        <w:t>реализовать</w:t>
      </w:r>
      <w:r w:rsidR="00BF13D1" w:rsidRPr="00BF13D1">
        <w:rPr>
          <w:lang w:val="ru-RU"/>
        </w:rPr>
        <w:t xml:space="preserve"> решения в области </w:t>
      </w:r>
      <w:r w:rsidR="00BF13D1" w:rsidRPr="001314DE">
        <w:rPr>
          <w:szCs w:val="18"/>
          <w:lang w:val="ru-RU"/>
        </w:rPr>
        <w:t>электронного здравоохранения</w:t>
      </w:r>
      <w:r w:rsidR="00F331DC">
        <w:rPr>
          <w:szCs w:val="18"/>
          <w:lang w:val="ru-RU"/>
        </w:rPr>
        <w:t>"</w:t>
      </w:r>
      <w:r w:rsidR="000654D8" w:rsidRPr="001314DE">
        <w:rPr>
          <w:szCs w:val="18"/>
          <w:lang w:val="ru-RU"/>
        </w:rPr>
        <w:t xml:space="preserve">. </w:t>
      </w:r>
      <w:r w:rsidR="00E57982" w:rsidRPr="001314DE">
        <w:rPr>
          <w:szCs w:val="18"/>
          <w:lang w:val="ru-RU"/>
        </w:rPr>
        <w:t>Впервые этот у</w:t>
      </w:r>
      <w:r w:rsidR="00BF13D1" w:rsidRPr="001314DE">
        <w:rPr>
          <w:szCs w:val="18"/>
          <w:lang w:val="ru-RU"/>
        </w:rPr>
        <w:t xml:space="preserve">чебный курс был успешно </w:t>
      </w:r>
      <w:r w:rsidR="00E57982" w:rsidRPr="001314DE">
        <w:rPr>
          <w:szCs w:val="18"/>
          <w:lang w:val="ru-RU"/>
        </w:rPr>
        <w:t xml:space="preserve">проведен в ходе </w:t>
      </w:r>
      <w:r w:rsidR="001314DE" w:rsidRPr="001314DE">
        <w:rPr>
          <w:rFonts w:eastAsia="SimSun" w:cs="TimesNewRoman"/>
          <w:bCs w:val="0"/>
          <w:szCs w:val="18"/>
          <w:lang w:val="ru-RU"/>
        </w:rPr>
        <w:t>международного форума по вопросам образования и сотрудничества в области электронного здравоохранения, телемедицины и связанных со здравоохранением информационно-</w:t>
      </w:r>
      <w:r w:rsidR="001314DE" w:rsidRPr="001314DE">
        <w:rPr>
          <w:rFonts w:eastAsia="SimSun" w:cs="TimesNewRoman"/>
          <w:bCs w:val="0"/>
          <w:szCs w:val="18"/>
          <w:lang w:val="ru-RU"/>
        </w:rPr>
        <w:lastRenderedPageBreak/>
        <w:t>коммуникационных технологий</w:t>
      </w:r>
      <w:r w:rsidR="001314DE" w:rsidRPr="001314DE">
        <w:rPr>
          <w:szCs w:val="18"/>
          <w:lang w:val="ru-RU"/>
        </w:rPr>
        <w:t xml:space="preserve"> </w:t>
      </w:r>
      <w:r w:rsidR="00FE712C" w:rsidRPr="001314DE">
        <w:rPr>
          <w:szCs w:val="18"/>
          <w:lang w:val="ru-RU"/>
        </w:rPr>
        <w:t>(</w:t>
      </w:r>
      <w:r w:rsidR="00FE712C" w:rsidRPr="001314DE">
        <w:rPr>
          <w:szCs w:val="18"/>
        </w:rPr>
        <w:t>MedeTel</w:t>
      </w:r>
      <w:r w:rsidR="00FE712C" w:rsidRPr="001314DE">
        <w:rPr>
          <w:szCs w:val="18"/>
          <w:lang w:val="ru-RU"/>
        </w:rPr>
        <w:t>), который состоялся в Люксембурге с 16–18 апреля 2008</w:t>
      </w:r>
      <w:r w:rsidR="001314DE">
        <w:rPr>
          <w:szCs w:val="18"/>
          <w:lang w:val="ru-RU"/>
        </w:rPr>
        <w:t> </w:t>
      </w:r>
      <w:r w:rsidR="00FE712C" w:rsidRPr="001314DE">
        <w:rPr>
          <w:szCs w:val="18"/>
          <w:lang w:val="ru-RU"/>
        </w:rPr>
        <w:t>года</w:t>
      </w:r>
      <w:r w:rsidR="000654D8" w:rsidRPr="001314DE">
        <w:rPr>
          <w:szCs w:val="18"/>
          <w:lang w:val="ru-RU"/>
        </w:rPr>
        <w:t xml:space="preserve">. </w:t>
      </w:r>
    </w:p>
    <w:p w:rsidR="000654D8" w:rsidRPr="00BB5459" w:rsidRDefault="00C838E3" w:rsidP="00426D6B">
      <w:pPr>
        <w:spacing w:after="0" w:line="230" w:lineRule="exact"/>
        <w:rPr>
          <w:lang w:val="ru-RU"/>
        </w:rPr>
      </w:pPr>
      <w:r>
        <w:rPr>
          <w:lang w:val="ru-RU"/>
        </w:rPr>
        <w:t>Основанный на существующей инфраструктуре электросвязи генеральный план развития электронного здравоохранения покажет, какой тип медицинских услуг может быть реализован</w:t>
      </w:r>
      <w:r w:rsidRPr="006270B6">
        <w:rPr>
          <w:lang w:val="ru-RU"/>
        </w:rPr>
        <w:t xml:space="preserve">. </w:t>
      </w:r>
      <w:r>
        <w:rPr>
          <w:lang w:val="ru-RU"/>
        </w:rPr>
        <w:t>Затем медицинские органы выберут услугу, отвечающую местным потребностям и приоритетам. При осуществлении такого стратегического планирования необходимо выполнить ряд являющихся общими шагов</w:t>
      </w:r>
      <w:r w:rsidRPr="00ED2325">
        <w:rPr>
          <w:lang w:val="ru-RU"/>
        </w:rPr>
        <w:t xml:space="preserve">. </w:t>
      </w:r>
      <w:r>
        <w:rPr>
          <w:lang w:val="ru-RU"/>
        </w:rPr>
        <w:t>Общая</w:t>
      </w:r>
      <w:r w:rsidRPr="00BB5459">
        <w:rPr>
          <w:lang w:val="ru-RU"/>
        </w:rPr>
        <w:t xml:space="preserve"> </w:t>
      </w:r>
      <w:r>
        <w:rPr>
          <w:lang w:val="ru-RU"/>
        </w:rPr>
        <w:t>структура</w:t>
      </w:r>
      <w:r w:rsidRPr="00BB5459">
        <w:rPr>
          <w:lang w:val="ru-RU"/>
        </w:rPr>
        <w:t xml:space="preserve"> </w:t>
      </w:r>
      <w:r>
        <w:rPr>
          <w:lang w:val="ru-RU"/>
        </w:rPr>
        <w:t>генерального</w:t>
      </w:r>
      <w:r w:rsidRPr="00BB5459">
        <w:rPr>
          <w:lang w:val="ru-RU"/>
        </w:rPr>
        <w:t xml:space="preserve"> </w:t>
      </w:r>
      <w:r>
        <w:rPr>
          <w:lang w:val="ru-RU"/>
        </w:rPr>
        <w:t>плана</w:t>
      </w:r>
      <w:r w:rsidRPr="00BB5459">
        <w:rPr>
          <w:lang w:val="ru-RU"/>
        </w:rPr>
        <w:t xml:space="preserve"> </w:t>
      </w:r>
      <w:r>
        <w:rPr>
          <w:lang w:val="ru-RU"/>
        </w:rPr>
        <w:t>развития</w:t>
      </w:r>
      <w:r w:rsidRPr="00BB5459">
        <w:rPr>
          <w:lang w:val="ru-RU"/>
        </w:rPr>
        <w:t xml:space="preserve"> </w:t>
      </w:r>
      <w:r>
        <w:rPr>
          <w:lang w:val="ru-RU"/>
        </w:rPr>
        <w:t>электронного</w:t>
      </w:r>
      <w:r w:rsidRPr="00BB5459">
        <w:rPr>
          <w:lang w:val="ru-RU"/>
        </w:rPr>
        <w:t xml:space="preserve"> </w:t>
      </w:r>
      <w:r>
        <w:rPr>
          <w:lang w:val="ru-RU"/>
        </w:rPr>
        <w:t>здравоохранения</w:t>
      </w:r>
      <w:r w:rsidRPr="00BB5459">
        <w:rPr>
          <w:lang w:val="ru-RU"/>
        </w:rPr>
        <w:t xml:space="preserve"> </w:t>
      </w:r>
      <w:r>
        <w:rPr>
          <w:lang w:val="ru-RU"/>
        </w:rPr>
        <w:t>представлена</w:t>
      </w:r>
      <w:r w:rsidRPr="00BB5459">
        <w:rPr>
          <w:lang w:val="ru-RU"/>
        </w:rPr>
        <w:t xml:space="preserve"> </w:t>
      </w:r>
      <w:r>
        <w:rPr>
          <w:lang w:val="ru-RU"/>
        </w:rPr>
        <w:t>ниже</w:t>
      </w:r>
      <w:r w:rsidR="000275D1">
        <w:rPr>
          <w:lang w:val="ru-RU"/>
        </w:rPr>
        <w:t>.</w:t>
      </w:r>
    </w:p>
    <w:p w:rsidR="000654D8" w:rsidRPr="00C75E6F" w:rsidRDefault="00C838E3" w:rsidP="00426D6B">
      <w:pPr>
        <w:spacing w:after="0" w:line="230" w:lineRule="exact"/>
        <w:rPr>
          <w:lang w:val="ru-RU"/>
        </w:rPr>
      </w:pPr>
      <w:r>
        <w:rPr>
          <w:lang w:val="ru-RU"/>
        </w:rPr>
        <w:t>Проводимая</w:t>
      </w:r>
      <w:r w:rsidRPr="007214D8">
        <w:rPr>
          <w:lang w:val="ru-RU"/>
        </w:rPr>
        <w:t xml:space="preserve"> </w:t>
      </w:r>
      <w:r>
        <w:rPr>
          <w:lang w:val="ru-RU"/>
        </w:rPr>
        <w:t>на</w:t>
      </w:r>
      <w:r w:rsidRPr="007214D8">
        <w:rPr>
          <w:lang w:val="ru-RU"/>
        </w:rPr>
        <w:t xml:space="preserve"> </w:t>
      </w:r>
      <w:r>
        <w:rPr>
          <w:lang w:val="ru-RU"/>
        </w:rPr>
        <w:t>местах</w:t>
      </w:r>
      <w:r w:rsidRPr="007214D8">
        <w:rPr>
          <w:lang w:val="ru-RU"/>
        </w:rPr>
        <w:t xml:space="preserve"> </w:t>
      </w:r>
      <w:r>
        <w:rPr>
          <w:lang w:val="ru-RU"/>
        </w:rPr>
        <w:t>политика</w:t>
      </w:r>
      <w:r w:rsidRPr="007214D8">
        <w:rPr>
          <w:lang w:val="ru-RU"/>
        </w:rPr>
        <w:t xml:space="preserve"> </w:t>
      </w:r>
      <w:r>
        <w:rPr>
          <w:lang w:val="ru-RU"/>
        </w:rPr>
        <w:t>в</w:t>
      </w:r>
      <w:r w:rsidRPr="007214D8">
        <w:rPr>
          <w:lang w:val="ru-RU"/>
        </w:rPr>
        <w:t xml:space="preserve"> </w:t>
      </w:r>
      <w:r>
        <w:rPr>
          <w:lang w:val="ru-RU"/>
        </w:rPr>
        <w:t>области</w:t>
      </w:r>
      <w:r w:rsidRPr="007214D8">
        <w:rPr>
          <w:lang w:val="ru-RU"/>
        </w:rPr>
        <w:t xml:space="preserve"> </w:t>
      </w:r>
      <w:r>
        <w:rPr>
          <w:lang w:val="ru-RU"/>
        </w:rPr>
        <w:t>здравоохранения</w:t>
      </w:r>
      <w:r w:rsidRPr="007214D8">
        <w:rPr>
          <w:lang w:val="ru-RU"/>
        </w:rPr>
        <w:t xml:space="preserve"> </w:t>
      </w:r>
      <w:r>
        <w:rPr>
          <w:lang w:val="ru-RU"/>
        </w:rPr>
        <w:t>должна</w:t>
      </w:r>
      <w:r w:rsidRPr="007214D8">
        <w:rPr>
          <w:lang w:val="ru-RU"/>
        </w:rPr>
        <w:t xml:space="preserve"> </w:t>
      </w:r>
      <w:r>
        <w:rPr>
          <w:lang w:val="ru-RU"/>
        </w:rPr>
        <w:t>соответствовать</w:t>
      </w:r>
      <w:r w:rsidR="007214D8" w:rsidRPr="007214D8">
        <w:rPr>
          <w:lang w:val="ru-RU"/>
        </w:rPr>
        <w:t xml:space="preserve"> </w:t>
      </w:r>
      <w:r w:rsidR="007214D8">
        <w:rPr>
          <w:lang w:val="ru-RU"/>
        </w:rPr>
        <w:t>проводимой</w:t>
      </w:r>
      <w:r w:rsidR="007214D8" w:rsidRPr="007214D8">
        <w:rPr>
          <w:lang w:val="ru-RU"/>
        </w:rPr>
        <w:t xml:space="preserve"> </w:t>
      </w:r>
      <w:r w:rsidR="007214D8">
        <w:rPr>
          <w:lang w:val="ru-RU"/>
        </w:rPr>
        <w:t>в</w:t>
      </w:r>
      <w:r w:rsidR="007214D8" w:rsidRPr="007214D8">
        <w:rPr>
          <w:lang w:val="ru-RU"/>
        </w:rPr>
        <w:t xml:space="preserve"> </w:t>
      </w:r>
      <w:r w:rsidR="007214D8">
        <w:rPr>
          <w:lang w:val="ru-RU"/>
        </w:rPr>
        <w:t>данной</w:t>
      </w:r>
      <w:r w:rsidR="007214D8" w:rsidRPr="007214D8">
        <w:rPr>
          <w:lang w:val="ru-RU"/>
        </w:rPr>
        <w:t xml:space="preserve"> </w:t>
      </w:r>
      <w:r w:rsidR="007214D8">
        <w:rPr>
          <w:lang w:val="ru-RU"/>
        </w:rPr>
        <w:t>стране</w:t>
      </w:r>
      <w:r w:rsidR="007214D8" w:rsidRPr="007214D8">
        <w:rPr>
          <w:lang w:val="ru-RU"/>
        </w:rPr>
        <w:t xml:space="preserve"> </w:t>
      </w:r>
      <w:r>
        <w:rPr>
          <w:lang w:val="ru-RU"/>
        </w:rPr>
        <w:t>общей</w:t>
      </w:r>
      <w:r w:rsidRPr="007214D8">
        <w:rPr>
          <w:lang w:val="ru-RU"/>
        </w:rPr>
        <w:t xml:space="preserve"> </w:t>
      </w:r>
      <w:r>
        <w:rPr>
          <w:lang w:val="ru-RU"/>
        </w:rPr>
        <w:t>политике</w:t>
      </w:r>
      <w:r w:rsidR="007214D8" w:rsidRPr="007214D8">
        <w:rPr>
          <w:lang w:val="ru-RU"/>
        </w:rPr>
        <w:t xml:space="preserve"> </w:t>
      </w:r>
      <w:r w:rsidR="007214D8">
        <w:rPr>
          <w:lang w:val="ru-RU"/>
        </w:rPr>
        <w:t>в</w:t>
      </w:r>
      <w:r w:rsidR="007214D8" w:rsidRPr="007214D8">
        <w:rPr>
          <w:lang w:val="ru-RU"/>
        </w:rPr>
        <w:t xml:space="preserve"> </w:t>
      </w:r>
      <w:r w:rsidR="007214D8">
        <w:rPr>
          <w:lang w:val="ru-RU"/>
        </w:rPr>
        <w:t>области</w:t>
      </w:r>
      <w:r w:rsidR="007214D8" w:rsidRPr="007214D8">
        <w:rPr>
          <w:lang w:val="ru-RU"/>
        </w:rPr>
        <w:t xml:space="preserve"> </w:t>
      </w:r>
      <w:r w:rsidR="007214D8">
        <w:rPr>
          <w:lang w:val="ru-RU"/>
        </w:rPr>
        <w:t>информационных</w:t>
      </w:r>
      <w:r w:rsidR="007214D8" w:rsidRPr="007214D8">
        <w:rPr>
          <w:lang w:val="ru-RU"/>
        </w:rPr>
        <w:t xml:space="preserve"> </w:t>
      </w:r>
      <w:r w:rsidR="007214D8">
        <w:rPr>
          <w:lang w:val="ru-RU"/>
        </w:rPr>
        <w:t>технологий</w:t>
      </w:r>
      <w:r w:rsidR="007214D8" w:rsidRPr="007214D8">
        <w:rPr>
          <w:lang w:val="ru-RU"/>
        </w:rPr>
        <w:t xml:space="preserve">, </w:t>
      </w:r>
      <w:r w:rsidR="007214D8">
        <w:rPr>
          <w:lang w:val="ru-RU"/>
        </w:rPr>
        <w:t>а</w:t>
      </w:r>
      <w:r w:rsidR="007214D8" w:rsidRPr="007214D8">
        <w:rPr>
          <w:lang w:val="ru-RU"/>
        </w:rPr>
        <w:t xml:space="preserve"> </w:t>
      </w:r>
      <w:r w:rsidR="007214D8">
        <w:rPr>
          <w:lang w:val="ru-RU"/>
        </w:rPr>
        <w:t>также</w:t>
      </w:r>
      <w:r w:rsidR="007214D8" w:rsidRPr="007214D8">
        <w:rPr>
          <w:lang w:val="ru-RU"/>
        </w:rPr>
        <w:t xml:space="preserve"> </w:t>
      </w:r>
      <w:r w:rsidR="007214D8">
        <w:rPr>
          <w:lang w:val="ru-RU"/>
        </w:rPr>
        <w:t>общей</w:t>
      </w:r>
      <w:r w:rsidR="007214D8" w:rsidRPr="007214D8">
        <w:rPr>
          <w:lang w:val="ru-RU"/>
        </w:rPr>
        <w:t xml:space="preserve"> </w:t>
      </w:r>
      <w:r w:rsidR="007214D8">
        <w:rPr>
          <w:lang w:val="ru-RU"/>
        </w:rPr>
        <w:t>политике</w:t>
      </w:r>
      <w:r w:rsidR="007214D8" w:rsidRPr="007214D8">
        <w:rPr>
          <w:lang w:val="ru-RU"/>
        </w:rPr>
        <w:t xml:space="preserve"> </w:t>
      </w:r>
      <w:r w:rsidR="007214D8">
        <w:rPr>
          <w:lang w:val="ru-RU"/>
        </w:rPr>
        <w:t>в</w:t>
      </w:r>
      <w:r w:rsidR="007214D8" w:rsidRPr="007214D8">
        <w:rPr>
          <w:lang w:val="ru-RU"/>
        </w:rPr>
        <w:t xml:space="preserve"> </w:t>
      </w:r>
      <w:r w:rsidR="007214D8">
        <w:rPr>
          <w:lang w:val="ru-RU"/>
        </w:rPr>
        <w:t>секторе</w:t>
      </w:r>
      <w:r w:rsidR="007214D8" w:rsidRPr="007214D8">
        <w:rPr>
          <w:lang w:val="ru-RU"/>
        </w:rPr>
        <w:t xml:space="preserve"> </w:t>
      </w:r>
      <w:r w:rsidR="007214D8">
        <w:rPr>
          <w:lang w:val="ru-RU"/>
        </w:rPr>
        <w:t>здравоохранения</w:t>
      </w:r>
      <w:r w:rsidR="000654D8" w:rsidRPr="007214D8">
        <w:rPr>
          <w:lang w:val="ru-RU"/>
        </w:rPr>
        <w:t xml:space="preserve">. </w:t>
      </w:r>
      <w:r w:rsidR="00BC6939">
        <w:rPr>
          <w:lang w:val="ru-RU"/>
        </w:rPr>
        <w:t xml:space="preserve">Важно разработать </w:t>
      </w:r>
      <w:r w:rsidR="00F331DC">
        <w:rPr>
          <w:lang w:val="ru-RU"/>
        </w:rPr>
        <w:t>"</w:t>
      </w:r>
      <w:r w:rsidR="00BC6939">
        <w:rPr>
          <w:lang w:val="ru-RU"/>
        </w:rPr>
        <w:t>генеральный план развития электронного здравоохранения</w:t>
      </w:r>
      <w:r w:rsidR="00F331DC">
        <w:rPr>
          <w:lang w:val="ru-RU"/>
        </w:rPr>
        <w:t>"</w:t>
      </w:r>
      <w:r w:rsidR="00BC6939">
        <w:rPr>
          <w:lang w:val="ru-RU"/>
        </w:rPr>
        <w:t xml:space="preserve"> для каждой страны. Это</w:t>
      </w:r>
      <w:r w:rsidR="007D6581" w:rsidRPr="007D6581">
        <w:rPr>
          <w:lang w:val="ru-RU"/>
        </w:rPr>
        <w:t xml:space="preserve"> </w:t>
      </w:r>
      <w:r w:rsidR="00BC6939">
        <w:rPr>
          <w:lang w:val="ru-RU"/>
        </w:rPr>
        <w:t>документ</w:t>
      </w:r>
      <w:r w:rsidR="007D6581">
        <w:rPr>
          <w:lang w:val="ru-RU"/>
        </w:rPr>
        <w:t xml:space="preserve"> национальной политики</w:t>
      </w:r>
      <w:r w:rsidR="00BC6939" w:rsidRPr="007D6581">
        <w:rPr>
          <w:lang w:val="ru-RU"/>
        </w:rPr>
        <w:t xml:space="preserve"> </w:t>
      </w:r>
      <w:r w:rsidR="00BC6939">
        <w:rPr>
          <w:lang w:val="ru-RU"/>
        </w:rPr>
        <w:t>в</w:t>
      </w:r>
      <w:r w:rsidR="00BC6939" w:rsidRPr="007D6581">
        <w:rPr>
          <w:lang w:val="ru-RU"/>
        </w:rPr>
        <w:t xml:space="preserve"> </w:t>
      </w:r>
      <w:r w:rsidR="00BC6939">
        <w:rPr>
          <w:lang w:val="ru-RU"/>
        </w:rPr>
        <w:t>области</w:t>
      </w:r>
      <w:r w:rsidR="00BC6939" w:rsidRPr="007D6581">
        <w:rPr>
          <w:lang w:val="ru-RU"/>
        </w:rPr>
        <w:t xml:space="preserve"> </w:t>
      </w:r>
      <w:r w:rsidR="00BC6939">
        <w:rPr>
          <w:lang w:val="ru-RU"/>
        </w:rPr>
        <w:t>электронного</w:t>
      </w:r>
      <w:r w:rsidR="00BC6939" w:rsidRPr="007D6581">
        <w:rPr>
          <w:lang w:val="ru-RU"/>
        </w:rPr>
        <w:t xml:space="preserve"> </w:t>
      </w:r>
      <w:r w:rsidR="00BC6939">
        <w:rPr>
          <w:lang w:val="ru-RU"/>
        </w:rPr>
        <w:t>здравоохранения</w:t>
      </w:r>
      <w:r w:rsidR="00463F25">
        <w:rPr>
          <w:lang w:val="ru-RU"/>
        </w:rPr>
        <w:t xml:space="preserve">, который будет направлять и координировать осуществление всех проектов по электронному здравоохранению, а также деятельность, направленную на устранение проблем функциональной совместимости между разными системами телемедицины. </w:t>
      </w:r>
    </w:p>
    <w:p w:rsidR="000654D8" w:rsidRPr="006A0F3B" w:rsidRDefault="006A0F3B" w:rsidP="00426D6B">
      <w:pPr>
        <w:pStyle w:val="Headingb"/>
        <w:spacing w:line="230" w:lineRule="exact"/>
        <w:rPr>
          <w:lang w:val="ru-RU"/>
        </w:rPr>
      </w:pPr>
      <w:r>
        <w:rPr>
          <w:lang w:val="ru-RU"/>
        </w:rPr>
        <w:t>Резюме</w:t>
      </w:r>
    </w:p>
    <w:p w:rsidR="000654D8" w:rsidRPr="006A0F3B" w:rsidRDefault="006A0F3B" w:rsidP="00426D6B">
      <w:pPr>
        <w:spacing w:line="230" w:lineRule="exact"/>
        <w:rPr>
          <w:lang w:val="ru-RU"/>
        </w:rPr>
      </w:pPr>
      <w:r>
        <w:rPr>
          <w:lang w:val="ru-RU"/>
        </w:rPr>
        <w:t>Обзор основных разделов генерального плана развития электронного здравоохранения</w:t>
      </w:r>
    </w:p>
    <w:p w:rsidR="000654D8" w:rsidRPr="006A0F3B" w:rsidRDefault="000654D8" w:rsidP="00426D6B">
      <w:pPr>
        <w:pStyle w:val="Headingb"/>
        <w:spacing w:line="230" w:lineRule="exact"/>
        <w:rPr>
          <w:lang w:val="ru-RU"/>
        </w:rPr>
      </w:pPr>
      <w:bookmarkStart w:id="74" w:name="_Toc254787640"/>
      <w:bookmarkStart w:id="75" w:name="_Toc254789789"/>
      <w:r w:rsidRPr="0077447E">
        <w:rPr>
          <w:lang w:val="ru-RU"/>
        </w:rPr>
        <w:t>1.1</w:t>
      </w:r>
      <w:r w:rsidRPr="0077447E">
        <w:rPr>
          <w:lang w:val="ru-RU"/>
        </w:rPr>
        <w:tab/>
      </w:r>
      <w:bookmarkEnd w:id="74"/>
      <w:bookmarkEnd w:id="75"/>
      <w:r w:rsidR="006A0F3B">
        <w:rPr>
          <w:lang w:val="ru-RU"/>
        </w:rPr>
        <w:t>Введение</w:t>
      </w:r>
    </w:p>
    <w:p w:rsidR="000654D8" w:rsidRPr="0077447E" w:rsidRDefault="000654D8" w:rsidP="00426D6B">
      <w:pPr>
        <w:pStyle w:val="enumlev1"/>
        <w:spacing w:line="230" w:lineRule="exact"/>
        <w:rPr>
          <w:lang w:val="ru-RU"/>
        </w:rPr>
      </w:pPr>
      <w:r w:rsidRPr="0077447E">
        <w:rPr>
          <w:lang w:val="ru-RU"/>
        </w:rPr>
        <w:t>•</w:t>
      </w:r>
      <w:r w:rsidRPr="0077447E">
        <w:rPr>
          <w:lang w:val="ru-RU"/>
        </w:rPr>
        <w:tab/>
      </w:r>
      <w:r w:rsidR="0077447E" w:rsidRPr="007A1081">
        <w:rPr>
          <w:szCs w:val="18"/>
          <w:lang w:val="ru-RU"/>
        </w:rPr>
        <w:t xml:space="preserve">Цель и сфера деятельности (краткое описание оснований для разработки генерального плана </w:t>
      </w:r>
      <w:r w:rsidR="00CE4B5A">
        <w:rPr>
          <w:szCs w:val="18"/>
          <w:lang w:val="ru-RU"/>
        </w:rPr>
        <w:t>развития</w:t>
      </w:r>
      <w:r w:rsidR="0077447E" w:rsidRPr="007A1081">
        <w:rPr>
          <w:szCs w:val="18"/>
          <w:lang w:val="ru-RU"/>
        </w:rPr>
        <w:t xml:space="preserve"> электронного здравоохранения).</w:t>
      </w:r>
    </w:p>
    <w:p w:rsidR="000654D8" w:rsidRPr="0077447E" w:rsidRDefault="000654D8" w:rsidP="00426D6B">
      <w:pPr>
        <w:pStyle w:val="enumlev1"/>
        <w:spacing w:line="230" w:lineRule="exact"/>
        <w:rPr>
          <w:lang w:val="ru-RU"/>
        </w:rPr>
      </w:pPr>
      <w:r w:rsidRPr="0077447E">
        <w:rPr>
          <w:lang w:val="ru-RU"/>
        </w:rPr>
        <w:t>•</w:t>
      </w:r>
      <w:r w:rsidRPr="0077447E">
        <w:rPr>
          <w:lang w:val="ru-RU"/>
        </w:rPr>
        <w:tab/>
      </w:r>
      <w:r w:rsidR="0077447E">
        <w:rPr>
          <w:szCs w:val="18"/>
          <w:lang w:val="ru-RU"/>
        </w:rPr>
        <w:t>Концепция</w:t>
      </w:r>
      <w:r w:rsidR="0077447E" w:rsidRPr="007A1081">
        <w:rPr>
          <w:szCs w:val="18"/>
          <w:lang w:val="ru-RU"/>
        </w:rPr>
        <w:t>, миссия и задача министерства здравоохранения.</w:t>
      </w:r>
    </w:p>
    <w:p w:rsidR="000654D8" w:rsidRPr="002D514F" w:rsidRDefault="000654D8" w:rsidP="00426D6B">
      <w:pPr>
        <w:pStyle w:val="enumlev1"/>
        <w:spacing w:line="230" w:lineRule="exact"/>
        <w:rPr>
          <w:lang w:val="ru-RU"/>
        </w:rPr>
      </w:pPr>
      <w:r w:rsidRPr="002D514F">
        <w:rPr>
          <w:lang w:val="ru-RU"/>
        </w:rPr>
        <w:t>•</w:t>
      </w:r>
      <w:r w:rsidRPr="002D514F">
        <w:rPr>
          <w:lang w:val="ru-RU"/>
        </w:rPr>
        <w:tab/>
      </w:r>
      <w:r w:rsidR="002D514F" w:rsidRPr="007A1081">
        <w:rPr>
          <w:szCs w:val="18"/>
          <w:lang w:val="ru-RU"/>
        </w:rPr>
        <w:t xml:space="preserve">Решение задач, </w:t>
      </w:r>
      <w:r w:rsidR="002D514F">
        <w:rPr>
          <w:szCs w:val="18"/>
          <w:lang w:val="ru-RU"/>
        </w:rPr>
        <w:t>связанных с</w:t>
      </w:r>
      <w:r w:rsidR="002D514F" w:rsidRPr="007A1081">
        <w:rPr>
          <w:szCs w:val="18"/>
          <w:lang w:val="ru-RU"/>
        </w:rPr>
        <w:t xml:space="preserve"> электронным правительством.</w:t>
      </w:r>
    </w:p>
    <w:p w:rsidR="000654D8" w:rsidRPr="002D514F" w:rsidRDefault="000654D8" w:rsidP="00426D6B">
      <w:pPr>
        <w:pStyle w:val="Headingb"/>
        <w:spacing w:line="230" w:lineRule="exact"/>
        <w:rPr>
          <w:lang w:val="ru-RU"/>
        </w:rPr>
      </w:pPr>
      <w:bookmarkStart w:id="76" w:name="_Toc254787641"/>
      <w:bookmarkStart w:id="77" w:name="_Toc254789790"/>
      <w:r w:rsidRPr="00256EF9">
        <w:rPr>
          <w:lang w:val="ru-RU"/>
        </w:rPr>
        <w:t>1.2</w:t>
      </w:r>
      <w:r w:rsidRPr="00256EF9">
        <w:rPr>
          <w:lang w:val="ru-RU"/>
        </w:rPr>
        <w:tab/>
      </w:r>
      <w:bookmarkEnd w:id="76"/>
      <w:bookmarkEnd w:id="77"/>
      <w:r w:rsidR="002D514F">
        <w:rPr>
          <w:lang w:val="ru-RU"/>
        </w:rPr>
        <w:t>Примеры передового международного опыта</w:t>
      </w:r>
    </w:p>
    <w:p w:rsidR="000654D8" w:rsidRPr="00256EF9" w:rsidRDefault="000654D8" w:rsidP="00426D6B">
      <w:pPr>
        <w:pStyle w:val="enumlev1"/>
        <w:spacing w:line="230" w:lineRule="exact"/>
        <w:rPr>
          <w:lang w:val="ru-RU"/>
        </w:rPr>
      </w:pPr>
      <w:r w:rsidRPr="00256EF9">
        <w:rPr>
          <w:lang w:val="ru-RU"/>
        </w:rPr>
        <w:t>•</w:t>
      </w:r>
      <w:r w:rsidRPr="00256EF9">
        <w:rPr>
          <w:lang w:val="ru-RU"/>
        </w:rPr>
        <w:tab/>
      </w:r>
      <w:r w:rsidR="00256EF9" w:rsidRPr="007A1081">
        <w:rPr>
          <w:szCs w:val="18"/>
          <w:lang w:val="ru-RU"/>
        </w:rPr>
        <w:t>Обзор подобных систем и услуг электронного здравоохранения, которые были успешно реализованы в других странах</w:t>
      </w:r>
      <w:r w:rsidR="00256EF9">
        <w:rPr>
          <w:szCs w:val="18"/>
          <w:lang w:val="ru-RU"/>
        </w:rPr>
        <w:t xml:space="preserve"> и могут представлять интерес для вашей страны</w:t>
      </w:r>
      <w:r w:rsidRPr="00256EF9">
        <w:rPr>
          <w:lang w:val="ru-RU"/>
        </w:rPr>
        <w:t>.</w:t>
      </w:r>
    </w:p>
    <w:p w:rsidR="000654D8" w:rsidRPr="00256EF9" w:rsidRDefault="000654D8" w:rsidP="00426D6B">
      <w:pPr>
        <w:pStyle w:val="enumlev1"/>
        <w:spacing w:line="230" w:lineRule="exact"/>
        <w:rPr>
          <w:lang w:val="ru-RU"/>
        </w:rPr>
      </w:pPr>
      <w:r w:rsidRPr="00256EF9">
        <w:rPr>
          <w:lang w:val="ru-RU"/>
        </w:rPr>
        <w:t>•</w:t>
      </w:r>
      <w:r w:rsidRPr="00256EF9">
        <w:rPr>
          <w:lang w:val="ru-RU"/>
        </w:rPr>
        <w:tab/>
      </w:r>
      <w:r w:rsidR="00256EF9" w:rsidRPr="007A1081">
        <w:rPr>
          <w:szCs w:val="18"/>
          <w:lang w:val="ru-RU"/>
        </w:rPr>
        <w:t>Правовые вопросы и вопросы безопасности.</w:t>
      </w:r>
    </w:p>
    <w:p w:rsidR="000654D8" w:rsidRPr="0073281F" w:rsidRDefault="000654D8" w:rsidP="00426D6B">
      <w:pPr>
        <w:pStyle w:val="Headingb"/>
        <w:spacing w:line="230" w:lineRule="exact"/>
        <w:rPr>
          <w:lang w:val="ru-RU"/>
        </w:rPr>
      </w:pPr>
      <w:bookmarkStart w:id="78" w:name="_Toc254787642"/>
      <w:bookmarkStart w:id="79" w:name="_Toc254789791"/>
      <w:r w:rsidRPr="0073281F">
        <w:rPr>
          <w:lang w:val="ru-RU"/>
        </w:rPr>
        <w:t>1.3</w:t>
      </w:r>
      <w:r w:rsidRPr="0073281F">
        <w:rPr>
          <w:lang w:val="ru-RU"/>
        </w:rPr>
        <w:tab/>
      </w:r>
      <w:bookmarkStart w:id="80" w:name="_Toc248913791"/>
      <w:bookmarkEnd w:id="78"/>
      <w:bookmarkEnd w:id="79"/>
      <w:r w:rsidR="0073281F" w:rsidRPr="007A1081">
        <w:rPr>
          <w:szCs w:val="18"/>
          <w:lang w:val="ru-RU"/>
        </w:rPr>
        <w:t>Современное состояние сектора здравоохранения</w:t>
      </w:r>
      <w:bookmarkEnd w:id="80"/>
    </w:p>
    <w:p w:rsidR="000654D8" w:rsidRPr="001C678B" w:rsidRDefault="000654D8" w:rsidP="00426D6B">
      <w:pPr>
        <w:pStyle w:val="enumlev1"/>
        <w:spacing w:line="230" w:lineRule="exact"/>
        <w:rPr>
          <w:lang w:val="ru-RU"/>
        </w:rPr>
      </w:pPr>
      <w:r w:rsidRPr="001C678B">
        <w:rPr>
          <w:lang w:val="ru-RU"/>
        </w:rPr>
        <w:t>•</w:t>
      </w:r>
      <w:r w:rsidRPr="001C678B">
        <w:rPr>
          <w:lang w:val="ru-RU"/>
        </w:rPr>
        <w:tab/>
      </w:r>
      <w:r w:rsidR="0073281F">
        <w:rPr>
          <w:lang w:val="ru-RU"/>
        </w:rPr>
        <w:t>Структура</w:t>
      </w:r>
      <w:r w:rsidR="0073281F" w:rsidRPr="001C678B">
        <w:rPr>
          <w:lang w:val="ru-RU"/>
        </w:rPr>
        <w:t xml:space="preserve"> </w:t>
      </w:r>
      <w:r w:rsidR="0073281F">
        <w:rPr>
          <w:lang w:val="ru-RU"/>
        </w:rPr>
        <w:t>организации</w:t>
      </w:r>
      <w:r w:rsidRPr="001C678B">
        <w:rPr>
          <w:lang w:val="ru-RU"/>
        </w:rPr>
        <w:t xml:space="preserve"> (</w:t>
      </w:r>
      <w:r w:rsidR="001C678B">
        <w:rPr>
          <w:lang w:val="ru-RU"/>
        </w:rPr>
        <w:t>существующая в настоящее время общая структуры министерства. Государственные и частные больницы и поликлиники</w:t>
      </w:r>
      <w:r w:rsidRPr="001C678B">
        <w:rPr>
          <w:lang w:val="ru-RU"/>
        </w:rPr>
        <w:t>).</w:t>
      </w:r>
    </w:p>
    <w:p w:rsidR="000654D8" w:rsidRPr="001C678B" w:rsidRDefault="000654D8" w:rsidP="00426D6B">
      <w:pPr>
        <w:pStyle w:val="enumlev1"/>
        <w:spacing w:line="230" w:lineRule="exact"/>
        <w:rPr>
          <w:lang w:val="ru-RU"/>
        </w:rPr>
      </w:pPr>
      <w:r w:rsidRPr="001C678B">
        <w:rPr>
          <w:lang w:val="ru-RU"/>
        </w:rPr>
        <w:t>•</w:t>
      </w:r>
      <w:r w:rsidRPr="001C678B">
        <w:rPr>
          <w:lang w:val="ru-RU"/>
        </w:rPr>
        <w:tab/>
      </w:r>
      <w:r w:rsidR="001C678B">
        <w:rPr>
          <w:lang w:val="ru-RU"/>
        </w:rPr>
        <w:t>Предоставляемые услуги и каналы их предоставления</w:t>
      </w:r>
      <w:r w:rsidR="005F63A0">
        <w:rPr>
          <w:lang w:val="ru-RU"/>
        </w:rPr>
        <w:t>, которые использует министерство</w:t>
      </w:r>
      <w:r w:rsidRPr="001C678B">
        <w:rPr>
          <w:lang w:val="ru-RU"/>
        </w:rPr>
        <w:t>.</w:t>
      </w:r>
    </w:p>
    <w:p w:rsidR="000654D8" w:rsidRPr="005F63A0" w:rsidRDefault="000654D8" w:rsidP="00426D6B">
      <w:pPr>
        <w:pStyle w:val="enumlev1"/>
        <w:spacing w:line="230" w:lineRule="exact"/>
        <w:rPr>
          <w:lang w:val="ru-RU"/>
        </w:rPr>
      </w:pPr>
      <w:r w:rsidRPr="005F63A0">
        <w:rPr>
          <w:lang w:val="ru-RU"/>
        </w:rPr>
        <w:t>•</w:t>
      </w:r>
      <w:r w:rsidRPr="005F63A0">
        <w:rPr>
          <w:lang w:val="ru-RU"/>
        </w:rPr>
        <w:tab/>
      </w:r>
      <w:r w:rsidR="005F63A0">
        <w:rPr>
          <w:lang w:val="ru-RU"/>
        </w:rPr>
        <w:t>Анализ</w:t>
      </w:r>
      <w:r w:rsidR="005F63A0" w:rsidRPr="005F63A0">
        <w:rPr>
          <w:lang w:val="ru-RU"/>
        </w:rPr>
        <w:t xml:space="preserve"> </w:t>
      </w:r>
      <w:r w:rsidR="002B6DD6">
        <w:rPr>
          <w:lang w:val="ru-RU"/>
        </w:rPr>
        <w:t>потребительской</w:t>
      </w:r>
      <w:r w:rsidR="005F63A0" w:rsidRPr="005F63A0">
        <w:rPr>
          <w:lang w:val="ru-RU"/>
        </w:rPr>
        <w:t xml:space="preserve"> </w:t>
      </w:r>
      <w:r w:rsidR="005F63A0">
        <w:rPr>
          <w:lang w:val="ru-RU"/>
        </w:rPr>
        <w:t>базы</w:t>
      </w:r>
      <w:r w:rsidRPr="005F63A0">
        <w:rPr>
          <w:lang w:val="ru-RU"/>
        </w:rPr>
        <w:t xml:space="preserve"> (</w:t>
      </w:r>
      <w:r w:rsidR="005F63A0">
        <w:rPr>
          <w:lang w:val="ru-RU"/>
        </w:rPr>
        <w:t>Общая информация о тех, кто пользуется услугами государственного и частного секторов</w:t>
      </w:r>
      <w:r w:rsidRPr="005F63A0">
        <w:rPr>
          <w:lang w:val="ru-RU"/>
        </w:rPr>
        <w:t>).</w:t>
      </w:r>
    </w:p>
    <w:p w:rsidR="000654D8" w:rsidRPr="00FB7AAE" w:rsidRDefault="000654D8" w:rsidP="00426D6B">
      <w:pPr>
        <w:pStyle w:val="enumlev1"/>
        <w:spacing w:line="230" w:lineRule="exact"/>
        <w:rPr>
          <w:lang w:val="ru-RU"/>
        </w:rPr>
      </w:pPr>
      <w:r w:rsidRPr="00FB7AAE">
        <w:rPr>
          <w:lang w:val="ru-RU"/>
        </w:rPr>
        <w:t>•</w:t>
      </w:r>
      <w:r w:rsidRPr="00FB7AAE">
        <w:rPr>
          <w:lang w:val="ru-RU"/>
        </w:rPr>
        <w:tab/>
      </w:r>
      <w:r w:rsidR="00FB7AAE" w:rsidRPr="007A1081">
        <w:rPr>
          <w:szCs w:val="18"/>
          <w:lang w:val="ru-RU"/>
        </w:rPr>
        <w:t>Уровень компьютеризации организаций здравоохранения</w:t>
      </w:r>
      <w:r w:rsidRPr="00FB7AAE">
        <w:rPr>
          <w:lang w:val="ru-RU"/>
        </w:rPr>
        <w:t>.</w:t>
      </w:r>
    </w:p>
    <w:p w:rsidR="000654D8" w:rsidRPr="00FB7AAE" w:rsidRDefault="000654D8" w:rsidP="00426D6B">
      <w:pPr>
        <w:pStyle w:val="enumlev1"/>
        <w:spacing w:line="230" w:lineRule="exact"/>
        <w:rPr>
          <w:lang w:val="ru-RU"/>
        </w:rPr>
      </w:pPr>
      <w:r w:rsidRPr="00FB7AAE">
        <w:rPr>
          <w:lang w:val="ru-RU"/>
        </w:rPr>
        <w:t>•</w:t>
      </w:r>
      <w:r w:rsidRPr="00FB7AAE">
        <w:rPr>
          <w:lang w:val="ru-RU"/>
        </w:rPr>
        <w:tab/>
      </w:r>
      <w:r w:rsidR="008F4E13">
        <w:rPr>
          <w:lang w:val="ru-RU"/>
        </w:rPr>
        <w:t>С</w:t>
      </w:r>
      <w:r w:rsidR="00FB7AAE">
        <w:rPr>
          <w:lang w:val="ru-RU"/>
        </w:rPr>
        <w:t>ведении о</w:t>
      </w:r>
      <w:r w:rsidR="00FB7AAE" w:rsidRPr="007A1081">
        <w:rPr>
          <w:szCs w:val="18"/>
          <w:lang w:val="ru-RU"/>
        </w:rPr>
        <w:t xml:space="preserve"> существующих информационных систем</w:t>
      </w:r>
      <w:r w:rsidR="00FB7AAE">
        <w:rPr>
          <w:szCs w:val="18"/>
          <w:lang w:val="ru-RU"/>
        </w:rPr>
        <w:t>ах</w:t>
      </w:r>
      <w:r w:rsidR="00FB7AAE" w:rsidRPr="007A1081">
        <w:rPr>
          <w:szCs w:val="18"/>
          <w:lang w:val="ru-RU"/>
        </w:rPr>
        <w:t>, используемых в больницах</w:t>
      </w:r>
      <w:r w:rsidRPr="00FB7AAE">
        <w:rPr>
          <w:lang w:val="ru-RU"/>
        </w:rPr>
        <w:t>.</w:t>
      </w:r>
    </w:p>
    <w:p w:rsidR="000654D8" w:rsidRPr="00045A71" w:rsidRDefault="000654D8" w:rsidP="00426D6B">
      <w:pPr>
        <w:pStyle w:val="enumlev1"/>
        <w:spacing w:line="230" w:lineRule="exact"/>
        <w:rPr>
          <w:lang w:val="ru-RU"/>
        </w:rPr>
      </w:pPr>
      <w:r w:rsidRPr="00045A71">
        <w:rPr>
          <w:lang w:val="ru-RU"/>
        </w:rPr>
        <w:t>•</w:t>
      </w:r>
      <w:r w:rsidRPr="00045A71">
        <w:rPr>
          <w:lang w:val="ru-RU"/>
        </w:rPr>
        <w:tab/>
      </w:r>
      <w:r w:rsidR="00045A71" w:rsidRPr="007A1081">
        <w:rPr>
          <w:szCs w:val="18"/>
          <w:lang w:val="ru-RU"/>
        </w:rPr>
        <w:t xml:space="preserve">Блок-схема потока информации </w:t>
      </w:r>
      <w:r w:rsidR="008F4E13">
        <w:rPr>
          <w:szCs w:val="18"/>
          <w:lang w:val="ru-RU"/>
        </w:rPr>
        <w:t>в рамках</w:t>
      </w:r>
      <w:r w:rsidR="00045A71" w:rsidRPr="007A1081">
        <w:rPr>
          <w:szCs w:val="18"/>
          <w:lang w:val="ru-RU"/>
        </w:rPr>
        <w:t xml:space="preserve"> каждой конкретной медицинской услуги, включая связи с другими департаментами и организациями.</w:t>
      </w:r>
    </w:p>
    <w:p w:rsidR="000654D8" w:rsidRPr="008F4E13" w:rsidRDefault="000654D8" w:rsidP="00426D6B">
      <w:pPr>
        <w:pStyle w:val="Headingb"/>
        <w:spacing w:line="230" w:lineRule="exact"/>
        <w:rPr>
          <w:lang w:val="ru-RU"/>
        </w:rPr>
      </w:pPr>
      <w:bookmarkStart w:id="81" w:name="_Toc254787643"/>
      <w:bookmarkStart w:id="82" w:name="_Toc254789792"/>
      <w:r w:rsidRPr="00DF3D2A">
        <w:rPr>
          <w:lang w:val="ru-RU"/>
        </w:rPr>
        <w:t>1.4</w:t>
      </w:r>
      <w:r w:rsidRPr="00DF3D2A">
        <w:rPr>
          <w:lang w:val="ru-RU"/>
        </w:rPr>
        <w:tab/>
      </w:r>
      <w:bookmarkEnd w:id="81"/>
      <w:bookmarkEnd w:id="82"/>
      <w:r w:rsidR="008F4E13">
        <w:rPr>
          <w:lang w:val="ru-RU"/>
        </w:rPr>
        <w:t>Проблемы в области здравоохранения</w:t>
      </w:r>
    </w:p>
    <w:p w:rsidR="000654D8" w:rsidRPr="00DF3D2A" w:rsidRDefault="000654D8" w:rsidP="00426D6B">
      <w:pPr>
        <w:pStyle w:val="enumlev1"/>
        <w:spacing w:line="230" w:lineRule="exact"/>
        <w:rPr>
          <w:lang w:val="ru-RU"/>
        </w:rPr>
      </w:pPr>
      <w:r w:rsidRPr="00DF3D2A">
        <w:rPr>
          <w:lang w:val="ru-RU"/>
        </w:rPr>
        <w:t>•</w:t>
      </w:r>
      <w:r w:rsidRPr="00DF3D2A">
        <w:rPr>
          <w:lang w:val="ru-RU"/>
        </w:rPr>
        <w:tab/>
      </w:r>
      <w:r w:rsidR="00DF3D2A" w:rsidRPr="007A1081">
        <w:rPr>
          <w:szCs w:val="18"/>
          <w:lang w:val="ru-RU"/>
        </w:rPr>
        <w:t>Нехватка медицинского персонала</w:t>
      </w:r>
      <w:r w:rsidRPr="00DF3D2A">
        <w:rPr>
          <w:lang w:val="ru-RU"/>
        </w:rPr>
        <w:t>?</w:t>
      </w:r>
    </w:p>
    <w:p w:rsidR="000654D8" w:rsidRPr="00DF3D2A" w:rsidRDefault="000654D8" w:rsidP="00426D6B">
      <w:pPr>
        <w:pStyle w:val="enumlev1"/>
        <w:spacing w:line="230" w:lineRule="exact"/>
        <w:rPr>
          <w:lang w:val="ru-RU"/>
        </w:rPr>
      </w:pPr>
      <w:r w:rsidRPr="00DF3D2A">
        <w:rPr>
          <w:lang w:val="ru-RU"/>
        </w:rPr>
        <w:t>•</w:t>
      </w:r>
      <w:r w:rsidRPr="00DF3D2A">
        <w:rPr>
          <w:lang w:val="ru-RU"/>
        </w:rPr>
        <w:tab/>
      </w:r>
      <w:r w:rsidR="00DF3D2A" w:rsidRPr="007A1081">
        <w:rPr>
          <w:szCs w:val="18"/>
          <w:lang w:val="ru-RU"/>
        </w:rPr>
        <w:t xml:space="preserve">Отсутствие </w:t>
      </w:r>
      <w:r w:rsidR="00DF3D2A">
        <w:rPr>
          <w:szCs w:val="18"/>
          <w:lang w:val="ru-RU"/>
        </w:rPr>
        <w:t>помещений и оборудования</w:t>
      </w:r>
      <w:r w:rsidRPr="00DF3D2A">
        <w:rPr>
          <w:lang w:val="ru-RU"/>
        </w:rPr>
        <w:t>?</w:t>
      </w:r>
    </w:p>
    <w:p w:rsidR="000654D8" w:rsidRPr="00DF3D2A" w:rsidRDefault="000654D8" w:rsidP="00426D6B">
      <w:pPr>
        <w:pStyle w:val="enumlev1"/>
        <w:spacing w:line="230" w:lineRule="exact"/>
        <w:rPr>
          <w:lang w:val="ru-RU"/>
        </w:rPr>
      </w:pPr>
      <w:r w:rsidRPr="00DF3D2A">
        <w:rPr>
          <w:lang w:val="ru-RU"/>
        </w:rPr>
        <w:t>•</w:t>
      </w:r>
      <w:r w:rsidRPr="00DF3D2A">
        <w:rPr>
          <w:lang w:val="ru-RU"/>
        </w:rPr>
        <w:tab/>
      </w:r>
      <w:r w:rsidR="00DF3D2A" w:rsidRPr="007A1081">
        <w:rPr>
          <w:szCs w:val="18"/>
          <w:lang w:val="ru-RU"/>
        </w:rPr>
        <w:t xml:space="preserve">Анализ разрыва между </w:t>
      </w:r>
      <w:r w:rsidR="00E65A6D">
        <w:rPr>
          <w:szCs w:val="18"/>
          <w:lang w:val="ru-RU"/>
        </w:rPr>
        <w:t>современным</w:t>
      </w:r>
      <w:r w:rsidR="00DF3D2A" w:rsidRPr="007A1081">
        <w:rPr>
          <w:szCs w:val="18"/>
          <w:lang w:val="ru-RU"/>
        </w:rPr>
        <w:t xml:space="preserve"> и жела</w:t>
      </w:r>
      <w:r w:rsidR="00F60584">
        <w:rPr>
          <w:szCs w:val="18"/>
          <w:lang w:val="ru-RU"/>
        </w:rPr>
        <w:t>емым</w:t>
      </w:r>
      <w:r w:rsidR="00DF3D2A" w:rsidRPr="007A1081">
        <w:rPr>
          <w:szCs w:val="18"/>
          <w:lang w:val="ru-RU"/>
        </w:rPr>
        <w:t xml:space="preserve"> </w:t>
      </w:r>
      <w:r w:rsidR="00E65A6D">
        <w:rPr>
          <w:szCs w:val="18"/>
          <w:lang w:val="ru-RU"/>
        </w:rPr>
        <w:t>уровнем</w:t>
      </w:r>
      <w:r w:rsidR="00DF3D2A" w:rsidRPr="007A1081">
        <w:rPr>
          <w:szCs w:val="18"/>
          <w:lang w:val="ru-RU"/>
        </w:rPr>
        <w:t xml:space="preserve"> медицинских услуг и разработка подход</w:t>
      </w:r>
      <w:r w:rsidR="00E65A6D">
        <w:rPr>
          <w:szCs w:val="18"/>
          <w:lang w:val="ru-RU"/>
        </w:rPr>
        <w:t>а</w:t>
      </w:r>
      <w:r w:rsidR="00DF3D2A" w:rsidRPr="007A1081">
        <w:rPr>
          <w:szCs w:val="18"/>
          <w:lang w:val="ru-RU"/>
        </w:rPr>
        <w:t xml:space="preserve"> и решений для достижения жела</w:t>
      </w:r>
      <w:r w:rsidR="00E65A6D">
        <w:rPr>
          <w:szCs w:val="18"/>
          <w:lang w:val="ru-RU"/>
        </w:rPr>
        <w:t>емого</w:t>
      </w:r>
      <w:r w:rsidR="00DF3D2A" w:rsidRPr="007A1081">
        <w:rPr>
          <w:szCs w:val="18"/>
          <w:lang w:val="ru-RU"/>
        </w:rPr>
        <w:t xml:space="preserve"> </w:t>
      </w:r>
      <w:r w:rsidR="00E65A6D">
        <w:rPr>
          <w:szCs w:val="18"/>
          <w:lang w:val="ru-RU"/>
        </w:rPr>
        <w:t>уровня</w:t>
      </w:r>
      <w:r w:rsidRPr="00DF3D2A">
        <w:rPr>
          <w:lang w:val="ru-RU"/>
        </w:rPr>
        <w:t>.</w:t>
      </w:r>
    </w:p>
    <w:p w:rsidR="000654D8" w:rsidRPr="00BB7617" w:rsidRDefault="000654D8" w:rsidP="00426D6B">
      <w:pPr>
        <w:pStyle w:val="Headingb"/>
        <w:spacing w:line="230" w:lineRule="exact"/>
        <w:rPr>
          <w:lang w:val="ru-RU"/>
        </w:rPr>
      </w:pPr>
      <w:bookmarkStart w:id="83" w:name="_Toc254787644"/>
      <w:bookmarkStart w:id="84" w:name="_Toc254789793"/>
      <w:r w:rsidRPr="00BB7617">
        <w:rPr>
          <w:lang w:val="ru-RU"/>
        </w:rPr>
        <w:t>1.5</w:t>
      </w:r>
      <w:r w:rsidRPr="00BB7617">
        <w:rPr>
          <w:lang w:val="ru-RU"/>
        </w:rPr>
        <w:tab/>
      </w:r>
      <w:bookmarkStart w:id="85" w:name="_Toc248913793"/>
      <w:bookmarkEnd w:id="83"/>
      <w:bookmarkEnd w:id="84"/>
      <w:r w:rsidR="00BB7617" w:rsidRPr="007A1081">
        <w:rPr>
          <w:szCs w:val="18"/>
          <w:lang w:val="ru-RU"/>
        </w:rPr>
        <w:t>Роль электронного здравоохранения – Глобальн</w:t>
      </w:r>
      <w:bookmarkEnd w:id="85"/>
      <w:r w:rsidR="00BB7617">
        <w:rPr>
          <w:szCs w:val="18"/>
          <w:lang w:val="ru-RU"/>
        </w:rPr>
        <w:t>ая концепция</w:t>
      </w:r>
    </w:p>
    <w:p w:rsidR="000654D8" w:rsidRPr="00FF1C5C" w:rsidRDefault="000654D8" w:rsidP="00426D6B">
      <w:pPr>
        <w:pStyle w:val="enumlev1"/>
        <w:spacing w:line="230" w:lineRule="exact"/>
        <w:rPr>
          <w:lang w:val="ru-RU"/>
        </w:rPr>
      </w:pPr>
      <w:r w:rsidRPr="00FF1C5C">
        <w:rPr>
          <w:lang w:val="ru-RU"/>
        </w:rPr>
        <w:t>•</w:t>
      </w:r>
      <w:r w:rsidRPr="00FF1C5C">
        <w:rPr>
          <w:lang w:val="ru-RU"/>
        </w:rPr>
        <w:tab/>
      </w:r>
      <w:r w:rsidR="00FF1C5C">
        <w:rPr>
          <w:lang w:val="ru-RU"/>
        </w:rPr>
        <w:t>Совершенствование доступа к</w:t>
      </w:r>
      <w:r w:rsidR="00FF1C5C" w:rsidRPr="007A1081">
        <w:rPr>
          <w:szCs w:val="18"/>
          <w:lang w:val="ru-RU" w:eastAsia="zh-CN"/>
        </w:rPr>
        <w:t xml:space="preserve"> услугам здравоохранения для л</w:t>
      </w:r>
      <w:r w:rsidR="00FF1C5C">
        <w:rPr>
          <w:szCs w:val="18"/>
          <w:lang w:val="ru-RU" w:eastAsia="zh-CN"/>
        </w:rPr>
        <w:t>иц</w:t>
      </w:r>
      <w:r w:rsidR="00FF1C5C" w:rsidRPr="007A1081">
        <w:rPr>
          <w:szCs w:val="18"/>
          <w:lang w:val="ru-RU" w:eastAsia="zh-CN"/>
        </w:rPr>
        <w:t xml:space="preserve">, проживающих в сельских и </w:t>
      </w:r>
      <w:r w:rsidR="00FF1C5C">
        <w:rPr>
          <w:szCs w:val="18"/>
          <w:lang w:val="ru-RU" w:eastAsia="zh-CN"/>
        </w:rPr>
        <w:t>от</w:t>
      </w:r>
      <w:r w:rsidR="00FF1C5C" w:rsidRPr="007A1081">
        <w:rPr>
          <w:szCs w:val="18"/>
          <w:lang w:val="ru-RU" w:eastAsia="zh-CN"/>
        </w:rPr>
        <w:t>даленных районах</w:t>
      </w:r>
      <w:r w:rsidRPr="00FF1C5C">
        <w:rPr>
          <w:lang w:val="ru-RU"/>
        </w:rPr>
        <w:t>.</w:t>
      </w:r>
    </w:p>
    <w:p w:rsidR="000654D8" w:rsidRPr="009E19D9" w:rsidRDefault="000654D8" w:rsidP="00426D6B">
      <w:pPr>
        <w:pStyle w:val="enumlev1"/>
        <w:spacing w:line="230" w:lineRule="exact"/>
        <w:rPr>
          <w:lang w:val="ru-RU"/>
        </w:rPr>
      </w:pPr>
      <w:r w:rsidRPr="009E19D9">
        <w:rPr>
          <w:lang w:val="ru-RU"/>
        </w:rPr>
        <w:lastRenderedPageBreak/>
        <w:t>•</w:t>
      </w:r>
      <w:r w:rsidRPr="009E19D9">
        <w:rPr>
          <w:lang w:val="ru-RU"/>
        </w:rPr>
        <w:tab/>
      </w:r>
      <w:r w:rsidR="00C879C8">
        <w:rPr>
          <w:lang w:val="ru-RU"/>
        </w:rPr>
        <w:t>Развитие</w:t>
      </w:r>
      <w:r w:rsidR="00C879C8" w:rsidRPr="009E19D9">
        <w:rPr>
          <w:lang w:val="ru-RU"/>
        </w:rPr>
        <w:t xml:space="preserve"> </w:t>
      </w:r>
      <w:r w:rsidR="00C879C8">
        <w:rPr>
          <w:lang w:val="ru-RU"/>
        </w:rPr>
        <w:t>сотрудничества</w:t>
      </w:r>
      <w:r w:rsidR="00C879C8" w:rsidRPr="009E19D9">
        <w:rPr>
          <w:lang w:val="ru-RU"/>
        </w:rPr>
        <w:t xml:space="preserve"> </w:t>
      </w:r>
      <w:r w:rsidR="009E19D9" w:rsidRPr="007A1081">
        <w:rPr>
          <w:szCs w:val="18"/>
          <w:lang w:val="ru-RU" w:eastAsia="zh-CN"/>
        </w:rPr>
        <w:t xml:space="preserve">между медицинскими организациями с целью </w:t>
      </w:r>
      <w:r w:rsidR="009E19D9">
        <w:rPr>
          <w:szCs w:val="18"/>
          <w:lang w:val="ru-RU" w:eastAsia="zh-CN"/>
        </w:rPr>
        <w:t>обеспечения</w:t>
      </w:r>
      <w:r w:rsidR="009E19D9" w:rsidRPr="007A1081">
        <w:rPr>
          <w:szCs w:val="18"/>
          <w:lang w:val="ru-RU" w:eastAsia="zh-CN"/>
        </w:rPr>
        <w:t xml:space="preserve"> более эффективно</w:t>
      </w:r>
      <w:r w:rsidR="009E19D9">
        <w:rPr>
          <w:szCs w:val="18"/>
          <w:lang w:val="ru-RU" w:eastAsia="zh-CN"/>
        </w:rPr>
        <w:t>го</w:t>
      </w:r>
      <w:r w:rsidR="009E19D9" w:rsidRPr="007A1081">
        <w:rPr>
          <w:szCs w:val="18"/>
          <w:lang w:val="ru-RU" w:eastAsia="zh-CN"/>
        </w:rPr>
        <w:t xml:space="preserve"> предоставлени</w:t>
      </w:r>
      <w:r w:rsidR="009E19D9">
        <w:rPr>
          <w:szCs w:val="18"/>
          <w:lang w:val="ru-RU" w:eastAsia="zh-CN"/>
        </w:rPr>
        <w:t>я</w:t>
      </w:r>
      <w:r w:rsidR="009E19D9" w:rsidRPr="007A1081">
        <w:rPr>
          <w:szCs w:val="18"/>
          <w:lang w:val="ru-RU" w:eastAsia="zh-CN"/>
        </w:rPr>
        <w:t xml:space="preserve"> услуг</w:t>
      </w:r>
      <w:r w:rsidRPr="009E19D9">
        <w:rPr>
          <w:lang w:val="ru-RU"/>
        </w:rPr>
        <w:t>.</w:t>
      </w:r>
    </w:p>
    <w:p w:rsidR="000654D8" w:rsidRPr="00A65956" w:rsidRDefault="000654D8" w:rsidP="00426D6B">
      <w:pPr>
        <w:pStyle w:val="enumlev1"/>
        <w:spacing w:line="230" w:lineRule="exact"/>
        <w:rPr>
          <w:lang w:val="ru-RU"/>
        </w:rPr>
      </w:pPr>
      <w:r w:rsidRPr="00A65956">
        <w:rPr>
          <w:lang w:val="ru-RU"/>
        </w:rPr>
        <w:t>•</w:t>
      </w:r>
      <w:r w:rsidRPr="00A65956">
        <w:rPr>
          <w:lang w:val="ru-RU"/>
        </w:rPr>
        <w:tab/>
      </w:r>
      <w:r w:rsidR="009E19D9" w:rsidRPr="007A1081">
        <w:rPr>
          <w:szCs w:val="18"/>
          <w:lang w:val="ru-RU" w:eastAsia="zh-CN"/>
        </w:rPr>
        <w:t>Материальные</w:t>
      </w:r>
      <w:r w:rsidR="009E19D9" w:rsidRPr="00A65956">
        <w:rPr>
          <w:szCs w:val="18"/>
          <w:lang w:val="ru-RU" w:eastAsia="zh-CN"/>
        </w:rPr>
        <w:t xml:space="preserve"> </w:t>
      </w:r>
      <w:r w:rsidR="009E19D9" w:rsidRPr="007A1081">
        <w:rPr>
          <w:szCs w:val="18"/>
          <w:lang w:val="ru-RU" w:eastAsia="zh-CN"/>
        </w:rPr>
        <w:t>и</w:t>
      </w:r>
      <w:r w:rsidR="009E19D9" w:rsidRPr="00A65956">
        <w:rPr>
          <w:szCs w:val="18"/>
          <w:lang w:val="ru-RU" w:eastAsia="zh-CN"/>
        </w:rPr>
        <w:t xml:space="preserve"> </w:t>
      </w:r>
      <w:r w:rsidR="009E19D9" w:rsidRPr="007A1081">
        <w:rPr>
          <w:szCs w:val="18"/>
          <w:lang w:val="ru-RU" w:eastAsia="zh-CN"/>
        </w:rPr>
        <w:t>нематериальные</w:t>
      </w:r>
      <w:r w:rsidR="009E19D9" w:rsidRPr="00A65956">
        <w:rPr>
          <w:szCs w:val="18"/>
          <w:lang w:val="ru-RU" w:eastAsia="zh-CN"/>
        </w:rPr>
        <w:t xml:space="preserve"> </w:t>
      </w:r>
      <w:r w:rsidR="009E19D9">
        <w:rPr>
          <w:szCs w:val="18"/>
          <w:lang w:val="ru-RU" w:eastAsia="zh-CN"/>
        </w:rPr>
        <w:t>выгоды</w:t>
      </w:r>
      <w:r w:rsidRPr="00A65956">
        <w:rPr>
          <w:lang w:val="ru-RU"/>
        </w:rPr>
        <w:t>.</w:t>
      </w:r>
    </w:p>
    <w:p w:rsidR="000654D8" w:rsidRPr="00191276" w:rsidRDefault="000654D8" w:rsidP="00426D6B">
      <w:pPr>
        <w:pStyle w:val="enumlev1"/>
        <w:spacing w:line="230" w:lineRule="exact"/>
        <w:rPr>
          <w:lang w:val="ru-RU"/>
        </w:rPr>
      </w:pPr>
      <w:r w:rsidRPr="00191276">
        <w:rPr>
          <w:lang w:val="ru-RU"/>
        </w:rPr>
        <w:t>•</w:t>
      </w:r>
      <w:r w:rsidRPr="00191276">
        <w:rPr>
          <w:lang w:val="ru-RU"/>
        </w:rPr>
        <w:tab/>
      </w:r>
      <w:r w:rsidR="00C75E6F">
        <w:rPr>
          <w:lang w:val="ru-RU"/>
        </w:rPr>
        <w:t>Рентабельное</w:t>
      </w:r>
      <w:r w:rsidR="00C75E6F" w:rsidRPr="00191276">
        <w:rPr>
          <w:lang w:val="ru-RU"/>
        </w:rPr>
        <w:t xml:space="preserve"> </w:t>
      </w:r>
      <w:r w:rsidR="00C75E6F">
        <w:rPr>
          <w:lang w:val="ru-RU"/>
        </w:rPr>
        <w:t>решение</w:t>
      </w:r>
      <w:r w:rsidR="00C75E6F" w:rsidRPr="00191276">
        <w:rPr>
          <w:lang w:val="ru-RU"/>
        </w:rPr>
        <w:t xml:space="preserve">, </w:t>
      </w:r>
      <w:r w:rsidR="00C75E6F">
        <w:rPr>
          <w:lang w:val="ru-RU"/>
        </w:rPr>
        <w:t>позволяющ</w:t>
      </w:r>
      <w:r w:rsidR="00191276">
        <w:rPr>
          <w:lang w:val="ru-RU"/>
        </w:rPr>
        <w:t>ее</w:t>
      </w:r>
      <w:r w:rsidR="00C75E6F" w:rsidRPr="00191276">
        <w:rPr>
          <w:lang w:val="ru-RU"/>
        </w:rPr>
        <w:t xml:space="preserve"> </w:t>
      </w:r>
      <w:r w:rsidR="00C75E6F">
        <w:rPr>
          <w:lang w:val="ru-RU"/>
        </w:rPr>
        <w:t>среднему</w:t>
      </w:r>
      <w:r w:rsidR="00C75E6F" w:rsidRPr="00191276">
        <w:rPr>
          <w:lang w:val="ru-RU"/>
        </w:rPr>
        <w:t xml:space="preserve"> </w:t>
      </w:r>
      <w:r w:rsidR="00C75E6F">
        <w:rPr>
          <w:lang w:val="ru-RU"/>
        </w:rPr>
        <w:t>медицинскому</w:t>
      </w:r>
      <w:r w:rsidR="00C75E6F" w:rsidRPr="00191276">
        <w:rPr>
          <w:lang w:val="ru-RU"/>
        </w:rPr>
        <w:t xml:space="preserve"> </w:t>
      </w:r>
      <w:r w:rsidR="00C75E6F">
        <w:rPr>
          <w:lang w:val="ru-RU"/>
        </w:rPr>
        <w:t>персоналу</w:t>
      </w:r>
      <w:r w:rsidR="00C75E6F" w:rsidRPr="00191276">
        <w:rPr>
          <w:lang w:val="ru-RU"/>
        </w:rPr>
        <w:t xml:space="preserve"> </w:t>
      </w:r>
      <w:r w:rsidR="007803B8">
        <w:rPr>
          <w:lang w:val="ru-RU"/>
        </w:rPr>
        <w:t>немедленно</w:t>
      </w:r>
      <w:r w:rsidR="007803B8" w:rsidRPr="00191276">
        <w:rPr>
          <w:lang w:val="ru-RU"/>
        </w:rPr>
        <w:t xml:space="preserve"> </w:t>
      </w:r>
      <w:r w:rsidR="00C75E6F">
        <w:rPr>
          <w:lang w:val="ru-RU"/>
        </w:rPr>
        <w:t>получать</w:t>
      </w:r>
      <w:r w:rsidR="00C75E6F" w:rsidRPr="00191276">
        <w:rPr>
          <w:lang w:val="ru-RU"/>
        </w:rPr>
        <w:t xml:space="preserve"> </w:t>
      </w:r>
      <w:r w:rsidR="006B6BA6">
        <w:rPr>
          <w:lang w:val="ru-RU"/>
        </w:rPr>
        <w:t>экспертное</w:t>
      </w:r>
      <w:r w:rsidR="006B6BA6" w:rsidRPr="00191276">
        <w:rPr>
          <w:lang w:val="ru-RU"/>
        </w:rPr>
        <w:t xml:space="preserve"> </w:t>
      </w:r>
      <w:r w:rsidR="006B6BA6">
        <w:rPr>
          <w:lang w:val="ru-RU"/>
        </w:rPr>
        <w:t>заключение</w:t>
      </w:r>
      <w:r w:rsidR="007803B8" w:rsidRPr="00191276">
        <w:rPr>
          <w:lang w:val="ru-RU"/>
        </w:rPr>
        <w:t xml:space="preserve"> </w:t>
      </w:r>
      <w:r w:rsidR="007803B8">
        <w:rPr>
          <w:lang w:val="ru-RU"/>
        </w:rPr>
        <w:t>находящегося</w:t>
      </w:r>
      <w:r w:rsidR="007803B8" w:rsidRPr="00191276">
        <w:rPr>
          <w:lang w:val="ru-RU"/>
        </w:rPr>
        <w:t xml:space="preserve"> </w:t>
      </w:r>
      <w:r w:rsidR="007803B8">
        <w:rPr>
          <w:lang w:val="ru-RU"/>
        </w:rPr>
        <w:t>на</w:t>
      </w:r>
      <w:r w:rsidR="007803B8" w:rsidRPr="00191276">
        <w:rPr>
          <w:lang w:val="ru-RU"/>
        </w:rPr>
        <w:t xml:space="preserve"> </w:t>
      </w:r>
      <w:r w:rsidR="007803B8">
        <w:rPr>
          <w:lang w:val="ru-RU"/>
        </w:rPr>
        <w:t>расстоянии</w:t>
      </w:r>
      <w:r w:rsidR="007803B8" w:rsidRPr="00191276">
        <w:rPr>
          <w:lang w:val="ru-RU"/>
        </w:rPr>
        <w:t xml:space="preserve"> </w:t>
      </w:r>
      <w:r w:rsidR="007803B8">
        <w:rPr>
          <w:lang w:val="ru-RU"/>
        </w:rPr>
        <w:t>врача</w:t>
      </w:r>
      <w:r w:rsidR="007803B8" w:rsidRPr="00191276">
        <w:rPr>
          <w:lang w:val="ru-RU"/>
        </w:rPr>
        <w:t xml:space="preserve"> </w:t>
      </w:r>
      <w:r w:rsidR="007803B8">
        <w:rPr>
          <w:lang w:val="ru-RU"/>
        </w:rPr>
        <w:t>и</w:t>
      </w:r>
      <w:r w:rsidR="007803B8" w:rsidRPr="00191276">
        <w:rPr>
          <w:lang w:val="ru-RU"/>
        </w:rPr>
        <w:t xml:space="preserve"> </w:t>
      </w:r>
      <w:r w:rsidR="007803B8">
        <w:rPr>
          <w:lang w:val="ru-RU"/>
        </w:rPr>
        <w:t>вести</w:t>
      </w:r>
      <w:r w:rsidR="007803B8" w:rsidRPr="00191276">
        <w:rPr>
          <w:lang w:val="ru-RU"/>
        </w:rPr>
        <w:t xml:space="preserve"> </w:t>
      </w:r>
      <w:r w:rsidR="007803B8">
        <w:rPr>
          <w:lang w:val="ru-RU"/>
        </w:rPr>
        <w:t>лечение</w:t>
      </w:r>
      <w:r w:rsidR="007803B8" w:rsidRPr="00191276">
        <w:rPr>
          <w:lang w:val="ru-RU"/>
        </w:rPr>
        <w:t xml:space="preserve"> </w:t>
      </w:r>
      <w:r w:rsidR="007803B8">
        <w:rPr>
          <w:lang w:val="ru-RU"/>
        </w:rPr>
        <w:t>пациента</w:t>
      </w:r>
      <w:r w:rsidR="007803B8" w:rsidRPr="00191276">
        <w:rPr>
          <w:lang w:val="ru-RU"/>
        </w:rPr>
        <w:t xml:space="preserve"> </w:t>
      </w:r>
      <w:r w:rsidR="007803B8">
        <w:rPr>
          <w:lang w:val="ru-RU"/>
        </w:rPr>
        <w:t>на</w:t>
      </w:r>
      <w:r w:rsidR="007803B8" w:rsidRPr="00191276">
        <w:rPr>
          <w:lang w:val="ru-RU"/>
        </w:rPr>
        <w:t xml:space="preserve"> </w:t>
      </w:r>
      <w:r w:rsidR="007803B8">
        <w:rPr>
          <w:lang w:val="ru-RU"/>
        </w:rPr>
        <w:t>месте</w:t>
      </w:r>
      <w:r w:rsidRPr="00191276">
        <w:rPr>
          <w:lang w:val="ru-RU"/>
        </w:rPr>
        <w:t>.</w:t>
      </w:r>
    </w:p>
    <w:p w:rsidR="000654D8" w:rsidRPr="00531886" w:rsidRDefault="000654D8" w:rsidP="00426D6B">
      <w:pPr>
        <w:pStyle w:val="enumlev1"/>
        <w:spacing w:line="230" w:lineRule="exact"/>
        <w:rPr>
          <w:lang w:val="ru-RU"/>
        </w:rPr>
      </w:pPr>
      <w:r w:rsidRPr="00531886">
        <w:rPr>
          <w:lang w:val="ru-RU"/>
        </w:rPr>
        <w:t>•</w:t>
      </w:r>
      <w:r w:rsidRPr="00531886">
        <w:rPr>
          <w:lang w:val="ru-RU"/>
        </w:rPr>
        <w:tab/>
      </w:r>
      <w:r w:rsidR="00191276">
        <w:rPr>
          <w:lang w:val="ru-RU"/>
        </w:rPr>
        <w:t>Для</w:t>
      </w:r>
      <w:r w:rsidR="00191276" w:rsidRPr="00531886">
        <w:rPr>
          <w:lang w:val="ru-RU"/>
        </w:rPr>
        <w:t xml:space="preserve"> </w:t>
      </w:r>
      <w:r w:rsidR="00191276">
        <w:rPr>
          <w:lang w:val="ru-RU"/>
        </w:rPr>
        <w:t>пациент</w:t>
      </w:r>
      <w:r w:rsidR="006D3809">
        <w:rPr>
          <w:lang w:val="ru-RU"/>
        </w:rPr>
        <w:t>ов</w:t>
      </w:r>
      <w:r w:rsidR="00191276" w:rsidRPr="00531886">
        <w:rPr>
          <w:lang w:val="ru-RU"/>
        </w:rPr>
        <w:t xml:space="preserve"> </w:t>
      </w:r>
      <w:r w:rsidR="00191276">
        <w:rPr>
          <w:lang w:val="ru-RU"/>
        </w:rPr>
        <w:t>это</w:t>
      </w:r>
      <w:r w:rsidR="00191276" w:rsidRPr="00531886">
        <w:rPr>
          <w:lang w:val="ru-RU"/>
        </w:rPr>
        <w:t xml:space="preserve"> </w:t>
      </w:r>
      <w:r w:rsidR="00191276">
        <w:rPr>
          <w:lang w:val="ru-RU"/>
        </w:rPr>
        <w:t>сохраняет</w:t>
      </w:r>
      <w:r w:rsidR="00191276" w:rsidRPr="00531886">
        <w:rPr>
          <w:lang w:val="ru-RU"/>
        </w:rPr>
        <w:t xml:space="preserve"> </w:t>
      </w:r>
      <w:r w:rsidR="006E18B2">
        <w:rPr>
          <w:lang w:val="ru-RU"/>
        </w:rPr>
        <w:t>время</w:t>
      </w:r>
      <w:r w:rsidR="006E18B2" w:rsidRPr="00531886">
        <w:rPr>
          <w:lang w:val="ru-RU"/>
        </w:rPr>
        <w:t xml:space="preserve">, </w:t>
      </w:r>
      <w:r w:rsidR="006E18B2">
        <w:rPr>
          <w:lang w:val="ru-RU"/>
        </w:rPr>
        <w:t>имеющее</w:t>
      </w:r>
      <w:r w:rsidR="006E18B2" w:rsidRPr="00531886">
        <w:rPr>
          <w:lang w:val="ru-RU"/>
        </w:rPr>
        <w:t xml:space="preserve"> </w:t>
      </w:r>
      <w:r w:rsidR="006E18B2">
        <w:rPr>
          <w:lang w:val="ru-RU"/>
        </w:rPr>
        <w:t>для</w:t>
      </w:r>
      <w:r w:rsidR="006E18B2" w:rsidRPr="00531886">
        <w:rPr>
          <w:lang w:val="ru-RU"/>
        </w:rPr>
        <w:t xml:space="preserve"> </w:t>
      </w:r>
      <w:r w:rsidR="006E18B2">
        <w:rPr>
          <w:lang w:val="ru-RU"/>
        </w:rPr>
        <w:t>них</w:t>
      </w:r>
      <w:r w:rsidR="006E18B2" w:rsidRPr="00531886">
        <w:rPr>
          <w:lang w:val="ru-RU"/>
        </w:rPr>
        <w:t xml:space="preserve"> </w:t>
      </w:r>
      <w:r w:rsidR="00531886">
        <w:rPr>
          <w:lang w:val="ru-RU"/>
        </w:rPr>
        <w:t>жизненно важное и решающее значение, а также снижает расходы на диагностику</w:t>
      </w:r>
      <w:r w:rsidRPr="00531886">
        <w:rPr>
          <w:lang w:val="ru-RU"/>
        </w:rPr>
        <w:t>.</w:t>
      </w:r>
    </w:p>
    <w:p w:rsidR="000654D8" w:rsidRPr="009D0D4A" w:rsidRDefault="000654D8" w:rsidP="00426D6B">
      <w:pPr>
        <w:pStyle w:val="enumlev1"/>
        <w:spacing w:line="230" w:lineRule="exact"/>
        <w:rPr>
          <w:lang w:val="ru-RU"/>
        </w:rPr>
      </w:pPr>
      <w:r w:rsidRPr="009D0D4A">
        <w:rPr>
          <w:lang w:val="ru-RU"/>
        </w:rPr>
        <w:t>•</w:t>
      </w:r>
      <w:r w:rsidRPr="009D0D4A">
        <w:rPr>
          <w:lang w:val="ru-RU"/>
        </w:rPr>
        <w:tab/>
      </w:r>
      <w:r w:rsidR="00526E30">
        <w:rPr>
          <w:lang w:val="ru-RU"/>
        </w:rPr>
        <w:t>Непрерывное</w:t>
      </w:r>
      <w:r w:rsidR="00526E30" w:rsidRPr="009D0D4A">
        <w:rPr>
          <w:lang w:val="ru-RU"/>
        </w:rPr>
        <w:t xml:space="preserve"> </w:t>
      </w:r>
      <w:r w:rsidR="00526E30">
        <w:rPr>
          <w:lang w:val="ru-RU"/>
        </w:rPr>
        <w:t>медицинское</w:t>
      </w:r>
      <w:r w:rsidR="00526E30" w:rsidRPr="009D0D4A">
        <w:rPr>
          <w:lang w:val="ru-RU"/>
        </w:rPr>
        <w:t xml:space="preserve"> </w:t>
      </w:r>
      <w:r w:rsidR="00526E30">
        <w:rPr>
          <w:lang w:val="ru-RU"/>
        </w:rPr>
        <w:t>образование</w:t>
      </w:r>
      <w:r w:rsidRPr="009D0D4A">
        <w:rPr>
          <w:lang w:val="ru-RU"/>
        </w:rPr>
        <w:t xml:space="preserve"> (</w:t>
      </w:r>
      <w:r w:rsidRPr="001E3AC6">
        <w:rPr>
          <w:lang w:val="en-US"/>
        </w:rPr>
        <w:t>CME</w:t>
      </w:r>
      <w:r w:rsidRPr="009D0D4A">
        <w:rPr>
          <w:lang w:val="ru-RU"/>
        </w:rPr>
        <w:t xml:space="preserve">) </w:t>
      </w:r>
      <w:r w:rsidR="00526E30">
        <w:rPr>
          <w:lang w:val="ru-RU"/>
        </w:rPr>
        <w:t>медицинского</w:t>
      </w:r>
      <w:r w:rsidR="00526E30" w:rsidRPr="009D0D4A">
        <w:rPr>
          <w:lang w:val="ru-RU"/>
        </w:rPr>
        <w:t xml:space="preserve"> </w:t>
      </w:r>
      <w:r w:rsidR="00526E30">
        <w:rPr>
          <w:lang w:val="ru-RU"/>
        </w:rPr>
        <w:t>персонала</w:t>
      </w:r>
      <w:r w:rsidR="00526E30" w:rsidRPr="009D0D4A">
        <w:rPr>
          <w:lang w:val="ru-RU"/>
        </w:rPr>
        <w:t xml:space="preserve"> </w:t>
      </w:r>
      <w:r w:rsidR="00526E30">
        <w:rPr>
          <w:lang w:val="ru-RU"/>
        </w:rPr>
        <w:t>мож</w:t>
      </w:r>
      <w:r w:rsidR="009D0D4A">
        <w:rPr>
          <w:lang w:val="ru-RU"/>
        </w:rPr>
        <w:t>е</w:t>
      </w:r>
      <w:r w:rsidR="00526E30">
        <w:rPr>
          <w:lang w:val="ru-RU"/>
        </w:rPr>
        <w:t>т</w:t>
      </w:r>
      <w:r w:rsidR="00526E30" w:rsidRPr="009D0D4A">
        <w:rPr>
          <w:lang w:val="ru-RU"/>
        </w:rPr>
        <w:t xml:space="preserve"> </w:t>
      </w:r>
      <w:r w:rsidR="009D0D4A">
        <w:rPr>
          <w:lang w:val="ru-RU"/>
        </w:rPr>
        <w:t>быть значительно менее дорог</w:t>
      </w:r>
      <w:r w:rsidR="006D3809">
        <w:rPr>
          <w:lang w:val="ru-RU"/>
        </w:rPr>
        <w:t>остоящим</w:t>
      </w:r>
      <w:r w:rsidR="009D0D4A">
        <w:rPr>
          <w:lang w:val="ru-RU"/>
        </w:rPr>
        <w:t xml:space="preserve"> при частичном использовании метода электронного обучения</w:t>
      </w:r>
      <w:r w:rsidRPr="009D0D4A">
        <w:rPr>
          <w:lang w:val="ru-RU"/>
        </w:rPr>
        <w:t>.</w:t>
      </w:r>
    </w:p>
    <w:p w:rsidR="000654D8" w:rsidRPr="00280138" w:rsidRDefault="000654D8" w:rsidP="00426D6B">
      <w:pPr>
        <w:pStyle w:val="enumlev1"/>
        <w:spacing w:line="230" w:lineRule="exact"/>
        <w:rPr>
          <w:lang w:val="ru-RU"/>
        </w:rPr>
      </w:pPr>
      <w:r w:rsidRPr="00280138">
        <w:rPr>
          <w:lang w:val="ru-RU"/>
        </w:rPr>
        <w:t>•</w:t>
      </w:r>
      <w:r w:rsidRPr="00280138">
        <w:rPr>
          <w:lang w:val="ru-RU"/>
        </w:rPr>
        <w:tab/>
      </w:r>
      <w:r w:rsidR="009D0D4A">
        <w:rPr>
          <w:lang w:val="ru-RU"/>
        </w:rPr>
        <w:t>Сокращение</w:t>
      </w:r>
      <w:r w:rsidR="009D0D4A" w:rsidRPr="00280138">
        <w:rPr>
          <w:lang w:val="ru-RU"/>
        </w:rPr>
        <w:t xml:space="preserve"> </w:t>
      </w:r>
      <w:r w:rsidR="009D0D4A">
        <w:rPr>
          <w:lang w:val="ru-RU"/>
        </w:rPr>
        <w:t>числа</w:t>
      </w:r>
      <w:r w:rsidR="009D0D4A" w:rsidRPr="00280138">
        <w:rPr>
          <w:lang w:val="ru-RU"/>
        </w:rPr>
        <w:t xml:space="preserve"> </w:t>
      </w:r>
      <w:r w:rsidR="009D0D4A">
        <w:rPr>
          <w:lang w:val="ru-RU"/>
        </w:rPr>
        <w:t>медицинских</w:t>
      </w:r>
      <w:r w:rsidR="009D0D4A" w:rsidRPr="00280138">
        <w:rPr>
          <w:lang w:val="ru-RU"/>
        </w:rPr>
        <w:t xml:space="preserve"> </w:t>
      </w:r>
      <w:r w:rsidR="005E4770">
        <w:rPr>
          <w:lang w:val="ru-RU"/>
        </w:rPr>
        <w:t>о</w:t>
      </w:r>
      <w:r w:rsidR="009D0D4A">
        <w:rPr>
          <w:lang w:val="ru-RU"/>
        </w:rPr>
        <w:t>шибок</w:t>
      </w:r>
      <w:r w:rsidR="009D0D4A" w:rsidRPr="00280138">
        <w:rPr>
          <w:lang w:val="ru-RU"/>
        </w:rPr>
        <w:t xml:space="preserve"> </w:t>
      </w:r>
      <w:r w:rsidR="009D0D4A">
        <w:rPr>
          <w:lang w:val="ru-RU"/>
        </w:rPr>
        <w:t>благодаря</w:t>
      </w:r>
      <w:r w:rsidR="009D0D4A" w:rsidRPr="00280138">
        <w:rPr>
          <w:lang w:val="ru-RU"/>
        </w:rPr>
        <w:t xml:space="preserve"> </w:t>
      </w:r>
      <w:r w:rsidR="005E4770">
        <w:rPr>
          <w:lang w:val="ru-RU"/>
        </w:rPr>
        <w:t>возможности</w:t>
      </w:r>
      <w:r w:rsidR="005E4770" w:rsidRPr="00280138">
        <w:rPr>
          <w:lang w:val="ru-RU"/>
        </w:rPr>
        <w:t xml:space="preserve"> </w:t>
      </w:r>
      <w:r w:rsidR="005E4770">
        <w:rPr>
          <w:lang w:val="ru-RU"/>
        </w:rPr>
        <w:t>получать</w:t>
      </w:r>
      <w:r w:rsidR="005E4770" w:rsidRPr="00280138">
        <w:rPr>
          <w:lang w:val="ru-RU"/>
        </w:rPr>
        <w:t xml:space="preserve"> </w:t>
      </w:r>
      <w:r w:rsidR="005E4770">
        <w:rPr>
          <w:lang w:val="ru-RU"/>
        </w:rPr>
        <w:t>через</w:t>
      </w:r>
      <w:r w:rsidR="005E4770" w:rsidRPr="00280138">
        <w:rPr>
          <w:lang w:val="ru-RU"/>
        </w:rPr>
        <w:t xml:space="preserve"> </w:t>
      </w:r>
      <w:r w:rsidR="005E4770">
        <w:rPr>
          <w:lang w:val="ru-RU"/>
        </w:rPr>
        <w:t>сеть</w:t>
      </w:r>
      <w:r w:rsidR="005E4770" w:rsidRPr="00280138">
        <w:rPr>
          <w:lang w:val="ru-RU"/>
        </w:rPr>
        <w:t xml:space="preserve"> </w:t>
      </w:r>
      <w:r w:rsidR="005E4770">
        <w:rPr>
          <w:lang w:val="ru-RU"/>
        </w:rPr>
        <w:t>телемедицины</w:t>
      </w:r>
      <w:r w:rsidR="005E4770" w:rsidRPr="00280138">
        <w:rPr>
          <w:lang w:val="ru-RU"/>
        </w:rPr>
        <w:t xml:space="preserve"> </w:t>
      </w:r>
      <w:r w:rsidR="00280138">
        <w:rPr>
          <w:lang w:val="ru-RU"/>
        </w:rPr>
        <w:t>заключение другого врача или специалиста</w:t>
      </w:r>
      <w:r w:rsidRPr="00280138">
        <w:rPr>
          <w:lang w:val="ru-RU"/>
        </w:rPr>
        <w:t>.</w:t>
      </w:r>
    </w:p>
    <w:p w:rsidR="000654D8" w:rsidRPr="00280138" w:rsidRDefault="000654D8" w:rsidP="00426D6B">
      <w:pPr>
        <w:pStyle w:val="enumlev1"/>
        <w:spacing w:line="230" w:lineRule="exact"/>
        <w:rPr>
          <w:lang w:val="ru-RU"/>
        </w:rPr>
      </w:pPr>
      <w:r w:rsidRPr="00280138">
        <w:rPr>
          <w:lang w:val="ru-RU"/>
        </w:rPr>
        <w:t>•</w:t>
      </w:r>
      <w:r w:rsidRPr="00280138">
        <w:rPr>
          <w:lang w:val="ru-RU"/>
        </w:rPr>
        <w:tab/>
      </w:r>
      <w:r w:rsidR="00280138">
        <w:rPr>
          <w:szCs w:val="18"/>
          <w:lang w:val="ru-RU"/>
        </w:rPr>
        <w:t>Повышение эффективности работы имеющегося медицинского персонала.</w:t>
      </w:r>
    </w:p>
    <w:p w:rsidR="000654D8" w:rsidRPr="00280138" w:rsidRDefault="000654D8" w:rsidP="00426D6B">
      <w:pPr>
        <w:pStyle w:val="enumlev1"/>
        <w:spacing w:line="230" w:lineRule="exact"/>
        <w:rPr>
          <w:lang w:val="ru-RU"/>
        </w:rPr>
      </w:pPr>
      <w:r w:rsidRPr="00280138">
        <w:rPr>
          <w:lang w:val="ru-RU"/>
        </w:rPr>
        <w:t>•</w:t>
      </w:r>
      <w:r w:rsidRPr="00280138">
        <w:rPr>
          <w:lang w:val="ru-RU"/>
        </w:rPr>
        <w:tab/>
      </w:r>
      <w:r w:rsidR="00280138">
        <w:rPr>
          <w:lang w:val="ru-RU"/>
        </w:rPr>
        <w:t>Широкое внедрение электронных медицинских карт</w:t>
      </w:r>
      <w:r w:rsidRPr="00280138">
        <w:rPr>
          <w:lang w:val="ru-RU"/>
        </w:rPr>
        <w:t>.</w:t>
      </w:r>
    </w:p>
    <w:p w:rsidR="000654D8" w:rsidRPr="00AF70DF" w:rsidRDefault="000654D8" w:rsidP="00426D6B">
      <w:pPr>
        <w:pStyle w:val="Headingb"/>
        <w:spacing w:line="230" w:lineRule="exact"/>
        <w:rPr>
          <w:lang w:val="ru-RU"/>
        </w:rPr>
      </w:pPr>
      <w:bookmarkStart w:id="86" w:name="_Toc254787645"/>
      <w:bookmarkStart w:id="87" w:name="_Toc254789794"/>
      <w:r w:rsidRPr="00AF70DF">
        <w:rPr>
          <w:lang w:val="ru-RU"/>
        </w:rPr>
        <w:t>1.6</w:t>
      </w:r>
      <w:r w:rsidRPr="00AF70DF">
        <w:rPr>
          <w:lang w:val="ru-RU"/>
        </w:rPr>
        <w:tab/>
      </w:r>
      <w:bookmarkStart w:id="88" w:name="_Toc248913794"/>
      <w:bookmarkEnd w:id="86"/>
      <w:bookmarkEnd w:id="87"/>
      <w:r w:rsidR="00280138">
        <w:rPr>
          <w:szCs w:val="18"/>
          <w:lang w:val="ru-RU"/>
        </w:rPr>
        <w:t>Существующая инфраструктура электросвязи</w:t>
      </w:r>
      <w:bookmarkEnd w:id="88"/>
    </w:p>
    <w:p w:rsidR="000654D8" w:rsidRPr="00AF70DF" w:rsidRDefault="000654D8" w:rsidP="00426D6B">
      <w:pPr>
        <w:pStyle w:val="enumlev1"/>
        <w:spacing w:line="230" w:lineRule="exact"/>
        <w:rPr>
          <w:lang w:val="ru-RU"/>
        </w:rPr>
      </w:pPr>
      <w:r w:rsidRPr="00AF70DF">
        <w:rPr>
          <w:lang w:val="ru-RU"/>
        </w:rPr>
        <w:t>•</w:t>
      </w:r>
      <w:r w:rsidRPr="00AF70DF">
        <w:rPr>
          <w:lang w:val="ru-RU"/>
        </w:rPr>
        <w:tab/>
      </w:r>
      <w:r w:rsidR="00280138">
        <w:rPr>
          <w:szCs w:val="18"/>
          <w:lang w:val="ru-RU"/>
        </w:rPr>
        <w:t>Уровень цифровизации сети</w:t>
      </w:r>
      <w:r w:rsidRPr="00AF70DF">
        <w:rPr>
          <w:lang w:val="ru-RU"/>
        </w:rPr>
        <w:t>.</w:t>
      </w:r>
    </w:p>
    <w:p w:rsidR="000654D8" w:rsidRPr="00CF6861" w:rsidRDefault="000654D8" w:rsidP="00426D6B">
      <w:pPr>
        <w:pStyle w:val="enumlev1"/>
        <w:spacing w:line="230" w:lineRule="exact"/>
        <w:rPr>
          <w:lang w:val="ru-RU"/>
        </w:rPr>
      </w:pPr>
      <w:r w:rsidRPr="00CF6861">
        <w:rPr>
          <w:lang w:val="ru-RU"/>
        </w:rPr>
        <w:t>•</w:t>
      </w:r>
      <w:r w:rsidRPr="00CF6861">
        <w:rPr>
          <w:lang w:val="ru-RU"/>
        </w:rPr>
        <w:tab/>
      </w:r>
      <w:r w:rsidR="00CF6861">
        <w:rPr>
          <w:lang w:val="ru-RU"/>
        </w:rPr>
        <w:t>Волоконно-оптические сети связи</w:t>
      </w:r>
      <w:r w:rsidRPr="00CF6861">
        <w:rPr>
          <w:lang w:val="ru-RU"/>
        </w:rPr>
        <w:t>.</w:t>
      </w:r>
    </w:p>
    <w:p w:rsidR="000654D8" w:rsidRPr="00CF6861" w:rsidRDefault="000654D8" w:rsidP="00426D6B">
      <w:pPr>
        <w:pStyle w:val="enumlev1"/>
        <w:spacing w:line="230" w:lineRule="exact"/>
        <w:rPr>
          <w:lang w:val="ru-RU"/>
        </w:rPr>
      </w:pPr>
      <w:r w:rsidRPr="00CF6861">
        <w:rPr>
          <w:lang w:val="ru-RU"/>
        </w:rPr>
        <w:t>•</w:t>
      </w:r>
      <w:r w:rsidRPr="00CF6861">
        <w:rPr>
          <w:lang w:val="ru-RU"/>
        </w:rPr>
        <w:tab/>
      </w:r>
      <w:r w:rsidR="00882A62">
        <w:rPr>
          <w:lang w:val="ru-RU"/>
        </w:rPr>
        <w:t>Цифровая микроволновая сеть</w:t>
      </w:r>
      <w:r w:rsidRPr="00CF6861">
        <w:rPr>
          <w:lang w:val="ru-RU"/>
        </w:rPr>
        <w:t>.</w:t>
      </w:r>
    </w:p>
    <w:p w:rsidR="000654D8" w:rsidRPr="000B7F69" w:rsidRDefault="000654D8" w:rsidP="00426D6B">
      <w:pPr>
        <w:pStyle w:val="enumlev1"/>
        <w:spacing w:line="230" w:lineRule="exact"/>
        <w:rPr>
          <w:lang w:val="ru-RU"/>
        </w:rPr>
      </w:pPr>
      <w:r w:rsidRPr="000B7F69">
        <w:rPr>
          <w:lang w:val="ru-RU"/>
        </w:rPr>
        <w:t>•</w:t>
      </w:r>
      <w:r w:rsidRPr="000B7F69">
        <w:rPr>
          <w:lang w:val="ru-RU"/>
        </w:rPr>
        <w:tab/>
      </w:r>
      <w:r w:rsidR="000B7F69">
        <w:rPr>
          <w:lang w:val="ru-RU"/>
        </w:rPr>
        <w:t>Сеть</w:t>
      </w:r>
      <w:r w:rsidR="000B7F69" w:rsidRPr="000B7F69">
        <w:rPr>
          <w:lang w:val="ru-RU"/>
        </w:rPr>
        <w:t xml:space="preserve"> </w:t>
      </w:r>
      <w:r w:rsidR="000B7F69">
        <w:rPr>
          <w:lang w:val="ru-RU"/>
        </w:rPr>
        <w:t>интернет</w:t>
      </w:r>
      <w:r w:rsidR="000B7F69" w:rsidRPr="000B7F69">
        <w:rPr>
          <w:lang w:val="ru-RU"/>
        </w:rPr>
        <w:t xml:space="preserve"> </w:t>
      </w:r>
      <w:r w:rsidR="000B7F69">
        <w:rPr>
          <w:lang w:val="ru-RU"/>
        </w:rPr>
        <w:t>и</w:t>
      </w:r>
      <w:r w:rsidR="000B7F69" w:rsidRPr="000B7F69">
        <w:rPr>
          <w:lang w:val="ru-RU"/>
        </w:rPr>
        <w:t xml:space="preserve"> </w:t>
      </w:r>
      <w:r w:rsidR="000B7F69">
        <w:rPr>
          <w:lang w:val="ru-RU"/>
        </w:rPr>
        <w:t>число</w:t>
      </w:r>
      <w:r w:rsidR="000B7F69" w:rsidRPr="000B7F69">
        <w:rPr>
          <w:lang w:val="ru-RU"/>
        </w:rPr>
        <w:t xml:space="preserve"> </w:t>
      </w:r>
      <w:r w:rsidR="000B7F69">
        <w:rPr>
          <w:lang w:val="ru-RU"/>
        </w:rPr>
        <w:t>медицинских</w:t>
      </w:r>
      <w:r w:rsidR="000B7F69" w:rsidRPr="000B7F69">
        <w:rPr>
          <w:lang w:val="ru-RU"/>
        </w:rPr>
        <w:t xml:space="preserve"> </w:t>
      </w:r>
      <w:r w:rsidR="000B7F69">
        <w:rPr>
          <w:lang w:val="ru-RU"/>
        </w:rPr>
        <w:t>организаций</w:t>
      </w:r>
      <w:r w:rsidR="000B7F69" w:rsidRPr="000B7F69">
        <w:rPr>
          <w:lang w:val="ru-RU"/>
        </w:rPr>
        <w:t xml:space="preserve">, </w:t>
      </w:r>
      <w:r w:rsidR="000B7F69">
        <w:rPr>
          <w:lang w:val="ru-RU"/>
        </w:rPr>
        <w:t>подсоединенных</w:t>
      </w:r>
      <w:r w:rsidR="000B7F69" w:rsidRPr="000B7F69">
        <w:rPr>
          <w:lang w:val="ru-RU"/>
        </w:rPr>
        <w:t xml:space="preserve"> </w:t>
      </w:r>
      <w:r w:rsidR="000B7F69">
        <w:rPr>
          <w:lang w:val="ru-RU"/>
        </w:rPr>
        <w:t>к</w:t>
      </w:r>
      <w:r w:rsidR="000B7F69" w:rsidRPr="000B7F69">
        <w:rPr>
          <w:lang w:val="ru-RU"/>
        </w:rPr>
        <w:t xml:space="preserve"> </w:t>
      </w:r>
      <w:r w:rsidR="000B7F69">
        <w:rPr>
          <w:lang w:val="ru-RU"/>
        </w:rPr>
        <w:t>интернету</w:t>
      </w:r>
      <w:r w:rsidR="000B7F69" w:rsidRPr="000B7F69">
        <w:rPr>
          <w:lang w:val="ru-RU"/>
        </w:rPr>
        <w:t>.</w:t>
      </w:r>
    </w:p>
    <w:p w:rsidR="000654D8" w:rsidRPr="000B7F69" w:rsidRDefault="000654D8" w:rsidP="00426D6B">
      <w:pPr>
        <w:pStyle w:val="enumlev1"/>
        <w:spacing w:line="230" w:lineRule="exact"/>
        <w:rPr>
          <w:lang w:val="ru-RU"/>
        </w:rPr>
      </w:pPr>
      <w:r w:rsidRPr="000B7F69">
        <w:rPr>
          <w:lang w:val="ru-RU"/>
        </w:rPr>
        <w:t>•</w:t>
      </w:r>
      <w:r w:rsidRPr="000B7F69">
        <w:rPr>
          <w:lang w:val="ru-RU"/>
        </w:rPr>
        <w:tab/>
      </w:r>
      <w:r w:rsidR="000B7F69">
        <w:rPr>
          <w:szCs w:val="18"/>
          <w:lang w:val="ru-RU"/>
        </w:rPr>
        <w:t>Доступность интернета в сельских районах</w:t>
      </w:r>
      <w:r w:rsidRPr="000B7F69">
        <w:rPr>
          <w:lang w:val="ru-RU"/>
        </w:rPr>
        <w:t>.</w:t>
      </w:r>
    </w:p>
    <w:p w:rsidR="000654D8" w:rsidRPr="00DC6658" w:rsidRDefault="000654D8" w:rsidP="00426D6B">
      <w:pPr>
        <w:pStyle w:val="enumlev1"/>
        <w:spacing w:line="230" w:lineRule="exact"/>
        <w:rPr>
          <w:lang w:val="ru-RU"/>
        </w:rPr>
      </w:pPr>
      <w:r w:rsidRPr="00DC6658">
        <w:rPr>
          <w:lang w:val="ru-RU"/>
        </w:rPr>
        <w:t>•</w:t>
      </w:r>
      <w:r w:rsidRPr="00DC6658">
        <w:rPr>
          <w:lang w:val="ru-RU"/>
        </w:rPr>
        <w:tab/>
      </w:r>
      <w:r w:rsidR="000B7F69">
        <w:rPr>
          <w:szCs w:val="18"/>
          <w:lang w:val="ru-RU"/>
        </w:rPr>
        <w:t>Сеть подвижной связи</w:t>
      </w:r>
      <w:r w:rsidRPr="00DC6658">
        <w:rPr>
          <w:lang w:val="ru-RU"/>
        </w:rPr>
        <w:t>.</w:t>
      </w:r>
    </w:p>
    <w:p w:rsidR="000654D8" w:rsidRPr="00DC6658" w:rsidRDefault="000654D8" w:rsidP="00426D6B">
      <w:pPr>
        <w:pStyle w:val="Headingb"/>
        <w:spacing w:line="230" w:lineRule="exact"/>
        <w:rPr>
          <w:lang w:val="ru-RU"/>
        </w:rPr>
      </w:pPr>
      <w:bookmarkStart w:id="89" w:name="_Toc254787646"/>
      <w:bookmarkStart w:id="90" w:name="_Toc254789795"/>
      <w:r w:rsidRPr="00DC6658">
        <w:rPr>
          <w:lang w:val="ru-RU"/>
        </w:rPr>
        <w:t>1.7</w:t>
      </w:r>
      <w:r w:rsidRPr="00DC6658">
        <w:rPr>
          <w:lang w:val="ru-RU"/>
        </w:rPr>
        <w:tab/>
      </w:r>
      <w:bookmarkStart w:id="91" w:name="_Toc248913795"/>
      <w:bookmarkEnd w:id="89"/>
      <w:bookmarkEnd w:id="90"/>
      <w:r w:rsidR="00DC6658">
        <w:rPr>
          <w:szCs w:val="18"/>
          <w:lang w:val="ru-RU"/>
        </w:rPr>
        <w:t>Сеть электронного здравоохранения</w:t>
      </w:r>
      <w:bookmarkEnd w:id="91"/>
    </w:p>
    <w:p w:rsidR="000654D8" w:rsidRPr="00DC6658" w:rsidRDefault="000654D8" w:rsidP="00426D6B">
      <w:pPr>
        <w:pStyle w:val="enumlev1"/>
        <w:spacing w:line="230" w:lineRule="exact"/>
        <w:rPr>
          <w:lang w:val="ru-RU"/>
        </w:rPr>
      </w:pPr>
      <w:r w:rsidRPr="00DC6658">
        <w:rPr>
          <w:lang w:val="ru-RU"/>
        </w:rPr>
        <w:t>•</w:t>
      </w:r>
      <w:r w:rsidRPr="00DC6658">
        <w:rPr>
          <w:lang w:val="ru-RU"/>
        </w:rPr>
        <w:tab/>
      </w:r>
      <w:r w:rsidR="00DC6658">
        <w:rPr>
          <w:szCs w:val="18"/>
          <w:lang w:val="ru-RU"/>
        </w:rPr>
        <w:t xml:space="preserve">Предлагаемая глобальная структура сети электронного здравоохранения, </w:t>
      </w:r>
      <w:r w:rsidR="00CD2857">
        <w:rPr>
          <w:szCs w:val="18"/>
          <w:lang w:val="ru-RU"/>
        </w:rPr>
        <w:t>основывающаяся</w:t>
      </w:r>
      <w:r w:rsidR="00DC6658">
        <w:rPr>
          <w:szCs w:val="18"/>
          <w:lang w:val="ru-RU"/>
        </w:rPr>
        <w:t xml:space="preserve"> на существующей инфраструктуре электросвязи</w:t>
      </w:r>
      <w:r w:rsidRPr="00DC6658">
        <w:rPr>
          <w:lang w:val="ru-RU"/>
        </w:rPr>
        <w:t>.</w:t>
      </w:r>
    </w:p>
    <w:p w:rsidR="000654D8" w:rsidRPr="00CD2857" w:rsidRDefault="000654D8" w:rsidP="00426D6B">
      <w:pPr>
        <w:pStyle w:val="enumlev1"/>
        <w:spacing w:line="230" w:lineRule="exact"/>
        <w:rPr>
          <w:lang w:val="ru-RU"/>
        </w:rPr>
      </w:pPr>
      <w:r w:rsidRPr="00CD2857">
        <w:rPr>
          <w:lang w:val="ru-RU"/>
        </w:rPr>
        <w:t>•</w:t>
      </w:r>
      <w:r w:rsidRPr="00CD2857">
        <w:rPr>
          <w:lang w:val="ru-RU"/>
        </w:rPr>
        <w:tab/>
      </w:r>
      <w:r w:rsidR="00CD2857">
        <w:rPr>
          <w:szCs w:val="18"/>
          <w:lang w:val="ru-RU"/>
        </w:rPr>
        <w:t>Предлагаемая сеть электронного здравоохранения для столицы</w:t>
      </w:r>
      <w:r w:rsidRPr="00CD2857">
        <w:rPr>
          <w:lang w:val="ru-RU"/>
        </w:rPr>
        <w:t>.</w:t>
      </w:r>
    </w:p>
    <w:p w:rsidR="000654D8" w:rsidRPr="00CD2857" w:rsidRDefault="000654D8" w:rsidP="00426D6B">
      <w:pPr>
        <w:pStyle w:val="enumlev1"/>
        <w:spacing w:line="230" w:lineRule="exact"/>
        <w:rPr>
          <w:lang w:val="ru-RU"/>
        </w:rPr>
      </w:pPr>
      <w:r w:rsidRPr="00CD2857">
        <w:rPr>
          <w:lang w:val="ru-RU"/>
        </w:rPr>
        <w:t>•</w:t>
      </w:r>
      <w:r w:rsidRPr="00CD2857">
        <w:rPr>
          <w:lang w:val="ru-RU"/>
        </w:rPr>
        <w:tab/>
      </w:r>
      <w:r w:rsidR="00CD2857">
        <w:rPr>
          <w:szCs w:val="18"/>
          <w:lang w:val="ru-RU"/>
        </w:rPr>
        <w:t>Предлагаемая система электронного здравоохранения для сельских районов</w:t>
      </w:r>
      <w:r w:rsidRPr="00CD2857">
        <w:rPr>
          <w:lang w:val="ru-RU"/>
        </w:rPr>
        <w:t>.</w:t>
      </w:r>
    </w:p>
    <w:p w:rsidR="000654D8" w:rsidRPr="00517E94" w:rsidRDefault="000654D8" w:rsidP="00426D6B">
      <w:pPr>
        <w:pStyle w:val="Headingb"/>
        <w:spacing w:line="230" w:lineRule="exact"/>
        <w:rPr>
          <w:lang w:val="ru-RU"/>
        </w:rPr>
      </w:pPr>
      <w:bookmarkStart w:id="92" w:name="_Toc254787647"/>
      <w:bookmarkStart w:id="93" w:name="_Toc254789796"/>
      <w:r w:rsidRPr="00517E94">
        <w:rPr>
          <w:lang w:val="ru-RU"/>
        </w:rPr>
        <w:t>1.8</w:t>
      </w:r>
      <w:r w:rsidRPr="00517E94">
        <w:rPr>
          <w:lang w:val="ru-RU"/>
        </w:rPr>
        <w:tab/>
      </w:r>
      <w:bookmarkStart w:id="94" w:name="_Toc248913796"/>
      <w:bookmarkEnd w:id="92"/>
      <w:bookmarkEnd w:id="93"/>
      <w:r w:rsidR="00CD2857">
        <w:rPr>
          <w:szCs w:val="18"/>
          <w:lang w:val="ru-RU"/>
        </w:rPr>
        <w:t>Услуги электронного здравоохранения</w:t>
      </w:r>
      <w:bookmarkEnd w:id="94"/>
    </w:p>
    <w:p w:rsidR="000654D8" w:rsidRPr="00517E94" w:rsidRDefault="000654D8" w:rsidP="00426D6B">
      <w:pPr>
        <w:pStyle w:val="enumlev1"/>
        <w:spacing w:line="230" w:lineRule="exact"/>
        <w:rPr>
          <w:lang w:val="ru-RU"/>
        </w:rPr>
      </w:pPr>
      <w:r w:rsidRPr="00517E94">
        <w:rPr>
          <w:lang w:val="ru-RU"/>
        </w:rPr>
        <w:t>•</w:t>
      </w:r>
      <w:r w:rsidRPr="00517E94">
        <w:rPr>
          <w:lang w:val="ru-RU"/>
        </w:rPr>
        <w:tab/>
      </w:r>
      <w:r w:rsidR="00517E94">
        <w:rPr>
          <w:szCs w:val="18"/>
          <w:lang w:val="ru-RU"/>
        </w:rPr>
        <w:t>Перечень предлагаемых услуг электронного здравоохранения для каждого уровня медицинского обслуживания и каждой медицинской организации</w:t>
      </w:r>
      <w:r w:rsidRPr="00517E94">
        <w:rPr>
          <w:lang w:val="ru-RU"/>
        </w:rPr>
        <w:t>.</w:t>
      </w:r>
    </w:p>
    <w:p w:rsidR="000654D8" w:rsidRPr="0030395D" w:rsidRDefault="000654D8" w:rsidP="00426D6B">
      <w:pPr>
        <w:pStyle w:val="enumlev1"/>
        <w:spacing w:line="230" w:lineRule="exact"/>
        <w:rPr>
          <w:lang w:val="ru-RU"/>
        </w:rPr>
      </w:pPr>
      <w:r w:rsidRPr="0030395D">
        <w:rPr>
          <w:lang w:val="ru-RU"/>
        </w:rPr>
        <w:t>•</w:t>
      </w:r>
      <w:r w:rsidRPr="0030395D">
        <w:rPr>
          <w:lang w:val="ru-RU"/>
        </w:rPr>
        <w:tab/>
      </w:r>
      <w:r w:rsidR="00517E94">
        <w:rPr>
          <w:szCs w:val="18"/>
          <w:lang w:val="ru-RU"/>
        </w:rPr>
        <w:t>Анализ</w:t>
      </w:r>
      <w:r w:rsidR="00517E94" w:rsidRPr="0030395D">
        <w:rPr>
          <w:szCs w:val="18"/>
          <w:lang w:val="ru-RU"/>
        </w:rPr>
        <w:t xml:space="preserve"> </w:t>
      </w:r>
      <w:r w:rsidR="00E07916">
        <w:rPr>
          <w:szCs w:val="18"/>
          <w:lang w:val="ru-RU"/>
        </w:rPr>
        <w:t>потребительской</w:t>
      </w:r>
      <w:r w:rsidR="00517E94" w:rsidRPr="0030395D">
        <w:rPr>
          <w:szCs w:val="18"/>
          <w:lang w:val="ru-RU"/>
        </w:rPr>
        <w:t xml:space="preserve"> </w:t>
      </w:r>
      <w:r w:rsidR="00517E94">
        <w:rPr>
          <w:szCs w:val="18"/>
          <w:lang w:val="ru-RU"/>
        </w:rPr>
        <w:t>базы</w:t>
      </w:r>
      <w:r w:rsidR="00517E94" w:rsidRPr="0030395D">
        <w:rPr>
          <w:szCs w:val="18"/>
          <w:lang w:val="ru-RU"/>
        </w:rPr>
        <w:t xml:space="preserve"> </w:t>
      </w:r>
      <w:r w:rsidRPr="0030395D">
        <w:rPr>
          <w:lang w:val="ru-RU"/>
        </w:rPr>
        <w:t>(</w:t>
      </w:r>
      <w:r w:rsidR="00FD7563">
        <w:rPr>
          <w:lang w:val="ru-RU"/>
        </w:rPr>
        <w:t>Кто</w:t>
      </w:r>
      <w:r w:rsidR="00FD7563" w:rsidRPr="0030395D">
        <w:rPr>
          <w:lang w:val="ru-RU"/>
        </w:rPr>
        <w:t xml:space="preserve"> </w:t>
      </w:r>
      <w:r w:rsidR="00FD7563">
        <w:rPr>
          <w:lang w:val="ru-RU"/>
        </w:rPr>
        <w:t>является</w:t>
      </w:r>
      <w:r w:rsidR="00FD7563" w:rsidRPr="0030395D">
        <w:rPr>
          <w:lang w:val="ru-RU"/>
        </w:rPr>
        <w:t xml:space="preserve"> </w:t>
      </w:r>
      <w:r w:rsidR="00FD7563">
        <w:rPr>
          <w:lang w:val="ru-RU"/>
        </w:rPr>
        <w:t>настоящими</w:t>
      </w:r>
      <w:r w:rsidR="00FD7563" w:rsidRPr="0030395D">
        <w:rPr>
          <w:lang w:val="ru-RU"/>
        </w:rPr>
        <w:t xml:space="preserve"> </w:t>
      </w:r>
      <w:r w:rsidR="00FD7563">
        <w:rPr>
          <w:lang w:val="ru-RU"/>
        </w:rPr>
        <w:t>и</w:t>
      </w:r>
      <w:r w:rsidR="00FD7563" w:rsidRPr="0030395D">
        <w:rPr>
          <w:lang w:val="ru-RU"/>
        </w:rPr>
        <w:t xml:space="preserve"> </w:t>
      </w:r>
      <w:r w:rsidR="00FD7563">
        <w:rPr>
          <w:lang w:val="ru-RU"/>
        </w:rPr>
        <w:t>новыми</w:t>
      </w:r>
      <w:r w:rsidR="00FD7563" w:rsidRPr="0030395D">
        <w:rPr>
          <w:lang w:val="ru-RU"/>
        </w:rPr>
        <w:t xml:space="preserve"> </w:t>
      </w:r>
      <w:r w:rsidR="00FD7563">
        <w:rPr>
          <w:lang w:val="ru-RU"/>
        </w:rPr>
        <w:t>клиентами</w:t>
      </w:r>
      <w:r w:rsidR="00FD7563" w:rsidRPr="0030395D">
        <w:rPr>
          <w:lang w:val="ru-RU"/>
        </w:rPr>
        <w:t xml:space="preserve"> </w:t>
      </w:r>
      <w:r w:rsidR="00FD7563">
        <w:rPr>
          <w:szCs w:val="18"/>
          <w:lang w:val="ru-RU"/>
        </w:rPr>
        <w:t>и каковы их ожидания</w:t>
      </w:r>
      <w:r w:rsidRPr="0030395D">
        <w:rPr>
          <w:lang w:val="ru-RU"/>
        </w:rPr>
        <w:t>).</w:t>
      </w:r>
    </w:p>
    <w:p w:rsidR="000654D8" w:rsidRPr="0030395D" w:rsidRDefault="000654D8" w:rsidP="00426D6B">
      <w:pPr>
        <w:pStyle w:val="enumlev1"/>
        <w:spacing w:line="230" w:lineRule="exact"/>
        <w:rPr>
          <w:lang w:val="ru-RU"/>
        </w:rPr>
      </w:pPr>
      <w:r w:rsidRPr="0030395D">
        <w:rPr>
          <w:lang w:val="ru-RU"/>
        </w:rPr>
        <w:t>•</w:t>
      </w:r>
      <w:r w:rsidRPr="0030395D">
        <w:rPr>
          <w:lang w:val="ru-RU"/>
        </w:rPr>
        <w:tab/>
      </w:r>
      <w:r w:rsidR="0030395D">
        <w:rPr>
          <w:szCs w:val="18"/>
          <w:lang w:val="ru-RU"/>
        </w:rPr>
        <w:t>Желаемый поток информации для каждой предлагаемой услуги (блок-схема жела</w:t>
      </w:r>
      <w:r w:rsidR="00E140FF">
        <w:rPr>
          <w:szCs w:val="18"/>
          <w:lang w:val="ru-RU"/>
        </w:rPr>
        <w:t>емых</w:t>
      </w:r>
      <w:r w:rsidR="0030395D">
        <w:rPr>
          <w:szCs w:val="18"/>
          <w:lang w:val="ru-RU"/>
        </w:rPr>
        <w:t xml:space="preserve"> процессов, затрач</w:t>
      </w:r>
      <w:r w:rsidR="00E140FF">
        <w:rPr>
          <w:szCs w:val="18"/>
          <w:lang w:val="ru-RU"/>
        </w:rPr>
        <w:t>иваемое</w:t>
      </w:r>
      <w:r w:rsidR="0030395D">
        <w:rPr>
          <w:szCs w:val="18"/>
          <w:lang w:val="ru-RU"/>
        </w:rPr>
        <w:t xml:space="preserve"> на каждый процесс</w:t>
      </w:r>
      <w:r w:rsidR="00E140FF">
        <w:rPr>
          <w:szCs w:val="18"/>
          <w:lang w:val="ru-RU"/>
        </w:rPr>
        <w:t xml:space="preserve"> время</w:t>
      </w:r>
      <w:r w:rsidR="0030395D">
        <w:rPr>
          <w:szCs w:val="18"/>
          <w:lang w:val="ru-RU"/>
        </w:rPr>
        <w:t xml:space="preserve"> и используемые каналы доставки)</w:t>
      </w:r>
      <w:r w:rsidRPr="0030395D">
        <w:rPr>
          <w:lang w:val="ru-RU"/>
        </w:rPr>
        <w:t>.</w:t>
      </w:r>
    </w:p>
    <w:p w:rsidR="000654D8" w:rsidRPr="002E5C85" w:rsidRDefault="000654D8" w:rsidP="00426D6B">
      <w:pPr>
        <w:pStyle w:val="enumlev1"/>
        <w:spacing w:line="230" w:lineRule="exact"/>
        <w:rPr>
          <w:lang w:val="ru-RU"/>
        </w:rPr>
      </w:pPr>
      <w:r w:rsidRPr="002E5C85">
        <w:rPr>
          <w:lang w:val="ru-RU"/>
        </w:rPr>
        <w:t>•</w:t>
      </w:r>
      <w:r w:rsidRPr="002E5C85">
        <w:rPr>
          <w:lang w:val="ru-RU"/>
        </w:rPr>
        <w:tab/>
      </w:r>
      <w:r w:rsidR="002E5C85">
        <w:rPr>
          <w:szCs w:val="18"/>
          <w:lang w:val="ru-RU"/>
        </w:rPr>
        <w:t>Предлагаемая архитектура системы (блок-схема основных физических компонентов системы: ПК, сервер, маршрутизатор, модем и линии связи)</w:t>
      </w:r>
      <w:r w:rsidRPr="002E5C85">
        <w:rPr>
          <w:lang w:val="ru-RU"/>
        </w:rPr>
        <w:t>.</w:t>
      </w:r>
    </w:p>
    <w:p w:rsidR="000654D8" w:rsidRPr="002E5C85" w:rsidRDefault="000654D8" w:rsidP="00426D6B">
      <w:pPr>
        <w:pStyle w:val="enumlev1"/>
        <w:spacing w:line="230" w:lineRule="exact"/>
        <w:rPr>
          <w:lang w:val="ru-RU"/>
        </w:rPr>
      </w:pPr>
      <w:r w:rsidRPr="002E5C85">
        <w:rPr>
          <w:lang w:val="ru-RU"/>
        </w:rPr>
        <w:t>•</w:t>
      </w:r>
      <w:r w:rsidRPr="002E5C85">
        <w:rPr>
          <w:lang w:val="ru-RU"/>
        </w:rPr>
        <w:tab/>
      </w:r>
      <w:r w:rsidR="002E5C85">
        <w:rPr>
          <w:szCs w:val="18"/>
          <w:lang w:val="ru-RU"/>
        </w:rPr>
        <w:t>Интерфейсы с медицинским диагностическим оборудованием.</w:t>
      </w:r>
    </w:p>
    <w:p w:rsidR="000654D8" w:rsidRPr="002E5C85" w:rsidRDefault="000654D8" w:rsidP="00426D6B">
      <w:pPr>
        <w:pStyle w:val="enumlev1"/>
        <w:spacing w:line="230" w:lineRule="exact"/>
        <w:rPr>
          <w:lang w:val="ru-RU"/>
        </w:rPr>
      </w:pPr>
      <w:r w:rsidRPr="002E5C85">
        <w:rPr>
          <w:lang w:val="ru-RU"/>
        </w:rPr>
        <w:t>•</w:t>
      </w:r>
      <w:r w:rsidRPr="002E5C85">
        <w:rPr>
          <w:lang w:val="ru-RU"/>
        </w:rPr>
        <w:tab/>
      </w:r>
      <w:r w:rsidR="002E5C85">
        <w:rPr>
          <w:szCs w:val="18"/>
          <w:lang w:val="ru-RU"/>
        </w:rPr>
        <w:t>Функциональная совместимость систем электронного здравоохранения, находящихся в различных медицинских организациях.</w:t>
      </w:r>
    </w:p>
    <w:p w:rsidR="000654D8" w:rsidRPr="002E5C85" w:rsidRDefault="000654D8" w:rsidP="00426D6B">
      <w:pPr>
        <w:pStyle w:val="enumlev1"/>
        <w:spacing w:line="230" w:lineRule="exact"/>
        <w:rPr>
          <w:lang w:val="ru-RU"/>
        </w:rPr>
      </w:pPr>
      <w:r w:rsidRPr="002E5C85">
        <w:rPr>
          <w:lang w:val="ru-RU"/>
        </w:rPr>
        <w:t>•</w:t>
      </w:r>
      <w:r w:rsidRPr="002E5C85">
        <w:rPr>
          <w:lang w:val="ru-RU"/>
        </w:rPr>
        <w:tab/>
      </w:r>
      <w:r w:rsidR="002E5C85">
        <w:rPr>
          <w:szCs w:val="18"/>
          <w:lang w:val="ru-RU"/>
        </w:rPr>
        <w:t>Техническая стандартизация электронного здравоохранения.</w:t>
      </w:r>
    </w:p>
    <w:p w:rsidR="000654D8" w:rsidRPr="002E5C85" w:rsidRDefault="000654D8" w:rsidP="00426D6B">
      <w:pPr>
        <w:pStyle w:val="enumlev1"/>
        <w:spacing w:line="230" w:lineRule="exact"/>
        <w:rPr>
          <w:lang w:val="ru-RU"/>
        </w:rPr>
      </w:pPr>
      <w:r w:rsidRPr="002E5C85">
        <w:rPr>
          <w:lang w:val="ru-RU"/>
        </w:rPr>
        <w:t>•</w:t>
      </w:r>
      <w:r w:rsidRPr="002E5C85">
        <w:rPr>
          <w:lang w:val="ru-RU"/>
        </w:rPr>
        <w:tab/>
      </w:r>
      <w:r w:rsidR="002E5C85">
        <w:rPr>
          <w:szCs w:val="18"/>
          <w:lang w:val="ru-RU"/>
        </w:rPr>
        <w:t>Международная электросвязь, при необходимости.</w:t>
      </w:r>
    </w:p>
    <w:p w:rsidR="000654D8" w:rsidRPr="002E5C85" w:rsidRDefault="000654D8" w:rsidP="00426D6B">
      <w:pPr>
        <w:pStyle w:val="Headingb"/>
        <w:spacing w:line="230" w:lineRule="exact"/>
        <w:rPr>
          <w:lang w:val="ru-RU"/>
        </w:rPr>
      </w:pPr>
      <w:bookmarkStart w:id="95" w:name="_Toc254787648"/>
      <w:bookmarkStart w:id="96" w:name="_Toc254789797"/>
      <w:r w:rsidRPr="002E5C85">
        <w:rPr>
          <w:lang w:val="ru-RU"/>
        </w:rPr>
        <w:t>1.9</w:t>
      </w:r>
      <w:r w:rsidRPr="002E5C85">
        <w:rPr>
          <w:lang w:val="ru-RU"/>
        </w:rPr>
        <w:tab/>
      </w:r>
      <w:bookmarkStart w:id="97" w:name="_Toc248913797"/>
      <w:bookmarkEnd w:id="95"/>
      <w:bookmarkEnd w:id="96"/>
      <w:r w:rsidR="002E5C85">
        <w:rPr>
          <w:szCs w:val="18"/>
          <w:lang w:val="ru-RU"/>
        </w:rPr>
        <w:t>Профессиональная подготовка в области электронного здравоохранения</w:t>
      </w:r>
      <w:bookmarkEnd w:id="97"/>
    </w:p>
    <w:p w:rsidR="000654D8" w:rsidRPr="002E5C85" w:rsidRDefault="000654D8" w:rsidP="00426D6B">
      <w:pPr>
        <w:pStyle w:val="enumlev1"/>
        <w:spacing w:line="230" w:lineRule="exact"/>
        <w:rPr>
          <w:lang w:val="ru-RU"/>
        </w:rPr>
      </w:pPr>
      <w:r w:rsidRPr="002E5C85">
        <w:rPr>
          <w:lang w:val="ru-RU"/>
        </w:rPr>
        <w:t>•</w:t>
      </w:r>
      <w:r w:rsidRPr="002E5C85">
        <w:rPr>
          <w:lang w:val="ru-RU"/>
        </w:rPr>
        <w:tab/>
      </w:r>
      <w:r w:rsidR="002E5C85">
        <w:rPr>
          <w:szCs w:val="18"/>
          <w:lang w:val="ru-RU"/>
        </w:rPr>
        <w:t xml:space="preserve">Составление свода </w:t>
      </w:r>
      <w:r w:rsidR="002678B8">
        <w:rPr>
          <w:szCs w:val="18"/>
          <w:lang w:val="ru-RU"/>
        </w:rPr>
        <w:t>норм практики</w:t>
      </w:r>
      <w:r w:rsidR="002E5C85">
        <w:rPr>
          <w:szCs w:val="18"/>
          <w:lang w:val="ru-RU"/>
        </w:rPr>
        <w:t>, связанных с услугами электронного здравоохранения</w:t>
      </w:r>
      <w:r w:rsidRPr="002E5C85">
        <w:rPr>
          <w:lang w:val="ru-RU"/>
        </w:rPr>
        <w:t>.</w:t>
      </w:r>
    </w:p>
    <w:p w:rsidR="000654D8" w:rsidRPr="002678B8" w:rsidRDefault="000654D8" w:rsidP="00426D6B">
      <w:pPr>
        <w:pStyle w:val="enumlev1"/>
        <w:spacing w:line="230" w:lineRule="exact"/>
        <w:rPr>
          <w:lang w:val="ru-RU"/>
        </w:rPr>
      </w:pPr>
      <w:r w:rsidRPr="002678B8">
        <w:rPr>
          <w:lang w:val="ru-RU"/>
        </w:rPr>
        <w:t>•</w:t>
      </w:r>
      <w:r w:rsidRPr="002678B8">
        <w:rPr>
          <w:lang w:val="ru-RU"/>
        </w:rPr>
        <w:tab/>
      </w:r>
      <w:r w:rsidR="002678B8">
        <w:rPr>
          <w:szCs w:val="18"/>
          <w:lang w:val="ru-RU"/>
        </w:rPr>
        <w:t>Профессиональная подготовка медицинского и технического персонала</w:t>
      </w:r>
      <w:r w:rsidRPr="002678B8">
        <w:rPr>
          <w:lang w:val="ru-RU"/>
        </w:rPr>
        <w:t>.</w:t>
      </w:r>
    </w:p>
    <w:p w:rsidR="000654D8" w:rsidRPr="002678B8" w:rsidRDefault="000654D8" w:rsidP="00426D6B">
      <w:pPr>
        <w:pStyle w:val="enumlev1"/>
        <w:spacing w:line="230" w:lineRule="exact"/>
        <w:rPr>
          <w:lang w:val="ru-RU"/>
        </w:rPr>
      </w:pPr>
      <w:r w:rsidRPr="002678B8">
        <w:rPr>
          <w:lang w:val="ru-RU"/>
        </w:rPr>
        <w:lastRenderedPageBreak/>
        <w:t>•</w:t>
      </w:r>
      <w:r w:rsidRPr="002678B8">
        <w:rPr>
          <w:lang w:val="ru-RU"/>
        </w:rPr>
        <w:tab/>
      </w:r>
      <w:r w:rsidR="002678B8">
        <w:rPr>
          <w:szCs w:val="18"/>
          <w:lang w:val="ru-RU"/>
        </w:rPr>
        <w:t>Определение показателей с ожидаемыми и фактическими значениями для измерения успеха реализации</w:t>
      </w:r>
      <w:r w:rsidRPr="002678B8">
        <w:rPr>
          <w:lang w:val="ru-RU"/>
        </w:rPr>
        <w:t>.</w:t>
      </w:r>
    </w:p>
    <w:p w:rsidR="000654D8" w:rsidRPr="00BB1E7C" w:rsidRDefault="000654D8" w:rsidP="00426D6B">
      <w:pPr>
        <w:pStyle w:val="enumlev1"/>
        <w:spacing w:line="230" w:lineRule="exact"/>
        <w:rPr>
          <w:lang w:val="ru-RU"/>
        </w:rPr>
      </w:pPr>
      <w:r w:rsidRPr="00BB1E7C">
        <w:rPr>
          <w:lang w:val="ru-RU"/>
        </w:rPr>
        <w:t>•</w:t>
      </w:r>
      <w:r w:rsidRPr="00BB1E7C">
        <w:rPr>
          <w:lang w:val="ru-RU"/>
        </w:rPr>
        <w:tab/>
      </w:r>
      <w:r w:rsidR="00BB1E7C">
        <w:rPr>
          <w:szCs w:val="18"/>
          <w:lang w:val="ru-RU"/>
        </w:rPr>
        <w:t>Правовые вопросы и вопросы безопасности</w:t>
      </w:r>
      <w:r w:rsidRPr="00BB1E7C">
        <w:rPr>
          <w:lang w:val="ru-RU"/>
        </w:rPr>
        <w:t>.</w:t>
      </w:r>
    </w:p>
    <w:p w:rsidR="000654D8" w:rsidRPr="00A65956" w:rsidRDefault="000654D8" w:rsidP="00426D6B">
      <w:pPr>
        <w:pStyle w:val="Headingb"/>
        <w:spacing w:line="230" w:lineRule="exact"/>
        <w:rPr>
          <w:lang w:val="ru-RU"/>
        </w:rPr>
      </w:pPr>
      <w:bookmarkStart w:id="98" w:name="_Toc254787649"/>
      <w:bookmarkStart w:id="99" w:name="_Toc254789798"/>
      <w:r w:rsidRPr="00A65956">
        <w:rPr>
          <w:lang w:val="ru-RU"/>
        </w:rPr>
        <w:t>1.10</w:t>
      </w:r>
      <w:r w:rsidRPr="00A65956">
        <w:rPr>
          <w:lang w:val="ru-RU"/>
        </w:rPr>
        <w:tab/>
      </w:r>
      <w:bookmarkStart w:id="100" w:name="_Toc248913798"/>
      <w:bookmarkEnd w:id="98"/>
      <w:bookmarkEnd w:id="99"/>
      <w:r w:rsidR="00BB1E7C">
        <w:rPr>
          <w:szCs w:val="18"/>
          <w:lang w:val="ru-RU"/>
        </w:rPr>
        <w:t>Маркетинг</w:t>
      </w:r>
      <w:bookmarkEnd w:id="100"/>
    </w:p>
    <w:p w:rsidR="000654D8" w:rsidRPr="00D85735" w:rsidRDefault="000654D8" w:rsidP="00426D6B">
      <w:pPr>
        <w:pStyle w:val="enumlev1"/>
        <w:spacing w:line="230" w:lineRule="exact"/>
        <w:rPr>
          <w:lang w:val="ru-RU"/>
        </w:rPr>
      </w:pPr>
      <w:r w:rsidRPr="00D85735">
        <w:rPr>
          <w:lang w:val="ru-RU"/>
        </w:rPr>
        <w:t>•</w:t>
      </w:r>
      <w:r w:rsidRPr="00D85735">
        <w:rPr>
          <w:lang w:val="ru-RU"/>
        </w:rPr>
        <w:tab/>
      </w:r>
      <w:r w:rsidR="00BB1E7C">
        <w:rPr>
          <w:lang w:val="ru-RU"/>
        </w:rPr>
        <w:t>Обеспеч</w:t>
      </w:r>
      <w:r w:rsidR="00571087">
        <w:rPr>
          <w:lang w:val="ru-RU"/>
        </w:rPr>
        <w:t>ение</w:t>
      </w:r>
      <w:r w:rsidR="00BB1E7C" w:rsidRPr="00D85735">
        <w:rPr>
          <w:lang w:val="ru-RU"/>
        </w:rPr>
        <w:t xml:space="preserve"> </w:t>
      </w:r>
      <w:r w:rsidR="00BB1E7C">
        <w:rPr>
          <w:lang w:val="ru-RU"/>
        </w:rPr>
        <w:t>позитивно</w:t>
      </w:r>
      <w:r w:rsidR="00571087">
        <w:rPr>
          <w:lang w:val="ru-RU"/>
        </w:rPr>
        <w:t>го</w:t>
      </w:r>
      <w:r w:rsidR="00BB1E7C" w:rsidRPr="00D85735">
        <w:rPr>
          <w:lang w:val="ru-RU"/>
        </w:rPr>
        <w:t xml:space="preserve"> </w:t>
      </w:r>
      <w:r w:rsidR="00BB1E7C">
        <w:rPr>
          <w:lang w:val="ru-RU"/>
        </w:rPr>
        <w:t>восприяти</w:t>
      </w:r>
      <w:r w:rsidR="00571087">
        <w:rPr>
          <w:lang w:val="ru-RU"/>
        </w:rPr>
        <w:t>я</w:t>
      </w:r>
      <w:r w:rsidR="00A94A90" w:rsidRPr="00D85735">
        <w:rPr>
          <w:lang w:val="ru-RU"/>
        </w:rPr>
        <w:t xml:space="preserve"> </w:t>
      </w:r>
      <w:r w:rsidR="00A94A90">
        <w:rPr>
          <w:lang w:val="ru-RU"/>
        </w:rPr>
        <w:t>потребителями</w:t>
      </w:r>
      <w:r w:rsidR="00BB1E7C" w:rsidRPr="00D85735">
        <w:rPr>
          <w:lang w:val="ru-RU"/>
        </w:rPr>
        <w:t xml:space="preserve"> </w:t>
      </w:r>
      <w:r w:rsidR="001F5E8E">
        <w:rPr>
          <w:lang w:val="ru-RU"/>
        </w:rPr>
        <w:t>каждой</w:t>
      </w:r>
      <w:r w:rsidR="00BB1E7C" w:rsidRPr="00D85735">
        <w:rPr>
          <w:lang w:val="ru-RU"/>
        </w:rPr>
        <w:t xml:space="preserve"> </w:t>
      </w:r>
      <w:r w:rsidR="00BB1E7C">
        <w:rPr>
          <w:lang w:val="ru-RU"/>
        </w:rPr>
        <w:t>услуг</w:t>
      </w:r>
      <w:r w:rsidR="001F5E8E">
        <w:rPr>
          <w:lang w:val="ru-RU"/>
        </w:rPr>
        <w:t>и</w:t>
      </w:r>
      <w:r w:rsidR="00BB1E7C" w:rsidRPr="00D85735">
        <w:rPr>
          <w:lang w:val="ru-RU"/>
        </w:rPr>
        <w:t xml:space="preserve"> </w:t>
      </w:r>
      <w:r w:rsidR="00BB1E7C">
        <w:rPr>
          <w:lang w:val="ru-RU"/>
        </w:rPr>
        <w:t>электронного</w:t>
      </w:r>
      <w:r w:rsidR="00BB1E7C" w:rsidRPr="00D85735">
        <w:rPr>
          <w:lang w:val="ru-RU"/>
        </w:rPr>
        <w:t xml:space="preserve"> </w:t>
      </w:r>
      <w:r w:rsidR="00BB1E7C">
        <w:rPr>
          <w:lang w:val="ru-RU"/>
        </w:rPr>
        <w:t>здравоохранения</w:t>
      </w:r>
      <w:r w:rsidR="00A94A90" w:rsidRPr="00D85735">
        <w:rPr>
          <w:lang w:val="ru-RU"/>
        </w:rPr>
        <w:t xml:space="preserve"> </w:t>
      </w:r>
      <w:r w:rsidR="00A94A90">
        <w:rPr>
          <w:lang w:val="ru-RU"/>
        </w:rPr>
        <w:t>и</w:t>
      </w:r>
      <w:r w:rsidR="00A94A90" w:rsidRPr="00D85735">
        <w:rPr>
          <w:lang w:val="ru-RU"/>
        </w:rPr>
        <w:t xml:space="preserve"> </w:t>
      </w:r>
      <w:r w:rsidR="00571087">
        <w:rPr>
          <w:lang w:val="ru-RU"/>
        </w:rPr>
        <w:t>обеспе</w:t>
      </w:r>
      <w:r w:rsidR="00B80721">
        <w:rPr>
          <w:lang w:val="ru-RU"/>
        </w:rPr>
        <w:t>чение</w:t>
      </w:r>
      <w:r w:rsidR="00B80721" w:rsidRPr="00D85735">
        <w:rPr>
          <w:lang w:val="ru-RU"/>
        </w:rPr>
        <w:t xml:space="preserve"> </w:t>
      </w:r>
      <w:r w:rsidR="000179D4">
        <w:rPr>
          <w:lang w:val="ru-RU"/>
        </w:rPr>
        <w:t>поддержки</w:t>
      </w:r>
      <w:r w:rsidR="000179D4" w:rsidRPr="00D85735">
        <w:rPr>
          <w:lang w:val="ru-RU"/>
        </w:rPr>
        <w:t xml:space="preserve"> </w:t>
      </w:r>
      <w:r w:rsidR="000179D4">
        <w:rPr>
          <w:lang w:val="ru-RU"/>
        </w:rPr>
        <w:t>на</w:t>
      </w:r>
      <w:r w:rsidR="000179D4" w:rsidRPr="00D85735">
        <w:rPr>
          <w:lang w:val="ru-RU"/>
        </w:rPr>
        <w:t xml:space="preserve"> </w:t>
      </w:r>
      <w:r w:rsidR="000179D4">
        <w:rPr>
          <w:lang w:val="ru-RU"/>
        </w:rPr>
        <w:t>уровне</w:t>
      </w:r>
      <w:r w:rsidR="000179D4" w:rsidRPr="00D85735">
        <w:rPr>
          <w:lang w:val="ru-RU"/>
        </w:rPr>
        <w:t xml:space="preserve"> </w:t>
      </w:r>
      <w:r w:rsidR="000179D4">
        <w:rPr>
          <w:lang w:val="ru-RU"/>
        </w:rPr>
        <w:t>правительства</w:t>
      </w:r>
      <w:r w:rsidR="000179D4" w:rsidRPr="00D85735">
        <w:rPr>
          <w:lang w:val="ru-RU"/>
        </w:rPr>
        <w:t xml:space="preserve"> </w:t>
      </w:r>
      <w:r w:rsidR="000179D4">
        <w:rPr>
          <w:lang w:val="ru-RU"/>
        </w:rPr>
        <w:t>или</w:t>
      </w:r>
      <w:r w:rsidR="000179D4" w:rsidRPr="00D85735">
        <w:rPr>
          <w:lang w:val="ru-RU"/>
        </w:rPr>
        <w:t xml:space="preserve"> </w:t>
      </w:r>
      <w:r w:rsidR="000179D4">
        <w:rPr>
          <w:lang w:val="ru-RU"/>
        </w:rPr>
        <w:t>пользователей</w:t>
      </w:r>
      <w:r w:rsidR="000179D4" w:rsidRPr="00D85735">
        <w:rPr>
          <w:lang w:val="ru-RU"/>
        </w:rPr>
        <w:t xml:space="preserve"> </w:t>
      </w:r>
      <w:r w:rsidR="000179D4">
        <w:rPr>
          <w:lang w:val="ru-RU"/>
        </w:rPr>
        <w:t>в</w:t>
      </w:r>
      <w:r w:rsidR="000179D4" w:rsidRPr="00D85735">
        <w:rPr>
          <w:lang w:val="ru-RU"/>
        </w:rPr>
        <w:t xml:space="preserve"> </w:t>
      </w:r>
      <w:r w:rsidR="000179D4">
        <w:rPr>
          <w:lang w:val="ru-RU"/>
        </w:rPr>
        <w:t>министерстве</w:t>
      </w:r>
      <w:r w:rsidR="000179D4" w:rsidRPr="00D85735">
        <w:rPr>
          <w:lang w:val="ru-RU"/>
        </w:rPr>
        <w:t xml:space="preserve"> </w:t>
      </w:r>
      <w:r w:rsidR="000179D4">
        <w:rPr>
          <w:lang w:val="ru-RU"/>
        </w:rPr>
        <w:t>здравоохранения</w:t>
      </w:r>
      <w:r w:rsidRPr="00D85735">
        <w:rPr>
          <w:lang w:val="ru-RU"/>
        </w:rPr>
        <w:t>.</w:t>
      </w:r>
    </w:p>
    <w:p w:rsidR="000654D8" w:rsidRPr="00ED55C4" w:rsidRDefault="000654D8" w:rsidP="00426D6B">
      <w:pPr>
        <w:pStyle w:val="enumlev1"/>
        <w:spacing w:line="230" w:lineRule="exact"/>
        <w:rPr>
          <w:lang w:val="ru-RU"/>
        </w:rPr>
      </w:pPr>
      <w:r w:rsidRPr="00ED55C4">
        <w:rPr>
          <w:lang w:val="ru-RU"/>
        </w:rPr>
        <w:t>•</w:t>
      </w:r>
      <w:r w:rsidRPr="00ED55C4">
        <w:rPr>
          <w:lang w:val="ru-RU"/>
        </w:rPr>
        <w:tab/>
      </w:r>
      <w:r w:rsidR="00D85735">
        <w:rPr>
          <w:lang w:val="ru-RU"/>
        </w:rPr>
        <w:t>Составление</w:t>
      </w:r>
      <w:r w:rsidR="00D85735" w:rsidRPr="00ED55C4">
        <w:rPr>
          <w:lang w:val="ru-RU"/>
        </w:rPr>
        <w:t xml:space="preserve"> </w:t>
      </w:r>
      <w:r w:rsidR="00D85735">
        <w:rPr>
          <w:lang w:val="ru-RU"/>
        </w:rPr>
        <w:t>плана</w:t>
      </w:r>
      <w:r w:rsidR="00D85735" w:rsidRPr="00ED55C4">
        <w:rPr>
          <w:lang w:val="ru-RU"/>
        </w:rPr>
        <w:t xml:space="preserve"> </w:t>
      </w:r>
      <w:r w:rsidR="00D85735">
        <w:rPr>
          <w:lang w:val="ru-RU"/>
        </w:rPr>
        <w:t>практического</w:t>
      </w:r>
      <w:r w:rsidR="00D85735" w:rsidRPr="00ED55C4">
        <w:rPr>
          <w:lang w:val="ru-RU"/>
        </w:rPr>
        <w:t xml:space="preserve"> </w:t>
      </w:r>
      <w:r w:rsidR="00D85735">
        <w:rPr>
          <w:lang w:val="ru-RU"/>
        </w:rPr>
        <w:t>маркетинга</w:t>
      </w:r>
      <w:r w:rsidR="00ED55C4" w:rsidRPr="00ED55C4">
        <w:rPr>
          <w:lang w:val="ru-RU"/>
        </w:rPr>
        <w:t xml:space="preserve"> </w:t>
      </w:r>
      <w:r w:rsidR="00ED55C4">
        <w:rPr>
          <w:lang w:val="ru-RU"/>
        </w:rPr>
        <w:t>для</w:t>
      </w:r>
      <w:r w:rsidR="00ED55C4" w:rsidRPr="00ED55C4">
        <w:rPr>
          <w:lang w:val="ru-RU"/>
        </w:rPr>
        <w:t xml:space="preserve"> </w:t>
      </w:r>
      <w:r w:rsidR="00ED55C4">
        <w:rPr>
          <w:lang w:val="ru-RU"/>
        </w:rPr>
        <w:t>обеспечения</w:t>
      </w:r>
      <w:r w:rsidR="00ED55C4" w:rsidRPr="00ED55C4">
        <w:rPr>
          <w:lang w:val="ru-RU"/>
        </w:rPr>
        <w:t xml:space="preserve"> </w:t>
      </w:r>
      <w:r w:rsidR="00ED55C4">
        <w:rPr>
          <w:lang w:val="ru-RU"/>
        </w:rPr>
        <w:t>принятия</w:t>
      </w:r>
      <w:r w:rsidR="00ED55C4" w:rsidRPr="00ED55C4">
        <w:rPr>
          <w:lang w:val="ru-RU"/>
        </w:rPr>
        <w:t xml:space="preserve"> </w:t>
      </w:r>
      <w:r w:rsidR="00ED55C4">
        <w:rPr>
          <w:lang w:val="ru-RU"/>
        </w:rPr>
        <w:t>услуг</w:t>
      </w:r>
      <w:r w:rsidR="00ED55C4" w:rsidRPr="00ED55C4">
        <w:rPr>
          <w:lang w:val="ru-RU"/>
        </w:rPr>
        <w:t xml:space="preserve"> </w:t>
      </w:r>
      <w:r w:rsidR="00ED55C4">
        <w:rPr>
          <w:lang w:val="ru-RU"/>
        </w:rPr>
        <w:t>на</w:t>
      </w:r>
      <w:r w:rsidR="00ED55C4" w:rsidRPr="00ED55C4">
        <w:rPr>
          <w:lang w:val="ru-RU"/>
        </w:rPr>
        <w:t xml:space="preserve"> </w:t>
      </w:r>
      <w:r w:rsidR="00ED55C4">
        <w:rPr>
          <w:lang w:val="ru-RU"/>
        </w:rPr>
        <w:t>уровне</w:t>
      </w:r>
      <w:r w:rsidR="00ED55C4" w:rsidRPr="00ED55C4">
        <w:rPr>
          <w:lang w:val="ru-RU"/>
        </w:rPr>
        <w:t xml:space="preserve"> </w:t>
      </w:r>
      <w:r w:rsidR="00ED55C4">
        <w:rPr>
          <w:lang w:val="ru-RU"/>
        </w:rPr>
        <w:t>граждан и поддержки на уровне государства</w:t>
      </w:r>
      <w:r w:rsidRPr="00ED55C4">
        <w:rPr>
          <w:lang w:val="ru-RU"/>
        </w:rPr>
        <w:t>.</w:t>
      </w:r>
    </w:p>
    <w:p w:rsidR="000654D8" w:rsidRPr="00420F55" w:rsidRDefault="000654D8" w:rsidP="00426D6B">
      <w:pPr>
        <w:pStyle w:val="Headingb"/>
        <w:spacing w:line="230" w:lineRule="exact"/>
        <w:rPr>
          <w:lang w:val="ru-RU"/>
        </w:rPr>
      </w:pPr>
      <w:bookmarkStart w:id="101" w:name="_Toc254787650"/>
      <w:bookmarkStart w:id="102" w:name="_Toc254789799"/>
      <w:r w:rsidRPr="00420F55">
        <w:rPr>
          <w:lang w:val="ru-RU"/>
        </w:rPr>
        <w:t>1.11</w:t>
      </w:r>
      <w:r w:rsidRPr="00420F55">
        <w:rPr>
          <w:lang w:val="ru-RU"/>
        </w:rPr>
        <w:tab/>
      </w:r>
      <w:bookmarkStart w:id="103" w:name="_Toc248913799"/>
      <w:bookmarkEnd w:id="101"/>
      <w:bookmarkEnd w:id="102"/>
      <w:r w:rsidR="00ED55C4">
        <w:rPr>
          <w:szCs w:val="18"/>
          <w:lang w:val="ru-RU"/>
        </w:rPr>
        <w:t>Сотрудничество с другими организациями</w:t>
      </w:r>
      <w:bookmarkEnd w:id="103"/>
    </w:p>
    <w:p w:rsidR="000654D8" w:rsidRPr="00420F55" w:rsidRDefault="000654D8" w:rsidP="00426D6B">
      <w:pPr>
        <w:pStyle w:val="enumlev1"/>
        <w:spacing w:line="230" w:lineRule="exact"/>
        <w:rPr>
          <w:lang w:val="ru-RU"/>
        </w:rPr>
      </w:pPr>
      <w:r w:rsidRPr="00420F55">
        <w:rPr>
          <w:lang w:val="ru-RU"/>
        </w:rPr>
        <w:t>•</w:t>
      </w:r>
      <w:r w:rsidRPr="00420F55">
        <w:rPr>
          <w:lang w:val="ru-RU"/>
        </w:rPr>
        <w:tab/>
      </w:r>
      <w:r w:rsidR="00ED55C4">
        <w:rPr>
          <w:szCs w:val="18"/>
          <w:lang w:val="ru-RU"/>
        </w:rPr>
        <w:t>Работа с частным сектором и НПО/добровольными организациями</w:t>
      </w:r>
      <w:r w:rsidRPr="00420F55">
        <w:rPr>
          <w:lang w:val="ru-RU"/>
        </w:rPr>
        <w:t>.</w:t>
      </w:r>
    </w:p>
    <w:p w:rsidR="000654D8" w:rsidRPr="00420F55" w:rsidRDefault="000654D8" w:rsidP="00426D6B">
      <w:pPr>
        <w:pStyle w:val="enumlev1"/>
        <w:spacing w:line="230" w:lineRule="exact"/>
        <w:rPr>
          <w:lang w:val="ru-RU"/>
        </w:rPr>
      </w:pPr>
      <w:r w:rsidRPr="00420F55">
        <w:rPr>
          <w:lang w:val="ru-RU"/>
        </w:rPr>
        <w:t>•</w:t>
      </w:r>
      <w:r w:rsidRPr="00420F55">
        <w:rPr>
          <w:lang w:val="ru-RU"/>
        </w:rPr>
        <w:tab/>
      </w:r>
      <w:r w:rsidR="00420F55">
        <w:rPr>
          <w:szCs w:val="18"/>
          <w:lang w:val="ru-RU"/>
        </w:rPr>
        <w:t xml:space="preserve">Какой вид совместной деятельности можно </w:t>
      </w:r>
      <w:r w:rsidR="002A2CB1">
        <w:rPr>
          <w:szCs w:val="18"/>
          <w:lang w:val="ru-RU"/>
        </w:rPr>
        <w:t>наладить</w:t>
      </w:r>
      <w:r w:rsidR="00420F55">
        <w:rPr>
          <w:szCs w:val="18"/>
          <w:lang w:val="ru-RU"/>
        </w:rPr>
        <w:t xml:space="preserve"> с этими организациями в качестве стратегических партнеров и в качестве клиентов при предоставлении услуг</w:t>
      </w:r>
      <w:r w:rsidRPr="00420F55">
        <w:rPr>
          <w:lang w:val="ru-RU"/>
        </w:rPr>
        <w:t>?</w:t>
      </w:r>
    </w:p>
    <w:p w:rsidR="000654D8" w:rsidRPr="00E47B05" w:rsidRDefault="000654D8" w:rsidP="00426D6B">
      <w:pPr>
        <w:pStyle w:val="enumlev1"/>
        <w:spacing w:line="230" w:lineRule="exact"/>
        <w:rPr>
          <w:lang w:val="ru-RU"/>
        </w:rPr>
      </w:pPr>
      <w:r w:rsidRPr="00E47B05">
        <w:rPr>
          <w:lang w:val="ru-RU"/>
        </w:rPr>
        <w:t>•</w:t>
      </w:r>
      <w:r w:rsidRPr="00E47B05">
        <w:rPr>
          <w:lang w:val="ru-RU"/>
        </w:rPr>
        <w:tab/>
      </w:r>
      <w:r w:rsidR="00E47B05">
        <w:rPr>
          <w:lang w:val="ru-RU"/>
        </w:rPr>
        <w:t>Бюджет</w:t>
      </w:r>
      <w:r w:rsidR="00E47B05" w:rsidRPr="00E47B05">
        <w:rPr>
          <w:lang w:val="ru-RU"/>
        </w:rPr>
        <w:t xml:space="preserve"> </w:t>
      </w:r>
      <w:r w:rsidR="00E47B05">
        <w:rPr>
          <w:lang w:val="ru-RU"/>
        </w:rPr>
        <w:t>проекта</w:t>
      </w:r>
      <w:r w:rsidR="00E47B05" w:rsidRPr="00E47B05">
        <w:rPr>
          <w:lang w:val="en-US"/>
        </w:rPr>
        <w:t> </w:t>
      </w:r>
      <w:r w:rsidR="00E47B05" w:rsidRPr="00E47B05">
        <w:rPr>
          <w:lang w:val="ru-RU"/>
        </w:rPr>
        <w:t>–</w:t>
      </w:r>
      <w:r w:rsidRPr="00E47B05">
        <w:rPr>
          <w:lang w:val="ru-RU"/>
        </w:rPr>
        <w:t xml:space="preserve"> </w:t>
      </w:r>
      <w:r w:rsidR="00E47B05">
        <w:rPr>
          <w:szCs w:val="18"/>
          <w:lang w:val="ru-RU"/>
        </w:rPr>
        <w:t>зависит от выбора медицинских услуг, которые должны быть введены в сеть электронного здравоохранения</w:t>
      </w:r>
      <w:r w:rsidRPr="00E47B05">
        <w:rPr>
          <w:lang w:val="ru-RU"/>
        </w:rPr>
        <w:t>.</w:t>
      </w:r>
    </w:p>
    <w:p w:rsidR="000654D8" w:rsidRPr="00A65956" w:rsidRDefault="000654D8" w:rsidP="00426D6B">
      <w:pPr>
        <w:pStyle w:val="enumlev1"/>
        <w:spacing w:line="230" w:lineRule="exact"/>
        <w:rPr>
          <w:lang w:val="ru-RU"/>
        </w:rPr>
      </w:pPr>
      <w:r w:rsidRPr="00A65956">
        <w:rPr>
          <w:lang w:val="ru-RU"/>
        </w:rPr>
        <w:t>•</w:t>
      </w:r>
      <w:r w:rsidRPr="00A65956">
        <w:rPr>
          <w:lang w:val="ru-RU"/>
        </w:rPr>
        <w:tab/>
      </w:r>
      <w:r w:rsidR="00E47B05">
        <w:rPr>
          <w:lang w:val="ru-RU"/>
        </w:rPr>
        <w:t>Реализация</w:t>
      </w:r>
      <w:r w:rsidRPr="00A65956">
        <w:rPr>
          <w:lang w:val="ru-RU"/>
        </w:rPr>
        <w:t>.</w:t>
      </w:r>
    </w:p>
    <w:p w:rsidR="000654D8" w:rsidRPr="00C43A2B" w:rsidRDefault="000654D8" w:rsidP="00426D6B">
      <w:pPr>
        <w:pStyle w:val="enumlev1"/>
        <w:spacing w:line="230" w:lineRule="exact"/>
        <w:rPr>
          <w:lang w:val="ru-RU"/>
        </w:rPr>
      </w:pPr>
      <w:r w:rsidRPr="00C43A2B">
        <w:rPr>
          <w:lang w:val="ru-RU"/>
        </w:rPr>
        <w:t>•</w:t>
      </w:r>
      <w:r w:rsidRPr="00C43A2B">
        <w:rPr>
          <w:lang w:val="ru-RU"/>
        </w:rPr>
        <w:tab/>
      </w:r>
      <w:r w:rsidR="00FE3DE9">
        <w:rPr>
          <w:lang w:val="ru-RU"/>
        </w:rPr>
        <w:t>В</w:t>
      </w:r>
      <w:r w:rsidR="00FE3DE9" w:rsidRPr="00C43A2B">
        <w:rPr>
          <w:lang w:val="ru-RU"/>
        </w:rPr>
        <w:t xml:space="preserve"> </w:t>
      </w:r>
      <w:r w:rsidR="00FE3DE9">
        <w:rPr>
          <w:lang w:val="ru-RU"/>
        </w:rPr>
        <w:t>рамках</w:t>
      </w:r>
      <w:r w:rsidR="00FE3DE9" w:rsidRPr="00C43A2B">
        <w:rPr>
          <w:lang w:val="ru-RU"/>
        </w:rPr>
        <w:t xml:space="preserve"> </w:t>
      </w:r>
      <w:r w:rsidR="00FE3DE9">
        <w:rPr>
          <w:lang w:val="ru-RU"/>
        </w:rPr>
        <w:t>всего</w:t>
      </w:r>
      <w:r w:rsidR="00FE3DE9" w:rsidRPr="00C43A2B">
        <w:rPr>
          <w:lang w:val="ru-RU"/>
        </w:rPr>
        <w:t xml:space="preserve"> </w:t>
      </w:r>
      <w:r w:rsidR="00FE3DE9">
        <w:rPr>
          <w:lang w:val="ru-RU"/>
        </w:rPr>
        <w:t>проекта</w:t>
      </w:r>
      <w:r w:rsidR="00FE3DE9" w:rsidRPr="00C43A2B">
        <w:rPr>
          <w:lang w:val="ru-RU"/>
        </w:rPr>
        <w:t xml:space="preserve"> </w:t>
      </w:r>
      <w:r w:rsidR="00FE3DE9">
        <w:rPr>
          <w:szCs w:val="18"/>
          <w:lang w:val="ru-RU"/>
        </w:rPr>
        <w:t>должны</w:t>
      </w:r>
      <w:r w:rsidR="00FE3DE9" w:rsidRPr="00C43A2B">
        <w:rPr>
          <w:szCs w:val="18"/>
          <w:lang w:val="ru-RU"/>
        </w:rPr>
        <w:t xml:space="preserve"> </w:t>
      </w:r>
      <w:r w:rsidR="00FE3DE9">
        <w:rPr>
          <w:szCs w:val="18"/>
          <w:lang w:val="ru-RU"/>
        </w:rPr>
        <w:t>быть</w:t>
      </w:r>
      <w:r w:rsidR="00FE3DE9" w:rsidRPr="00C43A2B">
        <w:rPr>
          <w:szCs w:val="18"/>
          <w:lang w:val="ru-RU"/>
        </w:rPr>
        <w:t xml:space="preserve"> </w:t>
      </w:r>
      <w:r w:rsidR="00FE3DE9">
        <w:rPr>
          <w:szCs w:val="18"/>
          <w:lang w:val="ru-RU"/>
        </w:rPr>
        <w:t>назначены</w:t>
      </w:r>
      <w:r w:rsidR="00FE3DE9" w:rsidRPr="00C43A2B">
        <w:rPr>
          <w:szCs w:val="18"/>
          <w:lang w:val="ru-RU"/>
        </w:rPr>
        <w:t xml:space="preserve"> </w:t>
      </w:r>
      <w:r w:rsidR="00FE3DE9">
        <w:rPr>
          <w:szCs w:val="18"/>
          <w:lang w:val="ru-RU"/>
        </w:rPr>
        <w:t>старший</w:t>
      </w:r>
      <w:r w:rsidR="00FE3DE9" w:rsidRPr="00C43A2B">
        <w:rPr>
          <w:szCs w:val="18"/>
          <w:lang w:val="ru-RU"/>
        </w:rPr>
        <w:t xml:space="preserve"> </w:t>
      </w:r>
      <w:r w:rsidR="00FE3DE9">
        <w:rPr>
          <w:szCs w:val="18"/>
          <w:lang w:val="ru-RU"/>
        </w:rPr>
        <w:t>ответственный</w:t>
      </w:r>
      <w:r w:rsidR="00FE3DE9" w:rsidRPr="00C43A2B">
        <w:rPr>
          <w:szCs w:val="18"/>
          <w:lang w:val="ru-RU"/>
        </w:rPr>
        <w:t xml:space="preserve"> </w:t>
      </w:r>
      <w:r w:rsidR="00FE3DE9">
        <w:rPr>
          <w:szCs w:val="18"/>
          <w:lang w:val="ru-RU"/>
        </w:rPr>
        <w:t>управляющий</w:t>
      </w:r>
      <w:r w:rsidR="00FE3DE9" w:rsidRPr="00C43A2B">
        <w:rPr>
          <w:szCs w:val="18"/>
          <w:lang w:val="ru-RU"/>
        </w:rPr>
        <w:t xml:space="preserve"> (</w:t>
      </w:r>
      <w:r w:rsidR="00FE3DE9">
        <w:rPr>
          <w:szCs w:val="18"/>
          <w:lang w:val="ru-RU"/>
        </w:rPr>
        <w:t>например</w:t>
      </w:r>
      <w:r w:rsidR="00FE3DE9" w:rsidRPr="00C43A2B">
        <w:rPr>
          <w:szCs w:val="18"/>
          <w:lang w:val="ru-RU"/>
        </w:rPr>
        <w:t xml:space="preserve">, </w:t>
      </w:r>
      <w:r w:rsidR="00FE3DE9">
        <w:rPr>
          <w:szCs w:val="18"/>
          <w:lang w:val="ru-RU"/>
        </w:rPr>
        <w:t>начальник</w:t>
      </w:r>
      <w:r w:rsidR="00FE3DE9" w:rsidRPr="00C43A2B">
        <w:rPr>
          <w:szCs w:val="18"/>
          <w:lang w:val="ru-RU"/>
        </w:rPr>
        <w:t xml:space="preserve"> </w:t>
      </w:r>
      <w:r w:rsidR="00FE3DE9">
        <w:rPr>
          <w:szCs w:val="18"/>
          <w:lang w:val="ru-RU"/>
        </w:rPr>
        <w:t>информационного</w:t>
      </w:r>
      <w:r w:rsidR="00FE3DE9" w:rsidRPr="00C43A2B">
        <w:rPr>
          <w:szCs w:val="18"/>
          <w:lang w:val="ru-RU"/>
        </w:rPr>
        <w:t xml:space="preserve"> </w:t>
      </w:r>
      <w:r w:rsidR="00FE3DE9">
        <w:rPr>
          <w:szCs w:val="18"/>
          <w:lang w:val="ru-RU"/>
        </w:rPr>
        <w:t>отдела</w:t>
      </w:r>
      <w:r w:rsidR="00A079DE" w:rsidRPr="00C43A2B">
        <w:rPr>
          <w:szCs w:val="18"/>
          <w:lang w:val="ru-RU"/>
        </w:rPr>
        <w:t xml:space="preserve">), </w:t>
      </w:r>
      <w:r w:rsidR="00A079DE">
        <w:rPr>
          <w:szCs w:val="18"/>
          <w:lang w:val="ru-RU"/>
        </w:rPr>
        <w:t>а</w:t>
      </w:r>
      <w:r w:rsidR="00A079DE" w:rsidRPr="00C43A2B">
        <w:rPr>
          <w:szCs w:val="18"/>
          <w:lang w:val="ru-RU"/>
        </w:rPr>
        <w:t xml:space="preserve"> </w:t>
      </w:r>
      <w:r w:rsidR="00A079DE">
        <w:rPr>
          <w:szCs w:val="18"/>
          <w:lang w:val="ru-RU"/>
        </w:rPr>
        <w:t>также</w:t>
      </w:r>
      <w:r w:rsidR="00A079DE" w:rsidRPr="00C43A2B">
        <w:rPr>
          <w:szCs w:val="18"/>
          <w:lang w:val="ru-RU"/>
        </w:rPr>
        <w:t xml:space="preserve"> </w:t>
      </w:r>
      <w:r w:rsidR="00A079DE">
        <w:rPr>
          <w:szCs w:val="18"/>
          <w:lang w:val="ru-RU"/>
        </w:rPr>
        <w:t>руководители</w:t>
      </w:r>
      <w:r w:rsidR="00A079DE" w:rsidRPr="00C43A2B">
        <w:rPr>
          <w:szCs w:val="18"/>
          <w:lang w:val="ru-RU"/>
        </w:rPr>
        <w:t xml:space="preserve"> </w:t>
      </w:r>
      <w:r w:rsidR="005C56D4">
        <w:rPr>
          <w:szCs w:val="18"/>
          <w:lang w:val="ru-RU"/>
        </w:rPr>
        <w:t>по</w:t>
      </w:r>
      <w:r w:rsidR="005C56D4" w:rsidRPr="00C43A2B">
        <w:rPr>
          <w:szCs w:val="18"/>
          <w:lang w:val="ru-RU"/>
        </w:rPr>
        <w:t xml:space="preserve"> </w:t>
      </w:r>
      <w:r w:rsidR="00A079DE">
        <w:rPr>
          <w:szCs w:val="18"/>
          <w:lang w:val="ru-RU"/>
        </w:rPr>
        <w:t>каждой</w:t>
      </w:r>
      <w:r w:rsidR="00A079DE" w:rsidRPr="00C43A2B">
        <w:rPr>
          <w:szCs w:val="18"/>
          <w:lang w:val="ru-RU"/>
        </w:rPr>
        <w:t xml:space="preserve"> </w:t>
      </w:r>
      <w:r w:rsidR="005C56D4">
        <w:rPr>
          <w:szCs w:val="18"/>
          <w:lang w:val="ru-RU"/>
        </w:rPr>
        <w:t>услуге</w:t>
      </w:r>
      <w:r w:rsidR="00A079DE" w:rsidRPr="00C43A2B">
        <w:rPr>
          <w:szCs w:val="18"/>
          <w:lang w:val="ru-RU"/>
        </w:rPr>
        <w:t xml:space="preserve"> </w:t>
      </w:r>
      <w:r w:rsidR="00A079DE">
        <w:rPr>
          <w:szCs w:val="18"/>
          <w:lang w:val="ru-RU"/>
        </w:rPr>
        <w:t>и</w:t>
      </w:r>
      <w:r w:rsidR="00A079DE" w:rsidRPr="00C43A2B">
        <w:rPr>
          <w:szCs w:val="18"/>
          <w:lang w:val="ru-RU"/>
        </w:rPr>
        <w:t xml:space="preserve"> </w:t>
      </w:r>
      <w:r w:rsidR="00C43A2B">
        <w:rPr>
          <w:szCs w:val="18"/>
          <w:lang w:val="ru-RU"/>
        </w:rPr>
        <w:t>подчиненные</w:t>
      </w:r>
      <w:r w:rsidR="00C43A2B" w:rsidRPr="00C43A2B">
        <w:rPr>
          <w:szCs w:val="18"/>
          <w:lang w:val="ru-RU"/>
        </w:rPr>
        <w:t xml:space="preserve"> </w:t>
      </w:r>
      <w:r w:rsidR="00C43A2B">
        <w:rPr>
          <w:szCs w:val="18"/>
          <w:lang w:val="ru-RU"/>
        </w:rPr>
        <w:t>им</w:t>
      </w:r>
      <w:r w:rsidR="00C43A2B" w:rsidRPr="00C43A2B">
        <w:rPr>
          <w:szCs w:val="18"/>
          <w:lang w:val="ru-RU"/>
        </w:rPr>
        <w:t xml:space="preserve"> </w:t>
      </w:r>
      <w:r w:rsidR="00A079DE">
        <w:rPr>
          <w:szCs w:val="18"/>
          <w:lang w:val="ru-RU"/>
        </w:rPr>
        <w:t>руководящие</w:t>
      </w:r>
      <w:r w:rsidR="00A079DE" w:rsidRPr="00C43A2B">
        <w:rPr>
          <w:szCs w:val="18"/>
          <w:lang w:val="ru-RU"/>
        </w:rPr>
        <w:t xml:space="preserve"> </w:t>
      </w:r>
      <w:r w:rsidR="00A079DE">
        <w:rPr>
          <w:szCs w:val="18"/>
          <w:lang w:val="ru-RU"/>
        </w:rPr>
        <w:t>группы</w:t>
      </w:r>
      <w:r w:rsidRPr="00C43A2B">
        <w:rPr>
          <w:lang w:val="ru-RU"/>
        </w:rPr>
        <w:t>.</w:t>
      </w:r>
    </w:p>
    <w:p w:rsidR="000654D8" w:rsidRPr="00A65956" w:rsidRDefault="000654D8" w:rsidP="00426D6B">
      <w:pPr>
        <w:pStyle w:val="enumlev1"/>
        <w:spacing w:line="230" w:lineRule="exact"/>
        <w:rPr>
          <w:lang w:val="ru-RU"/>
        </w:rPr>
      </w:pPr>
      <w:r w:rsidRPr="00A65956">
        <w:rPr>
          <w:lang w:val="ru-RU"/>
        </w:rPr>
        <w:t>•</w:t>
      </w:r>
      <w:r w:rsidRPr="00A65956">
        <w:rPr>
          <w:lang w:val="ru-RU"/>
        </w:rPr>
        <w:tab/>
      </w:r>
      <w:r w:rsidR="00C43A2B">
        <w:rPr>
          <w:szCs w:val="18"/>
          <w:lang w:val="ru-RU"/>
        </w:rPr>
        <w:t>Должны быть предложены механизмы мониторинга и контроля</w:t>
      </w:r>
      <w:r w:rsidRPr="00A65956">
        <w:rPr>
          <w:lang w:val="ru-RU"/>
        </w:rPr>
        <w:t>.</w:t>
      </w:r>
    </w:p>
    <w:p w:rsidR="000654D8" w:rsidRPr="008E6DF7" w:rsidRDefault="000654D8" w:rsidP="00426D6B">
      <w:pPr>
        <w:pStyle w:val="enumlev1"/>
        <w:spacing w:line="230" w:lineRule="exact"/>
        <w:rPr>
          <w:lang w:val="ru-RU"/>
        </w:rPr>
      </w:pPr>
      <w:r w:rsidRPr="001E3526">
        <w:rPr>
          <w:lang w:val="ru-RU"/>
        </w:rPr>
        <w:t>•</w:t>
      </w:r>
      <w:r w:rsidRPr="001E3526">
        <w:rPr>
          <w:lang w:val="ru-RU"/>
        </w:rPr>
        <w:tab/>
      </w:r>
      <w:r w:rsidR="00A65956">
        <w:rPr>
          <w:lang w:val="ru-RU"/>
        </w:rPr>
        <w:t>Основываясь</w:t>
      </w:r>
      <w:r w:rsidR="00A65956" w:rsidRPr="001E3526">
        <w:rPr>
          <w:lang w:val="ru-RU"/>
        </w:rPr>
        <w:t xml:space="preserve"> </w:t>
      </w:r>
      <w:r w:rsidR="00A65956">
        <w:rPr>
          <w:lang w:val="ru-RU"/>
        </w:rPr>
        <w:t>на</w:t>
      </w:r>
      <w:r w:rsidR="00A65956" w:rsidRPr="001E3526">
        <w:rPr>
          <w:lang w:val="ru-RU"/>
        </w:rPr>
        <w:t xml:space="preserve"> </w:t>
      </w:r>
      <w:r w:rsidR="00A65956">
        <w:rPr>
          <w:lang w:val="ru-RU"/>
        </w:rPr>
        <w:t>утвержденном</w:t>
      </w:r>
      <w:r w:rsidR="00A65956" w:rsidRPr="001E3526">
        <w:rPr>
          <w:lang w:val="ru-RU"/>
        </w:rPr>
        <w:t xml:space="preserve"> </w:t>
      </w:r>
      <w:r w:rsidR="00A65956">
        <w:rPr>
          <w:lang w:val="ru-RU"/>
        </w:rPr>
        <w:t>правительством</w:t>
      </w:r>
      <w:r w:rsidR="00A65956" w:rsidRPr="001E3526">
        <w:rPr>
          <w:lang w:val="ru-RU"/>
        </w:rPr>
        <w:t xml:space="preserve"> </w:t>
      </w:r>
      <w:r w:rsidR="00A65956">
        <w:rPr>
          <w:lang w:val="ru-RU"/>
        </w:rPr>
        <w:t>стратегическом</w:t>
      </w:r>
      <w:r w:rsidR="00A65956" w:rsidRPr="001E3526">
        <w:rPr>
          <w:lang w:val="ru-RU"/>
        </w:rPr>
        <w:t xml:space="preserve"> </w:t>
      </w:r>
      <w:r w:rsidR="00A65956">
        <w:rPr>
          <w:lang w:val="ru-RU"/>
        </w:rPr>
        <w:t>плане</w:t>
      </w:r>
      <w:r w:rsidR="00A65956" w:rsidRPr="001E3526">
        <w:rPr>
          <w:lang w:val="ru-RU"/>
        </w:rPr>
        <w:t xml:space="preserve"> </w:t>
      </w:r>
      <w:r w:rsidR="00A65956">
        <w:rPr>
          <w:lang w:val="ru-RU"/>
        </w:rPr>
        <w:t>развития</w:t>
      </w:r>
      <w:r w:rsidR="00A65956" w:rsidRPr="001E3526">
        <w:rPr>
          <w:lang w:val="ru-RU"/>
        </w:rPr>
        <w:t xml:space="preserve"> </w:t>
      </w:r>
      <w:r w:rsidR="00A65956">
        <w:rPr>
          <w:lang w:val="ru-RU"/>
        </w:rPr>
        <w:t>электронного</w:t>
      </w:r>
      <w:r w:rsidR="00A65956" w:rsidRPr="001E3526">
        <w:rPr>
          <w:lang w:val="ru-RU"/>
        </w:rPr>
        <w:t xml:space="preserve"> </w:t>
      </w:r>
      <w:r w:rsidR="00A65956">
        <w:rPr>
          <w:lang w:val="ru-RU"/>
        </w:rPr>
        <w:t>здравоохранения</w:t>
      </w:r>
      <w:r w:rsidR="00A65956" w:rsidRPr="001E3526">
        <w:rPr>
          <w:lang w:val="ru-RU"/>
        </w:rPr>
        <w:t xml:space="preserve">, </w:t>
      </w:r>
      <w:r w:rsidR="001E3526">
        <w:rPr>
          <w:lang w:val="ru-RU"/>
        </w:rPr>
        <w:t>важно</w:t>
      </w:r>
      <w:r w:rsidR="001E3526" w:rsidRPr="001E3526">
        <w:rPr>
          <w:lang w:val="ru-RU"/>
        </w:rPr>
        <w:t xml:space="preserve"> </w:t>
      </w:r>
      <w:r w:rsidR="001E3526">
        <w:rPr>
          <w:lang w:val="ru-RU"/>
        </w:rPr>
        <w:t>осуществлять</w:t>
      </w:r>
      <w:r w:rsidR="001E3526" w:rsidRPr="001E3526">
        <w:rPr>
          <w:lang w:val="ru-RU"/>
        </w:rPr>
        <w:t xml:space="preserve"> </w:t>
      </w:r>
      <w:r w:rsidR="001E3526">
        <w:rPr>
          <w:lang w:val="ru-RU"/>
        </w:rPr>
        <w:t>стратегическое</w:t>
      </w:r>
      <w:r w:rsidR="001E3526" w:rsidRPr="001E3526">
        <w:rPr>
          <w:lang w:val="ru-RU"/>
        </w:rPr>
        <w:t xml:space="preserve"> </w:t>
      </w:r>
      <w:r w:rsidR="001E3526">
        <w:rPr>
          <w:lang w:val="ru-RU"/>
        </w:rPr>
        <w:t xml:space="preserve">планирование внедрения услуг и решений электронного здравоохранения на уровне каждой больницы и любого иного медицинского учреждения. </w:t>
      </w:r>
      <w:r w:rsidR="0069053D">
        <w:rPr>
          <w:lang w:val="ru-RU"/>
        </w:rPr>
        <w:t>Эти</w:t>
      </w:r>
      <w:r w:rsidR="0069053D" w:rsidRPr="00C5177F">
        <w:rPr>
          <w:lang w:val="ru-RU"/>
        </w:rPr>
        <w:t xml:space="preserve"> </w:t>
      </w:r>
      <w:r w:rsidR="0069053D">
        <w:rPr>
          <w:lang w:val="ru-RU"/>
        </w:rPr>
        <w:t>документы</w:t>
      </w:r>
      <w:r w:rsidR="0069053D" w:rsidRPr="00C5177F">
        <w:rPr>
          <w:lang w:val="ru-RU"/>
        </w:rPr>
        <w:t xml:space="preserve"> </w:t>
      </w:r>
      <w:r w:rsidR="0069053D">
        <w:rPr>
          <w:lang w:val="ru-RU"/>
        </w:rPr>
        <w:t>будут</w:t>
      </w:r>
      <w:r w:rsidR="0069053D" w:rsidRPr="00C5177F">
        <w:rPr>
          <w:lang w:val="ru-RU"/>
        </w:rPr>
        <w:t xml:space="preserve"> </w:t>
      </w:r>
      <w:r w:rsidR="0069053D">
        <w:rPr>
          <w:lang w:val="ru-RU"/>
        </w:rPr>
        <w:t>служить</w:t>
      </w:r>
      <w:r w:rsidR="0069053D" w:rsidRPr="00C5177F">
        <w:rPr>
          <w:lang w:val="ru-RU"/>
        </w:rPr>
        <w:t xml:space="preserve"> </w:t>
      </w:r>
      <w:r w:rsidR="0069053D">
        <w:rPr>
          <w:lang w:val="ru-RU"/>
        </w:rPr>
        <w:t>руководством</w:t>
      </w:r>
      <w:r w:rsidR="0069053D" w:rsidRPr="00C5177F">
        <w:rPr>
          <w:lang w:val="ru-RU"/>
        </w:rPr>
        <w:t xml:space="preserve"> </w:t>
      </w:r>
      <w:r w:rsidR="0069053D">
        <w:rPr>
          <w:lang w:val="ru-RU"/>
        </w:rPr>
        <w:t>для</w:t>
      </w:r>
      <w:r w:rsidR="0069053D" w:rsidRPr="00C5177F">
        <w:rPr>
          <w:lang w:val="ru-RU"/>
        </w:rPr>
        <w:t xml:space="preserve"> </w:t>
      </w:r>
      <w:r w:rsidR="0069053D">
        <w:rPr>
          <w:lang w:val="ru-RU"/>
        </w:rPr>
        <w:t>администра</w:t>
      </w:r>
      <w:r w:rsidR="00696D2A">
        <w:rPr>
          <w:lang w:val="ru-RU"/>
        </w:rPr>
        <w:t>тивных</w:t>
      </w:r>
      <w:r w:rsidR="00696D2A" w:rsidRPr="00C5177F">
        <w:rPr>
          <w:lang w:val="ru-RU"/>
        </w:rPr>
        <w:t xml:space="preserve"> </w:t>
      </w:r>
      <w:r w:rsidR="00696D2A">
        <w:rPr>
          <w:lang w:val="ru-RU"/>
        </w:rPr>
        <w:t>органов</w:t>
      </w:r>
      <w:r w:rsidR="00696D2A" w:rsidRPr="00C5177F">
        <w:rPr>
          <w:lang w:val="ru-RU"/>
        </w:rPr>
        <w:t xml:space="preserve"> </w:t>
      </w:r>
      <w:r w:rsidR="00696D2A">
        <w:rPr>
          <w:lang w:val="ru-RU"/>
        </w:rPr>
        <w:t>здравоохранения</w:t>
      </w:r>
      <w:r w:rsidR="00696D2A" w:rsidRPr="00C5177F">
        <w:rPr>
          <w:lang w:val="ru-RU"/>
        </w:rPr>
        <w:t xml:space="preserve"> </w:t>
      </w:r>
      <w:r w:rsidR="00696D2A">
        <w:rPr>
          <w:lang w:val="ru-RU"/>
        </w:rPr>
        <w:t>по</w:t>
      </w:r>
      <w:r w:rsidR="00696D2A" w:rsidRPr="00C5177F">
        <w:rPr>
          <w:lang w:val="ru-RU"/>
        </w:rPr>
        <w:t xml:space="preserve"> </w:t>
      </w:r>
      <w:r w:rsidR="00C5177F">
        <w:rPr>
          <w:lang w:val="ru-RU"/>
        </w:rPr>
        <w:t>согласованной</w:t>
      </w:r>
      <w:r w:rsidR="00696D2A" w:rsidRPr="00C5177F">
        <w:rPr>
          <w:lang w:val="ru-RU"/>
        </w:rPr>
        <w:t xml:space="preserve"> </w:t>
      </w:r>
      <w:r w:rsidR="00696D2A">
        <w:rPr>
          <w:lang w:val="ru-RU"/>
        </w:rPr>
        <w:t>организации</w:t>
      </w:r>
      <w:r w:rsidR="00696D2A" w:rsidRPr="00C5177F">
        <w:rPr>
          <w:lang w:val="ru-RU"/>
        </w:rPr>
        <w:t xml:space="preserve"> </w:t>
      </w:r>
      <w:r w:rsidR="00696D2A">
        <w:rPr>
          <w:lang w:val="ru-RU"/>
        </w:rPr>
        <w:t>внедрения</w:t>
      </w:r>
      <w:r w:rsidR="00696D2A" w:rsidRPr="00C5177F">
        <w:rPr>
          <w:lang w:val="ru-RU"/>
        </w:rPr>
        <w:t xml:space="preserve"> </w:t>
      </w:r>
      <w:r w:rsidR="00C5177F">
        <w:rPr>
          <w:lang w:val="ru-RU"/>
        </w:rPr>
        <w:t xml:space="preserve">электронного здравоохранения. </w:t>
      </w:r>
    </w:p>
    <w:p w:rsidR="000654D8" w:rsidRPr="00B54862" w:rsidRDefault="000654D8" w:rsidP="00426D6B">
      <w:pPr>
        <w:pStyle w:val="enumlev1"/>
        <w:spacing w:line="230" w:lineRule="exact"/>
        <w:rPr>
          <w:lang w:val="ru-RU"/>
        </w:rPr>
      </w:pPr>
      <w:r w:rsidRPr="00532776">
        <w:rPr>
          <w:lang w:val="ru-RU"/>
        </w:rPr>
        <w:t>•</w:t>
      </w:r>
      <w:r w:rsidRPr="00532776">
        <w:rPr>
          <w:lang w:val="ru-RU"/>
        </w:rPr>
        <w:tab/>
      </w:r>
      <w:r w:rsidR="008E6DF7">
        <w:rPr>
          <w:lang w:val="ru-RU"/>
        </w:rPr>
        <w:t>Разрывы</w:t>
      </w:r>
      <w:r w:rsidR="008E6DF7" w:rsidRPr="00532776">
        <w:rPr>
          <w:lang w:val="ru-RU"/>
        </w:rPr>
        <w:t xml:space="preserve"> </w:t>
      </w:r>
      <w:r w:rsidR="008E6DF7">
        <w:rPr>
          <w:lang w:val="ru-RU"/>
        </w:rPr>
        <w:t>в</w:t>
      </w:r>
      <w:r w:rsidR="008E6DF7" w:rsidRPr="00532776">
        <w:rPr>
          <w:lang w:val="ru-RU"/>
        </w:rPr>
        <w:t xml:space="preserve"> </w:t>
      </w:r>
      <w:r w:rsidR="008E6DF7">
        <w:rPr>
          <w:lang w:val="ru-RU"/>
        </w:rPr>
        <w:t>законодательстве</w:t>
      </w:r>
      <w:r w:rsidR="008E6DF7" w:rsidRPr="00532776">
        <w:rPr>
          <w:lang w:val="ru-RU"/>
        </w:rPr>
        <w:t xml:space="preserve"> </w:t>
      </w:r>
      <w:r w:rsidR="008E6DF7">
        <w:rPr>
          <w:lang w:val="ru-RU"/>
        </w:rPr>
        <w:t>и</w:t>
      </w:r>
      <w:r w:rsidR="008E6DF7" w:rsidRPr="00532776">
        <w:rPr>
          <w:lang w:val="ru-RU"/>
        </w:rPr>
        <w:t xml:space="preserve"> </w:t>
      </w:r>
      <w:r w:rsidR="008E6DF7">
        <w:rPr>
          <w:lang w:val="ru-RU"/>
        </w:rPr>
        <w:t>неоднозначность</w:t>
      </w:r>
      <w:r w:rsidR="008E6DF7" w:rsidRPr="00532776">
        <w:rPr>
          <w:lang w:val="ru-RU"/>
        </w:rPr>
        <w:t xml:space="preserve"> </w:t>
      </w:r>
      <w:r w:rsidR="008E6DF7">
        <w:rPr>
          <w:lang w:val="ru-RU"/>
        </w:rPr>
        <w:t>правил</w:t>
      </w:r>
      <w:r w:rsidR="00532776">
        <w:rPr>
          <w:lang w:val="ru-RU"/>
        </w:rPr>
        <w:t xml:space="preserve">, применяемых к услугам здравоохранения, создают правовой риск и для врачей, и для их пациентов. </w:t>
      </w:r>
      <w:r w:rsidR="00B54862">
        <w:rPr>
          <w:lang w:val="ru-RU"/>
        </w:rPr>
        <w:t>Неотложной</w:t>
      </w:r>
      <w:r w:rsidR="00B54862" w:rsidRPr="00B54862">
        <w:rPr>
          <w:lang w:val="ru-RU"/>
        </w:rPr>
        <w:t xml:space="preserve"> </w:t>
      </w:r>
      <w:r w:rsidR="00B54862">
        <w:rPr>
          <w:lang w:val="ru-RU"/>
        </w:rPr>
        <w:t>задачей</w:t>
      </w:r>
      <w:r w:rsidR="00B54862" w:rsidRPr="00B54862">
        <w:rPr>
          <w:lang w:val="ru-RU"/>
        </w:rPr>
        <w:t xml:space="preserve"> </w:t>
      </w:r>
      <w:r w:rsidR="00B54862">
        <w:rPr>
          <w:lang w:val="ru-RU"/>
        </w:rPr>
        <w:t>является</w:t>
      </w:r>
      <w:r w:rsidR="00B54862" w:rsidRPr="00B54862">
        <w:rPr>
          <w:lang w:val="ru-RU"/>
        </w:rPr>
        <w:t xml:space="preserve"> </w:t>
      </w:r>
      <w:r w:rsidR="00B54862">
        <w:rPr>
          <w:lang w:val="ru-RU"/>
        </w:rPr>
        <w:t>разработка</w:t>
      </w:r>
      <w:r w:rsidR="00B54862" w:rsidRPr="00B54862">
        <w:rPr>
          <w:lang w:val="ru-RU"/>
        </w:rPr>
        <w:t xml:space="preserve"> </w:t>
      </w:r>
      <w:r w:rsidR="00B54862">
        <w:rPr>
          <w:lang w:val="ru-RU"/>
        </w:rPr>
        <w:t>свода норм практики в области электронного здравоохранения</w:t>
      </w:r>
      <w:r w:rsidRPr="00B54862">
        <w:rPr>
          <w:lang w:val="ru-RU"/>
        </w:rPr>
        <w:t>.</w:t>
      </w:r>
    </w:p>
    <w:p w:rsidR="000654D8" w:rsidRPr="00393552" w:rsidRDefault="000654D8" w:rsidP="00426D6B">
      <w:pPr>
        <w:pStyle w:val="enumlev1"/>
        <w:spacing w:line="230" w:lineRule="exact"/>
        <w:rPr>
          <w:lang w:val="ru-RU"/>
        </w:rPr>
      </w:pPr>
      <w:r w:rsidRPr="006B0F4C">
        <w:rPr>
          <w:lang w:val="ru-RU"/>
        </w:rPr>
        <w:t>•</w:t>
      </w:r>
      <w:r w:rsidRPr="006B0F4C">
        <w:rPr>
          <w:lang w:val="ru-RU"/>
        </w:rPr>
        <w:tab/>
      </w:r>
      <w:r w:rsidR="00310339" w:rsidRPr="006B0F4C">
        <w:rPr>
          <w:lang w:val="ru-RU"/>
        </w:rPr>
        <w:t xml:space="preserve">В широком смысле электронное здравоохранение характеризует не только техническое развитие, но и новый </w:t>
      </w:r>
      <w:r w:rsidR="002E1C3C">
        <w:rPr>
          <w:lang w:val="ru-RU"/>
        </w:rPr>
        <w:t>способ</w:t>
      </w:r>
      <w:r w:rsidR="00310339" w:rsidRPr="006B0F4C">
        <w:rPr>
          <w:lang w:val="ru-RU"/>
        </w:rPr>
        <w:t xml:space="preserve"> работы</w:t>
      </w:r>
      <w:r w:rsidR="003600B4" w:rsidRPr="006B0F4C">
        <w:rPr>
          <w:lang w:val="ru-RU"/>
        </w:rPr>
        <w:t>,</w:t>
      </w:r>
      <w:r w:rsidR="00310339" w:rsidRPr="006B0F4C">
        <w:rPr>
          <w:lang w:val="ru-RU"/>
        </w:rPr>
        <w:t xml:space="preserve"> </w:t>
      </w:r>
      <w:r w:rsidR="003600B4">
        <w:rPr>
          <w:lang w:val="ru-RU"/>
        </w:rPr>
        <w:t>отношение</w:t>
      </w:r>
      <w:r w:rsidR="003600B4" w:rsidRPr="006B0F4C">
        <w:rPr>
          <w:lang w:val="ru-RU"/>
        </w:rPr>
        <w:t xml:space="preserve"> </w:t>
      </w:r>
      <w:r w:rsidR="003600B4">
        <w:rPr>
          <w:lang w:val="ru-RU"/>
        </w:rPr>
        <w:t>и</w:t>
      </w:r>
      <w:r w:rsidR="003600B4" w:rsidRPr="006B0F4C">
        <w:rPr>
          <w:lang w:val="ru-RU"/>
        </w:rPr>
        <w:t xml:space="preserve"> </w:t>
      </w:r>
      <w:r w:rsidR="005C1579">
        <w:rPr>
          <w:lang w:val="ru-RU"/>
        </w:rPr>
        <w:t>приверженность</w:t>
      </w:r>
      <w:r w:rsidR="005C1579" w:rsidRPr="006B0F4C">
        <w:rPr>
          <w:lang w:val="ru-RU"/>
        </w:rPr>
        <w:t xml:space="preserve"> </w:t>
      </w:r>
      <w:r w:rsidR="006B0F4C">
        <w:rPr>
          <w:lang w:val="ru-RU"/>
        </w:rPr>
        <w:t>к сетевому глобальному мышлению</w:t>
      </w:r>
      <w:r w:rsidR="00C670E2">
        <w:rPr>
          <w:lang w:val="ru-RU"/>
        </w:rPr>
        <w:t>, направленное на повышение уровня здравоохранения на местном, региональном и мировом уровн</w:t>
      </w:r>
      <w:r w:rsidR="00BB5459">
        <w:rPr>
          <w:lang w:val="ru-RU"/>
        </w:rPr>
        <w:t>ях</w:t>
      </w:r>
      <w:r w:rsidR="00C670E2">
        <w:rPr>
          <w:lang w:val="ru-RU"/>
        </w:rPr>
        <w:t xml:space="preserve"> </w:t>
      </w:r>
      <w:r w:rsidR="009A07A6">
        <w:rPr>
          <w:lang w:val="ru-RU"/>
        </w:rPr>
        <w:t>благодаря использованию информационно-коммуникационных технологий</w:t>
      </w:r>
      <w:r w:rsidRPr="00C670E2">
        <w:rPr>
          <w:lang w:val="ru-RU"/>
        </w:rPr>
        <w:t xml:space="preserve">. </w:t>
      </w:r>
      <w:r w:rsidR="009A07A6">
        <w:rPr>
          <w:lang w:val="ru-RU"/>
        </w:rPr>
        <w:t>ИКТ</w:t>
      </w:r>
      <w:r w:rsidR="00E36897" w:rsidRPr="0018309C">
        <w:rPr>
          <w:lang w:val="ru-RU"/>
        </w:rPr>
        <w:t xml:space="preserve"> </w:t>
      </w:r>
      <w:r w:rsidR="00E36897">
        <w:rPr>
          <w:lang w:val="ru-RU"/>
        </w:rPr>
        <w:t>мо</w:t>
      </w:r>
      <w:r w:rsidR="00AD4341">
        <w:rPr>
          <w:lang w:val="ru-RU"/>
        </w:rPr>
        <w:t>гу</w:t>
      </w:r>
      <w:r w:rsidR="00E36897">
        <w:rPr>
          <w:lang w:val="ru-RU"/>
        </w:rPr>
        <w:t>т</w:t>
      </w:r>
      <w:r w:rsidR="00E36897" w:rsidRPr="0018309C">
        <w:rPr>
          <w:lang w:val="ru-RU"/>
        </w:rPr>
        <w:t xml:space="preserve"> </w:t>
      </w:r>
      <w:r w:rsidR="00E36897">
        <w:rPr>
          <w:lang w:val="ru-RU"/>
        </w:rPr>
        <w:t>стать</w:t>
      </w:r>
      <w:r w:rsidR="00E36897" w:rsidRPr="0018309C">
        <w:rPr>
          <w:lang w:val="ru-RU"/>
        </w:rPr>
        <w:t xml:space="preserve"> </w:t>
      </w:r>
      <w:r w:rsidR="00E36897">
        <w:rPr>
          <w:lang w:val="ru-RU"/>
        </w:rPr>
        <w:t>мостом</w:t>
      </w:r>
      <w:r w:rsidR="00E36897" w:rsidRPr="0018309C">
        <w:rPr>
          <w:lang w:val="ru-RU"/>
        </w:rPr>
        <w:t xml:space="preserve">, </w:t>
      </w:r>
      <w:r w:rsidR="00E36897">
        <w:rPr>
          <w:lang w:val="ru-RU"/>
        </w:rPr>
        <w:t>связующим</w:t>
      </w:r>
      <w:r w:rsidR="00E36897" w:rsidRPr="0018309C">
        <w:rPr>
          <w:lang w:val="ru-RU"/>
        </w:rPr>
        <w:t xml:space="preserve"> </w:t>
      </w:r>
      <w:r w:rsidR="00677AD1">
        <w:rPr>
          <w:lang w:val="ru-RU"/>
        </w:rPr>
        <w:t>знания</w:t>
      </w:r>
      <w:r w:rsidR="00677AD1" w:rsidRPr="0018309C">
        <w:rPr>
          <w:lang w:val="ru-RU"/>
        </w:rPr>
        <w:t xml:space="preserve"> </w:t>
      </w:r>
      <w:r w:rsidR="00677AD1">
        <w:rPr>
          <w:lang w:val="ru-RU"/>
        </w:rPr>
        <w:t>и</w:t>
      </w:r>
      <w:r w:rsidR="00677AD1" w:rsidRPr="0018309C">
        <w:rPr>
          <w:lang w:val="ru-RU"/>
        </w:rPr>
        <w:t xml:space="preserve"> </w:t>
      </w:r>
      <w:r w:rsidR="00677AD1">
        <w:rPr>
          <w:lang w:val="ru-RU"/>
        </w:rPr>
        <w:t>деятельность</w:t>
      </w:r>
      <w:r w:rsidR="00677AD1" w:rsidRPr="0018309C">
        <w:rPr>
          <w:lang w:val="ru-RU"/>
        </w:rPr>
        <w:t xml:space="preserve">, </w:t>
      </w:r>
      <w:r w:rsidR="00677AD1">
        <w:rPr>
          <w:lang w:val="ru-RU"/>
        </w:rPr>
        <w:t>устраняя</w:t>
      </w:r>
      <w:r w:rsidR="00677AD1" w:rsidRPr="0018309C">
        <w:rPr>
          <w:lang w:val="ru-RU"/>
        </w:rPr>
        <w:t xml:space="preserve"> </w:t>
      </w:r>
      <w:r w:rsidR="00D03305">
        <w:rPr>
          <w:lang w:val="ru-RU"/>
        </w:rPr>
        <w:t>географические</w:t>
      </w:r>
      <w:r w:rsidR="00D03305" w:rsidRPr="0018309C">
        <w:rPr>
          <w:lang w:val="ru-RU"/>
        </w:rPr>
        <w:t xml:space="preserve"> </w:t>
      </w:r>
      <w:r w:rsidR="00D03305">
        <w:rPr>
          <w:lang w:val="ru-RU"/>
        </w:rPr>
        <w:t>и</w:t>
      </w:r>
      <w:r w:rsidR="00D03305" w:rsidRPr="0018309C">
        <w:rPr>
          <w:lang w:val="ru-RU"/>
        </w:rPr>
        <w:t xml:space="preserve"> </w:t>
      </w:r>
      <w:r w:rsidR="00D03305">
        <w:rPr>
          <w:lang w:val="ru-RU"/>
        </w:rPr>
        <w:t>временные</w:t>
      </w:r>
      <w:r w:rsidR="00D03305" w:rsidRPr="0018309C">
        <w:rPr>
          <w:lang w:val="ru-RU"/>
        </w:rPr>
        <w:t xml:space="preserve"> </w:t>
      </w:r>
      <w:r w:rsidR="00D03305">
        <w:rPr>
          <w:lang w:val="ru-RU"/>
        </w:rPr>
        <w:t>барьеры</w:t>
      </w:r>
      <w:r w:rsidR="00D348DB" w:rsidRPr="0018309C">
        <w:rPr>
          <w:lang w:val="ru-RU"/>
        </w:rPr>
        <w:t xml:space="preserve">, </w:t>
      </w:r>
      <w:r w:rsidR="0018309C">
        <w:rPr>
          <w:lang w:val="ru-RU"/>
        </w:rPr>
        <w:t>затрудняющие</w:t>
      </w:r>
      <w:r w:rsidR="00D348DB" w:rsidRPr="0018309C">
        <w:rPr>
          <w:lang w:val="ru-RU"/>
        </w:rPr>
        <w:t xml:space="preserve"> </w:t>
      </w:r>
      <w:r w:rsidR="0018309C">
        <w:rPr>
          <w:lang w:val="ru-RU"/>
        </w:rPr>
        <w:t>передачу</w:t>
      </w:r>
      <w:r w:rsidR="0018309C" w:rsidRPr="0018309C">
        <w:rPr>
          <w:lang w:val="ru-RU"/>
        </w:rPr>
        <w:t xml:space="preserve"> </w:t>
      </w:r>
      <w:r w:rsidR="0018309C">
        <w:rPr>
          <w:lang w:val="ru-RU"/>
        </w:rPr>
        <w:t>информации</w:t>
      </w:r>
      <w:r w:rsidR="0018309C" w:rsidRPr="0018309C">
        <w:rPr>
          <w:lang w:val="ru-RU"/>
        </w:rPr>
        <w:t xml:space="preserve"> </w:t>
      </w:r>
      <w:r w:rsidR="0018309C">
        <w:rPr>
          <w:lang w:val="ru-RU"/>
        </w:rPr>
        <w:t>и</w:t>
      </w:r>
      <w:r w:rsidR="0018309C" w:rsidRPr="0018309C">
        <w:rPr>
          <w:lang w:val="ru-RU"/>
        </w:rPr>
        <w:t xml:space="preserve"> </w:t>
      </w:r>
      <w:r w:rsidR="0018309C">
        <w:rPr>
          <w:lang w:val="ru-RU"/>
        </w:rPr>
        <w:t>знаний в области здравоохранения, и обеспечивая своевременн</w:t>
      </w:r>
      <w:r w:rsidR="008A2834">
        <w:rPr>
          <w:lang w:val="ru-RU"/>
        </w:rPr>
        <w:t>ое предоставление</w:t>
      </w:r>
      <w:r w:rsidR="00394474">
        <w:rPr>
          <w:lang w:val="ru-RU"/>
        </w:rPr>
        <w:t xml:space="preserve"> медикам </w:t>
      </w:r>
      <w:r w:rsidR="00393552">
        <w:rPr>
          <w:lang w:val="ru-RU"/>
        </w:rPr>
        <w:t>высококачественной и актуальной информации</w:t>
      </w:r>
      <w:r w:rsidRPr="00393552">
        <w:rPr>
          <w:lang w:val="ru-RU"/>
        </w:rPr>
        <w:t>.</w:t>
      </w:r>
    </w:p>
    <w:p w:rsidR="000654D8" w:rsidRPr="00BB5459" w:rsidRDefault="00394474" w:rsidP="00426D6B">
      <w:pPr>
        <w:pStyle w:val="Headingb"/>
        <w:spacing w:line="230" w:lineRule="exact"/>
        <w:rPr>
          <w:lang w:val="ru-RU"/>
        </w:rPr>
      </w:pPr>
      <w:r>
        <w:rPr>
          <w:lang w:val="ru-RU"/>
        </w:rPr>
        <w:t>Заключение</w:t>
      </w:r>
    </w:p>
    <w:p w:rsidR="000654D8" w:rsidRPr="00394474" w:rsidRDefault="000654D8" w:rsidP="00426D6B">
      <w:pPr>
        <w:pStyle w:val="enumlev1"/>
        <w:spacing w:line="230" w:lineRule="exact"/>
        <w:rPr>
          <w:lang w:val="ru-RU"/>
        </w:rPr>
      </w:pPr>
      <w:r w:rsidRPr="00394474">
        <w:rPr>
          <w:lang w:val="ru-RU"/>
        </w:rPr>
        <w:t>•</w:t>
      </w:r>
      <w:r w:rsidRPr="00394474">
        <w:rPr>
          <w:lang w:val="ru-RU"/>
        </w:rPr>
        <w:tab/>
      </w:r>
      <w:r w:rsidR="00394474">
        <w:rPr>
          <w:lang w:val="ru-RU"/>
        </w:rPr>
        <w:t>Развивающиеся</w:t>
      </w:r>
      <w:r w:rsidR="00394474" w:rsidRPr="00394474">
        <w:rPr>
          <w:lang w:val="ru-RU"/>
        </w:rPr>
        <w:t xml:space="preserve"> </w:t>
      </w:r>
      <w:r w:rsidR="00394474">
        <w:rPr>
          <w:lang w:val="ru-RU"/>
        </w:rPr>
        <w:t>страны</w:t>
      </w:r>
      <w:r w:rsidR="00394474" w:rsidRPr="00394474">
        <w:rPr>
          <w:lang w:val="ru-RU"/>
        </w:rPr>
        <w:t xml:space="preserve"> </w:t>
      </w:r>
      <w:r w:rsidR="00394474">
        <w:rPr>
          <w:lang w:val="ru-RU"/>
        </w:rPr>
        <w:t>не</w:t>
      </w:r>
      <w:r w:rsidR="00394474" w:rsidRPr="00394474">
        <w:rPr>
          <w:lang w:val="ru-RU"/>
        </w:rPr>
        <w:t xml:space="preserve"> </w:t>
      </w:r>
      <w:r w:rsidR="00394474">
        <w:rPr>
          <w:lang w:val="ru-RU"/>
        </w:rPr>
        <w:t>смогут</w:t>
      </w:r>
      <w:r w:rsidR="00394474" w:rsidRPr="00394474">
        <w:rPr>
          <w:lang w:val="ru-RU"/>
        </w:rPr>
        <w:t xml:space="preserve"> </w:t>
      </w:r>
      <w:r w:rsidR="00394474">
        <w:rPr>
          <w:lang w:val="ru-RU"/>
        </w:rPr>
        <w:t>ускорить</w:t>
      </w:r>
      <w:r w:rsidR="00394474" w:rsidRPr="00394474">
        <w:rPr>
          <w:lang w:val="ru-RU"/>
        </w:rPr>
        <w:t xml:space="preserve"> </w:t>
      </w:r>
      <w:r w:rsidR="00394474">
        <w:rPr>
          <w:lang w:val="ru-RU"/>
        </w:rPr>
        <w:t>внедрение</w:t>
      </w:r>
      <w:r w:rsidR="00030647">
        <w:rPr>
          <w:lang w:val="ru-RU"/>
        </w:rPr>
        <w:t xml:space="preserve"> </w:t>
      </w:r>
      <w:r w:rsidR="00394474">
        <w:rPr>
          <w:lang w:val="ru-RU"/>
        </w:rPr>
        <w:t>услуг</w:t>
      </w:r>
      <w:r w:rsidR="00394474" w:rsidRPr="00394474">
        <w:rPr>
          <w:lang w:val="ru-RU"/>
        </w:rPr>
        <w:t xml:space="preserve"> </w:t>
      </w:r>
      <w:r w:rsidR="00394474">
        <w:rPr>
          <w:lang w:val="ru-RU"/>
        </w:rPr>
        <w:t>электронного</w:t>
      </w:r>
      <w:r w:rsidR="00394474" w:rsidRPr="00394474">
        <w:rPr>
          <w:lang w:val="ru-RU"/>
        </w:rPr>
        <w:t xml:space="preserve"> </w:t>
      </w:r>
      <w:r w:rsidR="00394474">
        <w:rPr>
          <w:lang w:val="ru-RU"/>
        </w:rPr>
        <w:t>здравоохранения</w:t>
      </w:r>
      <w:r w:rsidR="00030647">
        <w:rPr>
          <w:lang w:val="ru-RU"/>
        </w:rPr>
        <w:t xml:space="preserve">, в которых они остро нуждаются, </w:t>
      </w:r>
      <w:r w:rsidR="009C3C20">
        <w:rPr>
          <w:lang w:val="ru-RU"/>
        </w:rPr>
        <w:t>не наладив</w:t>
      </w:r>
      <w:r w:rsidR="00394474" w:rsidRPr="00394474">
        <w:rPr>
          <w:lang w:val="ru-RU"/>
        </w:rPr>
        <w:t xml:space="preserve"> </w:t>
      </w:r>
      <w:r w:rsidR="00394474">
        <w:rPr>
          <w:lang w:val="ru-RU"/>
        </w:rPr>
        <w:t>тесно</w:t>
      </w:r>
      <w:r w:rsidR="00AD4341">
        <w:rPr>
          <w:lang w:val="ru-RU"/>
        </w:rPr>
        <w:t>го</w:t>
      </w:r>
      <w:r w:rsidR="00394474" w:rsidRPr="00394474">
        <w:rPr>
          <w:lang w:val="ru-RU"/>
        </w:rPr>
        <w:t xml:space="preserve"> </w:t>
      </w:r>
      <w:r w:rsidR="00394474">
        <w:rPr>
          <w:lang w:val="ru-RU"/>
        </w:rPr>
        <w:t>взаимодействи</w:t>
      </w:r>
      <w:r w:rsidR="00AD4341">
        <w:rPr>
          <w:lang w:val="ru-RU"/>
        </w:rPr>
        <w:t>я</w:t>
      </w:r>
      <w:r w:rsidR="00394474" w:rsidRPr="00394474">
        <w:rPr>
          <w:lang w:val="ru-RU"/>
        </w:rPr>
        <w:t xml:space="preserve"> </w:t>
      </w:r>
      <w:r w:rsidR="00394474">
        <w:rPr>
          <w:lang w:val="ru-RU"/>
        </w:rPr>
        <w:t>с</w:t>
      </w:r>
      <w:r w:rsidR="00394474" w:rsidRPr="00394474">
        <w:rPr>
          <w:lang w:val="ru-RU"/>
        </w:rPr>
        <w:t xml:space="preserve"> </w:t>
      </w:r>
      <w:r w:rsidR="00394474">
        <w:rPr>
          <w:lang w:val="ru-RU"/>
        </w:rPr>
        <w:t>сектором</w:t>
      </w:r>
      <w:r w:rsidR="00394474" w:rsidRPr="00394474">
        <w:rPr>
          <w:lang w:val="ru-RU"/>
        </w:rPr>
        <w:t xml:space="preserve"> </w:t>
      </w:r>
      <w:r w:rsidR="00394474">
        <w:rPr>
          <w:lang w:val="ru-RU"/>
        </w:rPr>
        <w:t>электросвязи</w:t>
      </w:r>
      <w:r w:rsidRPr="00394474">
        <w:rPr>
          <w:lang w:val="ru-RU"/>
        </w:rPr>
        <w:t>.</w:t>
      </w:r>
    </w:p>
    <w:p w:rsidR="000654D8" w:rsidRPr="005B1450" w:rsidRDefault="000654D8" w:rsidP="00426D6B">
      <w:pPr>
        <w:pStyle w:val="enumlev1"/>
        <w:spacing w:line="230" w:lineRule="exact"/>
        <w:rPr>
          <w:lang w:val="ru-RU"/>
        </w:rPr>
      </w:pPr>
      <w:r w:rsidRPr="005B1450">
        <w:rPr>
          <w:lang w:val="ru-RU"/>
        </w:rPr>
        <w:t>•</w:t>
      </w:r>
      <w:r w:rsidRPr="005B1450">
        <w:rPr>
          <w:lang w:val="ru-RU"/>
        </w:rPr>
        <w:tab/>
      </w:r>
      <w:r w:rsidR="005B1450">
        <w:rPr>
          <w:lang w:val="ru-RU"/>
        </w:rPr>
        <w:t>Развивающимся</w:t>
      </w:r>
      <w:r w:rsidR="005B1450" w:rsidRPr="005B1450">
        <w:rPr>
          <w:lang w:val="ru-RU"/>
        </w:rPr>
        <w:t xml:space="preserve"> </w:t>
      </w:r>
      <w:r w:rsidR="005B1450">
        <w:rPr>
          <w:lang w:val="ru-RU"/>
        </w:rPr>
        <w:t>странам</w:t>
      </w:r>
      <w:r w:rsidR="005B1450" w:rsidRPr="005B1450">
        <w:rPr>
          <w:lang w:val="ru-RU"/>
        </w:rPr>
        <w:t xml:space="preserve"> </w:t>
      </w:r>
      <w:r w:rsidR="005B1450">
        <w:rPr>
          <w:lang w:val="ru-RU"/>
        </w:rPr>
        <w:t>крайне</w:t>
      </w:r>
      <w:r w:rsidR="005B1450" w:rsidRPr="005B1450">
        <w:rPr>
          <w:lang w:val="ru-RU"/>
        </w:rPr>
        <w:t xml:space="preserve"> </w:t>
      </w:r>
      <w:r w:rsidR="005B1450">
        <w:rPr>
          <w:lang w:val="ru-RU"/>
        </w:rPr>
        <w:t>необходим</w:t>
      </w:r>
      <w:r w:rsidR="005B1450" w:rsidRPr="005B1450">
        <w:rPr>
          <w:lang w:val="ru-RU"/>
        </w:rPr>
        <w:t xml:space="preserve"> </w:t>
      </w:r>
      <w:r w:rsidR="005B1450">
        <w:rPr>
          <w:lang w:val="ru-RU"/>
        </w:rPr>
        <w:t xml:space="preserve">стратегический документ – генеральный план развития электронного здравоохранения, с тем чтобы </w:t>
      </w:r>
      <w:r w:rsidR="00AA07FD">
        <w:rPr>
          <w:lang w:val="ru-RU"/>
        </w:rPr>
        <w:t>директивные органы в секторе здравоохранения понимали, какие выгоды несет технология электронного здравоохранения</w:t>
      </w:r>
      <w:r w:rsidRPr="005B1450">
        <w:rPr>
          <w:lang w:val="ru-RU"/>
        </w:rPr>
        <w:t>.</w:t>
      </w:r>
    </w:p>
    <w:p w:rsidR="000654D8" w:rsidRPr="00581191" w:rsidRDefault="000654D8" w:rsidP="00426D6B">
      <w:pPr>
        <w:pStyle w:val="enumlev1"/>
        <w:spacing w:line="230" w:lineRule="exact"/>
        <w:rPr>
          <w:lang w:val="ru-RU"/>
        </w:rPr>
      </w:pPr>
      <w:r w:rsidRPr="00581191">
        <w:rPr>
          <w:lang w:val="ru-RU"/>
        </w:rPr>
        <w:t>•</w:t>
      </w:r>
      <w:r w:rsidRPr="00581191">
        <w:rPr>
          <w:lang w:val="ru-RU"/>
        </w:rPr>
        <w:tab/>
      </w:r>
      <w:r w:rsidR="00AA07FD">
        <w:rPr>
          <w:lang w:val="ru-RU"/>
        </w:rPr>
        <w:t>Развивающимся</w:t>
      </w:r>
      <w:r w:rsidR="00AA07FD" w:rsidRPr="00581191">
        <w:rPr>
          <w:lang w:val="ru-RU"/>
        </w:rPr>
        <w:t xml:space="preserve"> </w:t>
      </w:r>
      <w:r w:rsidR="00AA07FD">
        <w:rPr>
          <w:lang w:val="ru-RU"/>
        </w:rPr>
        <w:t>странам</w:t>
      </w:r>
      <w:r w:rsidR="00AA07FD" w:rsidRPr="00581191">
        <w:rPr>
          <w:lang w:val="ru-RU"/>
        </w:rPr>
        <w:t xml:space="preserve"> </w:t>
      </w:r>
      <w:r w:rsidR="00AA07FD">
        <w:rPr>
          <w:lang w:val="ru-RU"/>
        </w:rPr>
        <w:t>необходимы</w:t>
      </w:r>
      <w:r w:rsidR="00AA07FD" w:rsidRPr="00581191">
        <w:rPr>
          <w:lang w:val="ru-RU"/>
        </w:rPr>
        <w:t xml:space="preserve"> </w:t>
      </w:r>
      <w:r w:rsidR="00AA07FD">
        <w:rPr>
          <w:lang w:val="ru-RU"/>
        </w:rPr>
        <w:t>руководящие</w:t>
      </w:r>
      <w:r w:rsidR="00AA07FD" w:rsidRPr="00581191">
        <w:rPr>
          <w:lang w:val="ru-RU"/>
        </w:rPr>
        <w:t xml:space="preserve"> </w:t>
      </w:r>
      <w:r w:rsidR="00AA07FD">
        <w:rPr>
          <w:lang w:val="ru-RU"/>
        </w:rPr>
        <w:t>указания</w:t>
      </w:r>
      <w:r w:rsidR="00AA07FD" w:rsidRPr="00581191">
        <w:rPr>
          <w:lang w:val="ru-RU"/>
        </w:rPr>
        <w:t xml:space="preserve"> </w:t>
      </w:r>
      <w:r w:rsidR="009C3C20">
        <w:rPr>
          <w:lang w:val="ru-RU"/>
        </w:rPr>
        <w:t>технического характера</w:t>
      </w:r>
      <w:r w:rsidR="009C3C20" w:rsidRPr="00581191">
        <w:rPr>
          <w:lang w:val="ru-RU"/>
        </w:rPr>
        <w:t xml:space="preserve"> </w:t>
      </w:r>
      <w:r w:rsidR="00581191">
        <w:rPr>
          <w:lang w:val="ru-RU"/>
        </w:rPr>
        <w:t>по использованию инфраструктуры подвижной и фиксированной электросвязи для внедрения услуг электронного здравоохранения</w:t>
      </w:r>
      <w:r w:rsidRPr="00581191">
        <w:rPr>
          <w:lang w:val="ru-RU"/>
        </w:rPr>
        <w:t>.</w:t>
      </w:r>
    </w:p>
    <w:p w:rsidR="000654D8" w:rsidRPr="00D83952" w:rsidRDefault="000654D8" w:rsidP="00426D6B">
      <w:pPr>
        <w:pStyle w:val="enumlev1"/>
        <w:spacing w:line="230" w:lineRule="exact"/>
        <w:rPr>
          <w:lang w:val="ru-RU"/>
        </w:rPr>
      </w:pPr>
      <w:r w:rsidRPr="00D83952">
        <w:rPr>
          <w:lang w:val="ru-RU"/>
        </w:rPr>
        <w:t>•</w:t>
      </w:r>
      <w:r w:rsidRPr="00D83952">
        <w:rPr>
          <w:lang w:val="ru-RU"/>
        </w:rPr>
        <w:tab/>
      </w:r>
      <w:r w:rsidR="00661A53">
        <w:rPr>
          <w:lang w:val="ru-RU"/>
        </w:rPr>
        <w:t>В</w:t>
      </w:r>
      <w:r w:rsidR="00661A53" w:rsidRPr="00D83952">
        <w:rPr>
          <w:lang w:val="ru-RU"/>
        </w:rPr>
        <w:t xml:space="preserve"> </w:t>
      </w:r>
      <w:r w:rsidR="00661A53">
        <w:rPr>
          <w:lang w:val="ru-RU"/>
        </w:rPr>
        <w:t>развивающихся</w:t>
      </w:r>
      <w:r w:rsidR="00661A53" w:rsidRPr="00D83952">
        <w:rPr>
          <w:lang w:val="ru-RU"/>
        </w:rPr>
        <w:t xml:space="preserve"> </w:t>
      </w:r>
      <w:r w:rsidR="00661A53">
        <w:rPr>
          <w:lang w:val="ru-RU"/>
        </w:rPr>
        <w:t>странах</w:t>
      </w:r>
      <w:r w:rsidR="00661A53" w:rsidRPr="00D83952">
        <w:rPr>
          <w:lang w:val="ru-RU"/>
        </w:rPr>
        <w:t xml:space="preserve"> </w:t>
      </w:r>
      <w:r w:rsidR="00661A53">
        <w:rPr>
          <w:lang w:val="ru-RU"/>
        </w:rPr>
        <w:t>необходимо</w:t>
      </w:r>
      <w:r w:rsidR="00661A53" w:rsidRPr="00D83952">
        <w:rPr>
          <w:lang w:val="ru-RU"/>
        </w:rPr>
        <w:t xml:space="preserve"> </w:t>
      </w:r>
      <w:r w:rsidR="00D83952">
        <w:rPr>
          <w:lang w:val="ru-RU"/>
        </w:rPr>
        <w:t>осуществл</w:t>
      </w:r>
      <w:r w:rsidR="00EA2252">
        <w:rPr>
          <w:lang w:val="ru-RU"/>
        </w:rPr>
        <w:t>ять</w:t>
      </w:r>
      <w:r w:rsidR="00D83952">
        <w:rPr>
          <w:lang w:val="ru-RU"/>
        </w:rPr>
        <w:t xml:space="preserve"> мер</w:t>
      </w:r>
      <w:r w:rsidR="00EA2252">
        <w:rPr>
          <w:lang w:val="ru-RU"/>
        </w:rPr>
        <w:t>ы</w:t>
      </w:r>
      <w:r w:rsidR="00D83952">
        <w:rPr>
          <w:lang w:val="ru-RU"/>
        </w:rPr>
        <w:t xml:space="preserve"> по повышению уровня профессиональной подготовки и созданию потенциала</w:t>
      </w:r>
      <w:r w:rsidRPr="00D83952">
        <w:rPr>
          <w:lang w:val="ru-RU"/>
        </w:rPr>
        <w:t>.</w:t>
      </w:r>
    </w:p>
    <w:p w:rsidR="000654D8" w:rsidRPr="00A65956" w:rsidRDefault="00AF70DF" w:rsidP="000654D8">
      <w:pPr>
        <w:pStyle w:val="Headingb"/>
        <w:rPr>
          <w:lang w:val="en-US"/>
        </w:rPr>
      </w:pPr>
      <w:r>
        <w:rPr>
          <w:lang w:val="ru-RU"/>
        </w:rPr>
        <w:lastRenderedPageBreak/>
        <w:t>Справочные</w:t>
      </w:r>
      <w:r w:rsidRPr="00A65956">
        <w:rPr>
          <w:lang w:val="en-US"/>
        </w:rPr>
        <w:t xml:space="preserve"> </w:t>
      </w:r>
      <w:r>
        <w:rPr>
          <w:lang w:val="ru-RU"/>
        </w:rPr>
        <w:t>материалы</w:t>
      </w:r>
    </w:p>
    <w:p w:rsidR="000654D8" w:rsidRPr="00426D6B" w:rsidRDefault="000654D8" w:rsidP="00DE5828">
      <w:pPr>
        <w:pStyle w:val="References0"/>
        <w:tabs>
          <w:tab w:val="clear" w:pos="794"/>
          <w:tab w:val="left" w:pos="567"/>
        </w:tabs>
        <w:ind w:left="567" w:hanging="567"/>
        <w:rPr>
          <w:sz w:val="18"/>
          <w:szCs w:val="18"/>
        </w:rPr>
      </w:pPr>
      <w:r w:rsidRPr="00426D6B">
        <w:rPr>
          <w:sz w:val="18"/>
          <w:szCs w:val="18"/>
        </w:rPr>
        <w:t>[1]</w:t>
      </w:r>
      <w:r w:rsidRPr="00426D6B">
        <w:rPr>
          <w:sz w:val="18"/>
          <w:szCs w:val="18"/>
        </w:rPr>
        <w:tab/>
        <w:t>Building Foundations for eHealth, Progress of Member States, Report of the WHO Global Observatory for eHealth, WHO, 2006.</w:t>
      </w:r>
    </w:p>
    <w:p w:rsidR="000654D8" w:rsidRPr="00426D6B" w:rsidRDefault="000654D8" w:rsidP="00DE5828">
      <w:pPr>
        <w:pStyle w:val="References0"/>
        <w:tabs>
          <w:tab w:val="clear" w:pos="794"/>
          <w:tab w:val="left" w:pos="567"/>
        </w:tabs>
        <w:ind w:left="567" w:hanging="567"/>
        <w:rPr>
          <w:sz w:val="18"/>
          <w:szCs w:val="18"/>
          <w:lang w:val="ru-RU"/>
        </w:rPr>
      </w:pPr>
      <w:r w:rsidRPr="00426D6B">
        <w:rPr>
          <w:sz w:val="18"/>
          <w:szCs w:val="18"/>
        </w:rPr>
        <w:t>[2]</w:t>
      </w:r>
      <w:r w:rsidRPr="00426D6B">
        <w:rPr>
          <w:sz w:val="18"/>
          <w:szCs w:val="18"/>
        </w:rPr>
        <w:tab/>
        <w:t>V.Androuchko, Asef Zafar Malik, P. Nuq, C. Omaswa, L.Lungten, The Role of Education for the Introduction of eHealth Services in Developing Countries, Global Telemedicine and eHealth Updates: Knowledge Resources, Vol. 1, 2008, Editors: Malina Jordanova, Frank Lievens. ISSN</w:t>
      </w:r>
      <w:r w:rsidRPr="00426D6B">
        <w:rPr>
          <w:sz w:val="18"/>
          <w:szCs w:val="18"/>
          <w:lang w:val="ru-RU"/>
        </w:rPr>
        <w:t xml:space="preserve"> 1998-5509. </w:t>
      </w:r>
      <w:r w:rsidR="00673165" w:rsidRPr="00426D6B">
        <w:rPr>
          <w:sz w:val="18"/>
          <w:szCs w:val="18"/>
        </w:rPr>
        <w:t>Pages </w:t>
      </w:r>
      <w:r w:rsidRPr="00426D6B">
        <w:rPr>
          <w:sz w:val="18"/>
          <w:szCs w:val="18"/>
          <w:lang w:val="ru-RU"/>
        </w:rPr>
        <w:t>270</w:t>
      </w:r>
      <w:r w:rsidR="001D41BB" w:rsidRPr="00426D6B">
        <w:rPr>
          <w:sz w:val="18"/>
          <w:szCs w:val="18"/>
          <w:lang w:val="ru-RU"/>
        </w:rPr>
        <w:t>–</w:t>
      </w:r>
      <w:r w:rsidRPr="00426D6B">
        <w:rPr>
          <w:sz w:val="18"/>
          <w:szCs w:val="18"/>
          <w:lang w:val="ru-RU"/>
        </w:rPr>
        <w:t>274.</w:t>
      </w:r>
    </w:p>
    <w:p w:rsidR="000654D8" w:rsidRPr="000C496F" w:rsidRDefault="000654D8" w:rsidP="00AF09F3">
      <w:pPr>
        <w:pStyle w:val="Title"/>
        <w:rPr>
          <w:lang w:val="ru-RU"/>
        </w:rPr>
      </w:pPr>
      <w:r w:rsidRPr="000C496F">
        <w:rPr>
          <w:lang w:val="ru-RU"/>
        </w:rPr>
        <w:br w:type="page"/>
      </w:r>
      <w:bookmarkStart w:id="104" w:name="_Toc280349702"/>
      <w:bookmarkStart w:id="105" w:name="_Toc238640465"/>
      <w:bookmarkStart w:id="106" w:name="_Toc254789769"/>
      <w:bookmarkStart w:id="107" w:name="_Toc254790044"/>
      <w:bookmarkStart w:id="108" w:name="_Toc277948242"/>
      <w:bookmarkStart w:id="109" w:name="_Toc292372086"/>
      <w:r w:rsidR="00E06D6A">
        <w:rPr>
          <w:szCs w:val="22"/>
          <w:lang w:val="ru-RU"/>
        </w:rPr>
        <w:lastRenderedPageBreak/>
        <w:t>Алжир</w:t>
      </w:r>
      <w:r w:rsidRPr="000C496F">
        <w:rPr>
          <w:szCs w:val="22"/>
          <w:lang w:val="ru-RU"/>
        </w:rPr>
        <w:t xml:space="preserve">: </w:t>
      </w:r>
      <w:r w:rsidR="00B704B2">
        <w:rPr>
          <w:szCs w:val="22"/>
          <w:lang w:val="ru-RU"/>
        </w:rPr>
        <w:t>Инновационные</w:t>
      </w:r>
      <w:r w:rsidR="00B704B2" w:rsidRPr="000C496F">
        <w:rPr>
          <w:szCs w:val="22"/>
          <w:lang w:val="ru-RU"/>
        </w:rPr>
        <w:t xml:space="preserve"> </w:t>
      </w:r>
      <w:r w:rsidR="00B704B2">
        <w:rPr>
          <w:szCs w:val="22"/>
          <w:lang w:val="ru-RU"/>
        </w:rPr>
        <w:t>решения</w:t>
      </w:r>
      <w:r w:rsidR="00B704B2" w:rsidRPr="000C496F">
        <w:rPr>
          <w:szCs w:val="22"/>
          <w:lang w:val="ru-RU"/>
        </w:rPr>
        <w:t xml:space="preserve"> </w:t>
      </w:r>
      <w:r w:rsidR="00B704B2">
        <w:rPr>
          <w:szCs w:val="22"/>
          <w:lang w:val="ru-RU"/>
        </w:rPr>
        <w:t>в</w:t>
      </w:r>
      <w:r w:rsidR="00B704B2" w:rsidRPr="000C496F">
        <w:rPr>
          <w:szCs w:val="22"/>
          <w:lang w:val="ru-RU"/>
        </w:rPr>
        <w:t xml:space="preserve"> </w:t>
      </w:r>
      <w:r w:rsidR="00B704B2">
        <w:rPr>
          <w:szCs w:val="22"/>
          <w:lang w:val="ru-RU"/>
        </w:rPr>
        <w:t>области</w:t>
      </w:r>
      <w:r w:rsidR="00B704B2" w:rsidRPr="000C496F">
        <w:rPr>
          <w:szCs w:val="22"/>
          <w:lang w:val="ru-RU"/>
        </w:rPr>
        <w:t xml:space="preserve"> </w:t>
      </w:r>
      <w:r w:rsidR="00B704B2">
        <w:rPr>
          <w:szCs w:val="22"/>
          <w:lang w:val="ru-RU"/>
        </w:rPr>
        <w:t>здравоохранения</w:t>
      </w:r>
      <w:r w:rsidR="00B704B2" w:rsidRPr="000C496F">
        <w:rPr>
          <w:szCs w:val="22"/>
          <w:lang w:val="ru-RU"/>
        </w:rPr>
        <w:t xml:space="preserve">, </w:t>
      </w:r>
      <w:r w:rsidR="000C496F">
        <w:rPr>
          <w:szCs w:val="22"/>
          <w:lang w:val="ru-RU"/>
        </w:rPr>
        <w:t>обусловливаемые</w:t>
      </w:r>
      <w:r w:rsidR="000C496F" w:rsidRPr="000C496F">
        <w:rPr>
          <w:szCs w:val="22"/>
          <w:lang w:val="ru-RU"/>
        </w:rPr>
        <w:t xml:space="preserve"> </w:t>
      </w:r>
      <w:r w:rsidR="000C496F">
        <w:rPr>
          <w:szCs w:val="22"/>
          <w:lang w:val="ru-RU"/>
        </w:rPr>
        <w:t>техническим</w:t>
      </w:r>
      <w:r w:rsidR="000C496F" w:rsidRPr="000C496F">
        <w:rPr>
          <w:szCs w:val="22"/>
          <w:lang w:val="ru-RU"/>
        </w:rPr>
        <w:t xml:space="preserve"> </w:t>
      </w:r>
      <w:r w:rsidR="000C496F">
        <w:rPr>
          <w:szCs w:val="22"/>
          <w:lang w:val="ru-RU"/>
        </w:rPr>
        <w:t>развитием</w:t>
      </w:r>
      <w:r w:rsidR="000C496F" w:rsidRPr="000C496F">
        <w:rPr>
          <w:szCs w:val="22"/>
          <w:lang w:val="ru-RU"/>
        </w:rPr>
        <w:t xml:space="preserve">, </w:t>
      </w:r>
      <w:r w:rsidR="000C496F">
        <w:rPr>
          <w:szCs w:val="22"/>
          <w:lang w:val="ru-RU"/>
        </w:rPr>
        <w:t>для</w:t>
      </w:r>
      <w:r w:rsidR="000C496F" w:rsidRPr="000C496F">
        <w:rPr>
          <w:szCs w:val="22"/>
          <w:lang w:val="ru-RU"/>
        </w:rPr>
        <w:t xml:space="preserve"> </w:t>
      </w:r>
      <w:r w:rsidR="000C496F">
        <w:rPr>
          <w:szCs w:val="22"/>
          <w:lang w:val="ru-RU"/>
        </w:rPr>
        <w:t>удовлетворения</w:t>
      </w:r>
      <w:r w:rsidR="000C496F" w:rsidRPr="000C496F">
        <w:rPr>
          <w:szCs w:val="22"/>
          <w:lang w:val="ru-RU"/>
        </w:rPr>
        <w:t xml:space="preserve"> </w:t>
      </w:r>
      <w:r w:rsidR="000C496F">
        <w:rPr>
          <w:szCs w:val="22"/>
          <w:lang w:val="ru-RU"/>
        </w:rPr>
        <w:t>неотложных</w:t>
      </w:r>
      <w:r w:rsidR="00AF09F3">
        <w:rPr>
          <w:szCs w:val="22"/>
          <w:lang w:val="ru-RU"/>
        </w:rPr>
        <w:br/>
      </w:r>
      <w:r w:rsidR="000C496F">
        <w:rPr>
          <w:szCs w:val="22"/>
          <w:lang w:val="ru-RU"/>
        </w:rPr>
        <w:t>потребностей</w:t>
      </w:r>
      <w:r w:rsidR="000C496F" w:rsidRPr="000C496F">
        <w:rPr>
          <w:szCs w:val="22"/>
          <w:lang w:val="ru-RU"/>
        </w:rPr>
        <w:t xml:space="preserve"> </w:t>
      </w:r>
      <w:r w:rsidR="000C496F">
        <w:rPr>
          <w:szCs w:val="22"/>
          <w:lang w:val="ru-RU"/>
        </w:rPr>
        <w:t>в</w:t>
      </w:r>
      <w:r w:rsidR="000C496F" w:rsidRPr="000C496F">
        <w:rPr>
          <w:szCs w:val="22"/>
          <w:lang w:val="ru-RU"/>
        </w:rPr>
        <w:t xml:space="preserve"> </w:t>
      </w:r>
      <w:r w:rsidR="000C496F">
        <w:rPr>
          <w:szCs w:val="22"/>
          <w:lang w:val="ru-RU"/>
        </w:rPr>
        <w:t>отдаленных</w:t>
      </w:r>
      <w:r w:rsidR="000C496F" w:rsidRPr="000C496F">
        <w:rPr>
          <w:szCs w:val="22"/>
          <w:lang w:val="ru-RU"/>
        </w:rPr>
        <w:t xml:space="preserve"> </w:t>
      </w:r>
      <w:r w:rsidR="000C496F">
        <w:rPr>
          <w:szCs w:val="22"/>
          <w:lang w:val="ru-RU"/>
        </w:rPr>
        <w:t>областях</w:t>
      </w:r>
      <w:bookmarkEnd w:id="104"/>
      <w:bookmarkEnd w:id="109"/>
      <w:r w:rsidRPr="000C496F">
        <w:rPr>
          <w:lang w:val="ru-RU"/>
        </w:rPr>
        <w:t xml:space="preserve"> </w:t>
      </w:r>
      <w:bookmarkEnd w:id="105"/>
      <w:bookmarkEnd w:id="106"/>
      <w:bookmarkEnd w:id="107"/>
      <w:bookmarkEnd w:id="108"/>
    </w:p>
    <w:p w:rsidR="000654D8" w:rsidRPr="00F331DC" w:rsidRDefault="000654D8" w:rsidP="00CC75F9">
      <w:pPr>
        <w:jc w:val="center"/>
        <w:rPr>
          <w:rFonts w:asciiTheme="majorBidi" w:hAnsiTheme="majorBidi" w:cstheme="majorBidi"/>
          <w:i/>
          <w:iCs/>
          <w:szCs w:val="22"/>
        </w:rPr>
      </w:pPr>
      <w:r w:rsidRPr="00635E1C">
        <w:rPr>
          <w:rFonts w:asciiTheme="majorBidi" w:hAnsiTheme="majorBidi" w:cstheme="majorBidi"/>
          <w:i/>
          <w:iCs/>
          <w:szCs w:val="22"/>
        </w:rPr>
        <w:t>M</w:t>
      </w:r>
      <w:r w:rsidRPr="00635E1C">
        <w:rPr>
          <w:rFonts w:asciiTheme="majorBidi" w:hAnsiTheme="majorBidi" w:cstheme="majorBidi"/>
          <w:i/>
          <w:iCs/>
          <w:szCs w:val="22"/>
          <w:lang w:val="ru-RU"/>
        </w:rPr>
        <w:t xml:space="preserve">. </w:t>
      </w:r>
      <w:r w:rsidR="00CC75F9" w:rsidRPr="00635E1C">
        <w:rPr>
          <w:rFonts w:asciiTheme="majorBidi" w:hAnsiTheme="majorBidi" w:cstheme="majorBidi"/>
          <w:i/>
          <w:iCs/>
          <w:szCs w:val="22"/>
          <w:lang w:val="ru-RU"/>
        </w:rPr>
        <w:t>Зерруг</w:t>
      </w:r>
      <w:r w:rsidRPr="00635E1C">
        <w:rPr>
          <w:rStyle w:val="FootnoteReference"/>
          <w:rFonts w:asciiTheme="majorBidi" w:hAnsiTheme="majorBidi" w:cstheme="majorBidi"/>
          <w:position w:val="0"/>
          <w:sz w:val="22"/>
          <w:szCs w:val="22"/>
          <w:vertAlign w:val="superscript"/>
          <w:lang w:val="ru-RU"/>
        </w:rPr>
        <w:footnoteReference w:customMarkFollows="1" w:id="3"/>
        <w:t>1</w:t>
      </w:r>
      <w:r w:rsidR="00F331DC">
        <w:rPr>
          <w:rFonts w:asciiTheme="majorBidi" w:hAnsiTheme="majorBidi" w:cstheme="majorBidi"/>
          <w:szCs w:val="22"/>
          <w:vertAlign w:val="superscript"/>
        </w:rPr>
        <w:t xml:space="preserve"> </w:t>
      </w:r>
      <w:r w:rsidR="00F331DC" w:rsidRPr="00F331DC">
        <w:rPr>
          <w:rFonts w:asciiTheme="majorBidi" w:hAnsiTheme="majorBidi" w:cstheme="majorBidi"/>
          <w:i/>
          <w:iCs/>
          <w:szCs w:val="22"/>
        </w:rPr>
        <w:t>(</w:t>
      </w:r>
      <w:r w:rsidR="00F331DC" w:rsidRPr="00F331DC">
        <w:rPr>
          <w:i/>
          <w:iCs/>
        </w:rPr>
        <w:t>M. Zerroug</w:t>
      </w:r>
      <w:r w:rsidR="00F331DC" w:rsidRPr="00F331DC">
        <w:rPr>
          <w:rFonts w:asciiTheme="majorBidi" w:hAnsiTheme="majorBidi" w:cstheme="majorBidi"/>
          <w:i/>
          <w:iCs/>
          <w:szCs w:val="22"/>
        </w:rPr>
        <w:t>)</w:t>
      </w:r>
      <w:r w:rsidRPr="00F331DC">
        <w:rPr>
          <w:rFonts w:asciiTheme="majorBidi" w:hAnsiTheme="majorBidi" w:cstheme="majorBidi"/>
          <w:i/>
          <w:iCs/>
          <w:szCs w:val="22"/>
          <w:lang w:val="ru-RU"/>
        </w:rPr>
        <w:t>,</w:t>
      </w:r>
      <w:r w:rsidRPr="00635E1C">
        <w:rPr>
          <w:rFonts w:asciiTheme="majorBidi" w:hAnsiTheme="majorBidi" w:cstheme="majorBidi"/>
          <w:i/>
          <w:iCs/>
          <w:szCs w:val="22"/>
          <w:lang w:val="ru-RU"/>
        </w:rPr>
        <w:t xml:space="preserve"> </w:t>
      </w:r>
      <w:r w:rsidR="00CC75F9" w:rsidRPr="00635E1C">
        <w:rPr>
          <w:rFonts w:asciiTheme="majorBidi" w:hAnsiTheme="majorBidi" w:cstheme="majorBidi"/>
          <w:i/>
          <w:iCs/>
          <w:szCs w:val="22"/>
          <w:lang w:val="ru-RU"/>
        </w:rPr>
        <w:t>З</w:t>
      </w:r>
      <w:r w:rsidRPr="00635E1C">
        <w:rPr>
          <w:rFonts w:asciiTheme="majorBidi" w:hAnsiTheme="majorBidi" w:cstheme="majorBidi"/>
          <w:i/>
          <w:iCs/>
          <w:szCs w:val="22"/>
          <w:lang w:val="ru-RU"/>
        </w:rPr>
        <w:t xml:space="preserve">. </w:t>
      </w:r>
      <w:r w:rsidR="00CC75F9" w:rsidRPr="00635E1C">
        <w:rPr>
          <w:rFonts w:asciiTheme="majorBidi" w:hAnsiTheme="majorBidi" w:cstheme="majorBidi"/>
          <w:i/>
          <w:iCs/>
          <w:szCs w:val="22"/>
          <w:lang w:val="ru-RU"/>
        </w:rPr>
        <w:t>Сари</w:t>
      </w:r>
      <w:r w:rsidRPr="00635E1C">
        <w:rPr>
          <w:rStyle w:val="FootnoteReference"/>
          <w:rFonts w:asciiTheme="majorBidi" w:hAnsiTheme="majorBidi" w:cstheme="majorBidi"/>
          <w:position w:val="0"/>
          <w:sz w:val="22"/>
          <w:szCs w:val="22"/>
          <w:vertAlign w:val="superscript"/>
          <w:lang w:val="ru-RU"/>
        </w:rPr>
        <w:footnoteReference w:customMarkFollows="1" w:id="4"/>
        <w:t>2</w:t>
      </w:r>
      <w:r w:rsidR="00F331DC">
        <w:rPr>
          <w:rFonts w:asciiTheme="majorBidi" w:hAnsiTheme="majorBidi" w:cstheme="majorBidi"/>
          <w:szCs w:val="22"/>
          <w:vertAlign w:val="superscript"/>
        </w:rPr>
        <w:t xml:space="preserve"> </w:t>
      </w:r>
      <w:r w:rsidR="00F331DC" w:rsidRPr="00E92AD6">
        <w:rPr>
          <w:rFonts w:asciiTheme="majorBidi" w:hAnsiTheme="majorBidi" w:cstheme="majorBidi"/>
          <w:i/>
          <w:iCs/>
          <w:szCs w:val="22"/>
        </w:rPr>
        <w:t>(</w:t>
      </w:r>
      <w:r w:rsidR="00F331DC" w:rsidRPr="00E92AD6">
        <w:rPr>
          <w:i/>
          <w:iCs/>
        </w:rPr>
        <w:t>Z. Sari</w:t>
      </w:r>
      <w:r w:rsidR="00F331DC" w:rsidRPr="00E92AD6">
        <w:rPr>
          <w:rFonts w:asciiTheme="majorBidi" w:hAnsiTheme="majorBidi" w:cstheme="majorBidi"/>
          <w:i/>
          <w:iCs/>
          <w:szCs w:val="22"/>
        </w:rPr>
        <w:t>)</w:t>
      </w:r>
    </w:p>
    <w:p w:rsidR="000654D8" w:rsidRPr="00BB5459" w:rsidRDefault="00CC75F9" w:rsidP="00426D6B">
      <w:pPr>
        <w:pStyle w:val="Headingb"/>
        <w:spacing w:line="260" w:lineRule="exact"/>
        <w:rPr>
          <w:lang w:val="ru-RU"/>
        </w:rPr>
      </w:pPr>
      <w:r>
        <w:rPr>
          <w:lang w:val="ru-RU"/>
        </w:rPr>
        <w:t>Введение</w:t>
      </w:r>
    </w:p>
    <w:p w:rsidR="000654D8" w:rsidRPr="00F70814" w:rsidRDefault="00001504" w:rsidP="00426D6B">
      <w:pPr>
        <w:spacing w:after="0" w:line="260" w:lineRule="exact"/>
        <w:rPr>
          <w:lang w:val="ru-RU"/>
        </w:rPr>
      </w:pPr>
      <w:r>
        <w:rPr>
          <w:lang w:val="ru-RU"/>
        </w:rPr>
        <w:t>В</w:t>
      </w:r>
      <w:r w:rsidRPr="00F70814">
        <w:rPr>
          <w:lang w:val="ru-RU"/>
        </w:rPr>
        <w:t xml:space="preserve"> </w:t>
      </w:r>
      <w:r>
        <w:rPr>
          <w:lang w:val="ru-RU"/>
        </w:rPr>
        <w:t>течение</w:t>
      </w:r>
      <w:r w:rsidRPr="00F70814">
        <w:rPr>
          <w:lang w:val="ru-RU"/>
        </w:rPr>
        <w:t xml:space="preserve"> </w:t>
      </w:r>
      <w:r>
        <w:rPr>
          <w:lang w:val="ru-RU"/>
        </w:rPr>
        <w:t>нескольких</w:t>
      </w:r>
      <w:r w:rsidRPr="00F70814">
        <w:rPr>
          <w:lang w:val="ru-RU"/>
        </w:rPr>
        <w:t xml:space="preserve"> </w:t>
      </w:r>
      <w:r w:rsidR="00DA2AF6">
        <w:rPr>
          <w:lang w:val="ru-RU"/>
        </w:rPr>
        <w:t>л</w:t>
      </w:r>
      <w:r>
        <w:rPr>
          <w:lang w:val="ru-RU"/>
        </w:rPr>
        <w:t>ет</w:t>
      </w:r>
      <w:r w:rsidRPr="00F70814">
        <w:rPr>
          <w:lang w:val="ru-RU"/>
        </w:rPr>
        <w:t xml:space="preserve"> </w:t>
      </w:r>
      <w:r>
        <w:rPr>
          <w:lang w:val="ru-RU"/>
        </w:rPr>
        <w:t>мы</w:t>
      </w:r>
      <w:r w:rsidRPr="00F70814">
        <w:rPr>
          <w:lang w:val="ru-RU"/>
        </w:rPr>
        <w:t xml:space="preserve"> </w:t>
      </w:r>
      <w:r w:rsidR="00EA2252">
        <w:rPr>
          <w:lang w:val="ru-RU"/>
        </w:rPr>
        <w:t>осуществляем</w:t>
      </w:r>
      <w:r w:rsidRPr="00F70814">
        <w:rPr>
          <w:lang w:val="ru-RU"/>
        </w:rPr>
        <w:t xml:space="preserve"> </w:t>
      </w:r>
      <w:r>
        <w:rPr>
          <w:lang w:val="ru-RU"/>
        </w:rPr>
        <w:t>экспериментальный</w:t>
      </w:r>
      <w:r w:rsidRPr="00F70814">
        <w:rPr>
          <w:lang w:val="ru-RU"/>
        </w:rPr>
        <w:t xml:space="preserve"> </w:t>
      </w:r>
      <w:r>
        <w:rPr>
          <w:lang w:val="ru-RU"/>
        </w:rPr>
        <w:t>проект</w:t>
      </w:r>
      <w:r w:rsidR="00DA2AF6" w:rsidRPr="00F70814">
        <w:rPr>
          <w:lang w:val="ru-RU"/>
        </w:rPr>
        <w:t xml:space="preserve">, </w:t>
      </w:r>
      <w:r w:rsidR="00DA2AF6">
        <w:rPr>
          <w:lang w:val="ru-RU"/>
        </w:rPr>
        <w:t>о</w:t>
      </w:r>
      <w:r w:rsidR="00DA2AF6" w:rsidRPr="00F70814">
        <w:rPr>
          <w:lang w:val="ru-RU"/>
        </w:rPr>
        <w:t xml:space="preserve"> </w:t>
      </w:r>
      <w:r w:rsidR="00DA2AF6">
        <w:rPr>
          <w:lang w:val="ru-RU"/>
        </w:rPr>
        <w:t>котором</w:t>
      </w:r>
      <w:r w:rsidR="00DA2AF6" w:rsidRPr="00F70814">
        <w:rPr>
          <w:lang w:val="ru-RU"/>
        </w:rPr>
        <w:t xml:space="preserve"> </w:t>
      </w:r>
      <w:r w:rsidR="00DA2AF6">
        <w:rPr>
          <w:lang w:val="ru-RU"/>
        </w:rPr>
        <w:t>сообщалось</w:t>
      </w:r>
      <w:r w:rsidR="00DA2AF6" w:rsidRPr="00F70814">
        <w:rPr>
          <w:lang w:val="ru-RU"/>
        </w:rPr>
        <w:t xml:space="preserve"> </w:t>
      </w:r>
      <w:r w:rsidR="00DA2AF6">
        <w:rPr>
          <w:lang w:val="ru-RU"/>
        </w:rPr>
        <w:t>ранее</w:t>
      </w:r>
      <w:r w:rsidR="000654D8" w:rsidRPr="00F70814">
        <w:rPr>
          <w:lang w:val="ru-RU"/>
        </w:rPr>
        <w:t xml:space="preserve"> [1], </w:t>
      </w:r>
      <w:r w:rsidR="00DA2AF6">
        <w:rPr>
          <w:lang w:val="ru-RU"/>
        </w:rPr>
        <w:t>по</w:t>
      </w:r>
      <w:r w:rsidR="00DA2AF6" w:rsidRPr="00F70814">
        <w:rPr>
          <w:lang w:val="ru-RU"/>
        </w:rPr>
        <w:t xml:space="preserve"> </w:t>
      </w:r>
      <w:r w:rsidR="00AB01A4">
        <w:rPr>
          <w:lang w:val="ru-RU"/>
        </w:rPr>
        <w:t xml:space="preserve">обеспечиваемому на территории всего Алжира на независимой основе </w:t>
      </w:r>
      <w:r w:rsidR="00DA2AF6">
        <w:rPr>
          <w:lang w:val="ru-RU"/>
        </w:rPr>
        <w:t>специализированно</w:t>
      </w:r>
      <w:r w:rsidR="00526A21">
        <w:rPr>
          <w:lang w:val="ru-RU"/>
        </w:rPr>
        <w:t>му</w:t>
      </w:r>
      <w:r w:rsidR="00DA2AF6" w:rsidRPr="00F70814">
        <w:rPr>
          <w:lang w:val="ru-RU"/>
        </w:rPr>
        <w:t xml:space="preserve"> </w:t>
      </w:r>
      <w:r w:rsidR="00DA2AF6">
        <w:rPr>
          <w:lang w:val="ru-RU"/>
        </w:rPr>
        <w:t>уход</w:t>
      </w:r>
      <w:r w:rsidR="00526A21">
        <w:rPr>
          <w:lang w:val="ru-RU"/>
        </w:rPr>
        <w:t>у</w:t>
      </w:r>
      <w:r w:rsidR="00DA2AF6" w:rsidRPr="00F70814">
        <w:rPr>
          <w:lang w:val="ru-RU"/>
        </w:rPr>
        <w:t xml:space="preserve"> </w:t>
      </w:r>
      <w:r w:rsidR="00F70814">
        <w:rPr>
          <w:lang w:val="ru-RU"/>
        </w:rPr>
        <w:t>в связи с интервенционной эндоскопией пищеварительной системы</w:t>
      </w:r>
      <w:r w:rsidR="000654D8" w:rsidRPr="00F70814">
        <w:rPr>
          <w:lang w:val="ru-RU"/>
        </w:rPr>
        <w:t xml:space="preserve">. </w:t>
      </w:r>
    </w:p>
    <w:p w:rsidR="000654D8" w:rsidRPr="00145A1A" w:rsidRDefault="003C00AA" w:rsidP="00426D6B">
      <w:pPr>
        <w:spacing w:after="0" w:line="260" w:lineRule="exact"/>
        <w:rPr>
          <w:lang w:val="ru-RU"/>
        </w:rPr>
      </w:pPr>
      <w:r>
        <w:rPr>
          <w:lang w:val="ru-RU"/>
        </w:rPr>
        <w:t xml:space="preserve">Этот проект </w:t>
      </w:r>
      <w:r w:rsidR="004E42ED">
        <w:rPr>
          <w:lang w:val="ru-RU"/>
        </w:rPr>
        <w:t>обеспечивает для</w:t>
      </w:r>
      <w:r>
        <w:rPr>
          <w:lang w:val="ru-RU"/>
        </w:rPr>
        <w:t xml:space="preserve"> специалист</w:t>
      </w:r>
      <w:r w:rsidR="004E42ED">
        <w:rPr>
          <w:lang w:val="ru-RU"/>
        </w:rPr>
        <w:t>ов возможность</w:t>
      </w:r>
      <w:r>
        <w:rPr>
          <w:lang w:val="ru-RU"/>
        </w:rPr>
        <w:t xml:space="preserve"> медицинско</w:t>
      </w:r>
      <w:r w:rsidR="004E42ED">
        <w:rPr>
          <w:lang w:val="ru-RU"/>
        </w:rPr>
        <w:t>го</w:t>
      </w:r>
      <w:r>
        <w:rPr>
          <w:lang w:val="ru-RU"/>
        </w:rPr>
        <w:t xml:space="preserve"> обслуживани</w:t>
      </w:r>
      <w:r w:rsidR="004E42ED">
        <w:rPr>
          <w:lang w:val="ru-RU"/>
        </w:rPr>
        <w:t>я</w:t>
      </w:r>
      <w:r w:rsidR="007369B0">
        <w:rPr>
          <w:lang w:val="ru-RU"/>
        </w:rPr>
        <w:t xml:space="preserve"> пациентов</w:t>
      </w:r>
      <w:r>
        <w:rPr>
          <w:lang w:val="ru-RU"/>
        </w:rPr>
        <w:t xml:space="preserve">, проживающих в отдаленных областях, устраняя таким образом необходимость в </w:t>
      </w:r>
      <w:r w:rsidR="000E4881">
        <w:rPr>
          <w:lang w:val="ru-RU"/>
        </w:rPr>
        <w:t>поездках в больницы, расположенные на севере страны</w:t>
      </w:r>
      <w:r w:rsidR="000654D8" w:rsidRPr="000E4881">
        <w:rPr>
          <w:lang w:val="ru-RU"/>
        </w:rPr>
        <w:t xml:space="preserve">. </w:t>
      </w:r>
      <w:r w:rsidR="007369B0">
        <w:rPr>
          <w:lang w:val="ru-RU"/>
        </w:rPr>
        <w:t>Проект</w:t>
      </w:r>
      <w:r w:rsidR="007369B0" w:rsidRPr="00C2009E">
        <w:rPr>
          <w:lang w:val="ru-RU"/>
        </w:rPr>
        <w:t xml:space="preserve"> </w:t>
      </w:r>
      <w:r w:rsidR="007369B0">
        <w:rPr>
          <w:lang w:val="ru-RU"/>
        </w:rPr>
        <w:t>доказал</w:t>
      </w:r>
      <w:r w:rsidR="007369B0" w:rsidRPr="00C2009E">
        <w:rPr>
          <w:lang w:val="ru-RU"/>
        </w:rPr>
        <w:t xml:space="preserve"> </w:t>
      </w:r>
      <w:r w:rsidR="007369B0">
        <w:rPr>
          <w:lang w:val="ru-RU"/>
        </w:rPr>
        <w:t>свою</w:t>
      </w:r>
      <w:r w:rsidR="007369B0" w:rsidRPr="00C2009E">
        <w:rPr>
          <w:lang w:val="ru-RU"/>
        </w:rPr>
        <w:t xml:space="preserve"> </w:t>
      </w:r>
      <w:r w:rsidR="007369B0">
        <w:rPr>
          <w:lang w:val="ru-RU"/>
        </w:rPr>
        <w:t>экономическую</w:t>
      </w:r>
      <w:r w:rsidR="007369B0" w:rsidRPr="00C2009E">
        <w:rPr>
          <w:lang w:val="ru-RU"/>
        </w:rPr>
        <w:t xml:space="preserve"> </w:t>
      </w:r>
      <w:r w:rsidR="007369B0">
        <w:rPr>
          <w:lang w:val="ru-RU"/>
        </w:rPr>
        <w:t>эффективность</w:t>
      </w:r>
      <w:r w:rsidR="00C2009E">
        <w:rPr>
          <w:lang w:val="ru-RU"/>
        </w:rPr>
        <w:t xml:space="preserve">, </w:t>
      </w:r>
      <w:r w:rsidR="005D268E">
        <w:rPr>
          <w:lang w:val="ru-RU"/>
        </w:rPr>
        <w:t>обусловливаемую</w:t>
      </w:r>
      <w:r w:rsidR="00C2009E">
        <w:rPr>
          <w:lang w:val="ru-RU"/>
        </w:rPr>
        <w:t xml:space="preserve"> экономи</w:t>
      </w:r>
      <w:r w:rsidR="005D268E">
        <w:rPr>
          <w:lang w:val="ru-RU"/>
        </w:rPr>
        <w:t>ей</w:t>
      </w:r>
      <w:r w:rsidR="00C2009E">
        <w:rPr>
          <w:lang w:val="ru-RU"/>
        </w:rPr>
        <w:t xml:space="preserve"> времени и дене</w:t>
      </w:r>
      <w:r w:rsidR="005D268E">
        <w:rPr>
          <w:lang w:val="ru-RU"/>
        </w:rPr>
        <w:t>жных средств</w:t>
      </w:r>
      <w:r w:rsidR="00C2009E">
        <w:rPr>
          <w:lang w:val="ru-RU"/>
        </w:rPr>
        <w:t xml:space="preserve"> пациентов, которые им приходилось </w:t>
      </w:r>
      <w:r w:rsidR="005D268E">
        <w:rPr>
          <w:lang w:val="ru-RU"/>
        </w:rPr>
        <w:t>затрачивать</w:t>
      </w:r>
      <w:r w:rsidR="00C2009E">
        <w:rPr>
          <w:lang w:val="ru-RU"/>
        </w:rPr>
        <w:t xml:space="preserve"> на дорогостоящие поездки и проживание в гостинице</w:t>
      </w:r>
      <w:r w:rsidR="00F738C5">
        <w:rPr>
          <w:lang w:val="ru-RU"/>
        </w:rPr>
        <w:t xml:space="preserve"> на себя и сопровождающих их членов семьи</w:t>
      </w:r>
      <w:r w:rsidR="000654D8" w:rsidRPr="00C2009E">
        <w:rPr>
          <w:lang w:val="ru-RU"/>
        </w:rPr>
        <w:t xml:space="preserve">. </w:t>
      </w:r>
      <w:r w:rsidR="00F738C5">
        <w:rPr>
          <w:lang w:val="ru-RU"/>
        </w:rPr>
        <w:t>На</w:t>
      </w:r>
      <w:r w:rsidR="00F738C5" w:rsidRPr="00D647CC">
        <w:rPr>
          <w:lang w:val="ru-RU"/>
        </w:rPr>
        <w:t xml:space="preserve"> </w:t>
      </w:r>
      <w:r w:rsidR="00F738C5">
        <w:rPr>
          <w:lang w:val="ru-RU"/>
        </w:rPr>
        <w:t>начальном</w:t>
      </w:r>
      <w:r w:rsidR="00F738C5" w:rsidRPr="00D647CC">
        <w:rPr>
          <w:lang w:val="ru-RU"/>
        </w:rPr>
        <w:t xml:space="preserve"> </w:t>
      </w:r>
      <w:r w:rsidR="00F738C5">
        <w:rPr>
          <w:lang w:val="ru-RU"/>
        </w:rPr>
        <w:t>этапе</w:t>
      </w:r>
      <w:r w:rsidR="00F738C5" w:rsidRPr="00D647CC">
        <w:rPr>
          <w:lang w:val="ru-RU"/>
        </w:rPr>
        <w:t xml:space="preserve"> </w:t>
      </w:r>
      <w:r w:rsidR="00F738C5">
        <w:rPr>
          <w:lang w:val="ru-RU"/>
        </w:rPr>
        <w:t>проекта</w:t>
      </w:r>
      <w:r w:rsidR="00F738C5" w:rsidRPr="00D647CC">
        <w:rPr>
          <w:lang w:val="ru-RU"/>
        </w:rPr>
        <w:t xml:space="preserve"> </w:t>
      </w:r>
      <w:r w:rsidR="00F738C5">
        <w:rPr>
          <w:lang w:val="ru-RU"/>
        </w:rPr>
        <w:t>мы</w:t>
      </w:r>
      <w:r w:rsidR="00B9569E" w:rsidRPr="00D647CC">
        <w:rPr>
          <w:lang w:val="ru-RU"/>
        </w:rPr>
        <w:t xml:space="preserve"> </w:t>
      </w:r>
      <w:r w:rsidR="00AA22BA">
        <w:rPr>
          <w:lang w:val="ru-RU"/>
        </w:rPr>
        <w:t>осуществили</w:t>
      </w:r>
      <w:r w:rsidR="00AA22BA" w:rsidRPr="00D647CC">
        <w:rPr>
          <w:lang w:val="ru-RU"/>
        </w:rPr>
        <w:t xml:space="preserve"> </w:t>
      </w:r>
      <w:r w:rsidR="00AA22BA">
        <w:rPr>
          <w:lang w:val="ru-RU"/>
        </w:rPr>
        <w:t>наладку</w:t>
      </w:r>
      <w:r w:rsidR="00AA22BA" w:rsidRPr="00D647CC">
        <w:rPr>
          <w:lang w:val="ru-RU"/>
        </w:rPr>
        <w:t xml:space="preserve"> </w:t>
      </w:r>
      <w:r w:rsidR="00D647CC">
        <w:rPr>
          <w:lang w:val="ru-RU"/>
        </w:rPr>
        <w:t>мобильной лаборатории эндоскопии пищеварительной системы и сосредоточились на решении трех задач:</w:t>
      </w:r>
      <w:r w:rsidR="000654D8" w:rsidRPr="00D647CC">
        <w:rPr>
          <w:lang w:val="ru-RU"/>
        </w:rPr>
        <w:t xml:space="preserve"> 1</w:t>
      </w:r>
      <w:r w:rsidR="00D647CC">
        <w:rPr>
          <w:lang w:val="ru-RU"/>
        </w:rPr>
        <w:t> –</w:t>
      </w:r>
      <w:r w:rsidR="00EE3DD9">
        <w:t> </w:t>
      </w:r>
      <w:r w:rsidR="00207A31">
        <w:rPr>
          <w:lang w:val="ru-RU"/>
        </w:rPr>
        <w:t>экстренная терапия</w:t>
      </w:r>
      <w:r w:rsidR="000654D8" w:rsidRPr="00D647CC">
        <w:rPr>
          <w:lang w:val="ru-RU"/>
        </w:rPr>
        <w:t>; 2</w:t>
      </w:r>
      <w:r w:rsidR="00207A31">
        <w:rPr>
          <w:lang w:val="ru-RU"/>
        </w:rPr>
        <w:t xml:space="preserve"> – </w:t>
      </w:r>
      <w:r w:rsidR="008E60FC">
        <w:rPr>
          <w:lang w:val="ru-RU"/>
        </w:rPr>
        <w:t>плановая диагностика и операционная эндоскопия пищеварительной системы</w:t>
      </w:r>
      <w:r w:rsidR="000654D8" w:rsidRPr="00D647CC">
        <w:rPr>
          <w:lang w:val="ru-RU"/>
        </w:rPr>
        <w:t xml:space="preserve"> </w:t>
      </w:r>
      <w:r w:rsidR="008E60FC">
        <w:rPr>
          <w:lang w:val="ru-RU"/>
        </w:rPr>
        <w:t>и</w:t>
      </w:r>
      <w:r w:rsidR="000654D8" w:rsidRPr="00D647CC">
        <w:rPr>
          <w:lang w:val="ru-RU"/>
        </w:rPr>
        <w:t xml:space="preserve"> </w:t>
      </w:r>
      <w:r w:rsidR="00EE3DD9" w:rsidRPr="00BB5459">
        <w:rPr>
          <w:lang w:val="ru-RU"/>
        </w:rPr>
        <w:br/>
      </w:r>
      <w:r w:rsidR="000654D8" w:rsidRPr="00D647CC">
        <w:rPr>
          <w:lang w:val="ru-RU"/>
        </w:rPr>
        <w:t>3</w:t>
      </w:r>
      <w:r w:rsidR="008E60FC">
        <w:rPr>
          <w:lang w:val="ru-RU"/>
        </w:rPr>
        <w:t xml:space="preserve"> – </w:t>
      </w:r>
      <w:r w:rsidR="00BC400F">
        <w:rPr>
          <w:lang w:val="ru-RU"/>
        </w:rPr>
        <w:t xml:space="preserve">мониторинг состояния пациентов </w:t>
      </w:r>
      <w:r w:rsidR="00C259D5">
        <w:rPr>
          <w:lang w:val="ru-RU"/>
        </w:rPr>
        <w:t>с хроническими заболеваниями пищеварительной системы</w:t>
      </w:r>
      <w:r w:rsidR="000654D8" w:rsidRPr="00D647CC">
        <w:rPr>
          <w:lang w:val="ru-RU"/>
        </w:rPr>
        <w:t xml:space="preserve">. </w:t>
      </w:r>
      <w:r w:rsidR="00DF246C">
        <w:rPr>
          <w:lang w:val="ru-RU"/>
        </w:rPr>
        <w:t>Наряду</w:t>
      </w:r>
      <w:r w:rsidR="00DF246C" w:rsidRPr="003F36C8">
        <w:rPr>
          <w:lang w:val="ru-RU"/>
        </w:rPr>
        <w:t xml:space="preserve"> </w:t>
      </w:r>
      <w:r w:rsidR="00DF246C">
        <w:rPr>
          <w:lang w:val="ru-RU"/>
        </w:rPr>
        <w:t>с</w:t>
      </w:r>
      <w:r w:rsidR="00DF246C" w:rsidRPr="003F36C8">
        <w:rPr>
          <w:lang w:val="ru-RU"/>
        </w:rPr>
        <w:t xml:space="preserve"> </w:t>
      </w:r>
      <w:r w:rsidR="00DF246C">
        <w:rPr>
          <w:lang w:val="ru-RU"/>
        </w:rPr>
        <w:t>проведением</w:t>
      </w:r>
      <w:r w:rsidR="00DF246C" w:rsidRPr="003F36C8">
        <w:rPr>
          <w:lang w:val="ru-RU"/>
        </w:rPr>
        <w:t xml:space="preserve"> </w:t>
      </w:r>
      <w:r w:rsidR="00DF246C">
        <w:rPr>
          <w:lang w:val="ru-RU"/>
        </w:rPr>
        <w:t>оперативных</w:t>
      </w:r>
      <w:r w:rsidR="00DF246C" w:rsidRPr="003F36C8">
        <w:rPr>
          <w:lang w:val="ru-RU"/>
        </w:rPr>
        <w:t xml:space="preserve"> </w:t>
      </w:r>
      <w:r w:rsidR="000F360A">
        <w:rPr>
          <w:lang w:val="ru-RU"/>
        </w:rPr>
        <w:t>эндоскопических</w:t>
      </w:r>
      <w:r w:rsidR="000F360A" w:rsidRPr="003F36C8">
        <w:rPr>
          <w:lang w:val="ru-RU"/>
        </w:rPr>
        <w:t xml:space="preserve"> </w:t>
      </w:r>
      <w:r w:rsidR="00DF246C">
        <w:rPr>
          <w:lang w:val="ru-RU"/>
        </w:rPr>
        <w:t>процедур</w:t>
      </w:r>
      <w:r w:rsidR="00DF246C" w:rsidRPr="003F36C8">
        <w:rPr>
          <w:lang w:val="ru-RU"/>
        </w:rPr>
        <w:t xml:space="preserve"> </w:t>
      </w:r>
      <w:r w:rsidR="003F36C8">
        <w:rPr>
          <w:lang w:val="ru-RU"/>
        </w:rPr>
        <w:t>на пищеварительной системе мы должны бы</w:t>
      </w:r>
      <w:r w:rsidR="00112FEC">
        <w:rPr>
          <w:lang w:val="ru-RU"/>
        </w:rPr>
        <w:t>ли</w:t>
      </w:r>
      <w:r w:rsidR="003F36C8">
        <w:rPr>
          <w:lang w:val="ru-RU"/>
        </w:rPr>
        <w:t xml:space="preserve"> обследовать </w:t>
      </w:r>
      <w:r w:rsidR="00AC31BD">
        <w:rPr>
          <w:lang w:val="ru-RU"/>
        </w:rPr>
        <w:t>большое число пациентов</w:t>
      </w:r>
      <w:r w:rsidR="001623E2">
        <w:rPr>
          <w:lang w:val="ru-RU"/>
        </w:rPr>
        <w:t xml:space="preserve"> с острым</w:t>
      </w:r>
      <w:r w:rsidR="00ED32B0">
        <w:rPr>
          <w:lang w:val="ru-RU"/>
        </w:rPr>
        <w:t>и, доброкачественным</w:t>
      </w:r>
      <w:r w:rsidR="001623E2">
        <w:rPr>
          <w:lang w:val="ru-RU"/>
        </w:rPr>
        <w:t xml:space="preserve">и </w:t>
      </w:r>
      <w:r w:rsidR="00ED32B0">
        <w:rPr>
          <w:lang w:val="ru-RU"/>
        </w:rPr>
        <w:t xml:space="preserve">и </w:t>
      </w:r>
      <w:r w:rsidR="001623E2">
        <w:rPr>
          <w:lang w:val="ru-RU"/>
        </w:rPr>
        <w:t>хроническим</w:t>
      </w:r>
      <w:r w:rsidR="00ED32B0">
        <w:rPr>
          <w:lang w:val="ru-RU"/>
        </w:rPr>
        <w:t xml:space="preserve">и в медицинском аспекте </w:t>
      </w:r>
      <w:r w:rsidR="001623E2">
        <w:rPr>
          <w:lang w:val="ru-RU"/>
        </w:rPr>
        <w:t>заболевани</w:t>
      </w:r>
      <w:r w:rsidR="00ED32B0">
        <w:rPr>
          <w:lang w:val="ru-RU"/>
        </w:rPr>
        <w:t>ями</w:t>
      </w:r>
      <w:r w:rsidR="001623E2">
        <w:rPr>
          <w:lang w:val="ru-RU"/>
        </w:rPr>
        <w:t xml:space="preserve"> пищеварительной системы</w:t>
      </w:r>
      <w:r w:rsidR="000654D8" w:rsidRPr="003F36C8">
        <w:rPr>
          <w:lang w:val="ru-RU"/>
        </w:rPr>
        <w:t xml:space="preserve">. </w:t>
      </w:r>
      <w:r w:rsidR="00233816">
        <w:rPr>
          <w:lang w:val="ru-RU"/>
        </w:rPr>
        <w:t>Значительная</w:t>
      </w:r>
      <w:r w:rsidR="00233816" w:rsidRPr="00434599">
        <w:rPr>
          <w:lang w:val="ru-RU"/>
        </w:rPr>
        <w:t xml:space="preserve"> </w:t>
      </w:r>
      <w:r w:rsidR="00233816">
        <w:rPr>
          <w:lang w:val="ru-RU"/>
        </w:rPr>
        <w:t>часть</w:t>
      </w:r>
      <w:r w:rsidR="00233816" w:rsidRPr="00434599">
        <w:rPr>
          <w:lang w:val="ru-RU"/>
        </w:rPr>
        <w:t xml:space="preserve"> </w:t>
      </w:r>
      <w:r w:rsidR="00233816">
        <w:rPr>
          <w:lang w:val="ru-RU"/>
        </w:rPr>
        <w:t>пациентов</w:t>
      </w:r>
      <w:r w:rsidR="00233816" w:rsidRPr="00434599">
        <w:rPr>
          <w:lang w:val="ru-RU"/>
        </w:rPr>
        <w:t xml:space="preserve">, </w:t>
      </w:r>
      <w:r w:rsidR="00434599">
        <w:rPr>
          <w:lang w:val="ru-RU"/>
        </w:rPr>
        <w:t>соответствующих первым двум условиям, была направлена к местным врачам общего профиля</w:t>
      </w:r>
      <w:r w:rsidR="006A4309">
        <w:rPr>
          <w:lang w:val="ru-RU"/>
        </w:rPr>
        <w:t xml:space="preserve"> с соответствующими рекомендациями</w:t>
      </w:r>
      <w:r w:rsidR="000654D8" w:rsidRPr="00434599">
        <w:rPr>
          <w:lang w:val="ru-RU"/>
        </w:rPr>
        <w:t xml:space="preserve">. </w:t>
      </w:r>
      <w:r w:rsidR="006A4309">
        <w:rPr>
          <w:lang w:val="ru-RU"/>
        </w:rPr>
        <w:t>Особе</w:t>
      </w:r>
      <w:r w:rsidR="006A4309" w:rsidRPr="00BB5459">
        <w:rPr>
          <w:lang w:val="ru-RU"/>
        </w:rPr>
        <w:t xml:space="preserve"> </w:t>
      </w:r>
      <w:r w:rsidR="006A4309">
        <w:rPr>
          <w:lang w:val="ru-RU"/>
        </w:rPr>
        <w:t>внимание</w:t>
      </w:r>
      <w:r w:rsidR="006A4309" w:rsidRPr="00BB5459">
        <w:rPr>
          <w:lang w:val="ru-RU"/>
        </w:rPr>
        <w:t xml:space="preserve"> </w:t>
      </w:r>
      <w:r w:rsidR="006A4309">
        <w:rPr>
          <w:lang w:val="ru-RU"/>
        </w:rPr>
        <w:t>уделялось</w:t>
      </w:r>
      <w:r w:rsidR="006A4309" w:rsidRPr="00BB5459">
        <w:rPr>
          <w:lang w:val="ru-RU"/>
        </w:rPr>
        <w:t xml:space="preserve"> </w:t>
      </w:r>
      <w:r w:rsidR="006A4309">
        <w:rPr>
          <w:lang w:val="ru-RU"/>
        </w:rPr>
        <w:t>пациентам</w:t>
      </w:r>
      <w:r w:rsidR="006A4309" w:rsidRPr="00BB5459">
        <w:rPr>
          <w:lang w:val="ru-RU"/>
        </w:rPr>
        <w:t xml:space="preserve">, </w:t>
      </w:r>
      <w:r w:rsidR="006A4309">
        <w:rPr>
          <w:lang w:val="ru-RU"/>
        </w:rPr>
        <w:t>страдающим</w:t>
      </w:r>
      <w:r w:rsidR="006A4309" w:rsidRPr="00BB5459">
        <w:rPr>
          <w:lang w:val="ru-RU"/>
        </w:rPr>
        <w:t xml:space="preserve"> </w:t>
      </w:r>
      <w:r w:rsidR="006A4309">
        <w:rPr>
          <w:lang w:val="ru-RU"/>
        </w:rPr>
        <w:t>хроническими</w:t>
      </w:r>
      <w:r w:rsidR="006A4309" w:rsidRPr="00BB5459">
        <w:rPr>
          <w:lang w:val="ru-RU"/>
        </w:rPr>
        <w:t xml:space="preserve"> </w:t>
      </w:r>
      <w:r w:rsidR="006A4309">
        <w:rPr>
          <w:lang w:val="ru-RU"/>
        </w:rPr>
        <w:t>заболеваниями</w:t>
      </w:r>
      <w:r w:rsidR="008D0769" w:rsidRPr="00BB5459">
        <w:rPr>
          <w:lang w:val="ru-RU"/>
        </w:rPr>
        <w:t>.</w:t>
      </w:r>
      <w:r w:rsidR="000654D8" w:rsidRPr="00BB5459">
        <w:rPr>
          <w:lang w:val="ru-RU"/>
        </w:rPr>
        <w:t xml:space="preserve"> </w:t>
      </w:r>
      <w:r w:rsidR="00CA3F70">
        <w:rPr>
          <w:lang w:val="ru-RU"/>
        </w:rPr>
        <w:t>Для</w:t>
      </w:r>
      <w:r w:rsidR="00CA3F70" w:rsidRPr="00047E15">
        <w:rPr>
          <w:lang w:val="ru-RU"/>
        </w:rPr>
        <w:t xml:space="preserve"> </w:t>
      </w:r>
      <w:r w:rsidR="006E0A54">
        <w:rPr>
          <w:lang w:val="ru-RU"/>
        </w:rPr>
        <w:t>п</w:t>
      </w:r>
      <w:r w:rsidR="00C004A6">
        <w:rPr>
          <w:lang w:val="ru-RU"/>
        </w:rPr>
        <w:t>ациент</w:t>
      </w:r>
      <w:r w:rsidR="00CA3F70">
        <w:rPr>
          <w:lang w:val="ru-RU"/>
        </w:rPr>
        <w:t>ов</w:t>
      </w:r>
      <w:r w:rsidR="00C004A6" w:rsidRPr="00047E15">
        <w:rPr>
          <w:lang w:val="ru-RU"/>
        </w:rPr>
        <w:t xml:space="preserve"> </w:t>
      </w:r>
      <w:r w:rsidR="00C004A6">
        <w:rPr>
          <w:lang w:val="ru-RU"/>
        </w:rPr>
        <w:t>с</w:t>
      </w:r>
      <w:r w:rsidR="00C004A6" w:rsidRPr="00047E15">
        <w:rPr>
          <w:lang w:val="ru-RU"/>
        </w:rPr>
        <w:t xml:space="preserve"> </w:t>
      </w:r>
      <w:r w:rsidR="00C004A6">
        <w:rPr>
          <w:lang w:val="ru-RU"/>
        </w:rPr>
        <w:t>хроническими</w:t>
      </w:r>
      <w:r w:rsidR="00C004A6" w:rsidRPr="00047E15">
        <w:rPr>
          <w:lang w:val="ru-RU"/>
        </w:rPr>
        <w:t xml:space="preserve"> </w:t>
      </w:r>
      <w:r w:rsidR="00C004A6">
        <w:rPr>
          <w:lang w:val="ru-RU"/>
        </w:rPr>
        <w:t>заболеваниями</w:t>
      </w:r>
      <w:r w:rsidR="006E0A54" w:rsidRPr="00047E15">
        <w:rPr>
          <w:lang w:val="ru-RU"/>
        </w:rPr>
        <w:t xml:space="preserve"> </w:t>
      </w:r>
      <w:r w:rsidR="006E0A54">
        <w:rPr>
          <w:lang w:val="ru-RU"/>
        </w:rPr>
        <w:t>не</w:t>
      </w:r>
      <w:r w:rsidR="006E0A54" w:rsidRPr="00047E15">
        <w:rPr>
          <w:lang w:val="ru-RU"/>
        </w:rPr>
        <w:t xml:space="preserve"> </w:t>
      </w:r>
      <w:r w:rsidR="006E0A54">
        <w:rPr>
          <w:lang w:val="ru-RU"/>
        </w:rPr>
        <w:t>обеспечивалось</w:t>
      </w:r>
      <w:r w:rsidR="006E0A54" w:rsidRPr="00047E15">
        <w:rPr>
          <w:lang w:val="ru-RU"/>
        </w:rPr>
        <w:t xml:space="preserve"> </w:t>
      </w:r>
      <w:r w:rsidR="006E0A54">
        <w:rPr>
          <w:lang w:val="ru-RU"/>
        </w:rPr>
        <w:t>необходимое</w:t>
      </w:r>
      <w:r w:rsidR="006E0A54" w:rsidRPr="00047E15">
        <w:rPr>
          <w:lang w:val="ru-RU"/>
        </w:rPr>
        <w:t xml:space="preserve"> </w:t>
      </w:r>
      <w:r w:rsidR="006E0A54">
        <w:rPr>
          <w:lang w:val="ru-RU"/>
        </w:rPr>
        <w:t>последующее</w:t>
      </w:r>
      <w:r w:rsidR="006E0A54" w:rsidRPr="00047E15">
        <w:rPr>
          <w:lang w:val="ru-RU"/>
        </w:rPr>
        <w:t xml:space="preserve"> </w:t>
      </w:r>
      <w:r w:rsidR="006E0A54">
        <w:rPr>
          <w:lang w:val="ru-RU"/>
        </w:rPr>
        <w:t>врачебное</w:t>
      </w:r>
      <w:r w:rsidR="006E0A54" w:rsidRPr="00047E15">
        <w:rPr>
          <w:lang w:val="ru-RU"/>
        </w:rPr>
        <w:t xml:space="preserve"> </w:t>
      </w:r>
      <w:r w:rsidR="006E0A54">
        <w:rPr>
          <w:lang w:val="ru-RU"/>
        </w:rPr>
        <w:t>наблюдение</w:t>
      </w:r>
      <w:r w:rsidR="00CA3F70" w:rsidRPr="00047E15">
        <w:rPr>
          <w:lang w:val="ru-RU"/>
        </w:rPr>
        <w:t xml:space="preserve"> </w:t>
      </w:r>
      <w:r w:rsidR="00CA3F70">
        <w:rPr>
          <w:lang w:val="ru-RU"/>
        </w:rPr>
        <w:t>в</w:t>
      </w:r>
      <w:r w:rsidR="00CA3F70" w:rsidRPr="00047E15">
        <w:rPr>
          <w:lang w:val="ru-RU"/>
        </w:rPr>
        <w:t xml:space="preserve"> </w:t>
      </w:r>
      <w:r w:rsidR="00CA3F70">
        <w:rPr>
          <w:lang w:val="ru-RU"/>
        </w:rPr>
        <w:t>силу</w:t>
      </w:r>
      <w:r w:rsidR="00CA3F70" w:rsidRPr="00047E15">
        <w:rPr>
          <w:lang w:val="ru-RU"/>
        </w:rPr>
        <w:t xml:space="preserve"> </w:t>
      </w:r>
      <w:r w:rsidR="00CA3F70">
        <w:rPr>
          <w:lang w:val="ru-RU"/>
        </w:rPr>
        <w:t>различных</w:t>
      </w:r>
      <w:r w:rsidR="00CA3F70" w:rsidRPr="00047E15">
        <w:rPr>
          <w:lang w:val="ru-RU"/>
        </w:rPr>
        <w:t xml:space="preserve"> </w:t>
      </w:r>
      <w:r w:rsidR="00CA3F70">
        <w:rPr>
          <w:lang w:val="ru-RU"/>
        </w:rPr>
        <w:t>причин</w:t>
      </w:r>
      <w:r w:rsidR="00CA3F70" w:rsidRPr="00047E15">
        <w:rPr>
          <w:lang w:val="ru-RU"/>
        </w:rPr>
        <w:t xml:space="preserve">, </w:t>
      </w:r>
      <w:r w:rsidR="00CA3F70">
        <w:rPr>
          <w:lang w:val="ru-RU"/>
        </w:rPr>
        <w:t>от</w:t>
      </w:r>
      <w:r w:rsidR="00CA3F70" w:rsidRPr="00047E15">
        <w:rPr>
          <w:lang w:val="ru-RU"/>
        </w:rPr>
        <w:t xml:space="preserve"> </w:t>
      </w:r>
      <w:r w:rsidR="00CA3F70">
        <w:rPr>
          <w:lang w:val="ru-RU"/>
        </w:rPr>
        <w:t>отсутствия</w:t>
      </w:r>
      <w:r w:rsidR="00CA3F70" w:rsidRPr="00047E15">
        <w:rPr>
          <w:lang w:val="ru-RU"/>
        </w:rPr>
        <w:t xml:space="preserve"> </w:t>
      </w:r>
      <w:r w:rsidR="00CA3F70">
        <w:rPr>
          <w:lang w:val="ru-RU"/>
        </w:rPr>
        <w:t>местных</w:t>
      </w:r>
      <w:r w:rsidR="00CA3F70" w:rsidRPr="00047E15">
        <w:rPr>
          <w:lang w:val="ru-RU"/>
        </w:rPr>
        <w:t xml:space="preserve"> </w:t>
      </w:r>
      <w:r w:rsidR="00CA3F70">
        <w:rPr>
          <w:lang w:val="ru-RU"/>
        </w:rPr>
        <w:t>медицинских</w:t>
      </w:r>
      <w:r w:rsidR="00CA3F70" w:rsidRPr="00047E15">
        <w:rPr>
          <w:lang w:val="ru-RU"/>
        </w:rPr>
        <w:t xml:space="preserve"> </w:t>
      </w:r>
      <w:r w:rsidR="00CA3F70">
        <w:rPr>
          <w:lang w:val="ru-RU"/>
        </w:rPr>
        <w:t>специалистов</w:t>
      </w:r>
      <w:r w:rsidR="00CA3F70" w:rsidRPr="00047E15">
        <w:rPr>
          <w:lang w:val="ru-RU"/>
        </w:rPr>
        <w:t xml:space="preserve"> </w:t>
      </w:r>
      <w:r w:rsidR="00047E15">
        <w:rPr>
          <w:lang w:val="ru-RU"/>
        </w:rPr>
        <w:t>до</w:t>
      </w:r>
      <w:r w:rsidR="00047E15" w:rsidRPr="00047E15">
        <w:rPr>
          <w:lang w:val="ru-RU"/>
        </w:rPr>
        <w:t xml:space="preserve"> </w:t>
      </w:r>
      <w:r w:rsidR="00047E15">
        <w:rPr>
          <w:lang w:val="ru-RU"/>
        </w:rPr>
        <w:t>плохих</w:t>
      </w:r>
      <w:r w:rsidR="00047E15" w:rsidRPr="00047E15">
        <w:rPr>
          <w:lang w:val="ru-RU"/>
        </w:rPr>
        <w:t xml:space="preserve"> </w:t>
      </w:r>
      <w:r w:rsidR="00047E15">
        <w:rPr>
          <w:lang w:val="ru-RU"/>
        </w:rPr>
        <w:t>социально</w:t>
      </w:r>
      <w:r w:rsidR="00047E15" w:rsidRPr="00047E15">
        <w:rPr>
          <w:lang w:val="ru-RU"/>
        </w:rPr>
        <w:t>-</w:t>
      </w:r>
      <w:r w:rsidR="00047E15">
        <w:rPr>
          <w:lang w:val="ru-RU"/>
        </w:rPr>
        <w:t>экономических</w:t>
      </w:r>
      <w:r w:rsidR="00047E15" w:rsidRPr="00047E15">
        <w:rPr>
          <w:lang w:val="ru-RU"/>
        </w:rPr>
        <w:t xml:space="preserve"> </w:t>
      </w:r>
      <w:r w:rsidR="00047E15">
        <w:rPr>
          <w:lang w:val="ru-RU"/>
        </w:rPr>
        <w:t>условий</w:t>
      </w:r>
      <w:r w:rsidR="000654D8" w:rsidRPr="00047E15">
        <w:rPr>
          <w:lang w:val="ru-RU"/>
        </w:rPr>
        <w:t xml:space="preserve">. </w:t>
      </w:r>
      <w:r w:rsidR="008A2834">
        <w:rPr>
          <w:lang w:val="ru-RU"/>
        </w:rPr>
        <w:t>К</w:t>
      </w:r>
      <w:r w:rsidR="003711B5" w:rsidRPr="003711B5">
        <w:rPr>
          <w:lang w:val="ru-RU"/>
        </w:rPr>
        <w:t xml:space="preserve"> </w:t>
      </w:r>
      <w:r w:rsidR="003711B5">
        <w:rPr>
          <w:lang w:val="ru-RU"/>
        </w:rPr>
        <w:t>хроническ</w:t>
      </w:r>
      <w:r w:rsidR="00CA403A">
        <w:rPr>
          <w:lang w:val="ru-RU"/>
        </w:rPr>
        <w:t>им</w:t>
      </w:r>
      <w:r w:rsidR="003711B5" w:rsidRPr="003711B5">
        <w:rPr>
          <w:lang w:val="ru-RU"/>
        </w:rPr>
        <w:t xml:space="preserve"> </w:t>
      </w:r>
      <w:r w:rsidR="003711B5">
        <w:rPr>
          <w:lang w:val="ru-RU"/>
        </w:rPr>
        <w:t>относится широкий спектр заболеваний пищеварительной системы</w:t>
      </w:r>
      <w:r w:rsidR="0000297E">
        <w:rPr>
          <w:lang w:val="ru-RU"/>
        </w:rPr>
        <w:t>, таки</w:t>
      </w:r>
      <w:r w:rsidR="00CA403A">
        <w:rPr>
          <w:lang w:val="ru-RU"/>
        </w:rPr>
        <w:t>е</w:t>
      </w:r>
      <w:r w:rsidR="0000297E">
        <w:rPr>
          <w:lang w:val="ru-RU"/>
        </w:rPr>
        <w:t xml:space="preserve"> как воспалительные заболевания кишечника</w:t>
      </w:r>
      <w:r w:rsidR="003711B5">
        <w:rPr>
          <w:lang w:val="ru-RU"/>
        </w:rPr>
        <w:t xml:space="preserve"> </w:t>
      </w:r>
      <w:r w:rsidR="00F2112D">
        <w:rPr>
          <w:lang w:val="ru-RU"/>
        </w:rPr>
        <w:t>(ВЗК)</w:t>
      </w:r>
      <w:r w:rsidR="00071338">
        <w:rPr>
          <w:lang w:val="ru-RU"/>
        </w:rPr>
        <w:t xml:space="preserve">, глютеиновая болезнь, хронические заболевания печени и </w:t>
      </w:r>
      <w:r w:rsidR="008A05EF">
        <w:rPr>
          <w:lang w:val="ru-RU"/>
        </w:rPr>
        <w:t>поджелудочной железы, а также</w:t>
      </w:r>
      <w:r w:rsidR="002256ED">
        <w:rPr>
          <w:lang w:val="ru-RU"/>
        </w:rPr>
        <w:t xml:space="preserve"> неоплазии пищеварительной системы</w:t>
      </w:r>
      <w:r w:rsidR="000654D8" w:rsidRPr="003711B5">
        <w:rPr>
          <w:lang w:val="ru-RU"/>
        </w:rPr>
        <w:t xml:space="preserve">. </w:t>
      </w:r>
      <w:r w:rsidR="0066306B">
        <w:rPr>
          <w:lang w:val="ru-RU"/>
        </w:rPr>
        <w:t>Широко</w:t>
      </w:r>
      <w:r w:rsidR="0066306B" w:rsidRPr="00A0090B">
        <w:rPr>
          <w:lang w:val="ru-RU"/>
        </w:rPr>
        <w:t xml:space="preserve"> </w:t>
      </w:r>
      <w:r w:rsidR="0066306B">
        <w:rPr>
          <w:lang w:val="ru-RU"/>
        </w:rPr>
        <w:t>известно</w:t>
      </w:r>
      <w:r w:rsidR="0066306B" w:rsidRPr="00A0090B">
        <w:rPr>
          <w:lang w:val="ru-RU"/>
        </w:rPr>
        <w:t xml:space="preserve">, </w:t>
      </w:r>
      <w:r w:rsidR="0066306B">
        <w:rPr>
          <w:lang w:val="ru-RU"/>
        </w:rPr>
        <w:t>что</w:t>
      </w:r>
      <w:r w:rsidR="0066306B" w:rsidRPr="00A0090B">
        <w:rPr>
          <w:lang w:val="ru-RU"/>
        </w:rPr>
        <w:t xml:space="preserve"> </w:t>
      </w:r>
      <w:r w:rsidR="0066306B">
        <w:rPr>
          <w:lang w:val="ru-RU"/>
        </w:rPr>
        <w:t>такие</w:t>
      </w:r>
      <w:r w:rsidR="0066306B" w:rsidRPr="00A0090B">
        <w:rPr>
          <w:lang w:val="ru-RU"/>
        </w:rPr>
        <w:t xml:space="preserve"> </w:t>
      </w:r>
      <w:r w:rsidR="00A0090B">
        <w:rPr>
          <w:lang w:val="ru-RU"/>
        </w:rPr>
        <w:t>хронические заболевания</w:t>
      </w:r>
      <w:r w:rsidR="00324590">
        <w:rPr>
          <w:lang w:val="ru-RU"/>
        </w:rPr>
        <w:t>,</w:t>
      </w:r>
      <w:r w:rsidR="00A0090B">
        <w:rPr>
          <w:lang w:val="ru-RU"/>
        </w:rPr>
        <w:t xml:space="preserve"> как ВЗК</w:t>
      </w:r>
      <w:r w:rsidR="00324590">
        <w:rPr>
          <w:lang w:val="ru-RU"/>
        </w:rPr>
        <w:t>,</w:t>
      </w:r>
      <w:r w:rsidR="00A0090B">
        <w:rPr>
          <w:lang w:val="ru-RU"/>
        </w:rPr>
        <w:t xml:space="preserve"> создают тяж</w:t>
      </w:r>
      <w:r w:rsidR="008C778D">
        <w:rPr>
          <w:lang w:val="ru-RU"/>
        </w:rPr>
        <w:t>елое финансовое бремя</w:t>
      </w:r>
      <w:r w:rsidR="000654D8" w:rsidRPr="00A0090B">
        <w:rPr>
          <w:lang w:val="ru-RU"/>
        </w:rPr>
        <w:t xml:space="preserve"> [2]. </w:t>
      </w:r>
      <w:r w:rsidR="0096743B">
        <w:rPr>
          <w:lang w:val="ru-RU"/>
        </w:rPr>
        <w:t>Система</w:t>
      </w:r>
      <w:r w:rsidR="0096743B" w:rsidRPr="0096743B">
        <w:rPr>
          <w:lang w:val="ru-RU"/>
        </w:rPr>
        <w:t xml:space="preserve"> </w:t>
      </w:r>
      <w:r w:rsidR="0096743B">
        <w:rPr>
          <w:lang w:val="ru-RU"/>
        </w:rPr>
        <w:t>государственного здравоохранения приняла меры по обеспечению</w:t>
      </w:r>
      <w:r w:rsidR="00A17616" w:rsidRPr="00A17616">
        <w:rPr>
          <w:lang w:val="ru-RU"/>
        </w:rPr>
        <w:t xml:space="preserve"> </w:t>
      </w:r>
      <w:r w:rsidR="00A17616">
        <w:rPr>
          <w:lang w:val="ru-RU"/>
        </w:rPr>
        <w:t>оборудования для</w:t>
      </w:r>
      <w:r w:rsidR="0096743B">
        <w:rPr>
          <w:lang w:val="ru-RU"/>
        </w:rPr>
        <w:t xml:space="preserve"> пациентов с хроническими заболеваниями</w:t>
      </w:r>
      <w:r w:rsidR="000654D8" w:rsidRPr="0096743B">
        <w:rPr>
          <w:lang w:val="ru-RU"/>
        </w:rPr>
        <w:t xml:space="preserve">. </w:t>
      </w:r>
      <w:r w:rsidR="00101EEC">
        <w:rPr>
          <w:lang w:val="ru-RU"/>
        </w:rPr>
        <w:t>Бесплатно</w:t>
      </w:r>
      <w:r w:rsidR="00101EEC" w:rsidRPr="00507519">
        <w:rPr>
          <w:lang w:val="ru-RU"/>
        </w:rPr>
        <w:t xml:space="preserve"> </w:t>
      </w:r>
      <w:r w:rsidR="00101EEC">
        <w:rPr>
          <w:lang w:val="ru-RU"/>
        </w:rPr>
        <w:t>предоставлялись</w:t>
      </w:r>
      <w:r w:rsidR="00101EEC" w:rsidRPr="00507519">
        <w:rPr>
          <w:lang w:val="ru-RU"/>
        </w:rPr>
        <w:t xml:space="preserve"> </w:t>
      </w:r>
      <w:r w:rsidR="00101EEC">
        <w:rPr>
          <w:lang w:val="ru-RU"/>
        </w:rPr>
        <w:t>лекарственные</w:t>
      </w:r>
      <w:r w:rsidR="00101EEC" w:rsidRPr="00507519">
        <w:rPr>
          <w:lang w:val="ru-RU"/>
        </w:rPr>
        <w:t xml:space="preserve"> </w:t>
      </w:r>
      <w:r w:rsidR="00101EEC">
        <w:rPr>
          <w:lang w:val="ru-RU"/>
        </w:rPr>
        <w:t>препараты</w:t>
      </w:r>
      <w:r w:rsidR="00101EEC" w:rsidRPr="00507519">
        <w:rPr>
          <w:lang w:val="ru-RU"/>
        </w:rPr>
        <w:t xml:space="preserve"> </w:t>
      </w:r>
      <w:r w:rsidR="00101EEC">
        <w:rPr>
          <w:lang w:val="ru-RU"/>
        </w:rPr>
        <w:t>пациентам</w:t>
      </w:r>
      <w:r w:rsidR="00507519">
        <w:rPr>
          <w:lang w:val="ru-RU"/>
        </w:rPr>
        <w:t>, зарегистрированным надлежащим образом в системе государс</w:t>
      </w:r>
      <w:r w:rsidR="008E472D">
        <w:rPr>
          <w:lang w:val="ru-RU"/>
        </w:rPr>
        <w:t>твенного стра</w:t>
      </w:r>
      <w:r w:rsidR="00507519">
        <w:rPr>
          <w:lang w:val="ru-RU"/>
        </w:rPr>
        <w:t>хования</w:t>
      </w:r>
      <w:r w:rsidR="008E472D">
        <w:rPr>
          <w:lang w:val="ru-RU"/>
        </w:rPr>
        <w:t xml:space="preserve">, однако бедность, безработица, отсутствие медицинского персонала в </w:t>
      </w:r>
      <w:r w:rsidR="006C4763">
        <w:rPr>
          <w:lang w:val="ru-RU"/>
        </w:rPr>
        <w:t xml:space="preserve">отдаленных областях </w:t>
      </w:r>
      <w:r w:rsidR="00EE4EB8">
        <w:rPr>
          <w:lang w:val="ru-RU"/>
        </w:rPr>
        <w:t>оказывали негативное воздействие</w:t>
      </w:r>
      <w:r w:rsidR="008E472D">
        <w:rPr>
          <w:lang w:val="ru-RU"/>
        </w:rPr>
        <w:t xml:space="preserve"> </w:t>
      </w:r>
      <w:r w:rsidR="00EE4EB8">
        <w:rPr>
          <w:lang w:val="ru-RU"/>
        </w:rPr>
        <w:t>на все предпринимаемые усилия</w:t>
      </w:r>
      <w:r w:rsidR="000654D8" w:rsidRPr="00507519">
        <w:rPr>
          <w:lang w:val="ru-RU"/>
        </w:rPr>
        <w:t xml:space="preserve">. </w:t>
      </w:r>
      <w:r w:rsidR="00EE4EB8">
        <w:rPr>
          <w:lang w:val="ru-RU"/>
        </w:rPr>
        <w:t>Целью</w:t>
      </w:r>
      <w:r w:rsidR="00EE4EB8" w:rsidRPr="00006E8E">
        <w:rPr>
          <w:lang w:val="ru-RU"/>
        </w:rPr>
        <w:t xml:space="preserve"> </w:t>
      </w:r>
      <w:r w:rsidR="00EE4EB8">
        <w:rPr>
          <w:lang w:val="ru-RU"/>
        </w:rPr>
        <w:t>это</w:t>
      </w:r>
      <w:r w:rsidR="00EE4EB8" w:rsidRPr="00006E8E">
        <w:rPr>
          <w:lang w:val="ru-RU"/>
        </w:rPr>
        <w:t xml:space="preserve"> </w:t>
      </w:r>
      <w:r w:rsidR="00EE4EB8">
        <w:rPr>
          <w:lang w:val="ru-RU"/>
        </w:rPr>
        <w:t>п</w:t>
      </w:r>
      <w:r w:rsidR="00B30E3A">
        <w:rPr>
          <w:lang w:val="ru-RU"/>
        </w:rPr>
        <w:t>ро</w:t>
      </w:r>
      <w:r w:rsidR="00EE4EB8">
        <w:rPr>
          <w:lang w:val="ru-RU"/>
        </w:rPr>
        <w:t>екта</w:t>
      </w:r>
      <w:r w:rsidR="00EE4EB8" w:rsidRPr="00006E8E">
        <w:rPr>
          <w:lang w:val="ru-RU"/>
        </w:rPr>
        <w:t xml:space="preserve"> </w:t>
      </w:r>
      <w:r w:rsidR="00EE4EB8">
        <w:rPr>
          <w:lang w:val="ru-RU"/>
        </w:rPr>
        <w:t>является</w:t>
      </w:r>
      <w:r w:rsidR="00B30E3A" w:rsidRPr="00006E8E">
        <w:rPr>
          <w:lang w:val="ru-RU"/>
        </w:rPr>
        <w:t xml:space="preserve"> </w:t>
      </w:r>
      <w:r w:rsidR="00B30E3A">
        <w:rPr>
          <w:lang w:val="ru-RU"/>
        </w:rPr>
        <w:t>дистанционный</w:t>
      </w:r>
      <w:r w:rsidR="00B30E3A" w:rsidRPr="00006E8E">
        <w:rPr>
          <w:lang w:val="ru-RU"/>
        </w:rPr>
        <w:t xml:space="preserve"> </w:t>
      </w:r>
      <w:r w:rsidR="00B30E3A">
        <w:rPr>
          <w:lang w:val="ru-RU"/>
        </w:rPr>
        <w:t>мониторинг</w:t>
      </w:r>
      <w:r w:rsidR="00B30E3A" w:rsidRPr="00006E8E">
        <w:rPr>
          <w:lang w:val="ru-RU"/>
        </w:rPr>
        <w:t xml:space="preserve"> </w:t>
      </w:r>
      <w:r w:rsidR="00B30E3A">
        <w:rPr>
          <w:lang w:val="ru-RU"/>
        </w:rPr>
        <w:t>клинических</w:t>
      </w:r>
      <w:r w:rsidR="00B30E3A" w:rsidRPr="00006E8E">
        <w:rPr>
          <w:lang w:val="ru-RU"/>
        </w:rPr>
        <w:t xml:space="preserve"> </w:t>
      </w:r>
      <w:r w:rsidR="00B30E3A">
        <w:rPr>
          <w:lang w:val="ru-RU"/>
        </w:rPr>
        <w:t>параметров</w:t>
      </w:r>
      <w:r w:rsidR="00B30E3A" w:rsidRPr="00006E8E">
        <w:rPr>
          <w:lang w:val="ru-RU"/>
        </w:rPr>
        <w:t xml:space="preserve"> </w:t>
      </w:r>
      <w:r w:rsidR="00B30E3A">
        <w:rPr>
          <w:lang w:val="ru-RU"/>
        </w:rPr>
        <w:t>и</w:t>
      </w:r>
      <w:r w:rsidR="00B30E3A" w:rsidRPr="00006E8E">
        <w:rPr>
          <w:lang w:val="ru-RU"/>
        </w:rPr>
        <w:t xml:space="preserve"> </w:t>
      </w:r>
      <w:r w:rsidR="00B30E3A">
        <w:rPr>
          <w:lang w:val="ru-RU"/>
        </w:rPr>
        <w:t>состояния</w:t>
      </w:r>
      <w:r w:rsidR="00B30E3A" w:rsidRPr="00006E8E">
        <w:rPr>
          <w:lang w:val="ru-RU"/>
        </w:rPr>
        <w:t xml:space="preserve"> </w:t>
      </w:r>
      <w:r w:rsidR="00006E8E">
        <w:rPr>
          <w:lang w:val="ru-RU"/>
        </w:rPr>
        <w:t>пациентов. Этот</w:t>
      </w:r>
      <w:r w:rsidR="00006E8E" w:rsidRPr="00E40F84">
        <w:rPr>
          <w:lang w:val="ru-RU"/>
        </w:rPr>
        <w:t xml:space="preserve"> </w:t>
      </w:r>
      <w:r w:rsidR="00006E8E">
        <w:rPr>
          <w:lang w:val="ru-RU"/>
        </w:rPr>
        <w:t>проект</w:t>
      </w:r>
      <w:r w:rsidR="00006E8E" w:rsidRPr="00E40F84">
        <w:rPr>
          <w:lang w:val="ru-RU"/>
        </w:rPr>
        <w:t xml:space="preserve"> </w:t>
      </w:r>
      <w:r w:rsidR="00006E8E">
        <w:rPr>
          <w:lang w:val="ru-RU"/>
        </w:rPr>
        <w:t>обеспечивает</w:t>
      </w:r>
      <w:r w:rsidR="00006E8E" w:rsidRPr="00E40F84">
        <w:rPr>
          <w:lang w:val="ru-RU"/>
        </w:rPr>
        <w:t xml:space="preserve"> </w:t>
      </w:r>
      <w:r w:rsidR="00006E8E">
        <w:rPr>
          <w:lang w:val="ru-RU"/>
        </w:rPr>
        <w:t>для</w:t>
      </w:r>
      <w:r w:rsidR="00006E8E" w:rsidRPr="00E40F84">
        <w:rPr>
          <w:lang w:val="ru-RU"/>
        </w:rPr>
        <w:t xml:space="preserve"> </w:t>
      </w:r>
      <w:r w:rsidR="00006E8E">
        <w:rPr>
          <w:lang w:val="ru-RU"/>
        </w:rPr>
        <w:t>них</w:t>
      </w:r>
      <w:r w:rsidR="00006E8E" w:rsidRPr="00E40F84">
        <w:rPr>
          <w:lang w:val="ru-RU"/>
        </w:rPr>
        <w:t xml:space="preserve"> </w:t>
      </w:r>
      <w:r w:rsidR="00006E8E">
        <w:rPr>
          <w:lang w:val="ru-RU"/>
        </w:rPr>
        <w:t>возможность</w:t>
      </w:r>
      <w:r w:rsidR="00006E8E" w:rsidRPr="00E40F84">
        <w:rPr>
          <w:lang w:val="ru-RU"/>
        </w:rPr>
        <w:t xml:space="preserve"> </w:t>
      </w:r>
      <w:r w:rsidR="00006E8E">
        <w:rPr>
          <w:lang w:val="ru-RU"/>
        </w:rPr>
        <w:t>проживать</w:t>
      </w:r>
      <w:r w:rsidR="00006E8E" w:rsidRPr="00E40F84">
        <w:rPr>
          <w:lang w:val="ru-RU"/>
        </w:rPr>
        <w:t xml:space="preserve"> </w:t>
      </w:r>
      <w:r w:rsidR="00006E8E">
        <w:rPr>
          <w:lang w:val="ru-RU"/>
        </w:rPr>
        <w:t>в</w:t>
      </w:r>
      <w:r w:rsidR="00006E8E" w:rsidRPr="00E40F84">
        <w:rPr>
          <w:lang w:val="ru-RU"/>
        </w:rPr>
        <w:t xml:space="preserve"> </w:t>
      </w:r>
      <w:r w:rsidR="00006E8E">
        <w:rPr>
          <w:lang w:val="ru-RU"/>
        </w:rPr>
        <w:t>домашних</w:t>
      </w:r>
      <w:r w:rsidR="00006E8E" w:rsidRPr="00E40F84">
        <w:rPr>
          <w:lang w:val="ru-RU"/>
        </w:rPr>
        <w:t xml:space="preserve"> </w:t>
      </w:r>
      <w:r w:rsidR="00006E8E">
        <w:rPr>
          <w:lang w:val="ru-RU"/>
        </w:rPr>
        <w:t>условиях</w:t>
      </w:r>
      <w:r w:rsidR="00006E8E" w:rsidRPr="00E40F84">
        <w:rPr>
          <w:lang w:val="ru-RU"/>
        </w:rPr>
        <w:t xml:space="preserve">, </w:t>
      </w:r>
      <w:r w:rsidR="00006E8E">
        <w:rPr>
          <w:lang w:val="ru-RU"/>
        </w:rPr>
        <w:t>осуществляя</w:t>
      </w:r>
      <w:r w:rsidR="00006E8E" w:rsidRPr="00E40F84">
        <w:rPr>
          <w:lang w:val="ru-RU"/>
        </w:rPr>
        <w:t xml:space="preserve"> </w:t>
      </w:r>
      <w:r w:rsidR="00006E8E">
        <w:rPr>
          <w:lang w:val="ru-RU"/>
        </w:rPr>
        <w:t>активное</w:t>
      </w:r>
      <w:r w:rsidR="00006E8E" w:rsidRPr="00E40F84">
        <w:rPr>
          <w:lang w:val="ru-RU"/>
        </w:rPr>
        <w:t xml:space="preserve"> </w:t>
      </w:r>
      <w:r w:rsidR="00006E8E">
        <w:rPr>
          <w:lang w:val="ru-RU"/>
        </w:rPr>
        <w:t>взаимодействие</w:t>
      </w:r>
      <w:r w:rsidR="00006E8E" w:rsidRPr="00E40F84">
        <w:rPr>
          <w:lang w:val="ru-RU"/>
        </w:rPr>
        <w:t xml:space="preserve"> </w:t>
      </w:r>
      <w:r w:rsidR="00E40F84">
        <w:rPr>
          <w:lang w:val="ru-RU"/>
        </w:rPr>
        <w:t xml:space="preserve">с работающими в данном районе медицинской сестрой и врачом общей практики, которые следят за состоянием </w:t>
      </w:r>
      <w:r w:rsidR="0014005B">
        <w:rPr>
          <w:lang w:val="ru-RU"/>
        </w:rPr>
        <w:t xml:space="preserve">их </w:t>
      </w:r>
      <w:r w:rsidR="00E40F84">
        <w:rPr>
          <w:lang w:val="ru-RU"/>
        </w:rPr>
        <w:t>здоровья</w:t>
      </w:r>
      <w:r w:rsidR="000654D8" w:rsidRPr="00E40F84">
        <w:rPr>
          <w:lang w:val="ru-RU"/>
        </w:rPr>
        <w:t xml:space="preserve">. </w:t>
      </w:r>
      <w:r w:rsidR="00554D50">
        <w:rPr>
          <w:lang w:val="ru-RU"/>
        </w:rPr>
        <w:t>Результатом</w:t>
      </w:r>
      <w:r w:rsidR="00554D50" w:rsidRPr="00145A1A">
        <w:rPr>
          <w:lang w:val="ru-RU"/>
        </w:rPr>
        <w:t xml:space="preserve"> </w:t>
      </w:r>
      <w:r w:rsidR="00554D50">
        <w:rPr>
          <w:lang w:val="ru-RU"/>
        </w:rPr>
        <w:t>этого</w:t>
      </w:r>
      <w:r w:rsidR="00554D50" w:rsidRPr="00145A1A">
        <w:rPr>
          <w:lang w:val="ru-RU"/>
        </w:rPr>
        <w:t xml:space="preserve"> </w:t>
      </w:r>
      <w:r w:rsidR="00554D50">
        <w:rPr>
          <w:lang w:val="ru-RU"/>
        </w:rPr>
        <w:t>является</w:t>
      </w:r>
      <w:r w:rsidR="00554D50" w:rsidRPr="00145A1A">
        <w:rPr>
          <w:lang w:val="ru-RU"/>
        </w:rPr>
        <w:t xml:space="preserve"> </w:t>
      </w:r>
      <w:r w:rsidR="00554D50">
        <w:rPr>
          <w:lang w:val="ru-RU"/>
        </w:rPr>
        <w:t>предупреждение</w:t>
      </w:r>
      <w:r w:rsidR="00554D50" w:rsidRPr="00145A1A">
        <w:rPr>
          <w:lang w:val="ru-RU"/>
        </w:rPr>
        <w:t xml:space="preserve"> </w:t>
      </w:r>
      <w:r w:rsidR="00554D50">
        <w:rPr>
          <w:lang w:val="ru-RU"/>
        </w:rPr>
        <w:t>или</w:t>
      </w:r>
      <w:r w:rsidR="00554D50" w:rsidRPr="00145A1A">
        <w:rPr>
          <w:lang w:val="ru-RU"/>
        </w:rPr>
        <w:t xml:space="preserve"> </w:t>
      </w:r>
      <w:r w:rsidR="00554D50">
        <w:rPr>
          <w:lang w:val="ru-RU"/>
        </w:rPr>
        <w:t>диагностика</w:t>
      </w:r>
      <w:r w:rsidR="00554D50" w:rsidRPr="00145A1A">
        <w:rPr>
          <w:lang w:val="ru-RU"/>
        </w:rPr>
        <w:t xml:space="preserve"> </w:t>
      </w:r>
      <w:r w:rsidR="00554D50">
        <w:rPr>
          <w:lang w:val="ru-RU"/>
        </w:rPr>
        <w:t>обострения</w:t>
      </w:r>
      <w:r w:rsidR="00554D50" w:rsidRPr="00145A1A">
        <w:rPr>
          <w:lang w:val="ru-RU"/>
        </w:rPr>
        <w:t xml:space="preserve"> </w:t>
      </w:r>
      <w:r w:rsidR="00554D50">
        <w:rPr>
          <w:lang w:val="ru-RU"/>
        </w:rPr>
        <w:t>заболевания</w:t>
      </w:r>
      <w:r w:rsidR="00554D50" w:rsidRPr="00145A1A">
        <w:rPr>
          <w:lang w:val="ru-RU"/>
        </w:rPr>
        <w:t xml:space="preserve"> </w:t>
      </w:r>
      <w:r w:rsidR="00554D50">
        <w:rPr>
          <w:lang w:val="ru-RU"/>
        </w:rPr>
        <w:t>или</w:t>
      </w:r>
      <w:r w:rsidR="00554D50" w:rsidRPr="00145A1A">
        <w:rPr>
          <w:lang w:val="ru-RU"/>
        </w:rPr>
        <w:t xml:space="preserve"> </w:t>
      </w:r>
      <w:r w:rsidR="00554D50">
        <w:rPr>
          <w:lang w:val="ru-RU"/>
        </w:rPr>
        <w:t>побочных</w:t>
      </w:r>
      <w:r w:rsidR="00554D50" w:rsidRPr="00145A1A">
        <w:rPr>
          <w:lang w:val="ru-RU"/>
        </w:rPr>
        <w:t xml:space="preserve"> </w:t>
      </w:r>
      <w:r w:rsidR="00145A1A">
        <w:rPr>
          <w:lang w:val="ru-RU"/>
        </w:rPr>
        <w:t>действий лекарственных препаратов, не прибегая к госпитализации, если в этом не возникает необходимости</w:t>
      </w:r>
      <w:r w:rsidR="000654D8" w:rsidRPr="00145A1A">
        <w:rPr>
          <w:lang w:val="ru-RU"/>
        </w:rPr>
        <w:t xml:space="preserve">. </w:t>
      </w:r>
    </w:p>
    <w:p w:rsidR="000654D8" w:rsidRPr="00BB5459" w:rsidRDefault="00AB6669" w:rsidP="00426D6B">
      <w:pPr>
        <w:pStyle w:val="Headingb"/>
        <w:spacing w:line="260" w:lineRule="exact"/>
        <w:rPr>
          <w:lang w:val="ru-RU"/>
        </w:rPr>
      </w:pPr>
      <w:r>
        <w:rPr>
          <w:lang w:val="ru-RU"/>
        </w:rPr>
        <w:t>Материалы</w:t>
      </w:r>
      <w:r w:rsidRPr="00BB5459">
        <w:rPr>
          <w:lang w:val="ru-RU"/>
        </w:rPr>
        <w:t xml:space="preserve"> </w:t>
      </w:r>
      <w:r>
        <w:rPr>
          <w:lang w:val="ru-RU"/>
        </w:rPr>
        <w:t>и</w:t>
      </w:r>
      <w:r w:rsidRPr="00BB5459">
        <w:rPr>
          <w:lang w:val="ru-RU"/>
        </w:rPr>
        <w:t xml:space="preserve"> </w:t>
      </w:r>
      <w:r>
        <w:rPr>
          <w:lang w:val="ru-RU"/>
        </w:rPr>
        <w:t>методы</w:t>
      </w:r>
    </w:p>
    <w:p w:rsidR="000654D8" w:rsidRDefault="008A5AB3" w:rsidP="00426D6B">
      <w:pPr>
        <w:spacing w:after="0" w:line="260" w:lineRule="exact"/>
        <w:rPr>
          <w:lang w:val="ru-RU"/>
        </w:rPr>
      </w:pPr>
      <w:bookmarkStart w:id="110" w:name="text"/>
      <w:bookmarkEnd w:id="110"/>
      <w:r>
        <w:rPr>
          <w:lang w:val="ru-RU"/>
        </w:rPr>
        <w:t>Вследствие</w:t>
      </w:r>
      <w:r w:rsidRPr="00D4009C">
        <w:rPr>
          <w:lang w:val="ru-RU"/>
        </w:rPr>
        <w:t xml:space="preserve"> </w:t>
      </w:r>
      <w:r>
        <w:rPr>
          <w:lang w:val="ru-RU"/>
        </w:rPr>
        <w:t>отсутствия</w:t>
      </w:r>
      <w:r w:rsidRPr="00D4009C">
        <w:rPr>
          <w:lang w:val="ru-RU"/>
        </w:rPr>
        <w:t xml:space="preserve"> </w:t>
      </w:r>
      <w:r>
        <w:rPr>
          <w:lang w:val="ru-RU"/>
        </w:rPr>
        <w:t>адекватного</w:t>
      </w:r>
      <w:r w:rsidRPr="00D4009C">
        <w:rPr>
          <w:lang w:val="ru-RU"/>
        </w:rPr>
        <w:t xml:space="preserve"> </w:t>
      </w:r>
      <w:r>
        <w:rPr>
          <w:lang w:val="ru-RU"/>
        </w:rPr>
        <w:t>ухода</w:t>
      </w:r>
      <w:r w:rsidRPr="00D4009C">
        <w:rPr>
          <w:lang w:val="ru-RU"/>
        </w:rPr>
        <w:t xml:space="preserve"> </w:t>
      </w:r>
      <w:r>
        <w:rPr>
          <w:lang w:val="ru-RU"/>
        </w:rPr>
        <w:t>большая</w:t>
      </w:r>
      <w:r w:rsidRPr="00D4009C">
        <w:rPr>
          <w:lang w:val="ru-RU"/>
        </w:rPr>
        <w:t xml:space="preserve"> </w:t>
      </w:r>
      <w:r>
        <w:rPr>
          <w:lang w:val="ru-RU"/>
        </w:rPr>
        <w:t>часть</w:t>
      </w:r>
      <w:r w:rsidRPr="00D4009C">
        <w:rPr>
          <w:lang w:val="ru-RU"/>
        </w:rPr>
        <w:t xml:space="preserve"> </w:t>
      </w:r>
      <w:r>
        <w:rPr>
          <w:lang w:val="ru-RU"/>
        </w:rPr>
        <w:t>пациентов</w:t>
      </w:r>
      <w:r w:rsidRPr="00D4009C">
        <w:rPr>
          <w:lang w:val="ru-RU"/>
        </w:rPr>
        <w:t xml:space="preserve"> </w:t>
      </w:r>
      <w:r>
        <w:rPr>
          <w:lang w:val="ru-RU"/>
        </w:rPr>
        <w:t>с</w:t>
      </w:r>
      <w:r w:rsidRPr="00D4009C">
        <w:rPr>
          <w:lang w:val="ru-RU"/>
        </w:rPr>
        <w:t xml:space="preserve"> </w:t>
      </w:r>
      <w:r>
        <w:rPr>
          <w:lang w:val="ru-RU"/>
        </w:rPr>
        <w:t>этими</w:t>
      </w:r>
      <w:r w:rsidRPr="00D4009C">
        <w:rPr>
          <w:lang w:val="ru-RU"/>
        </w:rPr>
        <w:t xml:space="preserve"> </w:t>
      </w:r>
      <w:r>
        <w:rPr>
          <w:lang w:val="ru-RU"/>
        </w:rPr>
        <w:t>хроническими</w:t>
      </w:r>
      <w:r w:rsidRPr="00D4009C">
        <w:rPr>
          <w:lang w:val="ru-RU"/>
        </w:rPr>
        <w:t xml:space="preserve"> </w:t>
      </w:r>
      <w:r>
        <w:rPr>
          <w:lang w:val="ru-RU"/>
        </w:rPr>
        <w:t>заболеваниями</w:t>
      </w:r>
      <w:r w:rsidRPr="00D4009C">
        <w:rPr>
          <w:lang w:val="ru-RU"/>
        </w:rPr>
        <w:t xml:space="preserve"> </w:t>
      </w:r>
      <w:r w:rsidR="00D4009C">
        <w:rPr>
          <w:lang w:val="ru-RU"/>
        </w:rPr>
        <w:t>прибы</w:t>
      </w:r>
      <w:r w:rsidR="00650E90">
        <w:rPr>
          <w:lang w:val="ru-RU"/>
        </w:rPr>
        <w:t>ва</w:t>
      </w:r>
      <w:r w:rsidR="00C96767">
        <w:rPr>
          <w:lang w:val="ru-RU"/>
        </w:rPr>
        <w:t>ли</w:t>
      </w:r>
      <w:r w:rsidR="00D4009C" w:rsidRPr="00D4009C">
        <w:rPr>
          <w:lang w:val="ru-RU"/>
        </w:rPr>
        <w:t xml:space="preserve"> </w:t>
      </w:r>
      <w:r w:rsidR="00D4009C">
        <w:rPr>
          <w:lang w:val="ru-RU"/>
        </w:rPr>
        <w:t>на</w:t>
      </w:r>
      <w:r w:rsidR="00D4009C" w:rsidRPr="00D4009C">
        <w:rPr>
          <w:lang w:val="ru-RU"/>
        </w:rPr>
        <w:t xml:space="preserve"> </w:t>
      </w:r>
      <w:r w:rsidR="00D4009C">
        <w:rPr>
          <w:lang w:val="ru-RU"/>
        </w:rPr>
        <w:t>консультацию</w:t>
      </w:r>
      <w:r w:rsidR="00D4009C" w:rsidRPr="00D4009C">
        <w:rPr>
          <w:lang w:val="ru-RU"/>
        </w:rPr>
        <w:t xml:space="preserve"> </w:t>
      </w:r>
      <w:r w:rsidR="00D4009C">
        <w:rPr>
          <w:lang w:val="ru-RU"/>
        </w:rPr>
        <w:t>в</w:t>
      </w:r>
      <w:r w:rsidR="00D4009C" w:rsidRPr="00D4009C">
        <w:rPr>
          <w:lang w:val="ru-RU"/>
        </w:rPr>
        <w:t xml:space="preserve"> </w:t>
      </w:r>
      <w:r w:rsidR="00D4009C">
        <w:rPr>
          <w:lang w:val="ru-RU"/>
        </w:rPr>
        <w:t>достаточно</w:t>
      </w:r>
      <w:r w:rsidR="00D4009C" w:rsidRPr="00D4009C">
        <w:rPr>
          <w:lang w:val="ru-RU"/>
        </w:rPr>
        <w:t xml:space="preserve"> </w:t>
      </w:r>
      <w:r w:rsidR="00D4009C">
        <w:rPr>
          <w:lang w:val="ru-RU"/>
        </w:rPr>
        <w:t>тяжелом</w:t>
      </w:r>
      <w:r w:rsidR="00D4009C" w:rsidRPr="00D4009C">
        <w:rPr>
          <w:lang w:val="ru-RU"/>
        </w:rPr>
        <w:t xml:space="preserve"> </w:t>
      </w:r>
      <w:r w:rsidR="00D4009C">
        <w:rPr>
          <w:lang w:val="ru-RU"/>
        </w:rPr>
        <w:t>состоянии</w:t>
      </w:r>
      <w:r w:rsidR="000654D8" w:rsidRPr="00D4009C">
        <w:rPr>
          <w:lang w:val="ru-RU"/>
        </w:rPr>
        <w:t xml:space="preserve">. </w:t>
      </w:r>
      <w:r w:rsidR="00650E90">
        <w:rPr>
          <w:lang w:val="ru-RU"/>
        </w:rPr>
        <w:t>Это</w:t>
      </w:r>
      <w:r w:rsidR="00650E90" w:rsidRPr="00543BF4">
        <w:rPr>
          <w:lang w:val="ru-RU"/>
        </w:rPr>
        <w:t xml:space="preserve"> </w:t>
      </w:r>
      <w:r w:rsidR="00C96767">
        <w:rPr>
          <w:lang w:val="ru-RU"/>
        </w:rPr>
        <w:t>обусловливало</w:t>
      </w:r>
      <w:r w:rsidR="00650E90" w:rsidRPr="00543BF4">
        <w:rPr>
          <w:lang w:val="ru-RU"/>
        </w:rPr>
        <w:t xml:space="preserve"> </w:t>
      </w:r>
      <w:r w:rsidR="00650E90">
        <w:rPr>
          <w:lang w:val="ru-RU"/>
        </w:rPr>
        <w:lastRenderedPageBreak/>
        <w:t>необходимость</w:t>
      </w:r>
      <w:r w:rsidR="00650E90" w:rsidRPr="00543BF4">
        <w:rPr>
          <w:lang w:val="ru-RU"/>
        </w:rPr>
        <w:t xml:space="preserve"> </w:t>
      </w:r>
      <w:r w:rsidR="00650E90">
        <w:rPr>
          <w:lang w:val="ru-RU"/>
        </w:rPr>
        <w:t>краткой</w:t>
      </w:r>
      <w:r w:rsidR="00650E90" w:rsidRPr="00543BF4">
        <w:rPr>
          <w:lang w:val="ru-RU"/>
        </w:rPr>
        <w:t xml:space="preserve"> </w:t>
      </w:r>
      <w:r w:rsidR="00650E90">
        <w:rPr>
          <w:lang w:val="ru-RU"/>
        </w:rPr>
        <w:t>госпитализации</w:t>
      </w:r>
      <w:r w:rsidR="00650E90" w:rsidRPr="00543BF4">
        <w:rPr>
          <w:lang w:val="ru-RU"/>
        </w:rPr>
        <w:t xml:space="preserve"> </w:t>
      </w:r>
      <w:r w:rsidR="00650E90">
        <w:rPr>
          <w:lang w:val="ru-RU"/>
        </w:rPr>
        <w:t>для</w:t>
      </w:r>
      <w:r w:rsidR="00543BF4">
        <w:rPr>
          <w:lang w:val="ru-RU"/>
        </w:rPr>
        <w:t xml:space="preserve"> проведения клинического обследования</w:t>
      </w:r>
      <w:r w:rsidR="00072A94">
        <w:rPr>
          <w:lang w:val="ru-RU"/>
        </w:rPr>
        <w:t xml:space="preserve">, с тем чтобы начать медикаментозное лечение, включая </w:t>
      </w:r>
      <w:r w:rsidR="00C5660B">
        <w:rPr>
          <w:lang w:val="ru-RU"/>
        </w:rPr>
        <w:t>больш</w:t>
      </w:r>
      <w:r w:rsidR="00C96767">
        <w:rPr>
          <w:lang w:val="ru-RU"/>
        </w:rPr>
        <w:t>о</w:t>
      </w:r>
      <w:r w:rsidR="00C5660B">
        <w:rPr>
          <w:lang w:val="ru-RU"/>
        </w:rPr>
        <w:t>й диапазон лекарственных препаратов</w:t>
      </w:r>
      <w:r w:rsidR="000654D8" w:rsidRPr="00543BF4">
        <w:rPr>
          <w:lang w:val="ru-RU"/>
        </w:rPr>
        <w:t xml:space="preserve">. </w:t>
      </w:r>
      <w:r w:rsidR="00C5660B">
        <w:rPr>
          <w:lang w:val="ru-RU"/>
        </w:rPr>
        <w:t>Значительная</w:t>
      </w:r>
      <w:r w:rsidR="00C5660B" w:rsidRPr="0049041D">
        <w:rPr>
          <w:lang w:val="ru-RU"/>
        </w:rPr>
        <w:t xml:space="preserve"> </w:t>
      </w:r>
      <w:r w:rsidR="00C5660B">
        <w:rPr>
          <w:lang w:val="ru-RU"/>
        </w:rPr>
        <w:t>часть</w:t>
      </w:r>
      <w:r w:rsidR="00C5660B" w:rsidRPr="0049041D">
        <w:rPr>
          <w:lang w:val="ru-RU"/>
        </w:rPr>
        <w:t xml:space="preserve"> </w:t>
      </w:r>
      <w:r w:rsidR="00C5660B">
        <w:rPr>
          <w:lang w:val="ru-RU"/>
        </w:rPr>
        <w:t>пациентом</w:t>
      </w:r>
      <w:r w:rsidR="00C5660B" w:rsidRPr="0049041D">
        <w:rPr>
          <w:lang w:val="ru-RU"/>
        </w:rPr>
        <w:t xml:space="preserve"> </w:t>
      </w:r>
      <w:r w:rsidR="00C5660B">
        <w:rPr>
          <w:lang w:val="ru-RU"/>
        </w:rPr>
        <w:t>неграмотны</w:t>
      </w:r>
      <w:r w:rsidR="00C5660B" w:rsidRPr="0049041D">
        <w:rPr>
          <w:lang w:val="ru-RU"/>
        </w:rPr>
        <w:t xml:space="preserve">, </w:t>
      </w:r>
      <w:r w:rsidR="00C5660B">
        <w:rPr>
          <w:lang w:val="ru-RU"/>
        </w:rPr>
        <w:t>что</w:t>
      </w:r>
      <w:r w:rsidR="00C5660B" w:rsidRPr="0049041D">
        <w:rPr>
          <w:lang w:val="ru-RU"/>
        </w:rPr>
        <w:t xml:space="preserve"> </w:t>
      </w:r>
      <w:r w:rsidR="00C5660B">
        <w:rPr>
          <w:lang w:val="ru-RU"/>
        </w:rPr>
        <w:t>требует</w:t>
      </w:r>
      <w:r w:rsidR="00C5660B" w:rsidRPr="0049041D">
        <w:rPr>
          <w:lang w:val="ru-RU"/>
        </w:rPr>
        <w:t xml:space="preserve"> </w:t>
      </w:r>
      <w:r w:rsidR="00C5660B">
        <w:rPr>
          <w:lang w:val="ru-RU"/>
        </w:rPr>
        <w:t>дополнительного</w:t>
      </w:r>
      <w:r w:rsidR="00C5660B" w:rsidRPr="0049041D">
        <w:rPr>
          <w:lang w:val="ru-RU"/>
        </w:rPr>
        <w:t xml:space="preserve"> </w:t>
      </w:r>
      <w:r w:rsidR="00C5660B">
        <w:rPr>
          <w:lang w:val="ru-RU"/>
        </w:rPr>
        <w:t>времени</w:t>
      </w:r>
      <w:r w:rsidR="00C5660B" w:rsidRPr="0049041D">
        <w:rPr>
          <w:lang w:val="ru-RU"/>
        </w:rPr>
        <w:t xml:space="preserve"> </w:t>
      </w:r>
      <w:r w:rsidR="00C5660B">
        <w:rPr>
          <w:lang w:val="ru-RU"/>
        </w:rPr>
        <w:t>для</w:t>
      </w:r>
      <w:r w:rsidR="00C5660B" w:rsidRPr="0049041D">
        <w:rPr>
          <w:lang w:val="ru-RU"/>
        </w:rPr>
        <w:t xml:space="preserve"> </w:t>
      </w:r>
      <w:r w:rsidR="0049041D">
        <w:rPr>
          <w:lang w:val="ru-RU"/>
        </w:rPr>
        <w:t>их информирования и объяснения течения болезни</w:t>
      </w:r>
      <w:r w:rsidR="000654D8" w:rsidRPr="0049041D">
        <w:rPr>
          <w:lang w:val="ru-RU"/>
        </w:rPr>
        <w:t xml:space="preserve">. </w:t>
      </w:r>
      <w:r w:rsidR="00060B58">
        <w:rPr>
          <w:lang w:val="ru-RU"/>
        </w:rPr>
        <w:t>Кроме</w:t>
      </w:r>
      <w:r w:rsidR="00060B58" w:rsidRPr="00B37C04">
        <w:rPr>
          <w:lang w:val="ru-RU"/>
        </w:rPr>
        <w:t xml:space="preserve"> </w:t>
      </w:r>
      <w:r w:rsidR="00060B58">
        <w:rPr>
          <w:lang w:val="ru-RU"/>
        </w:rPr>
        <w:t>того</w:t>
      </w:r>
      <w:r w:rsidR="00060B58" w:rsidRPr="00B37C04">
        <w:rPr>
          <w:lang w:val="ru-RU"/>
        </w:rPr>
        <w:t xml:space="preserve">, </w:t>
      </w:r>
      <w:r w:rsidR="00333E4C">
        <w:rPr>
          <w:lang w:val="ru-RU"/>
        </w:rPr>
        <w:t>пациентам</w:t>
      </w:r>
      <w:r w:rsidR="00333E4C" w:rsidRPr="00B37C04">
        <w:rPr>
          <w:lang w:val="ru-RU"/>
        </w:rPr>
        <w:t xml:space="preserve"> </w:t>
      </w:r>
      <w:r w:rsidR="00333E4C">
        <w:rPr>
          <w:lang w:val="ru-RU"/>
        </w:rPr>
        <w:t>выдавались</w:t>
      </w:r>
      <w:r w:rsidR="00333E4C" w:rsidRPr="00B37C04">
        <w:rPr>
          <w:lang w:val="ru-RU"/>
        </w:rPr>
        <w:t xml:space="preserve"> </w:t>
      </w:r>
      <w:r w:rsidR="009A00C2">
        <w:rPr>
          <w:lang w:val="ru-RU"/>
        </w:rPr>
        <w:t>персональная</w:t>
      </w:r>
      <w:r w:rsidR="009A00C2" w:rsidRPr="00B37C04">
        <w:rPr>
          <w:lang w:val="ru-RU"/>
        </w:rPr>
        <w:t xml:space="preserve"> </w:t>
      </w:r>
      <w:r w:rsidR="009A00C2">
        <w:rPr>
          <w:lang w:val="ru-RU"/>
        </w:rPr>
        <w:t>карта</w:t>
      </w:r>
      <w:r w:rsidR="009A00C2" w:rsidRPr="00B37C04">
        <w:rPr>
          <w:lang w:val="ru-RU"/>
        </w:rPr>
        <w:t xml:space="preserve">, </w:t>
      </w:r>
      <w:r w:rsidR="009A00C2">
        <w:rPr>
          <w:lang w:val="ru-RU"/>
        </w:rPr>
        <w:t>котор</w:t>
      </w:r>
      <w:r w:rsidR="00B37C04">
        <w:rPr>
          <w:lang w:val="ru-RU"/>
        </w:rPr>
        <w:t>ая</w:t>
      </w:r>
      <w:r w:rsidR="009A00C2" w:rsidRPr="00B37C04">
        <w:rPr>
          <w:lang w:val="ru-RU"/>
        </w:rPr>
        <w:t xml:space="preserve"> </w:t>
      </w:r>
      <w:r w:rsidR="009A00C2">
        <w:rPr>
          <w:lang w:val="ru-RU"/>
        </w:rPr>
        <w:t>заполняется</w:t>
      </w:r>
      <w:r w:rsidR="009A00C2" w:rsidRPr="00B37C04">
        <w:rPr>
          <w:lang w:val="ru-RU"/>
        </w:rPr>
        <w:t xml:space="preserve"> </w:t>
      </w:r>
      <w:r w:rsidR="009A00C2">
        <w:rPr>
          <w:lang w:val="ru-RU"/>
        </w:rPr>
        <w:t>пациентом</w:t>
      </w:r>
      <w:r w:rsidR="009A00C2" w:rsidRPr="00B37C04">
        <w:rPr>
          <w:lang w:val="ru-RU"/>
        </w:rPr>
        <w:t xml:space="preserve"> </w:t>
      </w:r>
      <w:r w:rsidR="009A00C2">
        <w:rPr>
          <w:lang w:val="ru-RU"/>
        </w:rPr>
        <w:t>и</w:t>
      </w:r>
      <w:r w:rsidR="009A00C2" w:rsidRPr="00B37C04">
        <w:rPr>
          <w:lang w:val="ru-RU"/>
        </w:rPr>
        <w:t>/</w:t>
      </w:r>
      <w:r w:rsidR="009A00C2">
        <w:rPr>
          <w:lang w:val="ru-RU"/>
        </w:rPr>
        <w:t>или</w:t>
      </w:r>
      <w:r w:rsidR="009A00C2" w:rsidRPr="00B37C04">
        <w:rPr>
          <w:lang w:val="ru-RU"/>
        </w:rPr>
        <w:t xml:space="preserve"> </w:t>
      </w:r>
      <w:r w:rsidR="009A00C2">
        <w:rPr>
          <w:lang w:val="ru-RU"/>
        </w:rPr>
        <w:t>медицинской</w:t>
      </w:r>
      <w:r w:rsidR="009A00C2" w:rsidRPr="00B37C04">
        <w:rPr>
          <w:lang w:val="ru-RU"/>
        </w:rPr>
        <w:t xml:space="preserve"> </w:t>
      </w:r>
      <w:r w:rsidR="009A00C2">
        <w:rPr>
          <w:lang w:val="ru-RU"/>
        </w:rPr>
        <w:t>сестрой</w:t>
      </w:r>
      <w:r w:rsidR="009A00C2" w:rsidRPr="00B37C04">
        <w:rPr>
          <w:lang w:val="ru-RU"/>
        </w:rPr>
        <w:t xml:space="preserve"> </w:t>
      </w:r>
      <w:r w:rsidR="009A00C2">
        <w:rPr>
          <w:lang w:val="ru-RU"/>
        </w:rPr>
        <w:t>в</w:t>
      </w:r>
      <w:r w:rsidR="009A00C2" w:rsidRPr="00B37C04">
        <w:rPr>
          <w:lang w:val="ru-RU"/>
        </w:rPr>
        <w:t xml:space="preserve"> </w:t>
      </w:r>
      <w:r w:rsidR="009A00C2">
        <w:rPr>
          <w:lang w:val="ru-RU"/>
        </w:rPr>
        <w:t>соответствии</w:t>
      </w:r>
      <w:r w:rsidR="009A00C2" w:rsidRPr="00B37C04">
        <w:rPr>
          <w:lang w:val="ru-RU"/>
        </w:rPr>
        <w:t xml:space="preserve"> </w:t>
      </w:r>
      <w:r w:rsidR="009A00C2">
        <w:rPr>
          <w:lang w:val="ru-RU"/>
        </w:rPr>
        <w:t>с</w:t>
      </w:r>
      <w:r w:rsidR="009A00C2" w:rsidRPr="00B37C04">
        <w:rPr>
          <w:lang w:val="ru-RU"/>
        </w:rPr>
        <w:t xml:space="preserve"> </w:t>
      </w:r>
      <w:r w:rsidR="009A00C2">
        <w:rPr>
          <w:lang w:val="ru-RU"/>
        </w:rPr>
        <w:t>клиническими</w:t>
      </w:r>
      <w:r w:rsidR="009A00C2" w:rsidRPr="00B37C04">
        <w:rPr>
          <w:lang w:val="ru-RU"/>
        </w:rPr>
        <w:t xml:space="preserve"> </w:t>
      </w:r>
      <w:r w:rsidR="009A00C2">
        <w:rPr>
          <w:lang w:val="ru-RU"/>
        </w:rPr>
        <w:t>параметрами</w:t>
      </w:r>
      <w:r w:rsidR="009A00C2" w:rsidRPr="00B37C04">
        <w:rPr>
          <w:lang w:val="ru-RU"/>
        </w:rPr>
        <w:t xml:space="preserve"> </w:t>
      </w:r>
      <w:r w:rsidR="00B37C04">
        <w:rPr>
          <w:lang w:val="ru-RU"/>
        </w:rPr>
        <w:t xml:space="preserve">в период последующего наблюдения, а также </w:t>
      </w:r>
      <w:r w:rsidR="00DD354B">
        <w:rPr>
          <w:lang w:val="ru-RU"/>
        </w:rPr>
        <w:t xml:space="preserve">направление к местному врачу общей практики и местной медицинской сестре, в котором указывались данные для связи с нами (номер мобильного телефона и адрес электронной почты). </w:t>
      </w:r>
      <w:r w:rsidR="0094631D">
        <w:rPr>
          <w:lang w:val="ru-RU"/>
        </w:rPr>
        <w:t>Как</w:t>
      </w:r>
      <w:r w:rsidR="0094631D" w:rsidRPr="0094631D">
        <w:rPr>
          <w:lang w:val="ru-RU"/>
        </w:rPr>
        <w:t xml:space="preserve"> </w:t>
      </w:r>
      <w:r w:rsidR="0094631D">
        <w:rPr>
          <w:lang w:val="ru-RU"/>
        </w:rPr>
        <w:t>правило</w:t>
      </w:r>
      <w:r w:rsidR="0094631D" w:rsidRPr="0094631D">
        <w:rPr>
          <w:lang w:val="ru-RU"/>
        </w:rPr>
        <w:t xml:space="preserve">, </w:t>
      </w:r>
      <w:r w:rsidR="000F0B8D">
        <w:rPr>
          <w:lang w:val="ru-RU"/>
        </w:rPr>
        <w:t>лечение</w:t>
      </w:r>
      <w:r w:rsidR="000F0B8D" w:rsidRPr="0094631D">
        <w:rPr>
          <w:lang w:val="ru-RU"/>
        </w:rPr>
        <w:t xml:space="preserve"> </w:t>
      </w:r>
      <w:r w:rsidR="0094631D">
        <w:rPr>
          <w:lang w:val="ru-RU"/>
        </w:rPr>
        <w:t>начинается</w:t>
      </w:r>
      <w:r w:rsidR="0094631D" w:rsidRPr="0094631D">
        <w:rPr>
          <w:lang w:val="ru-RU"/>
        </w:rPr>
        <w:t xml:space="preserve"> </w:t>
      </w:r>
      <w:r w:rsidR="0094631D">
        <w:rPr>
          <w:lang w:val="ru-RU"/>
        </w:rPr>
        <w:t>и</w:t>
      </w:r>
      <w:r w:rsidR="0094631D" w:rsidRPr="0094631D">
        <w:rPr>
          <w:lang w:val="ru-RU"/>
        </w:rPr>
        <w:t xml:space="preserve"> </w:t>
      </w:r>
      <w:r w:rsidR="0094631D">
        <w:rPr>
          <w:lang w:val="ru-RU"/>
        </w:rPr>
        <w:t>выполняются</w:t>
      </w:r>
      <w:r w:rsidR="0094631D" w:rsidRPr="0094631D">
        <w:rPr>
          <w:lang w:val="ru-RU"/>
        </w:rPr>
        <w:t xml:space="preserve"> </w:t>
      </w:r>
      <w:r w:rsidR="0094631D">
        <w:rPr>
          <w:lang w:val="ru-RU"/>
        </w:rPr>
        <w:t>ежедневные</w:t>
      </w:r>
      <w:r w:rsidR="0094631D" w:rsidRPr="0094631D">
        <w:rPr>
          <w:lang w:val="ru-RU"/>
        </w:rPr>
        <w:t xml:space="preserve"> </w:t>
      </w:r>
      <w:r w:rsidR="0094631D">
        <w:rPr>
          <w:lang w:val="ru-RU"/>
        </w:rPr>
        <w:t xml:space="preserve">проверки по телефону или электронной почте, </w:t>
      </w:r>
      <w:r w:rsidR="00FD597F">
        <w:rPr>
          <w:lang w:val="ru-RU"/>
        </w:rPr>
        <w:t>когда пациент осуществляет доступ</w:t>
      </w:r>
      <w:r w:rsidR="000F0B8D">
        <w:rPr>
          <w:lang w:val="ru-RU"/>
        </w:rPr>
        <w:t xml:space="preserve"> к последней</w:t>
      </w:r>
      <w:r w:rsidR="00FD597F">
        <w:rPr>
          <w:lang w:val="ru-RU"/>
        </w:rPr>
        <w:t xml:space="preserve">. </w:t>
      </w:r>
      <w:r w:rsidR="000F0B8D">
        <w:rPr>
          <w:lang w:val="ru-RU"/>
        </w:rPr>
        <w:t>Мы</w:t>
      </w:r>
      <w:r w:rsidR="000F0B8D" w:rsidRPr="00475F41">
        <w:rPr>
          <w:lang w:val="ru-RU"/>
        </w:rPr>
        <w:t xml:space="preserve"> </w:t>
      </w:r>
      <w:r w:rsidR="000F0B8D">
        <w:rPr>
          <w:lang w:val="ru-RU"/>
        </w:rPr>
        <w:t>предлагаем</w:t>
      </w:r>
      <w:r w:rsidR="000F0B8D" w:rsidRPr="00475F41">
        <w:rPr>
          <w:lang w:val="ru-RU"/>
        </w:rPr>
        <w:t xml:space="preserve"> </w:t>
      </w:r>
      <w:r w:rsidR="000F0B8D">
        <w:rPr>
          <w:lang w:val="ru-RU"/>
        </w:rPr>
        <w:t>пациентам</w:t>
      </w:r>
      <w:r w:rsidR="000F0B8D" w:rsidRPr="00475F41">
        <w:rPr>
          <w:lang w:val="ru-RU"/>
        </w:rPr>
        <w:t xml:space="preserve"> </w:t>
      </w:r>
      <w:r w:rsidR="000F0B8D">
        <w:rPr>
          <w:lang w:val="ru-RU"/>
        </w:rPr>
        <w:t>обращаться</w:t>
      </w:r>
      <w:r w:rsidR="000F0B8D" w:rsidRPr="00475F41">
        <w:rPr>
          <w:lang w:val="ru-RU"/>
        </w:rPr>
        <w:t xml:space="preserve"> </w:t>
      </w:r>
      <w:r w:rsidR="000F0B8D">
        <w:rPr>
          <w:lang w:val="ru-RU"/>
        </w:rPr>
        <w:t>к</w:t>
      </w:r>
      <w:r w:rsidR="000F0B8D" w:rsidRPr="00475F41">
        <w:rPr>
          <w:lang w:val="ru-RU"/>
        </w:rPr>
        <w:t xml:space="preserve"> </w:t>
      </w:r>
      <w:r w:rsidR="000F0B8D">
        <w:rPr>
          <w:lang w:val="ru-RU"/>
        </w:rPr>
        <w:t>нам</w:t>
      </w:r>
      <w:r w:rsidR="000F0B8D" w:rsidRPr="00475F41">
        <w:rPr>
          <w:lang w:val="ru-RU"/>
        </w:rPr>
        <w:t xml:space="preserve"> </w:t>
      </w:r>
      <w:r w:rsidR="000F0B8D">
        <w:rPr>
          <w:lang w:val="ru-RU"/>
        </w:rPr>
        <w:t>в</w:t>
      </w:r>
      <w:r w:rsidR="000F0B8D" w:rsidRPr="00475F41">
        <w:rPr>
          <w:lang w:val="ru-RU"/>
        </w:rPr>
        <w:t xml:space="preserve"> </w:t>
      </w:r>
      <w:r w:rsidR="000F0B8D">
        <w:rPr>
          <w:lang w:val="ru-RU"/>
        </w:rPr>
        <w:t>любое</w:t>
      </w:r>
      <w:r w:rsidR="000F0B8D" w:rsidRPr="00475F41">
        <w:rPr>
          <w:lang w:val="ru-RU"/>
        </w:rPr>
        <w:t xml:space="preserve"> </w:t>
      </w:r>
      <w:r w:rsidR="000F0B8D">
        <w:rPr>
          <w:lang w:val="ru-RU"/>
        </w:rPr>
        <w:t>время</w:t>
      </w:r>
      <w:r w:rsidR="000F0B8D" w:rsidRPr="00475F41">
        <w:rPr>
          <w:lang w:val="ru-RU"/>
        </w:rPr>
        <w:t xml:space="preserve">, </w:t>
      </w:r>
      <w:r w:rsidR="000F0B8D">
        <w:rPr>
          <w:lang w:val="ru-RU"/>
        </w:rPr>
        <w:t>если</w:t>
      </w:r>
      <w:r w:rsidR="000F0B8D" w:rsidRPr="00475F41">
        <w:rPr>
          <w:lang w:val="ru-RU"/>
        </w:rPr>
        <w:t xml:space="preserve"> </w:t>
      </w:r>
      <w:r w:rsidR="00475F41">
        <w:rPr>
          <w:lang w:val="ru-RU"/>
        </w:rPr>
        <w:t xml:space="preserve">в этом </w:t>
      </w:r>
      <w:r w:rsidR="000F0B8D">
        <w:rPr>
          <w:lang w:val="ru-RU"/>
        </w:rPr>
        <w:t>возникает</w:t>
      </w:r>
      <w:r w:rsidR="00475F41">
        <w:rPr>
          <w:lang w:val="ru-RU"/>
        </w:rPr>
        <w:t xml:space="preserve"> потребность</w:t>
      </w:r>
      <w:r w:rsidR="000654D8" w:rsidRPr="00475F41">
        <w:rPr>
          <w:lang w:val="ru-RU"/>
        </w:rPr>
        <w:t xml:space="preserve">. </w:t>
      </w:r>
      <w:r w:rsidR="00475F41">
        <w:rPr>
          <w:lang w:val="ru-RU"/>
        </w:rPr>
        <w:t>Регулярное</w:t>
      </w:r>
      <w:r w:rsidR="00475F41" w:rsidRPr="0075610C">
        <w:rPr>
          <w:lang w:val="ru-RU"/>
        </w:rPr>
        <w:t xml:space="preserve"> </w:t>
      </w:r>
      <w:r w:rsidR="00475F41">
        <w:rPr>
          <w:lang w:val="ru-RU"/>
        </w:rPr>
        <w:t>обследование</w:t>
      </w:r>
      <w:r w:rsidR="00475F41" w:rsidRPr="0075610C">
        <w:rPr>
          <w:lang w:val="ru-RU"/>
        </w:rPr>
        <w:t xml:space="preserve"> </w:t>
      </w:r>
      <w:r w:rsidR="00475F41">
        <w:rPr>
          <w:lang w:val="ru-RU"/>
        </w:rPr>
        <w:t>осуществляется</w:t>
      </w:r>
      <w:r w:rsidR="00475F41" w:rsidRPr="0075610C">
        <w:rPr>
          <w:lang w:val="ru-RU"/>
        </w:rPr>
        <w:t xml:space="preserve"> </w:t>
      </w:r>
      <w:r w:rsidR="00475F41">
        <w:rPr>
          <w:lang w:val="ru-RU"/>
        </w:rPr>
        <w:t>в</w:t>
      </w:r>
      <w:r w:rsidR="00475F41" w:rsidRPr="0075610C">
        <w:rPr>
          <w:lang w:val="ru-RU"/>
        </w:rPr>
        <w:t xml:space="preserve"> </w:t>
      </w:r>
      <w:r w:rsidR="00475F41">
        <w:rPr>
          <w:lang w:val="ru-RU"/>
        </w:rPr>
        <w:t>соответствии</w:t>
      </w:r>
      <w:r w:rsidR="00475F41" w:rsidRPr="0075610C">
        <w:rPr>
          <w:lang w:val="ru-RU"/>
        </w:rPr>
        <w:t xml:space="preserve"> </w:t>
      </w:r>
      <w:r w:rsidR="00475F41">
        <w:rPr>
          <w:lang w:val="ru-RU"/>
        </w:rPr>
        <w:t>с</w:t>
      </w:r>
      <w:r w:rsidR="0075610C">
        <w:rPr>
          <w:lang w:val="ru-RU"/>
        </w:rPr>
        <w:t xml:space="preserve"> нашим планом передвижений. </w:t>
      </w:r>
      <w:r w:rsidR="00824CB8">
        <w:rPr>
          <w:lang w:val="ru-RU"/>
        </w:rPr>
        <w:t>Данные о п</w:t>
      </w:r>
      <w:r w:rsidR="0075610C">
        <w:rPr>
          <w:lang w:val="ru-RU"/>
        </w:rPr>
        <w:t>ациент</w:t>
      </w:r>
      <w:r w:rsidR="00824CB8">
        <w:rPr>
          <w:lang w:val="ru-RU"/>
        </w:rPr>
        <w:t>ах</w:t>
      </w:r>
      <w:r w:rsidR="0075610C" w:rsidRPr="00BB5459">
        <w:rPr>
          <w:lang w:val="ru-RU"/>
        </w:rPr>
        <w:t xml:space="preserve"> </w:t>
      </w:r>
      <w:r w:rsidR="0075610C">
        <w:rPr>
          <w:lang w:val="ru-RU"/>
        </w:rPr>
        <w:t>и</w:t>
      </w:r>
      <w:r w:rsidR="0075610C" w:rsidRPr="00BB5459">
        <w:rPr>
          <w:lang w:val="ru-RU"/>
        </w:rPr>
        <w:t xml:space="preserve"> </w:t>
      </w:r>
      <w:r w:rsidR="0075610C">
        <w:rPr>
          <w:lang w:val="ru-RU"/>
        </w:rPr>
        <w:t>заболевания</w:t>
      </w:r>
      <w:r w:rsidR="00824CB8">
        <w:rPr>
          <w:lang w:val="ru-RU"/>
        </w:rPr>
        <w:t>х</w:t>
      </w:r>
      <w:r w:rsidR="0075610C" w:rsidRPr="00BB5459">
        <w:rPr>
          <w:lang w:val="ru-RU"/>
        </w:rPr>
        <w:t xml:space="preserve"> </w:t>
      </w:r>
      <w:r w:rsidR="0075610C">
        <w:rPr>
          <w:lang w:val="ru-RU"/>
        </w:rPr>
        <w:t>заносятся</w:t>
      </w:r>
      <w:r w:rsidR="0075610C" w:rsidRPr="00BB5459">
        <w:rPr>
          <w:lang w:val="ru-RU"/>
        </w:rPr>
        <w:t xml:space="preserve"> </w:t>
      </w:r>
      <w:r w:rsidR="0075610C">
        <w:rPr>
          <w:lang w:val="ru-RU"/>
        </w:rPr>
        <w:t>в</w:t>
      </w:r>
      <w:r w:rsidR="0075610C" w:rsidRPr="00BB5459">
        <w:rPr>
          <w:lang w:val="ru-RU"/>
        </w:rPr>
        <w:t xml:space="preserve"> </w:t>
      </w:r>
      <w:r w:rsidR="0075610C">
        <w:rPr>
          <w:lang w:val="ru-RU"/>
        </w:rPr>
        <w:t>таблицу</w:t>
      </w:r>
      <w:r w:rsidR="0075610C" w:rsidRPr="00BB5459">
        <w:rPr>
          <w:lang w:val="ru-RU"/>
        </w:rPr>
        <w:t>.</w:t>
      </w:r>
    </w:p>
    <w:p w:rsidR="00773474" w:rsidRPr="00BB5459" w:rsidRDefault="00773474" w:rsidP="00426D6B">
      <w:pPr>
        <w:pStyle w:val="Headingb"/>
        <w:spacing w:line="260" w:lineRule="exact"/>
        <w:rPr>
          <w:lang w:val="ru-RU"/>
        </w:rPr>
      </w:pPr>
      <w:r>
        <w:rPr>
          <w:lang w:val="ru-RU"/>
        </w:rPr>
        <w:t>Результаты и обсуждение</w:t>
      </w:r>
    </w:p>
    <w:p w:rsidR="00773474" w:rsidRPr="00BB5459" w:rsidRDefault="00773474" w:rsidP="00426D6B">
      <w:pPr>
        <w:spacing w:after="0" w:line="260" w:lineRule="exact"/>
        <w:rPr>
          <w:lang w:val="ru-RU"/>
        </w:rPr>
      </w:pPr>
      <w:r>
        <w:rPr>
          <w:lang w:val="ru-RU"/>
        </w:rPr>
        <w:t>Большинство пациентов были сознательными и неукоснительно следовали данным им советам и рекомендациям. Среднее время последующего осмотра составило около 24 месяцев (от 6 до 36</w:t>
      </w:r>
      <w:r w:rsidR="00895241">
        <w:t> </w:t>
      </w:r>
      <w:r>
        <w:rPr>
          <w:lang w:val="ru-RU"/>
        </w:rPr>
        <w:t>месяцев). При активном участии местных врачей общего профиля или медицинских сестер с помощью телемониторинга были предотвращены многие возможные осложнения, обусловленные побочными эффектами принятия медикаментов или течением болезни. На все телефонные вызовы от пациентов</w:t>
      </w:r>
      <w:r w:rsidRPr="007D107C">
        <w:rPr>
          <w:lang w:val="ru-RU"/>
        </w:rPr>
        <w:t xml:space="preserve"> </w:t>
      </w:r>
      <w:r>
        <w:rPr>
          <w:lang w:val="ru-RU"/>
        </w:rPr>
        <w:t>или врачей общего профиля, или медсестер, которым требовался медицинский совет или лечение, были даны ответы. Кроме того, для доставки правильного рецепта, чтобы обратиться в аптеку, использовалась служба передачи коротких сообщений (</w:t>
      </w:r>
      <w:r>
        <w:t>SMS</w:t>
      </w:r>
      <w:r w:rsidRPr="007D107C">
        <w:rPr>
          <w:lang w:val="ru-RU"/>
        </w:rPr>
        <w:t>)</w:t>
      </w:r>
      <w:r>
        <w:rPr>
          <w:lang w:val="ru-RU"/>
        </w:rPr>
        <w:t>. Практически все пациенты, участвовавшие в этом обследовании, проживали в отдаленных районах. Мы взялись предоставлять ответы на телефонные вызовы, руководствуясь нашими готовностью и желанием осуществить такой проект. Размер платы был продуман таким образом, чтобы ограничить ее</w:t>
      </w:r>
      <w:r w:rsidR="00895241">
        <w:rPr>
          <w:lang w:val="ru-RU"/>
        </w:rPr>
        <w:t xml:space="preserve"> минимально возможным уровнем.</w:t>
      </w:r>
    </w:p>
    <w:p w:rsidR="00773474" w:rsidRPr="00EB383D" w:rsidRDefault="00773474" w:rsidP="00426D6B">
      <w:pPr>
        <w:spacing w:after="0" w:line="260" w:lineRule="exact"/>
        <w:rPr>
          <w:lang w:val="ru-RU"/>
        </w:rPr>
      </w:pPr>
      <w:r w:rsidRPr="009E42E4">
        <w:rPr>
          <w:lang w:val="ru-RU"/>
        </w:rPr>
        <w:t xml:space="preserve">Целью данного документа, содержащего отчет о нашем опыте, является предоставление медицинской помощи на местном уровне путем организации работы по найму с привлечением разъездных </w:t>
      </w:r>
      <w:r>
        <w:rPr>
          <w:lang w:val="ru-RU"/>
        </w:rPr>
        <w:t>специалистов, а также путем максимального использования последних технических достижений в области мобильной телефонной связи и совершенствования национальной инфраструктуры воздушного и наземного транспорта. Часть документа является открытым исследованием, призванным выяснить применимость и осуществимость телемониторинга хронических болезней пищеварительной системы, проводимого в отдаленных районах с помощью мобильных телефонов. Были</w:t>
      </w:r>
      <w:r w:rsidRPr="009E42E4">
        <w:rPr>
          <w:lang w:val="ru-RU"/>
        </w:rPr>
        <w:t xml:space="preserve"> </w:t>
      </w:r>
      <w:r>
        <w:rPr>
          <w:lang w:val="ru-RU"/>
        </w:rPr>
        <w:t>собраны</w:t>
      </w:r>
      <w:r w:rsidRPr="009E42E4">
        <w:rPr>
          <w:lang w:val="ru-RU"/>
        </w:rPr>
        <w:t xml:space="preserve"> </w:t>
      </w:r>
      <w:r>
        <w:rPr>
          <w:lang w:val="ru-RU"/>
        </w:rPr>
        <w:t>соответствующие</w:t>
      </w:r>
      <w:r w:rsidRPr="009E42E4">
        <w:rPr>
          <w:lang w:val="ru-RU"/>
        </w:rPr>
        <w:t xml:space="preserve"> </w:t>
      </w:r>
      <w:r>
        <w:rPr>
          <w:lang w:val="ru-RU"/>
        </w:rPr>
        <w:t>ретроспективные</w:t>
      </w:r>
      <w:r w:rsidRPr="009E42E4">
        <w:rPr>
          <w:lang w:val="ru-RU"/>
        </w:rPr>
        <w:t xml:space="preserve"> </w:t>
      </w:r>
      <w:r>
        <w:rPr>
          <w:lang w:val="ru-RU"/>
        </w:rPr>
        <w:t>данные</w:t>
      </w:r>
      <w:r w:rsidRPr="009E42E4">
        <w:rPr>
          <w:lang w:val="ru-RU"/>
        </w:rPr>
        <w:t xml:space="preserve"> </w:t>
      </w:r>
      <w:r>
        <w:rPr>
          <w:lang w:val="ru-RU"/>
        </w:rPr>
        <w:t>и</w:t>
      </w:r>
      <w:r w:rsidRPr="009E42E4">
        <w:rPr>
          <w:lang w:val="ru-RU"/>
        </w:rPr>
        <w:t xml:space="preserve"> </w:t>
      </w:r>
      <w:r>
        <w:rPr>
          <w:lang w:val="ru-RU"/>
        </w:rPr>
        <w:t>сделана поправка на явное</w:t>
      </w:r>
      <w:r w:rsidRPr="009E42E4">
        <w:rPr>
          <w:lang w:val="ru-RU"/>
        </w:rPr>
        <w:t xml:space="preserve"> </w:t>
      </w:r>
      <w:r>
        <w:rPr>
          <w:lang w:val="ru-RU"/>
        </w:rPr>
        <w:t>смещение</w:t>
      </w:r>
      <w:r w:rsidRPr="009E42E4">
        <w:rPr>
          <w:lang w:val="ru-RU"/>
        </w:rPr>
        <w:t xml:space="preserve">. </w:t>
      </w:r>
      <w:r>
        <w:rPr>
          <w:lang w:val="ru-RU"/>
        </w:rPr>
        <w:t>В</w:t>
      </w:r>
      <w:r w:rsidRPr="00CE409E">
        <w:rPr>
          <w:lang w:val="ru-RU"/>
        </w:rPr>
        <w:t xml:space="preserve"> </w:t>
      </w:r>
      <w:r>
        <w:rPr>
          <w:lang w:val="ru-RU"/>
        </w:rPr>
        <w:t>отличие</w:t>
      </w:r>
      <w:r w:rsidRPr="00CE409E">
        <w:rPr>
          <w:lang w:val="ru-RU"/>
        </w:rPr>
        <w:t xml:space="preserve"> </w:t>
      </w:r>
      <w:r>
        <w:rPr>
          <w:lang w:val="ru-RU"/>
        </w:rPr>
        <w:t>от</w:t>
      </w:r>
      <w:r w:rsidRPr="00CE409E">
        <w:rPr>
          <w:lang w:val="ru-RU"/>
        </w:rPr>
        <w:t xml:space="preserve"> </w:t>
      </w:r>
      <w:r>
        <w:rPr>
          <w:lang w:val="ru-RU"/>
        </w:rPr>
        <w:t>С</w:t>
      </w:r>
      <w:r w:rsidRPr="00CE409E">
        <w:rPr>
          <w:lang w:val="ru-RU"/>
        </w:rPr>
        <w:t xml:space="preserve">. </w:t>
      </w:r>
      <w:r>
        <w:rPr>
          <w:lang w:val="ru-RU"/>
        </w:rPr>
        <w:t xml:space="preserve">Бали </w:t>
      </w:r>
      <w:r w:rsidRPr="00CE409E">
        <w:rPr>
          <w:lang w:val="ru-RU"/>
        </w:rPr>
        <w:t xml:space="preserve">[3] </w:t>
      </w:r>
      <w:r>
        <w:rPr>
          <w:lang w:val="ru-RU"/>
        </w:rPr>
        <w:t>не был принят во внимание ряд параметров, таких как количество телефонных вызовов, предрасположенность, средняя продолжительность одного вызова, стоимость. Устойчивость данной системы зависит от нашей готовности и желания провести это исследование, несмотря на некоторые назойливые телефонные вызовы. Ключевым фактором успеха явились повсеместные наличие и использование мобильных телефонов (более 27</w:t>
      </w:r>
      <w:r w:rsidR="00895241">
        <w:t> </w:t>
      </w:r>
      <w:r>
        <w:rPr>
          <w:lang w:val="ru-RU"/>
        </w:rPr>
        <w:t xml:space="preserve">миллионов аппаратов), обеспечившие возможность общения с различными сторонами в любой момент времени. Тот факт, что мобильный телефон прочно вошел в обиход у медицинских работников, включая тех из них, кто осуществляет мониторинг пациентов, надзор и профилактику заболеваний, имеет огромное значение для больших стран, таких как Алжир, имеющий население 36 миллионов человек, у которых недостаточно равномерно распределены инфраструктура здравоохранения и персонал. Побочным результатом нашего опыта явилось обучение врачей и медсестринского персонала работе в отдаленных районах и повышение уровня их компетенции. На основании опыта, извлеченного из этого продолжающегося исследования, мы можем согласиться с д-ром Ховардом Закером, помощником Генерального директора Всемирной организации здравоохранения, который сказал: </w:t>
      </w:r>
      <w:r w:rsidR="00F331DC">
        <w:rPr>
          <w:lang w:val="ru-RU"/>
        </w:rPr>
        <w:t>"</w:t>
      </w:r>
      <w:r>
        <w:rPr>
          <w:lang w:val="ru-RU"/>
        </w:rPr>
        <w:t>Стремительное распространение сетей подвижной связи во всем развивающемся мире предоставило уникальную возможность</w:t>
      </w:r>
      <w:r w:rsidR="0029650D">
        <w:rPr>
          <w:lang w:val="ru-RU"/>
        </w:rPr>
        <w:t>,</w:t>
      </w:r>
      <w:r>
        <w:rPr>
          <w:lang w:val="ru-RU"/>
        </w:rPr>
        <w:t xml:space="preserve"> для того чтобы существенным образом изменить способность стран решать глобальные задачи здравоохранения</w:t>
      </w:r>
      <w:r w:rsidR="00F331DC">
        <w:rPr>
          <w:lang w:val="ru-RU"/>
        </w:rPr>
        <w:t>"</w:t>
      </w:r>
      <w:r w:rsidRPr="00EB383D">
        <w:rPr>
          <w:lang w:val="ru-RU"/>
        </w:rPr>
        <w:t xml:space="preserve"> [4]. </w:t>
      </w:r>
      <w:r>
        <w:rPr>
          <w:lang w:val="ru-RU"/>
        </w:rPr>
        <w:t xml:space="preserve">Вместе с тем, на основе обширного систематического обзора характера и величины результатов телемониторинга четырех видов хронических заболеваний, выполненного Г. </w:t>
      </w:r>
      <w:r>
        <w:rPr>
          <w:lang w:val="ru-RU"/>
        </w:rPr>
        <w:lastRenderedPageBreak/>
        <w:t>Паром и другими, сделан вывод о том, что в будущих исследованиях необходимо получить данные о его клиническом эффекте, рентабельности, влиянии на использование услуг и приемлемости для поставщиков медицинских услуг</w:t>
      </w:r>
      <w:r w:rsidRPr="00EB383D">
        <w:rPr>
          <w:lang w:val="ru-RU"/>
        </w:rPr>
        <w:t xml:space="preserve"> [5].</w:t>
      </w:r>
    </w:p>
    <w:p w:rsidR="00773474" w:rsidRPr="00BB5459" w:rsidRDefault="00773474" w:rsidP="00635E1C">
      <w:pPr>
        <w:spacing w:line="260" w:lineRule="exact"/>
        <w:rPr>
          <w:lang w:val="ru-RU"/>
        </w:rPr>
      </w:pPr>
      <w:r>
        <w:rPr>
          <w:lang w:val="ru-RU"/>
        </w:rPr>
        <w:t>Распределение хронических заболеваний по возрасту, полу и локализаци</w:t>
      </w:r>
      <w:r w:rsidR="00895241">
        <w:rPr>
          <w:lang w:val="ru-RU"/>
        </w:rPr>
        <w:t>и приведено в Таблице 1, ниже.</w:t>
      </w:r>
    </w:p>
    <w:p w:rsidR="00773474" w:rsidRPr="00A641A3" w:rsidRDefault="00773474" w:rsidP="002A070B">
      <w:pPr>
        <w:pStyle w:val="FigureTitle"/>
        <w:keepNext w:val="0"/>
        <w:keepLines w:val="0"/>
        <w:spacing w:after="120"/>
        <w:rPr>
          <w:rFonts w:cstheme="majorBidi"/>
          <w:szCs w:val="22"/>
        </w:rPr>
      </w:pPr>
      <w:r w:rsidRPr="00A641A3">
        <w:rPr>
          <w:rFonts w:cstheme="majorBidi"/>
          <w:szCs w:val="22"/>
          <w:lang w:val="ru-RU"/>
        </w:rPr>
        <w:t>Таблица</w:t>
      </w:r>
      <w:r w:rsidRPr="00A641A3">
        <w:rPr>
          <w:rFonts w:cstheme="majorBidi"/>
          <w:szCs w:val="22"/>
        </w:rPr>
        <w:t xml:space="preserve"> 1</w:t>
      </w:r>
      <w:r w:rsidRPr="00A641A3">
        <w:rPr>
          <w:rFonts w:cstheme="majorBidi"/>
          <w:b w:val="0"/>
          <w:bCs/>
          <w:szCs w:val="22"/>
        </w:rPr>
        <w:t>:</w:t>
      </w:r>
    </w:p>
    <w:tbl>
      <w:tblPr>
        <w:tblW w:w="9705" w:type="dxa"/>
        <w:jc w:val="center"/>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2"/>
        <w:gridCol w:w="1770"/>
        <w:gridCol w:w="1418"/>
        <w:gridCol w:w="1701"/>
        <w:gridCol w:w="1417"/>
        <w:gridCol w:w="1767"/>
      </w:tblGrid>
      <w:tr w:rsidR="00773474" w:rsidRPr="00895241" w:rsidTr="00426D6B">
        <w:trPr>
          <w:trHeight w:val="971"/>
          <w:jc w:val="center"/>
        </w:trPr>
        <w:tc>
          <w:tcPr>
            <w:tcW w:w="1632" w:type="dxa"/>
            <w:shd w:val="clear" w:color="auto" w:fill="D9D9D9"/>
          </w:tcPr>
          <w:p w:rsidR="00773474" w:rsidRPr="00672467" w:rsidRDefault="00773474" w:rsidP="002A070B">
            <w:pPr>
              <w:pStyle w:val="TableHead0"/>
              <w:keepNext w:val="0"/>
              <w:rPr>
                <w:rFonts w:asciiTheme="majorBidi" w:hAnsiTheme="majorBidi" w:cstheme="majorBidi"/>
                <w:sz w:val="18"/>
                <w:szCs w:val="18"/>
              </w:rPr>
            </w:pPr>
          </w:p>
        </w:tc>
        <w:tc>
          <w:tcPr>
            <w:tcW w:w="1770" w:type="dxa"/>
            <w:shd w:val="clear" w:color="auto" w:fill="D9D9D9"/>
          </w:tcPr>
          <w:p w:rsidR="00773474" w:rsidRPr="00672467" w:rsidRDefault="00773474" w:rsidP="002A070B">
            <w:pPr>
              <w:pStyle w:val="TableHead0"/>
              <w:keepNext w:val="0"/>
              <w:rPr>
                <w:rFonts w:asciiTheme="majorBidi" w:hAnsiTheme="majorBidi" w:cstheme="majorBidi"/>
                <w:bCs/>
                <w:sz w:val="18"/>
                <w:szCs w:val="18"/>
                <w:lang w:val="ru-RU"/>
              </w:rPr>
            </w:pPr>
            <w:r w:rsidRPr="00672467">
              <w:rPr>
                <w:rFonts w:asciiTheme="majorBidi" w:hAnsiTheme="majorBidi" w:cstheme="majorBidi"/>
                <w:bCs/>
                <w:sz w:val="18"/>
                <w:szCs w:val="18"/>
              </w:rPr>
              <w:t>IBD</w:t>
            </w:r>
            <w:r w:rsidRPr="00672467">
              <w:rPr>
                <w:rFonts w:asciiTheme="majorBidi" w:hAnsiTheme="majorBidi" w:cstheme="majorBidi"/>
                <w:bCs/>
                <w:sz w:val="18"/>
                <w:szCs w:val="18"/>
                <w:lang w:val="ru-RU"/>
              </w:rPr>
              <w:t xml:space="preserve"> </w:t>
            </w:r>
            <w:r w:rsidRPr="00672467">
              <w:rPr>
                <w:rFonts w:asciiTheme="majorBidi" w:hAnsiTheme="majorBidi" w:cstheme="majorBidi"/>
                <w:bCs/>
                <w:sz w:val="18"/>
                <w:szCs w:val="18"/>
              </w:rPr>
              <w:t>n</w:t>
            </w:r>
            <w:r w:rsidRPr="00672467">
              <w:rPr>
                <w:rFonts w:asciiTheme="majorBidi" w:hAnsiTheme="majorBidi" w:cstheme="majorBidi"/>
                <w:bCs/>
                <w:sz w:val="18"/>
                <w:szCs w:val="18"/>
                <w:lang w:val="ru-RU"/>
              </w:rPr>
              <w:t>=95</w:t>
            </w:r>
            <w:r w:rsidRPr="00672467">
              <w:rPr>
                <w:rFonts w:asciiTheme="majorBidi" w:hAnsiTheme="majorBidi" w:cstheme="majorBidi"/>
                <w:bCs/>
                <w:sz w:val="18"/>
                <w:szCs w:val="18"/>
                <w:lang w:val="ru-RU"/>
              </w:rPr>
              <w:br/>
              <w:t>хронические заболевания 43</w:t>
            </w:r>
            <w:r w:rsidRPr="00672467">
              <w:rPr>
                <w:rFonts w:asciiTheme="majorBidi" w:hAnsiTheme="majorBidi" w:cstheme="majorBidi"/>
                <w:bCs/>
                <w:sz w:val="18"/>
                <w:szCs w:val="18"/>
                <w:lang w:val="ru-RU"/>
              </w:rPr>
              <w:br/>
              <w:t>язвенный колит 52</w:t>
            </w:r>
          </w:p>
        </w:tc>
        <w:tc>
          <w:tcPr>
            <w:tcW w:w="1418" w:type="dxa"/>
            <w:shd w:val="clear" w:color="auto" w:fill="D9D9D9"/>
          </w:tcPr>
          <w:p w:rsidR="00773474" w:rsidRPr="00672467" w:rsidRDefault="00773474" w:rsidP="002A070B">
            <w:pPr>
              <w:pStyle w:val="TableHead0"/>
              <w:keepNext w:val="0"/>
              <w:ind w:left="-57" w:right="-57"/>
              <w:rPr>
                <w:rFonts w:asciiTheme="majorBidi" w:hAnsiTheme="majorBidi" w:cstheme="majorBidi"/>
                <w:bCs/>
                <w:sz w:val="18"/>
                <w:szCs w:val="18"/>
              </w:rPr>
            </w:pPr>
            <w:r w:rsidRPr="00672467">
              <w:rPr>
                <w:rFonts w:asciiTheme="majorBidi" w:hAnsiTheme="majorBidi" w:cstheme="majorBidi"/>
                <w:bCs/>
                <w:sz w:val="18"/>
                <w:szCs w:val="18"/>
                <w:lang w:val="ru-RU"/>
              </w:rPr>
              <w:t>глютеиновая болезнь</w:t>
            </w:r>
            <w:r w:rsidRPr="00672467">
              <w:rPr>
                <w:rFonts w:asciiTheme="majorBidi" w:hAnsiTheme="majorBidi" w:cstheme="majorBidi"/>
                <w:bCs/>
                <w:sz w:val="18"/>
                <w:szCs w:val="18"/>
              </w:rPr>
              <w:br/>
              <w:t>n=12</w:t>
            </w:r>
          </w:p>
        </w:tc>
        <w:tc>
          <w:tcPr>
            <w:tcW w:w="1701" w:type="dxa"/>
            <w:shd w:val="clear" w:color="auto" w:fill="D9D9D9"/>
          </w:tcPr>
          <w:p w:rsidR="00773474" w:rsidRPr="00672467" w:rsidRDefault="00773474" w:rsidP="002A070B">
            <w:pPr>
              <w:pStyle w:val="TableHead0"/>
              <w:keepNext w:val="0"/>
              <w:rPr>
                <w:rFonts w:asciiTheme="majorBidi" w:hAnsiTheme="majorBidi" w:cstheme="majorBidi"/>
                <w:bCs/>
                <w:sz w:val="18"/>
                <w:szCs w:val="18"/>
              </w:rPr>
            </w:pPr>
            <w:r w:rsidRPr="00672467">
              <w:rPr>
                <w:rFonts w:asciiTheme="majorBidi" w:hAnsiTheme="majorBidi" w:cstheme="majorBidi"/>
                <w:bCs/>
                <w:sz w:val="18"/>
                <w:szCs w:val="18"/>
                <w:lang w:val="ru-RU"/>
              </w:rPr>
              <w:t>заболевания печени</w:t>
            </w:r>
            <w:r w:rsidRPr="00672467">
              <w:rPr>
                <w:rFonts w:asciiTheme="majorBidi" w:hAnsiTheme="majorBidi" w:cstheme="majorBidi"/>
                <w:bCs/>
                <w:sz w:val="18"/>
                <w:szCs w:val="18"/>
              </w:rPr>
              <w:br/>
              <w:t>n=36</w:t>
            </w:r>
          </w:p>
        </w:tc>
        <w:tc>
          <w:tcPr>
            <w:tcW w:w="1417" w:type="dxa"/>
            <w:shd w:val="clear" w:color="auto" w:fill="D9D9D9"/>
          </w:tcPr>
          <w:p w:rsidR="00773474" w:rsidRPr="00672467" w:rsidRDefault="00773474" w:rsidP="002A070B">
            <w:pPr>
              <w:pStyle w:val="TableHead0"/>
              <w:keepNext w:val="0"/>
              <w:ind w:left="-57" w:right="-57"/>
              <w:rPr>
                <w:rFonts w:asciiTheme="majorBidi" w:hAnsiTheme="majorBidi" w:cstheme="majorBidi"/>
                <w:bCs/>
                <w:sz w:val="18"/>
                <w:szCs w:val="18"/>
              </w:rPr>
            </w:pPr>
            <w:r w:rsidRPr="00672467">
              <w:rPr>
                <w:rFonts w:asciiTheme="majorBidi" w:hAnsiTheme="majorBidi" w:cstheme="majorBidi"/>
                <w:bCs/>
                <w:sz w:val="18"/>
                <w:szCs w:val="18"/>
                <w:lang w:val="ru-RU"/>
              </w:rPr>
              <w:t>хронический панкреатит</w:t>
            </w:r>
            <w:r w:rsidRPr="00672467">
              <w:rPr>
                <w:rFonts w:asciiTheme="majorBidi" w:hAnsiTheme="majorBidi" w:cstheme="majorBidi"/>
                <w:bCs/>
                <w:sz w:val="18"/>
                <w:szCs w:val="18"/>
              </w:rPr>
              <w:t xml:space="preserve"> n=2</w:t>
            </w:r>
          </w:p>
        </w:tc>
        <w:tc>
          <w:tcPr>
            <w:tcW w:w="1767" w:type="dxa"/>
            <w:shd w:val="clear" w:color="auto" w:fill="D9D9D9"/>
          </w:tcPr>
          <w:p w:rsidR="00773474" w:rsidRPr="00672467" w:rsidRDefault="00773474" w:rsidP="002A070B">
            <w:pPr>
              <w:pStyle w:val="TableHead0"/>
              <w:keepNext w:val="0"/>
              <w:ind w:left="-57" w:right="-57"/>
              <w:rPr>
                <w:rFonts w:asciiTheme="majorBidi" w:hAnsiTheme="majorBidi" w:cstheme="majorBidi"/>
                <w:bCs/>
                <w:sz w:val="18"/>
                <w:szCs w:val="18"/>
              </w:rPr>
            </w:pPr>
            <w:r w:rsidRPr="00672467">
              <w:rPr>
                <w:rFonts w:asciiTheme="majorBidi" w:hAnsiTheme="majorBidi" w:cstheme="majorBidi"/>
                <w:bCs/>
                <w:sz w:val="18"/>
                <w:szCs w:val="18"/>
                <w:lang w:val="ru-RU"/>
              </w:rPr>
              <w:t>повторное эндоскопическое исследование</w:t>
            </w:r>
            <w:r w:rsidRPr="00672467">
              <w:rPr>
                <w:rFonts w:asciiTheme="majorBidi" w:hAnsiTheme="majorBidi" w:cstheme="majorBidi"/>
                <w:bCs/>
                <w:sz w:val="18"/>
                <w:szCs w:val="18"/>
              </w:rPr>
              <w:t xml:space="preserve"> n=60</w:t>
            </w:r>
          </w:p>
        </w:tc>
      </w:tr>
      <w:tr w:rsidR="00773474" w:rsidRPr="00895241" w:rsidTr="00426D6B">
        <w:trPr>
          <w:trHeight w:val="546"/>
          <w:jc w:val="center"/>
        </w:trPr>
        <w:tc>
          <w:tcPr>
            <w:tcW w:w="1632" w:type="dxa"/>
            <w:shd w:val="clear" w:color="auto" w:fill="D9D9D9"/>
          </w:tcPr>
          <w:p w:rsidR="00773474" w:rsidRPr="00672467" w:rsidRDefault="00773474" w:rsidP="00DE5828">
            <w:pPr>
              <w:spacing w:before="60"/>
              <w:jc w:val="left"/>
              <w:rPr>
                <w:color w:val="000000"/>
                <w:sz w:val="18"/>
                <w:szCs w:val="18"/>
                <w:lang w:val="ru-RU"/>
              </w:rPr>
            </w:pPr>
            <w:r w:rsidRPr="00672467">
              <w:rPr>
                <w:color w:val="000000"/>
                <w:sz w:val="18"/>
                <w:szCs w:val="18"/>
                <w:lang w:val="ru-RU"/>
              </w:rPr>
              <w:t>Средний возраст (лет)</w:t>
            </w:r>
          </w:p>
          <w:p w:rsidR="00773474" w:rsidRPr="00672467" w:rsidRDefault="00773474" w:rsidP="00DE5828">
            <w:pPr>
              <w:spacing w:before="60"/>
              <w:jc w:val="left"/>
              <w:rPr>
                <w:b/>
                <w:color w:val="000000"/>
                <w:sz w:val="18"/>
                <w:szCs w:val="18"/>
                <w:lang w:val="ru-RU"/>
              </w:rPr>
            </w:pPr>
            <w:r w:rsidRPr="00672467">
              <w:rPr>
                <w:color w:val="000000"/>
                <w:sz w:val="18"/>
                <w:szCs w:val="18"/>
                <w:lang w:val="ru-RU"/>
              </w:rPr>
              <w:t>Диапазон (лет)</w:t>
            </w:r>
          </w:p>
        </w:tc>
        <w:tc>
          <w:tcPr>
            <w:tcW w:w="1770" w:type="dxa"/>
          </w:tcPr>
          <w:p w:rsidR="00773474" w:rsidRPr="00672467" w:rsidRDefault="00773474" w:rsidP="002A070B">
            <w:pPr>
              <w:spacing w:before="60"/>
              <w:jc w:val="center"/>
              <w:rPr>
                <w:color w:val="000000"/>
                <w:sz w:val="18"/>
                <w:szCs w:val="18"/>
              </w:rPr>
            </w:pPr>
            <w:r w:rsidRPr="00672467">
              <w:rPr>
                <w:color w:val="000000"/>
                <w:sz w:val="18"/>
                <w:szCs w:val="18"/>
              </w:rPr>
              <w:t>31</w:t>
            </w:r>
            <w:r w:rsidR="00895241" w:rsidRPr="00672467">
              <w:rPr>
                <w:color w:val="000000"/>
                <w:sz w:val="18"/>
                <w:szCs w:val="18"/>
              </w:rPr>
              <w:br/>
            </w:r>
          </w:p>
          <w:p w:rsidR="00773474" w:rsidRPr="00672467" w:rsidRDefault="00773474" w:rsidP="002A070B">
            <w:pPr>
              <w:spacing w:before="60"/>
              <w:jc w:val="center"/>
              <w:rPr>
                <w:color w:val="000000"/>
                <w:sz w:val="18"/>
                <w:szCs w:val="18"/>
              </w:rPr>
            </w:pPr>
            <w:r w:rsidRPr="00672467">
              <w:rPr>
                <w:color w:val="000000"/>
                <w:sz w:val="18"/>
                <w:szCs w:val="18"/>
              </w:rPr>
              <w:t>18</w:t>
            </w:r>
            <w:r w:rsidR="00BB5459" w:rsidRPr="00672467">
              <w:rPr>
                <w:color w:val="000000"/>
                <w:sz w:val="18"/>
                <w:szCs w:val="18"/>
              </w:rPr>
              <w:sym w:font="Symbol" w:char="F02D"/>
            </w:r>
            <w:r w:rsidRPr="00672467">
              <w:rPr>
                <w:color w:val="000000"/>
                <w:sz w:val="18"/>
                <w:szCs w:val="18"/>
              </w:rPr>
              <w:t>53</w:t>
            </w:r>
          </w:p>
        </w:tc>
        <w:tc>
          <w:tcPr>
            <w:tcW w:w="1418" w:type="dxa"/>
          </w:tcPr>
          <w:p w:rsidR="00773474" w:rsidRPr="00672467" w:rsidRDefault="00773474" w:rsidP="002A070B">
            <w:pPr>
              <w:spacing w:before="60"/>
              <w:jc w:val="center"/>
              <w:rPr>
                <w:color w:val="000000"/>
                <w:sz w:val="18"/>
                <w:szCs w:val="18"/>
              </w:rPr>
            </w:pPr>
            <w:r w:rsidRPr="00672467">
              <w:rPr>
                <w:color w:val="000000"/>
                <w:sz w:val="18"/>
                <w:szCs w:val="18"/>
              </w:rPr>
              <w:t>32</w:t>
            </w:r>
            <w:r w:rsidR="00895241" w:rsidRPr="00672467">
              <w:rPr>
                <w:color w:val="000000"/>
                <w:sz w:val="18"/>
                <w:szCs w:val="18"/>
              </w:rPr>
              <w:br/>
            </w:r>
          </w:p>
          <w:p w:rsidR="00773474" w:rsidRPr="00672467" w:rsidRDefault="00773474" w:rsidP="002A070B">
            <w:pPr>
              <w:spacing w:before="60"/>
              <w:jc w:val="center"/>
              <w:rPr>
                <w:color w:val="000000"/>
                <w:sz w:val="18"/>
                <w:szCs w:val="18"/>
              </w:rPr>
            </w:pPr>
            <w:r w:rsidRPr="00672467">
              <w:rPr>
                <w:color w:val="000000"/>
                <w:sz w:val="18"/>
                <w:szCs w:val="18"/>
              </w:rPr>
              <w:t>27</w:t>
            </w:r>
            <w:r w:rsidR="00BB5459" w:rsidRPr="00672467">
              <w:rPr>
                <w:color w:val="000000"/>
                <w:sz w:val="18"/>
                <w:szCs w:val="18"/>
              </w:rPr>
              <w:sym w:font="Symbol" w:char="F02D"/>
            </w:r>
            <w:r w:rsidRPr="00672467">
              <w:rPr>
                <w:color w:val="000000"/>
                <w:sz w:val="18"/>
                <w:szCs w:val="18"/>
              </w:rPr>
              <w:t>38</w:t>
            </w:r>
          </w:p>
        </w:tc>
        <w:tc>
          <w:tcPr>
            <w:tcW w:w="1701" w:type="dxa"/>
          </w:tcPr>
          <w:p w:rsidR="00773474" w:rsidRPr="00672467" w:rsidRDefault="00773474" w:rsidP="002A070B">
            <w:pPr>
              <w:spacing w:before="60"/>
              <w:jc w:val="center"/>
              <w:rPr>
                <w:color w:val="000000"/>
                <w:sz w:val="18"/>
                <w:szCs w:val="18"/>
              </w:rPr>
            </w:pPr>
            <w:r w:rsidRPr="00672467">
              <w:rPr>
                <w:color w:val="000000"/>
                <w:sz w:val="18"/>
                <w:szCs w:val="18"/>
              </w:rPr>
              <w:t>39</w:t>
            </w:r>
            <w:r w:rsidR="00895241" w:rsidRPr="00672467">
              <w:rPr>
                <w:color w:val="000000"/>
                <w:sz w:val="18"/>
                <w:szCs w:val="18"/>
              </w:rPr>
              <w:br/>
            </w:r>
          </w:p>
          <w:p w:rsidR="00773474" w:rsidRPr="00672467" w:rsidRDefault="00773474" w:rsidP="002A070B">
            <w:pPr>
              <w:spacing w:before="60"/>
              <w:jc w:val="center"/>
              <w:rPr>
                <w:color w:val="000000"/>
                <w:sz w:val="18"/>
                <w:szCs w:val="18"/>
              </w:rPr>
            </w:pPr>
            <w:r w:rsidRPr="00672467">
              <w:rPr>
                <w:color w:val="000000"/>
                <w:sz w:val="18"/>
                <w:szCs w:val="18"/>
              </w:rPr>
              <w:t>27</w:t>
            </w:r>
            <w:r w:rsidR="00BB5459" w:rsidRPr="00672467">
              <w:rPr>
                <w:color w:val="000000"/>
                <w:sz w:val="18"/>
                <w:szCs w:val="18"/>
                <w:lang w:val="ru-RU"/>
              </w:rPr>
              <w:sym w:font="Symbol" w:char="F02D"/>
            </w:r>
            <w:r w:rsidRPr="00672467">
              <w:rPr>
                <w:color w:val="000000"/>
                <w:sz w:val="18"/>
                <w:szCs w:val="18"/>
              </w:rPr>
              <w:t>58</w:t>
            </w:r>
          </w:p>
        </w:tc>
        <w:tc>
          <w:tcPr>
            <w:tcW w:w="1417" w:type="dxa"/>
          </w:tcPr>
          <w:p w:rsidR="00773474" w:rsidRPr="00672467" w:rsidRDefault="00773474" w:rsidP="002A070B">
            <w:pPr>
              <w:spacing w:before="60"/>
              <w:jc w:val="center"/>
              <w:rPr>
                <w:color w:val="000000"/>
                <w:sz w:val="18"/>
                <w:szCs w:val="18"/>
              </w:rPr>
            </w:pPr>
            <w:r w:rsidRPr="00672467">
              <w:rPr>
                <w:color w:val="000000"/>
                <w:sz w:val="18"/>
                <w:szCs w:val="18"/>
              </w:rPr>
              <w:t>44</w:t>
            </w:r>
            <w:r w:rsidR="00895241" w:rsidRPr="00672467">
              <w:rPr>
                <w:color w:val="000000"/>
                <w:sz w:val="18"/>
                <w:szCs w:val="18"/>
              </w:rPr>
              <w:br/>
            </w:r>
          </w:p>
          <w:p w:rsidR="00773474" w:rsidRPr="00672467" w:rsidRDefault="00773474" w:rsidP="002A070B">
            <w:pPr>
              <w:spacing w:before="60"/>
              <w:jc w:val="center"/>
              <w:rPr>
                <w:color w:val="000000"/>
                <w:sz w:val="18"/>
                <w:szCs w:val="18"/>
              </w:rPr>
            </w:pPr>
            <w:r w:rsidRPr="00672467">
              <w:rPr>
                <w:color w:val="000000"/>
                <w:sz w:val="18"/>
                <w:szCs w:val="18"/>
              </w:rPr>
              <w:t>42</w:t>
            </w:r>
            <w:r w:rsidR="00BB5459" w:rsidRPr="00672467">
              <w:rPr>
                <w:color w:val="000000"/>
                <w:sz w:val="18"/>
                <w:szCs w:val="18"/>
              </w:rPr>
              <w:sym w:font="Symbol" w:char="F02D"/>
            </w:r>
            <w:r w:rsidRPr="00672467">
              <w:rPr>
                <w:color w:val="000000"/>
                <w:sz w:val="18"/>
                <w:szCs w:val="18"/>
              </w:rPr>
              <w:t>46</w:t>
            </w:r>
          </w:p>
        </w:tc>
        <w:tc>
          <w:tcPr>
            <w:tcW w:w="1767" w:type="dxa"/>
          </w:tcPr>
          <w:p w:rsidR="00773474" w:rsidRPr="00672467" w:rsidRDefault="00773474" w:rsidP="002A070B">
            <w:pPr>
              <w:spacing w:before="60"/>
              <w:jc w:val="center"/>
              <w:rPr>
                <w:color w:val="000000"/>
                <w:sz w:val="18"/>
                <w:szCs w:val="18"/>
              </w:rPr>
            </w:pPr>
            <w:r w:rsidRPr="00672467">
              <w:rPr>
                <w:color w:val="000000"/>
                <w:sz w:val="18"/>
                <w:szCs w:val="18"/>
              </w:rPr>
              <w:t>53</w:t>
            </w:r>
            <w:r w:rsidR="00895241" w:rsidRPr="00672467">
              <w:rPr>
                <w:color w:val="000000"/>
                <w:sz w:val="18"/>
                <w:szCs w:val="18"/>
              </w:rPr>
              <w:br/>
            </w:r>
          </w:p>
          <w:p w:rsidR="00773474" w:rsidRPr="00672467" w:rsidRDefault="00773474" w:rsidP="002A070B">
            <w:pPr>
              <w:spacing w:before="60"/>
              <w:jc w:val="center"/>
              <w:rPr>
                <w:color w:val="000000"/>
                <w:sz w:val="18"/>
                <w:szCs w:val="18"/>
              </w:rPr>
            </w:pPr>
            <w:r w:rsidRPr="00672467">
              <w:rPr>
                <w:color w:val="000000"/>
                <w:sz w:val="18"/>
                <w:szCs w:val="18"/>
              </w:rPr>
              <w:t>34</w:t>
            </w:r>
            <w:r w:rsidR="00BB5459" w:rsidRPr="00672467">
              <w:rPr>
                <w:color w:val="000000"/>
                <w:sz w:val="18"/>
                <w:szCs w:val="18"/>
              </w:rPr>
              <w:sym w:font="Symbol" w:char="F02D"/>
            </w:r>
            <w:r w:rsidRPr="00672467">
              <w:rPr>
                <w:color w:val="000000"/>
                <w:sz w:val="18"/>
                <w:szCs w:val="18"/>
              </w:rPr>
              <w:t>74</w:t>
            </w:r>
          </w:p>
        </w:tc>
      </w:tr>
      <w:tr w:rsidR="00773474" w:rsidRPr="00895241" w:rsidTr="00426D6B">
        <w:trPr>
          <w:trHeight w:val="272"/>
          <w:jc w:val="center"/>
        </w:trPr>
        <w:tc>
          <w:tcPr>
            <w:tcW w:w="1632" w:type="dxa"/>
            <w:shd w:val="clear" w:color="auto" w:fill="D9D9D9"/>
          </w:tcPr>
          <w:p w:rsidR="00773474" w:rsidRPr="00672467" w:rsidRDefault="00773474" w:rsidP="00DE5828">
            <w:pPr>
              <w:spacing w:before="60"/>
              <w:jc w:val="left"/>
              <w:rPr>
                <w:color w:val="000000"/>
                <w:sz w:val="18"/>
                <w:szCs w:val="18"/>
                <w:lang w:val="ru-RU"/>
              </w:rPr>
            </w:pPr>
            <w:r w:rsidRPr="00672467">
              <w:rPr>
                <w:color w:val="000000"/>
                <w:sz w:val="18"/>
                <w:szCs w:val="18"/>
                <w:lang w:val="ru-RU"/>
              </w:rPr>
              <w:t>Соотношение полов</w:t>
            </w:r>
            <w:r w:rsidRPr="00672467">
              <w:rPr>
                <w:color w:val="000000"/>
                <w:sz w:val="18"/>
                <w:szCs w:val="18"/>
              </w:rPr>
              <w:t xml:space="preserve"> </w:t>
            </w:r>
            <w:r w:rsidRPr="00672467">
              <w:rPr>
                <w:color w:val="000000"/>
                <w:sz w:val="18"/>
                <w:szCs w:val="18"/>
                <w:lang w:val="ru-RU"/>
              </w:rPr>
              <w:t>М</w:t>
            </w:r>
            <w:r w:rsidRPr="00672467">
              <w:rPr>
                <w:color w:val="000000"/>
                <w:sz w:val="18"/>
                <w:szCs w:val="18"/>
              </w:rPr>
              <w:t>/</w:t>
            </w:r>
            <w:r w:rsidRPr="00672467">
              <w:rPr>
                <w:color w:val="000000"/>
                <w:sz w:val="18"/>
                <w:szCs w:val="18"/>
                <w:lang w:val="ru-RU"/>
              </w:rPr>
              <w:t>Ж</w:t>
            </w:r>
          </w:p>
        </w:tc>
        <w:tc>
          <w:tcPr>
            <w:tcW w:w="1770" w:type="dxa"/>
          </w:tcPr>
          <w:p w:rsidR="00773474" w:rsidRPr="00672467" w:rsidRDefault="00773474" w:rsidP="002A070B">
            <w:pPr>
              <w:spacing w:before="60"/>
              <w:jc w:val="center"/>
              <w:rPr>
                <w:b/>
                <w:color w:val="000000"/>
                <w:sz w:val="18"/>
                <w:szCs w:val="18"/>
              </w:rPr>
            </w:pPr>
            <w:r w:rsidRPr="00672467">
              <w:rPr>
                <w:color w:val="000000"/>
                <w:sz w:val="18"/>
                <w:szCs w:val="18"/>
              </w:rPr>
              <w:t>1,5/1</w:t>
            </w:r>
          </w:p>
        </w:tc>
        <w:tc>
          <w:tcPr>
            <w:tcW w:w="1418" w:type="dxa"/>
          </w:tcPr>
          <w:p w:rsidR="00773474" w:rsidRPr="00672467" w:rsidRDefault="00773474" w:rsidP="002A070B">
            <w:pPr>
              <w:spacing w:before="60"/>
              <w:jc w:val="center"/>
              <w:rPr>
                <w:color w:val="000000"/>
                <w:sz w:val="18"/>
                <w:szCs w:val="18"/>
              </w:rPr>
            </w:pPr>
            <w:r w:rsidRPr="00672467">
              <w:rPr>
                <w:color w:val="000000"/>
                <w:sz w:val="18"/>
                <w:szCs w:val="18"/>
              </w:rPr>
              <w:t>1/3</w:t>
            </w:r>
          </w:p>
        </w:tc>
        <w:tc>
          <w:tcPr>
            <w:tcW w:w="1701" w:type="dxa"/>
          </w:tcPr>
          <w:p w:rsidR="00773474" w:rsidRPr="00672467" w:rsidRDefault="00773474" w:rsidP="002A070B">
            <w:pPr>
              <w:spacing w:before="60"/>
              <w:jc w:val="center"/>
              <w:rPr>
                <w:color w:val="000000"/>
                <w:sz w:val="18"/>
                <w:szCs w:val="18"/>
              </w:rPr>
            </w:pPr>
            <w:r w:rsidRPr="00672467">
              <w:rPr>
                <w:color w:val="000000"/>
                <w:sz w:val="18"/>
                <w:szCs w:val="18"/>
              </w:rPr>
              <w:t>1/3</w:t>
            </w:r>
          </w:p>
        </w:tc>
        <w:tc>
          <w:tcPr>
            <w:tcW w:w="1417" w:type="dxa"/>
          </w:tcPr>
          <w:p w:rsidR="00773474" w:rsidRPr="00672467" w:rsidRDefault="00773474" w:rsidP="002A070B">
            <w:pPr>
              <w:spacing w:before="60"/>
              <w:jc w:val="center"/>
              <w:rPr>
                <w:color w:val="000000"/>
                <w:sz w:val="18"/>
                <w:szCs w:val="18"/>
              </w:rPr>
            </w:pPr>
            <w:r w:rsidRPr="00672467">
              <w:rPr>
                <w:color w:val="000000"/>
                <w:sz w:val="18"/>
                <w:szCs w:val="18"/>
              </w:rPr>
              <w:t>2/0</w:t>
            </w:r>
          </w:p>
        </w:tc>
        <w:tc>
          <w:tcPr>
            <w:tcW w:w="1767" w:type="dxa"/>
          </w:tcPr>
          <w:p w:rsidR="00773474" w:rsidRPr="00672467" w:rsidRDefault="00773474" w:rsidP="002A070B">
            <w:pPr>
              <w:spacing w:before="60"/>
              <w:jc w:val="center"/>
              <w:rPr>
                <w:color w:val="000000"/>
                <w:sz w:val="18"/>
                <w:szCs w:val="18"/>
              </w:rPr>
            </w:pPr>
            <w:r w:rsidRPr="00672467">
              <w:rPr>
                <w:color w:val="000000"/>
                <w:sz w:val="18"/>
                <w:szCs w:val="18"/>
              </w:rPr>
              <w:t>2/1</w:t>
            </w:r>
          </w:p>
        </w:tc>
      </w:tr>
      <w:tr w:rsidR="00773474" w:rsidRPr="00BB5459" w:rsidTr="00426D6B">
        <w:trPr>
          <w:trHeight w:val="1042"/>
          <w:jc w:val="center"/>
        </w:trPr>
        <w:tc>
          <w:tcPr>
            <w:tcW w:w="1632" w:type="dxa"/>
            <w:shd w:val="clear" w:color="auto" w:fill="D9D9D9"/>
          </w:tcPr>
          <w:p w:rsidR="00773474" w:rsidRPr="00672467" w:rsidRDefault="00773474" w:rsidP="00DE5828">
            <w:pPr>
              <w:spacing w:before="60"/>
              <w:jc w:val="left"/>
              <w:rPr>
                <w:color w:val="000000"/>
                <w:sz w:val="18"/>
                <w:szCs w:val="18"/>
                <w:lang w:val="ru-RU"/>
              </w:rPr>
            </w:pPr>
            <w:r w:rsidRPr="00672467">
              <w:rPr>
                <w:color w:val="000000"/>
                <w:sz w:val="18"/>
                <w:szCs w:val="18"/>
                <w:lang w:val="ru-RU"/>
              </w:rPr>
              <w:t xml:space="preserve">Локализация и другие аспекты заболеваний </w:t>
            </w:r>
          </w:p>
        </w:tc>
        <w:tc>
          <w:tcPr>
            <w:tcW w:w="1770" w:type="dxa"/>
          </w:tcPr>
          <w:p w:rsidR="00773474" w:rsidRPr="00672467" w:rsidRDefault="00773474" w:rsidP="002A070B">
            <w:pPr>
              <w:spacing w:before="60"/>
              <w:ind w:left="-57" w:right="-57"/>
              <w:jc w:val="center"/>
              <w:rPr>
                <w:color w:val="000000"/>
                <w:sz w:val="18"/>
                <w:szCs w:val="18"/>
                <w:lang w:val="ru-RU"/>
              </w:rPr>
            </w:pPr>
            <w:r w:rsidRPr="00672467">
              <w:rPr>
                <w:color w:val="000000"/>
                <w:sz w:val="18"/>
                <w:szCs w:val="18"/>
              </w:rPr>
              <w:t>LB</w:t>
            </w:r>
            <w:r w:rsidRPr="00672467">
              <w:rPr>
                <w:color w:val="000000"/>
                <w:sz w:val="18"/>
                <w:szCs w:val="18"/>
                <w:lang w:val="ru-RU"/>
              </w:rPr>
              <w:t xml:space="preserve"> 29; проктит</w:t>
            </w:r>
            <w:r w:rsidR="00895241" w:rsidRPr="00672467">
              <w:rPr>
                <w:color w:val="000000"/>
                <w:sz w:val="18"/>
                <w:szCs w:val="18"/>
                <w:lang w:val="ru-RU"/>
              </w:rPr>
              <w:t xml:space="preserve"> 25;</w:t>
            </w:r>
            <w:r w:rsidRPr="00672467">
              <w:rPr>
                <w:color w:val="000000"/>
                <w:sz w:val="18"/>
                <w:szCs w:val="18"/>
                <w:lang w:val="ru-RU"/>
              </w:rPr>
              <w:br/>
            </w:r>
            <w:r w:rsidRPr="00672467">
              <w:rPr>
                <w:color w:val="000000"/>
                <w:sz w:val="18"/>
                <w:szCs w:val="18"/>
              </w:rPr>
              <w:t>SB</w:t>
            </w:r>
            <w:r w:rsidRPr="00672467">
              <w:rPr>
                <w:color w:val="000000"/>
                <w:sz w:val="18"/>
                <w:szCs w:val="18"/>
                <w:lang w:val="ru-RU"/>
              </w:rPr>
              <w:t xml:space="preserve"> 07; </w:t>
            </w:r>
            <w:r w:rsidRPr="00672467">
              <w:rPr>
                <w:color w:val="000000"/>
                <w:sz w:val="18"/>
                <w:szCs w:val="18"/>
              </w:rPr>
              <w:t>LB</w:t>
            </w:r>
            <w:r w:rsidRPr="00672467">
              <w:rPr>
                <w:color w:val="000000"/>
                <w:sz w:val="18"/>
                <w:szCs w:val="18"/>
                <w:lang w:val="ru-RU"/>
              </w:rPr>
              <w:t xml:space="preserve">, </w:t>
            </w:r>
            <w:r w:rsidRPr="00672467">
              <w:rPr>
                <w:color w:val="000000"/>
                <w:sz w:val="18"/>
                <w:szCs w:val="18"/>
              </w:rPr>
              <w:t>SB</w:t>
            </w:r>
            <w:r w:rsidRPr="00672467">
              <w:rPr>
                <w:color w:val="000000"/>
                <w:sz w:val="18"/>
                <w:szCs w:val="18"/>
                <w:lang w:val="ru-RU"/>
              </w:rPr>
              <w:t xml:space="preserve"> 18; заболевания перианальной области 07; </w:t>
            </w:r>
            <w:r w:rsidRPr="00672467">
              <w:rPr>
                <w:color w:val="000000"/>
                <w:sz w:val="18"/>
                <w:szCs w:val="18"/>
                <w:lang w:val="ru-RU"/>
              </w:rPr>
              <w:br/>
              <w:t>панколит 09</w:t>
            </w:r>
          </w:p>
        </w:tc>
        <w:tc>
          <w:tcPr>
            <w:tcW w:w="1418" w:type="dxa"/>
          </w:tcPr>
          <w:p w:rsidR="00773474" w:rsidRPr="00672467" w:rsidRDefault="00773474" w:rsidP="002A070B">
            <w:pPr>
              <w:spacing w:before="60"/>
              <w:ind w:left="-57" w:right="-57"/>
              <w:jc w:val="center"/>
              <w:rPr>
                <w:color w:val="000000"/>
                <w:sz w:val="18"/>
                <w:szCs w:val="18"/>
                <w:lang w:val="ru-RU"/>
              </w:rPr>
            </w:pPr>
            <w:r w:rsidRPr="00672467">
              <w:rPr>
                <w:color w:val="000000"/>
                <w:sz w:val="18"/>
                <w:szCs w:val="18"/>
              </w:rPr>
              <w:t>GFD</w:t>
            </w:r>
            <w:r w:rsidRPr="00672467">
              <w:rPr>
                <w:color w:val="000000"/>
                <w:sz w:val="18"/>
                <w:szCs w:val="18"/>
                <w:lang w:val="ru-RU"/>
              </w:rPr>
              <w:br/>
              <w:t>самостоя</w:t>
            </w:r>
            <w:r w:rsidR="00895241" w:rsidRPr="00672467">
              <w:rPr>
                <w:color w:val="000000"/>
                <w:sz w:val="18"/>
                <w:szCs w:val="18"/>
              </w:rPr>
              <w:t>-</w:t>
            </w:r>
            <w:r w:rsidR="00895241" w:rsidRPr="00672467">
              <w:rPr>
                <w:color w:val="000000"/>
                <w:sz w:val="18"/>
                <w:szCs w:val="18"/>
              </w:rPr>
              <w:br/>
            </w:r>
            <w:r w:rsidRPr="00672467">
              <w:rPr>
                <w:color w:val="000000"/>
                <w:sz w:val="18"/>
                <w:szCs w:val="18"/>
                <w:lang w:val="ru-RU"/>
              </w:rPr>
              <w:t>тельная 08 резистентная 04</w:t>
            </w:r>
          </w:p>
        </w:tc>
        <w:tc>
          <w:tcPr>
            <w:tcW w:w="1701" w:type="dxa"/>
          </w:tcPr>
          <w:p w:rsidR="00773474" w:rsidRPr="00672467" w:rsidRDefault="00773474" w:rsidP="002A070B">
            <w:pPr>
              <w:spacing w:before="60"/>
              <w:ind w:left="-57" w:right="-57"/>
              <w:jc w:val="center"/>
              <w:rPr>
                <w:color w:val="000000"/>
                <w:sz w:val="18"/>
                <w:szCs w:val="18"/>
                <w:lang w:val="ru-RU"/>
              </w:rPr>
            </w:pPr>
            <w:r w:rsidRPr="00672467">
              <w:rPr>
                <w:color w:val="000000"/>
                <w:spacing w:val="-2"/>
                <w:sz w:val="18"/>
                <w:szCs w:val="18"/>
                <w:lang w:val="ru-RU"/>
              </w:rPr>
              <w:t>компенсированный</w:t>
            </w:r>
            <w:r w:rsidRPr="00672467">
              <w:rPr>
                <w:color w:val="000000"/>
                <w:sz w:val="18"/>
                <w:szCs w:val="18"/>
                <w:lang w:val="ru-RU"/>
              </w:rPr>
              <w:t xml:space="preserve"> ПБЦ 2, аутоимунный гепатит 2; декомпенсирован</w:t>
            </w:r>
            <w:r w:rsidR="00F45FC7" w:rsidRPr="00672467">
              <w:rPr>
                <w:color w:val="000000"/>
                <w:sz w:val="18"/>
                <w:szCs w:val="18"/>
                <w:lang w:val="ru-RU"/>
              </w:rPr>
              <w:t>-</w:t>
            </w:r>
            <w:r w:rsidR="00F45FC7" w:rsidRPr="00672467">
              <w:rPr>
                <w:color w:val="000000"/>
                <w:sz w:val="18"/>
                <w:szCs w:val="18"/>
                <w:lang w:val="ru-RU"/>
              </w:rPr>
              <w:br/>
            </w:r>
            <w:r w:rsidRPr="00672467">
              <w:rPr>
                <w:color w:val="000000"/>
                <w:sz w:val="18"/>
                <w:szCs w:val="18"/>
                <w:lang w:val="ru-RU"/>
              </w:rPr>
              <w:t>ный ПБЦ 32</w:t>
            </w:r>
          </w:p>
        </w:tc>
        <w:tc>
          <w:tcPr>
            <w:tcW w:w="1417" w:type="dxa"/>
          </w:tcPr>
          <w:p w:rsidR="00773474" w:rsidRPr="00672467" w:rsidRDefault="00773474" w:rsidP="002A070B">
            <w:pPr>
              <w:spacing w:before="60"/>
              <w:jc w:val="center"/>
              <w:rPr>
                <w:color w:val="000000"/>
                <w:sz w:val="18"/>
                <w:szCs w:val="18"/>
                <w:lang w:val="ru-RU"/>
              </w:rPr>
            </w:pPr>
          </w:p>
        </w:tc>
        <w:tc>
          <w:tcPr>
            <w:tcW w:w="1767" w:type="dxa"/>
          </w:tcPr>
          <w:p w:rsidR="00773474" w:rsidRPr="00672467" w:rsidRDefault="00773474" w:rsidP="002A070B">
            <w:pPr>
              <w:spacing w:before="60"/>
              <w:ind w:left="-57" w:right="-57"/>
              <w:jc w:val="center"/>
              <w:rPr>
                <w:b/>
                <w:color w:val="000000"/>
                <w:sz w:val="18"/>
                <w:szCs w:val="18"/>
                <w:lang w:val="ru-RU"/>
              </w:rPr>
            </w:pPr>
            <w:r w:rsidRPr="00672467">
              <w:rPr>
                <w:color w:val="000000"/>
                <w:sz w:val="18"/>
                <w:szCs w:val="18"/>
                <w:lang w:val="ru-RU"/>
              </w:rPr>
              <w:t xml:space="preserve">метахронная опухоль: полипы </w:t>
            </w:r>
            <w:r w:rsidRPr="00672467">
              <w:rPr>
                <w:color w:val="000000"/>
                <w:sz w:val="18"/>
                <w:szCs w:val="18"/>
              </w:rPr>
              <w:t>LB</w:t>
            </w:r>
            <w:r w:rsidRPr="00672467">
              <w:rPr>
                <w:color w:val="000000"/>
                <w:sz w:val="18"/>
                <w:szCs w:val="18"/>
                <w:lang w:val="ru-RU"/>
              </w:rPr>
              <w:t xml:space="preserve"> 56; врожденный семейный полипоз 04</w:t>
            </w:r>
          </w:p>
        </w:tc>
      </w:tr>
    </w:tbl>
    <w:p w:rsidR="00773474" w:rsidRPr="00BB5459" w:rsidRDefault="00773474" w:rsidP="002A070B">
      <w:pPr>
        <w:spacing w:after="0"/>
        <w:rPr>
          <w:sz w:val="16"/>
          <w:szCs w:val="16"/>
          <w:lang w:val="ru-RU"/>
        </w:rPr>
      </w:pPr>
      <w:r w:rsidRPr="00BB5459">
        <w:rPr>
          <w:b/>
          <w:color w:val="000000"/>
          <w:sz w:val="16"/>
          <w:szCs w:val="16"/>
          <w:lang w:val="ru-RU"/>
        </w:rPr>
        <w:t>Сокращения</w:t>
      </w:r>
      <w:r w:rsidRPr="00BB5459">
        <w:rPr>
          <w:bCs w:val="0"/>
          <w:color w:val="000000"/>
          <w:sz w:val="16"/>
          <w:szCs w:val="16"/>
          <w:lang w:val="ru-RU"/>
        </w:rPr>
        <w:t xml:space="preserve">: </w:t>
      </w:r>
      <w:r w:rsidRPr="00BB5459">
        <w:rPr>
          <w:color w:val="000000"/>
          <w:sz w:val="16"/>
          <w:szCs w:val="16"/>
        </w:rPr>
        <w:t>IBD</w:t>
      </w:r>
      <w:r w:rsidRPr="00BB5459">
        <w:rPr>
          <w:color w:val="000000"/>
          <w:sz w:val="16"/>
          <w:szCs w:val="16"/>
          <w:lang w:val="ru-RU"/>
        </w:rPr>
        <w:t xml:space="preserve">: воспалительные заболевания кишечника; </w:t>
      </w:r>
      <w:r w:rsidRPr="00BB5459">
        <w:rPr>
          <w:color w:val="000000"/>
          <w:sz w:val="16"/>
          <w:szCs w:val="16"/>
        </w:rPr>
        <w:t>M</w:t>
      </w:r>
      <w:r w:rsidRPr="00BB5459">
        <w:rPr>
          <w:color w:val="000000"/>
          <w:sz w:val="16"/>
          <w:szCs w:val="16"/>
          <w:lang w:val="ru-RU"/>
        </w:rPr>
        <w:t xml:space="preserve">: мужской; Ж: женский; </w:t>
      </w:r>
      <w:r w:rsidRPr="00BB5459">
        <w:rPr>
          <w:color w:val="000000"/>
          <w:sz w:val="16"/>
          <w:szCs w:val="16"/>
        </w:rPr>
        <w:t>LB</w:t>
      </w:r>
      <w:r w:rsidRPr="00BB5459">
        <w:rPr>
          <w:color w:val="000000"/>
          <w:sz w:val="16"/>
          <w:szCs w:val="16"/>
          <w:lang w:val="ru-RU"/>
        </w:rPr>
        <w:t xml:space="preserve">: толстая кишка; </w:t>
      </w:r>
      <w:r w:rsidRPr="00BB5459">
        <w:rPr>
          <w:color w:val="000000"/>
          <w:sz w:val="16"/>
          <w:szCs w:val="16"/>
        </w:rPr>
        <w:t>SB</w:t>
      </w:r>
      <w:r w:rsidRPr="00BB5459">
        <w:rPr>
          <w:color w:val="000000"/>
          <w:sz w:val="16"/>
          <w:szCs w:val="16"/>
          <w:lang w:val="ru-RU"/>
        </w:rPr>
        <w:t xml:space="preserve">: тонкая кишка; </w:t>
      </w:r>
      <w:r w:rsidRPr="00BB5459">
        <w:rPr>
          <w:color w:val="000000"/>
          <w:sz w:val="16"/>
          <w:szCs w:val="16"/>
        </w:rPr>
        <w:t>GFD</w:t>
      </w:r>
      <w:r w:rsidRPr="00BB5459">
        <w:rPr>
          <w:color w:val="000000"/>
          <w:sz w:val="16"/>
          <w:szCs w:val="16"/>
          <w:lang w:val="ru-RU"/>
        </w:rPr>
        <w:t xml:space="preserve">: аглютеновая диета; ПБЦ: первичный биллиарный цирроз; </w:t>
      </w:r>
      <w:r w:rsidRPr="00BB5459">
        <w:rPr>
          <w:color w:val="000000"/>
          <w:sz w:val="16"/>
          <w:szCs w:val="16"/>
        </w:rPr>
        <w:t>AIH</w:t>
      </w:r>
      <w:r w:rsidRPr="00BB5459">
        <w:rPr>
          <w:color w:val="000000"/>
          <w:sz w:val="16"/>
          <w:szCs w:val="16"/>
          <w:lang w:val="ru-RU"/>
        </w:rPr>
        <w:t>: аутоимунный гепатит</w:t>
      </w:r>
      <w:r w:rsidR="00BB5459" w:rsidRPr="00BB5459">
        <w:rPr>
          <w:color w:val="000000"/>
          <w:sz w:val="16"/>
          <w:szCs w:val="16"/>
          <w:lang w:val="ru-RU"/>
        </w:rPr>
        <w:t>.</w:t>
      </w:r>
    </w:p>
    <w:p w:rsidR="00773474" w:rsidRPr="00894AAD" w:rsidRDefault="00773474" w:rsidP="002A070B">
      <w:pPr>
        <w:pStyle w:val="FigureSource"/>
        <w:keepNext w:val="0"/>
        <w:pBdr>
          <w:bottom w:val="single" w:sz="18" w:space="1" w:color="auto"/>
        </w:pBdr>
        <w:rPr>
          <w:lang w:val="ru-RU"/>
        </w:rPr>
      </w:pPr>
    </w:p>
    <w:p w:rsidR="00773474" w:rsidRPr="00894AAD" w:rsidRDefault="00BB5459" w:rsidP="002A070B">
      <w:pPr>
        <w:pStyle w:val="Headingb"/>
        <w:keepNext w:val="0"/>
        <w:keepLines w:val="0"/>
        <w:rPr>
          <w:lang w:val="ru-RU"/>
        </w:rPr>
      </w:pPr>
      <w:r>
        <w:rPr>
          <w:lang w:val="ru-RU"/>
        </w:rPr>
        <w:t>Вывод</w:t>
      </w:r>
    </w:p>
    <w:p w:rsidR="00773474" w:rsidRDefault="00773474" w:rsidP="00773474">
      <w:pPr>
        <w:rPr>
          <w:lang w:val="ru-RU"/>
        </w:rPr>
      </w:pPr>
      <w:r>
        <w:rPr>
          <w:lang w:val="ru-RU"/>
        </w:rPr>
        <w:t xml:space="preserve">Согласно результатам этих исследований предполагается, что независимо от неграмотности, социально-экономического статуса и возраста пациенты выполняли условия телемониторинга, используя мобильный телефон. Телемониторинг хронических заболеваний представляется перспективным методом ведения пациентов, который может снизить финансовое бремя высоких расходов на оказание медицинской помощи. </w:t>
      </w:r>
    </w:p>
    <w:p w:rsidR="00BB5459" w:rsidRDefault="00BB5459" w:rsidP="00895241">
      <w:pPr>
        <w:spacing w:before="0"/>
        <w:rPr>
          <w:b/>
          <w:bCs w:val="0"/>
          <w:lang w:val="ru-RU"/>
        </w:rPr>
      </w:pPr>
    </w:p>
    <w:p w:rsidR="00773474" w:rsidRPr="00BB5459" w:rsidRDefault="00773474" w:rsidP="00895241">
      <w:pPr>
        <w:spacing w:before="0"/>
        <w:rPr>
          <w:b/>
          <w:bCs w:val="0"/>
        </w:rPr>
      </w:pPr>
      <w:r w:rsidRPr="00895241">
        <w:rPr>
          <w:b/>
          <w:bCs w:val="0"/>
          <w:lang w:val="ru-RU"/>
        </w:rPr>
        <w:t>Справочные</w:t>
      </w:r>
      <w:r w:rsidRPr="00BB5459">
        <w:rPr>
          <w:b/>
          <w:bCs w:val="0"/>
        </w:rPr>
        <w:t xml:space="preserve"> </w:t>
      </w:r>
      <w:r w:rsidRPr="00895241">
        <w:rPr>
          <w:b/>
          <w:bCs w:val="0"/>
          <w:lang w:val="ru-RU"/>
        </w:rPr>
        <w:t>документы</w:t>
      </w:r>
    </w:p>
    <w:p w:rsidR="00773474" w:rsidRPr="00426D6B" w:rsidRDefault="00773474" w:rsidP="00DE5828">
      <w:pPr>
        <w:pStyle w:val="References0"/>
        <w:tabs>
          <w:tab w:val="clear" w:pos="794"/>
          <w:tab w:val="left" w:pos="567"/>
        </w:tabs>
        <w:ind w:left="567" w:hanging="567"/>
        <w:rPr>
          <w:sz w:val="18"/>
          <w:szCs w:val="18"/>
        </w:rPr>
      </w:pPr>
      <w:r w:rsidRPr="00426D6B">
        <w:rPr>
          <w:sz w:val="18"/>
          <w:szCs w:val="18"/>
        </w:rPr>
        <w:t>[1]</w:t>
      </w:r>
      <w:r w:rsidRPr="00426D6B">
        <w:rPr>
          <w:sz w:val="18"/>
          <w:szCs w:val="18"/>
        </w:rPr>
        <w:tab/>
        <w:t xml:space="preserve">Zerroug M., and Z. Sari, </w:t>
      </w:r>
      <w:r w:rsidR="00F331DC">
        <w:rPr>
          <w:sz w:val="18"/>
          <w:szCs w:val="18"/>
        </w:rPr>
        <w:t>"</w:t>
      </w:r>
      <w:r w:rsidRPr="00426D6B">
        <w:rPr>
          <w:sz w:val="18"/>
          <w:szCs w:val="18"/>
        </w:rPr>
        <w:t>Algerian medical freelancing experience enabled by technology development to meet critical needs in remote areas</w:t>
      </w:r>
      <w:r w:rsidR="00F331DC">
        <w:rPr>
          <w:sz w:val="18"/>
          <w:szCs w:val="18"/>
        </w:rPr>
        <w:t>"</w:t>
      </w:r>
      <w:r w:rsidRPr="00426D6B">
        <w:rPr>
          <w:sz w:val="18"/>
          <w:szCs w:val="18"/>
        </w:rPr>
        <w:t>, 11th ISfTeH International Conference, 26-29 November 2006, Cape Town South Africa.</w:t>
      </w:r>
    </w:p>
    <w:p w:rsidR="00773474" w:rsidRPr="00426D6B" w:rsidRDefault="00773474" w:rsidP="00DE5828">
      <w:pPr>
        <w:pStyle w:val="References0"/>
        <w:tabs>
          <w:tab w:val="clear" w:pos="794"/>
          <w:tab w:val="left" w:pos="567"/>
        </w:tabs>
        <w:ind w:left="567" w:hanging="567"/>
        <w:rPr>
          <w:sz w:val="18"/>
          <w:szCs w:val="18"/>
        </w:rPr>
      </w:pPr>
      <w:r w:rsidRPr="00426D6B">
        <w:rPr>
          <w:sz w:val="18"/>
          <w:szCs w:val="18"/>
          <w:lang w:val="fr-FR"/>
        </w:rPr>
        <w:t>[2]</w:t>
      </w:r>
      <w:r w:rsidRPr="00426D6B">
        <w:rPr>
          <w:sz w:val="18"/>
          <w:szCs w:val="18"/>
          <w:lang w:val="fr-CH"/>
        </w:rPr>
        <w:tab/>
      </w:r>
      <w:hyperlink r:id="rId47" w:tooltip="Search for all articles by this author" w:history="1">
        <w:r w:rsidRPr="00426D6B">
          <w:rPr>
            <w:sz w:val="18"/>
            <w:szCs w:val="18"/>
            <w:lang w:val="fr-CH"/>
          </w:rPr>
          <w:t>Kappelman</w:t>
        </w:r>
      </w:hyperlink>
      <w:r w:rsidRPr="00426D6B">
        <w:rPr>
          <w:sz w:val="18"/>
          <w:szCs w:val="18"/>
          <w:lang w:val="fr-CH"/>
        </w:rPr>
        <w:t xml:space="preserve"> M. D</w:t>
      </w:r>
      <w:r w:rsidRPr="00426D6B">
        <w:rPr>
          <w:sz w:val="18"/>
          <w:szCs w:val="18"/>
          <w:lang w:val="fr-FR"/>
        </w:rPr>
        <w:t>.,</w:t>
      </w:r>
      <w:r w:rsidRPr="00426D6B">
        <w:rPr>
          <w:sz w:val="18"/>
          <w:szCs w:val="18"/>
          <w:lang w:val="fr-CH"/>
        </w:rPr>
        <w:t xml:space="preserve"> et all.</w:t>
      </w:r>
      <w:r w:rsidR="00F331DC">
        <w:rPr>
          <w:sz w:val="18"/>
          <w:szCs w:val="18"/>
          <w:lang w:val="fr-CH"/>
        </w:rPr>
        <w:t>"</w:t>
      </w:r>
      <w:r w:rsidRPr="00426D6B">
        <w:rPr>
          <w:sz w:val="18"/>
          <w:szCs w:val="18"/>
          <w:lang w:val="fr-CH"/>
        </w:rPr>
        <w:t xml:space="preserve"> </w:t>
      </w:r>
      <w:r w:rsidRPr="00426D6B">
        <w:rPr>
          <w:sz w:val="18"/>
          <w:szCs w:val="18"/>
        </w:rPr>
        <w:t>Direct Health Care Costs of Crohn's Disease and Ulcerative Colitis in US Children and Adults</w:t>
      </w:r>
      <w:hyperlink r:id="rId48" w:anchor="article-footnote-1" w:history="1">
        <w:r w:rsidRPr="00426D6B">
          <w:rPr>
            <w:sz w:val="18"/>
            <w:szCs w:val="18"/>
          </w:rPr>
          <w:t>.</w:t>
        </w:r>
      </w:hyperlink>
      <w:r w:rsidRPr="00426D6B">
        <w:rPr>
          <w:sz w:val="18"/>
          <w:szCs w:val="18"/>
        </w:rPr>
        <w:t xml:space="preserve"> Gastroentrology. vol.135, pp.1907-1913, 2008</w:t>
      </w:r>
    </w:p>
    <w:p w:rsidR="00773474" w:rsidRPr="00426D6B" w:rsidRDefault="00773474" w:rsidP="00DE5828">
      <w:pPr>
        <w:pStyle w:val="References0"/>
        <w:tabs>
          <w:tab w:val="clear" w:pos="794"/>
          <w:tab w:val="left" w:pos="567"/>
        </w:tabs>
        <w:ind w:left="567" w:hanging="567"/>
        <w:rPr>
          <w:sz w:val="18"/>
          <w:szCs w:val="18"/>
        </w:rPr>
      </w:pPr>
      <w:r w:rsidRPr="00426D6B">
        <w:rPr>
          <w:sz w:val="18"/>
          <w:szCs w:val="18"/>
        </w:rPr>
        <w:t>[3]</w:t>
      </w:r>
      <w:r w:rsidRPr="00426D6B">
        <w:rPr>
          <w:sz w:val="18"/>
          <w:szCs w:val="18"/>
        </w:rPr>
        <w:tab/>
        <w:t xml:space="preserve">Bali S., A.. J. Sing. </w:t>
      </w:r>
      <w:r w:rsidR="00F331DC">
        <w:rPr>
          <w:sz w:val="18"/>
          <w:szCs w:val="18"/>
        </w:rPr>
        <w:t>"</w:t>
      </w:r>
      <w:r w:rsidRPr="00426D6B">
        <w:rPr>
          <w:sz w:val="18"/>
          <w:szCs w:val="18"/>
        </w:rPr>
        <w:t xml:space="preserve"> Mobile phone consultation for community health care in rural north India</w:t>
      </w:r>
      <w:r w:rsidR="00F331DC">
        <w:rPr>
          <w:sz w:val="18"/>
          <w:szCs w:val="18"/>
        </w:rPr>
        <w:t>"</w:t>
      </w:r>
      <w:r w:rsidRPr="00426D6B">
        <w:rPr>
          <w:sz w:val="18"/>
          <w:szCs w:val="18"/>
        </w:rPr>
        <w:t>, J.Telemed Telecare,vol.13, pp.421-424, 2007.</w:t>
      </w:r>
    </w:p>
    <w:p w:rsidR="00773474" w:rsidRPr="00426D6B" w:rsidRDefault="00773474" w:rsidP="00DE5828">
      <w:pPr>
        <w:pStyle w:val="References0"/>
        <w:tabs>
          <w:tab w:val="clear" w:pos="794"/>
          <w:tab w:val="left" w:pos="567"/>
        </w:tabs>
        <w:ind w:left="567" w:hanging="567"/>
        <w:rPr>
          <w:sz w:val="18"/>
          <w:szCs w:val="18"/>
        </w:rPr>
      </w:pPr>
      <w:r w:rsidRPr="00426D6B">
        <w:rPr>
          <w:sz w:val="18"/>
          <w:szCs w:val="18"/>
        </w:rPr>
        <w:t>[4]</w:t>
      </w:r>
      <w:r w:rsidRPr="00426D6B">
        <w:rPr>
          <w:sz w:val="18"/>
          <w:szCs w:val="18"/>
        </w:rPr>
        <w:tab/>
        <w:t xml:space="preserve">Zucker H., in Press Release: Partnership’s Launch at The </w:t>
      </w:r>
      <w:r w:rsidR="00F331DC">
        <w:rPr>
          <w:sz w:val="18"/>
          <w:szCs w:val="18"/>
        </w:rPr>
        <w:t>"</w:t>
      </w:r>
      <w:r w:rsidRPr="00426D6B">
        <w:rPr>
          <w:sz w:val="18"/>
          <w:szCs w:val="18"/>
        </w:rPr>
        <w:t>3GSM World Congress in Barcelona. February the 13th 2007.</w:t>
      </w:r>
    </w:p>
    <w:p w:rsidR="00773474" w:rsidRPr="00426D6B" w:rsidRDefault="00773474" w:rsidP="00DE5828">
      <w:pPr>
        <w:pStyle w:val="References0"/>
        <w:tabs>
          <w:tab w:val="clear" w:pos="794"/>
          <w:tab w:val="left" w:pos="567"/>
        </w:tabs>
        <w:ind w:left="567" w:hanging="567"/>
        <w:rPr>
          <w:sz w:val="18"/>
          <w:szCs w:val="18"/>
          <w:lang w:val="ru-RU"/>
        </w:rPr>
      </w:pPr>
      <w:r w:rsidRPr="00426D6B">
        <w:rPr>
          <w:sz w:val="18"/>
          <w:szCs w:val="18"/>
        </w:rPr>
        <w:t>[5]</w:t>
      </w:r>
      <w:r w:rsidRPr="00426D6B">
        <w:rPr>
          <w:sz w:val="18"/>
          <w:szCs w:val="18"/>
        </w:rPr>
        <w:tab/>
        <w:t xml:space="preserve">Paré G., M.Jaana, C Sicotte, </w:t>
      </w:r>
      <w:r w:rsidR="00F331DC">
        <w:rPr>
          <w:sz w:val="18"/>
          <w:szCs w:val="18"/>
        </w:rPr>
        <w:t>"</w:t>
      </w:r>
      <w:r w:rsidRPr="00426D6B">
        <w:rPr>
          <w:sz w:val="18"/>
          <w:szCs w:val="18"/>
        </w:rPr>
        <w:t>Systematic Review of Home Telemonitoring for Chronic Diseases: The Evidence Base</w:t>
      </w:r>
      <w:r w:rsidR="00F331DC">
        <w:rPr>
          <w:sz w:val="18"/>
          <w:szCs w:val="18"/>
        </w:rPr>
        <w:t>"</w:t>
      </w:r>
      <w:r w:rsidRPr="00426D6B">
        <w:rPr>
          <w:sz w:val="18"/>
          <w:szCs w:val="18"/>
        </w:rPr>
        <w:t>. J</w:t>
      </w:r>
      <w:r w:rsidRPr="00426D6B">
        <w:rPr>
          <w:sz w:val="18"/>
          <w:szCs w:val="18"/>
          <w:lang w:val="ru-RU"/>
        </w:rPr>
        <w:t xml:space="preserve">. </w:t>
      </w:r>
      <w:r w:rsidRPr="00426D6B">
        <w:rPr>
          <w:sz w:val="18"/>
          <w:szCs w:val="18"/>
        </w:rPr>
        <w:t>Am</w:t>
      </w:r>
      <w:r w:rsidRPr="00426D6B">
        <w:rPr>
          <w:sz w:val="18"/>
          <w:szCs w:val="18"/>
          <w:lang w:val="ru-RU"/>
        </w:rPr>
        <w:t xml:space="preserve"> </w:t>
      </w:r>
      <w:r w:rsidRPr="00426D6B">
        <w:rPr>
          <w:sz w:val="18"/>
          <w:szCs w:val="18"/>
        </w:rPr>
        <w:t>Med</w:t>
      </w:r>
      <w:r w:rsidRPr="00426D6B">
        <w:rPr>
          <w:sz w:val="18"/>
          <w:szCs w:val="18"/>
          <w:lang w:val="ru-RU"/>
        </w:rPr>
        <w:t xml:space="preserve"> </w:t>
      </w:r>
      <w:r w:rsidRPr="00426D6B">
        <w:rPr>
          <w:sz w:val="18"/>
          <w:szCs w:val="18"/>
        </w:rPr>
        <w:t>Inform</w:t>
      </w:r>
      <w:r w:rsidRPr="00426D6B">
        <w:rPr>
          <w:sz w:val="18"/>
          <w:szCs w:val="18"/>
          <w:lang w:val="ru-RU"/>
        </w:rPr>
        <w:t xml:space="preserve"> </w:t>
      </w:r>
      <w:r w:rsidRPr="00426D6B">
        <w:rPr>
          <w:sz w:val="18"/>
          <w:szCs w:val="18"/>
        </w:rPr>
        <w:t>Assoc</w:t>
      </w:r>
      <w:r w:rsidRPr="00426D6B">
        <w:rPr>
          <w:sz w:val="18"/>
          <w:szCs w:val="18"/>
          <w:lang w:val="ru-RU"/>
        </w:rPr>
        <w:t xml:space="preserve">. </w:t>
      </w:r>
      <w:r w:rsidRPr="00426D6B">
        <w:rPr>
          <w:sz w:val="18"/>
          <w:szCs w:val="18"/>
        </w:rPr>
        <w:t>vol</w:t>
      </w:r>
      <w:r w:rsidRPr="00426D6B">
        <w:rPr>
          <w:sz w:val="18"/>
          <w:szCs w:val="18"/>
          <w:lang w:val="ru-RU"/>
        </w:rPr>
        <w:t xml:space="preserve">.14, </w:t>
      </w:r>
      <w:r w:rsidRPr="00426D6B">
        <w:rPr>
          <w:sz w:val="18"/>
          <w:szCs w:val="18"/>
        </w:rPr>
        <w:t>pp</w:t>
      </w:r>
      <w:r w:rsidRPr="00426D6B">
        <w:rPr>
          <w:sz w:val="18"/>
          <w:szCs w:val="18"/>
          <w:lang w:val="ru-RU"/>
        </w:rPr>
        <w:t xml:space="preserve">. 269-277, 2007 </w:t>
      </w:r>
    </w:p>
    <w:p w:rsidR="00773474" w:rsidRPr="00BB5459" w:rsidRDefault="00773474" w:rsidP="00773474">
      <w:pPr>
        <w:pStyle w:val="Title"/>
        <w:rPr>
          <w:szCs w:val="22"/>
          <w:lang w:val="ru-RU"/>
        </w:rPr>
      </w:pPr>
      <w:r w:rsidRPr="00083054">
        <w:rPr>
          <w:lang w:val="ru-RU"/>
        </w:rPr>
        <w:br w:type="page"/>
      </w:r>
      <w:bookmarkStart w:id="111" w:name="_Toc238640472"/>
      <w:bookmarkStart w:id="112" w:name="_Toc254789770"/>
      <w:bookmarkStart w:id="113" w:name="_Toc254790045"/>
      <w:bookmarkStart w:id="114" w:name="_Toc292372087"/>
      <w:r w:rsidRPr="00895241">
        <w:rPr>
          <w:szCs w:val="22"/>
          <w:lang w:val="ru-RU"/>
        </w:rPr>
        <w:lastRenderedPageBreak/>
        <w:t xml:space="preserve">Новые технологии электросвязи для приложений </w:t>
      </w:r>
      <w:r w:rsidR="00895241" w:rsidRPr="00BB5459">
        <w:rPr>
          <w:szCs w:val="22"/>
          <w:lang w:val="ru-RU"/>
        </w:rPr>
        <w:br/>
      </w:r>
      <w:r w:rsidRPr="00895241">
        <w:rPr>
          <w:szCs w:val="22"/>
          <w:lang w:val="ru-RU"/>
        </w:rPr>
        <w:t>электронного здравоохранения</w:t>
      </w:r>
      <w:bookmarkEnd w:id="111"/>
      <w:bookmarkEnd w:id="112"/>
      <w:bookmarkEnd w:id="113"/>
      <w:bookmarkEnd w:id="114"/>
    </w:p>
    <w:p w:rsidR="00773474" w:rsidRPr="00635E1C" w:rsidRDefault="00773474" w:rsidP="00773474">
      <w:pPr>
        <w:pStyle w:val="Questionref"/>
        <w:rPr>
          <w:rFonts w:asciiTheme="majorBidi" w:hAnsiTheme="majorBidi" w:cstheme="majorBidi"/>
          <w:szCs w:val="22"/>
          <w:lang w:val="ru-RU"/>
        </w:rPr>
      </w:pPr>
      <w:r w:rsidRPr="00635E1C">
        <w:rPr>
          <w:rFonts w:asciiTheme="majorBidi" w:hAnsiTheme="majorBidi" w:cstheme="majorBidi"/>
          <w:szCs w:val="22"/>
          <w:lang w:val="ru-RU"/>
        </w:rPr>
        <w:t>Турхан Мулюк</w:t>
      </w:r>
      <w:r w:rsidR="00F331DC">
        <w:rPr>
          <w:rFonts w:asciiTheme="majorBidi" w:hAnsiTheme="majorBidi" w:cstheme="majorBidi"/>
          <w:szCs w:val="22"/>
          <w:lang w:val="ru-RU"/>
        </w:rPr>
        <w:t xml:space="preserve"> (</w:t>
      </w:r>
      <w:r w:rsidR="00F331DC" w:rsidRPr="00AF1073">
        <w:t>Turhan Muluk</w:t>
      </w:r>
      <w:r w:rsidR="00F331DC">
        <w:rPr>
          <w:lang w:val="ru-RU"/>
        </w:rPr>
        <w:t>)</w:t>
      </w:r>
      <w:r w:rsidRPr="00635E1C">
        <w:rPr>
          <w:rFonts w:asciiTheme="majorBidi" w:hAnsiTheme="majorBidi" w:cstheme="majorBidi"/>
          <w:szCs w:val="22"/>
          <w:lang w:val="ru-RU"/>
        </w:rPr>
        <w:t xml:space="preserve">, Корпорация </w:t>
      </w:r>
      <w:r w:rsidRPr="00635E1C">
        <w:rPr>
          <w:rFonts w:asciiTheme="majorBidi" w:hAnsiTheme="majorBidi" w:cstheme="majorBidi"/>
          <w:szCs w:val="22"/>
        </w:rPr>
        <w:t>Intel</w:t>
      </w:r>
      <w:r w:rsidRPr="00635E1C">
        <w:rPr>
          <w:rFonts w:asciiTheme="majorBidi" w:hAnsiTheme="majorBidi" w:cstheme="majorBidi"/>
          <w:szCs w:val="22"/>
          <w:lang w:val="ru-RU"/>
        </w:rPr>
        <w:t xml:space="preserve"> (США), </w:t>
      </w:r>
      <w:hyperlink r:id="rId49" w:history="1">
        <w:r w:rsidRPr="00635E1C">
          <w:rPr>
            <w:rStyle w:val="Hyperlink"/>
            <w:rFonts w:asciiTheme="majorBidi" w:hAnsiTheme="majorBidi" w:cstheme="majorBidi"/>
            <w:sz w:val="22"/>
            <w:szCs w:val="22"/>
          </w:rPr>
          <w:t>turhan</w:t>
        </w:r>
        <w:r w:rsidRPr="00635E1C">
          <w:rPr>
            <w:rStyle w:val="Hyperlink"/>
            <w:rFonts w:asciiTheme="majorBidi" w:hAnsiTheme="majorBidi" w:cstheme="majorBidi"/>
            <w:sz w:val="22"/>
            <w:szCs w:val="22"/>
            <w:lang w:val="ru-RU"/>
          </w:rPr>
          <w:t>.</w:t>
        </w:r>
        <w:r w:rsidRPr="00635E1C">
          <w:rPr>
            <w:rStyle w:val="Hyperlink"/>
            <w:rFonts w:asciiTheme="majorBidi" w:hAnsiTheme="majorBidi" w:cstheme="majorBidi"/>
            <w:sz w:val="22"/>
            <w:szCs w:val="22"/>
          </w:rPr>
          <w:t>muluk</w:t>
        </w:r>
        <w:r w:rsidRPr="00635E1C">
          <w:rPr>
            <w:rStyle w:val="Hyperlink"/>
            <w:rFonts w:asciiTheme="majorBidi" w:hAnsiTheme="majorBidi" w:cstheme="majorBidi"/>
            <w:sz w:val="22"/>
            <w:szCs w:val="22"/>
            <w:lang w:val="ru-RU"/>
          </w:rPr>
          <w:t>@</w:t>
        </w:r>
        <w:r w:rsidRPr="00635E1C">
          <w:rPr>
            <w:rStyle w:val="Hyperlink"/>
            <w:rFonts w:asciiTheme="majorBidi" w:hAnsiTheme="majorBidi" w:cstheme="majorBidi"/>
            <w:sz w:val="22"/>
            <w:szCs w:val="22"/>
          </w:rPr>
          <w:t>intel</w:t>
        </w:r>
        <w:r w:rsidRPr="00635E1C">
          <w:rPr>
            <w:rStyle w:val="Hyperlink"/>
            <w:rFonts w:asciiTheme="majorBidi" w:hAnsiTheme="majorBidi" w:cstheme="majorBidi"/>
            <w:sz w:val="22"/>
            <w:szCs w:val="22"/>
            <w:lang w:val="ru-RU"/>
          </w:rPr>
          <w:t>.</w:t>
        </w:r>
        <w:r w:rsidRPr="00635E1C">
          <w:rPr>
            <w:rStyle w:val="Hyperlink"/>
            <w:rFonts w:asciiTheme="majorBidi" w:hAnsiTheme="majorBidi" w:cstheme="majorBidi"/>
            <w:sz w:val="22"/>
            <w:szCs w:val="22"/>
          </w:rPr>
          <w:t>com</w:t>
        </w:r>
      </w:hyperlink>
    </w:p>
    <w:p w:rsidR="00773474" w:rsidRPr="00083054" w:rsidRDefault="00773474" w:rsidP="00773474">
      <w:pPr>
        <w:pStyle w:val="Questiondate"/>
        <w:rPr>
          <w:lang w:val="ru-RU"/>
        </w:rPr>
      </w:pPr>
    </w:p>
    <w:p w:rsidR="00773474" w:rsidRPr="00083054" w:rsidRDefault="00773474" w:rsidP="00773474">
      <w:pPr>
        <w:pStyle w:val="Headingb"/>
        <w:rPr>
          <w:lang w:val="ru-RU"/>
        </w:rPr>
      </w:pPr>
      <w:r>
        <w:rPr>
          <w:lang w:val="ru-RU"/>
        </w:rPr>
        <w:t>Введение</w:t>
      </w:r>
    </w:p>
    <w:p w:rsidR="00773474" w:rsidRDefault="00773474" w:rsidP="00895241">
      <w:pPr>
        <w:spacing w:after="0"/>
        <w:rPr>
          <w:lang w:val="ru-RU"/>
        </w:rPr>
      </w:pPr>
      <w:r>
        <w:rPr>
          <w:lang w:val="ru-RU"/>
        </w:rPr>
        <w:t>Как</w:t>
      </w:r>
      <w:r w:rsidRPr="00083054">
        <w:rPr>
          <w:lang w:val="ru-RU"/>
        </w:rPr>
        <w:t xml:space="preserve"> </w:t>
      </w:r>
      <w:r>
        <w:rPr>
          <w:lang w:val="ru-RU"/>
        </w:rPr>
        <w:t>в</w:t>
      </w:r>
      <w:r w:rsidRPr="00083054">
        <w:rPr>
          <w:lang w:val="ru-RU"/>
        </w:rPr>
        <w:t xml:space="preserve"> </w:t>
      </w:r>
      <w:r>
        <w:rPr>
          <w:lang w:val="ru-RU"/>
        </w:rPr>
        <w:t>развивающихся</w:t>
      </w:r>
      <w:r w:rsidRPr="00083054">
        <w:rPr>
          <w:lang w:val="ru-RU"/>
        </w:rPr>
        <w:t xml:space="preserve">, </w:t>
      </w:r>
      <w:r>
        <w:rPr>
          <w:lang w:val="ru-RU"/>
        </w:rPr>
        <w:t>так</w:t>
      </w:r>
      <w:r w:rsidRPr="00083054">
        <w:rPr>
          <w:lang w:val="ru-RU"/>
        </w:rPr>
        <w:t xml:space="preserve"> </w:t>
      </w:r>
      <w:r>
        <w:rPr>
          <w:lang w:val="ru-RU"/>
        </w:rPr>
        <w:t>и</w:t>
      </w:r>
      <w:r w:rsidRPr="00083054">
        <w:rPr>
          <w:lang w:val="ru-RU"/>
        </w:rPr>
        <w:t xml:space="preserve"> </w:t>
      </w:r>
      <w:r>
        <w:rPr>
          <w:lang w:val="ru-RU"/>
        </w:rPr>
        <w:t>в</w:t>
      </w:r>
      <w:r w:rsidRPr="00083054">
        <w:rPr>
          <w:lang w:val="ru-RU"/>
        </w:rPr>
        <w:t xml:space="preserve"> </w:t>
      </w:r>
      <w:r>
        <w:rPr>
          <w:lang w:val="ru-RU"/>
        </w:rPr>
        <w:t>развитых</w:t>
      </w:r>
      <w:r w:rsidRPr="00083054">
        <w:rPr>
          <w:lang w:val="ru-RU"/>
        </w:rPr>
        <w:t xml:space="preserve"> </w:t>
      </w:r>
      <w:r>
        <w:rPr>
          <w:lang w:val="ru-RU"/>
        </w:rPr>
        <w:t>странах, перед органами власти на</w:t>
      </w:r>
      <w:r w:rsidRPr="00083054">
        <w:rPr>
          <w:lang w:val="ru-RU"/>
        </w:rPr>
        <w:t xml:space="preserve"> </w:t>
      </w:r>
      <w:r>
        <w:rPr>
          <w:lang w:val="ru-RU"/>
        </w:rPr>
        <w:t>местном</w:t>
      </w:r>
      <w:r w:rsidRPr="00083054">
        <w:rPr>
          <w:lang w:val="ru-RU"/>
        </w:rPr>
        <w:t xml:space="preserve">, </w:t>
      </w:r>
      <w:r>
        <w:rPr>
          <w:lang w:val="ru-RU"/>
        </w:rPr>
        <w:t>региональном</w:t>
      </w:r>
      <w:r w:rsidRPr="00083054">
        <w:rPr>
          <w:lang w:val="ru-RU"/>
        </w:rPr>
        <w:t xml:space="preserve"> </w:t>
      </w:r>
      <w:r>
        <w:rPr>
          <w:lang w:val="ru-RU"/>
        </w:rPr>
        <w:t>и</w:t>
      </w:r>
      <w:r w:rsidRPr="00083054">
        <w:rPr>
          <w:lang w:val="ru-RU"/>
        </w:rPr>
        <w:t xml:space="preserve"> </w:t>
      </w:r>
      <w:r>
        <w:rPr>
          <w:lang w:val="ru-RU"/>
        </w:rPr>
        <w:t>национальном</w:t>
      </w:r>
      <w:r w:rsidRPr="00083054">
        <w:rPr>
          <w:lang w:val="ru-RU"/>
        </w:rPr>
        <w:t xml:space="preserve"> </w:t>
      </w:r>
      <w:r>
        <w:rPr>
          <w:lang w:val="ru-RU"/>
        </w:rPr>
        <w:t>уровнях</w:t>
      </w:r>
      <w:r w:rsidRPr="00083054">
        <w:rPr>
          <w:lang w:val="ru-RU"/>
        </w:rPr>
        <w:t xml:space="preserve"> </w:t>
      </w:r>
      <w:r>
        <w:rPr>
          <w:lang w:val="ru-RU"/>
        </w:rPr>
        <w:t>стоит задача по сдерживанию роста расходов на оказание медицинской помощи, улучшению ее</w:t>
      </w:r>
      <w:r w:rsidR="008A2834">
        <w:rPr>
          <w:lang w:val="ru-RU"/>
        </w:rPr>
        <w:t xml:space="preserve"> качества и повышению доступа к</w:t>
      </w:r>
      <w:r>
        <w:rPr>
          <w:lang w:val="ru-RU"/>
        </w:rPr>
        <w:t xml:space="preserve"> медицинским услугам. Кроме того, органы власти должны обеспечивать выполнение традиционных функций, таких как мониторинг общественного здравоохранения и сведение к минимуму распространения инфекционных заболеваний.</w:t>
      </w:r>
    </w:p>
    <w:p w:rsidR="00773474" w:rsidRPr="007C2C01" w:rsidRDefault="00773474" w:rsidP="00BB5459">
      <w:pPr>
        <w:spacing w:after="0"/>
        <w:rPr>
          <w:lang w:val="ru-RU"/>
        </w:rPr>
      </w:pPr>
      <w:r>
        <w:rPr>
          <w:lang w:val="ru-RU"/>
        </w:rPr>
        <w:t xml:space="preserve">Для того чтобы достичь этих целей, требуется активное взаимодействие, а также сбор и анализ информации, и в некоторых случаях, сотрудничество, способное преодолеть политические и физические границы. Решения, основанные на технологиях </w:t>
      </w:r>
      <w:r>
        <w:t>Intel</w:t>
      </w:r>
      <w:r>
        <w:rPr>
          <w:lang w:val="ru-RU"/>
        </w:rPr>
        <w:t>,</w:t>
      </w:r>
      <w:r w:rsidRPr="007C2C01">
        <w:rPr>
          <w:lang w:val="ru-RU"/>
        </w:rPr>
        <w:t xml:space="preserve"> </w:t>
      </w:r>
      <w:r>
        <w:rPr>
          <w:lang w:val="ru-RU"/>
        </w:rPr>
        <w:t>способствуют выполнению задач, стоящих перед системами общественного здравоохранения, которые заключаются в предоставлении улучшенной медицинской помощи</w:t>
      </w:r>
      <w:r w:rsidRPr="007C2C01">
        <w:rPr>
          <w:lang w:val="ru-RU"/>
        </w:rPr>
        <w:t xml:space="preserve"> </w:t>
      </w:r>
      <w:r>
        <w:rPr>
          <w:lang w:val="ru-RU"/>
        </w:rPr>
        <w:t xml:space="preserve">гражданам. Корпорация </w:t>
      </w:r>
      <w:r>
        <w:t>Intel</w:t>
      </w:r>
      <w:r w:rsidRPr="007C2C01">
        <w:rPr>
          <w:lang w:val="ru-RU"/>
        </w:rPr>
        <w:t xml:space="preserve"> </w:t>
      </w:r>
      <w:r>
        <w:rPr>
          <w:lang w:val="ru-RU"/>
        </w:rPr>
        <w:t>проводит по всему миру консультации с органами власти и систем</w:t>
      </w:r>
      <w:r w:rsidR="00BB5459">
        <w:rPr>
          <w:lang w:val="ru-RU"/>
        </w:rPr>
        <w:t>ами</w:t>
      </w:r>
      <w:r>
        <w:rPr>
          <w:lang w:val="ru-RU"/>
        </w:rPr>
        <w:t xml:space="preserve"> здравоохранения для выяснения их уникальных требований, с тем чтобы иметь возможность совместного удовлетворения этих требований. Мы занимаем лидирующую позицию в области технологий, открывая уникальные независимые перспективы и оставаясь верными идее открытых стандартов. Мы имеем богатый опыт оказания помощи странам и отраслям в использовании цифровых технологий для улучшения здравоохранения и медицинской помощи. </w:t>
      </w:r>
    </w:p>
    <w:p w:rsidR="00773474" w:rsidRPr="00251C6D" w:rsidRDefault="00773474" w:rsidP="00773474">
      <w:pPr>
        <w:pStyle w:val="Headingb"/>
        <w:rPr>
          <w:lang w:val="ru-RU"/>
        </w:rPr>
      </w:pPr>
      <w:bookmarkStart w:id="115" w:name="_Toc238640474"/>
      <w:r>
        <w:rPr>
          <w:lang w:val="ru-RU"/>
        </w:rPr>
        <w:t>Решения, технологии и квалифицированные кадры помогают правительствам</w:t>
      </w:r>
      <w:r w:rsidRPr="00BB5459">
        <w:rPr>
          <w:b w:val="0"/>
          <w:bCs/>
          <w:lang w:val="ru-RU"/>
        </w:rPr>
        <w:t>:</w:t>
      </w:r>
      <w:bookmarkEnd w:id="115"/>
    </w:p>
    <w:p w:rsidR="00773474" w:rsidRPr="00251C6D" w:rsidRDefault="00773474" w:rsidP="00895241">
      <w:pPr>
        <w:pStyle w:val="enumlev1"/>
        <w:overflowPunct/>
        <w:autoSpaceDE/>
        <w:autoSpaceDN/>
        <w:adjustRightInd/>
        <w:spacing w:before="120"/>
        <w:textAlignment w:val="auto"/>
        <w:rPr>
          <w:lang w:val="ru-RU"/>
        </w:rPr>
      </w:pPr>
      <w:r w:rsidRPr="00251C6D">
        <w:rPr>
          <w:lang w:val="ru-RU"/>
        </w:rPr>
        <w:t>•</w:t>
      </w:r>
      <w:r w:rsidRPr="00251C6D">
        <w:rPr>
          <w:lang w:val="ru-RU"/>
        </w:rPr>
        <w:tab/>
      </w:r>
      <w:r>
        <w:rPr>
          <w:lang w:val="ru-RU"/>
        </w:rPr>
        <w:t>ускорить освоение врачами цифровых технологий, которые повышают производительность и улучшают качество медицинской помощи</w:t>
      </w:r>
      <w:r w:rsidRPr="00251C6D">
        <w:rPr>
          <w:lang w:val="ru-RU"/>
        </w:rPr>
        <w:t xml:space="preserve">; </w:t>
      </w:r>
    </w:p>
    <w:p w:rsidR="00773474" w:rsidRPr="00251C6D" w:rsidRDefault="00773474" w:rsidP="00895241">
      <w:pPr>
        <w:pStyle w:val="enumlev1"/>
        <w:overflowPunct/>
        <w:autoSpaceDE/>
        <w:autoSpaceDN/>
        <w:adjustRightInd/>
        <w:spacing w:before="120"/>
        <w:textAlignment w:val="auto"/>
        <w:rPr>
          <w:lang w:val="ru-RU"/>
        </w:rPr>
      </w:pPr>
      <w:r w:rsidRPr="00251C6D">
        <w:rPr>
          <w:lang w:val="ru-RU"/>
        </w:rPr>
        <w:t>•</w:t>
      </w:r>
      <w:r w:rsidRPr="00251C6D">
        <w:rPr>
          <w:lang w:val="ru-RU"/>
        </w:rPr>
        <w:tab/>
      </w:r>
      <w:r>
        <w:rPr>
          <w:lang w:val="ru-RU"/>
        </w:rPr>
        <w:t>повысить возможности граждан по получению доступа к высококачественным недорогим услугам здравоохранения</w:t>
      </w:r>
      <w:r w:rsidRPr="00251C6D">
        <w:rPr>
          <w:lang w:val="ru-RU"/>
        </w:rPr>
        <w:t xml:space="preserve">; </w:t>
      </w:r>
    </w:p>
    <w:p w:rsidR="00773474" w:rsidRPr="004708E1" w:rsidRDefault="00773474" w:rsidP="00895241">
      <w:pPr>
        <w:pStyle w:val="enumlev1"/>
        <w:overflowPunct/>
        <w:autoSpaceDE/>
        <w:autoSpaceDN/>
        <w:adjustRightInd/>
        <w:spacing w:before="120"/>
        <w:textAlignment w:val="auto"/>
        <w:rPr>
          <w:lang w:val="ru-RU"/>
        </w:rPr>
      </w:pPr>
      <w:r w:rsidRPr="00251C6D">
        <w:rPr>
          <w:lang w:val="ru-RU"/>
        </w:rPr>
        <w:t>•</w:t>
      </w:r>
      <w:r w:rsidRPr="00251C6D">
        <w:rPr>
          <w:lang w:val="ru-RU"/>
        </w:rPr>
        <w:tab/>
      </w:r>
      <w:r>
        <w:rPr>
          <w:lang w:val="ru-RU"/>
        </w:rPr>
        <w:t>улучшить эффективность и показатели затрат путем более действенного применения ограниченных ресурсов, оптимизации рабочего процесса и доставки актуальной информации туда, где она необходима</w:t>
      </w:r>
      <w:r w:rsidRPr="004708E1">
        <w:rPr>
          <w:lang w:val="ru-RU"/>
        </w:rPr>
        <w:t xml:space="preserve">; </w:t>
      </w:r>
    </w:p>
    <w:p w:rsidR="00773474" w:rsidRPr="004708E1" w:rsidRDefault="00773474" w:rsidP="00895241">
      <w:pPr>
        <w:pStyle w:val="enumlev1"/>
        <w:overflowPunct/>
        <w:autoSpaceDE/>
        <w:autoSpaceDN/>
        <w:adjustRightInd/>
        <w:spacing w:before="120"/>
        <w:textAlignment w:val="auto"/>
        <w:rPr>
          <w:lang w:val="ru-RU"/>
        </w:rPr>
      </w:pPr>
      <w:r w:rsidRPr="004708E1">
        <w:rPr>
          <w:lang w:val="ru-RU"/>
        </w:rPr>
        <w:t>•</w:t>
      </w:r>
      <w:r w:rsidRPr="004708E1">
        <w:rPr>
          <w:lang w:val="ru-RU"/>
        </w:rPr>
        <w:tab/>
      </w:r>
      <w:r>
        <w:rPr>
          <w:lang w:val="ru-RU"/>
        </w:rPr>
        <w:t>оптимизировать использование информационных технологий в здравоохранении для воздействия на задачи в клинической и политической областях.</w:t>
      </w:r>
    </w:p>
    <w:p w:rsidR="00773474" w:rsidRPr="008C45D9" w:rsidRDefault="00773474" w:rsidP="00895241">
      <w:pPr>
        <w:spacing w:after="0"/>
        <w:rPr>
          <w:lang w:val="ru-RU"/>
        </w:rPr>
      </w:pPr>
      <w:r>
        <w:rPr>
          <w:lang w:val="ru-RU"/>
        </w:rPr>
        <w:t>Например, мы оказали помощь правительствам в создании практических программ, которые помогают врачам, районным медсестрам и другим работникам сферы здравоохранения осуществлять электронный ввод данных, получать доступ к клиническим данным в нужном месте и в нужное время, а также сотрудничать с другими поставщиками в реальном времени. Эти поддерживаемые правительством программы покупки, включая программы покупки для сотрудников, могут помочь повысить качество медицинской помощи, контроль за повышением расходов на оказание медицинской помощи, а также производительность и удовлетворенность работой со стороны высококвалифицированных работников</w:t>
      </w:r>
      <w:r w:rsidRPr="008C45D9">
        <w:rPr>
          <w:lang w:val="ru-RU"/>
        </w:rPr>
        <w:t>.</w:t>
      </w:r>
    </w:p>
    <w:p w:rsidR="00773474" w:rsidRPr="00A05F2B" w:rsidRDefault="00773474" w:rsidP="00895241">
      <w:pPr>
        <w:spacing w:after="0"/>
        <w:rPr>
          <w:lang w:val="ru-RU"/>
        </w:rPr>
      </w:pPr>
      <w:r>
        <w:rPr>
          <w:lang w:val="ru-RU"/>
        </w:rPr>
        <w:t>Корпорация</w:t>
      </w:r>
      <w:r w:rsidRPr="008C45D9">
        <w:rPr>
          <w:lang w:val="ru-RU"/>
        </w:rPr>
        <w:t xml:space="preserve"> </w:t>
      </w:r>
      <w:r w:rsidRPr="009F14B1">
        <w:t>Intel</w:t>
      </w:r>
      <w:r w:rsidRPr="008C45D9">
        <w:rPr>
          <w:lang w:val="ru-RU"/>
        </w:rPr>
        <w:t xml:space="preserve"> </w:t>
      </w:r>
      <w:r>
        <w:rPr>
          <w:lang w:val="ru-RU"/>
        </w:rPr>
        <w:t>с большим энтузиазмом работает над обеспечением возможности технологий улучшить здравоохранение и медицинскую помощь в глобальном масштабе. Во</w:t>
      </w:r>
      <w:r w:rsidRPr="008C45D9">
        <w:rPr>
          <w:lang w:val="ru-RU"/>
        </w:rPr>
        <w:t xml:space="preserve"> </w:t>
      </w:r>
      <w:r>
        <w:rPr>
          <w:lang w:val="ru-RU"/>
        </w:rPr>
        <w:t>всем</w:t>
      </w:r>
      <w:r w:rsidRPr="008C45D9">
        <w:rPr>
          <w:lang w:val="ru-RU"/>
        </w:rPr>
        <w:t xml:space="preserve"> </w:t>
      </w:r>
      <w:r>
        <w:rPr>
          <w:lang w:val="ru-RU"/>
        </w:rPr>
        <w:t>мире</w:t>
      </w:r>
      <w:r w:rsidRPr="008C45D9">
        <w:rPr>
          <w:lang w:val="ru-RU"/>
        </w:rPr>
        <w:t xml:space="preserve"> </w:t>
      </w:r>
      <w:r>
        <w:rPr>
          <w:lang w:val="ru-RU"/>
        </w:rPr>
        <w:t>растут</w:t>
      </w:r>
      <w:r w:rsidRPr="008C45D9">
        <w:rPr>
          <w:lang w:val="ru-RU"/>
        </w:rPr>
        <w:t xml:space="preserve"> </w:t>
      </w:r>
      <w:r>
        <w:rPr>
          <w:lang w:val="ru-RU"/>
        </w:rPr>
        <w:t>затраты</w:t>
      </w:r>
      <w:r w:rsidRPr="008C45D9">
        <w:rPr>
          <w:lang w:val="ru-RU"/>
        </w:rPr>
        <w:t xml:space="preserve"> </w:t>
      </w:r>
      <w:r>
        <w:rPr>
          <w:lang w:val="ru-RU"/>
        </w:rPr>
        <w:t>на</w:t>
      </w:r>
      <w:r w:rsidRPr="008C45D9">
        <w:rPr>
          <w:lang w:val="ru-RU"/>
        </w:rPr>
        <w:t xml:space="preserve"> </w:t>
      </w:r>
      <w:r>
        <w:rPr>
          <w:lang w:val="ru-RU"/>
        </w:rPr>
        <w:t>здравоохранение</w:t>
      </w:r>
      <w:r w:rsidRPr="008C45D9">
        <w:rPr>
          <w:lang w:val="ru-RU"/>
        </w:rPr>
        <w:t>.</w:t>
      </w:r>
      <w:r>
        <w:rPr>
          <w:lang w:val="ru-RU"/>
        </w:rPr>
        <w:t xml:space="preserve"> Слишком многие не имеют доступа к высококачественным медицинским услугам. Рабочий процесс, основанный на бумажной технологии, сопряжен с ошибками и сдерживает рост производительности. Старение</w:t>
      </w:r>
      <w:r w:rsidRPr="001550E7">
        <w:rPr>
          <w:lang w:val="ru-RU"/>
        </w:rPr>
        <w:t xml:space="preserve"> </w:t>
      </w:r>
      <w:r>
        <w:rPr>
          <w:lang w:val="ru-RU"/>
        </w:rPr>
        <w:t>населения</w:t>
      </w:r>
      <w:r w:rsidRPr="001550E7">
        <w:rPr>
          <w:lang w:val="ru-RU"/>
        </w:rPr>
        <w:t xml:space="preserve"> </w:t>
      </w:r>
      <w:r>
        <w:rPr>
          <w:lang w:val="ru-RU"/>
        </w:rPr>
        <w:t>и</w:t>
      </w:r>
      <w:r w:rsidRPr="001550E7">
        <w:rPr>
          <w:lang w:val="ru-RU"/>
        </w:rPr>
        <w:t xml:space="preserve"> </w:t>
      </w:r>
      <w:r>
        <w:rPr>
          <w:lang w:val="ru-RU"/>
        </w:rPr>
        <w:t>расширение</w:t>
      </w:r>
      <w:r w:rsidRPr="001550E7">
        <w:rPr>
          <w:lang w:val="ru-RU"/>
        </w:rPr>
        <w:t xml:space="preserve"> </w:t>
      </w:r>
      <w:r>
        <w:rPr>
          <w:lang w:val="ru-RU"/>
        </w:rPr>
        <w:t>масштабов</w:t>
      </w:r>
      <w:r w:rsidRPr="001550E7">
        <w:rPr>
          <w:lang w:val="ru-RU"/>
        </w:rPr>
        <w:t xml:space="preserve"> </w:t>
      </w:r>
      <w:r>
        <w:rPr>
          <w:lang w:val="ru-RU"/>
        </w:rPr>
        <w:lastRenderedPageBreak/>
        <w:t xml:space="preserve">хронических заболеваний чреваты перегрузкой даже наиболее эффективных систем здравоохранения. Корпорация </w:t>
      </w:r>
      <w:r>
        <w:t>Intel</w:t>
      </w:r>
      <w:r w:rsidRPr="007A31BE">
        <w:rPr>
          <w:lang w:val="ru-RU"/>
        </w:rPr>
        <w:t xml:space="preserve"> </w:t>
      </w:r>
      <w:r>
        <w:rPr>
          <w:lang w:val="ru-RU"/>
        </w:rPr>
        <w:t>совершила инновационный прорыв в цифровых технологиях, чтобы помочь решить эти проблемы. Мы согласны с видением лидеров в области здравоохранения, которые признают, что технологии обладают потенциалом для развития здравоохранения в направлении более дальновидных моделей оказания помощи, ориентированных на потребителя, а также потенциалом для улучшения качества, стоимости и доступности услуг медицинской помощи. Работая на уровне домов и больниц, поликлиник и аптек, мы сотрудничаем с лидерами в области здравоохранения, для того чтобы люди могли более эффективно получать информацию, а также для того чтобы обеспечить возможность применения новых моделей здравоохранения.</w:t>
      </w:r>
    </w:p>
    <w:p w:rsidR="00773474" w:rsidRDefault="00773474" w:rsidP="00BB5459">
      <w:pPr>
        <w:spacing w:after="0"/>
        <w:rPr>
          <w:lang w:val="ru-RU"/>
        </w:rPr>
      </w:pPr>
      <w:r>
        <w:rPr>
          <w:lang w:val="ru-RU"/>
        </w:rPr>
        <w:t>Помогая частным лицам, семьям и широкому медицинскому сообществу получать необходимую информацию в нужное время, мы способствуе</w:t>
      </w:r>
      <w:r w:rsidR="00BB5459">
        <w:rPr>
          <w:lang w:val="ru-RU"/>
        </w:rPr>
        <w:t>м</w:t>
      </w:r>
      <w:r>
        <w:rPr>
          <w:lang w:val="ru-RU"/>
        </w:rPr>
        <w:t xml:space="preserve"> принятию ими более пр</w:t>
      </w:r>
      <w:r w:rsidR="00BB5459">
        <w:rPr>
          <w:lang w:val="ru-RU"/>
        </w:rPr>
        <w:t>авильных и обоснованных решений</w:t>
      </w:r>
      <w:r>
        <w:rPr>
          <w:lang w:val="ru-RU"/>
        </w:rPr>
        <w:t xml:space="preserve"> и используем возможность радикального улучшения здравоохранения и медицинской помощи.</w:t>
      </w:r>
    </w:p>
    <w:p w:rsidR="00773474" w:rsidRPr="00545477" w:rsidRDefault="00773474" w:rsidP="00FF237A">
      <w:pPr>
        <w:pStyle w:val="Headingb"/>
        <w:rPr>
          <w:i/>
          <w:iCs/>
        </w:rPr>
      </w:pPr>
      <w:bookmarkStart w:id="116" w:name="_Toc238640475"/>
      <w:bookmarkStart w:id="117" w:name="_Toc254788135"/>
      <w:r w:rsidRPr="00545477">
        <w:rPr>
          <w:i/>
          <w:iCs/>
        </w:rPr>
        <w:t xml:space="preserve">Информационные технологии в здравоохранении </w:t>
      </w:r>
      <w:bookmarkEnd w:id="116"/>
      <w:bookmarkEnd w:id="117"/>
    </w:p>
    <w:p w:rsidR="00773474" w:rsidRPr="00895241" w:rsidRDefault="00773474" w:rsidP="00BB5459">
      <w:pPr>
        <w:spacing w:after="0"/>
        <w:rPr>
          <w:lang w:val="ru-RU"/>
        </w:rPr>
      </w:pPr>
      <w:r>
        <w:rPr>
          <w:lang w:val="ru-RU"/>
        </w:rPr>
        <w:t xml:space="preserve">Инновации </w:t>
      </w:r>
      <w:r>
        <w:t>Intel</w:t>
      </w:r>
      <w:r>
        <w:rPr>
          <w:lang w:val="ru-RU"/>
        </w:rPr>
        <w:t xml:space="preserve"> </w:t>
      </w:r>
      <w:r w:rsidRPr="00895241">
        <w:rPr>
          <w:lang w:val="ru-RU"/>
        </w:rPr>
        <w:t>оказывают более эффективную и действенную помощь организациям независимо от того, являются ли они органами системы здравоохранения, больницами, клиниками, биофармацевтическими компаниями, плательщиками, правительственными учреждениями или министерствами здравоохранения.</w:t>
      </w:r>
    </w:p>
    <w:p w:rsidR="00773474" w:rsidRPr="00895241" w:rsidRDefault="00773474" w:rsidP="00895241">
      <w:pPr>
        <w:spacing w:after="0"/>
        <w:rPr>
          <w:lang w:val="ru-RU"/>
        </w:rPr>
      </w:pPr>
      <w:r w:rsidRPr="00895241">
        <w:rPr>
          <w:lang w:val="ru-RU"/>
        </w:rPr>
        <w:t>Мы работаем с лидерами отрасли здравоохранения во всем мире над созданием интегрированной среды медицинской информации. Наши решения, технологии и опыт взаимной деятельности обеспечивают организациям сферы здравоохранения возможность лучше управлять медицинской информацией, а также позволяют людям улучшать здоровье и благополучие на протяжении их жизни.</w:t>
      </w:r>
    </w:p>
    <w:p w:rsidR="00773474" w:rsidRPr="00895241" w:rsidRDefault="00773474" w:rsidP="00895241">
      <w:pPr>
        <w:spacing w:after="0"/>
        <w:rPr>
          <w:lang w:val="ru-RU"/>
        </w:rPr>
      </w:pPr>
      <w:r w:rsidRPr="00895241">
        <w:rPr>
          <w:lang w:val="ru-RU"/>
        </w:rPr>
        <w:t xml:space="preserve">Соединяя людей и информацию, используя новые важные пути, мы обеспечиваем организациям здравоохранения возможность предоставлять высококачественную, более доступную и более дешевую помощь, а также выполнять их клинические и коммерческие задачи. </w:t>
      </w:r>
    </w:p>
    <w:p w:rsidR="00773474" w:rsidRPr="00895241" w:rsidRDefault="00773474" w:rsidP="00895241">
      <w:pPr>
        <w:spacing w:after="0"/>
        <w:rPr>
          <w:lang w:val="ru-RU"/>
        </w:rPr>
      </w:pPr>
      <w:r w:rsidRPr="00895241">
        <w:rPr>
          <w:lang w:val="ru-RU"/>
        </w:rPr>
        <w:t>Ниже представлена информация о том, как наша работа помогает всем заинтересованным сторонам организаций в сфере здравоохранения:</w:t>
      </w:r>
    </w:p>
    <w:p w:rsidR="00773474" w:rsidRPr="00895241" w:rsidRDefault="00773474" w:rsidP="00895241">
      <w:pPr>
        <w:pStyle w:val="enumlev1"/>
        <w:spacing w:before="120"/>
        <w:rPr>
          <w:lang w:val="ru-RU"/>
        </w:rPr>
      </w:pPr>
      <w:r w:rsidRPr="00895241">
        <w:rPr>
          <w:lang w:val="ru-RU"/>
        </w:rPr>
        <w:t>•</w:t>
      </w:r>
      <w:r w:rsidRPr="00895241">
        <w:rPr>
          <w:lang w:val="ru-RU"/>
        </w:rPr>
        <w:tab/>
        <w:t xml:space="preserve">поставщики услуг здравоохранения могут усовершенствовать качество помощи, рабочий процесс, затраты и доступность; </w:t>
      </w:r>
    </w:p>
    <w:p w:rsidR="00773474" w:rsidRPr="00895241" w:rsidRDefault="00773474" w:rsidP="00895241">
      <w:pPr>
        <w:pStyle w:val="enumlev1"/>
        <w:spacing w:before="120"/>
        <w:rPr>
          <w:lang w:val="ru-RU"/>
        </w:rPr>
      </w:pPr>
      <w:r w:rsidRPr="00895241">
        <w:rPr>
          <w:lang w:val="ru-RU"/>
        </w:rPr>
        <w:t>•</w:t>
      </w:r>
      <w:r w:rsidRPr="00895241">
        <w:rPr>
          <w:lang w:val="ru-RU"/>
        </w:rPr>
        <w:tab/>
        <w:t xml:space="preserve">биофармацевтические компании могут ускорить поиск медикаментов и оптимизировать процесс электронных клинических испытаний; </w:t>
      </w:r>
    </w:p>
    <w:p w:rsidR="00773474" w:rsidRPr="00895241" w:rsidRDefault="00773474" w:rsidP="00895241">
      <w:pPr>
        <w:pStyle w:val="enumlev1"/>
        <w:spacing w:before="120"/>
        <w:rPr>
          <w:lang w:val="ru-RU"/>
        </w:rPr>
      </w:pPr>
      <w:r w:rsidRPr="00895241">
        <w:rPr>
          <w:lang w:val="ru-RU"/>
        </w:rPr>
        <w:t>•</w:t>
      </w:r>
      <w:r w:rsidRPr="00895241">
        <w:rPr>
          <w:lang w:val="ru-RU"/>
        </w:rPr>
        <w:tab/>
        <w:t xml:space="preserve">плательщики могут улучшить качество медицинской помощи и ее стоимость и при этом трансформироваться в поставщиков медицинских услуг; </w:t>
      </w:r>
    </w:p>
    <w:p w:rsidR="00773474" w:rsidRPr="009F41FB" w:rsidRDefault="00773474" w:rsidP="00895241">
      <w:pPr>
        <w:pStyle w:val="enumlev1"/>
        <w:spacing w:before="120"/>
        <w:rPr>
          <w:lang w:val="ru-RU"/>
        </w:rPr>
      </w:pPr>
      <w:r w:rsidRPr="00895241">
        <w:rPr>
          <w:lang w:val="ru-RU"/>
        </w:rPr>
        <w:t>•</w:t>
      </w:r>
      <w:r w:rsidRPr="00895241">
        <w:rPr>
          <w:lang w:val="ru-RU"/>
        </w:rPr>
        <w:tab/>
        <w:t>государственные органы и министерства здравоохранения могут оказывать более качественную</w:t>
      </w:r>
      <w:r>
        <w:rPr>
          <w:lang w:val="ru-RU"/>
        </w:rPr>
        <w:t xml:space="preserve"> помощь большему числу людей по более низкой цене</w:t>
      </w:r>
      <w:r w:rsidRPr="009F41FB">
        <w:rPr>
          <w:lang w:val="ru-RU"/>
        </w:rPr>
        <w:t xml:space="preserve">. </w:t>
      </w:r>
    </w:p>
    <w:p w:rsidR="00773474" w:rsidRPr="00545477" w:rsidRDefault="00773474" w:rsidP="00FF237A">
      <w:pPr>
        <w:pStyle w:val="Headingb"/>
        <w:rPr>
          <w:i/>
          <w:iCs/>
        </w:rPr>
      </w:pPr>
      <w:bookmarkStart w:id="118" w:name="_Toc238640476"/>
      <w:bookmarkStart w:id="119" w:name="_Toc254788136"/>
      <w:r w:rsidRPr="00545477">
        <w:rPr>
          <w:i/>
          <w:iCs/>
        </w:rPr>
        <w:t>Поставщики медицинских услуг (Содействие созданию интегрированной цифровой больницы)</w:t>
      </w:r>
      <w:bookmarkEnd w:id="118"/>
      <w:bookmarkEnd w:id="119"/>
    </w:p>
    <w:p w:rsidR="00773474" w:rsidRPr="00903612" w:rsidRDefault="00773474" w:rsidP="00895241">
      <w:pPr>
        <w:spacing w:after="0"/>
        <w:rPr>
          <w:lang w:val="ru-RU"/>
        </w:rPr>
      </w:pPr>
      <w:r>
        <w:rPr>
          <w:lang w:val="ru-RU"/>
        </w:rPr>
        <w:t>Перед поставщиками медицинских услуг стоит повседневная задача по повышению качества медицинской помощи, оптимизации рабочих процессов и улучшению доступности услуг. Информационные технологии (ИТ) могут играть существенную роль в достижении этих целей, в том числе, обеспечивая поставщикам доступ к оцифрованной информации в реальном времени, с тем чтобы улучшить процесс принятия клинических решений</w:t>
      </w:r>
      <w:r w:rsidRPr="00903612">
        <w:rPr>
          <w:lang w:val="ru-RU"/>
        </w:rPr>
        <w:t>.</w:t>
      </w:r>
      <w:r>
        <w:rPr>
          <w:lang w:val="ru-RU"/>
        </w:rPr>
        <w:t xml:space="preserve"> </w:t>
      </w:r>
    </w:p>
    <w:p w:rsidR="00773474" w:rsidRPr="008F0BCF" w:rsidRDefault="00773474" w:rsidP="00895241">
      <w:pPr>
        <w:spacing w:after="0"/>
        <w:rPr>
          <w:lang w:val="ru-RU"/>
        </w:rPr>
      </w:pPr>
      <w:r>
        <w:rPr>
          <w:lang w:val="ru-RU"/>
        </w:rPr>
        <w:t>В рамках всей системы здравоохранения цифровые технологии оказываются чрезвычайно важными средствами улучшения доступа к информации:</w:t>
      </w:r>
      <w:r w:rsidRPr="00B0386D">
        <w:rPr>
          <w:lang w:val="ru-RU"/>
        </w:rPr>
        <w:t xml:space="preserve"> </w:t>
      </w:r>
      <w:r>
        <w:rPr>
          <w:lang w:val="ru-RU"/>
        </w:rPr>
        <w:t xml:space="preserve">текущим распоряжениям, медицинским изображениям, историям болезни, рецептам, врачебным предписаниям и другим жизненно-важным данным. Однако для широкого применения электронных медицинских записей и других цифровых технологий в здравоохранении требуется гораздо большее, нежели просто аппаратное и программное обеспечение. Для перехода к интегрированной цифровой больнице необходимы функционально </w:t>
      </w:r>
      <w:r>
        <w:rPr>
          <w:lang w:val="ru-RU"/>
        </w:rPr>
        <w:lastRenderedPageBreak/>
        <w:t xml:space="preserve">совместимые цифровые технологии, основанные на стандартах, комплексные решения, тщательное планирование, а также существенные культурные изменения. Корпорация </w:t>
      </w:r>
      <w:r>
        <w:t>Intel</w:t>
      </w:r>
      <w:r w:rsidRPr="008F0BCF">
        <w:rPr>
          <w:lang w:val="ru-RU"/>
        </w:rPr>
        <w:t xml:space="preserve"> </w:t>
      </w:r>
      <w:r>
        <w:rPr>
          <w:lang w:val="ru-RU"/>
        </w:rPr>
        <w:t>работает с поставщиками услуг здравоохранения во всем мире, чтобы выполнить эти требования. Мы вводим стандарты и обеспечиваем функциональную совместимость. Мы также разрабатываем технологии безопасного и своевременного обмена медицинской информацией. Мы обеспечиваем возможность защищенного обмена цифровой информацией в рамках экосистемы здравоохранения, включающей</w:t>
      </w:r>
      <w:r w:rsidRPr="008F0BCF">
        <w:rPr>
          <w:lang w:val="ru-RU"/>
        </w:rPr>
        <w:t xml:space="preserve"> </w:t>
      </w:r>
      <w:r>
        <w:rPr>
          <w:lang w:val="ru-RU"/>
        </w:rPr>
        <w:t>больницы</w:t>
      </w:r>
      <w:r w:rsidRPr="008F0BCF">
        <w:rPr>
          <w:lang w:val="ru-RU"/>
        </w:rPr>
        <w:t xml:space="preserve"> </w:t>
      </w:r>
      <w:r>
        <w:rPr>
          <w:lang w:val="ru-RU"/>
        </w:rPr>
        <w:t>и</w:t>
      </w:r>
      <w:r w:rsidRPr="008F0BCF">
        <w:rPr>
          <w:lang w:val="ru-RU"/>
        </w:rPr>
        <w:t xml:space="preserve"> </w:t>
      </w:r>
      <w:r>
        <w:rPr>
          <w:lang w:val="ru-RU"/>
        </w:rPr>
        <w:t>клиники, пациентов, плательщиков, биофармацевтические компании и других членов медицинского сообщества</w:t>
      </w:r>
      <w:r w:rsidRPr="008F0BCF">
        <w:rPr>
          <w:lang w:val="ru-RU"/>
        </w:rPr>
        <w:t>.</w:t>
      </w:r>
    </w:p>
    <w:p w:rsidR="00773474" w:rsidRPr="00324D2A" w:rsidRDefault="00773474" w:rsidP="00895241">
      <w:pPr>
        <w:spacing w:after="0"/>
        <w:rPr>
          <w:lang w:val="ru-RU"/>
        </w:rPr>
      </w:pPr>
      <w:r>
        <w:rPr>
          <w:lang w:val="ru-RU"/>
        </w:rPr>
        <w:t>Осуществляя совместную деятельность с лидерами отрасли здравоохранения и практикующими врачами во всем мире, мы прислушиваемся к их мнению, чтобы узнать о неудовлетворенных потребностях в области информационных технологий, привести информационные системы в соответствие с рабочими задачами, а также приспособить решения и платформы к уникальным требованиям здравоохранения. Полученные нами знания помогают нашим клиентам из сферы здравоохранения более эффективно соединять людей, процессы и информацию, для того чтобы</w:t>
      </w:r>
      <w:r w:rsidRPr="00324D2A">
        <w:rPr>
          <w:lang w:val="ru-RU"/>
        </w:rPr>
        <w:t>:</w:t>
      </w:r>
    </w:p>
    <w:p w:rsidR="00773474" w:rsidRPr="00324D2A" w:rsidRDefault="00773474" w:rsidP="00895241">
      <w:pPr>
        <w:pStyle w:val="enumlev1"/>
        <w:spacing w:before="120"/>
        <w:rPr>
          <w:lang w:val="ru-RU"/>
        </w:rPr>
      </w:pPr>
      <w:r w:rsidRPr="00324D2A">
        <w:rPr>
          <w:lang w:val="ru-RU"/>
        </w:rPr>
        <w:t>•</w:t>
      </w:r>
      <w:r w:rsidRPr="00324D2A">
        <w:rPr>
          <w:lang w:val="ru-RU"/>
        </w:rPr>
        <w:tab/>
      </w:r>
      <w:r>
        <w:rPr>
          <w:lang w:val="ru-RU"/>
        </w:rPr>
        <w:t>усовершенствовать процесс принятия клинических решений и улучшить качество оказываемой помощи</w:t>
      </w:r>
      <w:r w:rsidRPr="00324D2A">
        <w:rPr>
          <w:lang w:val="ru-RU"/>
        </w:rPr>
        <w:t xml:space="preserve">; </w:t>
      </w:r>
    </w:p>
    <w:p w:rsidR="00773474" w:rsidRPr="00324D2A" w:rsidRDefault="00773474" w:rsidP="00895241">
      <w:pPr>
        <w:pStyle w:val="enumlev1"/>
        <w:spacing w:before="120"/>
        <w:rPr>
          <w:lang w:val="ru-RU"/>
        </w:rPr>
      </w:pPr>
      <w:r w:rsidRPr="00324D2A">
        <w:rPr>
          <w:lang w:val="ru-RU"/>
        </w:rPr>
        <w:t>•</w:t>
      </w:r>
      <w:r w:rsidRPr="00324D2A">
        <w:rPr>
          <w:lang w:val="ru-RU"/>
        </w:rPr>
        <w:tab/>
      </w:r>
      <w:r>
        <w:rPr>
          <w:lang w:val="ru-RU"/>
        </w:rPr>
        <w:t>повысить безопасность пациентов</w:t>
      </w:r>
      <w:r w:rsidRPr="00324D2A">
        <w:rPr>
          <w:lang w:val="ru-RU"/>
        </w:rPr>
        <w:t xml:space="preserve">; </w:t>
      </w:r>
    </w:p>
    <w:p w:rsidR="00773474" w:rsidRPr="00324D2A" w:rsidRDefault="00773474" w:rsidP="00895241">
      <w:pPr>
        <w:pStyle w:val="enumlev1"/>
        <w:spacing w:before="120"/>
        <w:rPr>
          <w:lang w:val="ru-RU"/>
        </w:rPr>
      </w:pPr>
      <w:r w:rsidRPr="00324D2A">
        <w:rPr>
          <w:lang w:val="ru-RU"/>
        </w:rPr>
        <w:t>•</w:t>
      </w:r>
      <w:r w:rsidRPr="00324D2A">
        <w:rPr>
          <w:lang w:val="ru-RU"/>
        </w:rPr>
        <w:tab/>
      </w:r>
      <w:r>
        <w:rPr>
          <w:lang w:val="ru-RU"/>
        </w:rPr>
        <w:t>уменьшить затраты</w:t>
      </w:r>
      <w:r w:rsidRPr="00324D2A">
        <w:rPr>
          <w:lang w:val="ru-RU"/>
        </w:rPr>
        <w:t xml:space="preserve">; </w:t>
      </w:r>
    </w:p>
    <w:p w:rsidR="00773474" w:rsidRPr="00324D2A" w:rsidRDefault="00773474" w:rsidP="00895241">
      <w:pPr>
        <w:pStyle w:val="enumlev1"/>
        <w:spacing w:before="120"/>
        <w:rPr>
          <w:lang w:val="ru-RU"/>
        </w:rPr>
      </w:pPr>
      <w:r w:rsidRPr="00324D2A">
        <w:rPr>
          <w:lang w:val="ru-RU"/>
        </w:rPr>
        <w:t>•</w:t>
      </w:r>
      <w:r w:rsidRPr="00324D2A">
        <w:rPr>
          <w:lang w:val="ru-RU"/>
        </w:rPr>
        <w:tab/>
      </w:r>
      <w:r>
        <w:rPr>
          <w:lang w:val="ru-RU"/>
        </w:rPr>
        <w:t>улучшить доступ к медицинской помощи</w:t>
      </w:r>
      <w:r w:rsidRPr="00324D2A">
        <w:rPr>
          <w:lang w:val="ru-RU"/>
        </w:rPr>
        <w:t xml:space="preserve">; </w:t>
      </w:r>
    </w:p>
    <w:p w:rsidR="00773474" w:rsidRPr="00324D2A" w:rsidRDefault="00773474" w:rsidP="00895241">
      <w:pPr>
        <w:pStyle w:val="enumlev1"/>
        <w:spacing w:before="120"/>
        <w:rPr>
          <w:lang w:val="ru-RU"/>
        </w:rPr>
      </w:pPr>
      <w:r w:rsidRPr="00324D2A">
        <w:rPr>
          <w:lang w:val="ru-RU"/>
        </w:rPr>
        <w:t>•</w:t>
      </w:r>
      <w:r w:rsidRPr="00324D2A">
        <w:rPr>
          <w:lang w:val="ru-RU"/>
        </w:rPr>
        <w:tab/>
      </w:r>
      <w:r>
        <w:rPr>
          <w:lang w:val="ru-RU"/>
        </w:rPr>
        <w:t>усовершенствовать</w:t>
      </w:r>
      <w:r w:rsidRPr="00324D2A">
        <w:rPr>
          <w:lang w:val="ru-RU"/>
        </w:rPr>
        <w:t xml:space="preserve"> </w:t>
      </w:r>
      <w:r>
        <w:rPr>
          <w:lang w:val="ru-RU"/>
        </w:rPr>
        <w:t>рабочий процесс, повысить производительность и эффективность работы</w:t>
      </w:r>
      <w:r w:rsidRPr="00324D2A">
        <w:rPr>
          <w:lang w:val="ru-RU"/>
        </w:rPr>
        <w:t>.</w:t>
      </w:r>
    </w:p>
    <w:p w:rsidR="00773474" w:rsidRPr="00545477" w:rsidRDefault="00773474" w:rsidP="00FF237A">
      <w:pPr>
        <w:pStyle w:val="Headingb"/>
        <w:rPr>
          <w:i/>
          <w:iCs/>
        </w:rPr>
      </w:pPr>
      <w:r w:rsidRPr="00545477">
        <w:rPr>
          <w:i/>
          <w:iCs/>
        </w:rPr>
        <w:t>Персональное телездравоохранение</w:t>
      </w:r>
    </w:p>
    <w:p w:rsidR="00773474" w:rsidRPr="00835C4A" w:rsidRDefault="00773474" w:rsidP="00BB5459">
      <w:pPr>
        <w:spacing w:after="0"/>
        <w:rPr>
          <w:lang w:val="ru-RU"/>
        </w:rPr>
      </w:pPr>
      <w:r>
        <w:rPr>
          <w:lang w:val="ru-RU"/>
        </w:rPr>
        <w:t>Согласно проводимым во всем мире наблюдениям, люди живут дольше и стремятся вести независимый, счастливый и здоровый образ жизни. В то же время наблюдается резкое увеличение числа людей с хроническими заболеваниями, такими как диабет и застойная сердечная недостаточность, а также высокая стоимость ухода за этими больными и их лечения.</w:t>
      </w:r>
    </w:p>
    <w:p w:rsidR="00773474" w:rsidRDefault="00773474" w:rsidP="00895241">
      <w:pPr>
        <w:spacing w:after="0"/>
        <w:rPr>
          <w:lang w:val="ru-RU"/>
        </w:rPr>
      </w:pPr>
      <w:r>
        <w:rPr>
          <w:lang w:val="ru-RU"/>
        </w:rPr>
        <w:t>Медицинское сообщество хочет найти новые методы решения этих проблем. Практикующие врачи, плательщики и другие члены пытаются отыскать методы, при которых:</w:t>
      </w:r>
    </w:p>
    <w:p w:rsidR="00773474" w:rsidRPr="001F5E6A" w:rsidRDefault="00773474" w:rsidP="00895241">
      <w:pPr>
        <w:pStyle w:val="enumlev1"/>
        <w:spacing w:before="120"/>
        <w:rPr>
          <w:lang w:val="ru-RU"/>
        </w:rPr>
      </w:pPr>
      <w:r w:rsidRPr="001F5E6A">
        <w:rPr>
          <w:lang w:val="ru-RU"/>
        </w:rPr>
        <w:t>•</w:t>
      </w:r>
      <w:r w:rsidRPr="001F5E6A">
        <w:rPr>
          <w:lang w:val="ru-RU"/>
        </w:rPr>
        <w:tab/>
      </w:r>
      <w:r>
        <w:rPr>
          <w:lang w:val="ru-RU"/>
        </w:rPr>
        <w:t>пациенты остаются дома</w:t>
      </w:r>
      <w:r w:rsidRPr="001F5E6A">
        <w:rPr>
          <w:lang w:val="ru-RU"/>
        </w:rPr>
        <w:t xml:space="preserve">; </w:t>
      </w:r>
    </w:p>
    <w:p w:rsidR="00773474" w:rsidRPr="001F5E6A" w:rsidRDefault="00773474" w:rsidP="00895241">
      <w:pPr>
        <w:pStyle w:val="enumlev1"/>
        <w:spacing w:before="120"/>
        <w:rPr>
          <w:lang w:val="ru-RU"/>
        </w:rPr>
      </w:pPr>
      <w:r w:rsidRPr="001F5E6A">
        <w:rPr>
          <w:lang w:val="ru-RU"/>
        </w:rPr>
        <w:t>•</w:t>
      </w:r>
      <w:r w:rsidRPr="001F5E6A">
        <w:rPr>
          <w:lang w:val="ru-RU"/>
        </w:rPr>
        <w:tab/>
      </w:r>
      <w:r>
        <w:rPr>
          <w:lang w:val="ru-RU"/>
        </w:rPr>
        <w:t>пациенты и практикующие врачи работают сообща для достижения наилучших результатов</w:t>
      </w:r>
      <w:r w:rsidRPr="001F5E6A">
        <w:rPr>
          <w:lang w:val="ru-RU"/>
        </w:rPr>
        <w:t xml:space="preserve">; </w:t>
      </w:r>
    </w:p>
    <w:p w:rsidR="00773474" w:rsidRPr="001F5E6A" w:rsidRDefault="00773474" w:rsidP="00895241">
      <w:pPr>
        <w:pStyle w:val="enumlev1"/>
        <w:spacing w:before="120"/>
        <w:rPr>
          <w:lang w:val="ru-RU"/>
        </w:rPr>
      </w:pPr>
      <w:r w:rsidRPr="001F5E6A">
        <w:rPr>
          <w:lang w:val="ru-RU"/>
        </w:rPr>
        <w:t>•</w:t>
      </w:r>
      <w:r w:rsidRPr="001F5E6A">
        <w:rPr>
          <w:lang w:val="ru-RU"/>
        </w:rPr>
        <w:tab/>
      </w:r>
      <w:r>
        <w:rPr>
          <w:lang w:val="ru-RU"/>
        </w:rPr>
        <w:t xml:space="preserve">пациенты рассматриваются в комплексе, включая состояние их здоровья, а также их социальную сеть и индивидуальные возможности и предпочтения. </w:t>
      </w:r>
    </w:p>
    <w:p w:rsidR="00773474" w:rsidRPr="009C351E" w:rsidRDefault="00773474" w:rsidP="00F331DC">
      <w:pPr>
        <w:spacing w:after="0"/>
        <w:rPr>
          <w:lang w:val="ru-RU"/>
        </w:rPr>
      </w:pPr>
      <w:r>
        <w:rPr>
          <w:lang w:val="ru-RU"/>
        </w:rPr>
        <w:t xml:space="preserve">Опираясь на почти десятилетний опыт этнографических и медицинских исследований, </w:t>
      </w:r>
      <w:r>
        <w:t>Intel</w:t>
      </w:r>
      <w:r w:rsidRPr="001F5E6A">
        <w:rPr>
          <w:lang w:val="ru-RU"/>
        </w:rPr>
        <w:t xml:space="preserve"> </w:t>
      </w:r>
      <w:r>
        <w:rPr>
          <w:lang w:val="ru-RU"/>
        </w:rPr>
        <w:t>полагает, что инновации в области технологий персонального телездравоохранения помогут положить начало эпохе ведения пациентов, для которой характерны новые способы, позволяющие предусмотреть оказание помощи.</w:t>
      </w:r>
      <w:r w:rsidR="00F331DC">
        <w:rPr>
          <w:lang w:val="ru-RU"/>
        </w:rPr>
        <w:t xml:space="preserve"> </w:t>
      </w:r>
      <w:r>
        <w:rPr>
          <w:lang w:val="ru-RU"/>
        </w:rPr>
        <w:t>Для реализации этой концепции мы последовательно разрабатываем технологии, призванные улучшить помощь пожилым людям и лицам с хроническими заболеваниями, персональные решения в области здравоохранения, которые базируются на конкретных потребностях этих групп населения и рассчитаны на то, чтобы стареющие люди могли оставаться дома и принимать более активное участие в охране из здоровья. Мы надеемся и верим, что прогресс в области телездравоохранения позволит людям использовать полный потенциал информации, находясь в комфортных условиях у себя дома, а также принимать соответствующие меры, руководствуясь этой информацией, и</w:t>
      </w:r>
      <w:r w:rsidR="00426D6B">
        <w:rPr>
          <w:lang w:val="ru-RU"/>
        </w:rPr>
        <w:t xml:space="preserve"> улучшать состояние здоровья. С </w:t>
      </w:r>
      <w:r>
        <w:rPr>
          <w:lang w:val="ru-RU"/>
        </w:rPr>
        <w:t>появлением в сфере здравоохранения принципов управления течением заболевания перед врачами, пациентами и учреждениями, организующими медицинское обслуживание, открылись перспективы, связанные с улучшением результатов и стоимости контроля за счет скоординированного профилактического воздействия. Данные перспективы еще предстоит реализовать, поскольку преодоление проблем, присущих нашим комплексным системам здравоохранения, сопряжено с большими трудностями</w:t>
      </w:r>
      <w:r w:rsidRPr="009C351E">
        <w:rPr>
          <w:lang w:val="ru-RU"/>
        </w:rPr>
        <w:t>.</w:t>
      </w:r>
    </w:p>
    <w:p w:rsidR="00773474" w:rsidRDefault="00773474" w:rsidP="00895241">
      <w:pPr>
        <w:spacing w:after="0"/>
        <w:rPr>
          <w:lang w:val="ru-RU"/>
        </w:rPr>
      </w:pPr>
      <w:r>
        <w:rPr>
          <w:lang w:val="ru-RU"/>
        </w:rPr>
        <w:lastRenderedPageBreak/>
        <w:t>Перед специалистами в области управления течением заболеваний стоит ряд основополагающих вопросов:</w:t>
      </w:r>
    </w:p>
    <w:p w:rsidR="00773474" w:rsidRPr="006A21E5" w:rsidRDefault="00773474" w:rsidP="00895241">
      <w:pPr>
        <w:pStyle w:val="enumlev1"/>
        <w:spacing w:before="120"/>
        <w:rPr>
          <w:lang w:val="ru-RU"/>
        </w:rPr>
      </w:pPr>
      <w:r w:rsidRPr="006A21E5">
        <w:rPr>
          <w:lang w:val="ru-RU"/>
        </w:rPr>
        <w:t>•</w:t>
      </w:r>
      <w:r w:rsidRPr="006A21E5">
        <w:rPr>
          <w:lang w:val="ru-RU"/>
        </w:rPr>
        <w:tab/>
      </w:r>
      <w:r>
        <w:rPr>
          <w:lang w:val="ru-RU"/>
        </w:rPr>
        <w:t>привлечение</w:t>
      </w:r>
      <w:r w:rsidRPr="006A21E5">
        <w:rPr>
          <w:lang w:val="ru-RU"/>
        </w:rPr>
        <w:t xml:space="preserve"> </w:t>
      </w:r>
      <w:r>
        <w:rPr>
          <w:lang w:val="ru-RU"/>
        </w:rPr>
        <w:t>пациентов</w:t>
      </w:r>
      <w:r w:rsidRPr="006A21E5">
        <w:rPr>
          <w:lang w:val="ru-RU"/>
        </w:rPr>
        <w:t xml:space="preserve"> </w:t>
      </w:r>
      <w:r>
        <w:rPr>
          <w:lang w:val="ru-RU"/>
        </w:rPr>
        <w:t>к</w:t>
      </w:r>
      <w:r w:rsidRPr="006A21E5">
        <w:rPr>
          <w:lang w:val="ru-RU"/>
        </w:rPr>
        <w:t xml:space="preserve"> </w:t>
      </w:r>
      <w:r>
        <w:rPr>
          <w:lang w:val="ru-RU"/>
        </w:rPr>
        <w:t>управлению своим здоровьем</w:t>
      </w:r>
      <w:r w:rsidRPr="006A21E5">
        <w:rPr>
          <w:lang w:val="ru-RU"/>
        </w:rPr>
        <w:t xml:space="preserve">; </w:t>
      </w:r>
    </w:p>
    <w:p w:rsidR="00773474" w:rsidRPr="00952E0E" w:rsidRDefault="00773474" w:rsidP="00895241">
      <w:pPr>
        <w:pStyle w:val="enumlev1"/>
        <w:spacing w:before="120"/>
        <w:rPr>
          <w:lang w:val="ru-RU"/>
        </w:rPr>
      </w:pPr>
      <w:r w:rsidRPr="00952E0E">
        <w:rPr>
          <w:lang w:val="ru-RU"/>
        </w:rPr>
        <w:t>•</w:t>
      </w:r>
      <w:r w:rsidRPr="00952E0E">
        <w:rPr>
          <w:lang w:val="ru-RU"/>
        </w:rPr>
        <w:tab/>
      </w:r>
      <w:r>
        <w:rPr>
          <w:lang w:val="ru-RU"/>
        </w:rPr>
        <w:t>работа</w:t>
      </w:r>
      <w:r w:rsidRPr="00952E0E">
        <w:rPr>
          <w:lang w:val="ru-RU"/>
        </w:rPr>
        <w:t xml:space="preserve"> </w:t>
      </w:r>
      <w:r>
        <w:rPr>
          <w:lang w:val="ru-RU"/>
        </w:rPr>
        <w:t>с состояниями многих</w:t>
      </w:r>
      <w:r w:rsidRPr="00952E0E">
        <w:rPr>
          <w:lang w:val="ru-RU"/>
        </w:rPr>
        <w:t xml:space="preserve"> </w:t>
      </w:r>
      <w:r>
        <w:rPr>
          <w:lang w:val="ru-RU"/>
        </w:rPr>
        <w:t>одновременно</w:t>
      </w:r>
      <w:r w:rsidRPr="00952E0E">
        <w:rPr>
          <w:lang w:val="ru-RU"/>
        </w:rPr>
        <w:t xml:space="preserve"> </w:t>
      </w:r>
      <w:r>
        <w:rPr>
          <w:lang w:val="ru-RU"/>
        </w:rPr>
        <w:t>существующих хронических заболеваний</w:t>
      </w:r>
      <w:r w:rsidRPr="00952E0E">
        <w:rPr>
          <w:lang w:val="ru-RU"/>
        </w:rPr>
        <w:t xml:space="preserve">; </w:t>
      </w:r>
    </w:p>
    <w:p w:rsidR="00773474" w:rsidRPr="00366500" w:rsidRDefault="00773474" w:rsidP="00895241">
      <w:pPr>
        <w:pStyle w:val="enumlev1"/>
        <w:spacing w:before="120"/>
        <w:rPr>
          <w:lang w:val="ru-RU"/>
        </w:rPr>
      </w:pPr>
      <w:r w:rsidRPr="00366500">
        <w:rPr>
          <w:lang w:val="ru-RU"/>
        </w:rPr>
        <w:t>•</w:t>
      </w:r>
      <w:r w:rsidRPr="00366500">
        <w:rPr>
          <w:lang w:val="ru-RU"/>
        </w:rPr>
        <w:tab/>
      </w:r>
      <w:r>
        <w:rPr>
          <w:lang w:val="ru-RU"/>
        </w:rPr>
        <w:t>поддержка</w:t>
      </w:r>
      <w:r w:rsidRPr="00366500">
        <w:rPr>
          <w:lang w:val="ru-RU"/>
        </w:rPr>
        <w:t xml:space="preserve"> </w:t>
      </w:r>
      <w:r>
        <w:rPr>
          <w:lang w:val="ru-RU"/>
        </w:rPr>
        <w:t>принятия</w:t>
      </w:r>
      <w:r w:rsidRPr="00366500">
        <w:rPr>
          <w:lang w:val="ru-RU"/>
        </w:rPr>
        <w:t xml:space="preserve"> </w:t>
      </w:r>
      <w:r>
        <w:rPr>
          <w:lang w:val="ru-RU"/>
        </w:rPr>
        <w:t>решения</w:t>
      </w:r>
      <w:r w:rsidRPr="00366500">
        <w:rPr>
          <w:lang w:val="ru-RU"/>
        </w:rPr>
        <w:t xml:space="preserve"> </w:t>
      </w:r>
      <w:r>
        <w:rPr>
          <w:lang w:val="ru-RU"/>
        </w:rPr>
        <w:t>врачами</w:t>
      </w:r>
      <w:r w:rsidRPr="00366500">
        <w:rPr>
          <w:lang w:val="ru-RU"/>
        </w:rPr>
        <w:t xml:space="preserve">; </w:t>
      </w:r>
    </w:p>
    <w:p w:rsidR="00773474" w:rsidRPr="00952E0E" w:rsidRDefault="00773474" w:rsidP="00895241">
      <w:pPr>
        <w:pStyle w:val="enumlev1"/>
        <w:spacing w:before="120"/>
        <w:rPr>
          <w:lang w:val="ru-RU"/>
        </w:rPr>
      </w:pPr>
      <w:r w:rsidRPr="00952E0E">
        <w:rPr>
          <w:lang w:val="ru-RU"/>
        </w:rPr>
        <w:t>•</w:t>
      </w:r>
      <w:r w:rsidRPr="00952E0E">
        <w:rPr>
          <w:lang w:val="ru-RU"/>
        </w:rPr>
        <w:tab/>
      </w:r>
      <w:r>
        <w:rPr>
          <w:lang w:val="ru-RU"/>
        </w:rPr>
        <w:t>использование</w:t>
      </w:r>
      <w:r w:rsidRPr="00952E0E">
        <w:rPr>
          <w:lang w:val="ru-RU"/>
        </w:rPr>
        <w:t xml:space="preserve"> </w:t>
      </w:r>
      <w:r>
        <w:rPr>
          <w:lang w:val="ru-RU"/>
        </w:rPr>
        <w:t>данных для определения необходимости надлежащего раннего вмешательства</w:t>
      </w:r>
      <w:r w:rsidRPr="00952E0E">
        <w:rPr>
          <w:lang w:val="ru-RU"/>
        </w:rPr>
        <w:t xml:space="preserve">. </w:t>
      </w:r>
    </w:p>
    <w:p w:rsidR="00773474" w:rsidRPr="00952E0E" w:rsidRDefault="00773474" w:rsidP="00895241">
      <w:pPr>
        <w:spacing w:after="0"/>
        <w:rPr>
          <w:lang w:val="ru-RU"/>
        </w:rPr>
      </w:pPr>
      <w:r>
        <w:rPr>
          <w:lang w:val="ru-RU"/>
        </w:rPr>
        <w:t>Цель ясна: более здоровые пациенты и более эффективное использование ресурсов, приводящее к экономии затрат в масштабах всей системы. Для улучшения результатов и снижения затрат не хватает лишь способов более удобного обмена данными, с тем чтобы нужные люди получали нужную информацию в нужное время</w:t>
      </w:r>
      <w:r w:rsidRPr="00952E0E">
        <w:rPr>
          <w:lang w:val="ru-RU"/>
        </w:rPr>
        <w:t>.</w:t>
      </w:r>
    </w:p>
    <w:p w:rsidR="00773474" w:rsidRPr="005053DB" w:rsidRDefault="00773474" w:rsidP="00895241">
      <w:pPr>
        <w:spacing w:after="0"/>
        <w:rPr>
          <w:lang w:val="ru-RU"/>
        </w:rPr>
      </w:pPr>
      <w:r>
        <w:rPr>
          <w:lang w:val="ru-RU"/>
        </w:rPr>
        <w:t xml:space="preserve">Технологические достижения помогают сделать перспективы управления течением заболеваний более достижимыми. Новые технологии систем персонального здоровья обеспечат реальную возможность налаживания простых, интерактивных и самых современных линий связи, работающих в режиме реального времени, между доктором, пациентом, организацией, предоставляющей помощь и лицами, осуществляющими уход за больными в семье. Ориентированные на пользователя технологии систем персонального здоровья, которые рассчитаны на то, чтобы пациент находился дома, и обеспечивают возможность своевременного медицинского и просветительского вмешательства, способны приблизить управление течением заболевания к образцу, лежащему в основе создания этих технологий. </w:t>
      </w:r>
    </w:p>
    <w:p w:rsidR="00773474" w:rsidRPr="00545477" w:rsidRDefault="00773474" w:rsidP="00FF237A">
      <w:pPr>
        <w:pStyle w:val="Headingb"/>
        <w:rPr>
          <w:i/>
          <w:iCs/>
        </w:rPr>
      </w:pPr>
      <w:bookmarkStart w:id="120" w:name="_Toc238640478"/>
      <w:bookmarkStart w:id="121" w:name="_Toc254788138"/>
      <w:r w:rsidRPr="00545477">
        <w:rPr>
          <w:i/>
          <w:iCs/>
        </w:rPr>
        <w:t>Развитие дистанционного контроля за состоянием пациента</w:t>
      </w:r>
      <w:bookmarkEnd w:id="120"/>
      <w:bookmarkEnd w:id="121"/>
    </w:p>
    <w:p w:rsidR="00773474" w:rsidRDefault="00773474" w:rsidP="00895241">
      <w:pPr>
        <w:spacing w:after="0"/>
        <w:rPr>
          <w:lang w:val="ru-RU"/>
        </w:rPr>
      </w:pPr>
      <w:r>
        <w:rPr>
          <w:lang w:val="ru-RU"/>
        </w:rPr>
        <w:t xml:space="preserve">Устройства, основанные на технологии дистанционного контроля за состоянием пациента, существуют уже много лет. С их помощью осуществляются простые и важные задачи, такие как запись и передача основных показателей жизнедеятельности пациента, обмен образовательным контентом и предоставление полезных напоминаний. </w:t>
      </w:r>
    </w:p>
    <w:p w:rsidR="00773474" w:rsidRPr="006E2B59" w:rsidRDefault="00773474" w:rsidP="008A2834">
      <w:pPr>
        <w:spacing w:after="0"/>
        <w:rPr>
          <w:lang w:val="ru-RU"/>
        </w:rPr>
      </w:pPr>
      <w:r>
        <w:rPr>
          <w:lang w:val="ru-RU"/>
        </w:rPr>
        <w:t>Однако после того, как эти устройства были внедрены, произошло существенное изменение ожиданий пациентов и медицинских специалистов. Сегодня люди ожидают от технологий большего, чем просто возможность мониторинга стандартных показателей жизнедеятельности. К счастью, с развитием технологий телездравоохранения, в распоряжении пациентов и медицинских специалистов оказываются интерактивные системы управления здоровьем, обеспечивающие передачу все возрастающих объемов данных в реальном времени. При лечении хронических заболеваний эти системы могут обеспечивать более тесный контакт пациентов и групп специалистов по оказанию помощи. Это новое поколение технологий персонального медицинского обслуживания призвано обеспечить соответствие с существующими моделями оказания помощи, цели которых заключаются в достижении непрерывного подхода в работе с пациентами, в большей степени ориентированного на профилактику. Для того чтобы помочь добиться этой важной цели, новое поколение технологий персонального телемедициского обслуживания должно представлять собой интегрированную систему управления здоровьем, которая</w:t>
      </w:r>
      <w:r w:rsidRPr="006E2B59">
        <w:rPr>
          <w:lang w:val="ru-RU"/>
        </w:rPr>
        <w:t>:</w:t>
      </w:r>
    </w:p>
    <w:p w:rsidR="00773474" w:rsidRPr="006E2B59" w:rsidRDefault="00773474" w:rsidP="00895241">
      <w:pPr>
        <w:pStyle w:val="enumlev1"/>
        <w:spacing w:before="120"/>
        <w:rPr>
          <w:lang w:val="ru-RU"/>
        </w:rPr>
      </w:pPr>
      <w:r w:rsidRPr="006E2B59">
        <w:rPr>
          <w:lang w:val="ru-RU"/>
        </w:rPr>
        <w:t>•</w:t>
      </w:r>
      <w:r w:rsidRPr="006E2B59">
        <w:rPr>
          <w:lang w:val="ru-RU"/>
        </w:rPr>
        <w:tab/>
      </w:r>
      <w:r>
        <w:rPr>
          <w:lang w:val="ru-RU"/>
        </w:rPr>
        <w:t>разработана конкретным образом с учетом потребностей пациентов и практикующих врачей;</w:t>
      </w:r>
      <w:r w:rsidRPr="006E2B59">
        <w:rPr>
          <w:lang w:val="ru-RU"/>
        </w:rPr>
        <w:t xml:space="preserve"> </w:t>
      </w:r>
    </w:p>
    <w:p w:rsidR="00773474" w:rsidRPr="006E2B59" w:rsidRDefault="00773474" w:rsidP="00895241">
      <w:pPr>
        <w:pStyle w:val="enumlev1"/>
        <w:spacing w:before="120"/>
        <w:rPr>
          <w:lang w:val="ru-RU"/>
        </w:rPr>
      </w:pPr>
      <w:r w:rsidRPr="006E2B59">
        <w:rPr>
          <w:lang w:val="ru-RU"/>
        </w:rPr>
        <w:t>•</w:t>
      </w:r>
      <w:r w:rsidRPr="006E2B59">
        <w:rPr>
          <w:lang w:val="ru-RU"/>
        </w:rPr>
        <w:tab/>
      </w:r>
      <w:r>
        <w:rPr>
          <w:lang w:val="ru-RU"/>
        </w:rPr>
        <w:t>обеспечивает средства самоуправления, с тем чтобы пациенты могли играть более активную роль в оказании самопомощи;</w:t>
      </w:r>
      <w:r w:rsidRPr="006E2B59">
        <w:rPr>
          <w:lang w:val="ru-RU"/>
        </w:rPr>
        <w:t xml:space="preserve"> </w:t>
      </w:r>
    </w:p>
    <w:p w:rsidR="00773474" w:rsidRPr="00941361" w:rsidRDefault="00773474" w:rsidP="00895241">
      <w:pPr>
        <w:pStyle w:val="enumlev1"/>
        <w:spacing w:before="120"/>
        <w:rPr>
          <w:lang w:val="ru-RU"/>
        </w:rPr>
      </w:pPr>
      <w:r w:rsidRPr="00031614">
        <w:rPr>
          <w:lang w:val="ru-RU"/>
        </w:rPr>
        <w:t>•</w:t>
      </w:r>
      <w:r w:rsidRPr="00031614">
        <w:rPr>
          <w:lang w:val="ru-RU"/>
        </w:rPr>
        <w:tab/>
        <w:t>предоставляет средства связи, с помощью которых</w:t>
      </w:r>
      <w:r>
        <w:rPr>
          <w:lang w:val="ru-RU"/>
        </w:rPr>
        <w:t>,</w:t>
      </w:r>
      <w:r w:rsidRPr="00031614">
        <w:rPr>
          <w:lang w:val="ru-RU"/>
        </w:rPr>
        <w:t xml:space="preserve"> в целях улучшения координации</w:t>
      </w:r>
      <w:r>
        <w:rPr>
          <w:lang w:val="ru-RU"/>
        </w:rPr>
        <w:t>,</w:t>
      </w:r>
      <w:r w:rsidRPr="00031614">
        <w:rPr>
          <w:lang w:val="ru-RU"/>
        </w:rPr>
        <w:t xml:space="preserve"> осуществляется соединение группы специалистов по оказанию помощи пациенту.</w:t>
      </w:r>
      <w:r w:rsidRPr="00941361">
        <w:rPr>
          <w:lang w:val="ru-RU"/>
        </w:rPr>
        <w:t xml:space="preserve"> </w:t>
      </w:r>
    </w:p>
    <w:p w:rsidR="00773474" w:rsidRDefault="00773474" w:rsidP="00BB5459">
      <w:pPr>
        <w:spacing w:after="0"/>
        <w:rPr>
          <w:lang w:val="ru-RU"/>
        </w:rPr>
      </w:pPr>
      <w:r>
        <w:rPr>
          <w:lang w:val="ru-RU"/>
        </w:rPr>
        <w:t>Новые технологии персонального телемедицинского обслуживания, такие как системы персонального медицинского обслуживания, оправдывают ожидания, касающиеся обеспечения возможности связи и предоставления интегрированных данных в ре</w:t>
      </w:r>
      <w:r w:rsidR="008A2834">
        <w:rPr>
          <w:lang w:val="ru-RU"/>
        </w:rPr>
        <w:t xml:space="preserve">альном времени, благодаря чему </w:t>
      </w:r>
      <w:r>
        <w:rPr>
          <w:lang w:val="ru-RU"/>
        </w:rPr>
        <w:t xml:space="preserve">обеспечивается контакт между </w:t>
      </w:r>
      <w:r w:rsidR="00F331DC">
        <w:rPr>
          <w:lang w:val="ru-RU"/>
        </w:rPr>
        <w:t>"</w:t>
      </w:r>
      <w:r>
        <w:rPr>
          <w:lang w:val="ru-RU"/>
        </w:rPr>
        <w:t>информированными и активно участвующими пациентами</w:t>
      </w:r>
      <w:r w:rsidR="00F331DC">
        <w:rPr>
          <w:lang w:val="ru-RU"/>
        </w:rPr>
        <w:t>"</w:t>
      </w:r>
      <w:r>
        <w:rPr>
          <w:lang w:val="ru-RU"/>
        </w:rPr>
        <w:t xml:space="preserve"> и их поставщиками медицинской помощи. Системы персонального медицинского обслуживания могут </w:t>
      </w:r>
      <w:r>
        <w:rPr>
          <w:lang w:val="ru-RU"/>
        </w:rPr>
        <w:lastRenderedPageBreak/>
        <w:t xml:space="preserve">поддерживать </w:t>
      </w:r>
      <w:r w:rsidRPr="00031614">
        <w:rPr>
          <w:lang w:val="ru-RU"/>
        </w:rPr>
        <w:t>групп</w:t>
      </w:r>
      <w:r>
        <w:rPr>
          <w:lang w:val="ru-RU"/>
        </w:rPr>
        <w:t>у</w:t>
      </w:r>
      <w:r w:rsidRPr="00031614">
        <w:rPr>
          <w:lang w:val="ru-RU"/>
        </w:rPr>
        <w:t xml:space="preserve"> специалистов по оказанию помощи </w:t>
      </w:r>
      <w:r>
        <w:rPr>
          <w:lang w:val="ru-RU"/>
        </w:rPr>
        <w:t>путем предоставления мощного и гибкого средства, которое совместимо с существующими системами и методами. Персональные системы здравоохранения становятся непрерывно доступными как для пациентов, так и для медицинских специалистов в домах</w:t>
      </w:r>
      <w:r w:rsidR="00BB5459">
        <w:rPr>
          <w:lang w:val="ru-RU"/>
        </w:rPr>
        <w:t>,</w:t>
      </w:r>
      <w:r>
        <w:rPr>
          <w:lang w:val="ru-RU"/>
        </w:rPr>
        <w:t xml:space="preserve"> и таким образом они обеспечивают также более полную картину состояния пациента.</w:t>
      </w:r>
    </w:p>
    <w:p w:rsidR="00773474" w:rsidRPr="00895241" w:rsidRDefault="00773474" w:rsidP="00773474">
      <w:pPr>
        <w:pStyle w:val="Headingb"/>
        <w:rPr>
          <w:lang w:val="ru-RU"/>
        </w:rPr>
      </w:pPr>
      <w:bookmarkStart w:id="122" w:name="_Toc238640479"/>
      <w:r w:rsidRPr="00895241">
        <w:rPr>
          <w:lang w:val="ru-RU"/>
        </w:rPr>
        <w:t xml:space="preserve">Исследования конкретных ситуаций в области телездравоохранения </w:t>
      </w:r>
      <w:bookmarkEnd w:id="122"/>
    </w:p>
    <w:p w:rsidR="00773474" w:rsidRPr="00545477" w:rsidRDefault="00773474" w:rsidP="00FF237A">
      <w:pPr>
        <w:pStyle w:val="Headingb"/>
        <w:rPr>
          <w:i/>
          <w:iCs/>
        </w:rPr>
      </w:pPr>
      <w:bookmarkStart w:id="123" w:name="_Toc238640480"/>
      <w:bookmarkStart w:id="124" w:name="_Toc254788139"/>
      <w:r w:rsidRPr="00545477">
        <w:rPr>
          <w:i/>
          <w:iCs/>
        </w:rPr>
        <w:t>Мобильная скорая помощь – Турция (пакет из трех услуг на основе WiMAX)</w:t>
      </w:r>
      <w:bookmarkEnd w:id="123"/>
      <w:bookmarkEnd w:id="124"/>
    </w:p>
    <w:p w:rsidR="00773474" w:rsidRPr="00895241" w:rsidRDefault="00773474" w:rsidP="00895241">
      <w:pPr>
        <w:spacing w:after="0"/>
        <w:rPr>
          <w:lang w:val="ru-RU"/>
        </w:rPr>
      </w:pPr>
      <w:r w:rsidRPr="00895241">
        <w:rPr>
          <w:lang w:val="ru-RU"/>
        </w:rPr>
        <w:t xml:space="preserve">Компании </w:t>
      </w:r>
      <w:r w:rsidRPr="00895241">
        <w:t>Intel</w:t>
      </w:r>
      <w:r w:rsidRPr="00895241">
        <w:rPr>
          <w:lang w:val="ru-RU"/>
        </w:rPr>
        <w:t xml:space="preserve"> </w:t>
      </w:r>
      <w:r w:rsidRPr="00895241">
        <w:t>Turkey</w:t>
      </w:r>
      <w:r w:rsidRPr="00895241">
        <w:rPr>
          <w:lang w:val="ru-RU"/>
        </w:rPr>
        <w:t xml:space="preserve"> и </w:t>
      </w:r>
      <w:r w:rsidRPr="00895241">
        <w:t>Turk</w:t>
      </w:r>
      <w:r w:rsidRPr="00895241">
        <w:rPr>
          <w:lang w:val="ru-RU"/>
        </w:rPr>
        <w:t xml:space="preserve"> </w:t>
      </w:r>
      <w:r w:rsidRPr="00895241">
        <w:t>Telekom</w:t>
      </w:r>
      <w:r w:rsidRPr="00895241">
        <w:rPr>
          <w:lang w:val="ru-RU"/>
        </w:rPr>
        <w:t xml:space="preserve"> успешно продемонстрировали возможность использования </w:t>
      </w:r>
      <w:r w:rsidRPr="00895241">
        <w:t>WiMAX</w:t>
      </w:r>
      <w:r w:rsidRPr="00895241">
        <w:rPr>
          <w:lang w:val="ru-RU"/>
        </w:rPr>
        <w:t xml:space="preserve"> для передачи в реальном времени информации от машины скорой помощи, перевозящей пациента, до приемного отделения больницы. Корпорация </w:t>
      </w:r>
      <w:r w:rsidRPr="00895241">
        <w:t>Intel</w:t>
      </w:r>
      <w:r w:rsidRPr="00895241">
        <w:rPr>
          <w:lang w:val="ru-RU"/>
        </w:rPr>
        <w:t xml:space="preserve"> провела демонстрацию в больнице </w:t>
      </w:r>
      <w:r w:rsidR="00F331DC">
        <w:rPr>
          <w:lang w:val="ru-RU"/>
        </w:rPr>
        <w:t>"</w:t>
      </w:r>
      <w:r w:rsidRPr="00895241">
        <w:rPr>
          <w:lang w:val="ru-RU"/>
        </w:rPr>
        <w:t>Нумуне</w:t>
      </w:r>
      <w:r w:rsidR="00F331DC">
        <w:rPr>
          <w:lang w:val="ru-RU"/>
        </w:rPr>
        <w:t>"</w:t>
      </w:r>
      <w:r w:rsidRPr="00895241">
        <w:rPr>
          <w:lang w:val="ru-RU"/>
        </w:rPr>
        <w:t xml:space="preserve">, расположенную в столице Турции, Анкаре. Связь между машиной скорой помощи и больницей устанавливалась с использованием технологии беспроводного доступа </w:t>
      </w:r>
      <w:r w:rsidRPr="00895241">
        <w:t>Mobile</w:t>
      </w:r>
      <w:r w:rsidRPr="00895241">
        <w:rPr>
          <w:lang w:val="ru-RU"/>
        </w:rPr>
        <w:t xml:space="preserve"> </w:t>
      </w:r>
      <w:r w:rsidRPr="00895241">
        <w:t>WiMAX</w:t>
      </w:r>
      <w:r w:rsidRPr="00895241">
        <w:rPr>
          <w:lang w:val="ru-RU"/>
        </w:rPr>
        <w:t xml:space="preserve">. По дороге в больницу из машины скорой помощи в больницу передавались с помощью </w:t>
      </w:r>
      <w:r w:rsidRPr="00895241">
        <w:t>WiMAX</w:t>
      </w:r>
      <w:r w:rsidRPr="00895241">
        <w:rPr>
          <w:lang w:val="ru-RU"/>
        </w:rPr>
        <w:t xml:space="preserve"> видеоизображения пациента в реальном времени, демографическая информация пациента и показатели жизнедеятельности пациента, а также данные электрокардиограммы в 12 отведениях. </w:t>
      </w:r>
    </w:p>
    <w:p w:rsidR="00773474" w:rsidRPr="00545477" w:rsidRDefault="00773474" w:rsidP="00FF237A">
      <w:pPr>
        <w:pStyle w:val="Headingb"/>
        <w:rPr>
          <w:i/>
          <w:iCs/>
        </w:rPr>
      </w:pPr>
      <w:bookmarkStart w:id="125" w:name="_Toc238640481"/>
      <w:bookmarkStart w:id="126" w:name="_Toc254788140"/>
      <w:r w:rsidRPr="00545477">
        <w:rPr>
          <w:i/>
          <w:iCs/>
        </w:rPr>
        <w:t>Китай (медицинская помощь)</w:t>
      </w:r>
      <w:bookmarkEnd w:id="125"/>
      <w:bookmarkEnd w:id="126"/>
    </w:p>
    <w:p w:rsidR="00773474" w:rsidRPr="00BB5459" w:rsidRDefault="00773474" w:rsidP="00BB5459">
      <w:pPr>
        <w:spacing w:after="0"/>
        <w:rPr>
          <w:lang w:val="ru-RU"/>
        </w:rPr>
      </w:pPr>
      <w:r w:rsidRPr="00895241">
        <w:rPr>
          <w:lang w:val="ru-RU"/>
        </w:rPr>
        <w:t>65 процентов территории провинции Гуандун, расположенной в южной части КНР, занято сельскохозяйственными угодьями, при этом большинство селений, занимающихся сельским хозяйством, находится в</w:t>
      </w:r>
      <w:r w:rsidR="00BB5459">
        <w:rPr>
          <w:lang w:val="ru-RU"/>
        </w:rPr>
        <w:t xml:space="preserve"> горных районах. Несмотря на то</w:t>
      </w:r>
      <w:r w:rsidRPr="00895241">
        <w:rPr>
          <w:lang w:val="ru-RU"/>
        </w:rPr>
        <w:t xml:space="preserve"> что Гуандун обладает самым высоким общим ВВП из всех китайских провинций, его сельские районы, в которых проживает 40% от общей численности населения, обеспечивают лишь 22% от ВВП этой провинции. Отдаленность и недоступность этих селений нередко указывается в качестве одной из причин отставания крестьянства от остальной части провинции. Еще один фактор, негативно влияющий на развитие, заключается в низком уровне использования ИТ и грамотности в области ИТ по сравнению с городами. С проблемами сельских районов сталкивается не только провинция Гуандун. Национальное правительство Китая приступило к осуществлению инициативы </w:t>
      </w:r>
      <w:r w:rsidR="00F331DC">
        <w:rPr>
          <w:lang w:val="ru-RU"/>
        </w:rPr>
        <w:t>"</w:t>
      </w:r>
      <w:r w:rsidRPr="00895241">
        <w:rPr>
          <w:lang w:val="ru-RU"/>
        </w:rPr>
        <w:t>Новая деревня</w:t>
      </w:r>
      <w:r w:rsidR="00F331DC">
        <w:rPr>
          <w:lang w:val="ru-RU"/>
        </w:rPr>
        <w:t>"</w:t>
      </w:r>
      <w:r w:rsidRPr="00895241">
        <w:rPr>
          <w:lang w:val="ru-RU"/>
        </w:rPr>
        <w:t xml:space="preserve">, направленной на усовершенствование инфраструктуры, образования и системы медицинской помощи в интересах сельского населения, составляющего 800 миллионов человек. ИТ будет отведена главная роль в целенаправленной политике Китая в области </w:t>
      </w:r>
      <w:r w:rsidR="00895241">
        <w:rPr>
          <w:lang w:val="ru-RU"/>
        </w:rPr>
        <w:t>образования и здравоохранения.</w:t>
      </w:r>
    </w:p>
    <w:p w:rsidR="00773474" w:rsidRPr="00BB5459" w:rsidRDefault="00773474" w:rsidP="00895241">
      <w:pPr>
        <w:spacing w:after="0"/>
        <w:rPr>
          <w:lang w:val="ru-RU"/>
        </w:rPr>
      </w:pPr>
      <w:r w:rsidRPr="00895241">
        <w:rPr>
          <w:lang w:val="ru-RU"/>
        </w:rPr>
        <w:t xml:space="preserve">В сельских районах провинции Гуандун созданы удобно расположенные электронные коллективные центры. Места расположения этих центров определены правительством провинции. Корпорация </w:t>
      </w:r>
      <w:r w:rsidRPr="00895241">
        <w:t>Intel</w:t>
      </w:r>
      <w:r w:rsidRPr="00895241">
        <w:rPr>
          <w:lang w:val="ru-RU"/>
        </w:rPr>
        <w:t xml:space="preserve"> обеспечила разработку проекта и налаживание оборудования, а также надзор за поставщиками ИТ. Подключение к интернету обеспечили поставщики услуг, такие как </w:t>
      </w:r>
      <w:r w:rsidRPr="00895241">
        <w:t>China</w:t>
      </w:r>
      <w:r w:rsidRPr="00895241">
        <w:rPr>
          <w:lang w:val="ru-RU"/>
        </w:rPr>
        <w:t xml:space="preserve"> </w:t>
      </w:r>
      <w:r w:rsidRPr="00895241">
        <w:t>Telecom</w:t>
      </w:r>
      <w:r w:rsidRPr="00895241">
        <w:rPr>
          <w:lang w:val="ru-RU"/>
        </w:rPr>
        <w:t>, а местные производители компьютеров предоставили компьютерные системы и работников. К первому кварталу 2007 года было учреждено 1100 центров, и еще 9000 было развер</w:t>
      </w:r>
      <w:r w:rsidR="00972FC7">
        <w:rPr>
          <w:lang w:val="ru-RU"/>
        </w:rPr>
        <w:t>нуто к концу 2007 года. В </w:t>
      </w:r>
      <w:r w:rsidRPr="00895241">
        <w:rPr>
          <w:lang w:val="ru-RU"/>
        </w:rPr>
        <w:t xml:space="preserve">этих центрах, работающих под контролем правительства, сообществу обеспечивается широкополосный доступ к интернету с использованием </w:t>
      </w:r>
      <w:r w:rsidRPr="00895241">
        <w:t>ADSL</w:t>
      </w:r>
      <w:r w:rsidRPr="00895241">
        <w:rPr>
          <w:lang w:val="ru-RU"/>
        </w:rPr>
        <w:t xml:space="preserve">. Разработанные </w:t>
      </w:r>
      <w:r w:rsidRPr="00895241">
        <w:t>Intel</w:t>
      </w:r>
      <w:r w:rsidRPr="00895241">
        <w:rPr>
          <w:lang w:val="ru-RU"/>
        </w:rPr>
        <w:t xml:space="preserve"> для развивающихся стран к</w:t>
      </w:r>
      <w:r w:rsidR="00BB5459">
        <w:rPr>
          <w:lang w:val="ru-RU"/>
        </w:rPr>
        <w:t>омпьютерные платформы, например</w:t>
      </w:r>
      <w:r w:rsidRPr="00895241">
        <w:rPr>
          <w:lang w:val="ru-RU"/>
        </w:rPr>
        <w:t xml:space="preserve"> платформа </w:t>
      </w:r>
      <w:r w:rsidRPr="00895241">
        <w:t>Rural</w:t>
      </w:r>
      <w:r w:rsidRPr="00895241">
        <w:rPr>
          <w:lang w:val="ru-RU"/>
        </w:rPr>
        <w:t xml:space="preserve"> </w:t>
      </w:r>
      <w:r w:rsidRPr="00895241">
        <w:t>PC</w:t>
      </w:r>
      <w:r w:rsidRPr="00895241">
        <w:rPr>
          <w:lang w:val="ru-RU"/>
        </w:rPr>
        <w:t xml:space="preserve">, созданная для сельских жителей во взаимодействии с Министерством информационной индустрии Китая, обеспечивают вычислительную мощность и доступ даже в районах с ненадежными системами электропитания. Обучение посетителей центра, многие из которых впервые пользуются компьютером, осуществляется на месте. Контент, отвечающий местным условиям, например информация о торговле сельскохозяйственной продукцией и агротехнике, а также услуги электронного правительства в области земельной регистрации и земельной политики обеспечиваются через портал сельской информации, разработанный </w:t>
      </w:r>
      <w:r w:rsidRPr="00895241">
        <w:t>Intel</w:t>
      </w:r>
      <w:r w:rsidRPr="00895241">
        <w:rPr>
          <w:lang w:val="ru-RU"/>
        </w:rPr>
        <w:t xml:space="preserve"> специально для использования в элек</w:t>
      </w:r>
      <w:r w:rsidR="00895241">
        <w:rPr>
          <w:lang w:val="ru-RU"/>
        </w:rPr>
        <w:t>тронных коллективных центрах.</w:t>
      </w:r>
    </w:p>
    <w:p w:rsidR="00773474" w:rsidRPr="00895241" w:rsidRDefault="00773474" w:rsidP="00895241">
      <w:pPr>
        <w:spacing w:after="0"/>
        <w:rPr>
          <w:lang w:val="ru-RU"/>
        </w:rPr>
      </w:pPr>
      <w:r w:rsidRPr="00895241">
        <w:rPr>
          <w:lang w:val="ru-RU"/>
        </w:rPr>
        <w:t xml:space="preserve">В городе Чжаньцзян были созданы две первые клиники цифровой медицинской помощи. Корпорация </w:t>
      </w:r>
      <w:r w:rsidRPr="00895241">
        <w:t>Intel</w:t>
      </w:r>
      <w:r w:rsidRPr="00895241">
        <w:rPr>
          <w:lang w:val="ru-RU"/>
        </w:rPr>
        <w:t xml:space="preserve"> привлекла производителей аппаратуры и программного обеспечения к разработке системы, объединяющей в сеть все основные элементы клиники, включая регистрацию пациентов, аптеку, </w:t>
      </w:r>
      <w:r w:rsidRPr="00895241">
        <w:rPr>
          <w:lang w:val="ru-RU"/>
        </w:rPr>
        <w:lastRenderedPageBreak/>
        <w:t>врачебную амбулаторию, сестринскую, лабораторную систему, мини-системы архивирования и передачи изображений и другие. Электронные медицинские карты (ЭМК) обеспечивают возможность плавного перехода и защищенной передачи при назначении лечения пациентам. При перевозке больных, находящихся в критическом состоянии, в больницу ЭМК позволяют также закачивать жизненно важную информацию из клиники в машину скорой помощи. При этом телемедицинский компонент обеспечивает местным жителям доступ к специалистам городских больниц, в том числе к недорогой дистанционной диагностике.</w:t>
      </w:r>
    </w:p>
    <w:p w:rsidR="00773474" w:rsidRPr="00545477" w:rsidRDefault="00773474" w:rsidP="00FF237A">
      <w:pPr>
        <w:pStyle w:val="Headingb"/>
        <w:rPr>
          <w:i/>
          <w:iCs/>
        </w:rPr>
      </w:pPr>
      <w:bookmarkStart w:id="127" w:name="_Toc238640482"/>
      <w:bookmarkStart w:id="128" w:name="_Toc254788141"/>
      <w:r w:rsidRPr="00545477">
        <w:rPr>
          <w:i/>
          <w:iCs/>
        </w:rPr>
        <w:t>Ливан (Телемедицина на основе WiMAX)</w:t>
      </w:r>
      <w:bookmarkEnd w:id="127"/>
      <w:bookmarkEnd w:id="128"/>
      <w:r w:rsidRPr="00545477">
        <w:rPr>
          <w:i/>
          <w:iCs/>
        </w:rPr>
        <w:t xml:space="preserve"> </w:t>
      </w:r>
    </w:p>
    <w:p w:rsidR="00773474" w:rsidRPr="00895241" w:rsidRDefault="00773474" w:rsidP="00BB5459">
      <w:pPr>
        <w:spacing w:after="0"/>
        <w:rPr>
          <w:lang w:val="ru-RU"/>
        </w:rPr>
      </w:pPr>
      <w:r w:rsidRPr="00895241">
        <w:rPr>
          <w:lang w:val="ru-RU"/>
        </w:rPr>
        <w:t xml:space="preserve">Благодаря сетям </w:t>
      </w:r>
      <w:r w:rsidRPr="00895241">
        <w:t>WiMAX</w:t>
      </w:r>
      <w:r w:rsidRPr="00895241">
        <w:rPr>
          <w:lang w:val="ru-RU"/>
        </w:rPr>
        <w:t xml:space="preserve"> ускоряется использование технологий и высокоскоростных компьютерных соединений для доступа к обширным ресурсам знаний, содержащимся в интернете. Системы </w:t>
      </w:r>
      <w:r w:rsidRPr="00895241">
        <w:t>WiMAX</w:t>
      </w:r>
      <w:r w:rsidRPr="00895241">
        <w:rPr>
          <w:lang w:val="ru-RU"/>
        </w:rPr>
        <w:t xml:space="preserve"> развернуты в двух больницах, одной школе и двух коллективных центрах, расположенных в Бурдж-эль-Баражне, Набатийе и Бейруте. Беспроводные технологии большего радиуса действия считаются более эффективными средствами обеспечения возможности подключения районов с пересеченным рельефом местности и отдаленных районов, которые меньше приспособлены для прокладки кабельных или телефонных линий. </w:t>
      </w:r>
    </w:p>
    <w:p w:rsidR="00773474" w:rsidRPr="00895241" w:rsidRDefault="00773474" w:rsidP="00895241">
      <w:pPr>
        <w:spacing w:after="0"/>
        <w:rPr>
          <w:lang w:val="ru-RU"/>
        </w:rPr>
      </w:pPr>
      <w:r w:rsidRPr="00895241">
        <w:rPr>
          <w:lang w:val="ru-RU"/>
        </w:rPr>
        <w:t xml:space="preserve">Кроме того, корпорация </w:t>
      </w:r>
      <w:r w:rsidRPr="00895241">
        <w:t>Intel</w:t>
      </w:r>
      <w:r w:rsidRPr="00895241">
        <w:rPr>
          <w:lang w:val="ru-RU"/>
        </w:rPr>
        <w:t xml:space="preserve"> увеличила поддержку подготовке технических специалистов и докторов в рамках телемедицинской программы, реализуемой в одной из ведущих больниц Ливана – Американском университете медицинского центра Бейрута (</w:t>
      </w:r>
      <w:r w:rsidRPr="00895241">
        <w:t>AUBMC</w:t>
      </w:r>
      <w:r w:rsidRPr="00895241">
        <w:rPr>
          <w:lang w:val="ru-RU"/>
        </w:rPr>
        <w:t>), а также в государственной больнице Набатийи. Телемедицинские системы обеспечивают больницам возможность проведения видео консультаций в реальном времени между врачами, находящимися на большом расстоянии, возможность обмениваться данными и осуществлять дистанц</w:t>
      </w:r>
      <w:r w:rsidR="00F331DC">
        <w:rPr>
          <w:lang w:val="ru-RU"/>
        </w:rPr>
        <w:t>ионную диагностику пациентов. В </w:t>
      </w:r>
      <w:r w:rsidRPr="00895241">
        <w:rPr>
          <w:lang w:val="ru-RU"/>
        </w:rPr>
        <w:t>отсутствие телемедицины, жители Набатийи, которым требовалась помощь специалиста, должны были бы ехать в Бейрут, а поездка могла быть долгой и утомительной. Эта инновация обеспечивает местным врачам возможность доступа к новейшим медицинским данным и получения второго мнения от специалистов и медицинских центров, находящихся на расстоянии в сотни километров.</w:t>
      </w:r>
    </w:p>
    <w:p w:rsidR="00773474" w:rsidRPr="00545477" w:rsidRDefault="00773474" w:rsidP="00FF237A">
      <w:pPr>
        <w:pStyle w:val="Headingb"/>
        <w:rPr>
          <w:i/>
          <w:iCs/>
        </w:rPr>
      </w:pPr>
      <w:bookmarkStart w:id="129" w:name="_Toc238640483"/>
      <w:bookmarkStart w:id="130" w:name="_Toc254788142"/>
      <w:r w:rsidRPr="00545477">
        <w:rPr>
          <w:i/>
          <w:iCs/>
        </w:rPr>
        <w:t>Египет (Телемедицина на основе WiMAX)</w:t>
      </w:r>
      <w:bookmarkEnd w:id="129"/>
      <w:bookmarkEnd w:id="130"/>
      <w:r w:rsidRPr="00545477">
        <w:rPr>
          <w:i/>
          <w:iCs/>
        </w:rPr>
        <w:t xml:space="preserve"> </w:t>
      </w:r>
    </w:p>
    <w:p w:rsidR="00773474" w:rsidRPr="00895241" w:rsidRDefault="00773474" w:rsidP="00BB5459">
      <w:pPr>
        <w:spacing w:after="0"/>
        <w:rPr>
          <w:lang w:val="ru-RU"/>
        </w:rPr>
      </w:pPr>
      <w:r w:rsidRPr="00895241">
        <w:rPr>
          <w:lang w:val="ru-RU"/>
        </w:rPr>
        <w:t>В отдаленном населенном пункте Осим, расположенном возле долины Нила, проживает порядка 200</w:t>
      </w:r>
      <w:r w:rsidR="00895241">
        <w:t> </w:t>
      </w:r>
      <w:r w:rsidRPr="00895241">
        <w:rPr>
          <w:lang w:val="ru-RU"/>
        </w:rPr>
        <w:t>000 человек. Это сельскохозяйственное сообщество, хранящее древние традиции, которое расположено всего в часе езды от Каира, как будто живет в другом измерении. На дорогах, лишенных покрытия, с автомобилями соседствует крупный рогатый скот, козы, овцы и верблюды. Несмотря на то что крыши домов покрыты спутниковыми телевизионными антеннами, недостаток компьютерных технологий сдерживал развитие сообщества. Даже простые правительственные транзакции могли занимать много месяцев. Как и по всей стране, проблема заключалась в неграмотности</w:t>
      </w:r>
      <w:r w:rsidR="00BB5459">
        <w:rPr>
          <w:lang w:val="ru-RU"/>
        </w:rPr>
        <w:t xml:space="preserve"> населения. Кроме того, в больше</w:t>
      </w:r>
      <w:r w:rsidRPr="00895241">
        <w:rPr>
          <w:lang w:val="ru-RU"/>
        </w:rPr>
        <w:t>й части сельских районов Осима отсутствовал доступ к медицинской помощи.</w:t>
      </w:r>
    </w:p>
    <w:p w:rsidR="00773474" w:rsidRPr="00895241" w:rsidRDefault="00773474" w:rsidP="00895241">
      <w:pPr>
        <w:spacing w:after="0"/>
        <w:rPr>
          <w:lang w:val="ru-RU"/>
        </w:rPr>
      </w:pPr>
      <w:r w:rsidRPr="00895241">
        <w:rPr>
          <w:lang w:val="ru-RU"/>
        </w:rPr>
        <w:t xml:space="preserve">Этот населенный пункт был выбран в качестве модели для </w:t>
      </w:r>
      <w:r w:rsidR="00F331DC">
        <w:rPr>
          <w:lang w:val="ru-RU"/>
        </w:rPr>
        <w:t>"</w:t>
      </w:r>
      <w:r w:rsidRPr="00895241">
        <w:rPr>
          <w:lang w:val="ru-RU"/>
        </w:rPr>
        <w:t>цифровой деревни</w:t>
      </w:r>
      <w:r w:rsidR="00F331DC">
        <w:rPr>
          <w:lang w:val="ru-RU"/>
        </w:rPr>
        <w:t>"</w:t>
      </w:r>
      <w:r w:rsidRPr="00895241">
        <w:rPr>
          <w:lang w:val="ru-RU"/>
        </w:rPr>
        <w:t xml:space="preserve">, с тем чтобы продемонстрировать, как с помощью рентабельных базовых информационно-коммуникационных технологий можно повысить уровень развития и качество жизни. Корпорация </w:t>
      </w:r>
      <w:r w:rsidRPr="00895241">
        <w:t>Intel</w:t>
      </w:r>
      <w:r w:rsidRPr="00895241">
        <w:rPr>
          <w:lang w:val="ru-RU"/>
        </w:rPr>
        <w:t xml:space="preserve"> работает с правительством и многими партнерами из частного и государственного секторов, акцентируя внимание на трех ключевых областях: электронном правительстве, образовании и здравоохранении. Благодаря использованию подключения с помощью </w:t>
      </w:r>
      <w:r w:rsidRPr="00895241">
        <w:t>WiMAX</w:t>
      </w:r>
      <w:r w:rsidRPr="00895241">
        <w:rPr>
          <w:lang w:val="ru-RU"/>
        </w:rPr>
        <w:t xml:space="preserve">, в этом сообществе было осуществлено успешное внедрение ИТ. Проектирование и развертывание цифровой деревни в Осиме заняло лишь несколько недель. </w:t>
      </w:r>
    </w:p>
    <w:p w:rsidR="00773474" w:rsidRPr="00895241" w:rsidRDefault="00773474" w:rsidP="00895241">
      <w:pPr>
        <w:spacing w:after="0"/>
        <w:rPr>
          <w:lang w:val="ru-RU"/>
        </w:rPr>
      </w:pPr>
      <w:r w:rsidRPr="00895241">
        <w:rPr>
          <w:lang w:val="ru-RU"/>
        </w:rPr>
        <w:t xml:space="preserve">В Осиме состоялась апробация решения на базе </w:t>
      </w:r>
      <w:r w:rsidRPr="00895241">
        <w:t>WiMAX</w:t>
      </w:r>
      <w:r w:rsidRPr="00895241">
        <w:rPr>
          <w:lang w:val="ru-RU"/>
        </w:rPr>
        <w:t xml:space="preserve">. Правительство и местные дистрибуторы тесно сотрудничали в процессе создания экономически выгодного решения, которое можно было бы копировать при создании будущих станций </w:t>
      </w:r>
      <w:r w:rsidRPr="00895241">
        <w:t>WiMAX</w:t>
      </w:r>
      <w:r w:rsidRPr="00895241">
        <w:rPr>
          <w:lang w:val="ru-RU"/>
        </w:rPr>
        <w:t xml:space="preserve">. Благодаря этому новому подключению удалось установить киоск электронного правительства, с помощью которого жители и предприятия Осима осуществляют удобный доступ более чем к 700 правительственным услугам. </w:t>
      </w:r>
    </w:p>
    <w:p w:rsidR="00773474" w:rsidRPr="00895241" w:rsidRDefault="00773474" w:rsidP="00BB5459">
      <w:pPr>
        <w:spacing w:after="0"/>
        <w:rPr>
          <w:lang w:val="ru-RU"/>
        </w:rPr>
      </w:pPr>
      <w:r w:rsidRPr="00895241">
        <w:rPr>
          <w:lang w:val="ru-RU"/>
        </w:rPr>
        <w:t xml:space="preserve">Существующий санитарный транспорт, оснащенный цифровыми технологиями, стал использоваться для создания недорогих мобильных телемедицинских решений. Такое использование обеспечивает </w:t>
      </w:r>
      <w:r w:rsidRPr="00895241">
        <w:rPr>
          <w:lang w:val="ru-RU"/>
        </w:rPr>
        <w:lastRenderedPageBreak/>
        <w:t xml:space="preserve">жителям возможность доступа к специализированной помощи без необходимости совершать дорогостоящие и длительные поездки в Каир. Такие же меры могут использоваться в сельских клиниках в дополнение к оказываемой ими в настоящее время простейшей медицинской помощи. </w:t>
      </w:r>
    </w:p>
    <w:p w:rsidR="00773474" w:rsidRPr="00545477" w:rsidRDefault="00773474" w:rsidP="00FF237A">
      <w:pPr>
        <w:pStyle w:val="Headingb"/>
        <w:rPr>
          <w:i/>
          <w:iCs/>
        </w:rPr>
      </w:pPr>
      <w:bookmarkStart w:id="131" w:name="_Toc238640484"/>
      <w:bookmarkStart w:id="132" w:name="_Toc254788143"/>
      <w:r w:rsidRPr="00545477">
        <w:rPr>
          <w:i/>
          <w:iCs/>
        </w:rPr>
        <w:t>Бразилия (Телемедицина на основе WiMAX)</w:t>
      </w:r>
      <w:bookmarkEnd w:id="131"/>
      <w:bookmarkEnd w:id="132"/>
    </w:p>
    <w:p w:rsidR="00773474" w:rsidRPr="00895241" w:rsidRDefault="00773474" w:rsidP="00BB5459">
      <w:pPr>
        <w:spacing w:after="0"/>
        <w:rPr>
          <w:lang w:val="ru-RU"/>
        </w:rPr>
      </w:pPr>
      <w:r w:rsidRPr="00895241">
        <w:rPr>
          <w:lang w:val="ru-RU"/>
        </w:rPr>
        <w:t>Паринтинс с населением 100</w:t>
      </w:r>
      <w:r w:rsidR="00895241">
        <w:t> </w:t>
      </w:r>
      <w:r w:rsidRPr="00895241">
        <w:rPr>
          <w:lang w:val="ru-RU"/>
        </w:rPr>
        <w:t xml:space="preserve">000 человек является </w:t>
      </w:r>
      <w:r w:rsidR="00F331DC">
        <w:rPr>
          <w:lang w:val="ru-RU"/>
        </w:rPr>
        <w:t>"</w:t>
      </w:r>
      <w:r w:rsidRPr="00895241">
        <w:rPr>
          <w:lang w:val="ru-RU"/>
        </w:rPr>
        <w:t>островным населенным пунктом</w:t>
      </w:r>
      <w:r w:rsidR="00F331DC">
        <w:rPr>
          <w:lang w:val="ru-RU"/>
        </w:rPr>
        <w:t>"</w:t>
      </w:r>
      <w:r w:rsidRPr="00895241">
        <w:rPr>
          <w:lang w:val="ru-RU"/>
        </w:rPr>
        <w:t>, расположенным в центре амазонских джунглей. Этот населенный пункт, добраться до которого можно лишь на самолете или совершив 12-часовую поездку на лодке, представляет собой наглядный пример вызовов, являющихся следствием крайней отдаленности. Из-за отсутствия дорог и ограниченной инфраструктуры страдали образование и медицинская помощь. Из 190</w:t>
      </w:r>
      <w:r w:rsidR="00895241">
        <w:t> </w:t>
      </w:r>
      <w:r w:rsidRPr="00895241">
        <w:rPr>
          <w:lang w:val="ru-RU"/>
        </w:rPr>
        <w:t xml:space="preserve">государственных школ и коллективных центров лишь в 61 школе имелся доступ к линии электропередач. Компьютерный доступ имелся только в одной школе и лишь к одному компьютеру, имеющему соединение 64 кбит/с. В городе есть только одна больница, добираться до которой многим людям трудно и дорого, и городским врачам было затруднительно предоставлять приемлемую в ценовом отношении и качественную помощь. </w:t>
      </w:r>
    </w:p>
    <w:p w:rsidR="00773474" w:rsidRPr="00895241" w:rsidRDefault="00773474" w:rsidP="00895241">
      <w:pPr>
        <w:spacing w:after="0"/>
        <w:rPr>
          <w:lang w:val="ru-RU"/>
        </w:rPr>
      </w:pPr>
      <w:r w:rsidRPr="00895241">
        <w:rPr>
          <w:lang w:val="ru-RU"/>
        </w:rPr>
        <w:t xml:space="preserve">В рамках партнерства государственного и частного секторов с участием бразильского правительства, бизнеса и органов образования, корпорация </w:t>
      </w:r>
      <w:r w:rsidRPr="00895241">
        <w:t>Intel</w:t>
      </w:r>
      <w:r w:rsidRPr="00895241">
        <w:rPr>
          <w:lang w:val="ru-RU"/>
        </w:rPr>
        <w:t xml:space="preserve"> осуществила планирование и руководство мерами по созданию современной сети </w:t>
      </w:r>
      <w:r w:rsidRPr="00895241">
        <w:t>WiMAX</w:t>
      </w:r>
      <w:r w:rsidRPr="00895241">
        <w:rPr>
          <w:lang w:val="ru-RU"/>
        </w:rPr>
        <w:t xml:space="preserve"> для центра оказания первичной медицинской помощи, двух государственных школ и коллективного центра. В число компаний, внесших основной вклад, вошли </w:t>
      </w:r>
      <w:r w:rsidRPr="00895241">
        <w:t>CPqD</w:t>
      </w:r>
      <w:r w:rsidRPr="00895241">
        <w:rPr>
          <w:lang w:val="ru-RU"/>
        </w:rPr>
        <w:t xml:space="preserve"> (установка рабочих мест, оборудованных ПК, и создание сети), </w:t>
      </w:r>
      <w:r w:rsidRPr="00895241">
        <w:t>Embratel</w:t>
      </w:r>
      <w:r w:rsidRPr="00895241">
        <w:rPr>
          <w:lang w:val="ru-RU"/>
        </w:rPr>
        <w:t xml:space="preserve"> (предоставление услуг спутниковой связи и эксплуатация сети </w:t>
      </w:r>
      <w:r w:rsidRPr="00895241">
        <w:t>WiMAX</w:t>
      </w:r>
      <w:r w:rsidRPr="00895241">
        <w:rPr>
          <w:lang w:val="ru-RU"/>
        </w:rPr>
        <w:t xml:space="preserve">), </w:t>
      </w:r>
      <w:r w:rsidRPr="00895241">
        <w:t>Proxim</w:t>
      </w:r>
      <w:r w:rsidRPr="00895241">
        <w:rPr>
          <w:lang w:val="ru-RU"/>
        </w:rPr>
        <w:t xml:space="preserve"> (безвозмездное предоставление клиентского оборудования и базовых станций </w:t>
      </w:r>
      <w:r w:rsidRPr="00895241">
        <w:t>WiMAX</w:t>
      </w:r>
      <w:r w:rsidRPr="00895241">
        <w:rPr>
          <w:lang w:val="ru-RU"/>
        </w:rPr>
        <w:t xml:space="preserve">), а также </w:t>
      </w:r>
      <w:r w:rsidRPr="00895241">
        <w:t>Cisco</w:t>
      </w:r>
      <w:r w:rsidRPr="00895241">
        <w:rPr>
          <w:lang w:val="ru-RU"/>
        </w:rPr>
        <w:t xml:space="preserve"> (безвозмездное предоставление точек доступа </w:t>
      </w:r>
      <w:r w:rsidRPr="00895241">
        <w:t>Wi</w:t>
      </w:r>
      <w:r w:rsidRPr="00895241">
        <w:rPr>
          <w:lang w:val="ru-RU"/>
        </w:rPr>
        <w:t>-</w:t>
      </w:r>
      <w:r w:rsidRPr="00895241">
        <w:t>Fi</w:t>
      </w:r>
      <w:r w:rsidRPr="00895241">
        <w:rPr>
          <w:lang w:val="ru-RU"/>
        </w:rPr>
        <w:t>).</w:t>
      </w:r>
    </w:p>
    <w:p w:rsidR="00773474" w:rsidRPr="00895241" w:rsidRDefault="00773474" w:rsidP="00895241">
      <w:pPr>
        <w:spacing w:after="0"/>
        <w:rPr>
          <w:lang w:val="ru-RU"/>
        </w:rPr>
      </w:pPr>
      <w:r w:rsidRPr="00895241">
        <w:rPr>
          <w:lang w:val="ru-RU"/>
        </w:rPr>
        <w:t xml:space="preserve">В том что касается медицинской помощи, Паринтинс пользуется преимуществами телемедицинской клиники в Манаусе, являющейся первым ресурсом, к которому обращаются за помощью доктора из Паринтиса. Эта клиника была образована </w:t>
      </w:r>
      <w:r w:rsidR="00BB5459">
        <w:rPr>
          <w:lang w:val="ru-RU"/>
        </w:rPr>
        <w:t xml:space="preserve">Государственным </w:t>
      </w:r>
      <w:r w:rsidRPr="00895241">
        <w:rPr>
          <w:lang w:val="ru-RU"/>
        </w:rPr>
        <w:t xml:space="preserve">университетом штата Амазонас и Федеральным университетом Амазонии. Университет Сан-Пауло – лидер в области телемедицины в Бразилии, предоставил программные средства и т.н. </w:t>
      </w:r>
      <w:r w:rsidR="00F331DC">
        <w:rPr>
          <w:lang w:val="ru-RU"/>
        </w:rPr>
        <w:t>"</w:t>
      </w:r>
      <w:r w:rsidRPr="00895241">
        <w:rPr>
          <w:lang w:val="ru-RU"/>
        </w:rPr>
        <w:t>виртуального человека</w:t>
      </w:r>
      <w:r w:rsidR="00F331DC">
        <w:rPr>
          <w:lang w:val="ru-RU"/>
        </w:rPr>
        <w:t>"</w:t>
      </w:r>
      <w:r w:rsidRPr="00895241">
        <w:rPr>
          <w:lang w:val="ru-RU"/>
        </w:rPr>
        <w:t xml:space="preserve">, являющегося компьютерным графическим представлением человеческого организма. Кроме того, этот университет обеспечивает продолженное образование и курсы переподготовки. Теперь у докторов есть возможность проведения сеансов видеоконференцсвязи, что обеспечивает им более быстрый и эффективный доступ к новейшим медицинским данным, помогающим бороться с заболеваниями, которые одолевают этот регион. Доктор Грегорж Мацежевски (врач-терапевт) говорит: </w:t>
      </w:r>
      <w:r w:rsidR="00F331DC">
        <w:rPr>
          <w:lang w:val="ru-RU"/>
        </w:rPr>
        <w:t>"</w:t>
      </w:r>
      <w:r w:rsidRPr="00895241">
        <w:rPr>
          <w:lang w:val="ru-RU"/>
        </w:rPr>
        <w:t>На получение результатов кожной биопсии уходит два месяца. С помощью изображения, которое я посылаю в настоящий момент по беспроводной системе, используя эту камеру, диагноз может быть поставлен в течение часа. Я считаю, что это колоссальный прорыв, это что-то необыкновенное</w:t>
      </w:r>
      <w:r w:rsidR="00F331DC">
        <w:rPr>
          <w:lang w:val="ru-RU"/>
        </w:rPr>
        <w:t>"</w:t>
      </w:r>
      <w:r w:rsidRPr="00895241">
        <w:rPr>
          <w:lang w:val="ru-RU"/>
        </w:rPr>
        <w:t xml:space="preserve">. </w:t>
      </w:r>
    </w:p>
    <w:p w:rsidR="00773474" w:rsidRPr="00545477" w:rsidRDefault="00773474" w:rsidP="00FF237A">
      <w:pPr>
        <w:pStyle w:val="Headingb"/>
        <w:rPr>
          <w:i/>
          <w:iCs/>
        </w:rPr>
      </w:pPr>
      <w:bookmarkStart w:id="133" w:name="_Toc238640485"/>
      <w:bookmarkStart w:id="134" w:name="_Toc254788144"/>
      <w:r w:rsidRPr="00545477">
        <w:rPr>
          <w:i/>
          <w:iCs/>
        </w:rPr>
        <w:t>Индия (Телемедицина на основе WiMAX)</w:t>
      </w:r>
      <w:bookmarkEnd w:id="133"/>
      <w:bookmarkEnd w:id="134"/>
    </w:p>
    <w:p w:rsidR="00773474" w:rsidRPr="00895241" w:rsidRDefault="00773474" w:rsidP="00895241">
      <w:pPr>
        <w:spacing w:after="0"/>
        <w:rPr>
          <w:lang w:val="ru-RU"/>
        </w:rPr>
      </w:pPr>
      <w:r w:rsidRPr="00895241">
        <w:rPr>
          <w:lang w:val="ru-RU"/>
        </w:rPr>
        <w:t xml:space="preserve">Находясь в </w:t>
      </w:r>
      <w:smartTag w:uri="urn:schemas-microsoft-com:office:smarttags" w:element="metricconverter">
        <w:smartTagPr>
          <w:attr w:name="ProductID" w:val="120 километрах"/>
        </w:smartTagPr>
        <w:r w:rsidRPr="00895241">
          <w:rPr>
            <w:lang w:val="ru-RU"/>
          </w:rPr>
          <w:t>120 километрах</w:t>
        </w:r>
      </w:smartTag>
      <w:r w:rsidRPr="00895241">
        <w:rPr>
          <w:lang w:val="ru-RU"/>
        </w:rPr>
        <w:t xml:space="preserve"> от Пуна, Барамати является техсилом или административным центром для группы селений. Основу экономики составляет сельское хозяйство. Барамати обладает развитой инфраструктурой и имеет дороги, водопровод и коммунальные услуги. Этому во многом способствовал родной сын г-на Шарада Павара, Министра сельского хозяйства, потребительских дел, продовольствия и государственного распределения Индии. Небольшой город также гордится крупнейшим в Индии молокозаводом, способным перерабатывать один миллион литров молока в день.</w:t>
      </w:r>
    </w:p>
    <w:p w:rsidR="00773474" w:rsidRPr="00895241" w:rsidRDefault="00773474" w:rsidP="008A2834">
      <w:pPr>
        <w:spacing w:after="0"/>
        <w:rPr>
          <w:lang w:val="ru-RU"/>
        </w:rPr>
      </w:pPr>
      <w:r w:rsidRPr="00895241">
        <w:rPr>
          <w:lang w:val="ru-RU"/>
        </w:rPr>
        <w:t xml:space="preserve">Новый коллективный центр услуг оснащен киосками, в которых предоставляется доступ к интернету и услуги на базе интернета. Технология </w:t>
      </w:r>
      <w:r w:rsidRPr="00895241">
        <w:t>WiMAX</w:t>
      </w:r>
      <w:r w:rsidRPr="00895241">
        <w:rPr>
          <w:lang w:val="ru-RU"/>
        </w:rPr>
        <w:t xml:space="preserve"> обеспечивает возможность широкополосной передачи в беспроводной среде. При этом компьютеры, оснащенные процессорами </w:t>
      </w:r>
      <w:r w:rsidRPr="00895241">
        <w:t>Intel</w:t>
      </w:r>
      <w:r w:rsidRPr="00895241">
        <w:rPr>
          <w:lang w:val="ru-RU"/>
        </w:rPr>
        <w:t xml:space="preserve">, обеспечивают вычислительные возможности и доступ даже в районах с ненадежными системами электроснабжения. Среди тех, кто получает в городе выгоду от нового компьютерного доступа, имеется сеть, включающая более 100 групп профессиональной самопомощи женщинам. </w:t>
      </w:r>
    </w:p>
    <w:p w:rsidR="00773474" w:rsidRPr="00895241" w:rsidRDefault="00773474" w:rsidP="008A2834">
      <w:pPr>
        <w:spacing w:after="0"/>
        <w:rPr>
          <w:lang w:val="ru-RU"/>
        </w:rPr>
      </w:pPr>
      <w:r w:rsidRPr="00895241">
        <w:rPr>
          <w:lang w:val="ru-RU"/>
        </w:rPr>
        <w:lastRenderedPageBreak/>
        <w:t xml:space="preserve">Реализован цифровой коллективный центр здравоохранения, осуществляющий дистанционную офтальмологическую и кардиологическую диагностику. Центр оказывает специализированную помощь в таких областях, как кардиология и офтальмология, по существенно более низким ценам, чем в городских районах – в некоторых случаях цена может быть ниже в 25 раз. В этой инициативе участвуют партнеры по оказанию медицинской помощи, такие как </w:t>
      </w:r>
      <w:r w:rsidRPr="00895241">
        <w:t>SN</w:t>
      </w:r>
      <w:r w:rsidRPr="00895241">
        <w:rPr>
          <w:lang w:val="ru-RU"/>
        </w:rPr>
        <w:t xml:space="preserve"> </w:t>
      </w:r>
      <w:r w:rsidRPr="00895241">
        <w:t>Informatics</w:t>
      </w:r>
      <w:r w:rsidRPr="00895241">
        <w:rPr>
          <w:lang w:val="ru-RU"/>
        </w:rPr>
        <w:t xml:space="preserve"> и </w:t>
      </w:r>
      <w:r w:rsidRPr="00895241">
        <w:t>Schiller</w:t>
      </w:r>
      <w:r w:rsidRPr="00895241">
        <w:rPr>
          <w:lang w:val="ru-RU"/>
        </w:rPr>
        <w:t xml:space="preserve"> </w:t>
      </w:r>
      <w:r w:rsidRPr="00895241">
        <w:t>Healthcare</w:t>
      </w:r>
      <w:r w:rsidRPr="00895241">
        <w:rPr>
          <w:lang w:val="ru-RU"/>
        </w:rPr>
        <w:t>, а также поставщики высокоспециализированной помощи – больница Нараяна Хрудаялая и глазная больница Аравинд, при поддержке ведущего местного института, расположенного в Барамати – Института информационных технологий Видиа Пратистан (</w:t>
      </w:r>
      <w:r w:rsidRPr="00895241">
        <w:t>VIIT</w:t>
      </w:r>
      <w:r w:rsidRPr="00895241">
        <w:rPr>
          <w:lang w:val="ru-RU"/>
        </w:rPr>
        <w:t>). Коллективный центр медицинской помощи добился существенных результатов, обслужив лишь за пер</w:t>
      </w:r>
      <w:r w:rsidR="00F331DC">
        <w:rPr>
          <w:lang w:val="ru-RU"/>
        </w:rPr>
        <w:t>вые четыре месяца работы 11 000 </w:t>
      </w:r>
      <w:r w:rsidRPr="00895241">
        <w:rPr>
          <w:lang w:val="ru-RU"/>
        </w:rPr>
        <w:t>амбулаторных пациентов.</w:t>
      </w:r>
    </w:p>
    <w:p w:rsidR="00773474" w:rsidRPr="00545477" w:rsidRDefault="00773474" w:rsidP="00FF237A">
      <w:pPr>
        <w:pStyle w:val="Headingb"/>
        <w:rPr>
          <w:i/>
          <w:iCs/>
        </w:rPr>
      </w:pPr>
      <w:bookmarkStart w:id="135" w:name="_Toc238640486"/>
      <w:bookmarkStart w:id="136" w:name="_Toc254788145"/>
      <w:r w:rsidRPr="00545477">
        <w:rPr>
          <w:i/>
          <w:iCs/>
        </w:rPr>
        <w:t>Нигерия (Телемедицина на основе WiMAX)</w:t>
      </w:r>
      <w:bookmarkEnd w:id="135"/>
      <w:bookmarkEnd w:id="136"/>
    </w:p>
    <w:p w:rsidR="00773474" w:rsidRPr="00895241" w:rsidRDefault="00773474" w:rsidP="00895241">
      <w:pPr>
        <w:spacing w:after="0"/>
        <w:rPr>
          <w:lang w:val="ru-RU"/>
        </w:rPr>
      </w:pPr>
      <w:r w:rsidRPr="00895241">
        <w:rPr>
          <w:lang w:val="ru-RU"/>
        </w:rPr>
        <w:t xml:space="preserve">В 2007 году корпорация </w:t>
      </w:r>
      <w:r w:rsidRPr="00895241">
        <w:t>Intel</w:t>
      </w:r>
      <w:r w:rsidRPr="00895241">
        <w:rPr>
          <w:lang w:val="ru-RU"/>
        </w:rPr>
        <w:t xml:space="preserve"> объявила о создании комплекса проектов по охвату цифровыми технологиями, направленного на улучшение образования, здравоохранения и экономического развития в интересах 140-миллионного населения Нигерии.</w:t>
      </w:r>
    </w:p>
    <w:p w:rsidR="00773474" w:rsidRPr="00895241" w:rsidRDefault="00773474" w:rsidP="00EE3DD9">
      <w:pPr>
        <w:spacing w:after="0"/>
        <w:rPr>
          <w:lang w:val="ru-RU"/>
        </w:rPr>
      </w:pPr>
      <w:r w:rsidRPr="00895241">
        <w:rPr>
          <w:lang w:val="ru-RU"/>
        </w:rPr>
        <w:t xml:space="preserve">При поддержке федерального министерства здравоохранения </w:t>
      </w:r>
      <w:r w:rsidRPr="00895241">
        <w:rPr>
          <w:lang w:val="fr-CH"/>
        </w:rPr>
        <w:t>Intel</w:t>
      </w:r>
      <w:r w:rsidRPr="00895241">
        <w:rPr>
          <w:lang w:val="ru-RU"/>
        </w:rPr>
        <w:t xml:space="preserve"> начат экспериментальный телемедицинский проект, в рамках которого сельской больнице, обслуживающей регион с населением 4,5 миллиона человек, оказывается крайне важная педиатрическая помощь. Благодаря поддержке </w:t>
      </w:r>
      <w:r w:rsidRPr="00895241">
        <w:t>Intel</w:t>
      </w:r>
      <w:r w:rsidRPr="00895241">
        <w:rPr>
          <w:lang w:val="ru-RU"/>
        </w:rPr>
        <w:t xml:space="preserve">, врачи в Биде теперь имеют возможность консультироваться в реальном времени со специалистами в области педиатрии и хирургии, находящимися в Абудже. Для этого используется новая телемедицинская система, в которой имеется возможность видеоконференцсвязи и высокоскоростных широкополосных соединений с помощью </w:t>
      </w:r>
      <w:r w:rsidRPr="00895241">
        <w:t>WiMAX</w:t>
      </w:r>
      <w:r w:rsidRPr="00895241">
        <w:rPr>
          <w:lang w:val="ru-RU"/>
        </w:rPr>
        <w:t xml:space="preserve"> – технологии беспроводной передачи на большое расстояние. Этот экспериментальный проект позволяет врачам сокращать время и расстояние, необходимые для доступа к пациентам и их лечения. С помощью этой системы Национальный госпиталь в Абудже, являющийся одним из ведущих медицинских учреждений Нигерии, соединен в федеральным медицинским центром в Биде – лечебным учреждением на 200</w:t>
      </w:r>
      <w:r w:rsidR="00EE3DD9">
        <w:t> </w:t>
      </w:r>
      <w:r w:rsidRPr="00895241">
        <w:rPr>
          <w:lang w:val="ru-RU"/>
        </w:rPr>
        <w:t xml:space="preserve">мест, расположенным в четырех часах езды от столицы. Вплоть до недавнего времени пациенты из Биды, направляемые к специалистам, были вынуждены ехать не менее </w:t>
      </w:r>
      <w:smartTag w:uri="urn:schemas-microsoft-com:office:smarttags" w:element="metricconverter">
        <w:smartTagPr>
          <w:attr w:name="ProductID" w:val="250 километров"/>
        </w:smartTagPr>
        <w:r w:rsidRPr="00895241">
          <w:rPr>
            <w:lang w:val="ru-RU"/>
          </w:rPr>
          <w:t>250 километров</w:t>
        </w:r>
      </w:smartTag>
      <w:r w:rsidRPr="00895241">
        <w:rPr>
          <w:lang w:val="ru-RU"/>
        </w:rPr>
        <w:t xml:space="preserve">, чтобы попасть на прием, и большинство жителей не могли себе этого позволить. </w:t>
      </w:r>
    </w:p>
    <w:p w:rsidR="00773474" w:rsidRPr="00895241" w:rsidRDefault="00773474" w:rsidP="00895241">
      <w:pPr>
        <w:spacing w:after="0"/>
        <w:rPr>
          <w:lang w:val="ru-RU"/>
        </w:rPr>
      </w:pPr>
      <w:r w:rsidRPr="00895241">
        <w:rPr>
          <w:lang w:val="ru-RU"/>
        </w:rPr>
        <w:t xml:space="preserve">В Биде существует острая необходимость в помощи медицинских педиатрических специалистов. На первом этапе этого проекта, возможность кардиотокографии позволит детским докторам дистанционно и более оперативно консультироваться с медицинским персоналом и проводить осмотр женщин, готовящихся стать матерями, для наблюдения за течением их беременности. Кроме того, в обоих госпиталях </w:t>
      </w:r>
      <w:r w:rsidRPr="00895241">
        <w:t>Intel</w:t>
      </w:r>
      <w:r w:rsidRPr="00895241">
        <w:rPr>
          <w:lang w:val="ru-RU"/>
        </w:rPr>
        <w:t xml:space="preserve"> также обучает врачей и технических специалистов пользованию новых технических средств.</w:t>
      </w:r>
    </w:p>
    <w:p w:rsidR="00773474" w:rsidRPr="009E1026" w:rsidRDefault="00773474" w:rsidP="00AF09F3">
      <w:pPr>
        <w:pStyle w:val="Title"/>
        <w:rPr>
          <w:szCs w:val="22"/>
          <w:lang w:val="ru-RU"/>
        </w:rPr>
      </w:pPr>
      <w:r w:rsidRPr="009E1026">
        <w:rPr>
          <w:szCs w:val="22"/>
          <w:lang w:val="ru-RU"/>
        </w:rPr>
        <w:br w:type="page"/>
      </w:r>
      <w:bookmarkStart w:id="137" w:name="_Toc238640502"/>
      <w:bookmarkStart w:id="138" w:name="_Toc254789771"/>
      <w:bookmarkStart w:id="139" w:name="_Toc254790046"/>
      <w:bookmarkStart w:id="140" w:name="_Toc292372088"/>
      <w:r>
        <w:rPr>
          <w:szCs w:val="22"/>
          <w:lang w:val="ru-RU"/>
        </w:rPr>
        <w:lastRenderedPageBreak/>
        <w:t>Индия</w:t>
      </w:r>
      <w:r w:rsidRPr="009E1026">
        <w:rPr>
          <w:szCs w:val="22"/>
          <w:lang w:val="ru-RU"/>
        </w:rPr>
        <w:t xml:space="preserve">: </w:t>
      </w:r>
      <w:r>
        <w:rPr>
          <w:szCs w:val="22"/>
          <w:lang w:val="ru-RU"/>
        </w:rPr>
        <w:t>Существующие телемедицинская инфраструктура,</w:t>
      </w:r>
      <w:r w:rsidR="00AF09F3">
        <w:rPr>
          <w:szCs w:val="22"/>
          <w:lang w:val="ru-RU"/>
        </w:rPr>
        <w:br/>
      </w:r>
      <w:r>
        <w:rPr>
          <w:szCs w:val="22"/>
          <w:lang w:val="ru-RU"/>
        </w:rPr>
        <w:t xml:space="preserve">сеть и приложения </w:t>
      </w:r>
      <w:bookmarkEnd w:id="137"/>
      <w:bookmarkEnd w:id="138"/>
      <w:bookmarkEnd w:id="139"/>
      <w:r>
        <w:rPr>
          <w:szCs w:val="22"/>
          <w:lang w:val="ru-RU"/>
        </w:rPr>
        <w:t>в Индии</w:t>
      </w:r>
      <w:bookmarkEnd w:id="140"/>
    </w:p>
    <w:p w:rsidR="00773474" w:rsidRPr="00F331DC" w:rsidRDefault="00773474" w:rsidP="00773474">
      <w:pPr>
        <w:pStyle w:val="Questionref"/>
        <w:rPr>
          <w:szCs w:val="22"/>
          <w:vertAlign w:val="superscript"/>
          <w:lang w:val="ru-RU"/>
        </w:rPr>
      </w:pPr>
      <w:r w:rsidRPr="00F331DC">
        <w:rPr>
          <w:szCs w:val="22"/>
          <w:lang w:val="ru-RU"/>
        </w:rPr>
        <w:t>С.К. Мишра</w:t>
      </w:r>
      <w:r w:rsidRPr="00F331DC">
        <w:rPr>
          <w:rStyle w:val="FootnoteReference"/>
          <w:rFonts w:asciiTheme="majorBidi" w:hAnsiTheme="majorBidi" w:cstheme="majorBidi"/>
          <w:position w:val="0"/>
          <w:sz w:val="22"/>
          <w:szCs w:val="22"/>
          <w:vertAlign w:val="superscript"/>
          <w:lang w:val="ru-RU"/>
        </w:rPr>
        <w:footnoteReference w:customMarkFollows="1" w:id="5"/>
        <w:t>1</w:t>
      </w:r>
      <w:r w:rsidR="00F331DC" w:rsidRPr="00F331DC">
        <w:rPr>
          <w:rFonts w:asciiTheme="majorBidi" w:hAnsiTheme="majorBidi" w:cstheme="majorBidi"/>
          <w:szCs w:val="22"/>
          <w:vertAlign w:val="superscript"/>
          <w:lang w:val="ru-RU"/>
        </w:rPr>
        <w:t xml:space="preserve"> </w:t>
      </w:r>
      <w:r w:rsidR="00F331DC" w:rsidRPr="00F331DC">
        <w:rPr>
          <w:rFonts w:asciiTheme="majorBidi" w:hAnsiTheme="majorBidi" w:cstheme="majorBidi"/>
          <w:szCs w:val="22"/>
          <w:lang w:val="ru-RU"/>
        </w:rPr>
        <w:t>(</w:t>
      </w:r>
      <w:r w:rsidR="00F331DC" w:rsidRPr="00F331DC">
        <w:t>S K Mishra</w:t>
      </w:r>
      <w:r w:rsidR="00F331DC" w:rsidRPr="00F331DC">
        <w:rPr>
          <w:rFonts w:asciiTheme="majorBidi" w:hAnsiTheme="majorBidi" w:cstheme="majorBidi"/>
          <w:szCs w:val="22"/>
          <w:lang w:val="ru-RU"/>
        </w:rPr>
        <w:t>)</w:t>
      </w:r>
      <w:r w:rsidRPr="00F331DC">
        <w:rPr>
          <w:szCs w:val="22"/>
          <w:lang w:val="ru-RU"/>
        </w:rPr>
        <w:t>, Л.С. Сатьямурти</w:t>
      </w:r>
      <w:r w:rsidRPr="00F331DC">
        <w:rPr>
          <w:rStyle w:val="FootnoteReference"/>
          <w:rFonts w:asciiTheme="majorBidi" w:hAnsiTheme="majorBidi" w:cstheme="majorBidi"/>
          <w:position w:val="0"/>
          <w:sz w:val="22"/>
          <w:szCs w:val="22"/>
          <w:vertAlign w:val="superscript"/>
          <w:lang w:val="ru-RU"/>
        </w:rPr>
        <w:footnoteReference w:customMarkFollows="1" w:id="6"/>
        <w:t>2</w:t>
      </w:r>
      <w:r w:rsidR="00F331DC" w:rsidRPr="00F331DC">
        <w:rPr>
          <w:rFonts w:asciiTheme="majorBidi" w:hAnsiTheme="majorBidi" w:cstheme="majorBidi"/>
          <w:szCs w:val="22"/>
          <w:vertAlign w:val="superscript"/>
          <w:lang w:val="ru-RU"/>
        </w:rPr>
        <w:t xml:space="preserve"> </w:t>
      </w:r>
      <w:r w:rsidR="00F331DC" w:rsidRPr="00F331DC">
        <w:rPr>
          <w:rStyle w:val="FootnoteReference"/>
          <w:rFonts w:asciiTheme="majorBidi" w:hAnsiTheme="majorBidi" w:cstheme="majorBidi"/>
          <w:position w:val="0"/>
          <w:sz w:val="22"/>
          <w:szCs w:val="22"/>
          <w:lang w:val="ru-RU"/>
        </w:rPr>
        <w:t>(</w:t>
      </w:r>
      <w:r w:rsidR="00F331DC" w:rsidRPr="00F331DC">
        <w:t>L S Sathyamurthy</w:t>
      </w:r>
      <w:r w:rsidR="00F331DC" w:rsidRPr="00F331DC">
        <w:rPr>
          <w:rStyle w:val="FootnoteReference"/>
          <w:rFonts w:asciiTheme="majorBidi" w:hAnsiTheme="majorBidi" w:cstheme="majorBidi"/>
          <w:position w:val="0"/>
          <w:sz w:val="22"/>
          <w:szCs w:val="22"/>
          <w:lang w:val="ru-RU"/>
        </w:rPr>
        <w:t>)</w:t>
      </w:r>
    </w:p>
    <w:p w:rsidR="00773474" w:rsidRPr="009E1026" w:rsidRDefault="00773474" w:rsidP="00773474">
      <w:pPr>
        <w:pStyle w:val="Questiondate"/>
        <w:rPr>
          <w:lang w:val="ru-RU"/>
        </w:rPr>
      </w:pPr>
    </w:p>
    <w:p w:rsidR="00773474" w:rsidRPr="00BB5459" w:rsidRDefault="00773474" w:rsidP="002A070B">
      <w:pPr>
        <w:pStyle w:val="Headingb"/>
        <w:spacing w:line="260" w:lineRule="exact"/>
        <w:rPr>
          <w:lang w:val="ru-RU"/>
        </w:rPr>
      </w:pPr>
      <w:r>
        <w:rPr>
          <w:lang w:val="ru-RU"/>
        </w:rPr>
        <w:t>Введени</w:t>
      </w:r>
      <w:r w:rsidR="00BB5459">
        <w:rPr>
          <w:lang w:val="ru-RU"/>
        </w:rPr>
        <w:t>е</w:t>
      </w:r>
    </w:p>
    <w:p w:rsidR="00773474" w:rsidRDefault="00773474" w:rsidP="002A070B">
      <w:pPr>
        <w:spacing w:after="0" w:line="260" w:lineRule="exact"/>
        <w:rPr>
          <w:lang w:val="ru-RU"/>
        </w:rPr>
      </w:pPr>
      <w:r>
        <w:rPr>
          <w:lang w:val="ru-RU"/>
        </w:rPr>
        <w:t>Индия является страной с обширной территорией и населением, превышающим один миллиард человек. Она по-прежнему стремится улучить свои слабые показате</w:t>
      </w:r>
      <w:r w:rsidR="00F331DC">
        <w:rPr>
          <w:lang w:val="ru-RU"/>
        </w:rPr>
        <w:t>ли в области здравоохранения. В </w:t>
      </w:r>
      <w:r>
        <w:rPr>
          <w:lang w:val="ru-RU"/>
        </w:rPr>
        <w:t xml:space="preserve">условиях огромного неравенства в развитии городской и сельской инфраструктуры весьма перспективным представляется использование медицинских </w:t>
      </w:r>
      <w:r w:rsidR="00BB5459">
        <w:rPr>
          <w:lang w:val="ru-RU"/>
        </w:rPr>
        <w:t>услуг на основе телемедицины. В </w:t>
      </w:r>
      <w:r>
        <w:rPr>
          <w:lang w:val="ru-RU"/>
        </w:rPr>
        <w:t>течение последних восьми лет осуществляется ряд инициатив, направленных на освоение различных услуг электронного здравоохранения. Ниже приводится описание этих инициатив.</w:t>
      </w:r>
    </w:p>
    <w:p w:rsidR="00773474" w:rsidRPr="00781072" w:rsidRDefault="00773474" w:rsidP="002A070B">
      <w:pPr>
        <w:pStyle w:val="Headingb"/>
        <w:spacing w:line="260" w:lineRule="exact"/>
        <w:rPr>
          <w:lang w:val="ru-RU"/>
        </w:rPr>
      </w:pPr>
      <w:bookmarkStart w:id="141" w:name="_Toc238640504"/>
      <w:r>
        <w:rPr>
          <w:lang w:val="ru-RU"/>
        </w:rPr>
        <w:t>Информационная система</w:t>
      </w:r>
      <w:r w:rsidRPr="00781072">
        <w:rPr>
          <w:lang w:val="ru-RU"/>
        </w:rPr>
        <w:t xml:space="preserve"> </w:t>
      </w:r>
      <w:r>
        <w:rPr>
          <w:lang w:val="ru-RU"/>
        </w:rPr>
        <w:t xml:space="preserve">и система управления госпиталя </w:t>
      </w:r>
      <w:r w:rsidRPr="00781072">
        <w:rPr>
          <w:lang w:val="ru-RU"/>
        </w:rPr>
        <w:t>(</w:t>
      </w:r>
      <w:r w:rsidRPr="003A1D26">
        <w:t>HIMS</w:t>
      </w:r>
      <w:r w:rsidRPr="00781072">
        <w:rPr>
          <w:lang w:val="ru-RU"/>
        </w:rPr>
        <w:t xml:space="preserve">) </w:t>
      </w:r>
      <w:r>
        <w:rPr>
          <w:lang w:val="ru-RU"/>
        </w:rPr>
        <w:t>в Индии</w:t>
      </w:r>
      <w:bookmarkEnd w:id="141"/>
      <w:r w:rsidRPr="00781072">
        <w:rPr>
          <w:lang w:val="ru-RU"/>
        </w:rPr>
        <w:t xml:space="preserve"> </w:t>
      </w:r>
    </w:p>
    <w:p w:rsidR="00773474" w:rsidRPr="007066CD" w:rsidRDefault="00773474" w:rsidP="002A070B">
      <w:pPr>
        <w:spacing w:after="0" w:line="260" w:lineRule="exact"/>
        <w:rPr>
          <w:lang w:val="ru-RU"/>
        </w:rPr>
      </w:pPr>
      <w:r w:rsidRPr="00781072">
        <w:rPr>
          <w:lang w:val="ru-RU"/>
        </w:rPr>
        <w:t xml:space="preserve">В большинстве больниц страны используются ручные процессы, </w:t>
      </w:r>
      <w:r>
        <w:rPr>
          <w:lang w:val="ru-RU"/>
        </w:rPr>
        <w:t xml:space="preserve">затрудняющие </w:t>
      </w:r>
      <w:r w:rsidRPr="00781072">
        <w:rPr>
          <w:lang w:val="ru-RU"/>
        </w:rPr>
        <w:t>доступ к информации. Для</w:t>
      </w:r>
      <w:r>
        <w:rPr>
          <w:lang w:val="ru-RU"/>
        </w:rPr>
        <w:t xml:space="preserve"> страховой отрасли требуется более эффективная система хранения и извлечения информации. Только автоматизация может помочь госпиталям удовлетворить эти требования. Ведущими компаниями ИТ, такими как Центр развития перспективной вычислительной среды (</w:t>
      </w:r>
      <w:r>
        <w:t>CDAC</w:t>
      </w:r>
      <w:r>
        <w:rPr>
          <w:lang w:val="ru-RU"/>
        </w:rPr>
        <w:t>)</w:t>
      </w:r>
      <w:r w:rsidRPr="007066CD">
        <w:rPr>
          <w:lang w:val="ru-RU"/>
        </w:rPr>
        <w:t xml:space="preserve">, </w:t>
      </w:r>
      <w:r>
        <w:rPr>
          <w:lang w:val="ru-RU"/>
        </w:rPr>
        <w:t xml:space="preserve">компании </w:t>
      </w:r>
      <w:r w:rsidRPr="00341442">
        <w:t>Wipro</w:t>
      </w:r>
      <w:r w:rsidRPr="007066CD">
        <w:rPr>
          <w:lang w:val="ru-RU"/>
        </w:rPr>
        <w:t xml:space="preserve"> </w:t>
      </w:r>
      <w:r w:rsidRPr="00341442">
        <w:t>GE</w:t>
      </w:r>
      <w:r w:rsidRPr="007066CD">
        <w:rPr>
          <w:lang w:val="ru-RU"/>
        </w:rPr>
        <w:t xml:space="preserve"> </w:t>
      </w:r>
      <w:r w:rsidRPr="00341442">
        <w:t>Healthcare</w:t>
      </w:r>
      <w:r w:rsidRPr="007066CD">
        <w:rPr>
          <w:lang w:val="ru-RU"/>
        </w:rPr>
        <w:t xml:space="preserve">, </w:t>
      </w:r>
      <w:r w:rsidRPr="00341442">
        <w:t>Tata</w:t>
      </w:r>
      <w:r w:rsidRPr="007066CD">
        <w:rPr>
          <w:lang w:val="ru-RU"/>
        </w:rPr>
        <w:t xml:space="preserve"> </w:t>
      </w:r>
      <w:r w:rsidRPr="00341442">
        <w:t>Consultancy</w:t>
      </w:r>
      <w:r w:rsidRPr="007066CD">
        <w:rPr>
          <w:lang w:val="ru-RU"/>
        </w:rPr>
        <w:t xml:space="preserve"> </w:t>
      </w:r>
      <w:r w:rsidRPr="00341442">
        <w:t>Services</w:t>
      </w:r>
      <w:r w:rsidRPr="007066CD">
        <w:rPr>
          <w:lang w:val="ru-RU"/>
        </w:rPr>
        <w:t xml:space="preserve"> (</w:t>
      </w:r>
      <w:r w:rsidRPr="00341442">
        <w:t>TCS</w:t>
      </w:r>
      <w:r w:rsidRPr="007066CD">
        <w:rPr>
          <w:lang w:val="ru-RU"/>
        </w:rPr>
        <w:t xml:space="preserve">) </w:t>
      </w:r>
      <w:r>
        <w:rPr>
          <w:lang w:val="ru-RU"/>
        </w:rPr>
        <w:t>и</w:t>
      </w:r>
      <w:r w:rsidRPr="007066CD">
        <w:rPr>
          <w:lang w:val="ru-RU"/>
        </w:rPr>
        <w:t xml:space="preserve"> </w:t>
      </w:r>
      <w:r w:rsidRPr="00341442">
        <w:t>Siemens</w:t>
      </w:r>
      <w:r w:rsidRPr="007066CD">
        <w:rPr>
          <w:lang w:val="ru-RU"/>
        </w:rPr>
        <w:t xml:space="preserve"> </w:t>
      </w:r>
      <w:r w:rsidRPr="00341442">
        <w:t>Information</w:t>
      </w:r>
      <w:r w:rsidRPr="007066CD">
        <w:rPr>
          <w:lang w:val="ru-RU"/>
        </w:rPr>
        <w:t xml:space="preserve"> </w:t>
      </w:r>
      <w:r w:rsidRPr="00341442">
        <w:t>Systems</w:t>
      </w:r>
      <w:r w:rsidRPr="007066CD">
        <w:rPr>
          <w:lang w:val="ru-RU"/>
        </w:rPr>
        <w:t xml:space="preserve"> </w:t>
      </w:r>
      <w:r w:rsidRPr="00341442">
        <w:t>Ltd</w:t>
      </w:r>
      <w:r w:rsidRPr="007066CD">
        <w:rPr>
          <w:lang w:val="ru-RU"/>
        </w:rPr>
        <w:t xml:space="preserve"> (</w:t>
      </w:r>
      <w:r w:rsidRPr="00341442">
        <w:t>SISL</w:t>
      </w:r>
      <w:r w:rsidRPr="007066CD">
        <w:rPr>
          <w:lang w:val="ru-RU"/>
        </w:rPr>
        <w:t xml:space="preserve">) </w:t>
      </w:r>
      <w:r>
        <w:rPr>
          <w:lang w:val="ru-RU"/>
        </w:rPr>
        <w:t xml:space="preserve">и другими, было разработано много надежных стандартных решений в области </w:t>
      </w:r>
      <w:r>
        <w:t>HIMS</w:t>
      </w:r>
      <w:r>
        <w:rPr>
          <w:lang w:val="ru-RU"/>
        </w:rPr>
        <w:t xml:space="preserve">. В настоящее время системы </w:t>
      </w:r>
      <w:r>
        <w:t>HIMS</w:t>
      </w:r>
      <w:r w:rsidRPr="007066CD">
        <w:rPr>
          <w:lang w:val="ru-RU"/>
        </w:rPr>
        <w:t xml:space="preserve"> </w:t>
      </w:r>
      <w:r>
        <w:rPr>
          <w:lang w:val="ru-RU"/>
        </w:rPr>
        <w:t>развертываются в большинстве ведомственных и в некоторых правительственных больницах. В 1998 году центр</w:t>
      </w:r>
      <w:r w:rsidRPr="007066CD">
        <w:rPr>
          <w:lang w:val="ru-RU"/>
        </w:rPr>
        <w:t xml:space="preserve"> </w:t>
      </w:r>
      <w:r w:rsidRPr="00341442">
        <w:t>CDAC</w:t>
      </w:r>
      <w:r w:rsidRPr="007066CD">
        <w:rPr>
          <w:lang w:val="ru-RU"/>
        </w:rPr>
        <w:t xml:space="preserve">, </w:t>
      </w:r>
      <w:r>
        <w:rPr>
          <w:lang w:val="ru-RU"/>
        </w:rPr>
        <w:t xml:space="preserve">являющийся самостоятельной правительственной организацией в сфере ИТ, в сотрудничестве с Институтом последипломного образования в области медицинских наук имени Санджая Ганди </w:t>
      </w:r>
      <w:r w:rsidRPr="007066CD">
        <w:rPr>
          <w:lang w:val="ru-RU"/>
        </w:rPr>
        <w:t>(</w:t>
      </w:r>
      <w:r w:rsidRPr="00341442">
        <w:t>SGPGIMS</w:t>
      </w:r>
      <w:r w:rsidRPr="007066CD">
        <w:rPr>
          <w:lang w:val="ru-RU"/>
        </w:rPr>
        <w:t xml:space="preserve">), </w:t>
      </w:r>
      <w:r>
        <w:rPr>
          <w:lang w:val="ru-RU"/>
        </w:rPr>
        <w:t>Лакнау,</w:t>
      </w:r>
      <w:r w:rsidRPr="007066CD">
        <w:rPr>
          <w:lang w:val="ru-RU"/>
        </w:rPr>
        <w:t xml:space="preserve"> </w:t>
      </w:r>
      <w:r>
        <w:rPr>
          <w:lang w:val="ru-RU"/>
        </w:rPr>
        <w:t xml:space="preserve">разработал и внедрил первое комплексное программное обеспечение </w:t>
      </w:r>
      <w:r>
        <w:t>HIMS</w:t>
      </w:r>
      <w:r w:rsidRPr="007066CD">
        <w:rPr>
          <w:lang w:val="ru-RU"/>
        </w:rPr>
        <w:t xml:space="preserve">. </w:t>
      </w:r>
    </w:p>
    <w:p w:rsidR="00773474" w:rsidRPr="007D342B" w:rsidRDefault="00773474" w:rsidP="002A070B">
      <w:pPr>
        <w:pStyle w:val="Headingb"/>
        <w:spacing w:line="260" w:lineRule="exact"/>
        <w:rPr>
          <w:lang w:val="ru-RU"/>
        </w:rPr>
      </w:pPr>
      <w:r w:rsidRPr="007D342B">
        <w:rPr>
          <w:lang w:val="ru-RU"/>
        </w:rPr>
        <w:t>Услуги дистанционной медицинской помощи</w:t>
      </w:r>
    </w:p>
    <w:p w:rsidR="00773474" w:rsidRPr="00611845" w:rsidRDefault="00773474" w:rsidP="002A070B">
      <w:pPr>
        <w:spacing w:after="0" w:line="260" w:lineRule="exact"/>
        <w:rPr>
          <w:lang w:val="ru-RU"/>
        </w:rPr>
      </w:pPr>
      <w:r>
        <w:rPr>
          <w:lang w:val="ru-RU"/>
        </w:rPr>
        <w:t>Здравоохранение</w:t>
      </w:r>
      <w:r w:rsidRPr="007D342B">
        <w:rPr>
          <w:lang w:val="ru-RU"/>
        </w:rPr>
        <w:t xml:space="preserve"> </w:t>
      </w:r>
      <w:r>
        <w:rPr>
          <w:lang w:val="ru-RU"/>
        </w:rPr>
        <w:t>находится</w:t>
      </w:r>
      <w:r w:rsidRPr="007D342B">
        <w:rPr>
          <w:lang w:val="ru-RU"/>
        </w:rPr>
        <w:t xml:space="preserve"> </w:t>
      </w:r>
      <w:r>
        <w:rPr>
          <w:lang w:val="ru-RU"/>
        </w:rPr>
        <w:t>в</w:t>
      </w:r>
      <w:r w:rsidRPr="007D342B">
        <w:rPr>
          <w:lang w:val="ru-RU"/>
        </w:rPr>
        <w:t xml:space="preserve"> </w:t>
      </w:r>
      <w:r>
        <w:rPr>
          <w:lang w:val="ru-RU"/>
        </w:rPr>
        <w:t>ведении</w:t>
      </w:r>
      <w:r w:rsidRPr="007D342B">
        <w:rPr>
          <w:lang w:val="ru-RU"/>
        </w:rPr>
        <w:t xml:space="preserve"> </w:t>
      </w:r>
      <w:r>
        <w:rPr>
          <w:lang w:val="ru-RU"/>
        </w:rPr>
        <w:t>штатов</w:t>
      </w:r>
      <w:r w:rsidRPr="007D342B">
        <w:rPr>
          <w:lang w:val="ru-RU"/>
        </w:rPr>
        <w:t xml:space="preserve"> </w:t>
      </w:r>
      <w:r>
        <w:rPr>
          <w:lang w:val="ru-RU"/>
        </w:rPr>
        <w:t>и</w:t>
      </w:r>
      <w:r w:rsidRPr="007D342B">
        <w:rPr>
          <w:lang w:val="ru-RU"/>
        </w:rPr>
        <w:t xml:space="preserve"> </w:t>
      </w:r>
      <w:r>
        <w:rPr>
          <w:lang w:val="ru-RU"/>
        </w:rPr>
        <w:t>имеет</w:t>
      </w:r>
      <w:r w:rsidRPr="007D342B">
        <w:rPr>
          <w:lang w:val="ru-RU"/>
        </w:rPr>
        <w:t xml:space="preserve"> </w:t>
      </w:r>
      <w:r>
        <w:rPr>
          <w:lang w:val="ru-RU"/>
        </w:rPr>
        <w:t>трехуровневую</w:t>
      </w:r>
      <w:r w:rsidRPr="007D342B">
        <w:rPr>
          <w:lang w:val="ru-RU"/>
        </w:rPr>
        <w:t xml:space="preserve"> </w:t>
      </w:r>
      <w:r>
        <w:rPr>
          <w:lang w:val="ru-RU"/>
        </w:rPr>
        <w:t>структуру:</w:t>
      </w:r>
      <w:r w:rsidRPr="007D342B">
        <w:rPr>
          <w:lang w:val="ru-RU"/>
        </w:rPr>
        <w:t xml:space="preserve"> </w:t>
      </w:r>
      <w:r>
        <w:rPr>
          <w:lang w:val="ru-RU"/>
        </w:rPr>
        <w:t>центры</w:t>
      </w:r>
      <w:r w:rsidRPr="007D342B">
        <w:rPr>
          <w:lang w:val="ru-RU"/>
        </w:rPr>
        <w:t xml:space="preserve"> </w:t>
      </w:r>
      <w:r>
        <w:rPr>
          <w:lang w:val="ru-RU"/>
        </w:rPr>
        <w:t>здравоохранения</w:t>
      </w:r>
      <w:r w:rsidRPr="007D342B">
        <w:rPr>
          <w:lang w:val="ru-RU"/>
        </w:rPr>
        <w:t xml:space="preserve"> </w:t>
      </w:r>
      <w:r>
        <w:rPr>
          <w:lang w:val="ru-RU"/>
        </w:rPr>
        <w:t xml:space="preserve">первого уровня обслуживают группы селений, центры здравоохранения второго уровня расположены в районных центрах, а больницы при медицинских колледжах, расположенные в крупных городах, составляют третий уровень центров здравоохранения. Кроме того, имеется несколько передовых медицинских институтов национального значения, в которых имеются клинические, образовательные и исследовательские средства по различным специализациям. Наряду с системой здравоохранения, находящейся под государственным управлением, в частном секторе также существует аналогичная иерархическая система оказания услуг медицинской помощи. Несмотря на тщательно спланированную действующую систему общественного здравоохранения, состояние доступа к медицинской помощи в сельских районах далеко не удовлетворительное. В ходе ряда исследований конкретных ситуаций, проведенных в стране и за рубежом, были подтверждены технические возможности телемедицины по обеспечению удовлетворительной передачи знаний и информации, относящейся к уходу за пациентами, а также по развитию профессионального уровня и навыков поставщиков медицинских услуг и администраторов на всех уровнях – третьем, втором и первом. Благодаря этим возможностям будет обеспечено не только обучение докторов, но и улучшено качество ухода за пациентами на всех этих уровнях. Государственные и частные учреждения осуществляют деятельность в области дистанционной медицинской помощи путем </w:t>
      </w:r>
      <w:r>
        <w:rPr>
          <w:lang w:val="ru-RU"/>
        </w:rPr>
        <w:lastRenderedPageBreak/>
        <w:t>предоставления для нее линий связи, а также аппаратного и программного обеспечения. Ниже приводится краткое описание некоторых из этих видов деятельности</w:t>
      </w:r>
      <w:r w:rsidRPr="00611845">
        <w:rPr>
          <w:lang w:val="ru-RU"/>
        </w:rPr>
        <w:t>.</w:t>
      </w:r>
    </w:p>
    <w:p w:rsidR="00773474" w:rsidRPr="00611845" w:rsidRDefault="00773474" w:rsidP="002A070B">
      <w:pPr>
        <w:pStyle w:val="Headingb"/>
        <w:spacing w:line="260" w:lineRule="exact"/>
        <w:rPr>
          <w:lang w:val="ru-RU"/>
        </w:rPr>
      </w:pPr>
      <w:bookmarkStart w:id="142" w:name="_Toc238640506"/>
      <w:r w:rsidRPr="00611845">
        <w:rPr>
          <w:lang w:val="ru-RU"/>
        </w:rPr>
        <w:t>Индийская организация космических исследований (</w:t>
      </w:r>
      <w:r w:rsidRPr="003A1D26">
        <w:t>ISRO</w:t>
      </w:r>
      <w:r w:rsidRPr="00611845">
        <w:rPr>
          <w:lang w:val="ru-RU"/>
        </w:rPr>
        <w:t>)</w:t>
      </w:r>
      <w:bookmarkEnd w:id="142"/>
    </w:p>
    <w:p w:rsidR="00773474" w:rsidRPr="00C46D19" w:rsidRDefault="00773474" w:rsidP="002A070B">
      <w:pPr>
        <w:spacing w:after="0" w:line="260" w:lineRule="exact"/>
        <w:rPr>
          <w:lang w:val="ru-RU"/>
        </w:rPr>
      </w:pPr>
      <w:r>
        <w:rPr>
          <w:lang w:val="ru-RU"/>
        </w:rPr>
        <w:t xml:space="preserve">В рамках программы </w:t>
      </w:r>
      <w:r w:rsidRPr="005F3794">
        <w:t>GRAMSAT</w:t>
      </w:r>
      <w:r w:rsidRPr="00611845">
        <w:rPr>
          <w:lang w:val="ru-RU"/>
        </w:rPr>
        <w:t xml:space="preserve"> </w:t>
      </w:r>
      <w:r>
        <w:rPr>
          <w:lang w:val="ru-RU"/>
        </w:rPr>
        <w:t>(спутниковая связь для сельских районов) организация</w:t>
      </w:r>
      <w:r w:rsidRPr="00611845">
        <w:rPr>
          <w:lang w:val="ru-RU"/>
        </w:rPr>
        <w:t xml:space="preserve"> </w:t>
      </w:r>
      <w:r w:rsidRPr="005F3794">
        <w:t>ISRO</w:t>
      </w:r>
      <w:r w:rsidRPr="00611845">
        <w:rPr>
          <w:lang w:val="ru-RU"/>
        </w:rPr>
        <w:t xml:space="preserve"> </w:t>
      </w:r>
      <w:r>
        <w:rPr>
          <w:lang w:val="ru-RU"/>
        </w:rPr>
        <w:t xml:space="preserve">осуществляет развертывание телемедицинских узлов. В сотрудничестве с правительствами штатов </w:t>
      </w:r>
      <w:r>
        <w:t>ISRO</w:t>
      </w:r>
      <w:r w:rsidRPr="00611845">
        <w:rPr>
          <w:lang w:val="ru-RU"/>
        </w:rPr>
        <w:t xml:space="preserve"> </w:t>
      </w:r>
      <w:r>
        <w:rPr>
          <w:lang w:val="ru-RU"/>
        </w:rPr>
        <w:t xml:space="preserve">создана телемедицинская сеть, включающая </w:t>
      </w:r>
      <w:r w:rsidRPr="00611845">
        <w:rPr>
          <w:lang w:val="ru-RU"/>
        </w:rPr>
        <w:t xml:space="preserve">225 </w:t>
      </w:r>
      <w:r>
        <w:rPr>
          <w:lang w:val="ru-RU"/>
        </w:rPr>
        <w:t xml:space="preserve">больниц: </w:t>
      </w:r>
      <w:r w:rsidRPr="00611845">
        <w:rPr>
          <w:lang w:val="ru-RU"/>
        </w:rPr>
        <w:t>185</w:t>
      </w:r>
      <w:r>
        <w:rPr>
          <w:lang w:val="ru-RU"/>
        </w:rPr>
        <w:t xml:space="preserve"> областных больниц и центров здравоохранения, расположенных в отдаленных и сельских районах, подключены к 40</w:t>
      </w:r>
      <w:r w:rsidR="00D3608D">
        <w:t> </w:t>
      </w:r>
      <w:r>
        <w:rPr>
          <w:lang w:val="ru-RU"/>
        </w:rPr>
        <w:t>специализированным больницам, расположенным в крупных городах</w:t>
      </w:r>
      <w:r w:rsidRPr="005E59E8">
        <w:rPr>
          <w:lang w:val="ru-RU"/>
        </w:rPr>
        <w:t>.</w:t>
      </w:r>
      <w:r>
        <w:rPr>
          <w:lang w:val="ru-RU"/>
        </w:rPr>
        <w:t xml:space="preserve"> 225 телемедицинских узлов распределены по штатам следующим образом</w:t>
      </w:r>
      <w:r w:rsidRPr="005E59E8">
        <w:rPr>
          <w:lang w:val="ru-RU"/>
        </w:rPr>
        <w:t xml:space="preserve">: Андхра-Прадеш (13), Андаманские и Никобарские острова (4), </w:t>
      </w:r>
      <w:r>
        <w:rPr>
          <w:lang w:val="ru-RU"/>
        </w:rPr>
        <w:t>Бихар</w:t>
      </w:r>
      <w:r w:rsidRPr="005E59E8">
        <w:rPr>
          <w:lang w:val="ru-RU"/>
        </w:rPr>
        <w:t xml:space="preserve"> (1), </w:t>
      </w:r>
      <w:r>
        <w:rPr>
          <w:lang w:val="ru-RU"/>
        </w:rPr>
        <w:t>Западная Бенгалия</w:t>
      </w:r>
      <w:r w:rsidRPr="005E59E8">
        <w:rPr>
          <w:lang w:val="ru-RU"/>
        </w:rPr>
        <w:t xml:space="preserve"> (6), Чхаттисгарх (16), </w:t>
      </w:r>
      <w:r>
        <w:rPr>
          <w:lang w:val="ru-RU"/>
        </w:rPr>
        <w:t>Гуджарат</w:t>
      </w:r>
      <w:r w:rsidRPr="005E59E8">
        <w:rPr>
          <w:lang w:val="ru-RU"/>
        </w:rPr>
        <w:t xml:space="preserve"> (1), Химачал-Прадеш (1), </w:t>
      </w:r>
      <w:r>
        <w:rPr>
          <w:lang w:val="ru-RU"/>
        </w:rPr>
        <w:t>Харьяна</w:t>
      </w:r>
      <w:r w:rsidRPr="005E59E8">
        <w:rPr>
          <w:lang w:val="ru-RU"/>
        </w:rPr>
        <w:t xml:space="preserve"> (2), Джаркханд (1), </w:t>
      </w:r>
      <w:r>
        <w:rPr>
          <w:lang w:val="ru-RU"/>
        </w:rPr>
        <w:t>Джамму и Кашмир</w:t>
      </w:r>
      <w:r w:rsidRPr="005E59E8">
        <w:rPr>
          <w:lang w:val="ru-RU"/>
        </w:rPr>
        <w:t xml:space="preserve"> (12), </w:t>
      </w:r>
      <w:r>
        <w:rPr>
          <w:lang w:val="ru-RU"/>
        </w:rPr>
        <w:t>Карнатака</w:t>
      </w:r>
      <w:r w:rsidRPr="005E59E8">
        <w:rPr>
          <w:lang w:val="ru-RU"/>
        </w:rPr>
        <w:t xml:space="preserve"> (25), </w:t>
      </w:r>
      <w:r>
        <w:rPr>
          <w:lang w:val="ru-RU"/>
        </w:rPr>
        <w:t>Керала</w:t>
      </w:r>
      <w:r w:rsidRPr="005E59E8">
        <w:rPr>
          <w:lang w:val="ru-RU"/>
        </w:rPr>
        <w:t xml:space="preserve"> (26), Лакшадвип</w:t>
      </w:r>
      <w:r>
        <w:rPr>
          <w:lang w:val="ru-RU"/>
        </w:rPr>
        <w:t>ские острова</w:t>
      </w:r>
      <w:r w:rsidRPr="005E59E8">
        <w:rPr>
          <w:lang w:val="ru-RU"/>
        </w:rPr>
        <w:t xml:space="preserve"> (5), Мадхья-Прадеш (1), </w:t>
      </w:r>
      <w:r>
        <w:rPr>
          <w:lang w:val="ru-RU"/>
        </w:rPr>
        <w:t>Махараштра</w:t>
      </w:r>
      <w:r w:rsidRPr="005E59E8">
        <w:rPr>
          <w:lang w:val="ru-RU"/>
        </w:rPr>
        <w:t xml:space="preserve"> (4), </w:t>
      </w:r>
      <w:r>
        <w:rPr>
          <w:lang w:val="ru-RU"/>
        </w:rPr>
        <w:t>Северо-восточные штаты</w:t>
      </w:r>
      <w:r w:rsidRPr="005E59E8">
        <w:rPr>
          <w:lang w:val="ru-RU"/>
        </w:rPr>
        <w:t xml:space="preserve"> (21), </w:t>
      </w:r>
      <w:r>
        <w:rPr>
          <w:lang w:val="ru-RU"/>
        </w:rPr>
        <w:t>Нью-Дели</w:t>
      </w:r>
      <w:r w:rsidRPr="005E59E8">
        <w:rPr>
          <w:lang w:val="ru-RU"/>
        </w:rPr>
        <w:t xml:space="preserve"> (4), </w:t>
      </w:r>
      <w:r>
        <w:rPr>
          <w:lang w:val="ru-RU"/>
        </w:rPr>
        <w:t>Орисса</w:t>
      </w:r>
      <w:r w:rsidRPr="005E59E8">
        <w:rPr>
          <w:lang w:val="ru-RU"/>
        </w:rPr>
        <w:t xml:space="preserve"> (3), </w:t>
      </w:r>
      <w:r>
        <w:rPr>
          <w:lang w:val="ru-RU"/>
        </w:rPr>
        <w:t>Пенджаб</w:t>
      </w:r>
      <w:r w:rsidRPr="005E59E8">
        <w:rPr>
          <w:lang w:val="ru-RU"/>
        </w:rPr>
        <w:t xml:space="preserve"> (4), Пондишери (5) </w:t>
      </w:r>
      <w:r>
        <w:rPr>
          <w:lang w:val="ru-RU"/>
        </w:rPr>
        <w:t>Раджастхан</w:t>
      </w:r>
      <w:r w:rsidRPr="005E59E8">
        <w:rPr>
          <w:lang w:val="ru-RU"/>
        </w:rPr>
        <w:t xml:space="preserve"> (32) Тамил-Наду (13), </w:t>
      </w:r>
      <w:r w:rsidRPr="00C46D19">
        <w:rPr>
          <w:lang w:val="ru-RU"/>
        </w:rPr>
        <w:t xml:space="preserve">Уттар-Прадеш </w:t>
      </w:r>
      <w:r w:rsidRPr="005E59E8">
        <w:rPr>
          <w:lang w:val="ru-RU"/>
        </w:rPr>
        <w:t xml:space="preserve">(3), </w:t>
      </w:r>
      <w:r w:rsidRPr="00C46D19">
        <w:rPr>
          <w:lang w:val="ru-RU"/>
        </w:rPr>
        <w:t>Уттара</w:t>
      </w:r>
      <w:r>
        <w:rPr>
          <w:lang w:val="ru-RU"/>
        </w:rPr>
        <w:t>нчал</w:t>
      </w:r>
      <w:r w:rsidRPr="00C46D19">
        <w:rPr>
          <w:lang w:val="ru-RU"/>
        </w:rPr>
        <w:t xml:space="preserve"> </w:t>
      </w:r>
      <w:r w:rsidRPr="005E59E8">
        <w:rPr>
          <w:lang w:val="ru-RU"/>
        </w:rPr>
        <w:t xml:space="preserve">(1) </w:t>
      </w:r>
      <w:r>
        <w:rPr>
          <w:lang w:val="ru-RU"/>
        </w:rPr>
        <w:t>и другие штаты</w:t>
      </w:r>
      <w:r w:rsidRPr="005E59E8">
        <w:rPr>
          <w:lang w:val="ru-RU"/>
        </w:rPr>
        <w:t xml:space="preserve"> (21). </w:t>
      </w:r>
      <w:r>
        <w:rPr>
          <w:lang w:val="ru-RU"/>
        </w:rPr>
        <w:t>В</w:t>
      </w:r>
      <w:r w:rsidRPr="00C46D19">
        <w:rPr>
          <w:lang w:val="ru-RU"/>
        </w:rPr>
        <w:t xml:space="preserve"> </w:t>
      </w:r>
      <w:r>
        <w:rPr>
          <w:lang w:val="ru-RU"/>
        </w:rPr>
        <w:t>рамках</w:t>
      </w:r>
      <w:r w:rsidRPr="00C46D19">
        <w:rPr>
          <w:lang w:val="ru-RU"/>
        </w:rPr>
        <w:t xml:space="preserve"> </w:t>
      </w:r>
      <w:r>
        <w:rPr>
          <w:lang w:val="ru-RU"/>
        </w:rPr>
        <w:t>проекта</w:t>
      </w:r>
      <w:r w:rsidRPr="00C46D19">
        <w:rPr>
          <w:lang w:val="ru-RU"/>
        </w:rPr>
        <w:t xml:space="preserve"> </w:t>
      </w:r>
      <w:r>
        <w:t>ISRO</w:t>
      </w:r>
      <w:r w:rsidRPr="00C46D19">
        <w:rPr>
          <w:lang w:val="ru-RU"/>
        </w:rPr>
        <w:t xml:space="preserve"> </w:t>
      </w:r>
      <w:r>
        <w:rPr>
          <w:lang w:val="ru-RU"/>
        </w:rPr>
        <w:t xml:space="preserve">телемедицинские консультации и лечение были предоставлены более чем </w:t>
      </w:r>
      <w:r w:rsidRPr="00C46D19">
        <w:rPr>
          <w:lang w:val="ru-RU"/>
        </w:rPr>
        <w:t>225</w:t>
      </w:r>
      <w:r w:rsidR="00BB5459">
        <w:rPr>
          <w:lang w:val="ru-RU"/>
        </w:rPr>
        <w:t> </w:t>
      </w:r>
      <w:r w:rsidRPr="00C46D19">
        <w:rPr>
          <w:lang w:val="ru-RU"/>
        </w:rPr>
        <w:t xml:space="preserve">000 </w:t>
      </w:r>
      <w:r>
        <w:rPr>
          <w:lang w:val="ru-RU"/>
        </w:rPr>
        <w:t>пациентов</w:t>
      </w:r>
      <w:r w:rsidRPr="00C46D19">
        <w:rPr>
          <w:lang w:val="ru-RU"/>
        </w:rPr>
        <w:t xml:space="preserve">. </w:t>
      </w:r>
    </w:p>
    <w:p w:rsidR="00773474" w:rsidRPr="00BB5459" w:rsidRDefault="00773474" w:rsidP="002A070B">
      <w:pPr>
        <w:pStyle w:val="Headingb"/>
        <w:spacing w:before="240" w:line="260" w:lineRule="exact"/>
        <w:rPr>
          <w:lang w:val="ru-RU"/>
        </w:rPr>
      </w:pPr>
      <w:bookmarkStart w:id="143" w:name="_Toc238640507"/>
      <w:r>
        <w:rPr>
          <w:lang w:val="ru-RU"/>
        </w:rPr>
        <w:t xml:space="preserve">Департамент информационных технологий </w:t>
      </w:r>
      <w:r w:rsidRPr="00E14CA4">
        <w:rPr>
          <w:lang w:val="ru-RU"/>
        </w:rPr>
        <w:t>(</w:t>
      </w:r>
      <w:r w:rsidRPr="003A1D26">
        <w:t>DIT</w:t>
      </w:r>
      <w:r w:rsidRPr="00E14CA4">
        <w:rPr>
          <w:lang w:val="ru-RU"/>
        </w:rPr>
        <w:t xml:space="preserve">) </w:t>
      </w:r>
      <w:r>
        <w:rPr>
          <w:lang w:val="ru-RU"/>
        </w:rPr>
        <w:t xml:space="preserve">Министерства связи и информационных технологий </w:t>
      </w:r>
      <w:r w:rsidRPr="00E14CA4">
        <w:rPr>
          <w:lang w:val="ru-RU"/>
        </w:rPr>
        <w:t>(</w:t>
      </w:r>
      <w:r w:rsidRPr="003A1D26">
        <w:t>MCIT</w:t>
      </w:r>
      <w:r>
        <w:rPr>
          <w:lang w:val="ru-RU"/>
        </w:rPr>
        <w:t>) Правительства Индии</w:t>
      </w:r>
      <w:bookmarkEnd w:id="143"/>
    </w:p>
    <w:p w:rsidR="00773474" w:rsidRPr="00DC1DDE" w:rsidRDefault="00773474" w:rsidP="002A070B">
      <w:pPr>
        <w:spacing w:after="0" w:line="260" w:lineRule="exact"/>
        <w:rPr>
          <w:lang w:val="ru-RU"/>
        </w:rPr>
      </w:pPr>
      <w:r>
        <w:rPr>
          <w:lang w:val="ru-RU"/>
        </w:rPr>
        <w:t>Департаментом</w:t>
      </w:r>
      <w:r w:rsidRPr="00DC1DDE">
        <w:rPr>
          <w:lang w:val="ru-RU"/>
        </w:rPr>
        <w:t xml:space="preserve"> </w:t>
      </w:r>
      <w:r w:rsidRPr="00196016">
        <w:t>DIT</w:t>
      </w:r>
      <w:r w:rsidRPr="00DC1DDE">
        <w:rPr>
          <w:lang w:val="ru-RU"/>
        </w:rPr>
        <w:t xml:space="preserve"> </w:t>
      </w:r>
      <w:r>
        <w:rPr>
          <w:lang w:val="ru-RU"/>
        </w:rPr>
        <w:t>создано</w:t>
      </w:r>
      <w:r w:rsidRPr="00DC1DDE">
        <w:rPr>
          <w:lang w:val="ru-RU"/>
        </w:rPr>
        <w:t xml:space="preserve"> </w:t>
      </w:r>
      <w:r>
        <w:rPr>
          <w:lang w:val="ru-RU"/>
        </w:rPr>
        <w:t>по</w:t>
      </w:r>
      <w:r w:rsidRPr="00DC1DDE">
        <w:rPr>
          <w:lang w:val="ru-RU"/>
        </w:rPr>
        <w:t xml:space="preserve"> </w:t>
      </w:r>
      <w:r>
        <w:rPr>
          <w:lang w:val="ru-RU"/>
        </w:rPr>
        <w:t>всей</w:t>
      </w:r>
      <w:r w:rsidRPr="00DC1DDE">
        <w:rPr>
          <w:lang w:val="ru-RU"/>
        </w:rPr>
        <w:t xml:space="preserve"> </w:t>
      </w:r>
      <w:r>
        <w:rPr>
          <w:lang w:val="ru-RU"/>
        </w:rPr>
        <w:t>Индии</w:t>
      </w:r>
      <w:r w:rsidRPr="00DC1DDE">
        <w:rPr>
          <w:lang w:val="ru-RU"/>
        </w:rPr>
        <w:t xml:space="preserve"> </w:t>
      </w:r>
      <w:r>
        <w:rPr>
          <w:lang w:val="ru-RU"/>
        </w:rPr>
        <w:t>более</w:t>
      </w:r>
      <w:r w:rsidRPr="00DC1DDE">
        <w:rPr>
          <w:lang w:val="ru-RU"/>
        </w:rPr>
        <w:t xml:space="preserve"> 75 </w:t>
      </w:r>
      <w:r>
        <w:rPr>
          <w:lang w:val="ru-RU"/>
        </w:rPr>
        <w:t>узлов</w:t>
      </w:r>
      <w:r w:rsidRPr="00DC1DDE">
        <w:rPr>
          <w:lang w:val="ru-RU"/>
        </w:rPr>
        <w:t xml:space="preserve"> </w:t>
      </w:r>
      <w:r>
        <w:rPr>
          <w:lang w:val="ru-RU"/>
        </w:rPr>
        <w:t>и</w:t>
      </w:r>
      <w:r w:rsidRPr="00DC1DDE">
        <w:rPr>
          <w:lang w:val="ru-RU"/>
        </w:rPr>
        <w:t xml:space="preserve"> </w:t>
      </w:r>
      <w:r>
        <w:rPr>
          <w:lang w:val="ru-RU"/>
        </w:rPr>
        <w:t>проводится научно-исследовательская работа по следующим направлениям:</w:t>
      </w:r>
    </w:p>
    <w:p w:rsidR="00773474" w:rsidRPr="00DC1DDE" w:rsidRDefault="00BB5459" w:rsidP="002A070B">
      <w:pPr>
        <w:spacing w:after="0" w:line="260" w:lineRule="exact"/>
        <w:rPr>
          <w:lang w:val="ru-RU"/>
        </w:rPr>
      </w:pPr>
      <w:r>
        <w:rPr>
          <w:lang w:val="ru-RU"/>
        </w:rPr>
        <w:t xml:space="preserve">Разработка </w:t>
      </w:r>
      <w:r w:rsidR="00773474">
        <w:rPr>
          <w:lang w:val="ru-RU"/>
        </w:rPr>
        <w:t xml:space="preserve">программных телемедицинских систем, осуществленная </w:t>
      </w:r>
      <w:r w:rsidR="00773474" w:rsidRPr="00046E38">
        <w:t>C</w:t>
      </w:r>
      <w:r w:rsidR="00773474" w:rsidRPr="00DC1DDE">
        <w:rPr>
          <w:lang w:val="ru-RU"/>
        </w:rPr>
        <w:t>-</w:t>
      </w:r>
      <w:r w:rsidR="00773474" w:rsidRPr="00046E38">
        <w:t>DAC</w:t>
      </w:r>
      <w:r w:rsidR="00773474">
        <w:rPr>
          <w:lang w:val="ru-RU"/>
        </w:rPr>
        <w:t>,</w:t>
      </w:r>
      <w:r w:rsidR="00773474" w:rsidRPr="00DC1DDE">
        <w:rPr>
          <w:lang w:val="ru-RU"/>
        </w:rPr>
        <w:t xml:space="preserve"> </w:t>
      </w:r>
      <w:r w:rsidR="00773474">
        <w:rPr>
          <w:lang w:val="ru-RU"/>
        </w:rPr>
        <w:t xml:space="preserve">и их апробация в трех главных медицинских учреждениях, а именно в </w:t>
      </w:r>
      <w:r w:rsidR="00773474" w:rsidRPr="00046E38">
        <w:t>SGPGIMS</w:t>
      </w:r>
      <w:r w:rsidR="00773474" w:rsidRPr="00DC1DDE">
        <w:rPr>
          <w:lang w:val="ru-RU"/>
        </w:rPr>
        <w:t xml:space="preserve">, </w:t>
      </w:r>
      <w:r w:rsidR="00773474">
        <w:rPr>
          <w:lang w:val="ru-RU"/>
        </w:rPr>
        <w:t xml:space="preserve">Лакнау, Всеийндиском институте медицинских наук </w:t>
      </w:r>
      <w:r w:rsidR="00773474" w:rsidRPr="00DC1DDE">
        <w:rPr>
          <w:lang w:val="ru-RU"/>
        </w:rPr>
        <w:t>(</w:t>
      </w:r>
      <w:r w:rsidR="00773474" w:rsidRPr="00046E38">
        <w:t>AIIMS</w:t>
      </w:r>
      <w:r w:rsidR="00773474" w:rsidRPr="00DC1DDE">
        <w:rPr>
          <w:lang w:val="ru-RU"/>
        </w:rPr>
        <w:t xml:space="preserve">), </w:t>
      </w:r>
      <w:r w:rsidR="00773474">
        <w:rPr>
          <w:lang w:val="ru-RU"/>
        </w:rPr>
        <w:t xml:space="preserve">Нью-Дели, а также Медицинском научно-исследовательском институте последипломного образования </w:t>
      </w:r>
      <w:r w:rsidR="00773474" w:rsidRPr="00DC1DDE">
        <w:rPr>
          <w:lang w:val="ru-RU"/>
        </w:rPr>
        <w:t>(</w:t>
      </w:r>
      <w:r w:rsidR="00773474" w:rsidRPr="00046E38">
        <w:t>PGIMER</w:t>
      </w:r>
      <w:r w:rsidR="00773474" w:rsidRPr="00DC1DDE">
        <w:rPr>
          <w:lang w:val="ru-RU"/>
        </w:rPr>
        <w:t xml:space="preserve">), </w:t>
      </w:r>
      <w:r w:rsidR="00773474">
        <w:rPr>
          <w:lang w:val="ru-RU"/>
        </w:rPr>
        <w:t xml:space="preserve">Чандигарх, с подключением на </w:t>
      </w:r>
      <w:r>
        <w:rPr>
          <w:lang w:val="ru-RU"/>
        </w:rPr>
        <w:t>основе ЦСИС и спутниковой связи.</w:t>
      </w:r>
    </w:p>
    <w:p w:rsidR="00773474" w:rsidRPr="00C8759A" w:rsidRDefault="00BB5459" w:rsidP="002A070B">
      <w:pPr>
        <w:spacing w:after="0" w:line="260" w:lineRule="exact"/>
        <w:rPr>
          <w:lang w:val="ru-RU"/>
        </w:rPr>
      </w:pPr>
      <w:r>
        <w:rPr>
          <w:lang w:val="ru-RU"/>
        </w:rPr>
        <w:t>Диагностика</w:t>
      </w:r>
      <w:r w:rsidRPr="00C8759A">
        <w:rPr>
          <w:lang w:val="ru-RU"/>
        </w:rPr>
        <w:t xml:space="preserve"> </w:t>
      </w:r>
      <w:r w:rsidR="00773474">
        <w:rPr>
          <w:lang w:val="ru-RU"/>
        </w:rPr>
        <w:t>и</w:t>
      </w:r>
      <w:r w:rsidR="00773474" w:rsidRPr="00C8759A">
        <w:rPr>
          <w:lang w:val="ru-RU"/>
        </w:rPr>
        <w:t xml:space="preserve"> </w:t>
      </w:r>
      <w:r w:rsidR="00773474">
        <w:rPr>
          <w:lang w:val="ru-RU"/>
        </w:rPr>
        <w:t>контроль</w:t>
      </w:r>
      <w:r w:rsidR="00773474" w:rsidRPr="00C8759A">
        <w:rPr>
          <w:lang w:val="ru-RU"/>
        </w:rPr>
        <w:t xml:space="preserve"> </w:t>
      </w:r>
      <w:r w:rsidR="00773474">
        <w:rPr>
          <w:lang w:val="ru-RU"/>
        </w:rPr>
        <w:t xml:space="preserve">тропических заболеваний в Западной Бенгалии с использованием территориально-распределенной сети </w:t>
      </w:r>
      <w:r w:rsidR="00773474" w:rsidRPr="00C8759A">
        <w:rPr>
          <w:lang w:val="ru-RU"/>
        </w:rPr>
        <w:t>(</w:t>
      </w:r>
      <w:r w:rsidR="00773474" w:rsidRPr="00046E38">
        <w:t>WAN</w:t>
      </w:r>
      <w:r w:rsidR="00773474" w:rsidRPr="00C8759A">
        <w:rPr>
          <w:lang w:val="ru-RU"/>
        </w:rPr>
        <w:t xml:space="preserve">), </w:t>
      </w:r>
      <w:r w:rsidR="00773474">
        <w:rPr>
          <w:lang w:val="ru-RU"/>
        </w:rPr>
        <w:t>созданной агентством</w:t>
      </w:r>
      <w:r w:rsidR="00773474" w:rsidRPr="00C8759A">
        <w:rPr>
          <w:lang w:val="ru-RU"/>
        </w:rPr>
        <w:t xml:space="preserve"> </w:t>
      </w:r>
      <w:r w:rsidR="00773474">
        <w:rPr>
          <w:lang w:val="ru-RU"/>
        </w:rPr>
        <w:t xml:space="preserve">по вопросам развития </w:t>
      </w:r>
      <w:r w:rsidR="00773474" w:rsidRPr="00046E38">
        <w:t>Webel</w:t>
      </w:r>
      <w:r w:rsidR="00773474" w:rsidRPr="00C8759A">
        <w:rPr>
          <w:lang w:val="ru-RU"/>
        </w:rPr>
        <w:t xml:space="preserve"> (</w:t>
      </w:r>
      <w:r w:rsidR="00773474">
        <w:rPr>
          <w:lang w:val="ru-RU"/>
        </w:rPr>
        <w:t>Калькутта</w:t>
      </w:r>
      <w:r w:rsidR="00773474" w:rsidRPr="00C8759A">
        <w:rPr>
          <w:lang w:val="ru-RU"/>
        </w:rPr>
        <w:t xml:space="preserve">), </w:t>
      </w:r>
      <w:r w:rsidR="00773474">
        <w:rPr>
          <w:lang w:val="ru-RU"/>
        </w:rPr>
        <w:t>Индийским институтом технологий</w:t>
      </w:r>
      <w:r w:rsidR="00773474" w:rsidRPr="00C8759A">
        <w:rPr>
          <w:lang w:val="ru-RU"/>
        </w:rPr>
        <w:t xml:space="preserve">, </w:t>
      </w:r>
      <w:r w:rsidR="00773474">
        <w:rPr>
          <w:lang w:val="ru-RU"/>
        </w:rPr>
        <w:t xml:space="preserve">Кхарагпур, и Школой тропической медицины </w:t>
      </w:r>
      <w:r w:rsidR="00773474" w:rsidRPr="00C8759A">
        <w:rPr>
          <w:lang w:val="ru-RU"/>
        </w:rPr>
        <w:t>(2</w:t>
      </w:r>
      <w:r w:rsidR="00D3608D">
        <w:t> </w:t>
      </w:r>
      <w:r w:rsidR="00773474">
        <w:rPr>
          <w:lang w:val="ru-RU"/>
        </w:rPr>
        <w:t>узла</w:t>
      </w:r>
      <w:r w:rsidR="00773474" w:rsidRPr="00C8759A">
        <w:rPr>
          <w:lang w:val="ru-RU"/>
        </w:rPr>
        <w:t>)</w:t>
      </w:r>
      <w:r>
        <w:rPr>
          <w:lang w:val="ru-RU"/>
        </w:rPr>
        <w:t>.</w:t>
      </w:r>
    </w:p>
    <w:p w:rsidR="00773474" w:rsidRPr="00927082" w:rsidRDefault="00BB5459" w:rsidP="002A070B">
      <w:pPr>
        <w:spacing w:after="0" w:line="260" w:lineRule="exact"/>
        <w:rPr>
          <w:lang w:val="ru-RU"/>
        </w:rPr>
      </w:pPr>
      <w:r>
        <w:rPr>
          <w:lang w:val="ru-RU"/>
        </w:rPr>
        <w:t>Онкологическая</w:t>
      </w:r>
      <w:r w:rsidRPr="00927082">
        <w:rPr>
          <w:lang w:val="ru-RU"/>
        </w:rPr>
        <w:t xml:space="preserve"> </w:t>
      </w:r>
      <w:r w:rsidR="00773474">
        <w:rPr>
          <w:lang w:val="ru-RU"/>
        </w:rPr>
        <w:t>сеть</w:t>
      </w:r>
      <w:r w:rsidR="00752AFC">
        <w:rPr>
          <w:lang w:val="ru-RU"/>
        </w:rPr>
        <w:t xml:space="preserve"> </w:t>
      </w:r>
      <w:r w:rsidR="00773474">
        <w:rPr>
          <w:lang w:val="ru-RU"/>
        </w:rPr>
        <w:t>штата</w:t>
      </w:r>
      <w:r w:rsidR="00773474" w:rsidRPr="00927082">
        <w:rPr>
          <w:lang w:val="ru-RU"/>
        </w:rPr>
        <w:t xml:space="preserve"> </w:t>
      </w:r>
      <w:r w:rsidR="00773474">
        <w:rPr>
          <w:lang w:val="ru-RU"/>
        </w:rPr>
        <w:t xml:space="preserve">Керала для предоставления услуг по обнаружению раковых заболеваний, лечения, обезболивания, наблюдения за больными после выписки и обеспечения непрерывности оказания помощи в периферийных больницах Регионального ракового центра </w:t>
      </w:r>
      <w:r w:rsidR="00773474" w:rsidRPr="00927082">
        <w:rPr>
          <w:lang w:val="ru-RU"/>
        </w:rPr>
        <w:t>(</w:t>
      </w:r>
      <w:r w:rsidR="00773474" w:rsidRPr="00046E38">
        <w:t>RCC</w:t>
      </w:r>
      <w:r w:rsidR="00773474" w:rsidRPr="00927082">
        <w:rPr>
          <w:lang w:val="ru-RU"/>
        </w:rPr>
        <w:t xml:space="preserve">), </w:t>
      </w:r>
      <w:r w:rsidR="00773474">
        <w:rPr>
          <w:lang w:val="ru-RU"/>
        </w:rPr>
        <w:t>Тривандрум</w:t>
      </w:r>
      <w:r w:rsidR="00773474" w:rsidRPr="00927082">
        <w:rPr>
          <w:lang w:val="ru-RU"/>
        </w:rPr>
        <w:t xml:space="preserve"> (5</w:t>
      </w:r>
      <w:r w:rsidR="00B96D34">
        <w:t> </w:t>
      </w:r>
      <w:r w:rsidR="00773474">
        <w:rPr>
          <w:lang w:val="ru-RU"/>
        </w:rPr>
        <w:t>узлов</w:t>
      </w:r>
      <w:r w:rsidR="00773474" w:rsidRPr="00927082">
        <w:rPr>
          <w:lang w:val="ru-RU"/>
        </w:rPr>
        <w:t>).</w:t>
      </w:r>
    </w:p>
    <w:p w:rsidR="00773474" w:rsidRPr="00DF4AD1" w:rsidRDefault="00BB5459" w:rsidP="002A070B">
      <w:pPr>
        <w:spacing w:after="0" w:line="260" w:lineRule="exact"/>
        <w:rPr>
          <w:lang w:val="ru-RU"/>
        </w:rPr>
      </w:pPr>
      <w:r>
        <w:rPr>
          <w:lang w:val="ru-RU"/>
        </w:rPr>
        <w:t xml:space="preserve">Телемедицинское </w:t>
      </w:r>
      <w:r w:rsidR="00773474">
        <w:rPr>
          <w:lang w:val="ru-RU"/>
        </w:rPr>
        <w:t xml:space="preserve">решение по предоставлению специализированных медицинских услуг в отдаленных районах северовосточных штатов Индии, реализованное на базе больницы Нага, Кохима, а также в отдаленных штатах Мизорам и Сикким, осуществленное при поддержке компании </w:t>
      </w:r>
      <w:r w:rsidR="00773474" w:rsidRPr="00046E38">
        <w:t>Marubeni</w:t>
      </w:r>
      <w:r w:rsidR="00773474" w:rsidRPr="00DF4AD1">
        <w:rPr>
          <w:lang w:val="ru-RU"/>
        </w:rPr>
        <w:t xml:space="preserve"> </w:t>
      </w:r>
      <w:r w:rsidR="00773474" w:rsidRPr="00046E38">
        <w:t>India</w:t>
      </w:r>
      <w:r w:rsidR="00773474" w:rsidRPr="00DF4AD1">
        <w:rPr>
          <w:lang w:val="ru-RU"/>
        </w:rPr>
        <w:t xml:space="preserve"> </w:t>
      </w:r>
      <w:r w:rsidR="00773474" w:rsidRPr="009302CB">
        <w:t>Ltd</w:t>
      </w:r>
      <w:r w:rsidR="00773474" w:rsidRPr="00DF4AD1">
        <w:rPr>
          <w:lang w:val="ru-RU"/>
        </w:rPr>
        <w:t xml:space="preserve">., </w:t>
      </w:r>
      <w:r w:rsidR="00773474">
        <w:rPr>
          <w:lang w:val="ru-RU"/>
        </w:rPr>
        <w:t>правительства штата Нагаленд и больницы Аполло</w:t>
      </w:r>
      <w:r w:rsidR="00773474" w:rsidRPr="00DF4AD1">
        <w:rPr>
          <w:lang w:val="ru-RU"/>
        </w:rPr>
        <w:t xml:space="preserve">, </w:t>
      </w:r>
      <w:r w:rsidR="00773474">
        <w:rPr>
          <w:lang w:val="ru-RU"/>
        </w:rPr>
        <w:t>Дели</w:t>
      </w:r>
      <w:r w:rsidR="00773474" w:rsidRPr="00DF4AD1">
        <w:rPr>
          <w:lang w:val="ru-RU"/>
        </w:rPr>
        <w:t>.</w:t>
      </w:r>
    </w:p>
    <w:p w:rsidR="00773474" w:rsidRPr="00DF4AD1" w:rsidRDefault="00773474" w:rsidP="002A070B">
      <w:pPr>
        <w:spacing w:after="0" w:line="260" w:lineRule="exact"/>
        <w:rPr>
          <w:lang w:val="ru-RU"/>
        </w:rPr>
      </w:pPr>
      <w:r>
        <w:rPr>
          <w:lang w:val="ru-RU"/>
        </w:rPr>
        <w:t>В целях эффективного удовлетворения потребностей в информационном обеспечении различных заинтересованных сторон отрасли здравоохранения, департамент предпринял</w:t>
      </w:r>
      <w:r w:rsidRPr="00DF4AD1">
        <w:rPr>
          <w:lang w:val="ru-RU"/>
        </w:rPr>
        <w:t xml:space="preserve"> </w:t>
      </w:r>
      <w:r>
        <w:rPr>
          <w:lang w:val="ru-RU"/>
        </w:rPr>
        <w:t>инициативу</w:t>
      </w:r>
      <w:r w:rsidRPr="00125A19">
        <w:rPr>
          <w:lang w:val="ru-RU"/>
        </w:rPr>
        <w:t xml:space="preserve"> </w:t>
      </w:r>
      <w:r>
        <w:rPr>
          <w:lang w:val="ru-RU"/>
        </w:rPr>
        <w:t>по определению</w:t>
      </w:r>
      <w:r w:rsidRPr="00DF4AD1">
        <w:rPr>
          <w:lang w:val="ru-RU"/>
        </w:rPr>
        <w:t xml:space="preserve"> </w:t>
      </w:r>
      <w:r w:rsidR="00F331DC">
        <w:rPr>
          <w:rStyle w:val="Strong"/>
          <w:rFonts w:asciiTheme="majorBidi" w:eastAsia="Courier New" w:hAnsiTheme="majorBidi" w:cstheme="majorBidi"/>
          <w:b w:val="0"/>
          <w:bCs/>
          <w:szCs w:val="21"/>
          <w:lang w:val="ru-RU" w:eastAsia="en-US"/>
        </w:rPr>
        <w:t>"</w:t>
      </w:r>
      <w:hyperlink r:id="rId50" w:history="1">
        <w:r w:rsidRPr="00426D6B">
          <w:rPr>
            <w:rStyle w:val="Hyperlink"/>
            <w:rFonts w:asciiTheme="majorBidi" w:hAnsiTheme="majorBidi" w:cstheme="majorBidi"/>
            <w:sz w:val="21"/>
            <w:szCs w:val="21"/>
            <w:lang w:val="ru-RU"/>
          </w:rPr>
          <w:t>Принципов построения инфраструктуры информационных технологий для здравоохранения (</w:t>
        </w:r>
        <w:r w:rsidRPr="00426D6B">
          <w:rPr>
            <w:rStyle w:val="Hyperlink"/>
            <w:rFonts w:asciiTheme="majorBidi" w:hAnsiTheme="majorBidi" w:cstheme="majorBidi"/>
            <w:sz w:val="21"/>
            <w:szCs w:val="21"/>
          </w:rPr>
          <w:t>ITIH</w:t>
        </w:r>
        <w:r w:rsidRPr="00426D6B">
          <w:rPr>
            <w:rStyle w:val="Hyperlink"/>
            <w:rFonts w:asciiTheme="majorBidi" w:hAnsiTheme="majorBidi" w:cstheme="majorBidi"/>
            <w:sz w:val="21"/>
            <w:szCs w:val="21"/>
            <w:lang w:val="ru-RU"/>
          </w:rPr>
          <w:t>)</w:t>
        </w:r>
      </w:hyperlink>
      <w:r w:rsidR="00F331DC">
        <w:rPr>
          <w:rStyle w:val="Strong"/>
          <w:rFonts w:asciiTheme="majorBidi" w:eastAsia="Courier New" w:hAnsiTheme="majorBidi" w:cstheme="majorBidi"/>
          <w:b w:val="0"/>
          <w:bCs/>
          <w:szCs w:val="21"/>
          <w:lang w:val="ru-RU" w:eastAsia="en-US"/>
        </w:rPr>
        <w:t>"</w:t>
      </w:r>
      <w:r w:rsidRPr="00426D6B">
        <w:rPr>
          <w:szCs w:val="21"/>
          <w:lang w:val="ru-RU"/>
        </w:rPr>
        <w:t>,</w:t>
      </w:r>
      <w:r>
        <w:rPr>
          <w:lang w:val="ru-RU"/>
        </w:rPr>
        <w:t xml:space="preserve"> осуществляемую</w:t>
      </w:r>
      <w:r w:rsidRPr="00DF4AD1">
        <w:rPr>
          <w:lang w:val="ru-RU"/>
        </w:rPr>
        <w:t xml:space="preserve"> </w:t>
      </w:r>
      <w:r>
        <w:rPr>
          <w:lang w:val="ru-RU"/>
        </w:rPr>
        <w:t>в</w:t>
      </w:r>
      <w:r w:rsidRPr="00DF4AD1">
        <w:rPr>
          <w:lang w:val="ru-RU"/>
        </w:rPr>
        <w:t xml:space="preserve"> </w:t>
      </w:r>
      <w:r>
        <w:rPr>
          <w:lang w:val="ru-RU"/>
        </w:rPr>
        <w:t>режиме</w:t>
      </w:r>
      <w:r w:rsidRPr="00DF4AD1">
        <w:rPr>
          <w:lang w:val="ru-RU"/>
        </w:rPr>
        <w:t xml:space="preserve"> </w:t>
      </w:r>
      <w:r>
        <w:rPr>
          <w:lang w:val="ru-RU"/>
        </w:rPr>
        <w:t>проекта.</w:t>
      </w:r>
      <w:r w:rsidRPr="00DF4AD1">
        <w:rPr>
          <w:lang w:val="ru-RU"/>
        </w:rPr>
        <w:t xml:space="preserve"> </w:t>
      </w:r>
    </w:p>
    <w:p w:rsidR="00773474" w:rsidRDefault="00773474" w:rsidP="002A070B">
      <w:pPr>
        <w:spacing w:after="0" w:line="260" w:lineRule="exact"/>
        <w:rPr>
          <w:lang w:val="ru-RU"/>
        </w:rPr>
      </w:pPr>
      <w:r>
        <w:rPr>
          <w:lang w:val="ru-RU"/>
        </w:rPr>
        <w:t>В</w:t>
      </w:r>
      <w:r w:rsidRPr="001749B6">
        <w:rPr>
          <w:lang w:val="ru-RU"/>
        </w:rPr>
        <w:t xml:space="preserve"> </w:t>
      </w:r>
      <w:r>
        <w:rPr>
          <w:lang w:val="ru-RU"/>
        </w:rPr>
        <w:t>целях</w:t>
      </w:r>
      <w:r w:rsidRPr="001749B6">
        <w:rPr>
          <w:lang w:val="ru-RU"/>
        </w:rPr>
        <w:t xml:space="preserve"> </w:t>
      </w:r>
      <w:r>
        <w:rPr>
          <w:lang w:val="ru-RU"/>
        </w:rPr>
        <w:t>стандартизации</w:t>
      </w:r>
      <w:r w:rsidRPr="001749B6">
        <w:rPr>
          <w:lang w:val="ru-RU"/>
        </w:rPr>
        <w:t xml:space="preserve"> </w:t>
      </w:r>
      <w:r>
        <w:rPr>
          <w:lang w:val="ru-RU"/>
        </w:rPr>
        <w:t>услуг</w:t>
      </w:r>
      <w:r w:rsidRPr="001749B6">
        <w:rPr>
          <w:lang w:val="ru-RU"/>
        </w:rPr>
        <w:t xml:space="preserve"> </w:t>
      </w:r>
      <w:r>
        <w:rPr>
          <w:lang w:val="ru-RU"/>
        </w:rPr>
        <w:t>различных</w:t>
      </w:r>
      <w:r w:rsidRPr="001749B6">
        <w:rPr>
          <w:lang w:val="ru-RU"/>
        </w:rPr>
        <w:t xml:space="preserve"> </w:t>
      </w:r>
      <w:r>
        <w:rPr>
          <w:lang w:val="ru-RU"/>
        </w:rPr>
        <w:t>телемедицинских</w:t>
      </w:r>
      <w:r w:rsidRPr="001749B6">
        <w:rPr>
          <w:lang w:val="ru-RU"/>
        </w:rPr>
        <w:t xml:space="preserve"> </w:t>
      </w:r>
      <w:r>
        <w:rPr>
          <w:lang w:val="ru-RU"/>
        </w:rPr>
        <w:t>центров</w:t>
      </w:r>
      <w:r w:rsidRPr="001749B6">
        <w:rPr>
          <w:lang w:val="ru-RU"/>
        </w:rPr>
        <w:t xml:space="preserve"> </w:t>
      </w:r>
      <w:r w:rsidRPr="009302CB">
        <w:t>DIT</w:t>
      </w:r>
      <w:r w:rsidRPr="001749B6">
        <w:rPr>
          <w:vertAlign w:val="superscript"/>
          <w:lang w:val="ru-RU"/>
        </w:rPr>
        <w:t xml:space="preserve">2 </w:t>
      </w:r>
      <w:r>
        <w:rPr>
          <w:lang w:val="ru-RU"/>
        </w:rPr>
        <w:t>был</w:t>
      </w:r>
      <w:r w:rsidRPr="001749B6">
        <w:rPr>
          <w:lang w:val="ru-RU"/>
        </w:rPr>
        <w:t xml:space="preserve"> </w:t>
      </w:r>
      <w:r>
        <w:rPr>
          <w:lang w:val="ru-RU"/>
        </w:rPr>
        <w:t>подготовлен</w:t>
      </w:r>
      <w:r w:rsidRPr="001749B6">
        <w:rPr>
          <w:lang w:val="ru-RU"/>
        </w:rPr>
        <w:t xml:space="preserve"> </w:t>
      </w:r>
      <w:r>
        <w:rPr>
          <w:lang w:val="ru-RU"/>
        </w:rPr>
        <w:t>документ</w:t>
      </w:r>
      <w:r w:rsidRPr="001749B6">
        <w:rPr>
          <w:lang w:val="ru-RU"/>
        </w:rPr>
        <w:t xml:space="preserve"> </w:t>
      </w:r>
      <w:r w:rsidR="00F331DC">
        <w:rPr>
          <w:lang w:val="ru-RU"/>
        </w:rPr>
        <w:t>"</w:t>
      </w:r>
      <w:r>
        <w:rPr>
          <w:i/>
          <w:lang w:val="ru-RU"/>
        </w:rPr>
        <w:t>Рекомендованные</w:t>
      </w:r>
      <w:r w:rsidRPr="001749B6">
        <w:rPr>
          <w:i/>
          <w:lang w:val="ru-RU"/>
        </w:rPr>
        <w:t xml:space="preserve"> </w:t>
      </w:r>
      <w:r>
        <w:rPr>
          <w:i/>
          <w:lang w:val="ru-RU"/>
        </w:rPr>
        <w:t>руководящие</w:t>
      </w:r>
      <w:r w:rsidRPr="001749B6">
        <w:rPr>
          <w:i/>
          <w:lang w:val="ru-RU"/>
        </w:rPr>
        <w:t xml:space="preserve"> </w:t>
      </w:r>
      <w:r>
        <w:rPr>
          <w:i/>
          <w:lang w:val="ru-RU"/>
        </w:rPr>
        <w:t>указания</w:t>
      </w:r>
      <w:r w:rsidRPr="001749B6">
        <w:rPr>
          <w:i/>
          <w:lang w:val="ru-RU"/>
        </w:rPr>
        <w:t xml:space="preserve"> </w:t>
      </w:r>
      <w:r>
        <w:rPr>
          <w:i/>
          <w:lang w:val="ru-RU"/>
        </w:rPr>
        <w:t>и стандарты телемедицинской практики в Индии</w:t>
      </w:r>
      <w:r w:rsidR="00F331DC">
        <w:rPr>
          <w:iCs/>
          <w:lang w:val="ru-RU"/>
        </w:rPr>
        <w:t>"</w:t>
      </w:r>
      <w:r>
        <w:rPr>
          <w:lang w:val="ru-RU"/>
        </w:rPr>
        <w:t>.</w:t>
      </w:r>
      <w:r w:rsidRPr="001749B6">
        <w:rPr>
          <w:lang w:val="ru-RU"/>
        </w:rPr>
        <w:t xml:space="preserve"> </w:t>
      </w:r>
      <w:r>
        <w:rPr>
          <w:lang w:val="ru-RU"/>
        </w:rPr>
        <w:t xml:space="preserve">Целью этого документа является повышение функциональной совместимости различных телемедицинских систем, создаваемых в стране. Эти стандарты будут полезны </w:t>
      </w:r>
      <w:r w:rsidRPr="009302CB">
        <w:t>DIT</w:t>
      </w:r>
      <w:r>
        <w:rPr>
          <w:lang w:val="ru-RU"/>
        </w:rPr>
        <w:t xml:space="preserve">, правительствам штатов и поставщикам медицинских услуг при планировании и реализации оперативных телемедицинских сетей. Для того чтобы создавать телемедицинские центры, следует установить стандарты, охватывающие телемедицинскую систему, программное обеспечение, подключение, обмен данными, </w:t>
      </w:r>
      <w:r>
        <w:rPr>
          <w:lang w:val="ru-RU"/>
        </w:rPr>
        <w:lastRenderedPageBreak/>
        <w:t>вопросы безопасности и конфиденциальности и т.</w:t>
      </w:r>
      <w:r w:rsidR="008A2834">
        <w:rPr>
          <w:lang w:val="ru-RU"/>
        </w:rPr>
        <w:t> </w:t>
      </w:r>
      <w:r>
        <w:rPr>
          <w:lang w:val="ru-RU"/>
        </w:rPr>
        <w:t>д. Руководящие указания выпускаются для осуществления взаимодействия в сфере телемедицины.</w:t>
      </w:r>
    </w:p>
    <w:p w:rsidR="00773474" w:rsidRPr="00D66233" w:rsidRDefault="00773474" w:rsidP="002A070B">
      <w:pPr>
        <w:spacing w:after="0" w:line="260" w:lineRule="exact"/>
        <w:rPr>
          <w:lang w:val="ru-RU"/>
        </w:rPr>
      </w:pPr>
      <w:r>
        <w:rPr>
          <w:lang w:val="ru-RU"/>
        </w:rPr>
        <w:t>В</w:t>
      </w:r>
      <w:r w:rsidRPr="00D66233">
        <w:rPr>
          <w:lang w:val="ru-RU"/>
        </w:rPr>
        <w:t xml:space="preserve"> </w:t>
      </w:r>
      <w:r>
        <w:rPr>
          <w:lang w:val="ru-RU"/>
        </w:rPr>
        <w:t>сотрудничестве</w:t>
      </w:r>
      <w:r w:rsidRPr="00D66233">
        <w:rPr>
          <w:lang w:val="ru-RU"/>
        </w:rPr>
        <w:t xml:space="preserve"> </w:t>
      </w:r>
      <w:r>
        <w:rPr>
          <w:lang w:val="ru-RU"/>
        </w:rPr>
        <w:t>с</w:t>
      </w:r>
      <w:r w:rsidRPr="00D66233">
        <w:rPr>
          <w:lang w:val="ru-RU"/>
        </w:rPr>
        <w:t xml:space="preserve"> </w:t>
      </w:r>
      <w:r>
        <w:rPr>
          <w:lang w:val="ru-RU"/>
        </w:rPr>
        <w:t>Национальным</w:t>
      </w:r>
      <w:r w:rsidRPr="00D66233">
        <w:rPr>
          <w:lang w:val="ru-RU"/>
        </w:rPr>
        <w:t xml:space="preserve"> </w:t>
      </w:r>
      <w:r>
        <w:rPr>
          <w:lang w:val="ru-RU"/>
        </w:rPr>
        <w:t>центром</w:t>
      </w:r>
      <w:r w:rsidRPr="00D66233">
        <w:rPr>
          <w:lang w:val="ru-RU"/>
        </w:rPr>
        <w:t xml:space="preserve"> </w:t>
      </w:r>
      <w:r>
        <w:rPr>
          <w:lang w:val="ru-RU"/>
        </w:rPr>
        <w:t>информатики</w:t>
      </w:r>
      <w:r w:rsidRPr="00D66233">
        <w:rPr>
          <w:lang w:val="ru-RU"/>
        </w:rPr>
        <w:t xml:space="preserve"> (</w:t>
      </w:r>
      <w:r w:rsidRPr="009302CB">
        <w:t>NIC</w:t>
      </w:r>
      <w:r w:rsidRPr="00D66233">
        <w:rPr>
          <w:lang w:val="ru-RU"/>
        </w:rPr>
        <w:t>)</w:t>
      </w:r>
      <w:r>
        <w:rPr>
          <w:lang w:val="ru-RU"/>
        </w:rPr>
        <w:t xml:space="preserve"> и</w:t>
      </w:r>
      <w:r w:rsidRPr="00D66233">
        <w:rPr>
          <w:lang w:val="ru-RU"/>
        </w:rPr>
        <w:t xml:space="preserve"> </w:t>
      </w:r>
      <w:r>
        <w:rPr>
          <w:lang w:val="ru-RU"/>
        </w:rPr>
        <w:t xml:space="preserve">коллективными центрами информации, на основе использования сети </w:t>
      </w:r>
      <w:r w:rsidRPr="009302CB">
        <w:t>NICNET</w:t>
      </w:r>
      <w:r>
        <w:rPr>
          <w:lang w:val="ru-RU"/>
        </w:rPr>
        <w:t>, первоначально были созданы 30 блоков в северо-восточных штатах и штате Сикким</w:t>
      </w:r>
      <w:r w:rsidRPr="00D66233">
        <w:rPr>
          <w:lang w:val="ru-RU"/>
        </w:rPr>
        <w:t xml:space="preserve">. </w:t>
      </w:r>
    </w:p>
    <w:p w:rsidR="00773474" w:rsidRPr="00D66233" w:rsidRDefault="00773474" w:rsidP="002A070B">
      <w:pPr>
        <w:pStyle w:val="Headingb"/>
        <w:spacing w:before="240" w:line="260" w:lineRule="exact"/>
        <w:rPr>
          <w:lang w:val="ru-RU"/>
        </w:rPr>
      </w:pPr>
      <w:bookmarkStart w:id="144" w:name="_Toc238640508"/>
      <w:r>
        <w:rPr>
          <w:lang w:val="ru-RU"/>
        </w:rPr>
        <w:t>Министерство</w:t>
      </w:r>
      <w:r w:rsidRPr="00D66233">
        <w:rPr>
          <w:lang w:val="ru-RU"/>
        </w:rPr>
        <w:t xml:space="preserve"> </w:t>
      </w:r>
      <w:r>
        <w:rPr>
          <w:lang w:val="ru-RU"/>
        </w:rPr>
        <w:t>здравоохранения</w:t>
      </w:r>
      <w:r w:rsidRPr="00D66233">
        <w:rPr>
          <w:lang w:val="ru-RU"/>
        </w:rPr>
        <w:t xml:space="preserve"> </w:t>
      </w:r>
      <w:r>
        <w:rPr>
          <w:lang w:val="ru-RU"/>
        </w:rPr>
        <w:t>и</w:t>
      </w:r>
      <w:r w:rsidRPr="00D66233">
        <w:rPr>
          <w:lang w:val="ru-RU"/>
        </w:rPr>
        <w:t xml:space="preserve"> </w:t>
      </w:r>
      <w:r>
        <w:rPr>
          <w:lang w:val="ru-RU"/>
        </w:rPr>
        <w:t>охраны семьи</w:t>
      </w:r>
      <w:bookmarkEnd w:id="144"/>
    </w:p>
    <w:p w:rsidR="00773474" w:rsidRDefault="00773474" w:rsidP="002A070B">
      <w:pPr>
        <w:spacing w:after="0" w:line="260" w:lineRule="exact"/>
        <w:rPr>
          <w:lang w:val="ru-RU"/>
        </w:rPr>
      </w:pPr>
      <w:r>
        <w:rPr>
          <w:lang w:val="ru-RU"/>
        </w:rPr>
        <w:t xml:space="preserve">В 2005 году министерством сформирована Национальная целевая группа по телемедицине, занимающаяся рассмотрением различных вопросов в области телемедицины. Ее подкомитеты разрабатывают документ по национальной политике. При помощи </w:t>
      </w:r>
      <w:r>
        <w:t>ISRO</w:t>
      </w:r>
      <w:r w:rsidRPr="00D66233">
        <w:rPr>
          <w:lang w:val="ru-RU"/>
        </w:rPr>
        <w:t xml:space="preserve"> </w:t>
      </w:r>
      <w:r>
        <w:rPr>
          <w:lang w:val="ru-RU"/>
        </w:rPr>
        <w:t>была развернута комплексная сеть программы по надзору за заболеваниями.</w:t>
      </w:r>
    </w:p>
    <w:p w:rsidR="00773474" w:rsidRPr="00BB5459" w:rsidRDefault="00773474" w:rsidP="002A070B">
      <w:pPr>
        <w:spacing w:after="0" w:line="260" w:lineRule="exact"/>
        <w:rPr>
          <w:lang w:val="ru-RU"/>
        </w:rPr>
      </w:pPr>
      <w:r>
        <w:rPr>
          <w:lang w:val="ru-RU"/>
        </w:rPr>
        <w:t>В</w:t>
      </w:r>
      <w:r w:rsidRPr="008B4C67">
        <w:rPr>
          <w:lang w:val="ru-RU"/>
        </w:rPr>
        <w:t xml:space="preserve"> </w:t>
      </w:r>
      <w:r>
        <w:rPr>
          <w:lang w:val="ru-RU"/>
        </w:rPr>
        <w:t>рамках</w:t>
      </w:r>
      <w:r w:rsidRPr="008B4C67">
        <w:rPr>
          <w:lang w:val="ru-RU"/>
        </w:rPr>
        <w:t xml:space="preserve"> </w:t>
      </w:r>
      <w:r>
        <w:rPr>
          <w:lang w:val="ru-RU"/>
        </w:rPr>
        <w:t>национальной</w:t>
      </w:r>
      <w:r w:rsidRPr="008B4C67">
        <w:rPr>
          <w:lang w:val="ru-RU"/>
        </w:rPr>
        <w:t xml:space="preserve"> </w:t>
      </w:r>
      <w:r>
        <w:rPr>
          <w:lang w:val="ru-RU"/>
        </w:rPr>
        <w:t>программы</w:t>
      </w:r>
      <w:r w:rsidRPr="008B4C67">
        <w:rPr>
          <w:lang w:val="ru-RU"/>
        </w:rPr>
        <w:t xml:space="preserve"> </w:t>
      </w:r>
      <w:r>
        <w:rPr>
          <w:lang w:val="ru-RU"/>
        </w:rPr>
        <w:t>по</w:t>
      </w:r>
      <w:r w:rsidRPr="008B4C67">
        <w:rPr>
          <w:lang w:val="ru-RU"/>
        </w:rPr>
        <w:t xml:space="preserve"> </w:t>
      </w:r>
      <w:r>
        <w:rPr>
          <w:lang w:val="ru-RU"/>
        </w:rPr>
        <w:t>контролю</w:t>
      </w:r>
      <w:r w:rsidRPr="008B4C67">
        <w:rPr>
          <w:lang w:val="ru-RU"/>
        </w:rPr>
        <w:t xml:space="preserve"> </w:t>
      </w:r>
      <w:r>
        <w:rPr>
          <w:lang w:val="ru-RU"/>
        </w:rPr>
        <w:t>рака</w:t>
      </w:r>
      <w:r w:rsidRPr="008B4C67">
        <w:rPr>
          <w:lang w:val="ru-RU"/>
        </w:rPr>
        <w:t xml:space="preserve"> </w:t>
      </w:r>
      <w:r>
        <w:rPr>
          <w:lang w:val="ru-RU"/>
        </w:rPr>
        <w:t>министерством</w:t>
      </w:r>
      <w:r w:rsidRPr="008B4C67">
        <w:rPr>
          <w:lang w:val="ru-RU"/>
        </w:rPr>
        <w:t xml:space="preserve"> </w:t>
      </w:r>
      <w:r>
        <w:rPr>
          <w:lang w:val="ru-RU"/>
        </w:rPr>
        <w:t>создается</w:t>
      </w:r>
      <w:r w:rsidRPr="008B4C67">
        <w:rPr>
          <w:lang w:val="ru-RU"/>
        </w:rPr>
        <w:t xml:space="preserve"> </w:t>
      </w:r>
      <w:r>
        <w:rPr>
          <w:lang w:val="ru-RU"/>
        </w:rPr>
        <w:t>сеть</w:t>
      </w:r>
      <w:r w:rsidRPr="008B4C67">
        <w:rPr>
          <w:lang w:val="ru-RU"/>
        </w:rPr>
        <w:t xml:space="preserve"> </w:t>
      </w:r>
      <w:r w:rsidRPr="00046E38">
        <w:t>OncoNET</w:t>
      </w:r>
      <w:r w:rsidRPr="008B4C67">
        <w:rPr>
          <w:lang w:val="ru-RU"/>
        </w:rPr>
        <w:t xml:space="preserve"> </w:t>
      </w:r>
      <w:r w:rsidRPr="00046E38">
        <w:t>India</w:t>
      </w:r>
      <w:r w:rsidRPr="008B4C67">
        <w:rPr>
          <w:lang w:val="ru-RU"/>
        </w:rPr>
        <w:t xml:space="preserve">, </w:t>
      </w:r>
      <w:r>
        <w:rPr>
          <w:lang w:val="ru-RU"/>
        </w:rPr>
        <w:t xml:space="preserve">соединяющая </w:t>
      </w:r>
      <w:r w:rsidRPr="008B4C67">
        <w:rPr>
          <w:lang w:val="ru-RU"/>
        </w:rPr>
        <w:t xml:space="preserve">25 </w:t>
      </w:r>
      <w:r>
        <w:rPr>
          <w:lang w:val="ru-RU"/>
        </w:rPr>
        <w:t>региональных раковых центров и 100 периферийных центров, с тем чтобы обеспечивать комплексные средства лечения рака, а также осуществлять деятельность по предотвращению развития рака и проводить научно-исследовательскую работу в этой области</w:t>
      </w:r>
      <w:r w:rsidR="00D3608D">
        <w:rPr>
          <w:lang w:val="ru-RU"/>
        </w:rPr>
        <w:t>.</w:t>
      </w:r>
    </w:p>
    <w:p w:rsidR="00773474" w:rsidRPr="00BB5459" w:rsidRDefault="00773474" w:rsidP="002A070B">
      <w:pPr>
        <w:spacing w:after="0" w:line="260" w:lineRule="exact"/>
        <w:rPr>
          <w:lang w:val="ru-RU"/>
        </w:rPr>
      </w:pPr>
      <w:r>
        <w:rPr>
          <w:lang w:val="ru-RU"/>
        </w:rPr>
        <w:t xml:space="preserve">Утвержден проект по дистанционной офтальмологии, направленный на предоставление специализированных офтальмологических услуг пациентам в сельских и отдаленных районах индийских штатов Пенджаб, Уттар-Прадеш и Западная Бенгалия с помощью </w:t>
      </w:r>
      <w:r w:rsidRPr="004A73E2">
        <w:rPr>
          <w:lang w:val="ru-RU"/>
        </w:rPr>
        <w:t>автофургон</w:t>
      </w:r>
      <w:r>
        <w:rPr>
          <w:lang w:val="ru-RU"/>
        </w:rPr>
        <w:t>ов</w:t>
      </w:r>
      <w:r w:rsidRPr="004A73E2">
        <w:rPr>
          <w:lang w:val="ru-RU"/>
        </w:rPr>
        <w:t>, оборудованны</w:t>
      </w:r>
      <w:r>
        <w:rPr>
          <w:lang w:val="ru-RU"/>
        </w:rPr>
        <w:t>х</w:t>
      </w:r>
      <w:r w:rsidRPr="004A73E2">
        <w:rPr>
          <w:lang w:val="ru-RU"/>
        </w:rPr>
        <w:t xml:space="preserve"> мобильными средствами </w:t>
      </w:r>
      <w:r>
        <w:rPr>
          <w:lang w:val="ru-RU"/>
        </w:rPr>
        <w:t>дистанционной офтальмологии.</w:t>
      </w:r>
    </w:p>
    <w:p w:rsidR="00773474" w:rsidRPr="008B4C67" w:rsidRDefault="00773474" w:rsidP="002A070B">
      <w:pPr>
        <w:spacing w:after="0" w:line="260" w:lineRule="exact"/>
        <w:rPr>
          <w:lang w:val="ru-RU"/>
        </w:rPr>
      </w:pPr>
      <w:r>
        <w:rPr>
          <w:lang w:val="ru-RU"/>
        </w:rPr>
        <w:t xml:space="preserve">Кроме того, </w:t>
      </w:r>
      <w:r>
        <w:t>ISRO</w:t>
      </w:r>
      <w:r w:rsidRPr="008B4C67">
        <w:rPr>
          <w:lang w:val="ru-RU"/>
        </w:rPr>
        <w:t xml:space="preserve"> </w:t>
      </w:r>
      <w:r>
        <w:rPr>
          <w:lang w:val="ru-RU"/>
        </w:rPr>
        <w:t xml:space="preserve">был подготовлен и представлен в министерство проект предложения по созданию национальной телемедицинской сети. </w:t>
      </w:r>
    </w:p>
    <w:p w:rsidR="00773474" w:rsidRPr="00BB5459" w:rsidRDefault="00773474" w:rsidP="002A070B">
      <w:pPr>
        <w:spacing w:after="0" w:line="260" w:lineRule="exact"/>
        <w:rPr>
          <w:lang w:val="ru-RU"/>
        </w:rPr>
      </w:pPr>
      <w:r>
        <w:rPr>
          <w:lang w:val="ru-RU"/>
        </w:rPr>
        <w:t>Помимо этого, рядом специализированных больниц, находящихся в ведении государственного и корпоративного секторов, а также правительств штатов, осуществляется поддержка некоторых телемед</w:t>
      </w:r>
      <w:r w:rsidR="00D3608D">
        <w:rPr>
          <w:lang w:val="ru-RU"/>
        </w:rPr>
        <w:t>ицинских программ (Таблица 1).</w:t>
      </w:r>
    </w:p>
    <w:p w:rsidR="00773474" w:rsidRPr="00BB5459" w:rsidRDefault="00773474" w:rsidP="002A070B">
      <w:pPr>
        <w:pStyle w:val="Headingb"/>
        <w:spacing w:line="260" w:lineRule="exact"/>
        <w:rPr>
          <w:lang w:val="ru-RU"/>
        </w:rPr>
      </w:pPr>
      <w:bookmarkStart w:id="145" w:name="_Toc238640509"/>
      <w:r>
        <w:rPr>
          <w:lang w:val="ru-RU"/>
        </w:rPr>
        <w:t>Дистанционное медицинское образование</w:t>
      </w:r>
      <w:bookmarkEnd w:id="145"/>
    </w:p>
    <w:p w:rsidR="00773474" w:rsidRPr="00B96D34" w:rsidRDefault="00773474" w:rsidP="002A070B">
      <w:pPr>
        <w:spacing w:after="0" w:line="260" w:lineRule="exact"/>
        <w:rPr>
          <w:lang w:val="ru-RU"/>
        </w:rPr>
      </w:pPr>
      <w:r w:rsidRPr="00B96D34">
        <w:rPr>
          <w:lang w:val="ru-RU"/>
        </w:rPr>
        <w:t>Обеспечение качественного медицинского образования во всех медицинских колледжах и единого стандарта в масштабах всей страны зависит не только от принятия единых программ, утверждаемых регуляторным органом. Для этого требуется также наличие отличной инфраструктуры, включающей квалифицированных преподавателей, ресурсы знаний, учебные материалы и методики преподавания. В то время как в развитых странах все эти меры обеспечиваются и выполняются, в развивающихся странах вследствие финансовых и материально-технических ограничений дело обстоит иначе.</w:t>
      </w:r>
    </w:p>
    <w:p w:rsidR="00773474" w:rsidRPr="00B96D34" w:rsidRDefault="00773474" w:rsidP="002A070B">
      <w:pPr>
        <w:spacing w:after="0" w:line="260" w:lineRule="exact"/>
        <w:rPr>
          <w:lang w:val="ru-RU"/>
        </w:rPr>
      </w:pPr>
      <w:r w:rsidRPr="00B96D34">
        <w:rPr>
          <w:lang w:val="ru-RU"/>
        </w:rPr>
        <w:t xml:space="preserve">Прогресс в области информационно-коммуникационных технологий </w:t>
      </w:r>
      <w:r w:rsidRPr="00B96D34">
        <w:rPr>
          <w:rFonts w:cstheme="majorBidi"/>
          <w:szCs w:val="22"/>
          <w:lang w:val="ru-RU"/>
        </w:rPr>
        <w:t>предоставляет возможность преодолеть разрыв в знаниях путем установления связей между академическими медицинскими ц</w:t>
      </w:r>
      <w:r w:rsidRPr="00B96D34">
        <w:rPr>
          <w:rFonts w:eastAsiaTheme="minorEastAsia" w:cstheme="majorBidi"/>
          <w:szCs w:val="22"/>
          <w:lang w:val="ru-RU"/>
        </w:rPr>
        <w:t>ентрами профессионального мастерства</w:t>
      </w:r>
      <w:r w:rsidRPr="00B96D34">
        <w:rPr>
          <w:rFonts w:cstheme="majorBidi"/>
          <w:szCs w:val="22"/>
          <w:lang w:val="ru-RU"/>
        </w:rPr>
        <w:t xml:space="preserve"> и периферийными медицинскими колледжами для осуществления дистанционного интерактивного обучения в виртуальных классах, организации телеконференций по оперативному приему</w:t>
      </w:r>
      <w:r w:rsidRPr="00B96D34">
        <w:rPr>
          <w:lang w:val="ru-RU"/>
        </w:rPr>
        <w:t>, предоставления доступа к библиотеке, а также для осуществления обучения на базе веб и т.</w:t>
      </w:r>
      <w:r w:rsidR="008A2834">
        <w:rPr>
          <w:lang w:val="ru-RU"/>
        </w:rPr>
        <w:t> </w:t>
      </w:r>
      <w:r w:rsidRPr="00B96D34">
        <w:rPr>
          <w:lang w:val="ru-RU"/>
        </w:rPr>
        <w:t xml:space="preserve">д. Сценарий в Индии не отличается от сценария в любой другой развивающейся стране. Учитывая появившуюся в последнее время большую пропускную способность на базе существующей инфраструктуры космической и наземной связи, наличие специалистов в области информационных технологий, необходимых аппаратно-программных средств, а также появляющуюся технологию распределенных вычислений, страна может теперь позволить себе иметь такой вид сети. На протяжении последних пяти лет некоторые специализированные учебные медицинские </w:t>
      </w:r>
      <w:r w:rsidR="00BB5459" w:rsidRPr="00B96D34">
        <w:rPr>
          <w:lang w:val="ru-RU"/>
        </w:rPr>
        <w:t xml:space="preserve">центры </w:t>
      </w:r>
      <w:r w:rsidRPr="00B96D34">
        <w:rPr>
          <w:lang w:val="ru-RU"/>
        </w:rPr>
        <w:t>участвуют в такой деятельности, демонстрируя весьма обнадеживающие результаты (</w:t>
      </w:r>
      <w:r w:rsidR="00EE3DD9" w:rsidRPr="00B96D34">
        <w:rPr>
          <w:lang w:val="ru-RU"/>
        </w:rPr>
        <w:t xml:space="preserve">Таблица </w:t>
      </w:r>
      <w:r w:rsidRPr="00B96D34">
        <w:rPr>
          <w:lang w:val="ru-RU"/>
        </w:rPr>
        <w:t xml:space="preserve">1). </w:t>
      </w:r>
    </w:p>
    <w:p w:rsidR="00773474" w:rsidRPr="00B96D34" w:rsidRDefault="00773474" w:rsidP="002A070B">
      <w:pPr>
        <w:pageBreakBefore/>
        <w:spacing w:before="0" w:after="0"/>
        <w:rPr>
          <w:lang w:val="ru-RU"/>
        </w:rPr>
      </w:pPr>
    </w:p>
    <w:p w:rsidR="00773474" w:rsidRPr="002A070B" w:rsidRDefault="00773474" w:rsidP="00B96D34">
      <w:pPr>
        <w:pStyle w:val="FigureTitle"/>
        <w:jc w:val="left"/>
        <w:rPr>
          <w:rFonts w:cstheme="majorBidi"/>
          <w:szCs w:val="22"/>
          <w:lang w:val="ru-RU"/>
        </w:rPr>
      </w:pPr>
      <w:r w:rsidRPr="002A070B">
        <w:rPr>
          <w:rFonts w:cstheme="majorBidi"/>
          <w:szCs w:val="22"/>
          <w:lang w:val="ru-RU"/>
        </w:rPr>
        <w:t>Таблица 1: Телемедицинская сеть первоклассной специализированной больницы (государственный и корпоративный сектор)</w:t>
      </w:r>
    </w:p>
    <w:p w:rsidR="00773474" w:rsidRPr="00B75B9D" w:rsidRDefault="00773474" w:rsidP="00B96D34">
      <w:pPr>
        <w:spacing w:before="0" w:after="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
        <w:gridCol w:w="3001"/>
        <w:gridCol w:w="3402"/>
        <w:gridCol w:w="2380"/>
      </w:tblGrid>
      <w:tr w:rsidR="00773474" w:rsidRPr="002A070B" w:rsidTr="00B96D34">
        <w:trPr>
          <w:trHeight w:val="610"/>
          <w:tblHeader/>
          <w:jc w:val="center"/>
        </w:trPr>
        <w:tc>
          <w:tcPr>
            <w:tcW w:w="793" w:type="dxa"/>
            <w:vAlign w:val="center"/>
          </w:tcPr>
          <w:p w:rsidR="00773474" w:rsidRPr="002A070B" w:rsidRDefault="00B96D34" w:rsidP="00545477">
            <w:pPr>
              <w:pStyle w:val="TableHead0"/>
              <w:snapToGrid w:val="0"/>
              <w:spacing w:before="40" w:after="40" w:line="240" w:lineRule="exact"/>
              <w:rPr>
                <w:rFonts w:asciiTheme="majorBidi" w:hAnsiTheme="majorBidi" w:cstheme="majorBidi"/>
                <w:sz w:val="18"/>
                <w:szCs w:val="18"/>
                <w:lang w:val="ru-RU"/>
              </w:rPr>
            </w:pPr>
            <w:r w:rsidRPr="002A070B">
              <w:rPr>
                <w:rFonts w:asciiTheme="majorBidi" w:hAnsiTheme="majorBidi" w:cstheme="majorBidi"/>
                <w:sz w:val="18"/>
                <w:szCs w:val="18"/>
                <w:lang w:val="ru-RU"/>
              </w:rPr>
              <w:t>№</w:t>
            </w:r>
            <w:r w:rsidRPr="002A070B">
              <w:rPr>
                <w:rFonts w:asciiTheme="majorBidi" w:hAnsiTheme="majorBidi" w:cstheme="majorBidi"/>
                <w:sz w:val="18"/>
                <w:szCs w:val="18"/>
                <w:lang w:val="ru-RU"/>
              </w:rPr>
              <w:br/>
            </w:r>
            <w:r w:rsidR="00773474" w:rsidRPr="002A070B">
              <w:rPr>
                <w:rFonts w:asciiTheme="majorBidi" w:hAnsiTheme="majorBidi" w:cstheme="majorBidi"/>
                <w:sz w:val="18"/>
                <w:szCs w:val="18"/>
                <w:lang w:val="ru-RU"/>
              </w:rPr>
              <w:t>п/п</w:t>
            </w:r>
          </w:p>
        </w:tc>
        <w:tc>
          <w:tcPr>
            <w:tcW w:w="3001" w:type="dxa"/>
            <w:vAlign w:val="center"/>
          </w:tcPr>
          <w:p w:rsidR="00773474" w:rsidRPr="002A070B" w:rsidRDefault="00773474" w:rsidP="00545477">
            <w:pPr>
              <w:pStyle w:val="TableHead0"/>
              <w:snapToGrid w:val="0"/>
              <w:spacing w:before="40" w:after="40" w:line="240" w:lineRule="exact"/>
              <w:rPr>
                <w:rFonts w:asciiTheme="majorBidi" w:hAnsiTheme="majorBidi" w:cstheme="majorBidi"/>
                <w:sz w:val="18"/>
                <w:szCs w:val="18"/>
                <w:lang w:val="ru-RU"/>
              </w:rPr>
            </w:pPr>
            <w:r w:rsidRPr="002A070B">
              <w:rPr>
                <w:rFonts w:asciiTheme="majorBidi" w:hAnsiTheme="majorBidi" w:cstheme="majorBidi"/>
                <w:sz w:val="18"/>
                <w:szCs w:val="18"/>
                <w:lang w:val="ru-RU"/>
              </w:rPr>
              <w:t>Первоклассная специализированная больница</w:t>
            </w:r>
          </w:p>
        </w:tc>
        <w:tc>
          <w:tcPr>
            <w:tcW w:w="3402" w:type="dxa"/>
            <w:vAlign w:val="center"/>
          </w:tcPr>
          <w:p w:rsidR="00773474" w:rsidRPr="002A070B" w:rsidRDefault="00773474" w:rsidP="00545477">
            <w:pPr>
              <w:pStyle w:val="TableHead0"/>
              <w:snapToGrid w:val="0"/>
              <w:spacing w:before="40" w:after="40" w:line="240" w:lineRule="exact"/>
              <w:rPr>
                <w:rFonts w:asciiTheme="majorBidi" w:hAnsiTheme="majorBidi" w:cstheme="majorBidi"/>
                <w:sz w:val="18"/>
                <w:szCs w:val="18"/>
                <w:lang w:val="ru-RU"/>
              </w:rPr>
            </w:pPr>
            <w:r w:rsidRPr="002A070B">
              <w:rPr>
                <w:rFonts w:asciiTheme="majorBidi" w:hAnsiTheme="majorBidi" w:cstheme="majorBidi"/>
                <w:sz w:val="18"/>
                <w:szCs w:val="18"/>
                <w:lang w:val="ru-RU"/>
              </w:rPr>
              <w:t>Телемедицинские узлы,</w:t>
            </w:r>
            <w:r w:rsidRPr="002A070B">
              <w:rPr>
                <w:rFonts w:asciiTheme="majorBidi" w:hAnsiTheme="majorBidi" w:cstheme="majorBidi"/>
                <w:sz w:val="18"/>
                <w:szCs w:val="18"/>
              </w:rPr>
              <w:t xml:space="preserve"> </w:t>
            </w:r>
            <w:r w:rsidRPr="002A070B">
              <w:rPr>
                <w:rFonts w:asciiTheme="majorBidi" w:hAnsiTheme="majorBidi" w:cstheme="majorBidi"/>
                <w:sz w:val="18"/>
                <w:szCs w:val="18"/>
                <w:lang w:val="ru-RU"/>
              </w:rPr>
              <w:t>связанные с</w:t>
            </w:r>
          </w:p>
        </w:tc>
        <w:tc>
          <w:tcPr>
            <w:tcW w:w="2380" w:type="dxa"/>
            <w:vAlign w:val="center"/>
          </w:tcPr>
          <w:p w:rsidR="00773474" w:rsidRPr="002A070B" w:rsidRDefault="00773474" w:rsidP="00545477">
            <w:pPr>
              <w:pStyle w:val="TableHead0"/>
              <w:snapToGrid w:val="0"/>
              <w:spacing w:before="40" w:after="40" w:line="240" w:lineRule="exact"/>
              <w:rPr>
                <w:rFonts w:asciiTheme="majorBidi" w:hAnsiTheme="majorBidi" w:cstheme="majorBidi"/>
                <w:sz w:val="18"/>
                <w:szCs w:val="18"/>
                <w:lang w:val="ru-RU"/>
              </w:rPr>
            </w:pPr>
            <w:r w:rsidRPr="002A070B">
              <w:rPr>
                <w:rFonts w:asciiTheme="majorBidi" w:hAnsiTheme="majorBidi" w:cstheme="majorBidi"/>
                <w:sz w:val="18"/>
                <w:szCs w:val="18"/>
                <w:lang w:val="ru-RU"/>
              </w:rPr>
              <w:t>Финансирующие учреждения и учреждения-исполнители</w:t>
            </w:r>
          </w:p>
        </w:tc>
      </w:tr>
      <w:tr w:rsidR="00773474" w:rsidRPr="002A070B" w:rsidTr="00895241">
        <w:trPr>
          <w:trHeight w:val="1220"/>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1</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SGPGIMS</w:t>
            </w:r>
            <w:r w:rsidRPr="002A070B">
              <w:rPr>
                <w:rFonts w:asciiTheme="majorBidi" w:hAnsiTheme="majorBidi" w:cstheme="majorBidi"/>
                <w:sz w:val="18"/>
                <w:szCs w:val="18"/>
                <w:lang w:val="ru-RU"/>
              </w:rPr>
              <w:t>,</w:t>
            </w:r>
            <w:r w:rsidRPr="002A070B">
              <w:rPr>
                <w:rFonts w:asciiTheme="majorBidi" w:hAnsiTheme="majorBidi" w:cstheme="majorBidi"/>
                <w:sz w:val="18"/>
                <w:szCs w:val="18"/>
              </w:rPr>
              <w:t xml:space="preserve"> </w:t>
            </w:r>
            <w:r w:rsidRPr="002A070B">
              <w:rPr>
                <w:rFonts w:asciiTheme="majorBidi" w:hAnsiTheme="majorBidi" w:cstheme="majorBidi"/>
                <w:sz w:val="18"/>
                <w:szCs w:val="18"/>
                <w:lang w:val="ru-RU"/>
              </w:rPr>
              <w:t>Лакхнау</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 xml:space="preserve">Штат Орисса, сеть штата Уттаранчал, окружной госпиталь, Райбарели, </w:t>
            </w:r>
            <w:r w:rsidRPr="002A070B">
              <w:rPr>
                <w:rFonts w:asciiTheme="majorBidi" w:hAnsiTheme="majorBidi" w:cstheme="majorBidi"/>
                <w:sz w:val="18"/>
                <w:szCs w:val="18"/>
              </w:rPr>
              <w:t>AIIMS</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PGIME</w:t>
            </w:r>
            <w:r w:rsidRPr="002A070B">
              <w:rPr>
                <w:rFonts w:asciiTheme="majorBidi" w:hAnsiTheme="majorBidi" w:cstheme="majorBidi"/>
                <w:sz w:val="18"/>
                <w:szCs w:val="18"/>
                <w:lang w:val="ru-RU"/>
              </w:rPr>
              <w:t xml:space="preserve">, восемь штатов на северо-востоке, </w:t>
            </w:r>
            <w:r w:rsidRPr="002A070B">
              <w:rPr>
                <w:rFonts w:asciiTheme="majorBidi" w:hAnsiTheme="majorBidi" w:cstheme="majorBidi"/>
                <w:sz w:val="18"/>
                <w:szCs w:val="18"/>
              </w:rPr>
              <w:t>AIMS</w:t>
            </w:r>
            <w:r w:rsidRPr="002A070B">
              <w:rPr>
                <w:rFonts w:asciiTheme="majorBidi" w:hAnsiTheme="majorBidi" w:cstheme="majorBidi"/>
                <w:sz w:val="18"/>
                <w:szCs w:val="18"/>
                <w:lang w:val="ru-RU"/>
              </w:rPr>
              <w:t xml:space="preserve">, Кочи, </w:t>
            </w:r>
            <w:r w:rsidRPr="002A070B">
              <w:rPr>
                <w:rFonts w:asciiTheme="majorBidi" w:hAnsiTheme="majorBidi" w:cstheme="majorBidi"/>
                <w:sz w:val="18"/>
                <w:szCs w:val="18"/>
              </w:rPr>
              <w:t>SRMC</w:t>
            </w:r>
            <w:r w:rsidRPr="002A070B">
              <w:rPr>
                <w:rFonts w:asciiTheme="majorBidi" w:hAnsiTheme="majorBidi" w:cstheme="majorBidi"/>
                <w:sz w:val="18"/>
                <w:szCs w:val="18"/>
                <w:lang w:val="ru-RU"/>
              </w:rPr>
              <w:t xml:space="preserve">, Ченнай, </w:t>
            </w:r>
            <w:r w:rsidRPr="002A070B">
              <w:rPr>
                <w:rFonts w:asciiTheme="majorBidi" w:hAnsiTheme="majorBidi" w:cstheme="majorBidi"/>
                <w:sz w:val="18"/>
                <w:szCs w:val="18"/>
              </w:rPr>
              <w:t>CMC</w:t>
            </w:r>
            <w:r w:rsidRPr="002A070B">
              <w:rPr>
                <w:rFonts w:asciiTheme="majorBidi" w:hAnsiTheme="majorBidi" w:cstheme="majorBidi"/>
                <w:sz w:val="18"/>
                <w:szCs w:val="18"/>
                <w:lang w:val="ru-RU"/>
              </w:rPr>
              <w:t>, Веллор, медицинский колледж в Рохтак, Рохтак, Хариана</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ISRO</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KIT</w:t>
            </w:r>
            <w:r w:rsidRPr="002A070B">
              <w:rPr>
                <w:rFonts w:asciiTheme="majorBidi" w:hAnsiTheme="majorBidi" w:cstheme="majorBidi"/>
                <w:sz w:val="18"/>
                <w:szCs w:val="18"/>
                <w:lang w:val="ru-RU"/>
              </w:rPr>
              <w:t xml:space="preserve">, правительство штатов Орисса и Уттаранчал, </w:t>
            </w:r>
            <w:r w:rsidRPr="002A070B">
              <w:rPr>
                <w:rFonts w:asciiTheme="majorBidi" w:hAnsiTheme="majorBidi" w:cstheme="majorBidi"/>
                <w:sz w:val="18"/>
                <w:szCs w:val="18"/>
              </w:rPr>
              <w:t>Gas</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Authority</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India</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Limited</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CDAC</w:t>
            </w:r>
            <w:r w:rsidRPr="002A070B">
              <w:rPr>
                <w:rFonts w:asciiTheme="majorBidi" w:hAnsiTheme="majorBidi" w:cstheme="majorBidi"/>
                <w:sz w:val="18"/>
                <w:szCs w:val="18"/>
                <w:lang w:val="ru-RU"/>
              </w:rPr>
              <w:t xml:space="preserve"> Мохали, компания </w:t>
            </w:r>
            <w:r w:rsidRPr="002A070B">
              <w:rPr>
                <w:rFonts w:asciiTheme="majorBidi" w:hAnsiTheme="majorBidi" w:cstheme="majorBidi"/>
                <w:sz w:val="18"/>
                <w:szCs w:val="18"/>
              </w:rPr>
              <w:t>NIC</w:t>
            </w:r>
          </w:p>
        </w:tc>
      </w:tr>
      <w:tr w:rsidR="00773474" w:rsidRPr="002A070B" w:rsidTr="00895241">
        <w:trPr>
          <w:trHeight w:val="759"/>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2</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 xml:space="preserve">AIIMS, </w:t>
            </w:r>
            <w:r w:rsidRPr="002A070B">
              <w:rPr>
                <w:rFonts w:asciiTheme="majorBidi" w:hAnsiTheme="majorBidi" w:cstheme="majorBidi"/>
                <w:sz w:val="18"/>
                <w:szCs w:val="18"/>
                <w:lang w:val="ru-RU"/>
              </w:rPr>
              <w:t>Нью-Дели</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 xml:space="preserve">Сеть </w:t>
            </w:r>
            <w:r w:rsidRPr="002A070B">
              <w:rPr>
                <w:rFonts w:asciiTheme="majorBidi" w:hAnsiTheme="majorBidi" w:cstheme="majorBidi"/>
                <w:sz w:val="18"/>
                <w:szCs w:val="18"/>
              </w:rPr>
              <w:t>J</w:t>
            </w:r>
            <w:r w:rsidRPr="002A070B">
              <w:rPr>
                <w:rFonts w:asciiTheme="majorBidi" w:hAnsiTheme="majorBidi" w:cstheme="majorBidi"/>
                <w:sz w:val="18"/>
                <w:szCs w:val="18"/>
                <w:lang w:val="ru-RU"/>
              </w:rPr>
              <w:t xml:space="preserve"> &amp; </w:t>
            </w:r>
            <w:r w:rsidRPr="002A070B">
              <w:rPr>
                <w:rFonts w:asciiTheme="majorBidi" w:hAnsiTheme="majorBidi" w:cstheme="majorBidi"/>
                <w:sz w:val="18"/>
                <w:szCs w:val="18"/>
              </w:rPr>
              <w:t>K</w:t>
            </w:r>
            <w:r w:rsidRPr="002A070B">
              <w:rPr>
                <w:rFonts w:asciiTheme="majorBidi" w:hAnsiTheme="majorBidi" w:cstheme="majorBidi"/>
                <w:sz w:val="18"/>
                <w:szCs w:val="18"/>
                <w:lang w:val="ru-RU"/>
              </w:rPr>
              <w:t>, Хариана (медицинский колледж в Рохтак, баллабхгарский местный центр), Куттак, Гвахати, Ченнай, Кочи</w:t>
            </w:r>
          </w:p>
        </w:tc>
        <w:tc>
          <w:tcPr>
            <w:tcW w:w="2380" w:type="dxa"/>
          </w:tcPr>
          <w:p w:rsidR="00773474" w:rsidRPr="002A070B" w:rsidRDefault="00773474" w:rsidP="00545477">
            <w:pPr>
              <w:pStyle w:val="Tabletext"/>
              <w:spacing w:line="240" w:lineRule="exact"/>
              <w:jc w:val="left"/>
              <w:rPr>
                <w:rFonts w:asciiTheme="majorBidi" w:hAnsiTheme="majorBidi" w:cstheme="majorBidi"/>
                <w:sz w:val="18"/>
                <w:szCs w:val="18"/>
                <w:lang w:val="fr-CH"/>
              </w:rPr>
            </w:pPr>
            <w:r w:rsidRPr="002A070B">
              <w:rPr>
                <w:rFonts w:asciiTheme="majorBidi" w:hAnsiTheme="majorBidi" w:cstheme="majorBidi"/>
                <w:sz w:val="18"/>
                <w:szCs w:val="18"/>
                <w:lang w:val="fr-CH"/>
              </w:rPr>
              <w:t xml:space="preserve">DIT, ISRO, C-DAC, </w:t>
            </w:r>
            <w:r w:rsidRPr="002A070B">
              <w:rPr>
                <w:rFonts w:asciiTheme="majorBidi" w:hAnsiTheme="majorBidi" w:cstheme="majorBidi"/>
                <w:sz w:val="18"/>
                <w:szCs w:val="18"/>
                <w:lang w:val="ru-RU"/>
              </w:rPr>
              <w:t>Мохали</w:t>
            </w:r>
          </w:p>
        </w:tc>
      </w:tr>
      <w:tr w:rsidR="00773474" w:rsidRPr="002A070B" w:rsidTr="00895241">
        <w:trPr>
          <w:trHeight w:val="535"/>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3</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 xml:space="preserve">PGIMER, </w:t>
            </w:r>
            <w:r w:rsidRPr="002A070B">
              <w:rPr>
                <w:rFonts w:asciiTheme="majorBidi" w:hAnsiTheme="majorBidi" w:cstheme="majorBidi"/>
                <w:sz w:val="18"/>
                <w:szCs w:val="18"/>
                <w:lang w:val="ru-RU"/>
              </w:rPr>
              <w:t>Чандигарх</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 xml:space="preserve">Сеть штатов Пенджаб и Химачал; </w:t>
            </w:r>
            <w:r w:rsidRPr="002A070B">
              <w:rPr>
                <w:rFonts w:asciiTheme="majorBidi" w:hAnsiTheme="majorBidi" w:cstheme="majorBidi"/>
                <w:sz w:val="18"/>
                <w:szCs w:val="18"/>
              </w:rPr>
              <w:t>SGPGIMS</w:t>
            </w:r>
            <w:r w:rsidRPr="002A070B">
              <w:rPr>
                <w:rFonts w:asciiTheme="majorBidi" w:hAnsiTheme="majorBidi" w:cstheme="majorBidi"/>
                <w:sz w:val="18"/>
                <w:szCs w:val="18"/>
                <w:lang w:val="ru-RU"/>
              </w:rPr>
              <w:t xml:space="preserve">, Лакхнау; </w:t>
            </w:r>
            <w:r w:rsidRPr="002A070B">
              <w:rPr>
                <w:rFonts w:asciiTheme="majorBidi" w:hAnsiTheme="majorBidi" w:cstheme="majorBidi"/>
                <w:sz w:val="18"/>
                <w:szCs w:val="18"/>
              </w:rPr>
              <w:t>AIIMS</w:t>
            </w:r>
            <w:r w:rsidRPr="002A070B">
              <w:rPr>
                <w:rFonts w:asciiTheme="majorBidi" w:hAnsiTheme="majorBidi" w:cstheme="majorBidi"/>
                <w:sz w:val="18"/>
                <w:szCs w:val="18"/>
                <w:lang w:val="ru-RU"/>
              </w:rPr>
              <w:t>, Нью-Дели</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ISRO</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DIT</w:t>
            </w:r>
            <w:r w:rsidRPr="002A070B">
              <w:rPr>
                <w:rFonts w:asciiTheme="majorBidi" w:hAnsiTheme="majorBidi" w:cstheme="majorBidi"/>
                <w:sz w:val="18"/>
                <w:szCs w:val="18"/>
                <w:lang w:val="ru-RU"/>
              </w:rPr>
              <w:t xml:space="preserve"> и правительства штатов Пенджаб и Химачал</w:t>
            </w:r>
          </w:p>
        </w:tc>
      </w:tr>
      <w:tr w:rsidR="00773474" w:rsidRPr="002A070B" w:rsidTr="00895241">
        <w:trPr>
          <w:trHeight w:val="521"/>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4</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 xml:space="preserve">Институт медицинских наук </w:t>
            </w:r>
            <w:r w:rsidR="00F331DC">
              <w:rPr>
                <w:rFonts w:asciiTheme="majorBidi" w:hAnsiTheme="majorBidi" w:cstheme="majorBidi"/>
                <w:sz w:val="18"/>
                <w:szCs w:val="18"/>
                <w:lang w:val="ru-RU"/>
              </w:rPr>
              <w:t>"</w:t>
            </w:r>
            <w:r w:rsidRPr="002A070B">
              <w:rPr>
                <w:rFonts w:asciiTheme="majorBidi" w:hAnsiTheme="majorBidi" w:cstheme="majorBidi"/>
                <w:sz w:val="18"/>
                <w:szCs w:val="18"/>
                <w:lang w:val="ru-RU"/>
              </w:rPr>
              <w:t>Амрита</w:t>
            </w:r>
            <w:r w:rsidR="00F331DC">
              <w:rPr>
                <w:rFonts w:asciiTheme="majorBidi" w:hAnsiTheme="majorBidi" w:cstheme="majorBidi"/>
                <w:sz w:val="18"/>
                <w:szCs w:val="18"/>
                <w:lang w:val="ru-RU"/>
              </w:rPr>
              <w:t>"</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AIMS</w:t>
            </w:r>
            <w:r w:rsidRPr="002A070B">
              <w:rPr>
                <w:rFonts w:asciiTheme="majorBidi" w:hAnsiTheme="majorBidi" w:cstheme="majorBidi"/>
                <w:sz w:val="18"/>
                <w:szCs w:val="18"/>
                <w:lang w:val="ru-RU"/>
              </w:rPr>
              <w:t>), Кочи</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 xml:space="preserve">34 </w:t>
            </w:r>
            <w:r w:rsidRPr="002A070B">
              <w:rPr>
                <w:rFonts w:asciiTheme="majorBidi" w:hAnsiTheme="majorBidi" w:cstheme="majorBidi"/>
                <w:sz w:val="18"/>
                <w:szCs w:val="18"/>
                <w:lang w:val="ru-RU"/>
              </w:rPr>
              <w:t>узла</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rPr>
            </w:pPr>
            <w:r w:rsidRPr="002A070B">
              <w:rPr>
                <w:rFonts w:asciiTheme="majorBidi" w:hAnsiTheme="majorBidi" w:cstheme="majorBidi"/>
                <w:sz w:val="18"/>
                <w:szCs w:val="18"/>
              </w:rPr>
              <w:t>ISRO</w:t>
            </w:r>
          </w:p>
        </w:tc>
      </w:tr>
      <w:tr w:rsidR="00773474" w:rsidRPr="002A070B" w:rsidTr="00895241">
        <w:trPr>
          <w:trHeight w:val="535"/>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5</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rPr>
            </w:pPr>
            <w:r w:rsidRPr="002A070B">
              <w:rPr>
                <w:rFonts w:asciiTheme="majorBidi" w:hAnsiTheme="majorBidi" w:cstheme="majorBidi"/>
                <w:sz w:val="18"/>
                <w:szCs w:val="18"/>
                <w:lang w:val="ru-RU"/>
              </w:rPr>
              <w:t>Мемориальный госпиталь Тата</w:t>
            </w:r>
            <w:r w:rsidRPr="002A070B">
              <w:rPr>
                <w:rFonts w:asciiTheme="majorBidi" w:hAnsiTheme="majorBidi" w:cstheme="majorBidi"/>
                <w:sz w:val="18"/>
                <w:szCs w:val="18"/>
              </w:rPr>
              <w:t xml:space="preserve">, </w:t>
            </w:r>
            <w:r w:rsidRPr="002A070B">
              <w:rPr>
                <w:rFonts w:asciiTheme="majorBidi" w:hAnsiTheme="majorBidi" w:cstheme="majorBidi"/>
                <w:sz w:val="18"/>
                <w:szCs w:val="18"/>
                <w:lang w:val="ru-RU"/>
              </w:rPr>
              <w:t>Мумбаи</w:t>
            </w:r>
            <w:r w:rsidRPr="002A070B">
              <w:rPr>
                <w:rFonts w:asciiTheme="majorBidi" w:hAnsiTheme="majorBidi" w:cstheme="majorBidi"/>
                <w:sz w:val="18"/>
                <w:szCs w:val="18"/>
              </w:rPr>
              <w:t xml:space="preserve"> </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9 узлов и региональные центры рака</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p>
        </w:tc>
      </w:tr>
      <w:tr w:rsidR="00773474" w:rsidRPr="002A070B" w:rsidTr="00895241">
        <w:trPr>
          <w:trHeight w:val="759"/>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6</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 xml:space="preserve">Asia Heart Foundation, </w:t>
            </w:r>
            <w:r w:rsidRPr="002A070B">
              <w:rPr>
                <w:rFonts w:asciiTheme="majorBidi" w:hAnsiTheme="majorBidi" w:cstheme="majorBidi"/>
                <w:sz w:val="18"/>
                <w:szCs w:val="18"/>
                <w:lang w:val="ru-RU"/>
              </w:rPr>
              <w:t>Бангалор</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Международный институт кардиологии Рабиндраната Тагора (</w:t>
            </w:r>
            <w:r w:rsidRPr="002A070B">
              <w:rPr>
                <w:rFonts w:asciiTheme="majorBidi" w:hAnsiTheme="majorBidi" w:cstheme="majorBidi"/>
                <w:sz w:val="18"/>
                <w:szCs w:val="18"/>
              </w:rPr>
              <w:t>RTIICS</w:t>
            </w:r>
            <w:r w:rsidRPr="002A070B">
              <w:rPr>
                <w:rFonts w:asciiTheme="majorBidi" w:hAnsiTheme="majorBidi" w:cstheme="majorBidi"/>
                <w:sz w:val="18"/>
                <w:szCs w:val="18"/>
                <w:lang w:val="ru-RU"/>
              </w:rPr>
              <w:t xml:space="preserve">) Калькутта; институт </w:t>
            </w:r>
            <w:r w:rsidRPr="002A070B">
              <w:rPr>
                <w:rFonts w:asciiTheme="majorBidi" w:hAnsiTheme="majorBidi" w:cstheme="majorBidi"/>
                <w:sz w:val="18"/>
                <w:szCs w:val="18"/>
              </w:rPr>
              <w:t>Narayana</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Hrudayalaya</w:t>
            </w:r>
            <w:r w:rsidRPr="002A070B">
              <w:rPr>
                <w:rFonts w:asciiTheme="majorBidi" w:hAnsiTheme="majorBidi" w:cstheme="majorBidi"/>
                <w:sz w:val="18"/>
                <w:szCs w:val="18"/>
                <w:lang w:val="ru-RU"/>
              </w:rPr>
              <w:t>, штат Бангалор</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rPr>
            </w:pPr>
            <w:r w:rsidRPr="002A070B">
              <w:rPr>
                <w:rFonts w:asciiTheme="majorBidi" w:hAnsiTheme="majorBidi" w:cstheme="majorBidi"/>
                <w:sz w:val="18"/>
                <w:szCs w:val="18"/>
              </w:rPr>
              <w:t>ISRO</w:t>
            </w:r>
          </w:p>
        </w:tc>
      </w:tr>
      <w:tr w:rsidR="00773474" w:rsidRPr="002A070B" w:rsidTr="00B96D34">
        <w:trPr>
          <w:trHeight w:val="838"/>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7</w:t>
            </w:r>
          </w:p>
        </w:tc>
        <w:tc>
          <w:tcPr>
            <w:tcW w:w="3001" w:type="dxa"/>
          </w:tcPr>
          <w:p w:rsidR="00773474" w:rsidRPr="002A070B" w:rsidRDefault="00F331DC" w:rsidP="00545477">
            <w:pPr>
              <w:pStyle w:val="Tabletext"/>
              <w:snapToGrid w:val="0"/>
              <w:spacing w:line="240" w:lineRule="exact"/>
              <w:jc w:val="left"/>
              <w:rPr>
                <w:rFonts w:asciiTheme="majorBidi" w:hAnsiTheme="majorBidi" w:cstheme="majorBidi"/>
                <w:sz w:val="18"/>
                <w:szCs w:val="18"/>
              </w:rPr>
            </w:pPr>
            <w:r>
              <w:rPr>
                <w:rFonts w:asciiTheme="majorBidi" w:hAnsiTheme="majorBidi" w:cstheme="majorBidi"/>
                <w:sz w:val="18"/>
                <w:szCs w:val="18"/>
              </w:rPr>
              <w:t>"</w:t>
            </w:r>
            <w:r w:rsidR="00773474" w:rsidRPr="002A070B">
              <w:rPr>
                <w:rFonts w:asciiTheme="majorBidi" w:hAnsiTheme="majorBidi" w:cstheme="majorBidi"/>
                <w:sz w:val="18"/>
                <w:szCs w:val="18"/>
              </w:rPr>
              <w:t>Shankar Nethralaya</w:t>
            </w:r>
            <w:r>
              <w:rPr>
                <w:rFonts w:asciiTheme="majorBidi" w:hAnsiTheme="majorBidi" w:cstheme="majorBidi"/>
                <w:sz w:val="18"/>
                <w:szCs w:val="18"/>
              </w:rPr>
              <w:t>"</w:t>
            </w:r>
            <w:r w:rsidR="00773474" w:rsidRPr="002A070B">
              <w:rPr>
                <w:rFonts w:asciiTheme="majorBidi" w:hAnsiTheme="majorBidi" w:cstheme="majorBidi"/>
                <w:sz w:val="18"/>
                <w:szCs w:val="18"/>
              </w:rPr>
              <w:t xml:space="preserve">, </w:t>
            </w:r>
            <w:r w:rsidR="00773474" w:rsidRPr="002A070B">
              <w:rPr>
                <w:rFonts w:asciiTheme="majorBidi" w:hAnsiTheme="majorBidi" w:cstheme="majorBidi"/>
                <w:sz w:val="18"/>
                <w:szCs w:val="18"/>
                <w:lang w:val="ru-RU"/>
              </w:rPr>
              <w:t>Ченнай</w:t>
            </w:r>
            <w:r w:rsidR="00773474" w:rsidRPr="002A070B">
              <w:rPr>
                <w:rFonts w:asciiTheme="majorBidi" w:hAnsiTheme="majorBidi" w:cstheme="majorBidi"/>
                <w:sz w:val="18"/>
                <w:szCs w:val="18"/>
              </w:rPr>
              <w:t xml:space="preserve">, </w:t>
            </w:r>
            <w:r w:rsidR="00773474" w:rsidRPr="002A070B">
              <w:rPr>
                <w:rFonts w:asciiTheme="majorBidi" w:hAnsiTheme="majorBidi" w:cstheme="majorBidi"/>
                <w:sz w:val="18"/>
                <w:szCs w:val="18"/>
                <w:lang w:val="ru-RU"/>
              </w:rPr>
              <w:t>глазная</w:t>
            </w:r>
            <w:r w:rsidR="00773474" w:rsidRPr="002A070B">
              <w:rPr>
                <w:rFonts w:asciiTheme="majorBidi" w:hAnsiTheme="majorBidi" w:cstheme="majorBidi"/>
                <w:sz w:val="18"/>
                <w:szCs w:val="18"/>
              </w:rPr>
              <w:t xml:space="preserve"> </w:t>
            </w:r>
            <w:r w:rsidR="00773474" w:rsidRPr="002A070B">
              <w:rPr>
                <w:rFonts w:asciiTheme="majorBidi" w:hAnsiTheme="majorBidi" w:cstheme="majorBidi"/>
                <w:sz w:val="18"/>
                <w:szCs w:val="18"/>
                <w:lang w:val="ru-RU"/>
              </w:rPr>
              <w:t>клиника</w:t>
            </w:r>
            <w:r w:rsidR="00773474" w:rsidRPr="002A070B">
              <w:rPr>
                <w:rFonts w:asciiTheme="majorBidi" w:hAnsiTheme="majorBidi" w:cstheme="majorBidi"/>
                <w:sz w:val="18"/>
                <w:szCs w:val="18"/>
              </w:rPr>
              <w:t xml:space="preserve"> </w:t>
            </w:r>
            <w:r>
              <w:rPr>
                <w:rFonts w:asciiTheme="majorBidi" w:hAnsiTheme="majorBidi" w:cstheme="majorBidi"/>
                <w:sz w:val="18"/>
                <w:szCs w:val="18"/>
              </w:rPr>
              <w:t>"</w:t>
            </w:r>
            <w:r w:rsidR="00773474" w:rsidRPr="002A070B">
              <w:rPr>
                <w:rFonts w:asciiTheme="majorBidi" w:hAnsiTheme="majorBidi" w:cstheme="majorBidi"/>
                <w:sz w:val="18"/>
                <w:szCs w:val="18"/>
                <w:lang w:val="en-US"/>
              </w:rPr>
              <w:t>Meenakshi</w:t>
            </w:r>
            <w:r>
              <w:rPr>
                <w:rFonts w:asciiTheme="majorBidi" w:hAnsiTheme="majorBidi" w:cstheme="majorBidi"/>
                <w:sz w:val="18"/>
                <w:szCs w:val="18"/>
              </w:rPr>
              <w:t>"</w:t>
            </w:r>
            <w:r w:rsidR="00773474" w:rsidRPr="002A070B">
              <w:rPr>
                <w:rFonts w:asciiTheme="majorBidi" w:hAnsiTheme="majorBidi" w:cstheme="majorBidi"/>
                <w:sz w:val="18"/>
                <w:szCs w:val="18"/>
              </w:rPr>
              <w:t xml:space="preserve"> </w:t>
            </w:r>
            <w:r w:rsidR="00773474" w:rsidRPr="002A070B">
              <w:rPr>
                <w:rFonts w:asciiTheme="majorBidi" w:hAnsiTheme="majorBidi" w:cstheme="majorBidi"/>
                <w:sz w:val="18"/>
                <w:szCs w:val="18"/>
                <w:lang w:val="ru-RU"/>
              </w:rPr>
              <w:t>и</w:t>
            </w:r>
            <w:r w:rsidR="00773474" w:rsidRPr="002A070B">
              <w:rPr>
                <w:rFonts w:asciiTheme="majorBidi" w:hAnsiTheme="majorBidi" w:cstheme="majorBidi"/>
                <w:sz w:val="18"/>
                <w:szCs w:val="18"/>
              </w:rPr>
              <w:t xml:space="preserve"> </w:t>
            </w:r>
            <w:r w:rsidR="00773474" w:rsidRPr="002A070B">
              <w:rPr>
                <w:rFonts w:asciiTheme="majorBidi" w:hAnsiTheme="majorBidi" w:cstheme="majorBidi"/>
                <w:sz w:val="18"/>
                <w:szCs w:val="18"/>
                <w:lang w:val="ru-RU"/>
              </w:rPr>
              <w:t>офтальмологический</w:t>
            </w:r>
            <w:r w:rsidR="00773474" w:rsidRPr="002A070B">
              <w:rPr>
                <w:rFonts w:asciiTheme="majorBidi" w:hAnsiTheme="majorBidi" w:cstheme="majorBidi"/>
                <w:sz w:val="18"/>
                <w:szCs w:val="18"/>
              </w:rPr>
              <w:t xml:space="preserve"> </w:t>
            </w:r>
            <w:r w:rsidR="00773474" w:rsidRPr="002A070B">
              <w:rPr>
                <w:rFonts w:asciiTheme="majorBidi" w:hAnsiTheme="majorBidi" w:cstheme="majorBidi"/>
                <w:sz w:val="18"/>
                <w:szCs w:val="18"/>
                <w:lang w:val="ru-RU"/>
              </w:rPr>
              <w:t>центр</w:t>
            </w:r>
            <w:r w:rsidR="00773474" w:rsidRPr="002A070B">
              <w:rPr>
                <w:rFonts w:asciiTheme="majorBidi" w:hAnsiTheme="majorBidi" w:cstheme="majorBidi"/>
                <w:sz w:val="18"/>
                <w:szCs w:val="18"/>
              </w:rPr>
              <w:t xml:space="preserve"> </w:t>
            </w:r>
            <w:r>
              <w:rPr>
                <w:rFonts w:asciiTheme="majorBidi" w:hAnsiTheme="majorBidi" w:cstheme="majorBidi"/>
                <w:sz w:val="18"/>
                <w:szCs w:val="18"/>
              </w:rPr>
              <w:t>"</w:t>
            </w:r>
            <w:r w:rsidR="00773474" w:rsidRPr="002A070B">
              <w:rPr>
                <w:rFonts w:asciiTheme="majorBidi" w:hAnsiTheme="majorBidi" w:cstheme="majorBidi"/>
                <w:sz w:val="18"/>
                <w:szCs w:val="18"/>
                <w:lang w:val="en-US"/>
              </w:rPr>
              <w:t>Arvinda</w:t>
            </w:r>
            <w:r>
              <w:rPr>
                <w:rFonts w:asciiTheme="majorBidi" w:hAnsiTheme="majorBidi" w:cstheme="majorBidi"/>
                <w:sz w:val="18"/>
                <w:szCs w:val="18"/>
              </w:rPr>
              <w:t>"</w:t>
            </w:r>
            <w:r w:rsidR="00773474" w:rsidRPr="002A070B">
              <w:rPr>
                <w:rFonts w:asciiTheme="majorBidi" w:hAnsiTheme="majorBidi" w:cstheme="majorBidi"/>
                <w:sz w:val="18"/>
                <w:szCs w:val="18"/>
              </w:rPr>
              <w:t xml:space="preserve">, </w:t>
            </w:r>
            <w:r w:rsidR="00773474" w:rsidRPr="002A070B">
              <w:rPr>
                <w:rFonts w:asciiTheme="majorBidi" w:hAnsiTheme="majorBidi" w:cstheme="majorBidi"/>
                <w:sz w:val="18"/>
                <w:szCs w:val="18"/>
                <w:lang w:val="ru-RU"/>
              </w:rPr>
              <w:t>Мадурай</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Мобильная телеофтальмология</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rPr>
            </w:pPr>
            <w:r w:rsidRPr="002A070B">
              <w:rPr>
                <w:rFonts w:asciiTheme="majorBidi" w:hAnsiTheme="majorBidi" w:cstheme="majorBidi"/>
                <w:sz w:val="18"/>
                <w:szCs w:val="18"/>
              </w:rPr>
              <w:t>ISRO</w:t>
            </w:r>
          </w:p>
        </w:tc>
      </w:tr>
      <w:tr w:rsidR="00773474" w:rsidRPr="002A070B" w:rsidTr="00895241">
        <w:trPr>
          <w:trHeight w:val="669"/>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8</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rPr>
            </w:pPr>
            <w:r w:rsidRPr="002A070B">
              <w:rPr>
                <w:rFonts w:asciiTheme="majorBidi" w:hAnsiTheme="majorBidi" w:cstheme="majorBidi"/>
                <w:sz w:val="18"/>
                <w:szCs w:val="18"/>
                <w:lang w:val="ru-RU"/>
              </w:rPr>
              <w:t>Группа клиник Аполло</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64 узла в Индии и за рубежом</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ISRO</w:t>
            </w:r>
            <w:r w:rsidRPr="002A070B">
              <w:rPr>
                <w:rFonts w:asciiTheme="majorBidi" w:hAnsiTheme="majorBidi" w:cstheme="majorBidi"/>
                <w:sz w:val="18"/>
                <w:szCs w:val="18"/>
                <w:lang w:val="ru-RU"/>
              </w:rPr>
              <w:t xml:space="preserve">, Фонд телемедицинской сети </w:t>
            </w:r>
            <w:r w:rsidRPr="002A070B">
              <w:rPr>
                <w:rFonts w:asciiTheme="majorBidi" w:hAnsiTheme="majorBidi" w:cstheme="majorBidi"/>
                <w:sz w:val="18"/>
                <w:szCs w:val="18"/>
              </w:rPr>
              <w:t>Apollo</w:t>
            </w:r>
            <w:r w:rsidRPr="002A070B">
              <w:rPr>
                <w:rFonts w:asciiTheme="majorBidi" w:hAnsiTheme="majorBidi" w:cstheme="majorBidi"/>
                <w:sz w:val="18"/>
                <w:szCs w:val="18"/>
                <w:lang w:val="ru-RU"/>
              </w:rPr>
              <w:t xml:space="preserve"> (</w:t>
            </w:r>
            <w:r w:rsidRPr="002A070B">
              <w:rPr>
                <w:rFonts w:asciiTheme="majorBidi" w:hAnsiTheme="majorBidi" w:cstheme="majorBidi"/>
                <w:sz w:val="18"/>
                <w:szCs w:val="18"/>
              </w:rPr>
              <w:t>ATNF</w:t>
            </w:r>
            <w:r w:rsidRPr="002A070B">
              <w:rPr>
                <w:rFonts w:asciiTheme="majorBidi" w:hAnsiTheme="majorBidi" w:cstheme="majorBidi"/>
                <w:sz w:val="18"/>
                <w:szCs w:val="18"/>
                <w:lang w:val="ru-RU"/>
              </w:rPr>
              <w:t xml:space="preserve">) </w:t>
            </w:r>
          </w:p>
        </w:tc>
      </w:tr>
      <w:tr w:rsidR="00773474" w:rsidRPr="002A070B" w:rsidTr="00895241">
        <w:trPr>
          <w:trHeight w:val="312"/>
          <w:jc w:val="center"/>
        </w:trPr>
        <w:tc>
          <w:tcPr>
            <w:tcW w:w="793" w:type="dxa"/>
          </w:tcPr>
          <w:p w:rsidR="00773474" w:rsidRPr="002A070B" w:rsidRDefault="00773474" w:rsidP="00545477">
            <w:pPr>
              <w:pStyle w:val="Tabletext"/>
              <w:snapToGrid w:val="0"/>
              <w:spacing w:line="240" w:lineRule="exact"/>
              <w:jc w:val="center"/>
              <w:rPr>
                <w:rFonts w:asciiTheme="majorBidi" w:hAnsiTheme="majorBidi" w:cstheme="majorBidi"/>
                <w:sz w:val="18"/>
                <w:szCs w:val="18"/>
              </w:rPr>
            </w:pPr>
            <w:r w:rsidRPr="002A070B">
              <w:rPr>
                <w:rFonts w:asciiTheme="majorBidi" w:hAnsiTheme="majorBidi" w:cstheme="majorBidi"/>
                <w:sz w:val="18"/>
                <w:szCs w:val="18"/>
              </w:rPr>
              <w:t>9</w:t>
            </w:r>
          </w:p>
        </w:tc>
        <w:tc>
          <w:tcPr>
            <w:tcW w:w="3001"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lang w:val="ru-RU"/>
              </w:rPr>
              <w:t xml:space="preserve">Госпиталь </w:t>
            </w:r>
            <w:r w:rsidR="00F331DC">
              <w:rPr>
                <w:rFonts w:asciiTheme="majorBidi" w:hAnsiTheme="majorBidi" w:cstheme="majorBidi"/>
                <w:sz w:val="18"/>
                <w:szCs w:val="18"/>
                <w:lang w:val="ru-RU"/>
              </w:rPr>
              <w:t>"</w:t>
            </w:r>
            <w:r w:rsidRPr="002A070B">
              <w:rPr>
                <w:rFonts w:asciiTheme="majorBidi" w:hAnsiTheme="majorBidi" w:cstheme="majorBidi"/>
                <w:sz w:val="18"/>
                <w:szCs w:val="18"/>
              </w:rPr>
              <w:t>Fortis</w:t>
            </w:r>
            <w:r w:rsidR="00F331DC">
              <w:rPr>
                <w:rFonts w:asciiTheme="majorBidi" w:hAnsiTheme="majorBidi" w:cstheme="majorBidi"/>
                <w:sz w:val="18"/>
                <w:szCs w:val="18"/>
                <w:lang w:val="ru-RU"/>
              </w:rPr>
              <w:t>"</w:t>
            </w:r>
          </w:p>
        </w:tc>
        <w:tc>
          <w:tcPr>
            <w:tcW w:w="3402" w:type="dxa"/>
          </w:tcPr>
          <w:p w:rsidR="00773474" w:rsidRPr="002A070B" w:rsidRDefault="00773474" w:rsidP="00545477">
            <w:pPr>
              <w:pStyle w:val="Tabletext"/>
              <w:snapToGrid w:val="0"/>
              <w:spacing w:line="240" w:lineRule="exact"/>
              <w:jc w:val="left"/>
              <w:rPr>
                <w:rFonts w:asciiTheme="majorBidi" w:hAnsiTheme="majorBidi" w:cstheme="majorBidi"/>
                <w:sz w:val="18"/>
                <w:szCs w:val="18"/>
                <w:lang w:val="ru-RU"/>
              </w:rPr>
            </w:pPr>
            <w:r w:rsidRPr="002A070B">
              <w:rPr>
                <w:rFonts w:asciiTheme="majorBidi" w:hAnsiTheme="majorBidi" w:cstheme="majorBidi"/>
                <w:sz w:val="18"/>
                <w:szCs w:val="18"/>
              </w:rPr>
              <w:t xml:space="preserve">12 </w:t>
            </w:r>
            <w:r w:rsidRPr="002A070B">
              <w:rPr>
                <w:rFonts w:asciiTheme="majorBidi" w:hAnsiTheme="majorBidi" w:cstheme="majorBidi"/>
                <w:sz w:val="18"/>
                <w:szCs w:val="18"/>
                <w:lang w:val="ru-RU"/>
              </w:rPr>
              <w:t>узлов</w:t>
            </w:r>
          </w:p>
        </w:tc>
        <w:tc>
          <w:tcPr>
            <w:tcW w:w="2380" w:type="dxa"/>
          </w:tcPr>
          <w:p w:rsidR="00773474" w:rsidRPr="002A070B" w:rsidRDefault="00773474" w:rsidP="00545477">
            <w:pPr>
              <w:pStyle w:val="Tabletext"/>
              <w:snapToGrid w:val="0"/>
              <w:spacing w:line="240" w:lineRule="exact"/>
              <w:jc w:val="left"/>
              <w:rPr>
                <w:rFonts w:asciiTheme="majorBidi" w:hAnsiTheme="majorBidi" w:cstheme="majorBidi"/>
                <w:sz w:val="18"/>
                <w:szCs w:val="18"/>
              </w:rPr>
            </w:pPr>
          </w:p>
        </w:tc>
      </w:tr>
    </w:tbl>
    <w:p w:rsidR="00BB5459" w:rsidRPr="002A070B" w:rsidRDefault="00BB5459" w:rsidP="00426D6B">
      <w:pPr>
        <w:pStyle w:val="FigureSource"/>
        <w:pBdr>
          <w:bottom w:val="single" w:sz="18" w:space="1" w:color="auto"/>
        </w:pBdr>
        <w:spacing w:before="120"/>
        <w:ind w:left="567" w:hanging="567"/>
        <w:rPr>
          <w:rFonts w:asciiTheme="majorBidi" w:hAnsiTheme="majorBidi" w:cstheme="majorBidi"/>
          <w:sz w:val="18"/>
          <w:szCs w:val="18"/>
        </w:rPr>
      </w:pPr>
    </w:p>
    <w:p w:rsidR="00773474" w:rsidRPr="00B96D34" w:rsidRDefault="00773474" w:rsidP="00B96D34">
      <w:pPr>
        <w:spacing w:before="360" w:after="0"/>
        <w:rPr>
          <w:lang w:val="ru-RU"/>
        </w:rPr>
      </w:pPr>
      <w:r w:rsidRPr="00B96D34">
        <w:rPr>
          <w:lang w:val="ru-RU"/>
        </w:rPr>
        <w:t xml:space="preserve">Хотя проекты в отношении </w:t>
      </w:r>
      <w:r w:rsidRPr="00BB5459">
        <w:rPr>
          <w:rStyle w:val="Emphasis"/>
          <w:rFonts w:cstheme="majorBidi"/>
          <w:i w:val="0"/>
          <w:iCs w:val="0"/>
          <w:lang w:val="ru-RU"/>
        </w:rPr>
        <w:t>телемедицинских приложений</w:t>
      </w:r>
      <w:r w:rsidRPr="00B96D34">
        <w:rPr>
          <w:lang w:val="ru-RU"/>
        </w:rPr>
        <w:t xml:space="preserve"> реализованы во многих штатах страны, количество исследований и разработок росло не в одинаковой пропорции. Исследовательские проекты, осуществленные/на данный момент находящиеся в стадии разработки, в кратком виде отражены в </w:t>
      </w:r>
      <w:r w:rsidR="00B96D34" w:rsidRPr="00B96D34">
        <w:rPr>
          <w:lang w:val="ru-RU"/>
        </w:rPr>
        <w:t xml:space="preserve">Таблице </w:t>
      </w:r>
      <w:r w:rsidRPr="00B96D34">
        <w:rPr>
          <w:lang w:val="ru-RU"/>
        </w:rPr>
        <w:t xml:space="preserve">2. </w:t>
      </w:r>
    </w:p>
    <w:p w:rsidR="00773474" w:rsidRPr="000F4FA4" w:rsidRDefault="00773474" w:rsidP="00545477">
      <w:pPr>
        <w:pStyle w:val="Headingb"/>
        <w:keepNext w:val="0"/>
        <w:keepLines w:val="0"/>
        <w:pageBreakBefore/>
        <w:rPr>
          <w:sz w:val="2"/>
          <w:szCs w:val="2"/>
          <w:lang w:val="ru-RU"/>
        </w:rPr>
      </w:pPr>
      <w:bookmarkStart w:id="146" w:name="_Toc238640510"/>
    </w:p>
    <w:p w:rsidR="00773474" w:rsidRPr="000310B8" w:rsidRDefault="00773474" w:rsidP="00BB5459">
      <w:pPr>
        <w:pStyle w:val="FigureTitle"/>
        <w:spacing w:after="120"/>
        <w:rPr>
          <w:rFonts w:cstheme="majorBidi"/>
          <w:szCs w:val="22"/>
          <w:lang w:val="ru-RU"/>
        </w:rPr>
      </w:pPr>
      <w:r w:rsidRPr="000310B8">
        <w:rPr>
          <w:rFonts w:cstheme="majorBidi"/>
          <w:szCs w:val="22"/>
          <w:lang w:val="ru-RU"/>
        </w:rPr>
        <w:t>Таблица 2: Краткая информация об исследовательских проектах</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611"/>
        <w:gridCol w:w="2268"/>
        <w:gridCol w:w="3686"/>
        <w:gridCol w:w="1756"/>
      </w:tblGrid>
      <w:tr w:rsidR="00773474" w:rsidRPr="00B96D34" w:rsidTr="00B96D34">
        <w:trPr>
          <w:trHeight w:val="391"/>
          <w:tblHeader/>
          <w:jc w:val="center"/>
        </w:trPr>
        <w:tc>
          <w:tcPr>
            <w:tcW w:w="426" w:type="dxa"/>
            <w:vAlign w:val="center"/>
          </w:tcPr>
          <w:p w:rsidR="00773474" w:rsidRPr="000310B8" w:rsidRDefault="00773474" w:rsidP="00545477">
            <w:pPr>
              <w:pStyle w:val="TableHead0"/>
              <w:snapToGrid w:val="0"/>
              <w:spacing w:line="200" w:lineRule="exact"/>
              <w:jc w:val="left"/>
              <w:rPr>
                <w:rFonts w:asciiTheme="majorBidi" w:hAnsiTheme="majorBidi" w:cstheme="majorBidi"/>
                <w:sz w:val="18"/>
                <w:szCs w:val="18"/>
                <w:lang w:val="ru-RU"/>
              </w:rPr>
            </w:pPr>
          </w:p>
        </w:tc>
        <w:tc>
          <w:tcPr>
            <w:tcW w:w="1611" w:type="dxa"/>
            <w:vAlign w:val="center"/>
          </w:tcPr>
          <w:p w:rsidR="00773474" w:rsidRPr="000310B8" w:rsidRDefault="00773474" w:rsidP="00545477">
            <w:pPr>
              <w:pStyle w:val="TableHead0"/>
              <w:snapToGrid w:val="0"/>
              <w:spacing w:line="200" w:lineRule="exact"/>
              <w:jc w:val="left"/>
              <w:rPr>
                <w:rFonts w:asciiTheme="majorBidi" w:hAnsiTheme="majorBidi" w:cstheme="majorBidi"/>
                <w:sz w:val="18"/>
                <w:szCs w:val="18"/>
                <w:lang w:val="ru-RU"/>
              </w:rPr>
            </w:pPr>
            <w:r w:rsidRPr="000310B8">
              <w:rPr>
                <w:rFonts w:asciiTheme="majorBidi" w:hAnsiTheme="majorBidi" w:cstheme="majorBidi"/>
                <w:sz w:val="18"/>
                <w:szCs w:val="18"/>
                <w:lang w:val="ru-RU"/>
              </w:rPr>
              <w:t>Организация</w:t>
            </w:r>
          </w:p>
        </w:tc>
        <w:tc>
          <w:tcPr>
            <w:tcW w:w="2268" w:type="dxa"/>
            <w:vAlign w:val="center"/>
          </w:tcPr>
          <w:p w:rsidR="00773474" w:rsidRPr="000310B8" w:rsidRDefault="00773474" w:rsidP="00545477">
            <w:pPr>
              <w:pStyle w:val="TableHead0"/>
              <w:snapToGrid w:val="0"/>
              <w:spacing w:line="200" w:lineRule="exact"/>
              <w:jc w:val="left"/>
              <w:rPr>
                <w:rFonts w:asciiTheme="majorBidi" w:hAnsiTheme="majorBidi" w:cstheme="majorBidi"/>
                <w:sz w:val="18"/>
                <w:szCs w:val="18"/>
                <w:lang w:val="ru-RU"/>
              </w:rPr>
            </w:pPr>
            <w:r w:rsidRPr="000310B8">
              <w:rPr>
                <w:rFonts w:asciiTheme="majorBidi" w:hAnsiTheme="majorBidi" w:cstheme="majorBidi"/>
                <w:sz w:val="18"/>
                <w:szCs w:val="18"/>
                <w:lang w:val="ru-RU"/>
              </w:rPr>
              <w:t>Название проекта</w:t>
            </w:r>
          </w:p>
        </w:tc>
        <w:tc>
          <w:tcPr>
            <w:tcW w:w="3686" w:type="dxa"/>
            <w:vAlign w:val="center"/>
          </w:tcPr>
          <w:p w:rsidR="00773474" w:rsidRPr="000310B8" w:rsidRDefault="00773474" w:rsidP="00545477">
            <w:pPr>
              <w:pStyle w:val="TableHead0"/>
              <w:snapToGrid w:val="0"/>
              <w:spacing w:line="200" w:lineRule="exact"/>
              <w:jc w:val="left"/>
              <w:rPr>
                <w:rFonts w:asciiTheme="majorBidi" w:hAnsiTheme="majorBidi" w:cstheme="majorBidi"/>
                <w:sz w:val="18"/>
                <w:szCs w:val="18"/>
                <w:lang w:val="ru-RU"/>
              </w:rPr>
            </w:pPr>
            <w:r w:rsidRPr="000310B8">
              <w:rPr>
                <w:rFonts w:asciiTheme="majorBidi" w:hAnsiTheme="majorBidi" w:cstheme="majorBidi"/>
                <w:sz w:val="18"/>
                <w:szCs w:val="18"/>
                <w:lang w:val="ru-RU"/>
              </w:rPr>
              <w:t>Цель</w:t>
            </w:r>
          </w:p>
        </w:tc>
        <w:tc>
          <w:tcPr>
            <w:tcW w:w="1756" w:type="dxa"/>
            <w:vAlign w:val="center"/>
          </w:tcPr>
          <w:p w:rsidR="00773474" w:rsidRPr="000310B8" w:rsidRDefault="00773474" w:rsidP="00545477">
            <w:pPr>
              <w:pStyle w:val="TableHead0"/>
              <w:snapToGrid w:val="0"/>
              <w:spacing w:line="200" w:lineRule="exact"/>
              <w:ind w:left="-57" w:right="-57"/>
              <w:jc w:val="left"/>
              <w:rPr>
                <w:rFonts w:asciiTheme="majorBidi" w:hAnsiTheme="majorBidi" w:cstheme="majorBidi"/>
                <w:sz w:val="18"/>
                <w:szCs w:val="18"/>
                <w:lang w:val="ru-RU"/>
              </w:rPr>
            </w:pPr>
            <w:r w:rsidRPr="000310B8">
              <w:rPr>
                <w:rFonts w:asciiTheme="majorBidi" w:hAnsiTheme="majorBidi" w:cstheme="majorBidi"/>
                <w:sz w:val="18"/>
                <w:szCs w:val="18"/>
                <w:lang w:val="ru-RU"/>
              </w:rPr>
              <w:t>Финансирующее учреждение</w:t>
            </w:r>
          </w:p>
        </w:tc>
      </w:tr>
      <w:tr w:rsidR="00773474" w:rsidRPr="00B96D34" w:rsidTr="00895241">
        <w:trPr>
          <w:trHeight w:val="691"/>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1</w:t>
            </w:r>
          </w:p>
        </w:tc>
        <w:tc>
          <w:tcPr>
            <w:tcW w:w="1611"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SGPGDMS</w:t>
            </w:r>
            <w:r w:rsidRPr="000310B8">
              <w:rPr>
                <w:sz w:val="18"/>
                <w:szCs w:val="18"/>
                <w:vertAlign w:val="superscript"/>
                <w:lang w:val="en-US"/>
              </w:rPr>
              <w:t>9</w:t>
            </w:r>
            <w:r w:rsidRPr="000310B8">
              <w:rPr>
                <w:sz w:val="18"/>
                <w:szCs w:val="18"/>
                <w:lang w:val="en-US"/>
              </w:rPr>
              <w:t xml:space="preserve"> </w:t>
            </w:r>
            <w:r w:rsidRPr="000310B8">
              <w:rPr>
                <w:sz w:val="18"/>
                <w:szCs w:val="18"/>
                <w:lang w:val="en-US"/>
              </w:rPr>
              <w:br/>
              <w:t>(</w:t>
            </w:r>
            <w:r w:rsidRPr="000310B8">
              <w:rPr>
                <w:sz w:val="18"/>
                <w:szCs w:val="18"/>
                <w:lang w:val="ru-RU"/>
              </w:rPr>
              <w:t xml:space="preserve">июнь </w:t>
            </w:r>
            <w:r w:rsidRPr="000310B8">
              <w:rPr>
                <w:sz w:val="18"/>
                <w:szCs w:val="18"/>
                <w:lang w:val="en-US"/>
              </w:rPr>
              <w:t>1990</w:t>
            </w:r>
            <w:r w:rsidRPr="000310B8">
              <w:rPr>
                <w:sz w:val="18"/>
                <w:szCs w:val="18"/>
                <w:lang w:val="ru-RU"/>
              </w:rPr>
              <w:t xml:space="preserve"> г.</w:t>
            </w:r>
            <w:r w:rsidRPr="000310B8">
              <w:rPr>
                <w:sz w:val="18"/>
                <w:szCs w:val="18"/>
                <w:lang w:val="en-US"/>
              </w:rPr>
              <w:t>)</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Телемедицина в экстремальных условиях</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 xml:space="preserve">Телемедицинская помощь поломникам на гору </w:t>
            </w:r>
            <w:r w:rsidRPr="000310B8">
              <w:rPr>
                <w:rStyle w:val="Emphasis"/>
                <w:rFonts w:eastAsia="SimHei" w:cstheme="majorBidi"/>
                <w:i w:val="0"/>
                <w:iCs w:val="0"/>
                <w:sz w:val="18"/>
                <w:szCs w:val="18"/>
                <w:lang w:val="ru-RU"/>
              </w:rPr>
              <w:t>Кайлаш</w:t>
            </w:r>
            <w:r w:rsidRPr="000310B8">
              <w:rPr>
                <w:rFonts w:cstheme="majorBidi"/>
                <w:i/>
                <w:iCs/>
                <w:sz w:val="18"/>
                <w:szCs w:val="18"/>
                <w:lang w:val="ru-RU"/>
              </w:rPr>
              <w:t xml:space="preserve"> </w:t>
            </w:r>
            <w:r w:rsidRPr="000310B8">
              <w:rPr>
                <w:rStyle w:val="Emphasis"/>
                <w:rFonts w:eastAsia="SimHei" w:cstheme="majorBidi"/>
                <w:i w:val="0"/>
                <w:iCs w:val="0"/>
                <w:sz w:val="18"/>
                <w:szCs w:val="18"/>
                <w:lang w:val="ru-RU"/>
              </w:rPr>
              <w:t>Манасаровар</w:t>
            </w:r>
          </w:p>
        </w:tc>
        <w:tc>
          <w:tcPr>
            <w:tcW w:w="175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Kumaon Mandal Vikas, Nigam SGPGDMS</w:t>
            </w:r>
          </w:p>
        </w:tc>
      </w:tr>
      <w:tr w:rsidR="00773474" w:rsidRPr="00192FA7" w:rsidTr="00895241">
        <w:trPr>
          <w:trHeight w:val="917"/>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2</w:t>
            </w:r>
          </w:p>
        </w:tc>
        <w:tc>
          <w:tcPr>
            <w:tcW w:w="1611"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 xml:space="preserve">SGPGIMS </w:t>
            </w:r>
            <w:r w:rsidRPr="000310B8">
              <w:rPr>
                <w:sz w:val="18"/>
                <w:szCs w:val="18"/>
                <w:lang w:val="en-US"/>
              </w:rPr>
              <w:br/>
              <w:t>(</w:t>
            </w:r>
            <w:r w:rsidRPr="000310B8">
              <w:rPr>
                <w:sz w:val="18"/>
                <w:szCs w:val="18"/>
                <w:lang w:val="ru-RU"/>
              </w:rPr>
              <w:t>январь</w:t>
            </w:r>
            <w:r w:rsidRPr="000310B8">
              <w:rPr>
                <w:sz w:val="18"/>
                <w:szCs w:val="18"/>
                <w:lang w:val="en-US"/>
              </w:rPr>
              <w:t xml:space="preserve"> 2001</w:t>
            </w:r>
            <w:r w:rsidRPr="000310B8">
              <w:rPr>
                <w:sz w:val="18"/>
                <w:szCs w:val="18"/>
                <w:lang w:val="ru-RU"/>
              </w:rPr>
              <w:t xml:space="preserve"> г.</w:t>
            </w:r>
            <w:r w:rsidRPr="000310B8">
              <w:rPr>
                <w:sz w:val="18"/>
                <w:szCs w:val="18"/>
                <w:lang w:val="en-US"/>
              </w:rPr>
              <w:t>)</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Приложение технологии телемедицины для оказания телемедицинской помощи во время фестиваля Мела и в случаях бедствий</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 xml:space="preserve">Телемедицинская помощь в период празднеств и в случаях бедствий </w:t>
            </w:r>
          </w:p>
        </w:tc>
        <w:tc>
          <w:tcPr>
            <w:tcW w:w="175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Департамент информационных технологий, министерство связи и ИТ, правительство Индии</w:t>
            </w:r>
          </w:p>
        </w:tc>
      </w:tr>
      <w:tr w:rsidR="00773474" w:rsidRPr="00B96D34" w:rsidTr="00895241">
        <w:trPr>
          <w:trHeight w:val="901"/>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3</w:t>
            </w:r>
          </w:p>
        </w:tc>
        <w:tc>
          <w:tcPr>
            <w:tcW w:w="1611"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 xml:space="preserve">AIIMS SGPGIMS PGIMER C-DAC </w:t>
            </w:r>
            <w:r w:rsidRPr="000310B8">
              <w:rPr>
                <w:sz w:val="18"/>
                <w:szCs w:val="18"/>
                <w:lang w:val="ru-RU"/>
              </w:rPr>
              <w:t>Мохали</w:t>
            </w:r>
            <w:r w:rsidR="00B96D34" w:rsidRPr="000310B8">
              <w:rPr>
                <w:sz w:val="18"/>
                <w:szCs w:val="18"/>
                <w:lang w:val="en-US"/>
              </w:rPr>
              <w:br/>
            </w:r>
            <w:r w:rsidRPr="000310B8">
              <w:rPr>
                <w:sz w:val="18"/>
                <w:szCs w:val="18"/>
                <w:lang w:val="en-US"/>
              </w:rPr>
              <w:t>(2001</w:t>
            </w:r>
            <w:r w:rsidR="00BB5459" w:rsidRPr="000310B8">
              <w:rPr>
                <w:sz w:val="18"/>
                <w:szCs w:val="18"/>
                <w:lang w:val="en-US"/>
              </w:rPr>
              <w:sym w:font="Symbol" w:char="F02D"/>
            </w:r>
            <w:r w:rsidRPr="000310B8">
              <w:rPr>
                <w:sz w:val="18"/>
                <w:szCs w:val="18"/>
                <w:lang w:val="en-US"/>
              </w:rPr>
              <w:t xml:space="preserve">05 </w:t>
            </w:r>
            <w:r w:rsidR="00BB5459" w:rsidRPr="000310B8">
              <w:rPr>
                <w:sz w:val="18"/>
                <w:szCs w:val="18"/>
                <w:lang w:val="ru-RU"/>
              </w:rPr>
              <w:t>г</w:t>
            </w:r>
            <w:r w:rsidRPr="000310B8">
              <w:rPr>
                <w:sz w:val="18"/>
                <w:szCs w:val="18"/>
                <w:lang w:val="ru-RU"/>
              </w:rPr>
              <w:t>г</w:t>
            </w:r>
            <w:r w:rsidRPr="000310B8">
              <w:rPr>
                <w:sz w:val="18"/>
                <w:szCs w:val="18"/>
                <w:lang w:val="en-US"/>
              </w:rPr>
              <w:t>.)</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Развитие технологии телемедицины и ее внедрение в целях оптимизации использования медицинских ресурсов</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Разработка телемедицинского программного обеспечения (</w:t>
            </w:r>
            <w:r w:rsidRPr="000310B8">
              <w:rPr>
                <w:sz w:val="18"/>
                <w:szCs w:val="18"/>
                <w:lang w:val="en-US"/>
              </w:rPr>
              <w:t>Mercury</w:t>
            </w:r>
            <w:r w:rsidRPr="000310B8">
              <w:rPr>
                <w:sz w:val="18"/>
                <w:szCs w:val="18"/>
                <w:lang w:val="ru-RU"/>
              </w:rPr>
              <w:t xml:space="preserve"> &amp; </w:t>
            </w:r>
            <w:r w:rsidRPr="000310B8">
              <w:rPr>
                <w:sz w:val="18"/>
                <w:szCs w:val="18"/>
                <w:lang w:val="en-US"/>
              </w:rPr>
              <w:t>Sanjeevani</w:t>
            </w:r>
            <w:r w:rsidRPr="000310B8">
              <w:rPr>
                <w:sz w:val="18"/>
                <w:szCs w:val="18"/>
                <w:lang w:val="ru-RU"/>
              </w:rPr>
              <w:t xml:space="preserve">) </w:t>
            </w:r>
          </w:p>
        </w:tc>
        <w:tc>
          <w:tcPr>
            <w:tcW w:w="1756" w:type="dxa"/>
          </w:tcPr>
          <w:p w:rsidR="00773474" w:rsidRPr="000310B8" w:rsidRDefault="00B96D34" w:rsidP="00545477">
            <w:pPr>
              <w:pStyle w:val="TableText0"/>
              <w:snapToGrid w:val="0"/>
              <w:spacing w:line="200" w:lineRule="exact"/>
              <w:jc w:val="left"/>
              <w:rPr>
                <w:sz w:val="18"/>
                <w:szCs w:val="18"/>
                <w:lang w:val="en-US"/>
              </w:rPr>
            </w:pPr>
            <w:r w:rsidRPr="000310B8">
              <w:rPr>
                <w:sz w:val="18"/>
                <w:szCs w:val="18"/>
                <w:lang w:val="ru-RU"/>
              </w:rPr>
              <w:t>–</w:t>
            </w:r>
            <w:r w:rsidRPr="000310B8">
              <w:rPr>
                <w:sz w:val="18"/>
                <w:szCs w:val="18"/>
                <w:lang w:val="en-US"/>
              </w:rPr>
              <w:t xml:space="preserve"> </w:t>
            </w:r>
            <w:r w:rsidRPr="000310B8">
              <w:rPr>
                <w:sz w:val="18"/>
                <w:szCs w:val="18"/>
                <w:lang w:val="ru-RU"/>
              </w:rPr>
              <w:t>то же</w:t>
            </w:r>
            <w:r w:rsidRPr="000310B8">
              <w:rPr>
                <w:sz w:val="18"/>
                <w:szCs w:val="18"/>
                <w:lang w:val="en-US"/>
              </w:rPr>
              <w:t xml:space="preserve"> </w:t>
            </w:r>
            <w:r w:rsidRPr="000310B8">
              <w:rPr>
                <w:sz w:val="18"/>
                <w:szCs w:val="18"/>
                <w:lang w:val="ru-RU"/>
              </w:rPr>
              <w:t>–</w:t>
            </w:r>
          </w:p>
        </w:tc>
      </w:tr>
      <w:tr w:rsidR="00773474" w:rsidRPr="00B96D34" w:rsidTr="00895241">
        <w:trPr>
          <w:trHeight w:val="706"/>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4</w:t>
            </w:r>
          </w:p>
        </w:tc>
        <w:tc>
          <w:tcPr>
            <w:tcW w:w="1611"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SGPGIMS</w:t>
            </w:r>
            <w:r w:rsidR="00B96D34" w:rsidRPr="000310B8">
              <w:rPr>
                <w:sz w:val="18"/>
                <w:szCs w:val="18"/>
                <w:lang w:val="ru-RU"/>
              </w:rPr>
              <w:br/>
            </w:r>
            <w:r w:rsidRPr="000310B8">
              <w:rPr>
                <w:sz w:val="18"/>
                <w:szCs w:val="18"/>
                <w:lang w:val="en-US"/>
              </w:rPr>
              <w:t>(2002</w:t>
            </w:r>
            <w:r w:rsidRPr="000310B8">
              <w:rPr>
                <w:sz w:val="18"/>
                <w:szCs w:val="18"/>
                <w:lang w:val="ru-RU"/>
              </w:rPr>
              <w:t xml:space="preserve"> г</w:t>
            </w:r>
            <w:r w:rsidR="00BB5459" w:rsidRPr="000310B8">
              <w:rPr>
                <w:sz w:val="18"/>
                <w:szCs w:val="18"/>
                <w:lang w:val="ru-RU"/>
              </w:rPr>
              <w:t>.</w:t>
            </w:r>
            <w:r w:rsidRPr="000310B8">
              <w:rPr>
                <w:sz w:val="18"/>
                <w:szCs w:val="18"/>
                <w:lang w:val="en-US"/>
              </w:rPr>
              <w:t>)</w:t>
            </w:r>
          </w:p>
        </w:tc>
        <w:tc>
          <w:tcPr>
            <w:tcW w:w="2268"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Development of Mobile Телемедицины Units</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Мобильная медицинская помощь для управления операциями в случае чрезвычайных ситуаций и бедствий в отдаленных районах</w:t>
            </w:r>
          </w:p>
        </w:tc>
        <w:tc>
          <w:tcPr>
            <w:tcW w:w="175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en-US"/>
              </w:rPr>
              <w:t xml:space="preserve">OTRI, </w:t>
            </w:r>
            <w:r w:rsidRPr="000310B8">
              <w:rPr>
                <w:sz w:val="18"/>
                <w:szCs w:val="18"/>
                <w:lang w:val="ru-RU"/>
              </w:rPr>
              <w:t>Ахмедабад</w:t>
            </w:r>
          </w:p>
        </w:tc>
      </w:tr>
      <w:tr w:rsidR="00773474" w:rsidRPr="00B96D34" w:rsidTr="00895241">
        <w:trPr>
          <w:trHeight w:val="496"/>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5</w:t>
            </w:r>
          </w:p>
        </w:tc>
        <w:tc>
          <w:tcPr>
            <w:tcW w:w="1611"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 xml:space="preserve">SGPGIMS </w:t>
            </w:r>
            <w:r w:rsidR="00B96D34" w:rsidRPr="000310B8">
              <w:rPr>
                <w:sz w:val="18"/>
                <w:szCs w:val="18"/>
                <w:lang w:val="ru-RU"/>
              </w:rPr>
              <w:br/>
            </w:r>
            <w:r w:rsidRPr="000310B8">
              <w:rPr>
                <w:sz w:val="18"/>
                <w:szCs w:val="18"/>
                <w:lang w:val="en-US"/>
              </w:rPr>
              <w:t>(2002</w:t>
            </w:r>
            <w:r w:rsidRPr="000310B8">
              <w:rPr>
                <w:sz w:val="18"/>
                <w:szCs w:val="18"/>
                <w:lang w:val="ru-RU"/>
              </w:rPr>
              <w:t xml:space="preserve"> г</w:t>
            </w:r>
            <w:r w:rsidR="00BB5459" w:rsidRPr="000310B8">
              <w:rPr>
                <w:sz w:val="18"/>
                <w:szCs w:val="18"/>
                <w:lang w:val="ru-RU"/>
              </w:rPr>
              <w:t>.</w:t>
            </w:r>
            <w:r w:rsidRPr="000310B8">
              <w:rPr>
                <w:sz w:val="18"/>
                <w:szCs w:val="18"/>
                <w:lang w:val="en-US"/>
              </w:rPr>
              <w:t>)</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Создание телемедицинских лабораторий, переносимых в небольшом чемодане</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Управление операциями в случае чрезвычайных ситуаций и бедствий</w:t>
            </w:r>
          </w:p>
        </w:tc>
        <w:tc>
          <w:tcPr>
            <w:tcW w:w="175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OTRI</w:t>
            </w:r>
          </w:p>
        </w:tc>
      </w:tr>
      <w:tr w:rsidR="00773474" w:rsidRPr="00B96D34" w:rsidTr="00895241">
        <w:trPr>
          <w:trHeight w:val="691"/>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6</w:t>
            </w:r>
          </w:p>
        </w:tc>
        <w:tc>
          <w:tcPr>
            <w:tcW w:w="1611"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Индийский технологический институт (</w:t>
            </w:r>
            <w:r w:rsidRPr="000310B8">
              <w:rPr>
                <w:sz w:val="18"/>
                <w:szCs w:val="18"/>
                <w:lang w:val="en-US"/>
              </w:rPr>
              <w:t>IIT</w:t>
            </w:r>
            <w:r w:rsidRPr="000310B8">
              <w:rPr>
                <w:sz w:val="18"/>
                <w:szCs w:val="18"/>
                <w:lang w:val="ru-RU"/>
              </w:rPr>
              <w:t>), Канпур</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Создание переносного сельского мобильного медицинского модуля (</w:t>
            </w:r>
            <w:r w:rsidRPr="000310B8">
              <w:rPr>
                <w:sz w:val="18"/>
                <w:szCs w:val="18"/>
                <w:lang w:val="en-US"/>
              </w:rPr>
              <w:t>Sehat</w:t>
            </w:r>
            <w:r w:rsidRPr="000310B8">
              <w:rPr>
                <w:sz w:val="18"/>
                <w:szCs w:val="18"/>
                <w:lang w:val="ru-RU"/>
              </w:rPr>
              <w:t xml:space="preserve"> </w:t>
            </w:r>
            <w:r w:rsidRPr="000310B8">
              <w:rPr>
                <w:sz w:val="18"/>
                <w:szCs w:val="18"/>
                <w:lang w:val="en-US"/>
              </w:rPr>
              <w:t>Sthi</w:t>
            </w:r>
            <w:r w:rsidRPr="000310B8">
              <w:rPr>
                <w:sz w:val="18"/>
                <w:szCs w:val="18"/>
                <w:lang w:val="ru-RU"/>
              </w:rPr>
              <w:t>)</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Распространение информации, диагностика, а также лечение здоровья и болезней</w:t>
            </w:r>
          </w:p>
        </w:tc>
        <w:tc>
          <w:tcPr>
            <w:tcW w:w="175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Media Lab Asia</w:t>
            </w:r>
          </w:p>
        </w:tc>
      </w:tr>
      <w:tr w:rsidR="00773474" w:rsidRPr="00B96D34" w:rsidTr="00895241">
        <w:trPr>
          <w:trHeight w:val="496"/>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7</w:t>
            </w:r>
          </w:p>
        </w:tc>
        <w:tc>
          <w:tcPr>
            <w:tcW w:w="1611"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en-US"/>
              </w:rPr>
              <w:t>IIT</w:t>
            </w:r>
            <w:r w:rsidRPr="000310B8">
              <w:rPr>
                <w:sz w:val="18"/>
                <w:szCs w:val="18"/>
                <w:lang w:val="ru-RU"/>
              </w:rPr>
              <w:t>,</w:t>
            </w:r>
            <w:r w:rsidRPr="000310B8">
              <w:rPr>
                <w:sz w:val="18"/>
                <w:szCs w:val="18"/>
                <w:lang w:val="en-US"/>
              </w:rPr>
              <w:t xml:space="preserve"> </w:t>
            </w:r>
            <w:r w:rsidRPr="000310B8">
              <w:rPr>
                <w:sz w:val="18"/>
                <w:szCs w:val="18"/>
                <w:lang w:val="ru-RU"/>
              </w:rPr>
              <w:t>Канпур</w:t>
            </w:r>
          </w:p>
        </w:tc>
        <w:tc>
          <w:tcPr>
            <w:tcW w:w="2268"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ru-RU"/>
              </w:rPr>
              <w:t>Мобильная платформа</w:t>
            </w:r>
            <w:r w:rsidRPr="000310B8">
              <w:rPr>
                <w:sz w:val="18"/>
                <w:szCs w:val="18"/>
                <w:lang w:val="en-US"/>
              </w:rPr>
              <w:t xml:space="preserve"> (Infothela)</w:t>
            </w:r>
          </w:p>
        </w:tc>
        <w:tc>
          <w:tcPr>
            <w:tcW w:w="3686" w:type="dxa"/>
          </w:tcPr>
          <w:p w:rsidR="00773474" w:rsidRPr="000310B8" w:rsidRDefault="00B96D34" w:rsidP="00545477">
            <w:pPr>
              <w:pStyle w:val="TableText0"/>
              <w:snapToGrid w:val="0"/>
              <w:spacing w:line="200" w:lineRule="exact"/>
              <w:jc w:val="left"/>
              <w:rPr>
                <w:sz w:val="18"/>
                <w:szCs w:val="18"/>
                <w:lang w:val="ru-RU"/>
              </w:rPr>
            </w:pPr>
            <w:r w:rsidRPr="000310B8">
              <w:rPr>
                <w:sz w:val="18"/>
                <w:szCs w:val="18"/>
                <w:lang w:val="ru-RU"/>
              </w:rPr>
              <w:t>Предназначена для</w:t>
            </w:r>
            <w:r w:rsidR="00773474" w:rsidRPr="000310B8">
              <w:rPr>
                <w:sz w:val="18"/>
                <w:szCs w:val="18"/>
                <w:lang w:val="ru-RU"/>
              </w:rPr>
              <w:t xml:space="preserve"> размещения оборудования диагностики</w:t>
            </w:r>
          </w:p>
        </w:tc>
        <w:tc>
          <w:tcPr>
            <w:tcW w:w="1756" w:type="dxa"/>
          </w:tcPr>
          <w:p w:rsidR="00773474" w:rsidRPr="000310B8" w:rsidRDefault="00B96D34" w:rsidP="00545477">
            <w:pPr>
              <w:pStyle w:val="TableText0"/>
              <w:snapToGrid w:val="0"/>
              <w:spacing w:line="200" w:lineRule="exact"/>
              <w:jc w:val="left"/>
              <w:rPr>
                <w:sz w:val="18"/>
                <w:szCs w:val="18"/>
                <w:lang w:val="ru-RU"/>
              </w:rPr>
            </w:pPr>
            <w:r w:rsidRPr="000310B8">
              <w:rPr>
                <w:sz w:val="18"/>
                <w:szCs w:val="18"/>
                <w:lang w:val="ru-RU"/>
              </w:rPr>
              <w:t>–</w:t>
            </w:r>
            <w:r w:rsidR="00773474" w:rsidRPr="000310B8">
              <w:rPr>
                <w:sz w:val="18"/>
                <w:szCs w:val="18"/>
                <w:lang w:val="en-US"/>
              </w:rPr>
              <w:t xml:space="preserve"> </w:t>
            </w:r>
            <w:r w:rsidR="00773474" w:rsidRPr="000310B8">
              <w:rPr>
                <w:sz w:val="18"/>
                <w:szCs w:val="18"/>
                <w:lang w:val="ru-RU"/>
              </w:rPr>
              <w:t>то же</w:t>
            </w:r>
            <w:r w:rsidR="00773474" w:rsidRPr="000310B8">
              <w:rPr>
                <w:sz w:val="18"/>
                <w:szCs w:val="18"/>
                <w:lang w:val="en-US"/>
              </w:rPr>
              <w:t xml:space="preserve"> </w:t>
            </w:r>
            <w:r w:rsidRPr="000310B8">
              <w:rPr>
                <w:sz w:val="18"/>
                <w:szCs w:val="18"/>
                <w:lang w:val="ru-RU"/>
              </w:rPr>
              <w:t>–</w:t>
            </w:r>
          </w:p>
        </w:tc>
      </w:tr>
      <w:tr w:rsidR="00773474" w:rsidRPr="00B96D34" w:rsidTr="00895241">
        <w:trPr>
          <w:trHeight w:val="901"/>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8</w:t>
            </w:r>
          </w:p>
        </w:tc>
        <w:tc>
          <w:tcPr>
            <w:tcW w:w="1611"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en-US"/>
              </w:rPr>
              <w:t>IIT</w:t>
            </w:r>
            <w:r w:rsidRPr="000310B8">
              <w:rPr>
                <w:sz w:val="18"/>
                <w:szCs w:val="18"/>
                <w:lang w:val="ru-RU"/>
              </w:rPr>
              <w:t>,</w:t>
            </w:r>
            <w:r w:rsidRPr="000310B8">
              <w:rPr>
                <w:sz w:val="18"/>
                <w:szCs w:val="18"/>
                <w:lang w:val="en-US"/>
              </w:rPr>
              <w:t xml:space="preserve"> </w:t>
            </w:r>
            <w:r w:rsidRPr="000310B8">
              <w:rPr>
                <w:sz w:val="18"/>
                <w:szCs w:val="18"/>
                <w:lang w:val="ru-RU"/>
              </w:rPr>
              <w:t>Харагпур</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Усиливающая сигнал система связи для лиц с нарушением функции речи и страдающих церебральным параличом (</w:t>
            </w:r>
            <w:r w:rsidRPr="000310B8">
              <w:rPr>
                <w:sz w:val="18"/>
                <w:szCs w:val="18"/>
                <w:lang w:val="en-US"/>
              </w:rPr>
              <w:t>Sanyog</w:t>
            </w:r>
            <w:r w:rsidRPr="000310B8">
              <w:rPr>
                <w:sz w:val="18"/>
                <w:szCs w:val="18"/>
                <w:lang w:val="ru-RU"/>
              </w:rPr>
              <w:t>)</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Порождение текстов на естественном языке</w:t>
            </w:r>
          </w:p>
        </w:tc>
        <w:tc>
          <w:tcPr>
            <w:tcW w:w="1756" w:type="dxa"/>
          </w:tcPr>
          <w:p w:rsidR="00773474" w:rsidRPr="000310B8" w:rsidRDefault="00B96D34" w:rsidP="00545477">
            <w:pPr>
              <w:pStyle w:val="TableText0"/>
              <w:snapToGrid w:val="0"/>
              <w:spacing w:line="200" w:lineRule="exact"/>
              <w:jc w:val="left"/>
              <w:rPr>
                <w:sz w:val="18"/>
                <w:szCs w:val="18"/>
                <w:lang w:val="ru-RU"/>
              </w:rPr>
            </w:pPr>
            <w:r w:rsidRPr="000310B8">
              <w:rPr>
                <w:sz w:val="18"/>
                <w:szCs w:val="18"/>
                <w:lang w:val="ru-RU"/>
              </w:rPr>
              <w:t>–</w:t>
            </w:r>
            <w:r w:rsidR="00773474" w:rsidRPr="000310B8">
              <w:rPr>
                <w:sz w:val="18"/>
                <w:szCs w:val="18"/>
                <w:lang w:val="en-US"/>
              </w:rPr>
              <w:t xml:space="preserve"> </w:t>
            </w:r>
            <w:r w:rsidR="00773474" w:rsidRPr="000310B8">
              <w:rPr>
                <w:sz w:val="18"/>
                <w:szCs w:val="18"/>
                <w:lang w:val="ru-RU"/>
              </w:rPr>
              <w:t>то же</w:t>
            </w:r>
            <w:r w:rsidRPr="000310B8">
              <w:rPr>
                <w:sz w:val="18"/>
                <w:szCs w:val="18"/>
                <w:lang w:val="ru-RU"/>
              </w:rPr>
              <w:t xml:space="preserve"> –</w:t>
            </w:r>
          </w:p>
        </w:tc>
      </w:tr>
      <w:tr w:rsidR="00773474" w:rsidRPr="00B96D34" w:rsidTr="00895241">
        <w:trPr>
          <w:trHeight w:val="901"/>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9</w:t>
            </w:r>
          </w:p>
        </w:tc>
        <w:tc>
          <w:tcPr>
            <w:tcW w:w="1611"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IIT</w:t>
            </w:r>
            <w:r w:rsidRPr="000310B8">
              <w:rPr>
                <w:sz w:val="18"/>
                <w:szCs w:val="18"/>
                <w:lang w:val="ru-RU"/>
              </w:rPr>
              <w:t>, Харагпур</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Текст на индийских языках, встроенный в систему речеобразования (</w:t>
            </w:r>
            <w:r w:rsidRPr="000310B8">
              <w:rPr>
                <w:sz w:val="18"/>
                <w:szCs w:val="18"/>
                <w:lang w:val="en-US"/>
              </w:rPr>
              <w:t>Shruti</w:t>
            </w:r>
            <w:r w:rsidRPr="000310B8">
              <w:rPr>
                <w:sz w:val="18"/>
                <w:szCs w:val="18"/>
                <w:lang w:val="ru-RU"/>
              </w:rPr>
              <w:t>)</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Обеспечивает речевой интерфейс для лиц с нарушением функции речи, общающихся посредством веб-браузера с лицами с ослабленной функцией зрения</w:t>
            </w:r>
          </w:p>
        </w:tc>
        <w:tc>
          <w:tcPr>
            <w:tcW w:w="1756" w:type="dxa"/>
          </w:tcPr>
          <w:p w:rsidR="00773474" w:rsidRPr="000310B8" w:rsidRDefault="00B96D34" w:rsidP="00545477">
            <w:pPr>
              <w:pStyle w:val="TableText0"/>
              <w:snapToGrid w:val="0"/>
              <w:spacing w:line="200" w:lineRule="exact"/>
              <w:jc w:val="left"/>
              <w:rPr>
                <w:sz w:val="18"/>
                <w:szCs w:val="18"/>
                <w:lang w:val="ru-RU"/>
              </w:rPr>
            </w:pPr>
            <w:r w:rsidRPr="000310B8">
              <w:rPr>
                <w:sz w:val="18"/>
                <w:szCs w:val="18"/>
                <w:lang w:val="ru-RU"/>
              </w:rPr>
              <w:t>–</w:t>
            </w:r>
            <w:r w:rsidR="00773474" w:rsidRPr="000310B8">
              <w:rPr>
                <w:sz w:val="18"/>
                <w:szCs w:val="18"/>
                <w:lang w:val="en-US"/>
              </w:rPr>
              <w:t xml:space="preserve"> </w:t>
            </w:r>
            <w:r w:rsidR="00773474" w:rsidRPr="000310B8">
              <w:rPr>
                <w:sz w:val="18"/>
                <w:szCs w:val="18"/>
                <w:lang w:val="ru-RU"/>
              </w:rPr>
              <w:t>то же</w:t>
            </w:r>
            <w:r w:rsidR="00773474" w:rsidRPr="000310B8">
              <w:rPr>
                <w:sz w:val="18"/>
                <w:szCs w:val="18"/>
                <w:lang w:val="en-US"/>
              </w:rPr>
              <w:t xml:space="preserve"> </w:t>
            </w:r>
            <w:r w:rsidRPr="000310B8">
              <w:rPr>
                <w:sz w:val="18"/>
                <w:szCs w:val="18"/>
                <w:lang w:val="ru-RU"/>
              </w:rPr>
              <w:t>–</w:t>
            </w:r>
          </w:p>
        </w:tc>
      </w:tr>
      <w:tr w:rsidR="00B96D34" w:rsidRPr="00B96D34" w:rsidTr="00895241">
        <w:trPr>
          <w:trHeight w:val="706"/>
          <w:jc w:val="center"/>
        </w:trPr>
        <w:tc>
          <w:tcPr>
            <w:tcW w:w="426" w:type="dxa"/>
          </w:tcPr>
          <w:p w:rsidR="00B96D34" w:rsidRPr="000310B8" w:rsidRDefault="00B96D34" w:rsidP="00545477">
            <w:pPr>
              <w:pStyle w:val="TableText0"/>
              <w:snapToGrid w:val="0"/>
              <w:spacing w:line="200" w:lineRule="exact"/>
              <w:jc w:val="left"/>
              <w:rPr>
                <w:sz w:val="18"/>
                <w:szCs w:val="18"/>
                <w:lang w:val="en-US"/>
              </w:rPr>
            </w:pPr>
            <w:r w:rsidRPr="000310B8">
              <w:rPr>
                <w:sz w:val="18"/>
                <w:szCs w:val="18"/>
                <w:lang w:val="en-US"/>
              </w:rPr>
              <w:t>10</w:t>
            </w:r>
          </w:p>
        </w:tc>
        <w:tc>
          <w:tcPr>
            <w:tcW w:w="1611" w:type="dxa"/>
          </w:tcPr>
          <w:p w:rsidR="00B96D34" w:rsidRPr="000310B8" w:rsidRDefault="00B96D34" w:rsidP="00545477">
            <w:pPr>
              <w:pStyle w:val="TableText0"/>
              <w:snapToGrid w:val="0"/>
              <w:spacing w:line="200" w:lineRule="exact"/>
              <w:jc w:val="left"/>
              <w:rPr>
                <w:sz w:val="18"/>
                <w:szCs w:val="18"/>
                <w:lang w:val="ru-RU"/>
              </w:rPr>
            </w:pPr>
            <w:r w:rsidRPr="000310B8">
              <w:rPr>
                <w:sz w:val="18"/>
                <w:szCs w:val="18"/>
                <w:lang w:val="en-US"/>
              </w:rPr>
              <w:t>AIIMS</w:t>
            </w:r>
            <w:r w:rsidRPr="000310B8">
              <w:rPr>
                <w:sz w:val="18"/>
                <w:szCs w:val="18"/>
                <w:lang w:val="ru-RU"/>
              </w:rPr>
              <w:t>,</w:t>
            </w:r>
            <w:r w:rsidRPr="000310B8">
              <w:rPr>
                <w:sz w:val="18"/>
                <w:szCs w:val="18"/>
                <w:lang w:val="en-US"/>
              </w:rPr>
              <w:t xml:space="preserve"> </w:t>
            </w:r>
            <w:r w:rsidRPr="000310B8">
              <w:rPr>
                <w:sz w:val="18"/>
                <w:szCs w:val="18"/>
                <w:lang w:val="ru-RU"/>
              </w:rPr>
              <w:t>Нью-Дели</w:t>
            </w:r>
          </w:p>
        </w:tc>
        <w:tc>
          <w:tcPr>
            <w:tcW w:w="2268" w:type="dxa"/>
          </w:tcPr>
          <w:p w:rsidR="00B96D34" w:rsidRPr="000310B8" w:rsidRDefault="00B96D34" w:rsidP="00545477">
            <w:pPr>
              <w:pStyle w:val="TableText0"/>
              <w:snapToGrid w:val="0"/>
              <w:spacing w:line="200" w:lineRule="exact"/>
              <w:jc w:val="left"/>
              <w:rPr>
                <w:sz w:val="18"/>
                <w:szCs w:val="18"/>
                <w:lang w:val="ru-RU"/>
              </w:rPr>
            </w:pPr>
            <w:r w:rsidRPr="000310B8">
              <w:rPr>
                <w:sz w:val="18"/>
                <w:szCs w:val="18"/>
                <w:lang w:val="ru-RU"/>
              </w:rPr>
              <w:t>Модель для системы здравоохранения на базе ИТ, воспроизводимая на уровне широких масс (</w:t>
            </w:r>
            <w:r w:rsidRPr="000310B8">
              <w:rPr>
                <w:sz w:val="18"/>
                <w:szCs w:val="18"/>
                <w:lang w:val="en-US"/>
              </w:rPr>
              <w:t>Ca</w:t>
            </w:r>
            <w:r w:rsidRPr="000310B8">
              <w:rPr>
                <w:sz w:val="18"/>
                <w:szCs w:val="18"/>
                <w:lang w:val="ru-RU"/>
              </w:rPr>
              <w:t>:</w:t>
            </w:r>
            <w:r w:rsidRPr="000310B8">
              <w:rPr>
                <w:sz w:val="18"/>
                <w:szCs w:val="18"/>
                <w:lang w:val="en-US"/>
              </w:rPr>
              <w:t>sh</w:t>
            </w:r>
            <w:r w:rsidRPr="000310B8">
              <w:rPr>
                <w:sz w:val="18"/>
                <w:szCs w:val="18"/>
                <w:lang w:val="ru-RU"/>
              </w:rPr>
              <w:t>)</w:t>
            </w:r>
          </w:p>
        </w:tc>
        <w:tc>
          <w:tcPr>
            <w:tcW w:w="3686" w:type="dxa"/>
          </w:tcPr>
          <w:p w:rsidR="00B96D34" w:rsidRPr="000310B8" w:rsidRDefault="00B96D34" w:rsidP="00545477">
            <w:pPr>
              <w:pStyle w:val="TableText0"/>
              <w:snapToGrid w:val="0"/>
              <w:spacing w:line="200" w:lineRule="exact"/>
              <w:jc w:val="left"/>
              <w:rPr>
                <w:sz w:val="18"/>
                <w:szCs w:val="18"/>
                <w:lang w:val="ru-RU"/>
              </w:rPr>
            </w:pPr>
            <w:r w:rsidRPr="000310B8">
              <w:rPr>
                <w:sz w:val="18"/>
                <w:szCs w:val="18"/>
                <w:lang w:val="ru-RU"/>
              </w:rPr>
              <w:t>Цифровое обновление данных в центрах оказания первичной медицинской помощи и местных центрах медицинского обслуживания. Ведение болезней детского возраста с использованием мобильных устройств</w:t>
            </w:r>
          </w:p>
        </w:tc>
        <w:tc>
          <w:tcPr>
            <w:tcW w:w="1756" w:type="dxa"/>
          </w:tcPr>
          <w:p w:rsidR="00B96D34" w:rsidRPr="000310B8" w:rsidRDefault="00B96D34" w:rsidP="00545477">
            <w:pPr>
              <w:spacing w:before="40" w:after="40" w:line="200" w:lineRule="exact"/>
              <w:jc w:val="left"/>
              <w:rPr>
                <w:sz w:val="18"/>
                <w:szCs w:val="18"/>
              </w:rPr>
            </w:pPr>
            <w:r w:rsidRPr="000310B8">
              <w:rPr>
                <w:sz w:val="18"/>
                <w:szCs w:val="18"/>
                <w:lang w:val="ru-RU"/>
              </w:rPr>
              <w:t>–</w:t>
            </w:r>
            <w:r w:rsidRPr="000310B8">
              <w:rPr>
                <w:sz w:val="18"/>
                <w:szCs w:val="18"/>
              </w:rPr>
              <w:t xml:space="preserve"> </w:t>
            </w:r>
            <w:r w:rsidRPr="000310B8">
              <w:rPr>
                <w:sz w:val="18"/>
                <w:szCs w:val="18"/>
                <w:lang w:val="ru-RU"/>
              </w:rPr>
              <w:t>то же</w:t>
            </w:r>
            <w:r w:rsidRPr="000310B8">
              <w:rPr>
                <w:sz w:val="18"/>
                <w:szCs w:val="18"/>
              </w:rPr>
              <w:t xml:space="preserve"> </w:t>
            </w:r>
            <w:r w:rsidRPr="000310B8">
              <w:rPr>
                <w:sz w:val="18"/>
                <w:szCs w:val="18"/>
                <w:lang w:val="ru-RU"/>
              </w:rPr>
              <w:t>–</w:t>
            </w:r>
          </w:p>
        </w:tc>
      </w:tr>
      <w:tr w:rsidR="00B96D34" w:rsidRPr="00B96D34" w:rsidTr="00895241">
        <w:trPr>
          <w:trHeight w:val="496"/>
          <w:jc w:val="center"/>
        </w:trPr>
        <w:tc>
          <w:tcPr>
            <w:tcW w:w="426" w:type="dxa"/>
          </w:tcPr>
          <w:p w:rsidR="00B96D34" w:rsidRPr="000310B8" w:rsidRDefault="00B96D34" w:rsidP="00545477">
            <w:pPr>
              <w:pStyle w:val="TableText0"/>
              <w:snapToGrid w:val="0"/>
              <w:spacing w:line="200" w:lineRule="exact"/>
              <w:jc w:val="left"/>
              <w:rPr>
                <w:sz w:val="18"/>
                <w:szCs w:val="18"/>
                <w:lang w:val="en-US"/>
              </w:rPr>
            </w:pPr>
            <w:r w:rsidRPr="000310B8">
              <w:rPr>
                <w:sz w:val="18"/>
                <w:szCs w:val="18"/>
                <w:lang w:val="en-US"/>
              </w:rPr>
              <w:t>11</w:t>
            </w:r>
          </w:p>
        </w:tc>
        <w:tc>
          <w:tcPr>
            <w:tcW w:w="1611" w:type="dxa"/>
          </w:tcPr>
          <w:p w:rsidR="00B96D34" w:rsidRPr="000310B8" w:rsidRDefault="00B96D34" w:rsidP="00545477">
            <w:pPr>
              <w:pStyle w:val="TableText0"/>
              <w:snapToGrid w:val="0"/>
              <w:spacing w:line="200" w:lineRule="exact"/>
              <w:jc w:val="left"/>
              <w:rPr>
                <w:sz w:val="18"/>
                <w:szCs w:val="18"/>
                <w:lang w:val="en-US"/>
              </w:rPr>
            </w:pPr>
            <w:r w:rsidRPr="000310B8">
              <w:rPr>
                <w:sz w:val="18"/>
                <w:szCs w:val="18"/>
                <w:lang w:val="en-US"/>
              </w:rPr>
              <w:t>IIT</w:t>
            </w:r>
            <w:r w:rsidRPr="000310B8">
              <w:rPr>
                <w:sz w:val="18"/>
                <w:szCs w:val="18"/>
                <w:lang w:val="ru-RU"/>
              </w:rPr>
              <w:t>,</w:t>
            </w:r>
            <w:r w:rsidRPr="000310B8">
              <w:rPr>
                <w:sz w:val="18"/>
                <w:szCs w:val="18"/>
                <w:lang w:val="en-US"/>
              </w:rPr>
              <w:t xml:space="preserve"> </w:t>
            </w:r>
            <w:r w:rsidRPr="000310B8">
              <w:rPr>
                <w:sz w:val="18"/>
                <w:szCs w:val="18"/>
                <w:lang w:val="ru-RU"/>
              </w:rPr>
              <w:t>Дели</w:t>
            </w:r>
          </w:p>
        </w:tc>
        <w:tc>
          <w:tcPr>
            <w:tcW w:w="2268" w:type="dxa"/>
          </w:tcPr>
          <w:p w:rsidR="00B96D34" w:rsidRPr="000310B8" w:rsidRDefault="00B96D34" w:rsidP="00545477">
            <w:pPr>
              <w:pStyle w:val="TableText0"/>
              <w:snapToGrid w:val="0"/>
              <w:spacing w:line="200" w:lineRule="exact"/>
              <w:jc w:val="left"/>
              <w:rPr>
                <w:sz w:val="18"/>
                <w:szCs w:val="18"/>
                <w:lang w:val="ru-RU"/>
              </w:rPr>
            </w:pPr>
            <w:r w:rsidRPr="000310B8">
              <w:rPr>
                <w:sz w:val="18"/>
                <w:szCs w:val="18"/>
                <w:lang w:val="ru-RU"/>
              </w:rPr>
              <w:t>Беспроводная ячеистая сеть без настройки (стандарт 802.11</w:t>
            </w:r>
            <w:r w:rsidRPr="000310B8">
              <w:rPr>
                <w:sz w:val="18"/>
                <w:szCs w:val="18"/>
                <w:lang w:val="en-US"/>
              </w:rPr>
              <w:t>b</w:t>
            </w:r>
            <w:r w:rsidRPr="000310B8">
              <w:rPr>
                <w:sz w:val="18"/>
                <w:szCs w:val="18"/>
                <w:lang w:val="ru-RU"/>
              </w:rPr>
              <w:t>)</w:t>
            </w:r>
          </w:p>
        </w:tc>
        <w:tc>
          <w:tcPr>
            <w:tcW w:w="3686" w:type="dxa"/>
          </w:tcPr>
          <w:p w:rsidR="00B96D34" w:rsidRPr="000310B8" w:rsidRDefault="00B96D34" w:rsidP="00545477">
            <w:pPr>
              <w:pStyle w:val="TableText0"/>
              <w:snapToGrid w:val="0"/>
              <w:spacing w:line="200" w:lineRule="exact"/>
              <w:jc w:val="left"/>
              <w:rPr>
                <w:sz w:val="18"/>
                <w:szCs w:val="18"/>
                <w:lang w:val="ru-RU"/>
              </w:rPr>
            </w:pPr>
            <w:r w:rsidRPr="000310B8">
              <w:rPr>
                <w:sz w:val="18"/>
                <w:szCs w:val="18"/>
                <w:lang w:val="ru-RU"/>
              </w:rPr>
              <w:t>Управление операциями в случае бедствий и смягчение последствий бедствий</w:t>
            </w:r>
          </w:p>
        </w:tc>
        <w:tc>
          <w:tcPr>
            <w:tcW w:w="1756" w:type="dxa"/>
          </w:tcPr>
          <w:p w:rsidR="00B96D34" w:rsidRPr="000310B8" w:rsidRDefault="00B96D34" w:rsidP="00545477">
            <w:pPr>
              <w:spacing w:before="40" w:after="40" w:line="200" w:lineRule="exact"/>
              <w:jc w:val="left"/>
              <w:rPr>
                <w:sz w:val="18"/>
                <w:szCs w:val="18"/>
              </w:rPr>
            </w:pPr>
            <w:r w:rsidRPr="000310B8">
              <w:rPr>
                <w:sz w:val="18"/>
                <w:szCs w:val="18"/>
                <w:lang w:val="ru-RU"/>
              </w:rPr>
              <w:t>–</w:t>
            </w:r>
            <w:r w:rsidRPr="000310B8">
              <w:rPr>
                <w:sz w:val="18"/>
                <w:szCs w:val="18"/>
              </w:rPr>
              <w:t xml:space="preserve"> </w:t>
            </w:r>
            <w:r w:rsidRPr="000310B8">
              <w:rPr>
                <w:sz w:val="18"/>
                <w:szCs w:val="18"/>
                <w:lang w:val="ru-RU"/>
              </w:rPr>
              <w:t>то же</w:t>
            </w:r>
            <w:r w:rsidRPr="000310B8">
              <w:rPr>
                <w:sz w:val="18"/>
                <w:szCs w:val="18"/>
              </w:rPr>
              <w:t xml:space="preserve"> </w:t>
            </w:r>
            <w:r w:rsidRPr="000310B8">
              <w:rPr>
                <w:sz w:val="18"/>
                <w:szCs w:val="18"/>
                <w:lang w:val="ru-RU"/>
              </w:rPr>
              <w:t>–</w:t>
            </w:r>
          </w:p>
        </w:tc>
      </w:tr>
      <w:tr w:rsidR="00773474" w:rsidRPr="00B96D34" w:rsidTr="00895241">
        <w:trPr>
          <w:trHeight w:val="706"/>
          <w:jc w:val="center"/>
        </w:trPr>
        <w:tc>
          <w:tcPr>
            <w:tcW w:w="42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en-US"/>
              </w:rPr>
              <w:t>12</w:t>
            </w:r>
          </w:p>
        </w:tc>
        <w:tc>
          <w:tcPr>
            <w:tcW w:w="1611"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Фонд Бирраджу</w:t>
            </w:r>
          </w:p>
        </w:tc>
        <w:tc>
          <w:tcPr>
            <w:tcW w:w="2268"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32 центра Ашвини в 84</w:t>
            </w:r>
            <w:r w:rsidR="00B96D34" w:rsidRPr="000310B8">
              <w:rPr>
                <w:sz w:val="18"/>
                <w:szCs w:val="18"/>
                <w:lang w:val="ru-RU"/>
              </w:rPr>
              <w:t> </w:t>
            </w:r>
            <w:r w:rsidRPr="000310B8">
              <w:rPr>
                <w:sz w:val="18"/>
                <w:szCs w:val="18"/>
                <w:lang w:val="ru-RU"/>
              </w:rPr>
              <w:t>деревнях штата Андхра-Прадеш</w:t>
            </w:r>
          </w:p>
        </w:tc>
        <w:tc>
          <w:tcPr>
            <w:tcW w:w="3686" w:type="dxa"/>
          </w:tcPr>
          <w:p w:rsidR="00773474" w:rsidRPr="000310B8" w:rsidRDefault="00773474" w:rsidP="00545477">
            <w:pPr>
              <w:pStyle w:val="TableText0"/>
              <w:snapToGrid w:val="0"/>
              <w:spacing w:line="200" w:lineRule="exact"/>
              <w:jc w:val="left"/>
              <w:rPr>
                <w:sz w:val="18"/>
                <w:szCs w:val="18"/>
                <w:lang w:val="ru-RU"/>
              </w:rPr>
            </w:pPr>
            <w:r w:rsidRPr="000310B8">
              <w:rPr>
                <w:sz w:val="18"/>
                <w:szCs w:val="18"/>
                <w:lang w:val="ru-RU"/>
              </w:rPr>
              <w:t>Санитарное просвещение консультирующих специалистов, пропаганда здорового образа жизни и повышение медицинской квалификации</w:t>
            </w:r>
          </w:p>
        </w:tc>
        <w:tc>
          <w:tcPr>
            <w:tcW w:w="1756" w:type="dxa"/>
          </w:tcPr>
          <w:p w:rsidR="00773474" w:rsidRPr="000310B8" w:rsidRDefault="00773474" w:rsidP="00545477">
            <w:pPr>
              <w:pStyle w:val="TableText0"/>
              <w:snapToGrid w:val="0"/>
              <w:spacing w:line="200" w:lineRule="exact"/>
              <w:jc w:val="left"/>
              <w:rPr>
                <w:sz w:val="18"/>
                <w:szCs w:val="18"/>
                <w:lang w:val="en-US"/>
              </w:rPr>
            </w:pPr>
            <w:r w:rsidRPr="000310B8">
              <w:rPr>
                <w:sz w:val="18"/>
                <w:szCs w:val="18"/>
                <w:lang w:val="ru-RU"/>
              </w:rPr>
              <w:t>Фонд Бирраджу</w:t>
            </w:r>
          </w:p>
        </w:tc>
      </w:tr>
    </w:tbl>
    <w:p w:rsidR="00773474" w:rsidRPr="00D97D7C" w:rsidRDefault="00773474" w:rsidP="00426D6B">
      <w:pPr>
        <w:pStyle w:val="FigureSource"/>
        <w:keepNext w:val="0"/>
        <w:pBdr>
          <w:bottom w:val="single" w:sz="18" w:space="1" w:color="auto"/>
        </w:pBdr>
        <w:spacing w:before="120"/>
        <w:ind w:left="567" w:hanging="567"/>
      </w:pPr>
    </w:p>
    <w:bookmarkEnd w:id="146"/>
    <w:p w:rsidR="00773474" w:rsidRPr="008F1072" w:rsidRDefault="00773474" w:rsidP="00E92AD6">
      <w:pPr>
        <w:pStyle w:val="Headingb"/>
        <w:spacing w:line="260" w:lineRule="exact"/>
        <w:rPr>
          <w:lang w:val="en-US"/>
        </w:rPr>
      </w:pPr>
      <w:r>
        <w:rPr>
          <w:lang w:val="ru-RU"/>
        </w:rPr>
        <w:lastRenderedPageBreak/>
        <w:t>Создание</w:t>
      </w:r>
      <w:r w:rsidRPr="008F1072">
        <w:rPr>
          <w:lang w:val="en-US"/>
        </w:rPr>
        <w:t xml:space="preserve"> </w:t>
      </w:r>
      <w:r>
        <w:rPr>
          <w:lang w:val="ru-RU"/>
        </w:rPr>
        <w:t>потенциала</w:t>
      </w:r>
    </w:p>
    <w:p w:rsidR="00773474" w:rsidRPr="00277DE9" w:rsidRDefault="00773474" w:rsidP="00E92AD6">
      <w:pPr>
        <w:spacing w:after="0" w:line="260" w:lineRule="exact"/>
        <w:rPr>
          <w:lang w:val="ru-RU"/>
        </w:rPr>
      </w:pPr>
      <w:r>
        <w:rPr>
          <w:lang w:val="ru-RU"/>
        </w:rPr>
        <w:t>Фонд</w:t>
      </w:r>
      <w:r w:rsidRPr="00B267A4">
        <w:rPr>
          <w:lang w:val="ru-RU"/>
        </w:rPr>
        <w:t xml:space="preserve"> </w:t>
      </w:r>
      <w:r>
        <w:rPr>
          <w:lang w:val="ru-RU"/>
        </w:rPr>
        <w:t>телемедицинской сети</w:t>
      </w:r>
      <w:r w:rsidRPr="00B267A4">
        <w:rPr>
          <w:lang w:val="ru-RU"/>
        </w:rPr>
        <w:t xml:space="preserve"> </w:t>
      </w:r>
      <w:r w:rsidRPr="003A2011">
        <w:t>Apollo</w:t>
      </w:r>
      <w:r w:rsidRPr="00B267A4">
        <w:rPr>
          <w:lang w:val="ru-RU"/>
        </w:rPr>
        <w:t xml:space="preserve"> </w:t>
      </w:r>
      <w:r>
        <w:rPr>
          <w:lang w:val="ru-RU"/>
        </w:rPr>
        <w:t>в</w:t>
      </w:r>
      <w:r w:rsidRPr="00B267A4">
        <w:rPr>
          <w:lang w:val="ru-RU"/>
        </w:rPr>
        <w:t xml:space="preserve"> </w:t>
      </w:r>
      <w:r>
        <w:rPr>
          <w:lang w:val="ru-RU"/>
        </w:rPr>
        <w:t>сотрудничестве</w:t>
      </w:r>
      <w:r w:rsidRPr="00B267A4">
        <w:rPr>
          <w:lang w:val="ru-RU"/>
        </w:rPr>
        <w:t xml:space="preserve"> </w:t>
      </w:r>
      <w:r>
        <w:rPr>
          <w:lang w:val="ru-RU"/>
        </w:rPr>
        <w:t>с</w:t>
      </w:r>
      <w:r w:rsidRPr="00B267A4">
        <w:rPr>
          <w:lang w:val="ru-RU"/>
        </w:rPr>
        <w:t xml:space="preserve"> </w:t>
      </w:r>
      <w:r>
        <w:rPr>
          <w:lang w:val="ru-RU"/>
        </w:rPr>
        <w:t>университетом</w:t>
      </w:r>
      <w:r w:rsidRPr="00B267A4">
        <w:rPr>
          <w:lang w:val="ru-RU"/>
        </w:rPr>
        <w:t xml:space="preserve"> </w:t>
      </w:r>
      <w:r>
        <w:rPr>
          <w:lang w:val="ru-RU"/>
        </w:rPr>
        <w:t>Анны</w:t>
      </w:r>
      <w:r w:rsidRPr="00B267A4">
        <w:rPr>
          <w:lang w:val="ru-RU"/>
        </w:rPr>
        <w:t xml:space="preserve">, </w:t>
      </w:r>
      <w:r>
        <w:rPr>
          <w:lang w:val="ru-RU"/>
        </w:rPr>
        <w:t>штат</w:t>
      </w:r>
      <w:r w:rsidRPr="00B267A4">
        <w:rPr>
          <w:lang w:val="ru-RU"/>
        </w:rPr>
        <w:t xml:space="preserve"> </w:t>
      </w:r>
      <w:r w:rsidRPr="008F1072">
        <w:rPr>
          <w:szCs w:val="22"/>
          <w:lang w:val="ru-RU"/>
        </w:rPr>
        <w:t>Ченнай</w:t>
      </w:r>
      <w:r w:rsidRPr="00B267A4">
        <w:rPr>
          <w:lang w:val="ru-RU"/>
        </w:rPr>
        <w:t xml:space="preserve">, </w:t>
      </w:r>
      <w:r>
        <w:rPr>
          <w:lang w:val="ru-RU"/>
        </w:rPr>
        <w:t>начал</w:t>
      </w:r>
      <w:r w:rsidRPr="00B267A4">
        <w:rPr>
          <w:lang w:val="ru-RU"/>
        </w:rPr>
        <w:t xml:space="preserve"> 15</w:t>
      </w:r>
      <w:r w:rsidR="00B96D34">
        <w:rPr>
          <w:lang w:val="ru-RU"/>
        </w:rPr>
        <w:noBreakHyphen/>
      </w:r>
      <w:r>
        <w:rPr>
          <w:lang w:val="ru-RU"/>
        </w:rPr>
        <w:t>дневный</w:t>
      </w:r>
      <w:r w:rsidRPr="00B267A4">
        <w:rPr>
          <w:lang w:val="ru-RU"/>
        </w:rPr>
        <w:t xml:space="preserve"> </w:t>
      </w:r>
      <w:r>
        <w:rPr>
          <w:lang w:val="ru-RU"/>
        </w:rPr>
        <w:t>курс</w:t>
      </w:r>
      <w:r w:rsidRPr="00B267A4">
        <w:rPr>
          <w:lang w:val="ru-RU"/>
        </w:rPr>
        <w:t xml:space="preserve"> </w:t>
      </w:r>
      <w:r>
        <w:rPr>
          <w:lang w:val="ru-RU"/>
        </w:rPr>
        <w:t>по</w:t>
      </w:r>
      <w:r w:rsidRPr="00B267A4">
        <w:rPr>
          <w:lang w:val="ru-RU"/>
        </w:rPr>
        <w:t xml:space="preserve"> </w:t>
      </w:r>
      <w:r>
        <w:rPr>
          <w:lang w:val="ru-RU"/>
        </w:rPr>
        <w:t>сертификации</w:t>
      </w:r>
      <w:r w:rsidRPr="00B267A4">
        <w:rPr>
          <w:lang w:val="ru-RU"/>
        </w:rPr>
        <w:t xml:space="preserve"> </w:t>
      </w:r>
      <w:r>
        <w:rPr>
          <w:lang w:val="ru-RU"/>
        </w:rPr>
        <w:t>специалистов</w:t>
      </w:r>
      <w:r w:rsidRPr="00B267A4">
        <w:rPr>
          <w:lang w:val="ru-RU"/>
        </w:rPr>
        <w:t xml:space="preserve"> </w:t>
      </w:r>
      <w:r>
        <w:rPr>
          <w:lang w:val="ru-RU"/>
        </w:rPr>
        <w:t>в</w:t>
      </w:r>
      <w:r w:rsidRPr="00B267A4">
        <w:rPr>
          <w:lang w:val="ru-RU"/>
        </w:rPr>
        <w:t xml:space="preserve"> </w:t>
      </w:r>
      <w:r>
        <w:rPr>
          <w:lang w:val="ru-RU"/>
        </w:rPr>
        <w:t>области</w:t>
      </w:r>
      <w:r w:rsidRPr="00B267A4">
        <w:rPr>
          <w:lang w:val="ru-RU"/>
        </w:rPr>
        <w:t xml:space="preserve"> </w:t>
      </w:r>
      <w:r>
        <w:rPr>
          <w:lang w:val="ru-RU"/>
        </w:rPr>
        <w:t>технологий телездравоохранения,</w:t>
      </w:r>
      <w:r w:rsidRPr="00B267A4">
        <w:rPr>
          <w:lang w:val="ru-RU"/>
        </w:rPr>
        <w:t xml:space="preserve"> </w:t>
      </w:r>
      <w:r>
        <w:rPr>
          <w:lang w:val="ru-RU"/>
        </w:rPr>
        <w:t>формирующий у слушателей совокупность</w:t>
      </w:r>
      <w:r w:rsidRPr="00B267A4">
        <w:rPr>
          <w:lang w:val="ru-RU"/>
        </w:rPr>
        <w:t xml:space="preserve"> </w:t>
      </w:r>
      <w:r>
        <w:rPr>
          <w:lang w:val="ru-RU"/>
        </w:rPr>
        <w:t>технических</w:t>
      </w:r>
      <w:r w:rsidRPr="00B267A4">
        <w:rPr>
          <w:lang w:val="ru-RU"/>
        </w:rPr>
        <w:t xml:space="preserve">, </w:t>
      </w:r>
      <w:r>
        <w:rPr>
          <w:lang w:val="ru-RU"/>
        </w:rPr>
        <w:t>медицинских и управленческих навыков</w:t>
      </w:r>
      <w:r w:rsidRPr="00B267A4">
        <w:rPr>
          <w:lang w:val="ru-RU"/>
        </w:rPr>
        <w:t xml:space="preserve">. </w:t>
      </w:r>
      <w:r>
        <w:rPr>
          <w:lang w:val="ru-RU"/>
        </w:rPr>
        <w:t xml:space="preserve">Институт </w:t>
      </w:r>
      <w:r w:rsidRPr="003A2011">
        <w:t>SGPGIMS</w:t>
      </w:r>
      <w:r w:rsidRPr="009176AF">
        <w:rPr>
          <w:lang w:val="ru-RU"/>
        </w:rPr>
        <w:t xml:space="preserve">, </w:t>
      </w:r>
      <w:r>
        <w:rPr>
          <w:lang w:val="ru-RU"/>
        </w:rPr>
        <w:t>Лакхнау</w:t>
      </w:r>
      <w:r w:rsidRPr="009176AF">
        <w:rPr>
          <w:lang w:val="ru-RU"/>
        </w:rPr>
        <w:t xml:space="preserve">, </w:t>
      </w:r>
      <w:r>
        <w:rPr>
          <w:lang w:val="ru-RU"/>
        </w:rPr>
        <w:t>в</w:t>
      </w:r>
      <w:r w:rsidRPr="009176AF">
        <w:rPr>
          <w:lang w:val="ru-RU"/>
        </w:rPr>
        <w:t xml:space="preserve"> </w:t>
      </w:r>
      <w:r>
        <w:rPr>
          <w:lang w:val="ru-RU"/>
        </w:rPr>
        <w:t>сотрудничестве</w:t>
      </w:r>
      <w:r w:rsidRPr="009176AF">
        <w:rPr>
          <w:lang w:val="ru-RU"/>
        </w:rPr>
        <w:t xml:space="preserve"> </w:t>
      </w:r>
      <w:r>
        <w:rPr>
          <w:lang w:val="ru-RU"/>
        </w:rPr>
        <w:t>с</w:t>
      </w:r>
      <w:r w:rsidRPr="009176AF">
        <w:rPr>
          <w:lang w:val="ru-RU"/>
        </w:rPr>
        <w:t xml:space="preserve"> </w:t>
      </w:r>
      <w:r>
        <w:rPr>
          <w:lang w:val="ru-RU"/>
        </w:rPr>
        <w:t>центральным</w:t>
      </w:r>
      <w:r w:rsidRPr="009176AF">
        <w:rPr>
          <w:lang w:val="ru-RU"/>
        </w:rPr>
        <w:t xml:space="preserve"> </w:t>
      </w:r>
      <w:r>
        <w:rPr>
          <w:lang w:val="ru-RU"/>
        </w:rPr>
        <w:t>правительством</w:t>
      </w:r>
      <w:r w:rsidRPr="009176AF">
        <w:rPr>
          <w:lang w:val="ru-RU"/>
        </w:rPr>
        <w:t xml:space="preserve">, </w:t>
      </w:r>
      <w:r>
        <w:rPr>
          <w:lang w:val="ru-RU"/>
        </w:rPr>
        <w:t>правительствами</w:t>
      </w:r>
      <w:r w:rsidRPr="009176AF">
        <w:rPr>
          <w:lang w:val="ru-RU"/>
        </w:rPr>
        <w:t xml:space="preserve"> </w:t>
      </w:r>
      <w:r>
        <w:rPr>
          <w:lang w:val="ru-RU"/>
        </w:rPr>
        <w:t>штатов и министерством информационных технологий, подхватил инициативу и создал в своем</w:t>
      </w:r>
      <w:r w:rsidRPr="009176AF">
        <w:rPr>
          <w:lang w:val="ru-RU"/>
        </w:rPr>
        <w:t xml:space="preserve"> </w:t>
      </w:r>
      <w:r>
        <w:rPr>
          <w:lang w:val="ru-RU"/>
        </w:rPr>
        <w:t>университетском городке школу телемедицины и биомедицинской информатики</w:t>
      </w:r>
      <w:r w:rsidRPr="009176AF">
        <w:rPr>
          <w:lang w:val="ru-RU"/>
        </w:rPr>
        <w:t xml:space="preserve">. </w:t>
      </w:r>
      <w:r>
        <w:rPr>
          <w:lang w:val="ru-RU"/>
        </w:rPr>
        <w:t>В</w:t>
      </w:r>
      <w:r w:rsidRPr="009176AF">
        <w:rPr>
          <w:lang w:val="ru-RU"/>
        </w:rPr>
        <w:t xml:space="preserve"> </w:t>
      </w:r>
      <w:r>
        <w:rPr>
          <w:lang w:val="ru-RU"/>
        </w:rPr>
        <w:t>этом</w:t>
      </w:r>
      <w:r w:rsidRPr="009176AF">
        <w:rPr>
          <w:lang w:val="ru-RU"/>
        </w:rPr>
        <w:t xml:space="preserve"> </w:t>
      </w:r>
      <w:r>
        <w:rPr>
          <w:lang w:val="ru-RU"/>
        </w:rPr>
        <w:t>здании</w:t>
      </w:r>
      <w:r w:rsidRPr="009176AF">
        <w:rPr>
          <w:lang w:val="ru-RU"/>
        </w:rPr>
        <w:t xml:space="preserve"> </w:t>
      </w:r>
      <w:r>
        <w:rPr>
          <w:lang w:val="ru-RU"/>
        </w:rPr>
        <w:t>площадью</w:t>
      </w:r>
      <w:r w:rsidRPr="009176AF">
        <w:rPr>
          <w:lang w:val="ru-RU"/>
        </w:rPr>
        <w:t xml:space="preserve"> </w:t>
      </w:r>
      <w:r>
        <w:rPr>
          <w:lang w:val="ru-RU"/>
        </w:rPr>
        <w:t>в</w:t>
      </w:r>
      <w:r w:rsidRPr="009176AF">
        <w:rPr>
          <w:lang w:val="ru-RU"/>
        </w:rPr>
        <w:t xml:space="preserve"> 2500 </w:t>
      </w:r>
      <w:r>
        <w:rPr>
          <w:lang w:val="ru-RU"/>
        </w:rPr>
        <w:t>квадратных</w:t>
      </w:r>
      <w:r w:rsidRPr="009176AF">
        <w:rPr>
          <w:lang w:val="ru-RU"/>
        </w:rPr>
        <w:t xml:space="preserve"> </w:t>
      </w:r>
      <w:r>
        <w:rPr>
          <w:lang w:val="ru-RU"/>
        </w:rPr>
        <w:t>метров</w:t>
      </w:r>
      <w:r w:rsidRPr="009176AF">
        <w:rPr>
          <w:lang w:val="ru-RU"/>
        </w:rPr>
        <w:t xml:space="preserve"> </w:t>
      </w:r>
      <w:r>
        <w:rPr>
          <w:lang w:val="ru-RU"/>
        </w:rPr>
        <w:t>разместятся</w:t>
      </w:r>
      <w:r w:rsidRPr="009176AF">
        <w:rPr>
          <w:lang w:val="ru-RU"/>
        </w:rPr>
        <w:t xml:space="preserve"> </w:t>
      </w:r>
      <w:r>
        <w:rPr>
          <w:lang w:val="ru-RU"/>
        </w:rPr>
        <w:t>различные</w:t>
      </w:r>
      <w:r w:rsidRPr="009176AF">
        <w:rPr>
          <w:lang w:val="ru-RU"/>
        </w:rPr>
        <w:t xml:space="preserve"> </w:t>
      </w:r>
      <w:r>
        <w:rPr>
          <w:lang w:val="ru-RU"/>
        </w:rPr>
        <w:t>лаборатории, специализирующиеся</w:t>
      </w:r>
      <w:r w:rsidRPr="009176AF">
        <w:rPr>
          <w:lang w:val="ru-RU"/>
        </w:rPr>
        <w:t xml:space="preserve"> </w:t>
      </w:r>
      <w:r>
        <w:rPr>
          <w:lang w:val="ru-RU"/>
        </w:rPr>
        <w:t>в таких областях электронного здравоохранения, как т</w:t>
      </w:r>
      <w:r w:rsidRPr="009176AF">
        <w:rPr>
          <w:lang w:val="ru-RU"/>
        </w:rPr>
        <w:t>елемедицин</w:t>
      </w:r>
      <w:r>
        <w:rPr>
          <w:lang w:val="ru-RU"/>
        </w:rPr>
        <w:t>а</w:t>
      </w:r>
      <w:r w:rsidRPr="009176AF">
        <w:rPr>
          <w:lang w:val="ru-RU"/>
        </w:rPr>
        <w:t xml:space="preserve">, </w:t>
      </w:r>
      <w:r>
        <w:rPr>
          <w:lang w:val="ru-RU"/>
        </w:rPr>
        <w:t>больничная система информации</w:t>
      </w:r>
      <w:r w:rsidRPr="009176AF">
        <w:rPr>
          <w:lang w:val="ru-RU"/>
        </w:rPr>
        <w:t xml:space="preserve">, </w:t>
      </w:r>
      <w:r>
        <w:rPr>
          <w:lang w:val="ru-RU"/>
        </w:rPr>
        <w:t>биомедицинская информатика,</w:t>
      </w:r>
      <w:r w:rsidRPr="009176AF">
        <w:rPr>
          <w:lang w:val="ru-RU"/>
        </w:rPr>
        <w:t xml:space="preserve"> </w:t>
      </w:r>
      <w:r>
        <w:rPr>
          <w:lang w:val="ru-RU"/>
        </w:rPr>
        <w:t>управление медицинскими мультимедиа и изображениями</w:t>
      </w:r>
      <w:r w:rsidRPr="009176AF">
        <w:rPr>
          <w:lang w:val="ru-RU"/>
        </w:rPr>
        <w:t xml:space="preserve">, </w:t>
      </w:r>
      <w:r>
        <w:rPr>
          <w:lang w:val="ru-RU"/>
        </w:rPr>
        <w:t>управление медицинскими знаниями</w:t>
      </w:r>
      <w:r w:rsidRPr="009176AF">
        <w:rPr>
          <w:lang w:val="ru-RU"/>
        </w:rPr>
        <w:t xml:space="preserve">, </w:t>
      </w:r>
      <w:r>
        <w:rPr>
          <w:lang w:val="ru-RU"/>
        </w:rPr>
        <w:t>искусственный интеллект</w:t>
      </w:r>
      <w:r w:rsidRPr="009176AF">
        <w:rPr>
          <w:lang w:val="ru-RU"/>
        </w:rPr>
        <w:t xml:space="preserve">, </w:t>
      </w:r>
      <w:r>
        <w:rPr>
          <w:lang w:val="ru-RU"/>
        </w:rPr>
        <w:t>виртуальная реальность и</w:t>
      </w:r>
      <w:r w:rsidRPr="009176AF">
        <w:rPr>
          <w:lang w:val="ru-RU"/>
        </w:rPr>
        <w:t xml:space="preserve"> </w:t>
      </w:r>
      <w:r>
        <w:rPr>
          <w:lang w:val="ru-RU"/>
        </w:rPr>
        <w:t>робототехника</w:t>
      </w:r>
      <w:r w:rsidRPr="009176AF">
        <w:rPr>
          <w:lang w:val="ru-RU"/>
        </w:rPr>
        <w:t xml:space="preserve">. </w:t>
      </w:r>
      <w:r>
        <w:rPr>
          <w:lang w:val="ru-RU"/>
        </w:rPr>
        <w:t>Целями</w:t>
      </w:r>
      <w:r w:rsidRPr="006E6DDA">
        <w:rPr>
          <w:lang w:val="ru-RU"/>
        </w:rPr>
        <w:t xml:space="preserve"> </w:t>
      </w:r>
      <w:r>
        <w:rPr>
          <w:lang w:val="ru-RU"/>
        </w:rPr>
        <w:t>школы</w:t>
      </w:r>
      <w:r w:rsidRPr="006E6DDA">
        <w:rPr>
          <w:lang w:val="ru-RU"/>
        </w:rPr>
        <w:t xml:space="preserve"> </w:t>
      </w:r>
      <w:r>
        <w:rPr>
          <w:lang w:val="ru-RU"/>
        </w:rPr>
        <w:t>являются</w:t>
      </w:r>
      <w:r w:rsidRPr="006E6DDA">
        <w:rPr>
          <w:lang w:val="ru-RU"/>
        </w:rPr>
        <w:t xml:space="preserve"> </w:t>
      </w:r>
      <w:r>
        <w:rPr>
          <w:lang w:val="ru-RU"/>
        </w:rPr>
        <w:t>создание</w:t>
      </w:r>
      <w:r w:rsidRPr="006E6DDA">
        <w:rPr>
          <w:lang w:val="ru-RU"/>
        </w:rPr>
        <w:t xml:space="preserve"> </w:t>
      </w:r>
      <w:r>
        <w:rPr>
          <w:lang w:val="ru-RU"/>
        </w:rPr>
        <w:t>различных</w:t>
      </w:r>
      <w:r w:rsidRPr="006E6DDA">
        <w:rPr>
          <w:lang w:val="ru-RU"/>
        </w:rPr>
        <w:t xml:space="preserve"> </w:t>
      </w:r>
      <w:r>
        <w:rPr>
          <w:lang w:val="ru-RU"/>
        </w:rPr>
        <w:t>средств</w:t>
      </w:r>
      <w:r w:rsidRPr="006E6DDA">
        <w:rPr>
          <w:lang w:val="ru-RU"/>
        </w:rPr>
        <w:t xml:space="preserve"> </w:t>
      </w:r>
      <w:r>
        <w:rPr>
          <w:lang w:val="ru-RU"/>
        </w:rPr>
        <w:t>управления</w:t>
      </w:r>
      <w:r w:rsidRPr="006E6DDA">
        <w:rPr>
          <w:lang w:val="ru-RU"/>
        </w:rPr>
        <w:t xml:space="preserve"> </w:t>
      </w:r>
      <w:r>
        <w:rPr>
          <w:lang w:val="ru-RU"/>
        </w:rPr>
        <w:t>ресурсами</w:t>
      </w:r>
      <w:r w:rsidRPr="006E6DDA">
        <w:rPr>
          <w:lang w:val="ru-RU"/>
        </w:rPr>
        <w:t xml:space="preserve">, </w:t>
      </w:r>
      <w:r>
        <w:rPr>
          <w:lang w:val="ru-RU"/>
        </w:rPr>
        <w:t>разработка структурированных учебных программ</w:t>
      </w:r>
      <w:r w:rsidRPr="006E6DDA">
        <w:rPr>
          <w:lang w:val="ru-RU"/>
        </w:rPr>
        <w:t xml:space="preserve">, </w:t>
      </w:r>
      <w:r>
        <w:rPr>
          <w:lang w:val="ru-RU"/>
        </w:rPr>
        <w:t>проведение исследований и разработок</w:t>
      </w:r>
      <w:r w:rsidRPr="006E6DDA">
        <w:rPr>
          <w:lang w:val="ru-RU"/>
        </w:rPr>
        <w:t xml:space="preserve">, </w:t>
      </w:r>
      <w:r>
        <w:rPr>
          <w:lang w:val="ru-RU"/>
        </w:rPr>
        <w:t>оказание консультационных услуг государственным и частным учреждениям системы здравоохранения, сотрудничество с техническими и медицинскими университетами в стране и за рубежом. В</w:t>
      </w:r>
      <w:r w:rsidR="00635E1C">
        <w:rPr>
          <w:lang w:val="ru-RU"/>
        </w:rPr>
        <w:t> </w:t>
      </w:r>
      <w:r>
        <w:rPr>
          <w:lang w:val="ru-RU"/>
        </w:rPr>
        <w:t>настоящее</w:t>
      </w:r>
      <w:r w:rsidRPr="00ED5185">
        <w:rPr>
          <w:lang w:val="ru-RU"/>
        </w:rPr>
        <w:t xml:space="preserve"> </w:t>
      </w:r>
      <w:r>
        <w:rPr>
          <w:lang w:val="ru-RU"/>
        </w:rPr>
        <w:t>время</w:t>
      </w:r>
      <w:r w:rsidRPr="00ED5185">
        <w:rPr>
          <w:lang w:val="ru-RU"/>
        </w:rPr>
        <w:t xml:space="preserve"> </w:t>
      </w:r>
      <w:r>
        <w:rPr>
          <w:lang w:val="ru-RU"/>
        </w:rPr>
        <w:t>в институте</w:t>
      </w:r>
      <w:r w:rsidRPr="00ED5185">
        <w:rPr>
          <w:lang w:val="ru-RU"/>
        </w:rPr>
        <w:t xml:space="preserve"> </w:t>
      </w:r>
      <w:r w:rsidRPr="003A2011">
        <w:t>SGPGIMS</w:t>
      </w:r>
      <w:r w:rsidRPr="00ED5185">
        <w:rPr>
          <w:lang w:val="ru-RU"/>
        </w:rPr>
        <w:t xml:space="preserve"> </w:t>
      </w:r>
      <w:r>
        <w:rPr>
          <w:lang w:val="ru-RU"/>
        </w:rPr>
        <w:t xml:space="preserve">работники, участвующие в реализации проектов в области </w:t>
      </w:r>
      <w:r w:rsidRPr="00ED5185">
        <w:rPr>
          <w:lang w:val="ru-RU"/>
        </w:rPr>
        <w:t>телемедицины</w:t>
      </w:r>
      <w:r>
        <w:rPr>
          <w:lang w:val="ru-RU"/>
        </w:rPr>
        <w:t xml:space="preserve"> в штатах Орисса, Уттаранчал и </w:t>
      </w:r>
      <w:r w:rsidRPr="00BE57A5">
        <w:rPr>
          <w:szCs w:val="22"/>
          <w:lang w:val="ru-RU"/>
        </w:rPr>
        <w:t>Райбарели</w:t>
      </w:r>
      <w:r>
        <w:rPr>
          <w:szCs w:val="22"/>
          <w:lang w:val="ru-RU"/>
        </w:rPr>
        <w:t>,</w:t>
      </w:r>
      <w:r>
        <w:rPr>
          <w:lang w:val="ru-RU"/>
        </w:rPr>
        <w:t xml:space="preserve"> обучаются обмену профессиональной информацией</w:t>
      </w:r>
      <w:r w:rsidRPr="00ED5185">
        <w:rPr>
          <w:lang w:val="ru-RU"/>
        </w:rPr>
        <w:t xml:space="preserve">, </w:t>
      </w:r>
      <w:r>
        <w:rPr>
          <w:lang w:val="ru-RU"/>
        </w:rPr>
        <w:t xml:space="preserve">аспектам технической и управленческой деятельности, а также </w:t>
      </w:r>
      <w:r w:rsidRPr="00ED5185">
        <w:rPr>
          <w:lang w:val="ru-RU"/>
        </w:rPr>
        <w:t>телемедицин</w:t>
      </w:r>
      <w:r>
        <w:rPr>
          <w:lang w:val="ru-RU"/>
        </w:rPr>
        <w:t>ским приложениям</w:t>
      </w:r>
      <w:r w:rsidRPr="00ED5185">
        <w:rPr>
          <w:lang w:val="ru-RU"/>
        </w:rPr>
        <w:t xml:space="preserve">. </w:t>
      </w:r>
      <w:r>
        <w:rPr>
          <w:lang w:val="ru-RU"/>
        </w:rPr>
        <w:t>Институт</w:t>
      </w:r>
      <w:r w:rsidRPr="00F00A87">
        <w:rPr>
          <w:lang w:val="ru-RU"/>
        </w:rPr>
        <w:t xml:space="preserve"> </w:t>
      </w:r>
      <w:r w:rsidRPr="003A2011">
        <w:t>SGPGIMS</w:t>
      </w:r>
      <w:r w:rsidRPr="00F00A87">
        <w:rPr>
          <w:lang w:val="ru-RU"/>
        </w:rPr>
        <w:t xml:space="preserve"> </w:t>
      </w:r>
      <w:r>
        <w:rPr>
          <w:lang w:val="ru-RU"/>
        </w:rPr>
        <w:t>представил</w:t>
      </w:r>
      <w:r w:rsidRPr="00F00A87">
        <w:rPr>
          <w:lang w:val="ru-RU"/>
        </w:rPr>
        <w:t xml:space="preserve"> </w:t>
      </w:r>
      <w:r>
        <w:rPr>
          <w:lang w:val="ru-RU"/>
        </w:rPr>
        <w:t>также</w:t>
      </w:r>
      <w:r w:rsidRPr="00F00A87">
        <w:rPr>
          <w:lang w:val="ru-RU"/>
        </w:rPr>
        <w:t xml:space="preserve"> </w:t>
      </w:r>
      <w:r>
        <w:rPr>
          <w:lang w:val="ru-RU"/>
        </w:rPr>
        <w:t>один</w:t>
      </w:r>
      <w:r w:rsidRPr="00F00A87">
        <w:rPr>
          <w:lang w:val="ru-RU"/>
        </w:rPr>
        <w:t xml:space="preserve"> </w:t>
      </w:r>
      <w:r>
        <w:rPr>
          <w:lang w:val="ru-RU"/>
        </w:rPr>
        <w:t>проект</w:t>
      </w:r>
      <w:r w:rsidRPr="00F00A87">
        <w:rPr>
          <w:lang w:val="ru-RU"/>
        </w:rPr>
        <w:t xml:space="preserve"> </w:t>
      </w:r>
      <w:r>
        <w:rPr>
          <w:lang w:val="ru-RU"/>
        </w:rPr>
        <w:t>в</w:t>
      </w:r>
      <w:r w:rsidRPr="00F00A87">
        <w:rPr>
          <w:lang w:val="ru-RU"/>
        </w:rPr>
        <w:t xml:space="preserve"> </w:t>
      </w:r>
      <w:r>
        <w:rPr>
          <w:lang w:val="ru-RU"/>
        </w:rPr>
        <w:t>департамент</w:t>
      </w:r>
      <w:r w:rsidRPr="00F00A87">
        <w:rPr>
          <w:lang w:val="ru-RU"/>
        </w:rPr>
        <w:t xml:space="preserve"> </w:t>
      </w:r>
      <w:r>
        <w:rPr>
          <w:lang w:val="ru-RU"/>
        </w:rPr>
        <w:t>информационных</w:t>
      </w:r>
      <w:r w:rsidRPr="00F00A87">
        <w:rPr>
          <w:lang w:val="ru-RU"/>
        </w:rPr>
        <w:t xml:space="preserve"> </w:t>
      </w:r>
      <w:r>
        <w:rPr>
          <w:lang w:val="ru-RU"/>
        </w:rPr>
        <w:t>технологий</w:t>
      </w:r>
      <w:r w:rsidRPr="00F00A87">
        <w:rPr>
          <w:lang w:val="ru-RU"/>
        </w:rPr>
        <w:t xml:space="preserve"> </w:t>
      </w:r>
      <w:r>
        <w:rPr>
          <w:lang w:val="ru-RU"/>
        </w:rPr>
        <w:t>для оказания поддержки созданию инфраструктуры лабораторий в целях проведения междисциплинарных исследований в области информационных технологий, используемых в системе здравоохранения</w:t>
      </w:r>
      <w:r w:rsidRPr="00F00A87">
        <w:rPr>
          <w:lang w:val="ru-RU"/>
        </w:rPr>
        <w:t xml:space="preserve">. </w:t>
      </w:r>
      <w:r>
        <w:rPr>
          <w:lang w:val="ru-RU"/>
        </w:rPr>
        <w:t>Этот</w:t>
      </w:r>
      <w:r w:rsidRPr="00F00A87">
        <w:rPr>
          <w:lang w:val="ru-RU"/>
        </w:rPr>
        <w:t xml:space="preserve"> </w:t>
      </w:r>
      <w:r>
        <w:rPr>
          <w:lang w:val="ru-RU"/>
        </w:rPr>
        <w:t>проект</w:t>
      </w:r>
      <w:r w:rsidRPr="00F00A87">
        <w:rPr>
          <w:lang w:val="ru-RU"/>
        </w:rPr>
        <w:t xml:space="preserve"> </w:t>
      </w:r>
      <w:r>
        <w:rPr>
          <w:lang w:val="ru-RU"/>
        </w:rPr>
        <w:t>направлен</w:t>
      </w:r>
      <w:r w:rsidRPr="00F00A87">
        <w:rPr>
          <w:lang w:val="ru-RU"/>
        </w:rPr>
        <w:t xml:space="preserve"> </w:t>
      </w:r>
      <w:r>
        <w:rPr>
          <w:lang w:val="ru-RU"/>
        </w:rPr>
        <w:t>на</w:t>
      </w:r>
      <w:r w:rsidRPr="00F00A87">
        <w:rPr>
          <w:lang w:val="ru-RU"/>
        </w:rPr>
        <w:t xml:space="preserve"> </w:t>
      </w:r>
      <w:r>
        <w:rPr>
          <w:lang w:val="ru-RU"/>
        </w:rPr>
        <w:t>создание</w:t>
      </w:r>
      <w:r w:rsidRPr="00F00A87">
        <w:rPr>
          <w:lang w:val="ru-RU"/>
        </w:rPr>
        <w:t xml:space="preserve"> </w:t>
      </w:r>
      <w:r>
        <w:rPr>
          <w:lang w:val="ru-RU"/>
        </w:rPr>
        <w:t>на</w:t>
      </w:r>
      <w:r w:rsidRPr="00F00A87">
        <w:rPr>
          <w:lang w:val="ru-RU"/>
        </w:rPr>
        <w:t xml:space="preserve"> </w:t>
      </w:r>
      <w:r>
        <w:rPr>
          <w:lang w:val="ru-RU"/>
        </w:rPr>
        <w:t>национальном</w:t>
      </w:r>
      <w:r w:rsidRPr="00F00A87">
        <w:rPr>
          <w:lang w:val="ru-RU"/>
        </w:rPr>
        <w:t xml:space="preserve"> </w:t>
      </w:r>
      <w:r>
        <w:rPr>
          <w:lang w:val="ru-RU"/>
        </w:rPr>
        <w:t>уровне учебно-методического центра</w:t>
      </w:r>
      <w:r w:rsidRPr="00F00A87">
        <w:rPr>
          <w:lang w:val="ru-RU"/>
        </w:rPr>
        <w:t xml:space="preserve"> </w:t>
      </w:r>
      <w:r>
        <w:rPr>
          <w:lang w:val="ru-RU"/>
        </w:rPr>
        <w:t>для</w:t>
      </w:r>
      <w:r w:rsidRPr="00F00A87">
        <w:rPr>
          <w:lang w:val="ru-RU"/>
        </w:rPr>
        <w:t xml:space="preserve"> </w:t>
      </w:r>
      <w:r>
        <w:rPr>
          <w:lang w:val="ru-RU"/>
        </w:rPr>
        <w:t>привлечения</w:t>
      </w:r>
      <w:r w:rsidRPr="00F00A87">
        <w:rPr>
          <w:lang w:val="ru-RU"/>
        </w:rPr>
        <w:t xml:space="preserve"> </w:t>
      </w:r>
      <w:r>
        <w:rPr>
          <w:lang w:val="ru-RU"/>
        </w:rPr>
        <w:t>научных</w:t>
      </w:r>
      <w:r w:rsidRPr="00F00A87">
        <w:rPr>
          <w:lang w:val="ru-RU"/>
        </w:rPr>
        <w:t xml:space="preserve"> </w:t>
      </w:r>
      <w:r>
        <w:rPr>
          <w:lang w:val="ru-RU"/>
        </w:rPr>
        <w:t>работников из различных областей науки, связанных с медицинской информационной наукой и техникой, в целях развития сотрудничества в области научных исследований.</w:t>
      </w:r>
      <w:r w:rsidRPr="00277DE9">
        <w:rPr>
          <w:lang w:val="ru-RU"/>
        </w:rPr>
        <w:t xml:space="preserve"> </w:t>
      </w:r>
      <w:r>
        <w:rPr>
          <w:lang w:val="ru-RU"/>
        </w:rPr>
        <w:t>Этот</w:t>
      </w:r>
      <w:r w:rsidRPr="00277DE9">
        <w:rPr>
          <w:lang w:val="ru-RU"/>
        </w:rPr>
        <w:t xml:space="preserve"> </w:t>
      </w:r>
      <w:r>
        <w:rPr>
          <w:lang w:val="ru-RU"/>
        </w:rPr>
        <w:t>учебно</w:t>
      </w:r>
      <w:r w:rsidRPr="00277DE9">
        <w:rPr>
          <w:lang w:val="ru-RU"/>
        </w:rPr>
        <w:t>-</w:t>
      </w:r>
      <w:r>
        <w:rPr>
          <w:lang w:val="ru-RU"/>
        </w:rPr>
        <w:t>методический</w:t>
      </w:r>
      <w:r w:rsidRPr="00277DE9">
        <w:rPr>
          <w:lang w:val="ru-RU"/>
        </w:rPr>
        <w:t xml:space="preserve"> </w:t>
      </w:r>
      <w:r>
        <w:rPr>
          <w:lang w:val="ru-RU"/>
        </w:rPr>
        <w:t>центр</w:t>
      </w:r>
      <w:r w:rsidRPr="00277DE9">
        <w:rPr>
          <w:lang w:val="ru-RU"/>
        </w:rPr>
        <w:t xml:space="preserve"> </w:t>
      </w:r>
      <w:r>
        <w:rPr>
          <w:lang w:val="ru-RU"/>
        </w:rPr>
        <w:t>будет функционировать на базе школы т</w:t>
      </w:r>
      <w:r w:rsidRPr="00277DE9">
        <w:rPr>
          <w:lang w:val="ru-RU"/>
        </w:rPr>
        <w:t xml:space="preserve">елемедицины </w:t>
      </w:r>
      <w:r>
        <w:rPr>
          <w:lang w:val="ru-RU"/>
        </w:rPr>
        <w:t>и биомедицинской информатики</w:t>
      </w:r>
      <w:r w:rsidRPr="00277DE9">
        <w:rPr>
          <w:lang w:val="ru-RU"/>
        </w:rPr>
        <w:t>.</w:t>
      </w:r>
    </w:p>
    <w:p w:rsidR="00773474" w:rsidRPr="00B26709" w:rsidRDefault="00773474" w:rsidP="00E92AD6">
      <w:pPr>
        <w:pStyle w:val="Headingb"/>
        <w:spacing w:line="260" w:lineRule="exact"/>
        <w:rPr>
          <w:lang w:val="ru-RU"/>
        </w:rPr>
      </w:pPr>
      <w:r>
        <w:rPr>
          <w:lang w:val="ru-RU"/>
        </w:rPr>
        <w:t>Вывод</w:t>
      </w:r>
    </w:p>
    <w:p w:rsidR="00773474" w:rsidRPr="00A15680" w:rsidRDefault="00773474" w:rsidP="00E92AD6">
      <w:pPr>
        <w:spacing w:after="0" w:line="260" w:lineRule="exact"/>
        <w:rPr>
          <w:lang w:val="ru-RU"/>
        </w:rPr>
      </w:pPr>
      <w:r w:rsidRPr="00C87A7A">
        <w:rPr>
          <w:lang w:val="ru-RU"/>
        </w:rPr>
        <w:t>Телемедицин</w:t>
      </w:r>
      <w:r>
        <w:rPr>
          <w:lang w:val="ru-RU"/>
        </w:rPr>
        <w:t>ская</w:t>
      </w:r>
      <w:r w:rsidRPr="00C87A7A">
        <w:rPr>
          <w:lang w:val="ru-RU"/>
        </w:rPr>
        <w:t xml:space="preserve"> </w:t>
      </w:r>
      <w:r>
        <w:rPr>
          <w:lang w:val="ru-RU"/>
        </w:rPr>
        <w:t>технология</w:t>
      </w:r>
      <w:r w:rsidRPr="00C87A7A">
        <w:rPr>
          <w:lang w:val="ru-RU"/>
        </w:rPr>
        <w:t xml:space="preserve"> </w:t>
      </w:r>
      <w:r>
        <w:rPr>
          <w:lang w:val="ru-RU"/>
        </w:rPr>
        <w:t>становится знакомой поставщикам услуг здравоохранения в Индии. Некоторые штаты уже приступили к ее внедрению, однако большинство приложений находятся в стадии проектов</w:t>
      </w:r>
      <w:r w:rsidRPr="00C87A7A">
        <w:rPr>
          <w:lang w:val="ru-RU"/>
        </w:rPr>
        <w:t xml:space="preserve">. </w:t>
      </w:r>
      <w:r>
        <w:rPr>
          <w:lang w:val="ru-RU"/>
        </w:rPr>
        <w:t>Пройдет</w:t>
      </w:r>
      <w:r w:rsidRPr="00C87A7A">
        <w:rPr>
          <w:lang w:val="ru-RU"/>
        </w:rPr>
        <w:t xml:space="preserve"> </w:t>
      </w:r>
      <w:r>
        <w:rPr>
          <w:lang w:val="ru-RU"/>
        </w:rPr>
        <w:t>некоторое</w:t>
      </w:r>
      <w:r w:rsidRPr="00C87A7A">
        <w:rPr>
          <w:lang w:val="ru-RU"/>
        </w:rPr>
        <w:t xml:space="preserve"> </w:t>
      </w:r>
      <w:r>
        <w:rPr>
          <w:lang w:val="ru-RU"/>
        </w:rPr>
        <w:t>время, прежде чем эта технология будет широко внедрена в систему оказания медицинских услуг</w:t>
      </w:r>
      <w:r w:rsidRPr="00C87A7A">
        <w:rPr>
          <w:lang w:val="ru-RU"/>
        </w:rPr>
        <w:t xml:space="preserve">. </w:t>
      </w:r>
      <w:r>
        <w:rPr>
          <w:lang w:val="ru-RU"/>
        </w:rPr>
        <w:t>С технической точки зрения страна имеет ресурсы, необходимые для удовлетворения потребностей пользователей. Широкополосные</w:t>
      </w:r>
      <w:r w:rsidRPr="00C87A7A">
        <w:rPr>
          <w:lang w:val="ru-RU"/>
        </w:rPr>
        <w:t xml:space="preserve"> </w:t>
      </w:r>
      <w:r>
        <w:rPr>
          <w:lang w:val="ru-RU"/>
        </w:rPr>
        <w:t>соединения</w:t>
      </w:r>
      <w:r w:rsidRPr="00C87A7A">
        <w:rPr>
          <w:lang w:val="ru-RU"/>
        </w:rPr>
        <w:t xml:space="preserve"> </w:t>
      </w:r>
      <w:r>
        <w:rPr>
          <w:lang w:val="ru-RU"/>
        </w:rPr>
        <w:t>стали широкодоступными, а их стоимость быстро снижается. Помимо</w:t>
      </w:r>
      <w:r w:rsidRPr="00EE2327">
        <w:rPr>
          <w:lang w:val="ru-RU"/>
        </w:rPr>
        <w:t xml:space="preserve"> </w:t>
      </w:r>
      <w:r>
        <w:rPr>
          <w:lang w:val="ru-RU"/>
        </w:rPr>
        <w:t>области здравоохранения</w:t>
      </w:r>
      <w:r w:rsidRPr="00EE2327">
        <w:rPr>
          <w:lang w:val="ru-RU"/>
        </w:rPr>
        <w:t xml:space="preserve">, </w:t>
      </w:r>
      <w:r>
        <w:rPr>
          <w:lang w:val="ru-RU"/>
        </w:rPr>
        <w:t>эта</w:t>
      </w:r>
      <w:r w:rsidRPr="00EE2327">
        <w:rPr>
          <w:lang w:val="ru-RU"/>
        </w:rPr>
        <w:t xml:space="preserve"> </w:t>
      </w:r>
      <w:r>
        <w:rPr>
          <w:lang w:val="ru-RU"/>
        </w:rPr>
        <w:t>технология</w:t>
      </w:r>
      <w:r w:rsidRPr="00EE2327">
        <w:rPr>
          <w:lang w:val="ru-RU"/>
        </w:rPr>
        <w:t xml:space="preserve"> </w:t>
      </w:r>
      <w:r>
        <w:rPr>
          <w:lang w:val="ru-RU"/>
        </w:rPr>
        <w:t>используется</w:t>
      </w:r>
      <w:r w:rsidRPr="00EE2327">
        <w:rPr>
          <w:lang w:val="ru-RU"/>
        </w:rPr>
        <w:t xml:space="preserve"> </w:t>
      </w:r>
      <w:r>
        <w:rPr>
          <w:lang w:val="ru-RU"/>
        </w:rPr>
        <w:t>для</w:t>
      </w:r>
      <w:r w:rsidRPr="00EE2327">
        <w:rPr>
          <w:lang w:val="ru-RU"/>
        </w:rPr>
        <w:t xml:space="preserve"> </w:t>
      </w:r>
      <w:r>
        <w:rPr>
          <w:lang w:val="ru-RU"/>
        </w:rPr>
        <w:t>предоставления услуг дистанционного обучения, и в недалеком будущем все медицинские колледжи могут быть связаны, что позволит решить проблему нехватки преподавателей и медицинских библиотечных средств. Большая</w:t>
      </w:r>
      <w:r w:rsidRPr="00EE2327">
        <w:rPr>
          <w:lang w:val="ru-RU"/>
        </w:rPr>
        <w:t xml:space="preserve"> </w:t>
      </w:r>
      <w:r>
        <w:rPr>
          <w:lang w:val="ru-RU"/>
        </w:rPr>
        <w:t>часть</w:t>
      </w:r>
      <w:r w:rsidRPr="00EE2327">
        <w:rPr>
          <w:lang w:val="ru-RU"/>
        </w:rPr>
        <w:t xml:space="preserve"> </w:t>
      </w:r>
      <w:r>
        <w:rPr>
          <w:lang w:val="ru-RU"/>
        </w:rPr>
        <w:t>проектов</w:t>
      </w:r>
      <w:r w:rsidRPr="00EE2327">
        <w:rPr>
          <w:lang w:val="ru-RU"/>
        </w:rPr>
        <w:t xml:space="preserve"> </w:t>
      </w:r>
      <w:r>
        <w:rPr>
          <w:lang w:val="ru-RU"/>
        </w:rPr>
        <w:t>в</w:t>
      </w:r>
      <w:r w:rsidRPr="00EE2327">
        <w:rPr>
          <w:lang w:val="ru-RU"/>
        </w:rPr>
        <w:t xml:space="preserve"> </w:t>
      </w:r>
      <w:r>
        <w:rPr>
          <w:lang w:val="ru-RU"/>
        </w:rPr>
        <w:t>области</w:t>
      </w:r>
      <w:r w:rsidRPr="00EE2327">
        <w:rPr>
          <w:lang w:val="ru-RU"/>
        </w:rPr>
        <w:t xml:space="preserve"> телемедицины </w:t>
      </w:r>
      <w:r>
        <w:rPr>
          <w:lang w:val="ru-RU"/>
        </w:rPr>
        <w:t>осуществляются под руководством врачей,</w:t>
      </w:r>
      <w:r w:rsidRPr="00EE2327">
        <w:rPr>
          <w:lang w:val="ru-RU"/>
        </w:rPr>
        <w:t xml:space="preserve"> </w:t>
      </w:r>
      <w:r>
        <w:rPr>
          <w:lang w:val="ru-RU"/>
        </w:rPr>
        <w:t>и их успешная реализация полностью зависит от человеческого, а не от технического фактора. Информированность</w:t>
      </w:r>
      <w:r w:rsidRPr="00EE2327">
        <w:rPr>
          <w:lang w:val="ru-RU"/>
        </w:rPr>
        <w:t xml:space="preserve"> </w:t>
      </w:r>
      <w:r>
        <w:rPr>
          <w:lang w:val="ru-RU"/>
        </w:rPr>
        <w:t>пациентов</w:t>
      </w:r>
      <w:r w:rsidRPr="00EE2327">
        <w:rPr>
          <w:lang w:val="ru-RU"/>
        </w:rPr>
        <w:t xml:space="preserve"> </w:t>
      </w:r>
      <w:r>
        <w:rPr>
          <w:lang w:val="ru-RU"/>
        </w:rPr>
        <w:t>и</w:t>
      </w:r>
      <w:r w:rsidRPr="00EE2327">
        <w:rPr>
          <w:lang w:val="ru-RU"/>
        </w:rPr>
        <w:t xml:space="preserve"> </w:t>
      </w:r>
      <w:r>
        <w:rPr>
          <w:lang w:val="ru-RU"/>
        </w:rPr>
        <w:t>администрации медучреждений имеет важное значение для вн</w:t>
      </w:r>
      <w:r w:rsidR="00B96D34">
        <w:rPr>
          <w:lang w:val="ru-RU"/>
        </w:rPr>
        <w:t xml:space="preserve">едрения этой новой технологии, </w:t>
      </w:r>
      <w:r>
        <w:rPr>
          <w:lang w:val="ru-RU"/>
        </w:rPr>
        <w:t>способствующей предоставлению качественных медицинских услуг в отдаленных районах</w:t>
      </w:r>
      <w:r w:rsidRPr="00A15680">
        <w:rPr>
          <w:lang w:val="ru-RU"/>
        </w:rPr>
        <w:t xml:space="preserve">. </w:t>
      </w:r>
      <w:r>
        <w:rPr>
          <w:lang w:val="ru-RU"/>
        </w:rPr>
        <w:t>Помимо</w:t>
      </w:r>
      <w:r w:rsidRPr="00A15680">
        <w:rPr>
          <w:lang w:val="ru-RU"/>
        </w:rPr>
        <w:t xml:space="preserve"> </w:t>
      </w:r>
      <w:r>
        <w:rPr>
          <w:lang w:val="ru-RU"/>
        </w:rPr>
        <w:t>разработки</w:t>
      </w:r>
      <w:r w:rsidRPr="00A15680">
        <w:rPr>
          <w:lang w:val="ru-RU"/>
        </w:rPr>
        <w:t xml:space="preserve"> </w:t>
      </w:r>
      <w:r>
        <w:rPr>
          <w:lang w:val="ru-RU"/>
        </w:rPr>
        <w:t>моделей получения дохода, создания инфраструктуры для удовлетворения потребностей в подготовке рабочей силы и проведения научных исследований и разработок, необходимо</w:t>
      </w:r>
      <w:r w:rsidRPr="00A15680">
        <w:rPr>
          <w:lang w:val="ru-RU"/>
        </w:rPr>
        <w:t xml:space="preserve"> </w:t>
      </w:r>
      <w:r>
        <w:rPr>
          <w:lang w:val="ru-RU"/>
        </w:rPr>
        <w:t>решить</w:t>
      </w:r>
      <w:r w:rsidRPr="00A15680">
        <w:rPr>
          <w:lang w:val="ru-RU"/>
        </w:rPr>
        <w:t xml:space="preserve"> </w:t>
      </w:r>
      <w:r>
        <w:rPr>
          <w:lang w:val="ru-RU"/>
        </w:rPr>
        <w:t>вопросы</w:t>
      </w:r>
      <w:r w:rsidRPr="00A15680">
        <w:rPr>
          <w:lang w:val="ru-RU"/>
        </w:rPr>
        <w:t xml:space="preserve"> </w:t>
      </w:r>
      <w:r>
        <w:rPr>
          <w:lang w:val="ru-RU"/>
        </w:rPr>
        <w:t>политики</w:t>
      </w:r>
      <w:r w:rsidRPr="00A15680">
        <w:rPr>
          <w:lang w:val="ru-RU"/>
        </w:rPr>
        <w:t xml:space="preserve">, </w:t>
      </w:r>
      <w:r>
        <w:rPr>
          <w:lang w:val="ru-RU"/>
        </w:rPr>
        <w:t>например</w:t>
      </w:r>
      <w:r w:rsidRPr="00A15680">
        <w:rPr>
          <w:lang w:val="ru-RU"/>
        </w:rPr>
        <w:t xml:space="preserve"> </w:t>
      </w:r>
      <w:r>
        <w:rPr>
          <w:lang w:val="ru-RU"/>
        </w:rPr>
        <w:t>вопросы</w:t>
      </w:r>
      <w:r w:rsidRPr="00A15680">
        <w:rPr>
          <w:lang w:val="ru-RU"/>
        </w:rPr>
        <w:t xml:space="preserve"> </w:t>
      </w:r>
      <w:r>
        <w:rPr>
          <w:lang w:val="ru-RU"/>
        </w:rPr>
        <w:t>стандартизации</w:t>
      </w:r>
      <w:r w:rsidRPr="00A15680">
        <w:rPr>
          <w:lang w:val="ru-RU"/>
        </w:rPr>
        <w:t xml:space="preserve">, </w:t>
      </w:r>
      <w:r>
        <w:rPr>
          <w:lang w:val="ru-RU"/>
        </w:rPr>
        <w:t>правовые</w:t>
      </w:r>
      <w:r w:rsidRPr="00A15680">
        <w:rPr>
          <w:lang w:val="ru-RU"/>
        </w:rPr>
        <w:t xml:space="preserve">, </w:t>
      </w:r>
      <w:r>
        <w:rPr>
          <w:lang w:val="ru-RU"/>
        </w:rPr>
        <w:t>этические</w:t>
      </w:r>
      <w:r w:rsidRPr="00A15680">
        <w:rPr>
          <w:lang w:val="ru-RU"/>
        </w:rPr>
        <w:t xml:space="preserve"> </w:t>
      </w:r>
      <w:r>
        <w:rPr>
          <w:lang w:val="ru-RU"/>
        </w:rPr>
        <w:t>и</w:t>
      </w:r>
      <w:r w:rsidRPr="00A15680">
        <w:rPr>
          <w:lang w:val="ru-RU"/>
        </w:rPr>
        <w:t xml:space="preserve"> </w:t>
      </w:r>
      <w:r>
        <w:rPr>
          <w:lang w:val="ru-RU"/>
        </w:rPr>
        <w:t>социальные</w:t>
      </w:r>
      <w:r w:rsidRPr="00A15680">
        <w:rPr>
          <w:lang w:val="ru-RU"/>
        </w:rPr>
        <w:t xml:space="preserve"> </w:t>
      </w:r>
      <w:r>
        <w:rPr>
          <w:lang w:val="ru-RU"/>
        </w:rPr>
        <w:t>вопросы. И</w:t>
      </w:r>
      <w:r w:rsidRPr="00A15680">
        <w:rPr>
          <w:lang w:val="ru-RU"/>
        </w:rPr>
        <w:t xml:space="preserve"> </w:t>
      </w:r>
      <w:r>
        <w:rPr>
          <w:lang w:val="ru-RU"/>
        </w:rPr>
        <w:t>хотя</w:t>
      </w:r>
      <w:r w:rsidRPr="00A15680">
        <w:rPr>
          <w:lang w:val="ru-RU"/>
        </w:rPr>
        <w:t xml:space="preserve"> </w:t>
      </w:r>
      <w:r>
        <w:rPr>
          <w:lang w:val="ru-RU"/>
        </w:rPr>
        <w:t>стартовые</w:t>
      </w:r>
      <w:r w:rsidRPr="00A15680">
        <w:rPr>
          <w:lang w:val="ru-RU"/>
        </w:rPr>
        <w:t xml:space="preserve"> </w:t>
      </w:r>
      <w:r>
        <w:rPr>
          <w:lang w:val="ru-RU"/>
        </w:rPr>
        <w:t>проекты</w:t>
      </w:r>
      <w:r w:rsidRPr="00A15680">
        <w:rPr>
          <w:lang w:val="ru-RU"/>
        </w:rPr>
        <w:t xml:space="preserve"> </w:t>
      </w:r>
      <w:r>
        <w:rPr>
          <w:lang w:val="ru-RU"/>
        </w:rPr>
        <w:t>оказались</w:t>
      </w:r>
      <w:r w:rsidRPr="00A15680">
        <w:rPr>
          <w:lang w:val="ru-RU"/>
        </w:rPr>
        <w:t xml:space="preserve"> </w:t>
      </w:r>
      <w:r>
        <w:rPr>
          <w:lang w:val="ru-RU"/>
        </w:rPr>
        <w:t>успешными</w:t>
      </w:r>
      <w:r w:rsidRPr="00A15680">
        <w:rPr>
          <w:lang w:val="ru-RU"/>
        </w:rPr>
        <w:t xml:space="preserve">, </w:t>
      </w:r>
      <w:r>
        <w:rPr>
          <w:lang w:val="ru-RU"/>
        </w:rPr>
        <w:t>необходимо</w:t>
      </w:r>
      <w:r w:rsidRPr="00A15680">
        <w:rPr>
          <w:lang w:val="ru-RU"/>
        </w:rPr>
        <w:t xml:space="preserve"> </w:t>
      </w:r>
      <w:r>
        <w:rPr>
          <w:lang w:val="ru-RU"/>
        </w:rPr>
        <w:t>разработать</w:t>
      </w:r>
      <w:r w:rsidRPr="00A15680">
        <w:rPr>
          <w:lang w:val="ru-RU"/>
        </w:rPr>
        <w:t xml:space="preserve"> </w:t>
      </w:r>
      <w:r>
        <w:rPr>
          <w:lang w:val="ru-RU"/>
        </w:rPr>
        <w:t>модели</w:t>
      </w:r>
      <w:r w:rsidRPr="00A15680">
        <w:rPr>
          <w:lang w:val="ru-RU"/>
        </w:rPr>
        <w:t xml:space="preserve"> </w:t>
      </w:r>
      <w:r>
        <w:rPr>
          <w:lang w:val="ru-RU"/>
        </w:rPr>
        <w:t>для оказания поддержки этому процессу</w:t>
      </w:r>
      <w:r w:rsidR="00B96D34">
        <w:rPr>
          <w:lang w:val="ru-RU"/>
        </w:rPr>
        <w:t>.</w:t>
      </w:r>
    </w:p>
    <w:p w:rsidR="00773474" w:rsidRPr="008E4382" w:rsidRDefault="00773474" w:rsidP="008E4382">
      <w:pPr>
        <w:pStyle w:val="Title"/>
        <w:pageBreakBefore/>
        <w:rPr>
          <w:szCs w:val="22"/>
        </w:rPr>
      </w:pPr>
      <w:bookmarkStart w:id="147" w:name="_Toc254789772"/>
      <w:bookmarkStart w:id="148" w:name="_Toc254790047"/>
      <w:bookmarkStart w:id="149" w:name="_Toc238640512"/>
      <w:bookmarkStart w:id="150" w:name="_Toc292372089"/>
      <w:r w:rsidRPr="008E4382">
        <w:rPr>
          <w:szCs w:val="22"/>
          <w:lang w:val="ru-RU"/>
        </w:rPr>
        <w:lastRenderedPageBreak/>
        <w:t>Индия: Готова к внедрению мобильной электронной телемедицины</w:t>
      </w:r>
      <w:bookmarkEnd w:id="147"/>
      <w:bookmarkEnd w:id="148"/>
      <w:bookmarkEnd w:id="149"/>
      <w:bookmarkEnd w:id="150"/>
    </w:p>
    <w:p w:rsidR="00773474" w:rsidRPr="00B96D34" w:rsidRDefault="00773474" w:rsidP="00034E66">
      <w:pPr>
        <w:spacing w:after="0" w:line="240" w:lineRule="exact"/>
        <w:rPr>
          <w:rFonts w:cstheme="majorBidi"/>
          <w:szCs w:val="18"/>
          <w:lang w:val="ru-RU"/>
        </w:rPr>
      </w:pPr>
      <w:r w:rsidRPr="00B96D34">
        <w:rPr>
          <w:rFonts w:cstheme="majorBidi"/>
          <w:szCs w:val="18"/>
          <w:lang w:val="ru-RU"/>
        </w:rPr>
        <w:t xml:space="preserve">В Индии разработаны два прекрасных устройства – система </w:t>
      </w:r>
      <w:r w:rsidRPr="00B96D34">
        <w:rPr>
          <w:rFonts w:eastAsiaTheme="minorEastAsia" w:cstheme="majorBidi"/>
          <w:szCs w:val="18"/>
          <w:lang w:val="ru-RU"/>
        </w:rPr>
        <w:t>управление операциями в случае бедствий</w:t>
      </w:r>
      <w:r w:rsidRPr="00B96D34">
        <w:rPr>
          <w:rFonts w:cstheme="majorBidi"/>
          <w:szCs w:val="18"/>
          <w:lang w:val="ru-RU"/>
        </w:rPr>
        <w:t xml:space="preserve"> </w:t>
      </w:r>
      <w:r w:rsidR="00F331DC">
        <w:rPr>
          <w:rFonts w:cstheme="majorBidi"/>
          <w:szCs w:val="18"/>
          <w:lang w:val="ru-RU"/>
        </w:rPr>
        <w:t>"</w:t>
      </w:r>
      <w:r w:rsidRPr="00B96D34">
        <w:rPr>
          <w:rFonts w:cstheme="majorBidi"/>
          <w:szCs w:val="18"/>
        </w:rPr>
        <w:t>DISAMED</w:t>
      </w:r>
      <w:r w:rsidRPr="00B96D34">
        <w:rPr>
          <w:rFonts w:cstheme="majorBidi"/>
          <w:szCs w:val="18"/>
          <w:lang w:val="ru-RU"/>
        </w:rPr>
        <w:t xml:space="preserve"> 2000</w:t>
      </w:r>
      <w:r w:rsidR="00F331DC">
        <w:rPr>
          <w:rFonts w:cstheme="majorBidi"/>
          <w:szCs w:val="18"/>
          <w:lang w:val="ru-RU"/>
        </w:rPr>
        <w:t>"</w:t>
      </w:r>
      <w:r w:rsidRPr="00B96D34">
        <w:rPr>
          <w:rFonts w:cstheme="majorBidi"/>
          <w:szCs w:val="18"/>
          <w:lang w:val="ru-RU"/>
        </w:rPr>
        <w:t xml:space="preserve"> и автофургон, оборудованный мобильными</w:t>
      </w:r>
      <w:r w:rsidR="00F45FC7">
        <w:rPr>
          <w:rFonts w:cstheme="majorBidi"/>
          <w:szCs w:val="18"/>
          <w:lang w:val="ru-RU"/>
        </w:rPr>
        <w:t xml:space="preserve"> </w:t>
      </w:r>
      <w:r w:rsidRPr="00B96D34">
        <w:rPr>
          <w:rFonts w:cstheme="majorBidi"/>
          <w:szCs w:val="18"/>
          <w:lang w:val="ru-RU"/>
        </w:rPr>
        <w:t xml:space="preserve">средствами. Оба являются результатом усилий компании </w:t>
      </w:r>
      <w:r w:rsidRPr="00B96D34">
        <w:rPr>
          <w:rFonts w:cstheme="majorBidi"/>
          <w:szCs w:val="18"/>
        </w:rPr>
        <w:t>Infocom</w:t>
      </w:r>
      <w:r w:rsidRPr="00B96D34">
        <w:rPr>
          <w:rFonts w:cstheme="majorBidi"/>
          <w:szCs w:val="18"/>
          <w:lang w:val="ru-RU"/>
        </w:rPr>
        <w:t xml:space="preserve"> </w:t>
      </w:r>
      <w:r w:rsidRPr="00B96D34">
        <w:rPr>
          <w:rFonts w:cstheme="majorBidi"/>
          <w:szCs w:val="18"/>
        </w:rPr>
        <w:t>Private</w:t>
      </w:r>
      <w:r w:rsidRPr="00B96D34">
        <w:rPr>
          <w:rFonts w:cstheme="majorBidi"/>
          <w:szCs w:val="18"/>
          <w:lang w:val="ru-RU"/>
        </w:rPr>
        <w:t xml:space="preserve"> </w:t>
      </w:r>
      <w:r w:rsidRPr="00B96D34">
        <w:rPr>
          <w:rFonts w:cstheme="majorBidi"/>
          <w:szCs w:val="18"/>
        </w:rPr>
        <w:t>Limited</w:t>
      </w:r>
      <w:r w:rsidRPr="00B96D34">
        <w:rPr>
          <w:rFonts w:cstheme="majorBidi"/>
          <w:szCs w:val="18"/>
          <w:lang w:val="ru-RU"/>
        </w:rPr>
        <w:t xml:space="preserve"> (</w:t>
      </w:r>
      <w:r w:rsidRPr="00B96D34">
        <w:rPr>
          <w:rFonts w:cstheme="majorBidi"/>
          <w:szCs w:val="18"/>
        </w:rPr>
        <w:t>OIPL</w:t>
      </w:r>
      <w:r w:rsidRPr="00B96D34">
        <w:rPr>
          <w:rFonts w:cstheme="majorBidi"/>
          <w:szCs w:val="18"/>
          <w:lang w:val="ru-RU"/>
        </w:rPr>
        <w:t>) и ее научно-исследовательской структуры – научно-исследовательского института онлайновой телемедицины (</w:t>
      </w:r>
      <w:r w:rsidRPr="00B96D34">
        <w:rPr>
          <w:rFonts w:cstheme="majorBidi"/>
          <w:szCs w:val="18"/>
        </w:rPr>
        <w:t>OTRI</w:t>
      </w:r>
      <w:r w:rsidRPr="00B96D34">
        <w:rPr>
          <w:rFonts w:cstheme="majorBidi"/>
          <w:szCs w:val="18"/>
          <w:lang w:val="ru-RU"/>
        </w:rPr>
        <w:t xml:space="preserve">). </w:t>
      </w:r>
    </w:p>
    <w:p w:rsidR="00773474" w:rsidRPr="00B96D34" w:rsidRDefault="00773474" w:rsidP="00034E66">
      <w:pPr>
        <w:spacing w:after="0" w:line="240" w:lineRule="exact"/>
        <w:rPr>
          <w:szCs w:val="18"/>
          <w:lang w:val="ru-RU"/>
        </w:rPr>
      </w:pPr>
      <w:r w:rsidRPr="00B96D34">
        <w:rPr>
          <w:rFonts w:cstheme="majorBidi"/>
          <w:b/>
          <w:szCs w:val="18"/>
          <w:lang w:val="ru-RU"/>
        </w:rPr>
        <w:t xml:space="preserve">Система </w:t>
      </w:r>
      <w:r w:rsidRPr="00B96D34">
        <w:rPr>
          <w:rFonts w:eastAsiaTheme="minorEastAsia" w:cstheme="majorBidi"/>
          <w:b/>
          <w:szCs w:val="18"/>
          <w:lang w:val="ru-RU"/>
        </w:rPr>
        <w:t>управление операциями в случае бедствий</w:t>
      </w:r>
      <w:r w:rsidRPr="00B96D34">
        <w:rPr>
          <w:rFonts w:cstheme="majorBidi"/>
          <w:b/>
          <w:color w:val="000000"/>
          <w:szCs w:val="18"/>
          <w:lang w:val="ru-RU"/>
        </w:rPr>
        <w:t xml:space="preserve"> </w:t>
      </w:r>
      <w:r w:rsidR="00F331DC">
        <w:rPr>
          <w:rFonts w:cstheme="majorBidi"/>
          <w:b/>
          <w:color w:val="000000"/>
          <w:szCs w:val="18"/>
          <w:lang w:val="ru-RU"/>
        </w:rPr>
        <w:t>"</w:t>
      </w:r>
      <w:r w:rsidRPr="00B96D34">
        <w:rPr>
          <w:rFonts w:cstheme="majorBidi"/>
          <w:b/>
          <w:color w:val="000000"/>
          <w:szCs w:val="18"/>
        </w:rPr>
        <w:t>DISAMED</w:t>
      </w:r>
      <w:r w:rsidRPr="00B96D34">
        <w:rPr>
          <w:rFonts w:cstheme="majorBidi"/>
          <w:b/>
          <w:color w:val="000000"/>
          <w:szCs w:val="18"/>
          <w:lang w:val="ru-RU"/>
        </w:rPr>
        <w:t xml:space="preserve"> 2000</w:t>
      </w:r>
      <w:r w:rsidR="00F331DC">
        <w:rPr>
          <w:rFonts w:cstheme="majorBidi"/>
          <w:b/>
          <w:color w:val="000000"/>
          <w:szCs w:val="18"/>
          <w:lang w:val="ru-RU"/>
        </w:rPr>
        <w:t>"</w:t>
      </w:r>
      <w:r w:rsidRPr="00B96D34">
        <w:rPr>
          <w:rFonts w:cstheme="majorBidi"/>
          <w:color w:val="000000"/>
          <w:szCs w:val="18"/>
          <w:lang w:val="ru-RU"/>
        </w:rPr>
        <w:t xml:space="preserve"> </w:t>
      </w:r>
      <w:r w:rsidRPr="00B96D34">
        <w:rPr>
          <w:rFonts w:cstheme="majorBidi"/>
          <w:szCs w:val="18"/>
          <w:lang w:val="ru-RU"/>
        </w:rPr>
        <w:t xml:space="preserve">помогла выступить с инициативами в области здравоохранения, касающимися отдаленных районов, в целях оказания немедленной медицинской помощи и услуг в районе таких стихийных бедствий, как землетрясения, наводнения, тайфуны, массовое бегство и т. д. Система является </w:t>
      </w:r>
      <w:r w:rsidR="00F331DC">
        <w:rPr>
          <w:rFonts w:cstheme="majorBidi"/>
          <w:szCs w:val="18"/>
          <w:lang w:val="ru-RU"/>
        </w:rPr>
        <w:t>"</w:t>
      </w:r>
      <w:r w:rsidRPr="00B96D34">
        <w:rPr>
          <w:rFonts w:cstheme="majorBidi"/>
          <w:szCs w:val="18"/>
          <w:lang w:val="ru-RU"/>
        </w:rPr>
        <w:t>съемной</w:t>
      </w:r>
      <w:r w:rsidR="00F331DC">
        <w:rPr>
          <w:rFonts w:cstheme="majorBidi"/>
          <w:szCs w:val="18"/>
          <w:lang w:val="ru-RU"/>
        </w:rPr>
        <w:t>"</w:t>
      </w:r>
      <w:r w:rsidRPr="00B96D34">
        <w:rPr>
          <w:rFonts w:cstheme="majorBidi"/>
          <w:szCs w:val="18"/>
          <w:lang w:val="ru-RU"/>
        </w:rPr>
        <w:t xml:space="preserve"> и может быть </w:t>
      </w:r>
      <w:r w:rsidR="00F45FC7" w:rsidRPr="00B96D34">
        <w:rPr>
          <w:rFonts w:cstheme="majorBidi"/>
          <w:szCs w:val="18"/>
          <w:lang w:val="ru-RU"/>
        </w:rPr>
        <w:t>скомпонована</w:t>
      </w:r>
      <w:r w:rsidRPr="00B96D34">
        <w:rPr>
          <w:rFonts w:cstheme="majorBidi"/>
          <w:szCs w:val="18"/>
          <w:lang w:val="ru-RU"/>
        </w:rPr>
        <w:t xml:space="preserve"> в виде комплекта телемедицинских инструментов, который может быть доставлен в отдаленные и не имеющие транспортных путей места на лошадях, верблюдах и т.</w:t>
      </w:r>
      <w:r w:rsidR="00B96D34">
        <w:rPr>
          <w:rFonts w:cstheme="majorBidi"/>
          <w:szCs w:val="18"/>
          <w:lang w:val="ru-RU"/>
        </w:rPr>
        <w:t> </w:t>
      </w:r>
      <w:r w:rsidRPr="00B96D34">
        <w:rPr>
          <w:rFonts w:cstheme="majorBidi"/>
          <w:szCs w:val="18"/>
          <w:lang w:val="ru-RU"/>
        </w:rPr>
        <w:t>д.</w:t>
      </w:r>
      <w:r w:rsidRPr="00B96D34">
        <w:rPr>
          <w:szCs w:val="18"/>
          <w:lang w:val="ru-RU"/>
        </w:rPr>
        <w:t xml:space="preserve"> или сброшен с самолета в пострадавших районах во время серьезных стихийных бедствий для оказания первичной медицинской помощи (</w:t>
      </w:r>
      <w:r w:rsidR="00B96D34" w:rsidRPr="00B96D34">
        <w:rPr>
          <w:szCs w:val="18"/>
          <w:lang w:val="ru-RU"/>
        </w:rPr>
        <w:t xml:space="preserve">Рисунок </w:t>
      </w:r>
      <w:r w:rsidRPr="00B96D34">
        <w:rPr>
          <w:szCs w:val="18"/>
          <w:lang w:val="ru-RU"/>
        </w:rPr>
        <w:t>1).</w:t>
      </w:r>
    </w:p>
    <w:p w:rsidR="00773474" w:rsidRPr="00B96D34" w:rsidRDefault="00773474" w:rsidP="00B96D34">
      <w:pPr>
        <w:spacing w:before="0"/>
        <w:rPr>
          <w:szCs w:val="18"/>
          <w:lang w:val="ru-RU"/>
        </w:rPr>
      </w:pPr>
    </w:p>
    <w:p w:rsidR="00773474" w:rsidRPr="000310B8" w:rsidRDefault="00773474" w:rsidP="00773474">
      <w:pPr>
        <w:pStyle w:val="FigureTitle"/>
        <w:rPr>
          <w:rFonts w:cstheme="majorBidi"/>
          <w:szCs w:val="22"/>
          <w:lang w:val="ru-RU"/>
        </w:rPr>
      </w:pPr>
      <w:r w:rsidRPr="000310B8">
        <w:rPr>
          <w:rFonts w:cstheme="majorBidi"/>
          <w:szCs w:val="22"/>
          <w:lang w:val="ru-RU"/>
        </w:rPr>
        <w:t>Рисунок 1</w:t>
      </w:r>
      <w:r w:rsidRPr="000310B8">
        <w:rPr>
          <w:rFonts w:cstheme="majorBidi"/>
          <w:b w:val="0"/>
          <w:bCs/>
          <w:szCs w:val="22"/>
          <w:lang w:val="ru-RU"/>
        </w:rPr>
        <w:t>:</w:t>
      </w:r>
    </w:p>
    <w:p w:rsidR="00773474" w:rsidRDefault="00B01889" w:rsidP="00773474">
      <w:pPr>
        <w:pStyle w:val="Figure"/>
        <w:rPr>
          <w:lang w:val="en-US"/>
        </w:rPr>
      </w:pPr>
      <w:r>
        <w:rPr>
          <w:noProof/>
          <w:lang w:val="en-US" w:eastAsia="zh-CN"/>
        </w:rPr>
        <mc:AlternateContent>
          <mc:Choice Requires="wps">
            <w:drawing>
              <wp:anchor distT="0" distB="0" distL="114300" distR="114300" simplePos="0" relativeHeight="251661312" behindDoc="0" locked="0" layoutInCell="1" allowOverlap="1" wp14:anchorId="4369A5DF" wp14:editId="470D2BF6">
                <wp:simplePos x="0" y="0"/>
                <wp:positionH relativeFrom="column">
                  <wp:posOffset>3312823</wp:posOffset>
                </wp:positionH>
                <wp:positionV relativeFrom="paragraph">
                  <wp:posOffset>1302195</wp:posOffset>
                </wp:positionV>
                <wp:extent cx="1276066" cy="307075"/>
                <wp:effectExtent l="0" t="0" r="635" b="0"/>
                <wp:wrapNone/>
                <wp:docPr id="1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066" cy="307075"/>
                        </a:xfrm>
                        <a:prstGeom prst="rect">
                          <a:avLst/>
                        </a:prstGeom>
                        <a:solidFill>
                          <a:srgbClr val="FFF7C6"/>
                        </a:solidFill>
                        <a:ln>
                          <a:noFill/>
                        </a:ln>
                        <a:extLst/>
                      </wps:spPr>
                      <wps:txbx>
                        <w:txbxContent>
                          <w:p w:rsidR="000C7D29" w:rsidRPr="004F7993" w:rsidRDefault="000C7D29" w:rsidP="00B96D34">
                            <w:pPr>
                              <w:spacing w:before="0"/>
                              <w:jc w:val="center"/>
                              <w:rPr>
                                <w:sz w:val="12"/>
                                <w:szCs w:val="12"/>
                                <w:lang w:val="ru-RU"/>
                              </w:rPr>
                            </w:pPr>
                            <w:r w:rsidRPr="004F7993">
                              <w:rPr>
                                <w:sz w:val="12"/>
                                <w:szCs w:val="12"/>
                                <w:lang w:val="ru-RU"/>
                              </w:rPr>
                              <w:t>Комплект телемедицинских инструментов для управления операциями в случае бедствий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90" type="#_x0000_t202" style="position:absolute;left:0;text-align:left;margin-left:260.85pt;margin-top:102.55pt;width:100.5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" fillcolor="#fff7c6" stroked="f">
                <v:textbox inset="0,0,0,0">
                  <w:txbxContent>
                    <w:p w:rsidR="000C7D29" w:rsidRPr="004F7993" w:rsidRDefault="000C7D29" w:rsidP="00B96D34">
                      <w:pPr>
                        <w:spacing w:before="0"/>
                        <w:jc w:val="center"/>
                        <w:rPr>
                          <w:sz w:val="12"/>
                          <w:szCs w:val="12"/>
                          <w:lang w:val="ru-RU"/>
                        </w:rPr>
                      </w:pPr>
                      <w:r w:rsidRPr="004F7993">
                        <w:rPr>
                          <w:sz w:val="12"/>
                          <w:szCs w:val="12"/>
                          <w:lang w:val="ru-RU"/>
                        </w:rPr>
                        <w:t>Комплект телемедицинских инструментов для управления операциями в случае бедствий</w:t>
                      </w:r>
                    </w:p>
                  </w:txbxContent>
                </v:textbox>
              </v:shape>
            </w:pict>
          </mc:Fallback>
        </mc:AlternateContent>
      </w:r>
      <w:r w:rsidR="009E56EA">
        <w:rPr>
          <w:noProof/>
          <w:lang w:val="en-US" w:eastAsia="zh-CN"/>
        </w:rPr>
        <mc:AlternateContent>
          <mc:Choice Requires="wps">
            <w:drawing>
              <wp:anchor distT="0" distB="0" distL="114300" distR="114300" simplePos="0" relativeHeight="251660288" behindDoc="0" locked="0" layoutInCell="1" allowOverlap="1" wp14:anchorId="325B9A27" wp14:editId="7F35862F">
                <wp:simplePos x="0" y="0"/>
                <wp:positionH relativeFrom="column">
                  <wp:posOffset>1930874</wp:posOffset>
                </wp:positionH>
                <wp:positionV relativeFrom="paragraph">
                  <wp:posOffset>1475740</wp:posOffset>
                </wp:positionV>
                <wp:extent cx="781050" cy="120650"/>
                <wp:effectExtent l="0" t="0" r="0" b="0"/>
                <wp:wrapNone/>
                <wp:docPr id="1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20650"/>
                        </a:xfrm>
                        <a:prstGeom prst="rect">
                          <a:avLst/>
                        </a:prstGeom>
                        <a:solidFill>
                          <a:srgbClr val="FFFFDE"/>
                        </a:solidFill>
                        <a:ln>
                          <a:noFill/>
                        </a:ln>
                        <a:extLst/>
                      </wps:spPr>
                      <wps:txbx>
                        <w:txbxContent>
                          <w:p w:rsidR="000C7D29" w:rsidRPr="004F7993" w:rsidRDefault="000C7D29" w:rsidP="00773474">
                            <w:pPr>
                              <w:spacing w:before="0"/>
                              <w:jc w:val="center"/>
                              <w:rPr>
                                <w:sz w:val="12"/>
                                <w:szCs w:val="12"/>
                                <w:lang w:val="ru-RU"/>
                              </w:rPr>
                            </w:pPr>
                            <w:r w:rsidRPr="004F7993">
                              <w:rPr>
                                <w:sz w:val="12"/>
                                <w:szCs w:val="12"/>
                                <w:lang w:val="ru-RU"/>
                              </w:rPr>
                              <w:t>Район бедствия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191" type="#_x0000_t202" style="position:absolute;left:0;text-align:left;margin-left:152.05pt;margin-top:116.2pt;width:61.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" fillcolor="#ffffde" stroked="f">
                <v:textbox inset="0,0,0,0">
                  <w:txbxContent>
                    <w:p w:rsidR="000C7D29" w:rsidRPr="004F7993" w:rsidRDefault="000C7D29" w:rsidP="00773474">
                      <w:pPr>
                        <w:spacing w:before="0"/>
                        <w:jc w:val="center"/>
                        <w:rPr>
                          <w:sz w:val="12"/>
                          <w:szCs w:val="12"/>
                          <w:lang w:val="ru-RU"/>
                        </w:rPr>
                      </w:pPr>
                      <w:r w:rsidRPr="004F7993">
                        <w:rPr>
                          <w:sz w:val="12"/>
                          <w:szCs w:val="12"/>
                          <w:lang w:val="ru-RU"/>
                        </w:rPr>
                        <w:t>Район бедствия</w:t>
                      </w:r>
                    </w:p>
                  </w:txbxContent>
                </v:textbox>
              </v:shape>
            </w:pict>
          </mc:Fallback>
        </mc:AlternateContent>
      </w:r>
      <w:r w:rsidR="009E56EA">
        <w:rPr>
          <w:noProof/>
          <w:lang w:val="en-US" w:eastAsia="zh-CN"/>
        </w:rPr>
        <w:drawing>
          <wp:inline distT="0" distB="0" distL="0" distR="0" wp14:anchorId="106552B9" wp14:editId="1A233496">
            <wp:extent cx="3050439" cy="1459168"/>
            <wp:effectExtent l="0" t="0" r="0" b="8255"/>
            <wp:docPr id="29" name="Picture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0270" cy="1459087"/>
                    </a:xfrm>
                    <a:prstGeom prst="rect">
                      <a:avLst/>
                    </a:prstGeom>
                    <a:noFill/>
                    <a:ln>
                      <a:noFill/>
                    </a:ln>
                  </pic:spPr>
                </pic:pic>
              </a:graphicData>
            </a:graphic>
          </wp:inline>
        </w:drawing>
      </w:r>
    </w:p>
    <w:p w:rsidR="00773474" w:rsidRPr="00D170B4" w:rsidRDefault="00773474" w:rsidP="00B96D34">
      <w:pPr>
        <w:pStyle w:val="FigureSource"/>
        <w:pBdr>
          <w:bottom w:val="single" w:sz="18" w:space="0" w:color="auto"/>
        </w:pBdr>
      </w:pPr>
    </w:p>
    <w:p w:rsidR="00773474" w:rsidRDefault="00773474" w:rsidP="00B96D34">
      <w:pPr>
        <w:spacing w:before="0"/>
      </w:pPr>
    </w:p>
    <w:p w:rsidR="00773474" w:rsidRPr="002F158A" w:rsidRDefault="00773474" w:rsidP="002F158A">
      <w:pPr>
        <w:spacing w:after="0"/>
        <w:rPr>
          <w:lang w:val="ru-RU"/>
        </w:rPr>
      </w:pPr>
      <w:r w:rsidRPr="002F158A">
        <w:rPr>
          <w:lang w:val="ru-RU"/>
        </w:rPr>
        <w:t>Стихийные бедствия возникают неожиданно, причем наиболее сложные условия создаются во время наводнений и землетрясений, когда на начальной стадии отсутст</w:t>
      </w:r>
      <w:r w:rsidR="008A2834">
        <w:rPr>
          <w:lang w:val="ru-RU"/>
        </w:rPr>
        <w:t xml:space="preserve">вует практически всякая связь. </w:t>
      </w:r>
      <w:r w:rsidRPr="002F158A">
        <w:rPr>
          <w:lang w:val="ru-RU"/>
        </w:rPr>
        <w:t xml:space="preserve">Ситуация усугубляется еще и тем, что пациент не может обратиться к доктору, а доктор не может связаться с пациентом. В этой ситуации </w:t>
      </w:r>
      <w:r w:rsidR="00F331DC">
        <w:rPr>
          <w:lang w:val="ru-RU"/>
        </w:rPr>
        <w:t>"</w:t>
      </w:r>
      <w:r w:rsidRPr="002F158A">
        <w:t>Disamed</w:t>
      </w:r>
      <w:r w:rsidRPr="002F158A">
        <w:rPr>
          <w:lang w:val="ru-RU"/>
        </w:rPr>
        <w:t xml:space="preserve"> 2000</w:t>
      </w:r>
      <w:r w:rsidR="00F331DC">
        <w:rPr>
          <w:lang w:val="ru-RU"/>
        </w:rPr>
        <w:t>"</w:t>
      </w:r>
      <w:r w:rsidRPr="002F158A">
        <w:rPr>
          <w:lang w:val="ru-RU"/>
        </w:rPr>
        <w:t xml:space="preserve">, </w:t>
      </w:r>
      <w:r w:rsidRPr="002F158A">
        <w:rPr>
          <w:rFonts w:cstheme="majorBidi"/>
          <w:lang w:val="ru-RU"/>
        </w:rPr>
        <w:t xml:space="preserve">система </w:t>
      </w:r>
      <w:r w:rsidRPr="002F158A">
        <w:rPr>
          <w:rFonts w:eastAsiaTheme="minorEastAsia" w:cstheme="majorBidi"/>
          <w:szCs w:val="22"/>
          <w:lang w:val="ru-RU"/>
        </w:rPr>
        <w:t>управление операциями в случае бедствий,</w:t>
      </w:r>
      <w:r w:rsidRPr="002F158A">
        <w:rPr>
          <w:lang w:val="ru-RU"/>
        </w:rPr>
        <w:t xml:space="preserve"> может оказаться для людей спасением. Доставляются средства медицинской помощи в специальном портативном водонепроницаемом небольшом чемоданчике </w:t>
      </w:r>
      <w:r w:rsidR="00F331DC">
        <w:rPr>
          <w:lang w:val="ru-RU"/>
        </w:rPr>
        <w:t>"</w:t>
      </w:r>
      <w:r w:rsidRPr="002F158A">
        <w:t>Disamed</w:t>
      </w:r>
      <w:r w:rsidRPr="002F158A">
        <w:rPr>
          <w:lang w:val="ru-RU"/>
        </w:rPr>
        <w:t xml:space="preserve"> 2000</w:t>
      </w:r>
      <w:r w:rsidR="00F331DC">
        <w:rPr>
          <w:lang w:val="ru-RU"/>
        </w:rPr>
        <w:t>"</w:t>
      </w:r>
      <w:r w:rsidRPr="002F158A">
        <w:rPr>
          <w:lang w:val="ru-RU"/>
        </w:rPr>
        <w:t>; ударопрочный, раскрывающийся набор удовлетворяет всем возможным требованиям медицинской помощи в ситуации изоляции. Эти портативные комплекты облегчают передачу через космос данных об оказании медицинской помощи, проведении исследований и обследований путем видеоконференций, организуемых в центре управления. Эта система используется во время массовых собраний людей и при оказании помощи во время землетрясений.</w:t>
      </w:r>
    </w:p>
    <w:p w:rsidR="00773474" w:rsidRPr="002F158A" w:rsidRDefault="00773474" w:rsidP="002F158A">
      <w:pPr>
        <w:spacing w:after="0"/>
        <w:rPr>
          <w:lang w:val="ru-RU"/>
        </w:rPr>
      </w:pPr>
      <w:r w:rsidRPr="002F158A">
        <w:t>Disamed</w:t>
      </w:r>
      <w:r w:rsidRPr="002F158A">
        <w:rPr>
          <w:lang w:val="ru-RU"/>
        </w:rPr>
        <w:t xml:space="preserve"> 2000 проста в работе и эксплуатации. Эксплуатация этой системы не требует специальных технических или медицинских навыков. Информация / изображения поступает в единый центр </w:t>
      </w:r>
      <w:r w:rsidRPr="002F158A">
        <w:rPr>
          <w:rFonts w:eastAsiaTheme="minorEastAsia" w:cstheme="majorBidi"/>
          <w:szCs w:val="22"/>
          <w:lang w:val="ru-RU"/>
        </w:rPr>
        <w:t>управления операциями в случае бедствий</w:t>
      </w:r>
      <w:r w:rsidRPr="002F158A">
        <w:rPr>
          <w:lang w:val="ru-RU"/>
        </w:rPr>
        <w:t xml:space="preserve"> и передается в пункт управления </w:t>
      </w:r>
      <w:r w:rsidRPr="002F158A">
        <w:rPr>
          <w:rFonts w:eastAsiaTheme="minorEastAsia" w:cstheme="majorBidi"/>
          <w:szCs w:val="22"/>
          <w:lang w:val="ru-RU"/>
        </w:rPr>
        <w:t>операциями в случае бедствий</w:t>
      </w:r>
      <w:r w:rsidRPr="002F158A">
        <w:rPr>
          <w:lang w:val="ru-RU"/>
        </w:rPr>
        <w:t xml:space="preserve"> (</w:t>
      </w:r>
      <w:r w:rsidRPr="002F158A">
        <w:t>DMCU</w:t>
      </w:r>
      <w:r w:rsidRPr="002F158A">
        <w:rPr>
          <w:lang w:val="ru-RU"/>
        </w:rPr>
        <w:t xml:space="preserve">). На основе полученных данных ставятся диагнозы / проводится консультирование. Онлайновая консультация из </w:t>
      </w:r>
      <w:r w:rsidRPr="002F158A">
        <w:t>DMCU</w:t>
      </w:r>
      <w:r w:rsidRPr="002F158A">
        <w:rPr>
          <w:lang w:val="ru-RU"/>
        </w:rPr>
        <w:t xml:space="preserve"> в пункт </w:t>
      </w:r>
      <w:r w:rsidRPr="002F158A">
        <w:rPr>
          <w:rFonts w:eastAsiaTheme="minorEastAsia" w:cstheme="majorBidi"/>
          <w:szCs w:val="22"/>
          <w:lang w:val="ru-RU"/>
        </w:rPr>
        <w:t>управления операциями в случае бедствий</w:t>
      </w:r>
      <w:r w:rsidRPr="002F158A">
        <w:rPr>
          <w:lang w:val="ru-RU"/>
        </w:rPr>
        <w:t xml:space="preserve"> делает эту систему наиболее эффективной при работе в ситуациях бедствий.</w:t>
      </w:r>
    </w:p>
    <w:p w:rsidR="00773474" w:rsidRPr="002F158A" w:rsidRDefault="00773474" w:rsidP="00FF237A">
      <w:pPr>
        <w:spacing w:after="240"/>
        <w:rPr>
          <w:lang w:val="ru-RU"/>
        </w:rPr>
      </w:pPr>
      <w:r w:rsidRPr="002F158A">
        <w:rPr>
          <w:b/>
          <w:bCs w:val="0"/>
          <w:lang w:val="ru-RU"/>
        </w:rPr>
        <w:t>Автофургон, оборудованный мобильными средствами телемедицины</w:t>
      </w:r>
      <w:r w:rsidR="00BB5459" w:rsidRPr="00BB5459">
        <w:rPr>
          <w:lang w:val="ru-RU"/>
        </w:rPr>
        <w:t>,</w:t>
      </w:r>
      <w:r w:rsidRPr="002F158A">
        <w:rPr>
          <w:lang w:val="ru-RU"/>
        </w:rPr>
        <w:t xml:space="preserve"> предназначен для прибытия на место событий в кратчайшие сроки и оказания услуг, максимально возможных в таких случаях. Обладая возможностями, упомянутыми ниже, в </w:t>
      </w:r>
      <w:r w:rsidR="002F158A" w:rsidRPr="002F158A">
        <w:rPr>
          <w:lang w:val="ru-RU"/>
        </w:rPr>
        <w:t xml:space="preserve">Таблице </w:t>
      </w:r>
      <w:r w:rsidRPr="002F158A">
        <w:rPr>
          <w:lang w:val="ru-RU"/>
        </w:rPr>
        <w:t>1, он может служить хорошо оборудованным средством доставки пациента в больницу.</w:t>
      </w:r>
    </w:p>
    <w:p w:rsidR="00773474" w:rsidRPr="000310B8" w:rsidRDefault="00773474" w:rsidP="002F158A">
      <w:pPr>
        <w:pStyle w:val="FigureTitle"/>
        <w:spacing w:after="120"/>
        <w:rPr>
          <w:rFonts w:cstheme="majorBidi"/>
          <w:szCs w:val="22"/>
        </w:rPr>
      </w:pPr>
      <w:r w:rsidRPr="000310B8">
        <w:rPr>
          <w:rFonts w:cstheme="majorBidi"/>
          <w:szCs w:val="22"/>
          <w:lang w:val="ru-RU"/>
        </w:rPr>
        <w:lastRenderedPageBreak/>
        <w:t>Таблица</w:t>
      </w:r>
      <w:r w:rsidRPr="000310B8">
        <w:rPr>
          <w:rFonts w:cstheme="majorBidi"/>
          <w:szCs w:val="22"/>
        </w:rPr>
        <w:t xml:space="preserve"> 1</w:t>
      </w:r>
      <w:r w:rsidRPr="000310B8">
        <w:rPr>
          <w:rFonts w:cstheme="majorBidi"/>
          <w:b w:val="0"/>
          <w:bCs/>
          <w:szCs w:val="22"/>
        </w:rPr>
        <w:t>:</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0"/>
        <w:gridCol w:w="3220"/>
        <w:gridCol w:w="3220"/>
      </w:tblGrid>
      <w:tr w:rsidR="00773474" w:rsidRPr="005144F8" w:rsidTr="00426D6B">
        <w:trPr>
          <w:trHeight w:val="375"/>
          <w:jc w:val="center"/>
        </w:trPr>
        <w:tc>
          <w:tcPr>
            <w:tcW w:w="3210" w:type="dxa"/>
            <w:vAlign w:val="center"/>
          </w:tcPr>
          <w:p w:rsidR="00773474" w:rsidRPr="00545477" w:rsidRDefault="00773474" w:rsidP="00BB5459">
            <w:pPr>
              <w:pStyle w:val="TableHead0"/>
              <w:snapToGrid w:val="0"/>
              <w:rPr>
                <w:rFonts w:asciiTheme="majorBidi" w:eastAsia="Batang" w:hAnsiTheme="majorBidi" w:cstheme="majorBidi"/>
                <w:sz w:val="18"/>
                <w:szCs w:val="18"/>
                <w:lang w:val="ru-RU"/>
              </w:rPr>
            </w:pPr>
            <w:r w:rsidRPr="00545477">
              <w:rPr>
                <w:rFonts w:asciiTheme="majorBidi" w:eastAsia="Batang" w:hAnsiTheme="majorBidi" w:cstheme="majorBidi"/>
                <w:sz w:val="18"/>
                <w:szCs w:val="18"/>
                <w:lang w:val="ru-RU"/>
              </w:rPr>
              <w:t>Дополнительное средство</w:t>
            </w:r>
          </w:p>
        </w:tc>
        <w:tc>
          <w:tcPr>
            <w:tcW w:w="3220" w:type="dxa"/>
            <w:vAlign w:val="center"/>
          </w:tcPr>
          <w:p w:rsidR="00773474" w:rsidRPr="00545477" w:rsidRDefault="00773474" w:rsidP="00BB5459">
            <w:pPr>
              <w:pStyle w:val="TableHead0"/>
              <w:snapToGrid w:val="0"/>
              <w:rPr>
                <w:rFonts w:asciiTheme="majorBidi" w:eastAsia="Batang" w:hAnsiTheme="majorBidi" w:cstheme="majorBidi"/>
                <w:sz w:val="18"/>
                <w:szCs w:val="18"/>
                <w:lang w:val="ru-RU"/>
              </w:rPr>
            </w:pPr>
            <w:r w:rsidRPr="00545477">
              <w:rPr>
                <w:rFonts w:asciiTheme="majorBidi" w:eastAsia="Batang" w:hAnsiTheme="majorBidi" w:cstheme="majorBidi"/>
                <w:sz w:val="18"/>
                <w:szCs w:val="18"/>
                <w:lang w:val="ru-RU"/>
              </w:rPr>
              <w:t>Факультативные дополнительные приборы</w:t>
            </w:r>
          </w:p>
        </w:tc>
        <w:tc>
          <w:tcPr>
            <w:tcW w:w="3220" w:type="dxa"/>
            <w:vAlign w:val="center"/>
          </w:tcPr>
          <w:p w:rsidR="00773474" w:rsidRPr="00545477" w:rsidRDefault="00773474" w:rsidP="00BB5459">
            <w:pPr>
              <w:pStyle w:val="TableHead0"/>
              <w:snapToGrid w:val="0"/>
              <w:rPr>
                <w:rFonts w:asciiTheme="majorBidi" w:eastAsia="Batang" w:hAnsiTheme="majorBidi" w:cstheme="majorBidi"/>
                <w:sz w:val="18"/>
                <w:szCs w:val="18"/>
                <w:lang w:val="ru-RU"/>
              </w:rPr>
            </w:pPr>
            <w:r w:rsidRPr="00545477">
              <w:rPr>
                <w:rFonts w:asciiTheme="majorBidi" w:eastAsia="Batang" w:hAnsiTheme="majorBidi" w:cstheme="majorBidi"/>
                <w:sz w:val="18"/>
                <w:szCs w:val="18"/>
                <w:lang w:val="ru-RU"/>
              </w:rPr>
              <w:t>Коммуникационная среда</w:t>
            </w:r>
          </w:p>
        </w:tc>
      </w:tr>
      <w:tr w:rsidR="00773474" w:rsidRPr="005144F8" w:rsidTr="00426D6B">
        <w:trPr>
          <w:trHeight w:val="330"/>
          <w:jc w:val="center"/>
        </w:trPr>
        <w:tc>
          <w:tcPr>
            <w:tcW w:w="321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1</w:t>
            </w:r>
            <w:r w:rsidR="002F158A" w:rsidRPr="00545477">
              <w:rPr>
                <w:sz w:val="18"/>
                <w:szCs w:val="18"/>
                <w:lang w:val="ru-RU"/>
              </w:rPr>
              <w:tab/>
            </w:r>
            <w:r w:rsidRPr="00545477">
              <w:rPr>
                <w:sz w:val="18"/>
                <w:szCs w:val="18"/>
                <w:lang w:val="ru-RU"/>
              </w:rPr>
              <w:t>Микроскоп</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1</w:t>
            </w:r>
            <w:r w:rsidR="002F158A" w:rsidRPr="00545477">
              <w:rPr>
                <w:sz w:val="18"/>
                <w:szCs w:val="18"/>
                <w:lang w:val="ru-RU"/>
              </w:rPr>
              <w:tab/>
            </w:r>
            <w:r w:rsidRPr="00545477">
              <w:rPr>
                <w:sz w:val="18"/>
                <w:szCs w:val="18"/>
                <w:lang w:val="ru-RU"/>
              </w:rPr>
              <w:t>Ультразвуковой аппарат</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en-US"/>
              </w:rPr>
            </w:pPr>
            <w:r w:rsidRPr="00545477">
              <w:rPr>
                <w:sz w:val="18"/>
                <w:szCs w:val="18"/>
              </w:rPr>
              <w:t>1</w:t>
            </w:r>
            <w:r w:rsidR="002F158A" w:rsidRPr="00545477">
              <w:rPr>
                <w:sz w:val="18"/>
                <w:szCs w:val="18"/>
                <w:lang w:val="ru-RU"/>
              </w:rPr>
              <w:tab/>
            </w:r>
            <w:r w:rsidRPr="00545477">
              <w:rPr>
                <w:sz w:val="18"/>
                <w:szCs w:val="18"/>
              </w:rPr>
              <w:t>VSAT</w:t>
            </w:r>
          </w:p>
        </w:tc>
      </w:tr>
      <w:tr w:rsidR="00773474" w:rsidRPr="005144F8" w:rsidTr="00426D6B">
        <w:trPr>
          <w:trHeight w:val="315"/>
          <w:jc w:val="center"/>
        </w:trPr>
        <w:tc>
          <w:tcPr>
            <w:tcW w:w="3210" w:type="dxa"/>
          </w:tcPr>
          <w:p w:rsidR="00773474" w:rsidRPr="00545477" w:rsidRDefault="00773474" w:rsidP="00545477">
            <w:pPr>
              <w:pStyle w:val="TableText0"/>
              <w:tabs>
                <w:tab w:val="clear" w:pos="284"/>
              </w:tabs>
              <w:snapToGrid w:val="0"/>
              <w:ind w:left="284" w:hanging="284"/>
              <w:jc w:val="left"/>
              <w:rPr>
                <w:sz w:val="18"/>
                <w:szCs w:val="18"/>
                <w:lang w:val="en-US"/>
              </w:rPr>
            </w:pPr>
            <w:r w:rsidRPr="00545477">
              <w:rPr>
                <w:sz w:val="18"/>
                <w:szCs w:val="18"/>
              </w:rPr>
              <w:t>2</w:t>
            </w:r>
            <w:r w:rsidR="002F158A" w:rsidRPr="00545477">
              <w:rPr>
                <w:sz w:val="18"/>
                <w:szCs w:val="18"/>
                <w:lang w:val="ru-RU"/>
              </w:rPr>
              <w:tab/>
            </w:r>
            <w:r w:rsidRPr="00545477">
              <w:rPr>
                <w:sz w:val="18"/>
                <w:szCs w:val="18"/>
              </w:rPr>
              <w:t>PTZ</w:t>
            </w:r>
            <w:r w:rsidRPr="00545477">
              <w:rPr>
                <w:sz w:val="18"/>
                <w:szCs w:val="18"/>
                <w:lang w:val="en-US"/>
              </w:rPr>
              <w:t>-</w:t>
            </w:r>
            <w:r w:rsidRPr="00545477">
              <w:rPr>
                <w:sz w:val="18"/>
                <w:szCs w:val="18"/>
                <w:lang w:val="ru-RU"/>
              </w:rPr>
              <w:t>камера</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en-US"/>
              </w:rPr>
            </w:pPr>
            <w:r w:rsidRPr="00545477">
              <w:rPr>
                <w:sz w:val="18"/>
                <w:szCs w:val="18"/>
              </w:rPr>
              <w:t>2</w:t>
            </w:r>
            <w:r w:rsidR="002F158A" w:rsidRPr="00545477">
              <w:rPr>
                <w:sz w:val="18"/>
                <w:szCs w:val="18"/>
                <w:lang w:val="ru-RU"/>
              </w:rPr>
              <w:tab/>
            </w:r>
            <w:r w:rsidRPr="00545477">
              <w:rPr>
                <w:sz w:val="18"/>
                <w:szCs w:val="18"/>
                <w:lang w:val="ru-RU"/>
              </w:rPr>
              <w:t>Эхо-Допплер</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2</w:t>
            </w:r>
            <w:r w:rsidR="002F158A" w:rsidRPr="00545477">
              <w:rPr>
                <w:sz w:val="18"/>
                <w:szCs w:val="18"/>
                <w:lang w:val="ru-RU"/>
              </w:rPr>
              <w:tab/>
            </w:r>
            <w:r w:rsidRPr="00545477">
              <w:rPr>
                <w:sz w:val="18"/>
                <w:szCs w:val="18"/>
                <w:lang w:val="ru-RU"/>
              </w:rPr>
              <w:t>Мобильный телефон</w:t>
            </w:r>
          </w:p>
        </w:tc>
      </w:tr>
      <w:tr w:rsidR="00773474" w:rsidRPr="005144F8" w:rsidTr="00426D6B">
        <w:trPr>
          <w:trHeight w:val="330"/>
          <w:jc w:val="center"/>
        </w:trPr>
        <w:tc>
          <w:tcPr>
            <w:tcW w:w="321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3</w:t>
            </w:r>
            <w:r w:rsidR="002F158A" w:rsidRPr="00545477">
              <w:rPr>
                <w:sz w:val="18"/>
                <w:szCs w:val="18"/>
                <w:lang w:val="ru-RU"/>
              </w:rPr>
              <w:tab/>
            </w:r>
            <w:r w:rsidRPr="00545477">
              <w:rPr>
                <w:sz w:val="18"/>
                <w:szCs w:val="18"/>
                <w:lang w:val="ru-RU"/>
              </w:rPr>
              <w:t>ЭКГ в 12 отведениях</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lang w:val="ru-RU"/>
              </w:rPr>
              <w:t>3</w:t>
            </w:r>
            <w:r w:rsidR="002F158A" w:rsidRPr="00545477">
              <w:rPr>
                <w:sz w:val="18"/>
                <w:szCs w:val="18"/>
                <w:lang w:val="ru-RU"/>
              </w:rPr>
              <w:tab/>
            </w:r>
            <w:r w:rsidRPr="00545477">
              <w:rPr>
                <w:sz w:val="18"/>
                <w:szCs w:val="18"/>
                <w:lang w:val="ru-RU"/>
              </w:rPr>
              <w:t>Прибор для исследования функции л</w:t>
            </w:r>
            <w:r w:rsidR="00BB5459" w:rsidRPr="00545477">
              <w:rPr>
                <w:sz w:val="18"/>
                <w:szCs w:val="18"/>
                <w:lang w:val="ru-RU"/>
              </w:rPr>
              <w:t>е</w:t>
            </w:r>
            <w:r w:rsidRPr="00545477">
              <w:rPr>
                <w:sz w:val="18"/>
                <w:szCs w:val="18"/>
                <w:lang w:val="ru-RU"/>
              </w:rPr>
              <w:t>гких</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en-US"/>
              </w:rPr>
            </w:pPr>
            <w:r w:rsidRPr="00545477">
              <w:rPr>
                <w:sz w:val="18"/>
                <w:szCs w:val="18"/>
              </w:rPr>
              <w:t>3</w:t>
            </w:r>
            <w:r w:rsidR="002F158A" w:rsidRPr="00545477">
              <w:rPr>
                <w:sz w:val="18"/>
                <w:szCs w:val="18"/>
                <w:lang w:val="ru-RU"/>
              </w:rPr>
              <w:tab/>
            </w:r>
            <w:r w:rsidRPr="00545477">
              <w:rPr>
                <w:sz w:val="18"/>
                <w:szCs w:val="18"/>
              </w:rPr>
              <w:t>Blue tooth</w:t>
            </w:r>
          </w:p>
        </w:tc>
      </w:tr>
      <w:tr w:rsidR="00773474" w:rsidRPr="005144F8" w:rsidTr="00426D6B">
        <w:trPr>
          <w:trHeight w:val="330"/>
          <w:jc w:val="center"/>
        </w:trPr>
        <w:tc>
          <w:tcPr>
            <w:tcW w:w="321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4</w:t>
            </w:r>
            <w:r w:rsidR="002F158A" w:rsidRPr="00545477">
              <w:rPr>
                <w:sz w:val="18"/>
                <w:szCs w:val="18"/>
                <w:lang w:val="ru-RU"/>
              </w:rPr>
              <w:tab/>
            </w:r>
            <w:r w:rsidRPr="00545477">
              <w:rPr>
                <w:sz w:val="18"/>
                <w:szCs w:val="18"/>
                <w:lang w:val="ru-RU"/>
              </w:rPr>
              <w:t>Мобильная рентгеновская установка</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4</w:t>
            </w:r>
            <w:r w:rsidR="002F158A" w:rsidRPr="00545477">
              <w:rPr>
                <w:sz w:val="18"/>
                <w:szCs w:val="18"/>
                <w:lang w:val="ru-RU"/>
              </w:rPr>
              <w:tab/>
            </w:r>
            <w:r w:rsidRPr="00545477">
              <w:rPr>
                <w:sz w:val="18"/>
                <w:szCs w:val="18"/>
                <w:lang w:val="ru-RU"/>
              </w:rPr>
              <w:t>Пульсовый оксиметр</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4</w:t>
            </w:r>
            <w:r w:rsidR="002F158A" w:rsidRPr="00545477">
              <w:rPr>
                <w:sz w:val="18"/>
                <w:szCs w:val="18"/>
                <w:lang w:val="ru-RU"/>
              </w:rPr>
              <w:tab/>
            </w:r>
            <w:r w:rsidRPr="00545477">
              <w:rPr>
                <w:sz w:val="18"/>
                <w:szCs w:val="18"/>
                <w:lang w:val="ru-RU"/>
              </w:rPr>
              <w:t>ИНМАРСАТ</w:t>
            </w:r>
          </w:p>
        </w:tc>
      </w:tr>
      <w:tr w:rsidR="00773474" w:rsidRPr="005144F8" w:rsidTr="00426D6B">
        <w:trPr>
          <w:trHeight w:val="360"/>
          <w:jc w:val="center"/>
        </w:trPr>
        <w:tc>
          <w:tcPr>
            <w:tcW w:w="321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5</w:t>
            </w:r>
            <w:r w:rsidR="002F158A" w:rsidRPr="00545477">
              <w:rPr>
                <w:sz w:val="18"/>
                <w:szCs w:val="18"/>
                <w:lang w:val="ru-RU"/>
              </w:rPr>
              <w:tab/>
            </w:r>
            <w:r w:rsidRPr="00545477">
              <w:rPr>
                <w:sz w:val="18"/>
                <w:szCs w:val="18"/>
                <w:lang w:val="ru-RU"/>
              </w:rPr>
              <w:t>Фотолаборатория</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en-US"/>
              </w:rPr>
            </w:pPr>
          </w:p>
        </w:tc>
        <w:tc>
          <w:tcPr>
            <w:tcW w:w="3220" w:type="dxa"/>
          </w:tcPr>
          <w:p w:rsidR="00773474" w:rsidRPr="00545477" w:rsidRDefault="00773474" w:rsidP="00545477">
            <w:pPr>
              <w:pStyle w:val="TableText0"/>
              <w:tabs>
                <w:tab w:val="clear" w:pos="284"/>
              </w:tabs>
              <w:snapToGrid w:val="0"/>
              <w:ind w:left="284" w:hanging="284"/>
              <w:jc w:val="left"/>
              <w:rPr>
                <w:sz w:val="18"/>
                <w:szCs w:val="18"/>
                <w:lang w:val="en-US"/>
              </w:rPr>
            </w:pPr>
          </w:p>
        </w:tc>
      </w:tr>
      <w:tr w:rsidR="00773474" w:rsidRPr="005144F8" w:rsidTr="00426D6B">
        <w:trPr>
          <w:trHeight w:val="375"/>
          <w:jc w:val="center"/>
        </w:trPr>
        <w:tc>
          <w:tcPr>
            <w:tcW w:w="3210" w:type="dxa"/>
          </w:tcPr>
          <w:p w:rsidR="00773474" w:rsidRPr="00545477" w:rsidRDefault="00773474" w:rsidP="00545477">
            <w:pPr>
              <w:pStyle w:val="TableText0"/>
              <w:tabs>
                <w:tab w:val="clear" w:pos="284"/>
              </w:tabs>
              <w:snapToGrid w:val="0"/>
              <w:ind w:left="284" w:hanging="284"/>
              <w:jc w:val="left"/>
              <w:rPr>
                <w:sz w:val="18"/>
                <w:szCs w:val="18"/>
                <w:lang w:val="ru-RU"/>
              </w:rPr>
            </w:pPr>
            <w:r w:rsidRPr="00545477">
              <w:rPr>
                <w:sz w:val="18"/>
                <w:szCs w:val="18"/>
              </w:rPr>
              <w:t>6</w:t>
            </w:r>
            <w:r w:rsidR="002F158A" w:rsidRPr="00545477">
              <w:rPr>
                <w:sz w:val="18"/>
                <w:szCs w:val="18"/>
                <w:lang w:val="ru-RU"/>
              </w:rPr>
              <w:tab/>
            </w:r>
            <w:r w:rsidRPr="00545477">
              <w:rPr>
                <w:sz w:val="18"/>
                <w:szCs w:val="18"/>
                <w:lang w:val="ru-RU"/>
              </w:rPr>
              <w:t>Рентгеновская сканирующая установка</w:t>
            </w:r>
          </w:p>
        </w:tc>
        <w:tc>
          <w:tcPr>
            <w:tcW w:w="3220" w:type="dxa"/>
          </w:tcPr>
          <w:p w:rsidR="00773474" w:rsidRPr="00545477" w:rsidRDefault="00773474" w:rsidP="00545477">
            <w:pPr>
              <w:pStyle w:val="TableText0"/>
              <w:tabs>
                <w:tab w:val="clear" w:pos="284"/>
              </w:tabs>
              <w:snapToGrid w:val="0"/>
              <w:ind w:left="284" w:hanging="284"/>
              <w:jc w:val="left"/>
              <w:rPr>
                <w:sz w:val="18"/>
                <w:szCs w:val="18"/>
                <w:lang w:val="en-US"/>
              </w:rPr>
            </w:pPr>
          </w:p>
        </w:tc>
        <w:tc>
          <w:tcPr>
            <w:tcW w:w="3220" w:type="dxa"/>
          </w:tcPr>
          <w:p w:rsidR="00773474" w:rsidRPr="00545477" w:rsidRDefault="00773474" w:rsidP="00545477">
            <w:pPr>
              <w:pStyle w:val="TableText0"/>
              <w:tabs>
                <w:tab w:val="clear" w:pos="284"/>
              </w:tabs>
              <w:snapToGrid w:val="0"/>
              <w:ind w:left="284" w:hanging="284"/>
              <w:jc w:val="left"/>
              <w:rPr>
                <w:sz w:val="18"/>
                <w:szCs w:val="18"/>
                <w:lang w:val="en-US"/>
              </w:rPr>
            </w:pPr>
          </w:p>
        </w:tc>
      </w:tr>
    </w:tbl>
    <w:p w:rsidR="00773474" w:rsidRPr="00A62C94" w:rsidRDefault="00773474" w:rsidP="00034E66">
      <w:pPr>
        <w:pStyle w:val="FigureSource"/>
        <w:keepNext w:val="0"/>
        <w:ind w:left="567" w:hanging="567"/>
      </w:pPr>
    </w:p>
    <w:p w:rsidR="00773474" w:rsidRPr="00CB3A23" w:rsidRDefault="00773474" w:rsidP="00773474">
      <w:pPr>
        <w:pStyle w:val="Headingb"/>
        <w:rPr>
          <w:lang w:val="ru-RU"/>
        </w:rPr>
      </w:pPr>
      <w:r>
        <w:rPr>
          <w:lang w:val="ru-RU"/>
        </w:rPr>
        <w:t>Автофургон, оборудованный мобильными средствами медицины катастроф</w:t>
      </w:r>
    </w:p>
    <w:p w:rsidR="00773474" w:rsidRPr="002844C3" w:rsidRDefault="00773474" w:rsidP="00BF5392">
      <w:pPr>
        <w:spacing w:after="0"/>
        <w:rPr>
          <w:lang w:val="ru-RU"/>
        </w:rPr>
      </w:pPr>
      <w:r>
        <w:rPr>
          <w:lang w:val="ru-RU"/>
        </w:rPr>
        <w:t>Работает</w:t>
      </w:r>
      <w:r w:rsidRPr="002844C3">
        <w:rPr>
          <w:lang w:val="ru-RU"/>
        </w:rPr>
        <w:t xml:space="preserve"> </w:t>
      </w:r>
      <w:r>
        <w:rPr>
          <w:lang w:val="ru-RU"/>
        </w:rPr>
        <w:t>в</w:t>
      </w:r>
      <w:r w:rsidRPr="002844C3">
        <w:rPr>
          <w:lang w:val="ru-RU"/>
        </w:rPr>
        <w:t xml:space="preserve"> </w:t>
      </w:r>
      <w:r w:rsidRPr="00892002">
        <w:t>VSAT</w:t>
      </w:r>
      <w:r w:rsidRPr="002844C3">
        <w:rPr>
          <w:lang w:val="ru-RU"/>
        </w:rPr>
        <w:t xml:space="preserve">, </w:t>
      </w:r>
      <w:r>
        <w:rPr>
          <w:lang w:val="ru-RU"/>
        </w:rPr>
        <w:t>КТСОП</w:t>
      </w:r>
      <w:r w:rsidRPr="002844C3">
        <w:rPr>
          <w:lang w:val="ru-RU"/>
        </w:rPr>
        <w:t xml:space="preserve">, </w:t>
      </w:r>
      <w:r>
        <w:rPr>
          <w:lang w:val="ru-RU"/>
        </w:rPr>
        <w:t>ЦСИС</w:t>
      </w:r>
      <w:r w:rsidRPr="002844C3">
        <w:rPr>
          <w:lang w:val="ru-RU"/>
        </w:rPr>
        <w:t xml:space="preserve">, </w:t>
      </w:r>
      <w:r>
        <w:rPr>
          <w:lang w:val="ru-RU"/>
        </w:rPr>
        <w:t>веб</w:t>
      </w:r>
      <w:r w:rsidRPr="002844C3">
        <w:rPr>
          <w:lang w:val="ru-RU"/>
        </w:rPr>
        <w:t>/</w:t>
      </w:r>
      <w:r>
        <w:rPr>
          <w:lang w:val="ru-RU"/>
        </w:rPr>
        <w:t>интернете</w:t>
      </w:r>
      <w:r w:rsidRPr="002844C3">
        <w:rPr>
          <w:lang w:val="ru-RU"/>
        </w:rPr>
        <w:t xml:space="preserve">, </w:t>
      </w:r>
      <w:r>
        <w:rPr>
          <w:lang w:val="ru-RU"/>
        </w:rPr>
        <w:t>мобильном</w:t>
      </w:r>
      <w:r w:rsidRPr="002844C3">
        <w:rPr>
          <w:lang w:val="ru-RU"/>
        </w:rPr>
        <w:t>/</w:t>
      </w:r>
      <w:r w:rsidRPr="00FB5CB6">
        <w:rPr>
          <w:lang w:val="ru-RU"/>
        </w:rPr>
        <w:t>WLL</w:t>
      </w:r>
      <w:r w:rsidRPr="002844C3">
        <w:rPr>
          <w:lang w:val="ru-RU"/>
        </w:rPr>
        <w:t xml:space="preserve">, </w:t>
      </w:r>
      <w:r>
        <w:rPr>
          <w:lang w:val="ru-RU"/>
        </w:rPr>
        <w:t>спутниковом</w:t>
      </w:r>
      <w:r w:rsidRPr="002844C3">
        <w:rPr>
          <w:lang w:val="ru-RU"/>
        </w:rPr>
        <w:t xml:space="preserve"> </w:t>
      </w:r>
      <w:r>
        <w:rPr>
          <w:lang w:val="ru-RU"/>
        </w:rPr>
        <w:t>телефоне</w:t>
      </w:r>
      <w:r w:rsidRPr="002844C3">
        <w:rPr>
          <w:lang w:val="ru-RU"/>
        </w:rPr>
        <w:t xml:space="preserve"> </w:t>
      </w:r>
      <w:r>
        <w:rPr>
          <w:lang w:val="ru-RU"/>
        </w:rPr>
        <w:t>для</w:t>
      </w:r>
      <w:r w:rsidRPr="002844C3">
        <w:rPr>
          <w:lang w:val="ru-RU"/>
        </w:rPr>
        <w:t xml:space="preserve"> </w:t>
      </w:r>
      <w:r>
        <w:rPr>
          <w:lang w:val="ru-RU"/>
        </w:rPr>
        <w:t>передачи медицинских изображений и данных</w:t>
      </w:r>
      <w:r w:rsidRPr="002844C3">
        <w:rPr>
          <w:lang w:val="ru-RU"/>
        </w:rPr>
        <w:t xml:space="preserve"> </w:t>
      </w:r>
      <w:r>
        <w:rPr>
          <w:lang w:val="ru-RU"/>
        </w:rPr>
        <w:t>с возможностью проведения видеоконференций в режиме реального времени</w:t>
      </w:r>
      <w:r w:rsidRPr="002844C3">
        <w:rPr>
          <w:lang w:val="ru-RU"/>
        </w:rPr>
        <w:t xml:space="preserve">. </w:t>
      </w:r>
    </w:p>
    <w:p w:rsidR="00773474" w:rsidRPr="002844C3" w:rsidRDefault="00773474" w:rsidP="00BF5392">
      <w:pPr>
        <w:spacing w:after="0"/>
        <w:rPr>
          <w:lang w:val="ru-RU"/>
        </w:rPr>
      </w:pPr>
      <w:r>
        <w:rPr>
          <w:lang w:val="ru-RU"/>
        </w:rPr>
        <w:t>Передает</w:t>
      </w:r>
      <w:r w:rsidRPr="002844C3">
        <w:rPr>
          <w:lang w:val="ru-RU"/>
        </w:rPr>
        <w:t xml:space="preserve"> </w:t>
      </w:r>
      <w:r>
        <w:rPr>
          <w:lang w:val="ru-RU"/>
        </w:rPr>
        <w:t>в режиме реального времени данные ультразвуковых исследований</w:t>
      </w:r>
      <w:r w:rsidRPr="002844C3">
        <w:rPr>
          <w:lang w:val="ru-RU"/>
        </w:rPr>
        <w:t xml:space="preserve">, </w:t>
      </w:r>
      <w:r>
        <w:rPr>
          <w:lang w:val="ru-RU"/>
        </w:rPr>
        <w:t>мазков крови</w:t>
      </w:r>
      <w:r w:rsidRPr="002844C3">
        <w:rPr>
          <w:lang w:val="ru-RU"/>
        </w:rPr>
        <w:t xml:space="preserve">, </w:t>
      </w:r>
      <w:r>
        <w:rPr>
          <w:lang w:val="ru-RU"/>
        </w:rPr>
        <w:t>ЭКГ в 12 отведениях</w:t>
      </w:r>
      <w:r w:rsidRPr="002844C3">
        <w:rPr>
          <w:lang w:val="ru-RU"/>
        </w:rPr>
        <w:t xml:space="preserve">, </w:t>
      </w:r>
      <w:r>
        <w:rPr>
          <w:lang w:val="ru-RU"/>
        </w:rPr>
        <w:t>рентгенограммы</w:t>
      </w:r>
      <w:r w:rsidRPr="002844C3">
        <w:rPr>
          <w:lang w:val="ru-RU"/>
        </w:rPr>
        <w:t xml:space="preserve">, </w:t>
      </w:r>
      <w:r>
        <w:rPr>
          <w:lang w:val="ru-RU"/>
        </w:rPr>
        <w:t>МРТ</w:t>
      </w:r>
      <w:r w:rsidRPr="002844C3">
        <w:rPr>
          <w:lang w:val="ru-RU"/>
        </w:rPr>
        <w:t xml:space="preserve">, </w:t>
      </w:r>
      <w:r>
        <w:rPr>
          <w:lang w:val="ru-RU"/>
        </w:rPr>
        <w:t>среза КТ</w:t>
      </w:r>
      <w:r w:rsidRPr="002844C3">
        <w:rPr>
          <w:lang w:val="ru-RU"/>
        </w:rPr>
        <w:t xml:space="preserve">, </w:t>
      </w:r>
      <w:r>
        <w:rPr>
          <w:lang w:val="ru-RU"/>
        </w:rPr>
        <w:t>видео/аудио записи в режиме реального времени</w:t>
      </w:r>
      <w:r w:rsidRPr="002844C3">
        <w:rPr>
          <w:lang w:val="ru-RU"/>
        </w:rPr>
        <w:t xml:space="preserve">, </w:t>
      </w:r>
      <w:r>
        <w:rPr>
          <w:lang w:val="ru-RU"/>
        </w:rPr>
        <w:t>катетеризационной лаборатории</w:t>
      </w:r>
      <w:r w:rsidRPr="002844C3">
        <w:rPr>
          <w:lang w:val="ru-RU"/>
        </w:rPr>
        <w:t xml:space="preserve">, </w:t>
      </w:r>
      <w:r>
        <w:rPr>
          <w:lang w:val="ru-RU"/>
        </w:rPr>
        <w:t>видео в режиме реального времени</w:t>
      </w:r>
      <w:r w:rsidRPr="002844C3">
        <w:rPr>
          <w:lang w:val="ru-RU"/>
        </w:rPr>
        <w:t>/</w:t>
      </w:r>
      <w:r>
        <w:rPr>
          <w:lang w:val="ru-RU"/>
        </w:rPr>
        <w:t>видеоконференции по поводу медицинских снимков</w:t>
      </w:r>
      <w:r w:rsidRPr="002844C3">
        <w:rPr>
          <w:lang w:val="ru-RU"/>
        </w:rPr>
        <w:t xml:space="preserve">, </w:t>
      </w:r>
      <w:r>
        <w:rPr>
          <w:lang w:val="ru-RU"/>
        </w:rPr>
        <w:t>ангиограммы</w:t>
      </w:r>
      <w:r w:rsidRPr="002844C3">
        <w:rPr>
          <w:lang w:val="ru-RU"/>
        </w:rPr>
        <w:t xml:space="preserve">, </w:t>
      </w:r>
      <w:r>
        <w:rPr>
          <w:lang w:val="ru-RU"/>
        </w:rPr>
        <w:t>цветового допплера</w:t>
      </w:r>
      <w:r w:rsidRPr="002844C3">
        <w:rPr>
          <w:lang w:val="ru-RU"/>
        </w:rPr>
        <w:t>.</w:t>
      </w:r>
      <w:r>
        <w:rPr>
          <w:lang w:val="ru-RU"/>
        </w:rPr>
        <w:t xml:space="preserve"> </w:t>
      </w:r>
    </w:p>
    <w:p w:rsidR="00773474" w:rsidRPr="00484E86" w:rsidRDefault="00773474" w:rsidP="00BF5392">
      <w:pPr>
        <w:spacing w:after="0"/>
        <w:rPr>
          <w:lang w:val="ru-RU"/>
        </w:rPr>
      </w:pPr>
      <w:r>
        <w:rPr>
          <w:lang w:val="ru-RU"/>
        </w:rPr>
        <w:t>Работает</w:t>
      </w:r>
      <w:r w:rsidRPr="00484E86">
        <w:rPr>
          <w:lang w:val="ru-RU"/>
        </w:rPr>
        <w:t xml:space="preserve"> </w:t>
      </w:r>
      <w:r>
        <w:rPr>
          <w:lang w:val="ru-RU"/>
        </w:rPr>
        <w:t>с</w:t>
      </w:r>
      <w:r w:rsidRPr="00484E86">
        <w:rPr>
          <w:lang w:val="ru-RU"/>
        </w:rPr>
        <w:t xml:space="preserve"> </w:t>
      </w:r>
      <w:r>
        <w:rPr>
          <w:lang w:val="ru-RU"/>
        </w:rPr>
        <w:t>различными</w:t>
      </w:r>
      <w:r w:rsidRPr="00484E86">
        <w:rPr>
          <w:lang w:val="ru-RU"/>
        </w:rPr>
        <w:t xml:space="preserve"> </w:t>
      </w:r>
      <w:r>
        <w:rPr>
          <w:lang w:val="ru-RU"/>
        </w:rPr>
        <w:t>отделениями</w:t>
      </w:r>
      <w:r w:rsidRPr="00484E86">
        <w:rPr>
          <w:lang w:val="ru-RU"/>
        </w:rPr>
        <w:t xml:space="preserve">: </w:t>
      </w:r>
      <w:r>
        <w:rPr>
          <w:lang w:val="ru-RU"/>
        </w:rPr>
        <w:t>радиологии</w:t>
      </w:r>
      <w:r w:rsidRPr="00484E86">
        <w:rPr>
          <w:lang w:val="ru-RU"/>
        </w:rPr>
        <w:t xml:space="preserve">, </w:t>
      </w:r>
      <w:r>
        <w:rPr>
          <w:lang w:val="ru-RU"/>
        </w:rPr>
        <w:t>кардиологии</w:t>
      </w:r>
      <w:r w:rsidRPr="00484E86">
        <w:rPr>
          <w:lang w:val="ru-RU"/>
        </w:rPr>
        <w:t xml:space="preserve">, </w:t>
      </w:r>
      <w:r>
        <w:rPr>
          <w:lang w:val="ru-RU"/>
        </w:rPr>
        <w:t>педиатрии</w:t>
      </w:r>
      <w:r w:rsidRPr="00484E86">
        <w:rPr>
          <w:lang w:val="ru-RU"/>
        </w:rPr>
        <w:t xml:space="preserve">, </w:t>
      </w:r>
      <w:r>
        <w:rPr>
          <w:lang w:val="ru-RU"/>
        </w:rPr>
        <w:t>акушерства и гинекологии</w:t>
      </w:r>
      <w:r w:rsidRPr="00484E86">
        <w:rPr>
          <w:lang w:val="ru-RU"/>
        </w:rPr>
        <w:t xml:space="preserve">, </w:t>
      </w:r>
      <w:r>
        <w:rPr>
          <w:lang w:val="ru-RU"/>
        </w:rPr>
        <w:t>патологии</w:t>
      </w:r>
      <w:r w:rsidRPr="00484E86">
        <w:rPr>
          <w:lang w:val="ru-RU"/>
        </w:rPr>
        <w:t xml:space="preserve">, </w:t>
      </w:r>
      <w:r>
        <w:rPr>
          <w:lang w:val="ru-RU"/>
        </w:rPr>
        <w:t>дерматологии</w:t>
      </w:r>
      <w:r w:rsidRPr="00484E86">
        <w:rPr>
          <w:lang w:val="ru-RU"/>
        </w:rPr>
        <w:t xml:space="preserve">, </w:t>
      </w:r>
      <w:r>
        <w:rPr>
          <w:lang w:val="ru-RU"/>
        </w:rPr>
        <w:t>онкологической хирургии</w:t>
      </w:r>
      <w:r w:rsidRPr="00484E86">
        <w:rPr>
          <w:lang w:val="ru-RU"/>
        </w:rPr>
        <w:t xml:space="preserve">, </w:t>
      </w:r>
      <w:r>
        <w:rPr>
          <w:lang w:val="ru-RU"/>
        </w:rPr>
        <w:t>психиатрии</w:t>
      </w:r>
      <w:r w:rsidRPr="00484E86">
        <w:rPr>
          <w:lang w:val="ru-RU"/>
        </w:rPr>
        <w:t xml:space="preserve">, </w:t>
      </w:r>
      <w:r>
        <w:rPr>
          <w:lang w:val="ru-RU"/>
        </w:rPr>
        <w:t>офтальмологии</w:t>
      </w:r>
      <w:r w:rsidRPr="00484E86">
        <w:rPr>
          <w:lang w:val="ru-RU"/>
        </w:rPr>
        <w:t xml:space="preserve"> </w:t>
      </w:r>
      <w:r>
        <w:rPr>
          <w:lang w:val="ru-RU"/>
        </w:rPr>
        <w:t>и многими другими отделениями, в зависимости от необходимости</w:t>
      </w:r>
      <w:r w:rsidRPr="00484E86">
        <w:rPr>
          <w:lang w:val="ru-RU"/>
        </w:rPr>
        <w:t>.</w:t>
      </w:r>
    </w:p>
    <w:p w:rsidR="00773474" w:rsidRPr="0036729B" w:rsidRDefault="00773474" w:rsidP="00BF5392">
      <w:pPr>
        <w:spacing w:after="0"/>
        <w:rPr>
          <w:lang w:val="ru-RU"/>
        </w:rPr>
      </w:pPr>
      <w:r>
        <w:rPr>
          <w:lang w:val="ru-RU"/>
        </w:rPr>
        <w:t>Компания</w:t>
      </w:r>
      <w:r w:rsidRPr="00484E86">
        <w:rPr>
          <w:lang w:val="ru-RU"/>
        </w:rPr>
        <w:t xml:space="preserve"> </w:t>
      </w:r>
      <w:r w:rsidRPr="00DB6C5D">
        <w:t>OIPL</w:t>
      </w:r>
      <w:r w:rsidRPr="00484E86">
        <w:rPr>
          <w:lang w:val="ru-RU"/>
        </w:rPr>
        <w:t xml:space="preserve"> </w:t>
      </w:r>
      <w:r>
        <w:rPr>
          <w:lang w:val="ru-RU"/>
        </w:rPr>
        <w:t>разработала</w:t>
      </w:r>
      <w:r w:rsidRPr="00484E86">
        <w:rPr>
          <w:lang w:val="ru-RU"/>
        </w:rPr>
        <w:t xml:space="preserve"> </w:t>
      </w:r>
      <w:r>
        <w:rPr>
          <w:lang w:val="ru-RU"/>
        </w:rPr>
        <w:t>также</w:t>
      </w:r>
      <w:r w:rsidRPr="00484E86">
        <w:rPr>
          <w:lang w:val="ru-RU"/>
        </w:rPr>
        <w:t xml:space="preserve"> </w:t>
      </w:r>
      <w:r>
        <w:rPr>
          <w:lang w:val="ru-RU"/>
        </w:rPr>
        <w:t>систему</w:t>
      </w:r>
      <w:r w:rsidRPr="00484E86">
        <w:rPr>
          <w:lang w:val="ru-RU"/>
        </w:rPr>
        <w:t xml:space="preserve"> </w:t>
      </w:r>
      <w:r>
        <w:rPr>
          <w:lang w:val="ru-RU"/>
        </w:rPr>
        <w:t>сельской</w:t>
      </w:r>
      <w:r w:rsidRPr="00484E86">
        <w:rPr>
          <w:lang w:val="ru-RU"/>
        </w:rPr>
        <w:t xml:space="preserve"> </w:t>
      </w:r>
      <w:r>
        <w:rPr>
          <w:lang w:val="ru-RU"/>
        </w:rPr>
        <w:t>т</w:t>
      </w:r>
      <w:r w:rsidRPr="00484E86">
        <w:rPr>
          <w:lang w:val="ru-RU"/>
        </w:rPr>
        <w:t xml:space="preserve">елемедицины </w:t>
      </w:r>
      <w:r>
        <w:rPr>
          <w:lang w:val="ru-RU"/>
        </w:rPr>
        <w:t>для удовлетворения потребностей в оказании медицинской помощи в сельских районах</w:t>
      </w:r>
      <w:r w:rsidRPr="00484E86">
        <w:rPr>
          <w:lang w:val="ru-RU"/>
        </w:rPr>
        <w:t xml:space="preserve">. </w:t>
      </w:r>
      <w:r>
        <w:rPr>
          <w:lang w:val="ru-RU"/>
        </w:rPr>
        <w:t>Эта</w:t>
      </w:r>
      <w:r w:rsidRPr="0036729B">
        <w:rPr>
          <w:lang w:val="ru-RU"/>
        </w:rPr>
        <w:t xml:space="preserve"> </w:t>
      </w:r>
      <w:r>
        <w:rPr>
          <w:lang w:val="ru-RU"/>
        </w:rPr>
        <w:t>система</w:t>
      </w:r>
      <w:r w:rsidRPr="0036729B">
        <w:rPr>
          <w:lang w:val="ru-RU"/>
        </w:rPr>
        <w:t xml:space="preserve"> </w:t>
      </w:r>
      <w:r>
        <w:rPr>
          <w:lang w:val="ru-RU"/>
        </w:rPr>
        <w:t>обеспечивает</w:t>
      </w:r>
      <w:r w:rsidRPr="0036729B">
        <w:rPr>
          <w:lang w:val="ru-RU"/>
        </w:rPr>
        <w:t xml:space="preserve"> </w:t>
      </w:r>
      <w:r>
        <w:rPr>
          <w:lang w:val="ru-RU"/>
        </w:rPr>
        <w:t>также</w:t>
      </w:r>
      <w:r w:rsidRPr="0036729B">
        <w:rPr>
          <w:lang w:val="ru-RU"/>
        </w:rPr>
        <w:t xml:space="preserve"> </w:t>
      </w:r>
      <w:r>
        <w:rPr>
          <w:lang w:val="ru-RU"/>
        </w:rPr>
        <w:t>обучение</w:t>
      </w:r>
      <w:r w:rsidRPr="0036729B">
        <w:rPr>
          <w:lang w:val="ru-RU"/>
        </w:rPr>
        <w:t xml:space="preserve"> (</w:t>
      </w:r>
      <w:r>
        <w:rPr>
          <w:lang w:val="ru-RU"/>
        </w:rPr>
        <w:t>дистанционное</w:t>
      </w:r>
      <w:r w:rsidRPr="0036729B">
        <w:rPr>
          <w:lang w:val="ru-RU"/>
        </w:rPr>
        <w:t xml:space="preserve"> </w:t>
      </w:r>
      <w:r>
        <w:rPr>
          <w:lang w:val="ru-RU"/>
        </w:rPr>
        <w:t>обучение</w:t>
      </w:r>
      <w:r w:rsidRPr="0036729B">
        <w:rPr>
          <w:lang w:val="ru-RU"/>
        </w:rPr>
        <w:t xml:space="preserve"> </w:t>
      </w:r>
      <w:r>
        <w:rPr>
          <w:lang w:val="ru-RU"/>
        </w:rPr>
        <w:t>является</w:t>
      </w:r>
      <w:r w:rsidRPr="0036729B">
        <w:rPr>
          <w:lang w:val="ru-RU"/>
        </w:rPr>
        <w:t xml:space="preserve"> </w:t>
      </w:r>
      <w:r>
        <w:rPr>
          <w:lang w:val="ru-RU"/>
        </w:rPr>
        <w:t>частью</w:t>
      </w:r>
      <w:r w:rsidRPr="0036729B">
        <w:rPr>
          <w:lang w:val="ru-RU"/>
        </w:rPr>
        <w:t xml:space="preserve"> </w:t>
      </w:r>
      <w:r>
        <w:rPr>
          <w:lang w:val="ru-RU"/>
        </w:rPr>
        <w:t>этой</w:t>
      </w:r>
      <w:r w:rsidRPr="0036729B">
        <w:rPr>
          <w:lang w:val="ru-RU"/>
        </w:rPr>
        <w:t xml:space="preserve"> </w:t>
      </w:r>
      <w:r>
        <w:rPr>
          <w:lang w:val="ru-RU"/>
        </w:rPr>
        <w:t>системы</w:t>
      </w:r>
      <w:r w:rsidRPr="0036729B">
        <w:rPr>
          <w:lang w:val="ru-RU"/>
        </w:rPr>
        <w:t xml:space="preserve">), </w:t>
      </w:r>
      <w:r>
        <w:rPr>
          <w:lang w:val="ru-RU"/>
        </w:rPr>
        <w:t>развлекательные программы</w:t>
      </w:r>
      <w:r w:rsidRPr="0036729B">
        <w:rPr>
          <w:lang w:val="ru-RU"/>
        </w:rPr>
        <w:t xml:space="preserve"> </w:t>
      </w:r>
      <w:r>
        <w:rPr>
          <w:lang w:val="ru-RU"/>
        </w:rPr>
        <w:t>и доносит до каждого дома информацию о событиях, происходящих в определенное время на другом</w:t>
      </w:r>
      <w:r w:rsidRPr="0036729B">
        <w:rPr>
          <w:lang w:val="ru-RU"/>
        </w:rPr>
        <w:t xml:space="preserve"> </w:t>
      </w:r>
      <w:r w:rsidR="00F331DC">
        <w:rPr>
          <w:lang w:val="ru-RU"/>
        </w:rPr>
        <w:t>"</w:t>
      </w:r>
      <w:r>
        <w:rPr>
          <w:lang w:val="ru-RU"/>
        </w:rPr>
        <w:t>краю света</w:t>
      </w:r>
      <w:r w:rsidR="00F331DC">
        <w:rPr>
          <w:lang w:val="ru-RU"/>
        </w:rPr>
        <w:t>"</w:t>
      </w:r>
      <w:r>
        <w:rPr>
          <w:lang w:val="ru-RU"/>
        </w:rPr>
        <w:t>.</w:t>
      </w:r>
    </w:p>
    <w:p w:rsidR="00773474" w:rsidRPr="000B1F48" w:rsidRDefault="00773474" w:rsidP="00BB5459">
      <w:pPr>
        <w:spacing w:after="0"/>
        <w:rPr>
          <w:noProof/>
          <w:lang w:val="ru-RU"/>
        </w:rPr>
      </w:pPr>
      <w:r>
        <w:rPr>
          <w:lang w:val="ru-RU"/>
        </w:rPr>
        <w:t>Эта</w:t>
      </w:r>
      <w:r w:rsidRPr="0036729B">
        <w:rPr>
          <w:lang w:val="ru-RU"/>
        </w:rPr>
        <w:t xml:space="preserve"> </w:t>
      </w:r>
      <w:r>
        <w:rPr>
          <w:lang w:val="ru-RU"/>
        </w:rPr>
        <w:t>система</w:t>
      </w:r>
      <w:r w:rsidRPr="0036729B">
        <w:rPr>
          <w:lang w:val="ru-RU"/>
        </w:rPr>
        <w:t xml:space="preserve"> </w:t>
      </w:r>
      <w:r>
        <w:rPr>
          <w:lang w:val="ru-RU"/>
        </w:rPr>
        <w:t>должна</w:t>
      </w:r>
      <w:r w:rsidRPr="0036729B">
        <w:rPr>
          <w:lang w:val="ru-RU"/>
        </w:rPr>
        <w:t xml:space="preserve"> </w:t>
      </w:r>
      <w:r>
        <w:rPr>
          <w:lang w:val="ru-RU"/>
        </w:rPr>
        <w:t>коренным</w:t>
      </w:r>
      <w:r w:rsidRPr="0036729B">
        <w:rPr>
          <w:lang w:val="ru-RU"/>
        </w:rPr>
        <w:t xml:space="preserve"> </w:t>
      </w:r>
      <w:r>
        <w:rPr>
          <w:lang w:val="ru-RU"/>
        </w:rPr>
        <w:t>образом</w:t>
      </w:r>
      <w:r w:rsidRPr="0036729B">
        <w:rPr>
          <w:lang w:val="ru-RU"/>
        </w:rPr>
        <w:t xml:space="preserve"> </w:t>
      </w:r>
      <w:r>
        <w:rPr>
          <w:lang w:val="ru-RU"/>
        </w:rPr>
        <w:t>изменить</w:t>
      </w:r>
      <w:r w:rsidRPr="0036729B">
        <w:rPr>
          <w:lang w:val="ru-RU"/>
        </w:rPr>
        <w:t xml:space="preserve"> </w:t>
      </w:r>
      <w:r>
        <w:rPr>
          <w:lang w:val="ru-RU"/>
        </w:rPr>
        <w:t>систему</w:t>
      </w:r>
      <w:r w:rsidRPr="0036729B">
        <w:rPr>
          <w:lang w:val="ru-RU"/>
        </w:rPr>
        <w:t xml:space="preserve"> </w:t>
      </w:r>
      <w:r>
        <w:rPr>
          <w:lang w:val="ru-RU"/>
        </w:rPr>
        <w:t>предоставления</w:t>
      </w:r>
      <w:r w:rsidRPr="0036729B">
        <w:rPr>
          <w:lang w:val="ru-RU"/>
        </w:rPr>
        <w:t xml:space="preserve"> </w:t>
      </w:r>
      <w:r>
        <w:rPr>
          <w:lang w:val="ru-RU"/>
        </w:rPr>
        <w:t>образования</w:t>
      </w:r>
      <w:r w:rsidRPr="0036729B">
        <w:rPr>
          <w:lang w:val="ru-RU"/>
        </w:rPr>
        <w:t xml:space="preserve">, </w:t>
      </w:r>
      <w:r>
        <w:rPr>
          <w:lang w:val="ru-RU"/>
        </w:rPr>
        <w:t>что</w:t>
      </w:r>
      <w:r w:rsidRPr="0036729B">
        <w:rPr>
          <w:lang w:val="ru-RU"/>
        </w:rPr>
        <w:t xml:space="preserve"> </w:t>
      </w:r>
      <w:r>
        <w:rPr>
          <w:lang w:val="ru-RU"/>
        </w:rPr>
        <w:t>может</w:t>
      </w:r>
      <w:r w:rsidRPr="0036729B">
        <w:rPr>
          <w:lang w:val="ru-RU"/>
        </w:rPr>
        <w:t xml:space="preserve"> </w:t>
      </w:r>
      <w:r>
        <w:rPr>
          <w:lang w:val="ru-RU"/>
        </w:rPr>
        <w:t>стать стимулом для бедных стран, например в Африке, стимулом с точки зрения низких затрат на осуществлени</w:t>
      </w:r>
      <w:r w:rsidR="00BB5459">
        <w:rPr>
          <w:lang w:val="ru-RU"/>
        </w:rPr>
        <w:t>е</w:t>
      </w:r>
      <w:r>
        <w:rPr>
          <w:lang w:val="ru-RU"/>
        </w:rPr>
        <w:t xml:space="preserve"> проекта. Вместе</w:t>
      </w:r>
      <w:r w:rsidRPr="000B1F48">
        <w:rPr>
          <w:lang w:val="ru-RU"/>
        </w:rPr>
        <w:t xml:space="preserve"> </w:t>
      </w:r>
      <w:r>
        <w:rPr>
          <w:lang w:val="ru-RU"/>
        </w:rPr>
        <w:t>с</w:t>
      </w:r>
      <w:r w:rsidRPr="000B1F48">
        <w:rPr>
          <w:lang w:val="ru-RU"/>
        </w:rPr>
        <w:t xml:space="preserve"> </w:t>
      </w:r>
      <w:r>
        <w:rPr>
          <w:lang w:val="ru-RU"/>
        </w:rPr>
        <w:t>тем</w:t>
      </w:r>
      <w:r w:rsidRPr="000B1F48">
        <w:rPr>
          <w:lang w:val="ru-RU"/>
        </w:rPr>
        <w:t xml:space="preserve">, </w:t>
      </w:r>
      <w:r>
        <w:rPr>
          <w:lang w:val="ru-RU"/>
        </w:rPr>
        <w:t>являясь</w:t>
      </w:r>
      <w:r w:rsidRPr="000B1F48">
        <w:rPr>
          <w:lang w:val="ru-RU"/>
        </w:rPr>
        <w:t xml:space="preserve"> </w:t>
      </w:r>
      <w:r>
        <w:rPr>
          <w:lang w:val="ru-RU"/>
        </w:rPr>
        <w:t>высокоэффективным</w:t>
      </w:r>
      <w:r w:rsidRPr="000B1F48">
        <w:rPr>
          <w:lang w:val="ru-RU"/>
        </w:rPr>
        <w:t xml:space="preserve"> </w:t>
      </w:r>
      <w:r>
        <w:rPr>
          <w:lang w:val="ru-RU"/>
        </w:rPr>
        <w:t>методом</w:t>
      </w:r>
      <w:r w:rsidRPr="000B1F48">
        <w:rPr>
          <w:lang w:val="ru-RU"/>
        </w:rPr>
        <w:t xml:space="preserve"> </w:t>
      </w:r>
      <w:r>
        <w:rPr>
          <w:lang w:val="ru-RU"/>
        </w:rPr>
        <w:t>как</w:t>
      </w:r>
      <w:r w:rsidRPr="000B1F48">
        <w:rPr>
          <w:lang w:val="ru-RU"/>
        </w:rPr>
        <w:t xml:space="preserve"> </w:t>
      </w:r>
      <w:r>
        <w:rPr>
          <w:lang w:val="ru-RU"/>
        </w:rPr>
        <w:t>для</w:t>
      </w:r>
      <w:r w:rsidRPr="000B1F48">
        <w:rPr>
          <w:lang w:val="ru-RU"/>
        </w:rPr>
        <w:t xml:space="preserve"> </w:t>
      </w:r>
      <w:r>
        <w:rPr>
          <w:lang w:val="ru-RU"/>
        </w:rPr>
        <w:t>развитых</w:t>
      </w:r>
      <w:r w:rsidRPr="000B1F48">
        <w:rPr>
          <w:lang w:val="ru-RU"/>
        </w:rPr>
        <w:t xml:space="preserve">, </w:t>
      </w:r>
      <w:r>
        <w:rPr>
          <w:lang w:val="ru-RU"/>
        </w:rPr>
        <w:t>так</w:t>
      </w:r>
      <w:r w:rsidRPr="000B1F48">
        <w:rPr>
          <w:lang w:val="ru-RU"/>
        </w:rPr>
        <w:t xml:space="preserve"> </w:t>
      </w:r>
      <w:r>
        <w:rPr>
          <w:lang w:val="ru-RU"/>
        </w:rPr>
        <w:t>и</w:t>
      </w:r>
      <w:r w:rsidRPr="000B1F48">
        <w:rPr>
          <w:lang w:val="ru-RU"/>
        </w:rPr>
        <w:t xml:space="preserve"> </w:t>
      </w:r>
      <w:r>
        <w:rPr>
          <w:lang w:val="ru-RU"/>
        </w:rPr>
        <w:t>для</w:t>
      </w:r>
      <w:r w:rsidRPr="000B1F48">
        <w:rPr>
          <w:lang w:val="ru-RU"/>
        </w:rPr>
        <w:t xml:space="preserve"> </w:t>
      </w:r>
      <w:r>
        <w:rPr>
          <w:lang w:val="ru-RU"/>
        </w:rPr>
        <w:t>развивающихся</w:t>
      </w:r>
      <w:r w:rsidRPr="000B1F48">
        <w:rPr>
          <w:lang w:val="ru-RU"/>
        </w:rPr>
        <w:t xml:space="preserve"> </w:t>
      </w:r>
      <w:r>
        <w:rPr>
          <w:lang w:val="ru-RU"/>
        </w:rPr>
        <w:t>стран</w:t>
      </w:r>
      <w:r w:rsidR="00BB5459">
        <w:rPr>
          <w:lang w:val="ru-RU"/>
        </w:rPr>
        <w:t>,</w:t>
      </w:r>
      <w:r w:rsidRPr="000B1F48">
        <w:rPr>
          <w:lang w:val="ru-RU"/>
        </w:rPr>
        <w:t xml:space="preserve"> </w:t>
      </w:r>
      <w:r>
        <w:rPr>
          <w:lang w:val="ru-RU"/>
        </w:rPr>
        <w:t xml:space="preserve">она могла бы стать средством </w:t>
      </w:r>
      <w:r w:rsidR="00F331DC">
        <w:rPr>
          <w:lang w:val="ru-RU"/>
        </w:rPr>
        <w:t>"</w:t>
      </w:r>
      <w:r>
        <w:rPr>
          <w:noProof/>
          <w:lang w:val="ru-RU"/>
        </w:rPr>
        <w:t>перехода</w:t>
      </w:r>
      <w:r w:rsidR="00F331DC">
        <w:rPr>
          <w:noProof/>
          <w:lang w:val="ru-RU"/>
        </w:rPr>
        <w:t>"</w:t>
      </w:r>
      <w:r w:rsidRPr="000B1F48">
        <w:rPr>
          <w:noProof/>
          <w:lang w:val="ru-RU"/>
        </w:rPr>
        <w:t xml:space="preserve"> </w:t>
      </w:r>
      <w:r>
        <w:rPr>
          <w:noProof/>
          <w:lang w:val="ru-RU"/>
        </w:rPr>
        <w:t>от</w:t>
      </w:r>
      <w:r w:rsidRPr="000B1F48">
        <w:rPr>
          <w:noProof/>
          <w:lang w:val="ru-RU"/>
        </w:rPr>
        <w:t xml:space="preserve"> </w:t>
      </w:r>
      <w:r>
        <w:rPr>
          <w:noProof/>
          <w:lang w:val="ru-RU"/>
        </w:rPr>
        <w:t>традиционного</w:t>
      </w:r>
      <w:r w:rsidRPr="000B1F48">
        <w:rPr>
          <w:noProof/>
          <w:lang w:val="ru-RU"/>
        </w:rPr>
        <w:t xml:space="preserve">, </w:t>
      </w:r>
      <w:r>
        <w:rPr>
          <w:noProof/>
          <w:lang w:val="ru-RU"/>
        </w:rPr>
        <w:t>ограниченного</w:t>
      </w:r>
      <w:r w:rsidRPr="000B1F48">
        <w:rPr>
          <w:noProof/>
          <w:lang w:val="ru-RU"/>
        </w:rPr>
        <w:t xml:space="preserve"> </w:t>
      </w:r>
      <w:r>
        <w:rPr>
          <w:noProof/>
          <w:lang w:val="ru-RU"/>
        </w:rPr>
        <w:t>и неэффективного метода</w:t>
      </w:r>
      <w:r w:rsidRPr="000B1F48">
        <w:rPr>
          <w:noProof/>
          <w:lang w:val="ru-RU"/>
        </w:rPr>
        <w:t xml:space="preserve"> </w:t>
      </w:r>
      <w:r>
        <w:rPr>
          <w:noProof/>
          <w:lang w:val="ru-RU"/>
        </w:rPr>
        <w:t>к высокоэффективному</w:t>
      </w:r>
      <w:r w:rsidRPr="000B1F48">
        <w:rPr>
          <w:noProof/>
          <w:lang w:val="ru-RU"/>
        </w:rPr>
        <w:t xml:space="preserve">, </w:t>
      </w:r>
      <w:r>
        <w:rPr>
          <w:noProof/>
          <w:lang w:val="ru-RU"/>
        </w:rPr>
        <w:t>ориентированному на результат</w:t>
      </w:r>
      <w:r w:rsidRPr="000B1F48">
        <w:rPr>
          <w:noProof/>
          <w:lang w:val="ru-RU"/>
        </w:rPr>
        <w:t xml:space="preserve"> </w:t>
      </w:r>
      <w:r>
        <w:rPr>
          <w:noProof/>
          <w:lang w:val="ru-RU"/>
        </w:rPr>
        <w:t>и экономичному методу,</w:t>
      </w:r>
      <w:r w:rsidRPr="000B1F48">
        <w:rPr>
          <w:noProof/>
          <w:lang w:val="ru-RU"/>
        </w:rPr>
        <w:t xml:space="preserve"> </w:t>
      </w:r>
      <w:r>
        <w:rPr>
          <w:noProof/>
          <w:lang w:val="ru-RU"/>
        </w:rPr>
        <w:t>позволяющему быстро выйти на определенный начальный уровень</w:t>
      </w:r>
      <w:r w:rsidRPr="000B1F48">
        <w:rPr>
          <w:noProof/>
          <w:lang w:val="ru-RU"/>
        </w:rPr>
        <w:t>.</w:t>
      </w:r>
    </w:p>
    <w:p w:rsidR="00773474" w:rsidRPr="00BF07E1" w:rsidRDefault="00773474" w:rsidP="00545477">
      <w:pPr>
        <w:pStyle w:val="Title"/>
        <w:rPr>
          <w:lang w:val="ru-RU"/>
        </w:rPr>
      </w:pPr>
      <w:r w:rsidRPr="00BF07E1">
        <w:rPr>
          <w:szCs w:val="22"/>
          <w:lang w:val="ru-RU"/>
        </w:rPr>
        <w:br w:type="page"/>
      </w:r>
      <w:bookmarkStart w:id="151" w:name="_Toc238640514"/>
      <w:bookmarkStart w:id="152" w:name="_Toc254789773"/>
      <w:bookmarkStart w:id="153" w:name="_Toc254790048"/>
      <w:bookmarkStart w:id="154" w:name="_Toc292372090"/>
      <w:r>
        <w:rPr>
          <w:szCs w:val="22"/>
          <w:lang w:val="ru-RU"/>
        </w:rPr>
        <w:lastRenderedPageBreak/>
        <w:t>Непал</w:t>
      </w:r>
      <w:r w:rsidRPr="00BF07E1">
        <w:rPr>
          <w:szCs w:val="22"/>
          <w:lang w:val="ru-RU"/>
        </w:rPr>
        <w:t xml:space="preserve">: </w:t>
      </w:r>
      <w:r>
        <w:rPr>
          <w:lang w:val="ru-RU"/>
        </w:rPr>
        <w:t>Помощь</w:t>
      </w:r>
      <w:r w:rsidRPr="00BF07E1">
        <w:rPr>
          <w:lang w:val="ru-RU"/>
        </w:rPr>
        <w:t xml:space="preserve"> </w:t>
      </w:r>
      <w:r>
        <w:rPr>
          <w:lang w:val="ru-RU"/>
        </w:rPr>
        <w:t>МСЭ</w:t>
      </w:r>
      <w:r w:rsidRPr="00BF07E1">
        <w:rPr>
          <w:lang w:val="ru-RU"/>
        </w:rPr>
        <w:t xml:space="preserve"> </w:t>
      </w:r>
      <w:r>
        <w:rPr>
          <w:lang w:val="ru-RU"/>
        </w:rPr>
        <w:t>в области электронного здравоохранения</w:t>
      </w:r>
      <w:r w:rsidR="00545477">
        <w:rPr>
          <w:lang w:val="ru-RU"/>
        </w:rPr>
        <w:br/>
      </w:r>
      <w:r>
        <w:rPr>
          <w:lang w:val="ru-RU"/>
        </w:rPr>
        <w:t xml:space="preserve">в Непале и </w:t>
      </w:r>
      <w:bookmarkEnd w:id="151"/>
      <w:bookmarkEnd w:id="152"/>
      <w:bookmarkEnd w:id="153"/>
      <w:r>
        <w:rPr>
          <w:lang w:val="ru-RU"/>
        </w:rPr>
        <w:t>вопросы будущего планирования</w:t>
      </w:r>
      <w:bookmarkEnd w:id="154"/>
    </w:p>
    <w:p w:rsidR="00773474" w:rsidRPr="00635E1C" w:rsidRDefault="00773474" w:rsidP="00773474">
      <w:pPr>
        <w:pStyle w:val="Questionref"/>
        <w:rPr>
          <w:rFonts w:asciiTheme="majorBidi" w:hAnsiTheme="majorBidi" w:cstheme="majorBidi"/>
          <w:szCs w:val="22"/>
          <w:lang w:val="ru-RU"/>
        </w:rPr>
      </w:pPr>
      <w:r w:rsidRPr="00635E1C">
        <w:rPr>
          <w:rFonts w:asciiTheme="majorBidi" w:hAnsiTheme="majorBidi" w:cstheme="majorBidi"/>
          <w:szCs w:val="22"/>
          <w:lang w:val="ru-RU"/>
        </w:rPr>
        <w:t>Инж. Шри Бхадра Вагле</w:t>
      </w:r>
      <w:r w:rsidR="00F331DC">
        <w:rPr>
          <w:rFonts w:asciiTheme="majorBidi" w:hAnsiTheme="majorBidi" w:cstheme="majorBidi"/>
          <w:szCs w:val="22"/>
          <w:lang w:val="ru-RU"/>
        </w:rPr>
        <w:t xml:space="preserve"> (</w:t>
      </w:r>
      <w:r w:rsidR="00F331DC" w:rsidRPr="00093AEE">
        <w:t>Shree Bhadra Wagle</w:t>
      </w:r>
      <w:r w:rsidR="00F331DC">
        <w:rPr>
          <w:rFonts w:asciiTheme="majorBidi" w:hAnsiTheme="majorBidi" w:cstheme="majorBidi"/>
          <w:szCs w:val="22"/>
          <w:lang w:val="ru-RU"/>
        </w:rPr>
        <w:t>)</w:t>
      </w:r>
    </w:p>
    <w:p w:rsidR="00773474" w:rsidRPr="00635E1C" w:rsidRDefault="00773474" w:rsidP="00773474">
      <w:pPr>
        <w:pStyle w:val="Questionref"/>
        <w:rPr>
          <w:rFonts w:asciiTheme="majorBidi" w:hAnsiTheme="majorBidi" w:cstheme="majorBidi"/>
          <w:szCs w:val="22"/>
          <w:lang w:val="ru-RU"/>
        </w:rPr>
      </w:pPr>
      <w:r w:rsidRPr="00635E1C">
        <w:rPr>
          <w:rFonts w:asciiTheme="majorBidi" w:hAnsiTheme="majorBidi" w:cstheme="majorBidi"/>
          <w:szCs w:val="22"/>
          <w:lang w:val="ru-RU"/>
        </w:rPr>
        <w:t>Национальный координатор для МСЭ и заместитель главного инженера</w:t>
      </w:r>
      <w:r w:rsidR="00972FC7" w:rsidRPr="00635E1C">
        <w:rPr>
          <w:rFonts w:asciiTheme="majorBidi" w:hAnsiTheme="majorBidi" w:cstheme="majorBidi"/>
          <w:szCs w:val="22"/>
          <w:lang w:val="ru-RU"/>
        </w:rPr>
        <w:br/>
      </w:r>
      <w:r w:rsidRPr="00635E1C">
        <w:rPr>
          <w:rFonts w:asciiTheme="majorBidi" w:hAnsiTheme="majorBidi" w:cstheme="majorBidi"/>
          <w:szCs w:val="22"/>
          <w:lang w:val="ru-RU"/>
        </w:rPr>
        <w:t xml:space="preserve"> радиовещательной службы (Радио Непал),</w:t>
      </w:r>
    </w:p>
    <w:p w:rsidR="00773474" w:rsidRPr="00635E1C" w:rsidRDefault="00773474" w:rsidP="00773474">
      <w:pPr>
        <w:pStyle w:val="Questionref"/>
        <w:rPr>
          <w:rFonts w:asciiTheme="majorBidi" w:hAnsiTheme="majorBidi" w:cstheme="majorBidi"/>
          <w:szCs w:val="22"/>
          <w:lang w:val="ru-RU"/>
        </w:rPr>
      </w:pPr>
      <w:r w:rsidRPr="00635E1C">
        <w:rPr>
          <w:rFonts w:asciiTheme="majorBidi" w:hAnsiTheme="majorBidi" w:cstheme="majorBidi"/>
          <w:szCs w:val="22"/>
          <w:lang w:val="ru-RU"/>
        </w:rPr>
        <w:t xml:space="preserve">Министерство информации и связи, Непал, </w:t>
      </w:r>
      <w:r w:rsidRPr="00635E1C">
        <w:rPr>
          <w:rFonts w:asciiTheme="majorBidi" w:hAnsiTheme="majorBidi" w:cstheme="majorBidi"/>
          <w:szCs w:val="22"/>
        </w:rPr>
        <w:t>shree</w:t>
      </w:r>
      <w:r w:rsidRPr="00635E1C">
        <w:rPr>
          <w:rFonts w:asciiTheme="majorBidi" w:hAnsiTheme="majorBidi" w:cstheme="majorBidi"/>
          <w:szCs w:val="22"/>
          <w:lang w:val="ru-RU"/>
        </w:rPr>
        <w:t>.</w:t>
      </w:r>
      <w:r w:rsidRPr="00635E1C">
        <w:rPr>
          <w:rFonts w:asciiTheme="majorBidi" w:hAnsiTheme="majorBidi" w:cstheme="majorBidi"/>
          <w:szCs w:val="22"/>
        </w:rPr>
        <w:t>wagle</w:t>
      </w:r>
      <w:r w:rsidRPr="00635E1C">
        <w:rPr>
          <w:rFonts w:asciiTheme="majorBidi" w:hAnsiTheme="majorBidi" w:cstheme="majorBidi"/>
          <w:szCs w:val="22"/>
          <w:lang w:val="ru-RU"/>
        </w:rPr>
        <w:t>@</w:t>
      </w:r>
      <w:r w:rsidRPr="00635E1C">
        <w:rPr>
          <w:rFonts w:asciiTheme="majorBidi" w:hAnsiTheme="majorBidi" w:cstheme="majorBidi"/>
          <w:szCs w:val="22"/>
        </w:rPr>
        <w:t>ties</w:t>
      </w:r>
      <w:r w:rsidRPr="00635E1C">
        <w:rPr>
          <w:rFonts w:asciiTheme="majorBidi" w:hAnsiTheme="majorBidi" w:cstheme="majorBidi"/>
          <w:szCs w:val="22"/>
          <w:lang w:val="ru-RU"/>
        </w:rPr>
        <w:t>.</w:t>
      </w:r>
      <w:r w:rsidRPr="00635E1C">
        <w:rPr>
          <w:rFonts w:asciiTheme="majorBidi" w:hAnsiTheme="majorBidi" w:cstheme="majorBidi"/>
          <w:szCs w:val="22"/>
        </w:rPr>
        <w:t>itu</w:t>
      </w:r>
      <w:r w:rsidRPr="00635E1C">
        <w:rPr>
          <w:rFonts w:asciiTheme="majorBidi" w:hAnsiTheme="majorBidi" w:cstheme="majorBidi"/>
          <w:szCs w:val="22"/>
          <w:lang w:val="ru-RU"/>
        </w:rPr>
        <w:t>.</w:t>
      </w:r>
      <w:r w:rsidRPr="00635E1C">
        <w:rPr>
          <w:rFonts w:asciiTheme="majorBidi" w:hAnsiTheme="majorBidi" w:cstheme="majorBidi"/>
          <w:szCs w:val="22"/>
        </w:rPr>
        <w:t>int</w:t>
      </w:r>
      <w:r w:rsidRPr="00635E1C">
        <w:rPr>
          <w:rFonts w:asciiTheme="majorBidi" w:hAnsiTheme="majorBidi" w:cstheme="majorBidi"/>
          <w:szCs w:val="22"/>
          <w:lang w:val="ru-RU"/>
        </w:rPr>
        <w:t xml:space="preserve">; </w:t>
      </w:r>
      <w:hyperlink r:id="rId52" w:history="1">
        <w:r w:rsidRPr="00635E1C">
          <w:rPr>
            <w:rStyle w:val="Hyperlink"/>
            <w:rFonts w:asciiTheme="majorBidi" w:eastAsia="SimHei" w:hAnsiTheme="majorBidi" w:cstheme="majorBidi"/>
            <w:sz w:val="22"/>
            <w:szCs w:val="22"/>
          </w:rPr>
          <w:t>Sbwagle</w:t>
        </w:r>
        <w:r w:rsidRPr="00635E1C">
          <w:rPr>
            <w:rStyle w:val="Hyperlink"/>
            <w:rFonts w:asciiTheme="majorBidi" w:eastAsia="SimHei" w:hAnsiTheme="majorBidi" w:cstheme="majorBidi"/>
            <w:sz w:val="22"/>
            <w:szCs w:val="22"/>
            <w:lang w:val="ru-RU"/>
          </w:rPr>
          <w:t>55@</w:t>
        </w:r>
        <w:r w:rsidRPr="00635E1C">
          <w:rPr>
            <w:rStyle w:val="Hyperlink"/>
            <w:rFonts w:asciiTheme="majorBidi" w:eastAsia="SimHei" w:hAnsiTheme="majorBidi" w:cstheme="majorBidi"/>
            <w:sz w:val="22"/>
            <w:szCs w:val="22"/>
          </w:rPr>
          <w:t>gmail</w:t>
        </w:r>
        <w:r w:rsidRPr="00635E1C">
          <w:rPr>
            <w:rStyle w:val="Hyperlink"/>
            <w:rFonts w:asciiTheme="majorBidi" w:eastAsia="SimHei" w:hAnsiTheme="majorBidi" w:cstheme="majorBidi"/>
            <w:sz w:val="22"/>
            <w:szCs w:val="22"/>
            <w:lang w:val="ru-RU"/>
          </w:rPr>
          <w:t>.</w:t>
        </w:r>
        <w:r w:rsidRPr="00635E1C">
          <w:rPr>
            <w:rStyle w:val="Hyperlink"/>
            <w:rFonts w:asciiTheme="majorBidi" w:eastAsia="SimHei" w:hAnsiTheme="majorBidi" w:cstheme="majorBidi"/>
            <w:sz w:val="22"/>
            <w:szCs w:val="22"/>
          </w:rPr>
          <w:t>com</w:t>
        </w:r>
      </w:hyperlink>
    </w:p>
    <w:p w:rsidR="00773474" w:rsidRPr="0093280F" w:rsidRDefault="00773474" w:rsidP="00773474">
      <w:pPr>
        <w:pStyle w:val="Questiondate"/>
        <w:rPr>
          <w:lang w:val="ru-RU"/>
        </w:rPr>
      </w:pPr>
    </w:p>
    <w:p w:rsidR="00773474" w:rsidRPr="008C5997" w:rsidRDefault="00773474" w:rsidP="00A1154F">
      <w:pPr>
        <w:pStyle w:val="Headingb"/>
        <w:spacing w:line="250" w:lineRule="exact"/>
        <w:rPr>
          <w:lang w:val="ru-RU"/>
        </w:rPr>
      </w:pPr>
      <w:r>
        <w:rPr>
          <w:lang w:val="ru-RU"/>
        </w:rPr>
        <w:t>Введение</w:t>
      </w:r>
      <w:r w:rsidRPr="008C5997">
        <w:rPr>
          <w:lang w:val="ru-RU"/>
        </w:rPr>
        <w:t xml:space="preserve"> </w:t>
      </w:r>
    </w:p>
    <w:p w:rsidR="00773474" w:rsidRPr="00BF5392" w:rsidRDefault="00773474" w:rsidP="00A1154F">
      <w:pPr>
        <w:spacing w:after="0" w:line="250" w:lineRule="exact"/>
        <w:rPr>
          <w:lang w:val="ru-RU"/>
        </w:rPr>
      </w:pPr>
      <w:r>
        <w:rPr>
          <w:lang w:val="ru-RU"/>
        </w:rPr>
        <w:t>Непал</w:t>
      </w:r>
      <w:r w:rsidRPr="0093280F">
        <w:rPr>
          <w:lang w:val="ru-RU"/>
        </w:rPr>
        <w:t xml:space="preserve"> </w:t>
      </w:r>
      <w:r>
        <w:rPr>
          <w:lang w:val="ru-RU"/>
        </w:rPr>
        <w:t>является</w:t>
      </w:r>
      <w:r w:rsidRPr="0093280F">
        <w:rPr>
          <w:lang w:val="ru-RU"/>
        </w:rPr>
        <w:t xml:space="preserve"> </w:t>
      </w:r>
      <w:r>
        <w:rPr>
          <w:lang w:val="ru-RU"/>
        </w:rPr>
        <w:t>одной</w:t>
      </w:r>
      <w:r w:rsidRPr="0093280F">
        <w:rPr>
          <w:lang w:val="ru-RU"/>
        </w:rPr>
        <w:t xml:space="preserve"> </w:t>
      </w:r>
      <w:r>
        <w:rPr>
          <w:lang w:val="ru-RU"/>
        </w:rPr>
        <w:t>из</w:t>
      </w:r>
      <w:r w:rsidRPr="0093280F">
        <w:rPr>
          <w:lang w:val="ru-RU"/>
        </w:rPr>
        <w:t xml:space="preserve"> </w:t>
      </w:r>
      <w:r>
        <w:rPr>
          <w:lang w:val="ru-RU"/>
        </w:rPr>
        <w:t>наименее</w:t>
      </w:r>
      <w:r w:rsidRPr="0093280F">
        <w:rPr>
          <w:lang w:val="ru-RU"/>
        </w:rPr>
        <w:t xml:space="preserve"> </w:t>
      </w:r>
      <w:r>
        <w:rPr>
          <w:lang w:val="ru-RU"/>
        </w:rPr>
        <w:t>развитых</w:t>
      </w:r>
      <w:r w:rsidRPr="0093280F">
        <w:rPr>
          <w:lang w:val="ru-RU"/>
        </w:rPr>
        <w:t xml:space="preserve"> </w:t>
      </w:r>
      <w:r>
        <w:rPr>
          <w:lang w:val="ru-RU"/>
        </w:rPr>
        <w:t>стран</w:t>
      </w:r>
      <w:r w:rsidRPr="0093280F">
        <w:rPr>
          <w:lang w:val="ru-RU"/>
        </w:rPr>
        <w:t xml:space="preserve"> </w:t>
      </w:r>
      <w:r>
        <w:rPr>
          <w:lang w:val="ru-RU"/>
        </w:rPr>
        <w:t>с</w:t>
      </w:r>
      <w:r w:rsidRPr="0093280F">
        <w:rPr>
          <w:lang w:val="ru-RU"/>
        </w:rPr>
        <w:t xml:space="preserve"> </w:t>
      </w:r>
      <w:r>
        <w:rPr>
          <w:lang w:val="ru-RU"/>
        </w:rPr>
        <w:t>разнообразным</w:t>
      </w:r>
      <w:r w:rsidRPr="0093280F">
        <w:rPr>
          <w:lang w:val="ru-RU"/>
        </w:rPr>
        <w:t xml:space="preserve">, </w:t>
      </w:r>
      <w:r>
        <w:rPr>
          <w:lang w:val="ru-RU"/>
        </w:rPr>
        <w:t>но в</w:t>
      </w:r>
      <w:r w:rsidRPr="0093280F">
        <w:rPr>
          <w:lang w:val="ru-RU"/>
        </w:rPr>
        <w:t xml:space="preserve"> </w:t>
      </w:r>
      <w:r>
        <w:rPr>
          <w:lang w:val="ru-RU"/>
        </w:rPr>
        <w:t>основном</w:t>
      </w:r>
      <w:r w:rsidRPr="0093280F">
        <w:rPr>
          <w:lang w:val="ru-RU"/>
        </w:rPr>
        <w:t xml:space="preserve"> </w:t>
      </w:r>
      <w:r>
        <w:rPr>
          <w:lang w:val="ru-RU"/>
        </w:rPr>
        <w:t>холмистым</w:t>
      </w:r>
      <w:r w:rsidRPr="0093280F">
        <w:rPr>
          <w:lang w:val="ru-RU"/>
        </w:rPr>
        <w:t xml:space="preserve"> </w:t>
      </w:r>
      <w:r>
        <w:rPr>
          <w:lang w:val="ru-RU"/>
        </w:rPr>
        <w:t>и</w:t>
      </w:r>
      <w:r w:rsidRPr="0093280F">
        <w:rPr>
          <w:lang w:val="ru-RU"/>
        </w:rPr>
        <w:t xml:space="preserve"> </w:t>
      </w:r>
      <w:r>
        <w:rPr>
          <w:lang w:val="ru-RU"/>
        </w:rPr>
        <w:t>гористым</w:t>
      </w:r>
      <w:r w:rsidRPr="0093280F">
        <w:rPr>
          <w:lang w:val="ru-RU"/>
        </w:rPr>
        <w:t xml:space="preserve"> </w:t>
      </w:r>
      <w:r>
        <w:rPr>
          <w:lang w:val="ru-RU"/>
        </w:rPr>
        <w:t>рельефом</w:t>
      </w:r>
      <w:r w:rsidRPr="0093280F">
        <w:rPr>
          <w:lang w:val="ru-RU"/>
        </w:rPr>
        <w:t xml:space="preserve"> </w:t>
      </w:r>
      <w:r w:rsidRPr="00BF5392">
        <w:rPr>
          <w:lang w:val="ru-RU"/>
        </w:rPr>
        <w:t>местности. Страна находится в сложной экономической ситуации, хотя последние политические события позволяют стране продвинуться в направлении более открытой демократичной экономики. Экономический кризис привел к снижению государственных расходов на нужды сектора здравоохранения и электросвязи. В стране отсутствует политика в области телемедицины и медицинского страхования.</w:t>
      </w:r>
    </w:p>
    <w:p w:rsidR="00773474" w:rsidRPr="00BF5392" w:rsidRDefault="00773474" w:rsidP="00A1154F">
      <w:pPr>
        <w:spacing w:after="0" w:line="250" w:lineRule="exact"/>
        <w:rPr>
          <w:lang w:val="ru-RU"/>
        </w:rPr>
      </w:pPr>
      <w:r w:rsidRPr="00BF5392">
        <w:rPr>
          <w:lang w:val="ru-RU"/>
        </w:rPr>
        <w:t>Популяризация системы здравоохранения находится в руках государства и регулируется министерством здравоохранения и народонаселения (</w:t>
      </w:r>
      <w:r w:rsidRPr="00BF5392">
        <w:t>MOHP</w:t>
      </w:r>
      <w:r w:rsidRPr="00BF5392">
        <w:rPr>
          <w:lang w:val="ru-RU"/>
        </w:rPr>
        <w:t>). Частный сектор также участвует в предоставлении медицинских услуг, однако эти услуги слишком дороги и не доступны для основной массы населения. Инициативы по разработке стратегии в области телемедицины на государственном уровне пока не приняты, хотя некоторые частные медицинские учреждения и практикующие врачи создали телемедицинскую сеть для осуществления телеконсультаций. Недавно Международный союз электросвязи (МСЭ) оказал содействие Непалу в разработке генерального плана в области электронного здравоохранения, который в настоящее время реализуется.</w:t>
      </w:r>
    </w:p>
    <w:p w:rsidR="00773474" w:rsidRPr="00BF5392" w:rsidRDefault="00773474" w:rsidP="00A1154F">
      <w:pPr>
        <w:spacing w:after="0" w:line="250" w:lineRule="exact"/>
        <w:rPr>
          <w:lang w:val="ru-RU"/>
        </w:rPr>
      </w:pPr>
      <w:r w:rsidRPr="00BF5392">
        <w:rPr>
          <w:b/>
          <w:lang w:val="ru-RU"/>
        </w:rPr>
        <w:t>Общая статистика</w:t>
      </w:r>
      <w:r w:rsidRPr="00BF5392">
        <w:rPr>
          <w:lang w:val="ru-RU"/>
        </w:rPr>
        <w:t>: Непал относится к странам, не имеющим выхода к морю, и расположен между двумя огромными странами: Китаем и Индией, в южной части Азии. Общая численность населения страны по прогнозам, исходя из данных переписи 2001 года, составляет 25 665 959 человек. Гималайская страна распростерлась в пределах между 80</w:t>
      </w:r>
      <w:r w:rsidR="0070675B">
        <w:rPr>
          <w:lang w:val="ru-RU"/>
        </w:rPr>
        <w:sym w:font="Symbol" w:char="F02D"/>
      </w:r>
      <w:r w:rsidRPr="00BF5392">
        <w:rPr>
          <w:lang w:val="ru-RU"/>
        </w:rPr>
        <w:t xml:space="preserve">88 градусами восточной долготы и </w:t>
      </w:r>
      <w:r w:rsidR="00BF5392" w:rsidRPr="00BF5392">
        <w:rPr>
          <w:lang w:val="ru-RU"/>
        </w:rPr>
        <w:br/>
      </w:r>
      <w:r w:rsidRPr="00BF5392">
        <w:rPr>
          <w:lang w:val="ru-RU"/>
        </w:rPr>
        <w:t>26</w:t>
      </w:r>
      <w:r w:rsidR="00BF5392" w:rsidRPr="00BF5392">
        <w:rPr>
          <w:lang w:val="ru-RU"/>
        </w:rPr>
        <w:t>–</w:t>
      </w:r>
      <w:r w:rsidRPr="00BF5392">
        <w:rPr>
          <w:lang w:val="ru-RU"/>
        </w:rPr>
        <w:t>30</w:t>
      </w:r>
      <w:r w:rsidR="00BF5392" w:rsidRPr="00BF5392">
        <w:rPr>
          <w:sz w:val="16"/>
          <w:lang w:val="ru-RU"/>
        </w:rPr>
        <w:t> </w:t>
      </w:r>
      <w:r w:rsidRPr="00BF5392">
        <w:rPr>
          <w:lang w:val="ru-RU"/>
        </w:rPr>
        <w:t xml:space="preserve">градусами северной широты. Ее общая территория занимает 147 181 кв. км. и расположена в трех географических районах: равнина </w:t>
      </w:r>
      <w:r w:rsidR="00BF5392" w:rsidRPr="00BF5392">
        <w:rPr>
          <w:lang w:val="ru-RU"/>
        </w:rPr>
        <w:t>–</w:t>
      </w:r>
      <w:r w:rsidRPr="00BF5392">
        <w:rPr>
          <w:lang w:val="ru-RU"/>
        </w:rPr>
        <w:t xml:space="preserve"> на юге (17%), холмистая местность </w:t>
      </w:r>
      <w:r w:rsidR="00BF5392" w:rsidRPr="00BF5392">
        <w:rPr>
          <w:lang w:val="ru-RU"/>
        </w:rPr>
        <w:t>–</w:t>
      </w:r>
      <w:r w:rsidRPr="00BF5392">
        <w:rPr>
          <w:lang w:val="ru-RU"/>
        </w:rPr>
        <w:t xml:space="preserve"> в центральной части (68%) и Гималаи </w:t>
      </w:r>
      <w:r w:rsidR="00BF5392" w:rsidRPr="00BF5392">
        <w:rPr>
          <w:lang w:val="ru-RU"/>
        </w:rPr>
        <w:t>–</w:t>
      </w:r>
      <w:r w:rsidRPr="00BF5392">
        <w:rPr>
          <w:lang w:val="ru-RU"/>
        </w:rPr>
        <w:t xml:space="preserve"> на севере (15%). Непал административно поделен на пять округов развития, в которые входят 75 районов. Столица Непала </w:t>
      </w:r>
      <w:r w:rsidR="00BF5392" w:rsidRPr="00BF5392">
        <w:rPr>
          <w:lang w:val="ru-RU"/>
        </w:rPr>
        <w:t>–</w:t>
      </w:r>
      <w:r w:rsidRPr="00BF5392">
        <w:rPr>
          <w:lang w:val="ru-RU"/>
        </w:rPr>
        <w:t xml:space="preserve"> Катманду.</w:t>
      </w:r>
    </w:p>
    <w:p w:rsidR="00773474" w:rsidRPr="00BF5392" w:rsidRDefault="00773474" w:rsidP="00A1154F">
      <w:pPr>
        <w:spacing w:after="0" w:line="250" w:lineRule="exact"/>
        <w:rPr>
          <w:lang w:val="ru-RU"/>
        </w:rPr>
      </w:pPr>
      <w:r w:rsidRPr="00BF5392">
        <w:rPr>
          <w:b/>
          <w:lang w:val="ru-RU"/>
        </w:rPr>
        <w:t>Статистика здравоохранения</w:t>
      </w:r>
      <w:r w:rsidRPr="00BF5392">
        <w:rPr>
          <w:bCs w:val="0"/>
          <w:lang w:val="ru-RU"/>
        </w:rPr>
        <w:t>:</w:t>
      </w:r>
      <w:r w:rsidRPr="00BF5392">
        <w:rPr>
          <w:lang w:val="ru-RU"/>
        </w:rPr>
        <w:t xml:space="preserve"> основные медицинские услуги в течение последнего финансового года (2005</w:t>
      </w:r>
      <w:r w:rsidR="00BF5392" w:rsidRPr="00BF5392">
        <w:rPr>
          <w:lang w:val="ru-RU"/>
        </w:rPr>
        <w:t>–20</w:t>
      </w:r>
      <w:r w:rsidRPr="00BF5392">
        <w:rPr>
          <w:lang w:val="ru-RU"/>
        </w:rPr>
        <w:t>06 гг.) предоставлялись 89 стационарами, 186 центрами оказания первичной медицинской помощи (</w:t>
      </w:r>
      <w:r w:rsidRPr="00BF5392">
        <w:t>PHCC</w:t>
      </w:r>
      <w:r w:rsidRPr="00BF5392">
        <w:rPr>
          <w:lang w:val="ru-RU"/>
        </w:rPr>
        <w:t>), 697 здравпунктами (</w:t>
      </w:r>
      <w:r w:rsidRPr="00BF5392">
        <w:t>HP</w:t>
      </w:r>
      <w:r w:rsidRPr="00BF5392">
        <w:rPr>
          <w:lang w:val="ru-RU"/>
        </w:rPr>
        <w:t>) и 3129 вспомогательными здравпунктами (</w:t>
      </w:r>
      <w:r w:rsidRPr="00BF5392">
        <w:t>SHP</w:t>
      </w:r>
      <w:r w:rsidRPr="00BF5392">
        <w:rPr>
          <w:lang w:val="ru-RU"/>
        </w:rPr>
        <w:t>). Первичная медицинская п</w:t>
      </w:r>
      <w:r w:rsidR="00545477">
        <w:rPr>
          <w:lang w:val="ru-RU"/>
        </w:rPr>
        <w:t>омощь предоставлялась также 14 </w:t>
      </w:r>
      <w:r w:rsidRPr="00BF5392">
        <w:rPr>
          <w:lang w:val="ru-RU"/>
        </w:rPr>
        <w:t>710 центрами первичной медицинской помощи клиники для населения (</w:t>
      </w:r>
      <w:r w:rsidRPr="00BF5392">
        <w:t>PHC</w:t>
      </w:r>
      <w:r w:rsidRPr="00BF5392">
        <w:rPr>
          <w:lang w:val="ru-RU"/>
        </w:rPr>
        <w:t>/</w:t>
      </w:r>
      <w:r w:rsidRPr="00BF5392">
        <w:t>ORC</w:t>
      </w:r>
      <w:r w:rsidRPr="00BF5392">
        <w:rPr>
          <w:lang w:val="ru-RU"/>
        </w:rPr>
        <w:t>). Помощь в предоставлении этих услуг оказывали также 48 164 добровольца из числа представителей женского населения страны (</w:t>
      </w:r>
      <w:r w:rsidRPr="00BF5392">
        <w:t>FCHV</w:t>
      </w:r>
      <w:r w:rsidRPr="00BF5392">
        <w:rPr>
          <w:lang w:val="ru-RU"/>
        </w:rPr>
        <w:t>).</w:t>
      </w:r>
    </w:p>
    <w:p w:rsidR="00773474" w:rsidRPr="00BF5392" w:rsidRDefault="00773474" w:rsidP="00A1154F">
      <w:pPr>
        <w:spacing w:after="0" w:line="250" w:lineRule="exact"/>
        <w:rPr>
          <w:lang w:val="ru-RU"/>
        </w:rPr>
      </w:pPr>
      <w:r w:rsidRPr="00BF5392">
        <w:rPr>
          <w:lang w:val="ru-RU"/>
        </w:rPr>
        <w:t xml:space="preserve">Таким образом, на сегодня в стране имеется 4100 государственных медицинских учреждений, находящихся в распоряжении 3914 комитетов по развитию деревень (КРД) и </w:t>
      </w:r>
      <w:r w:rsidR="00972FC7">
        <w:rPr>
          <w:lang w:val="ru-RU"/>
        </w:rPr>
        <w:t>58 коммун по всей стране. Из 25 </w:t>
      </w:r>
      <w:r w:rsidRPr="00BF5392">
        <w:rPr>
          <w:lang w:val="ru-RU"/>
        </w:rPr>
        <w:t>377 сотрудников управления по вопросам здравоохранения (</w:t>
      </w:r>
      <w:r w:rsidRPr="00BF5392">
        <w:t>DOHS</w:t>
      </w:r>
      <w:r w:rsidRPr="00BF5392">
        <w:rPr>
          <w:lang w:val="ru-RU"/>
        </w:rPr>
        <w:t>) свыше 60</w:t>
      </w:r>
      <w:r w:rsidR="00BF5392">
        <w:rPr>
          <w:lang w:val="ru-RU"/>
        </w:rPr>
        <w:t> </w:t>
      </w:r>
      <w:r w:rsidRPr="00BF5392">
        <w:rPr>
          <w:lang w:val="ru-RU"/>
        </w:rPr>
        <w:t>процентов работают в сельских районах. Всего в различных регио</w:t>
      </w:r>
      <w:r w:rsidR="00972FC7">
        <w:rPr>
          <w:lang w:val="ru-RU"/>
        </w:rPr>
        <w:t>нах трудятся 1000 врачей и 4199 </w:t>
      </w:r>
      <w:r w:rsidRPr="00BF5392">
        <w:rPr>
          <w:lang w:val="ru-RU"/>
        </w:rPr>
        <w:t xml:space="preserve">сотрудников общественного здравоохранения. Сестринский персонал составляет 20% от общей численности персонала системы здравоохранения. Бюджет, выделенный на программы в области здравоохранения и находящийся в ведении </w:t>
      </w:r>
      <w:r w:rsidRPr="00BF5392">
        <w:t>DOHS</w:t>
      </w:r>
      <w:r w:rsidRPr="00BF5392">
        <w:rPr>
          <w:lang w:val="ru-RU"/>
        </w:rPr>
        <w:t>, составлял</w:t>
      </w:r>
      <w:r w:rsidR="00972FC7">
        <w:rPr>
          <w:lang w:val="ru-RU"/>
        </w:rPr>
        <w:t xml:space="preserve"> 4509 миллионов рупий (около 60 </w:t>
      </w:r>
      <w:r w:rsidRPr="00BF5392">
        <w:rPr>
          <w:lang w:val="ru-RU"/>
        </w:rPr>
        <w:t>миллионов долларов США), в то время как общий бюджет сектора здравоохранения составлял 6553 миллионов рупий (около 90 миллионов долларов США). Взносы внешних партнеров в области развития составили</w:t>
      </w:r>
      <w:r w:rsidR="00BF5392">
        <w:rPr>
          <w:lang w:val="ru-RU"/>
        </w:rPr>
        <w:t xml:space="preserve"> 44,</w:t>
      </w:r>
      <w:r w:rsidRPr="00BF5392">
        <w:rPr>
          <w:lang w:val="ru-RU"/>
        </w:rPr>
        <w:t xml:space="preserve">9 процента от общего бюджета, находящегося в ведении </w:t>
      </w:r>
      <w:r w:rsidRPr="00BF5392">
        <w:t>DOHS</w:t>
      </w:r>
      <w:r w:rsidRPr="00BF5392">
        <w:rPr>
          <w:lang w:val="ru-RU"/>
        </w:rPr>
        <w:t>. Фактические данные, содержащиеся в ежегодном отчете управления по вопросам здравоохранения (</w:t>
      </w:r>
      <w:r w:rsidRPr="00BF5392">
        <w:t>DOHS</w:t>
      </w:r>
      <w:r w:rsidRPr="00BF5392">
        <w:rPr>
          <w:lang w:val="ru-RU"/>
        </w:rPr>
        <w:t xml:space="preserve">) показывают высокий охват услуг в области здравоохранения различными программами, например, </w:t>
      </w:r>
      <w:r w:rsidRPr="00BF5392">
        <w:rPr>
          <w:lang w:val="ru-RU"/>
        </w:rPr>
        <w:lastRenderedPageBreak/>
        <w:t xml:space="preserve">постепенное ежегодное увеличение случаев СЛР (сердечно-легочной реанимации), наращивание и дальнейшее развитие услуг по обеспечению здорового материнства, уменьшение посещений поликлиник, постепенное уменьшение количества извещений из госпиталей. Вместе с тем, этими медицинскими центрами выявлены значительные проблемы и сдерживающие факторы, и поэтому </w:t>
      </w:r>
      <w:r w:rsidRPr="00BF5392">
        <w:t>MOHP</w:t>
      </w:r>
      <w:r w:rsidRPr="00BF5392">
        <w:rPr>
          <w:lang w:val="ru-RU"/>
        </w:rPr>
        <w:t xml:space="preserve"> и </w:t>
      </w:r>
      <w:r w:rsidRPr="00BF5392">
        <w:t>DOHS</w:t>
      </w:r>
      <w:r w:rsidRPr="00BF5392">
        <w:rPr>
          <w:lang w:val="ru-RU"/>
        </w:rPr>
        <w:t xml:space="preserve"> должны принять совместные меры</w:t>
      </w:r>
      <w:r w:rsidR="0070675B" w:rsidRPr="00BF5392">
        <w:rPr>
          <w:lang w:val="ru-RU"/>
        </w:rPr>
        <w:t>,</w:t>
      </w:r>
      <w:r w:rsidRPr="00BF5392">
        <w:rPr>
          <w:lang w:val="ru-RU"/>
        </w:rPr>
        <w:t xml:space="preserve"> для того чтобы решить эти вопросы и, тем самым, улучшить систему здравоохранения в целях обеспечения качественного медицинского обслуживания. </w:t>
      </w:r>
    </w:p>
    <w:p w:rsidR="00773474" w:rsidRPr="00BF5392" w:rsidRDefault="00773474" w:rsidP="00A1154F">
      <w:pPr>
        <w:spacing w:after="0" w:line="250" w:lineRule="exact"/>
        <w:rPr>
          <w:lang w:val="ru-RU"/>
        </w:rPr>
      </w:pPr>
      <w:r w:rsidRPr="00426D6B">
        <w:rPr>
          <w:bCs w:val="0"/>
          <w:lang w:val="ru-RU"/>
        </w:rPr>
        <w:t>Статистика в отношении электросвязи:</w:t>
      </w:r>
      <w:r w:rsidRPr="00BF5392">
        <w:rPr>
          <w:lang w:val="ru-RU"/>
        </w:rPr>
        <w:t xml:space="preserve"> Количество поставщиков услуг электросвязи по состоянию на апрель 2006 года составляло: базовые услуги телефонии (2), сотовая подвижная телефонная связь (2), сельская электросвязь (1), связь с ограниченной мобильностью (1) и интернет с электронной почтой (38).</w:t>
      </w:r>
    </w:p>
    <w:p w:rsidR="00773474" w:rsidRPr="00BF5392" w:rsidRDefault="00773474" w:rsidP="00A1154F">
      <w:pPr>
        <w:spacing w:after="0" w:line="250" w:lineRule="exact"/>
        <w:rPr>
          <w:lang w:val="ru-RU"/>
        </w:rPr>
      </w:pPr>
      <w:r w:rsidRPr="00BF5392">
        <w:rPr>
          <w:rFonts w:eastAsiaTheme="minorEastAsia" w:cstheme="majorBidi"/>
          <w:szCs w:val="22"/>
          <w:lang w:val="ru-RU"/>
        </w:rPr>
        <w:t xml:space="preserve">Оператор, занимающий существенное положение в сети связи Непала, </w:t>
      </w:r>
      <w:r w:rsidRPr="00BF5392">
        <w:rPr>
          <w:rFonts w:cstheme="majorBidi"/>
          <w:szCs w:val="22"/>
        </w:rPr>
        <w:t>Nepal</w:t>
      </w:r>
      <w:r w:rsidRPr="00BF5392">
        <w:rPr>
          <w:rFonts w:cstheme="majorBidi"/>
          <w:szCs w:val="22"/>
          <w:lang w:val="ru-RU"/>
        </w:rPr>
        <w:t xml:space="preserve"> </w:t>
      </w:r>
      <w:r w:rsidRPr="00BF5392">
        <w:rPr>
          <w:rFonts w:cstheme="majorBidi"/>
          <w:szCs w:val="22"/>
        </w:rPr>
        <w:t>Doorsanchar</w:t>
      </w:r>
      <w:r w:rsidRPr="00BF5392">
        <w:rPr>
          <w:rFonts w:cstheme="majorBidi"/>
          <w:szCs w:val="22"/>
          <w:lang w:val="ru-RU"/>
        </w:rPr>
        <w:t xml:space="preserve"> </w:t>
      </w:r>
      <w:r w:rsidRPr="00BF5392">
        <w:rPr>
          <w:rFonts w:cstheme="majorBidi"/>
          <w:szCs w:val="22"/>
        </w:rPr>
        <w:t>Company</w:t>
      </w:r>
      <w:r w:rsidRPr="00BF5392">
        <w:rPr>
          <w:rFonts w:cstheme="majorBidi"/>
          <w:szCs w:val="22"/>
          <w:lang w:val="ru-RU"/>
        </w:rPr>
        <w:t xml:space="preserve"> </w:t>
      </w:r>
      <w:r w:rsidRPr="00BF5392">
        <w:rPr>
          <w:rFonts w:cstheme="majorBidi"/>
          <w:szCs w:val="22"/>
        </w:rPr>
        <w:t>Limited</w:t>
      </w:r>
      <w:r w:rsidRPr="00BF5392">
        <w:rPr>
          <w:rFonts w:cstheme="majorBidi"/>
          <w:szCs w:val="22"/>
          <w:lang w:val="ru-RU"/>
        </w:rPr>
        <w:t xml:space="preserve"> (</w:t>
      </w:r>
      <w:r w:rsidRPr="00BF5392">
        <w:rPr>
          <w:rFonts w:cstheme="majorBidi"/>
          <w:szCs w:val="22"/>
        </w:rPr>
        <w:t>NDCL</w:t>
      </w:r>
      <w:r w:rsidRPr="00BF5392">
        <w:rPr>
          <w:rFonts w:cstheme="majorBidi"/>
          <w:szCs w:val="22"/>
          <w:lang w:val="ru-RU"/>
        </w:rPr>
        <w:t xml:space="preserve"> или кратко </w:t>
      </w:r>
      <w:r w:rsidRPr="00BF5392">
        <w:rPr>
          <w:rFonts w:cstheme="majorBidi"/>
          <w:szCs w:val="22"/>
        </w:rPr>
        <w:t>Nepal</w:t>
      </w:r>
      <w:r w:rsidRPr="00BF5392">
        <w:rPr>
          <w:rFonts w:cstheme="majorBidi"/>
          <w:szCs w:val="22"/>
          <w:lang w:val="ru-RU"/>
        </w:rPr>
        <w:t xml:space="preserve"> </w:t>
      </w:r>
      <w:r w:rsidRPr="00BF5392">
        <w:rPr>
          <w:rFonts w:cstheme="majorBidi"/>
          <w:szCs w:val="22"/>
        </w:rPr>
        <w:t>Telecom</w:t>
      </w:r>
      <w:r w:rsidRPr="00BF5392">
        <w:rPr>
          <w:rFonts w:cstheme="majorBidi"/>
          <w:szCs w:val="22"/>
          <w:lang w:val="ru-RU"/>
        </w:rPr>
        <w:t>), разработал проект расширения деятельности, распределив</w:t>
      </w:r>
      <w:r w:rsidRPr="00BF5392">
        <w:rPr>
          <w:lang w:val="ru-RU"/>
        </w:rPr>
        <w:t xml:space="preserve"> около 500 000 (фиксированных линий), а всего приблизительно 1</w:t>
      </w:r>
      <w:r w:rsidR="00BF5392">
        <w:rPr>
          <w:lang w:val="ru-RU"/>
        </w:rPr>
        <w:t>,</w:t>
      </w:r>
      <w:r w:rsidRPr="00BF5392">
        <w:rPr>
          <w:lang w:val="ru-RU"/>
        </w:rPr>
        <w:t xml:space="preserve">2 миллиона линий, включая мобильные телефоны, </w:t>
      </w:r>
      <w:r w:rsidRPr="00BF5392">
        <w:t>CDMA</w:t>
      </w:r>
      <w:r w:rsidRPr="00BF5392">
        <w:rPr>
          <w:lang w:val="ru-RU"/>
        </w:rPr>
        <w:t xml:space="preserve"> и </w:t>
      </w:r>
      <w:r w:rsidRPr="00BF5392">
        <w:t>WLL</w:t>
      </w:r>
      <w:r w:rsidRPr="00BF5392">
        <w:rPr>
          <w:lang w:val="ru-RU"/>
        </w:rPr>
        <w:t xml:space="preserve"> телефоны. Он обеспечил проникновение телефонов на уровне порядка 4</w:t>
      </w:r>
      <w:r w:rsidR="00BF5392">
        <w:rPr>
          <w:lang w:val="ru-RU"/>
        </w:rPr>
        <w:t>,</w:t>
      </w:r>
      <w:r w:rsidRPr="00BF5392">
        <w:rPr>
          <w:lang w:val="ru-RU"/>
        </w:rPr>
        <w:t xml:space="preserve">64, по состоянию на август 2006 года. Имея полностью цифровую сеть, предлагающую услуги с </w:t>
      </w:r>
      <w:r w:rsidRPr="00BF5392">
        <w:rPr>
          <w:rFonts w:cstheme="majorBidi"/>
          <w:szCs w:val="22"/>
          <w:lang w:val="ru-RU"/>
        </w:rPr>
        <w:t>прямым набором внутреннего и международного номера, национальная магистральная сеть способна передавать данные со скоростью 1762 Мбит/с, из которых 788 Мбит/с используются системой микроволновой радиосвязи для связи Катманду с оста</w:t>
      </w:r>
      <w:r w:rsidR="00972FC7">
        <w:rPr>
          <w:rFonts w:cstheme="majorBidi"/>
          <w:szCs w:val="22"/>
          <w:lang w:val="ru-RU"/>
        </w:rPr>
        <w:t>льной частью страны. Около 1250 </w:t>
      </w:r>
      <w:r w:rsidRPr="00BF5392">
        <w:rPr>
          <w:rFonts w:cstheme="majorBidi"/>
          <w:szCs w:val="22"/>
          <w:lang w:val="ru-RU"/>
        </w:rPr>
        <w:t xml:space="preserve">оптических линий связи стандарта </w:t>
      </w:r>
      <w:r w:rsidRPr="00BF5392">
        <w:rPr>
          <w:rFonts w:cstheme="majorBidi"/>
          <w:szCs w:val="22"/>
        </w:rPr>
        <w:t>SDH</w:t>
      </w:r>
      <w:r w:rsidRPr="00BF5392">
        <w:rPr>
          <w:rFonts w:cstheme="majorBidi"/>
          <w:szCs w:val="22"/>
          <w:lang w:val="ru-RU"/>
        </w:rPr>
        <w:t xml:space="preserve"> </w:t>
      </w:r>
      <w:r w:rsidRPr="00BF5392">
        <w:rPr>
          <w:rFonts w:cstheme="majorBidi"/>
          <w:szCs w:val="22"/>
        </w:rPr>
        <w:t>E</w:t>
      </w:r>
      <w:r w:rsidRPr="00BF5392">
        <w:rPr>
          <w:rFonts w:cstheme="majorBidi"/>
          <w:szCs w:val="22"/>
          <w:lang w:val="ru-RU"/>
        </w:rPr>
        <w:t xml:space="preserve">-1 уже установлены на территории всей страны для осуществления широкополосных соединений. Для </w:t>
      </w:r>
      <w:r w:rsidRPr="00BF5392">
        <w:rPr>
          <w:rFonts w:eastAsiaTheme="minorEastAsia" w:cstheme="majorBidi"/>
          <w:szCs w:val="22"/>
          <w:lang w:val="ru-RU"/>
        </w:rPr>
        <w:t>установления соединений в сельских районах</w:t>
      </w:r>
      <w:r w:rsidRPr="00BF5392">
        <w:rPr>
          <w:rFonts w:cstheme="majorBidi"/>
          <w:szCs w:val="22"/>
          <w:lang w:val="ru-RU"/>
        </w:rPr>
        <w:t xml:space="preserve"> </w:t>
      </w:r>
      <w:r w:rsidRPr="00BF5392">
        <w:rPr>
          <w:rFonts w:cstheme="majorBidi"/>
          <w:szCs w:val="22"/>
        </w:rPr>
        <w:t>NDCL</w:t>
      </w:r>
      <w:r w:rsidRPr="00BF5392">
        <w:rPr>
          <w:rFonts w:cstheme="majorBidi"/>
          <w:szCs w:val="22"/>
          <w:lang w:val="ru-RU"/>
        </w:rPr>
        <w:t xml:space="preserve"> использует такие технологии, как цифровой </w:t>
      </w:r>
      <w:r w:rsidRPr="00BF5392">
        <w:rPr>
          <w:rFonts w:cstheme="majorBidi"/>
          <w:szCs w:val="22"/>
        </w:rPr>
        <w:t>C</w:t>
      </w:r>
      <w:r w:rsidRPr="00BF5392">
        <w:rPr>
          <w:rFonts w:cstheme="majorBidi"/>
          <w:szCs w:val="22"/>
          <w:lang w:val="ru-RU"/>
        </w:rPr>
        <w:t>-</w:t>
      </w:r>
      <w:r w:rsidRPr="00BF5392">
        <w:rPr>
          <w:rFonts w:cstheme="majorBidi"/>
          <w:szCs w:val="22"/>
        </w:rPr>
        <w:t>DOT</w:t>
      </w:r>
      <w:r w:rsidRPr="00BF5392">
        <w:rPr>
          <w:rFonts w:cstheme="majorBidi"/>
          <w:szCs w:val="22"/>
          <w:lang w:val="ru-RU"/>
        </w:rPr>
        <w:t xml:space="preserve">, </w:t>
      </w:r>
      <w:r w:rsidRPr="00BF5392">
        <w:rPr>
          <w:rFonts w:cstheme="majorBidi"/>
          <w:szCs w:val="22"/>
        </w:rPr>
        <w:t>MARTS</w:t>
      </w:r>
      <w:r w:rsidRPr="00BF5392">
        <w:rPr>
          <w:rFonts w:cstheme="majorBidi"/>
          <w:szCs w:val="22"/>
          <w:lang w:val="ru-RU"/>
        </w:rPr>
        <w:t xml:space="preserve">, ОВЧ/УВЧ радиосвязь, цифровая микроволновая, ВЧ-радиосвязь, </w:t>
      </w:r>
      <w:r w:rsidRPr="00BF5392">
        <w:rPr>
          <w:rFonts w:cstheme="majorBidi"/>
          <w:szCs w:val="22"/>
        </w:rPr>
        <w:t>VSAT</w:t>
      </w:r>
      <w:r w:rsidRPr="00BF5392">
        <w:rPr>
          <w:rFonts w:cstheme="majorBidi"/>
          <w:szCs w:val="22"/>
          <w:lang w:val="ru-RU"/>
        </w:rPr>
        <w:t>. Услугами электросвязи в сельских районах охвачены 50</w:t>
      </w:r>
      <w:r w:rsidR="00BF5392">
        <w:rPr>
          <w:rFonts w:cstheme="majorBidi"/>
          <w:szCs w:val="22"/>
          <w:lang w:val="ru-RU"/>
        </w:rPr>
        <w:t>,</w:t>
      </w:r>
      <w:r w:rsidRPr="00BF5392">
        <w:rPr>
          <w:rFonts w:cstheme="majorBidi"/>
          <w:szCs w:val="22"/>
          <w:lang w:val="ru-RU"/>
        </w:rPr>
        <w:t xml:space="preserve">4% КРД, в которых имеется, по крайней мере, один </w:t>
      </w:r>
      <w:r w:rsidRPr="00BF5392">
        <w:rPr>
          <w:rFonts w:eastAsiaTheme="minorEastAsia" w:cstheme="majorBidi"/>
          <w:szCs w:val="22"/>
          <w:lang w:val="ru-RU"/>
        </w:rPr>
        <w:t>переговорный пункт общего пользования (ППОП)</w:t>
      </w:r>
      <w:r w:rsidRPr="00BF5392">
        <w:rPr>
          <w:rFonts w:cstheme="majorBidi"/>
          <w:szCs w:val="22"/>
          <w:lang w:val="ru-RU"/>
        </w:rPr>
        <w:t xml:space="preserve">. Другой поставщик услуг электросвязи в сельских районах, </w:t>
      </w:r>
      <w:r w:rsidRPr="00BF5392">
        <w:rPr>
          <w:rFonts w:cstheme="majorBidi"/>
          <w:szCs w:val="22"/>
        </w:rPr>
        <w:t>STM</w:t>
      </w:r>
      <w:r w:rsidRPr="00BF5392">
        <w:rPr>
          <w:rFonts w:cstheme="majorBidi"/>
          <w:szCs w:val="22"/>
          <w:lang w:val="ru-RU"/>
        </w:rPr>
        <w:t xml:space="preserve"> </w:t>
      </w:r>
      <w:r w:rsidRPr="00BF5392">
        <w:rPr>
          <w:rFonts w:cstheme="majorBidi"/>
          <w:szCs w:val="22"/>
        </w:rPr>
        <w:t>telecom</w:t>
      </w:r>
      <w:r w:rsidRPr="00BF5392">
        <w:rPr>
          <w:rFonts w:cstheme="majorBidi"/>
          <w:szCs w:val="22"/>
          <w:lang w:val="ru-RU"/>
        </w:rPr>
        <w:t>, получил лицензию с исключительным правом на обеспечение не менее двух линий телефонной связи в каждом КРД в восточной части страны</w:t>
      </w:r>
      <w:r w:rsidRPr="00BF5392">
        <w:rPr>
          <w:lang w:val="ru-RU"/>
        </w:rPr>
        <w:t>. Таким образом, общее количество КРД, охваченных связью, составляет 23</w:t>
      </w:r>
      <w:r w:rsidR="00972FC7">
        <w:rPr>
          <w:lang w:val="ru-RU"/>
        </w:rPr>
        <w:t>87 </w:t>
      </w:r>
      <w:r w:rsidRPr="00BF5392">
        <w:rPr>
          <w:lang w:val="ru-RU"/>
        </w:rPr>
        <w:t>из 3914 КРД.</w:t>
      </w:r>
    </w:p>
    <w:p w:rsidR="00773474" w:rsidRPr="00BF5392" w:rsidRDefault="00773474" w:rsidP="00A1154F">
      <w:pPr>
        <w:spacing w:after="0" w:line="250" w:lineRule="exact"/>
        <w:rPr>
          <w:lang w:val="ru-RU"/>
        </w:rPr>
      </w:pPr>
      <w:r w:rsidRPr="00BF5392">
        <w:rPr>
          <w:lang w:val="ru-RU"/>
        </w:rPr>
        <w:t xml:space="preserve">Частный оператор базовых услуг электросвязи, </w:t>
      </w:r>
      <w:r w:rsidRPr="00BF5392">
        <w:t>United</w:t>
      </w:r>
      <w:r w:rsidRPr="00BF5392">
        <w:rPr>
          <w:lang w:val="ru-RU"/>
        </w:rPr>
        <w:t xml:space="preserve"> </w:t>
      </w:r>
      <w:r w:rsidRPr="00BF5392">
        <w:t>telecom</w:t>
      </w:r>
      <w:r w:rsidRPr="00BF5392">
        <w:rPr>
          <w:lang w:val="ru-RU"/>
        </w:rPr>
        <w:t xml:space="preserve"> </w:t>
      </w:r>
      <w:r w:rsidRPr="00BF5392">
        <w:t>Limited</w:t>
      </w:r>
      <w:r w:rsidRPr="00BF5392">
        <w:rPr>
          <w:lang w:val="ru-RU"/>
        </w:rPr>
        <w:t xml:space="preserve"> (</w:t>
      </w:r>
      <w:r w:rsidRPr="00BF5392">
        <w:t>UTL</w:t>
      </w:r>
      <w:r w:rsidRPr="00BF5392">
        <w:rPr>
          <w:lang w:val="ru-RU"/>
        </w:rPr>
        <w:t>), имеет абонентскую базу, составляющую порядка 45</w:t>
      </w:r>
      <w:r w:rsidR="0070675B">
        <w:rPr>
          <w:lang w:val="ru-RU"/>
        </w:rPr>
        <w:t> </w:t>
      </w:r>
      <w:r w:rsidRPr="00BF5392">
        <w:rPr>
          <w:lang w:val="ru-RU"/>
        </w:rPr>
        <w:t xml:space="preserve">000 </w:t>
      </w:r>
      <w:r w:rsidRPr="00BF5392">
        <w:t>WLL</w:t>
      </w:r>
      <w:r w:rsidRPr="00BF5392">
        <w:rPr>
          <w:lang w:val="ru-RU"/>
        </w:rPr>
        <w:t xml:space="preserve"> телефонов и около 3000 телефонов с ограниченной мобильностью. Еще один частный оператор подвижной связи, </w:t>
      </w:r>
      <w:r w:rsidRPr="00BF5392">
        <w:t>Spice</w:t>
      </w:r>
      <w:r w:rsidRPr="00BF5392">
        <w:rPr>
          <w:lang w:val="ru-RU"/>
        </w:rPr>
        <w:t xml:space="preserve"> </w:t>
      </w:r>
      <w:r w:rsidRPr="00BF5392">
        <w:t>Nepal</w:t>
      </w:r>
      <w:r w:rsidRPr="00BF5392">
        <w:rPr>
          <w:lang w:val="ru-RU"/>
        </w:rPr>
        <w:t xml:space="preserve"> </w:t>
      </w:r>
      <w:r w:rsidRPr="00BF5392">
        <w:t>Pvt</w:t>
      </w:r>
      <w:r w:rsidRPr="00BF5392">
        <w:rPr>
          <w:lang w:val="ru-RU"/>
        </w:rPr>
        <w:t xml:space="preserve">. </w:t>
      </w:r>
      <w:r w:rsidRPr="00BF5392">
        <w:t>Ltd</w:t>
      </w:r>
      <w:r w:rsidRPr="00BF5392">
        <w:rPr>
          <w:lang w:val="ru-RU"/>
        </w:rPr>
        <w:t>. (</w:t>
      </w:r>
      <w:r w:rsidRPr="00BF5392">
        <w:t>SNPL</w:t>
      </w:r>
      <w:r w:rsidRPr="00BF5392">
        <w:rPr>
          <w:lang w:val="ru-RU"/>
        </w:rPr>
        <w:t>), имеет общую плотность абонентов связи на уровне порядка 110 000 линий.</w:t>
      </w:r>
    </w:p>
    <w:p w:rsidR="00773474" w:rsidRPr="002E0B54" w:rsidRDefault="00773474" w:rsidP="00A1154F">
      <w:pPr>
        <w:pStyle w:val="Headingb"/>
        <w:spacing w:line="250" w:lineRule="exact"/>
        <w:rPr>
          <w:lang w:val="ru-RU"/>
        </w:rPr>
      </w:pPr>
      <w:r>
        <w:rPr>
          <w:lang w:val="ru-RU"/>
        </w:rPr>
        <w:t>Национальная политика и значение электронного здравоохранения</w:t>
      </w:r>
    </w:p>
    <w:p w:rsidR="00773474" w:rsidRPr="00972FC7" w:rsidRDefault="00773474" w:rsidP="00A1154F">
      <w:pPr>
        <w:pStyle w:val="Headingb"/>
        <w:spacing w:line="250" w:lineRule="exact"/>
        <w:rPr>
          <w:i/>
          <w:iCs/>
        </w:rPr>
      </w:pPr>
      <w:r w:rsidRPr="00972FC7">
        <w:rPr>
          <w:i/>
          <w:iCs/>
        </w:rPr>
        <w:t>Политика в области здравоохранения</w:t>
      </w:r>
    </w:p>
    <w:p w:rsidR="00773474" w:rsidRPr="007273D0" w:rsidRDefault="00773474" w:rsidP="00A1154F">
      <w:pPr>
        <w:spacing w:after="0" w:line="250" w:lineRule="exact"/>
        <w:rPr>
          <w:lang w:val="ru-RU"/>
        </w:rPr>
      </w:pPr>
      <w:r>
        <w:rPr>
          <w:lang w:val="ru-RU"/>
        </w:rPr>
        <w:t>Национальная</w:t>
      </w:r>
      <w:r w:rsidRPr="007273D0">
        <w:rPr>
          <w:lang w:val="ru-RU"/>
        </w:rPr>
        <w:t xml:space="preserve"> </w:t>
      </w:r>
      <w:r w:rsidRPr="002E0B54">
        <w:rPr>
          <w:lang w:val="ru-RU"/>
        </w:rPr>
        <w:t>политика</w:t>
      </w:r>
      <w:r w:rsidRPr="007273D0">
        <w:rPr>
          <w:lang w:val="ru-RU"/>
        </w:rPr>
        <w:t xml:space="preserve"> </w:t>
      </w:r>
      <w:r w:rsidRPr="002E0B54">
        <w:rPr>
          <w:lang w:val="ru-RU"/>
        </w:rPr>
        <w:t>в</w:t>
      </w:r>
      <w:r w:rsidRPr="007273D0">
        <w:rPr>
          <w:lang w:val="ru-RU"/>
        </w:rPr>
        <w:t xml:space="preserve"> </w:t>
      </w:r>
      <w:r w:rsidRPr="002E0B54">
        <w:rPr>
          <w:lang w:val="ru-RU"/>
        </w:rPr>
        <w:t>области</w:t>
      </w:r>
      <w:r w:rsidRPr="007273D0">
        <w:rPr>
          <w:lang w:val="ru-RU"/>
        </w:rPr>
        <w:t xml:space="preserve"> </w:t>
      </w:r>
      <w:r w:rsidRPr="002E0B54">
        <w:rPr>
          <w:lang w:val="ru-RU"/>
        </w:rPr>
        <w:t>здравоохранения</w:t>
      </w:r>
      <w:r w:rsidRPr="007273D0">
        <w:rPr>
          <w:lang w:val="ru-RU"/>
        </w:rPr>
        <w:t xml:space="preserve"> </w:t>
      </w:r>
      <w:r>
        <w:rPr>
          <w:lang w:val="ru-RU"/>
        </w:rPr>
        <w:t>Непала</w:t>
      </w:r>
      <w:r w:rsidRPr="007273D0">
        <w:rPr>
          <w:lang w:val="ru-RU"/>
        </w:rPr>
        <w:t xml:space="preserve"> </w:t>
      </w:r>
      <w:r w:rsidRPr="00E97F7F">
        <w:rPr>
          <w:lang w:val="ru-RU"/>
        </w:rPr>
        <w:t>была принята в 1991 год</w:t>
      </w:r>
      <w:r>
        <w:rPr>
          <w:lang w:val="ru-RU"/>
        </w:rPr>
        <w:t>у</w:t>
      </w:r>
      <w:r w:rsidR="0070675B">
        <w:rPr>
          <w:lang w:val="ru-RU"/>
        </w:rPr>
        <w:t>,</w:t>
      </w:r>
      <w:r w:rsidRPr="00E97F7F">
        <w:rPr>
          <w:lang w:val="ru-RU"/>
        </w:rPr>
        <w:t xml:space="preserve"> </w:t>
      </w:r>
      <w:r>
        <w:rPr>
          <w:lang w:val="ru-RU"/>
        </w:rPr>
        <w:t>для того чтобы</w:t>
      </w:r>
      <w:r w:rsidRPr="00E97F7F">
        <w:rPr>
          <w:lang w:val="ru-RU"/>
        </w:rPr>
        <w:t xml:space="preserve"> улучш</w:t>
      </w:r>
      <w:r>
        <w:rPr>
          <w:lang w:val="ru-RU"/>
        </w:rPr>
        <w:t>ить</w:t>
      </w:r>
      <w:r w:rsidRPr="00E97F7F">
        <w:rPr>
          <w:lang w:val="ru-RU"/>
        </w:rPr>
        <w:t xml:space="preserve"> состояни</w:t>
      </w:r>
      <w:r>
        <w:rPr>
          <w:lang w:val="ru-RU"/>
        </w:rPr>
        <w:t>е</w:t>
      </w:r>
      <w:r w:rsidRPr="00E97F7F">
        <w:rPr>
          <w:lang w:val="ru-RU"/>
        </w:rPr>
        <w:t xml:space="preserve"> здоровья населения Непала. Главная задача этой политики состоит в рас</w:t>
      </w:r>
      <w:r>
        <w:rPr>
          <w:lang w:val="ru-RU"/>
        </w:rPr>
        <w:t>пространении</w:t>
      </w:r>
      <w:r w:rsidRPr="00E97F7F">
        <w:rPr>
          <w:lang w:val="ru-RU"/>
        </w:rPr>
        <w:t xml:space="preserve"> системы первичного медицинского обслуживания </w:t>
      </w:r>
      <w:r>
        <w:rPr>
          <w:lang w:val="ru-RU"/>
        </w:rPr>
        <w:t>на</w:t>
      </w:r>
      <w:r w:rsidRPr="00E97F7F">
        <w:rPr>
          <w:lang w:val="ru-RU"/>
        </w:rPr>
        <w:t xml:space="preserve"> сельско</w:t>
      </w:r>
      <w:r>
        <w:rPr>
          <w:lang w:val="ru-RU"/>
        </w:rPr>
        <w:t>е</w:t>
      </w:r>
      <w:r w:rsidRPr="00E97F7F">
        <w:rPr>
          <w:lang w:val="ru-RU"/>
        </w:rPr>
        <w:t xml:space="preserve"> населени</w:t>
      </w:r>
      <w:r>
        <w:rPr>
          <w:lang w:val="ru-RU"/>
        </w:rPr>
        <w:t>е</w:t>
      </w:r>
      <w:r w:rsidRPr="00E97F7F">
        <w:rPr>
          <w:lang w:val="ru-RU"/>
        </w:rPr>
        <w:t xml:space="preserve">, что позволит ему воспользоваться преимуществами современного медицинского оборудования и услугами квалифицированных </w:t>
      </w:r>
      <w:r>
        <w:rPr>
          <w:lang w:val="ru-RU"/>
        </w:rPr>
        <w:t>специалистов</w:t>
      </w:r>
      <w:r w:rsidRPr="007273D0">
        <w:rPr>
          <w:lang w:val="ru-RU"/>
        </w:rPr>
        <w:t xml:space="preserve">. </w:t>
      </w:r>
      <w:r>
        <w:rPr>
          <w:lang w:val="ru-RU"/>
        </w:rPr>
        <w:t>Она сконцентрирована на следующих областях</w:t>
      </w:r>
      <w:r w:rsidRPr="007273D0">
        <w:rPr>
          <w:lang w:val="ru-RU"/>
        </w:rPr>
        <w:t xml:space="preserve"> </w:t>
      </w:r>
      <w:r>
        <w:rPr>
          <w:lang w:val="ru-RU"/>
        </w:rPr>
        <w:t>медицинского обслуживания</w:t>
      </w:r>
      <w:r w:rsidRPr="007273D0">
        <w:rPr>
          <w:lang w:val="ru-RU"/>
        </w:rPr>
        <w:t>:</w:t>
      </w:r>
    </w:p>
    <w:p w:rsidR="00773474" w:rsidRPr="007273D0" w:rsidRDefault="00773474" w:rsidP="00A1154F">
      <w:pPr>
        <w:pStyle w:val="enumlev1"/>
        <w:spacing w:before="120" w:line="250" w:lineRule="exact"/>
        <w:rPr>
          <w:lang w:val="ru-RU"/>
        </w:rPr>
      </w:pPr>
      <w:r w:rsidRPr="007273D0">
        <w:rPr>
          <w:lang w:val="ru-RU"/>
        </w:rPr>
        <w:t>•</w:t>
      </w:r>
      <w:r w:rsidRPr="007273D0">
        <w:rPr>
          <w:lang w:val="ru-RU"/>
        </w:rPr>
        <w:tab/>
      </w:r>
      <w:r>
        <w:rPr>
          <w:lang w:val="ru-RU"/>
        </w:rPr>
        <w:t>Профилактическое медицинское обслуживание</w:t>
      </w:r>
      <w:r w:rsidRPr="007273D0">
        <w:rPr>
          <w:lang w:val="ru-RU"/>
        </w:rPr>
        <w:t xml:space="preserve"> (</w:t>
      </w:r>
      <w:r>
        <w:rPr>
          <w:lang w:val="ru-RU"/>
        </w:rPr>
        <w:t>для уменьшения младенческой и детской смертности</w:t>
      </w:r>
      <w:r w:rsidR="0070675B">
        <w:rPr>
          <w:lang w:val="ru-RU"/>
        </w:rPr>
        <w:t>).</w:t>
      </w:r>
    </w:p>
    <w:p w:rsidR="00773474" w:rsidRPr="00112C4C" w:rsidRDefault="00773474" w:rsidP="00A1154F">
      <w:pPr>
        <w:pStyle w:val="enumlev1"/>
        <w:spacing w:before="120" w:line="250" w:lineRule="exact"/>
        <w:rPr>
          <w:lang w:val="ru-RU"/>
        </w:rPr>
      </w:pPr>
      <w:r w:rsidRPr="00112C4C">
        <w:rPr>
          <w:lang w:val="ru-RU"/>
        </w:rPr>
        <w:t>•</w:t>
      </w:r>
      <w:r w:rsidRPr="00112C4C">
        <w:rPr>
          <w:lang w:val="ru-RU"/>
        </w:rPr>
        <w:tab/>
      </w:r>
      <w:r>
        <w:rPr>
          <w:lang w:val="ru-RU"/>
        </w:rPr>
        <w:t>Первичное</w:t>
      </w:r>
      <w:r w:rsidRPr="00112C4C">
        <w:rPr>
          <w:lang w:val="ru-RU"/>
        </w:rPr>
        <w:t xml:space="preserve"> </w:t>
      </w:r>
      <w:r>
        <w:rPr>
          <w:lang w:val="ru-RU"/>
        </w:rPr>
        <w:t>медицинское</w:t>
      </w:r>
      <w:r w:rsidRPr="00112C4C">
        <w:rPr>
          <w:lang w:val="ru-RU"/>
        </w:rPr>
        <w:t xml:space="preserve"> </w:t>
      </w:r>
      <w:r>
        <w:rPr>
          <w:lang w:val="ru-RU"/>
        </w:rPr>
        <w:t>обслуживание</w:t>
      </w:r>
      <w:r w:rsidRPr="00112C4C">
        <w:rPr>
          <w:lang w:val="ru-RU"/>
        </w:rPr>
        <w:t xml:space="preserve"> (</w:t>
      </w:r>
      <w:r>
        <w:rPr>
          <w:lang w:val="ru-RU"/>
        </w:rPr>
        <w:t xml:space="preserve">для обеспечения </w:t>
      </w:r>
      <w:r w:rsidRPr="00112C4C">
        <w:rPr>
          <w:lang w:val="ru-RU"/>
        </w:rPr>
        <w:t>здоров</w:t>
      </w:r>
      <w:r>
        <w:rPr>
          <w:lang w:val="ru-RU"/>
        </w:rPr>
        <w:t>ого</w:t>
      </w:r>
      <w:r w:rsidRPr="00112C4C">
        <w:rPr>
          <w:lang w:val="ru-RU"/>
        </w:rPr>
        <w:t xml:space="preserve"> образ</w:t>
      </w:r>
      <w:r>
        <w:rPr>
          <w:lang w:val="ru-RU"/>
        </w:rPr>
        <w:t>а</w:t>
      </w:r>
      <w:r w:rsidRPr="00112C4C">
        <w:rPr>
          <w:lang w:val="ru-RU"/>
        </w:rPr>
        <w:t xml:space="preserve"> жизни</w:t>
      </w:r>
      <w:r>
        <w:rPr>
          <w:lang w:val="ru-RU"/>
        </w:rPr>
        <w:t xml:space="preserve"> населения</w:t>
      </w:r>
      <w:r w:rsidR="0070675B">
        <w:rPr>
          <w:lang w:val="ru-RU"/>
        </w:rPr>
        <w:t>).</w:t>
      </w:r>
    </w:p>
    <w:p w:rsidR="00773474" w:rsidRPr="009F6860" w:rsidRDefault="00773474" w:rsidP="00A1154F">
      <w:pPr>
        <w:pStyle w:val="enumlev1"/>
        <w:spacing w:before="120" w:line="250" w:lineRule="exact"/>
        <w:rPr>
          <w:b/>
          <w:bCs/>
          <w:lang w:val="ru-RU"/>
        </w:rPr>
      </w:pPr>
      <w:r w:rsidRPr="00112C4C">
        <w:rPr>
          <w:lang w:val="ru-RU"/>
        </w:rPr>
        <w:t>•</w:t>
      </w:r>
      <w:r w:rsidRPr="00112C4C">
        <w:rPr>
          <w:lang w:val="ru-RU"/>
        </w:rPr>
        <w:tab/>
      </w:r>
      <w:r>
        <w:rPr>
          <w:lang w:val="ru-RU"/>
        </w:rPr>
        <w:t>Терапевтическое медицинское</w:t>
      </w:r>
      <w:r w:rsidRPr="00112C4C">
        <w:rPr>
          <w:lang w:val="ru-RU"/>
        </w:rPr>
        <w:t xml:space="preserve"> </w:t>
      </w:r>
      <w:r>
        <w:rPr>
          <w:lang w:val="ru-RU"/>
        </w:rPr>
        <w:t>обслуживание</w:t>
      </w:r>
      <w:r w:rsidRPr="00112C4C">
        <w:rPr>
          <w:lang w:val="ru-RU"/>
        </w:rPr>
        <w:t xml:space="preserve"> (</w:t>
      </w:r>
      <w:r>
        <w:rPr>
          <w:lang w:val="ru-RU"/>
        </w:rPr>
        <w:t xml:space="preserve">доступное </w:t>
      </w:r>
      <w:r w:rsidRPr="00B10842">
        <w:rPr>
          <w:lang w:val="ru-RU"/>
        </w:rPr>
        <w:t xml:space="preserve">через </w:t>
      </w:r>
      <w:r w:rsidRPr="00B10842">
        <w:t>PHCC</w:t>
      </w:r>
      <w:r w:rsidRPr="00B10842">
        <w:rPr>
          <w:lang w:val="ru-RU"/>
        </w:rPr>
        <w:t xml:space="preserve">, </w:t>
      </w:r>
      <w:r w:rsidRPr="00B10842">
        <w:t>HP</w:t>
      </w:r>
      <w:r w:rsidRPr="00B10842">
        <w:rPr>
          <w:lang w:val="ru-RU"/>
        </w:rPr>
        <w:t xml:space="preserve">, </w:t>
      </w:r>
      <w:r w:rsidRPr="00B10842">
        <w:t>SHP</w:t>
      </w:r>
      <w:r w:rsidR="0070675B">
        <w:rPr>
          <w:lang w:val="ru-RU"/>
        </w:rPr>
        <w:t>, выездные бригады).</w:t>
      </w:r>
    </w:p>
    <w:p w:rsidR="00773474" w:rsidRPr="009F6860" w:rsidRDefault="00773474" w:rsidP="00A1154F">
      <w:pPr>
        <w:pStyle w:val="enumlev1"/>
        <w:spacing w:before="120" w:line="250" w:lineRule="exact"/>
        <w:rPr>
          <w:lang w:val="ru-RU"/>
        </w:rPr>
      </w:pPr>
      <w:r w:rsidRPr="009F6860">
        <w:rPr>
          <w:lang w:val="ru-RU"/>
        </w:rPr>
        <w:t>•</w:t>
      </w:r>
      <w:r w:rsidRPr="009F6860">
        <w:rPr>
          <w:lang w:val="ru-RU"/>
        </w:rPr>
        <w:tab/>
      </w:r>
      <w:r>
        <w:rPr>
          <w:lang w:val="ru-RU"/>
        </w:rPr>
        <w:t>Базовое первичное</w:t>
      </w:r>
      <w:r w:rsidRPr="00112C4C">
        <w:rPr>
          <w:lang w:val="ru-RU"/>
        </w:rPr>
        <w:t xml:space="preserve"> </w:t>
      </w:r>
      <w:r>
        <w:rPr>
          <w:lang w:val="ru-RU"/>
        </w:rPr>
        <w:t>медицинское</w:t>
      </w:r>
      <w:r w:rsidRPr="00112C4C">
        <w:rPr>
          <w:lang w:val="ru-RU"/>
        </w:rPr>
        <w:t xml:space="preserve"> </w:t>
      </w:r>
      <w:r>
        <w:rPr>
          <w:lang w:val="ru-RU"/>
        </w:rPr>
        <w:t>обслуживание</w:t>
      </w:r>
      <w:r w:rsidRPr="009F6860">
        <w:rPr>
          <w:lang w:val="ru-RU"/>
        </w:rPr>
        <w:t xml:space="preserve"> (</w:t>
      </w:r>
      <w:r>
        <w:rPr>
          <w:lang w:val="ru-RU"/>
        </w:rPr>
        <w:t>через</w:t>
      </w:r>
      <w:r w:rsidRPr="009F6860">
        <w:rPr>
          <w:lang w:val="ru-RU"/>
        </w:rPr>
        <w:t xml:space="preserve"> </w:t>
      </w:r>
      <w:r w:rsidRPr="00B10842">
        <w:t>SHP</w:t>
      </w:r>
      <w:r w:rsidRPr="00B10842">
        <w:rPr>
          <w:lang w:val="ru-RU"/>
        </w:rPr>
        <w:t xml:space="preserve"> в каждом КРД и </w:t>
      </w:r>
      <w:r w:rsidRPr="00B10842">
        <w:t>HP</w:t>
      </w:r>
      <w:r w:rsidRPr="009F6860">
        <w:rPr>
          <w:lang w:val="ru-RU"/>
        </w:rPr>
        <w:t xml:space="preserve"> </w:t>
      </w:r>
      <w:r>
        <w:rPr>
          <w:lang w:val="ru-RU"/>
        </w:rPr>
        <w:t>во всех округах</w:t>
      </w:r>
      <w:r w:rsidR="0070675B">
        <w:rPr>
          <w:lang w:val="ru-RU"/>
        </w:rPr>
        <w:t>).</w:t>
      </w:r>
    </w:p>
    <w:p w:rsidR="00773474" w:rsidRPr="009F6860" w:rsidRDefault="00773474" w:rsidP="00A1154F">
      <w:pPr>
        <w:pStyle w:val="enumlev1"/>
        <w:spacing w:before="120" w:line="250" w:lineRule="exact"/>
        <w:rPr>
          <w:lang w:val="ru-RU"/>
        </w:rPr>
      </w:pPr>
      <w:r w:rsidRPr="009F6860">
        <w:rPr>
          <w:lang w:val="ru-RU"/>
        </w:rPr>
        <w:t>•</w:t>
      </w:r>
      <w:r w:rsidRPr="009F6860">
        <w:rPr>
          <w:lang w:val="ru-RU"/>
        </w:rPr>
        <w:tab/>
      </w:r>
      <w:r>
        <w:rPr>
          <w:lang w:val="ru-RU"/>
        </w:rPr>
        <w:t>Аюрведические</w:t>
      </w:r>
      <w:r w:rsidRPr="009F6860">
        <w:rPr>
          <w:lang w:val="ru-RU"/>
        </w:rPr>
        <w:t xml:space="preserve"> </w:t>
      </w:r>
      <w:r>
        <w:rPr>
          <w:lang w:val="ru-RU"/>
        </w:rPr>
        <w:t>и</w:t>
      </w:r>
      <w:r w:rsidRPr="009F6860">
        <w:rPr>
          <w:lang w:val="ru-RU"/>
        </w:rPr>
        <w:t xml:space="preserve"> </w:t>
      </w:r>
      <w:r>
        <w:rPr>
          <w:lang w:val="ru-RU"/>
        </w:rPr>
        <w:t>другие</w:t>
      </w:r>
      <w:r w:rsidRPr="009F6860">
        <w:rPr>
          <w:lang w:val="ru-RU"/>
        </w:rPr>
        <w:t xml:space="preserve"> </w:t>
      </w:r>
      <w:r>
        <w:rPr>
          <w:lang w:val="ru-RU"/>
        </w:rPr>
        <w:t>виды традиционного медицинского</w:t>
      </w:r>
      <w:r w:rsidRPr="00112C4C">
        <w:rPr>
          <w:lang w:val="ru-RU"/>
        </w:rPr>
        <w:t xml:space="preserve"> </w:t>
      </w:r>
      <w:r>
        <w:rPr>
          <w:lang w:val="ru-RU"/>
        </w:rPr>
        <w:t>обслуживания</w:t>
      </w:r>
      <w:r w:rsidR="0070675B">
        <w:rPr>
          <w:lang w:val="ru-RU"/>
        </w:rPr>
        <w:t>.</w:t>
      </w:r>
    </w:p>
    <w:p w:rsidR="00773474" w:rsidRPr="009F6860" w:rsidRDefault="00773474" w:rsidP="00A1154F">
      <w:pPr>
        <w:pStyle w:val="enumlev1"/>
        <w:spacing w:before="120" w:line="250" w:lineRule="exact"/>
        <w:rPr>
          <w:lang w:val="ru-RU"/>
        </w:rPr>
      </w:pPr>
      <w:r w:rsidRPr="009F6860">
        <w:rPr>
          <w:lang w:val="ru-RU"/>
        </w:rPr>
        <w:t>•</w:t>
      </w:r>
      <w:r w:rsidRPr="009F6860">
        <w:rPr>
          <w:lang w:val="ru-RU"/>
        </w:rPr>
        <w:tab/>
      </w:r>
      <w:r>
        <w:rPr>
          <w:lang w:val="ru-RU"/>
        </w:rPr>
        <w:t>Организация</w:t>
      </w:r>
      <w:r w:rsidRPr="009F6860">
        <w:rPr>
          <w:lang w:val="ru-RU"/>
        </w:rPr>
        <w:t xml:space="preserve"> </w:t>
      </w:r>
      <w:r>
        <w:rPr>
          <w:lang w:val="ru-RU"/>
        </w:rPr>
        <w:t>и</w:t>
      </w:r>
      <w:r w:rsidRPr="009F6860">
        <w:rPr>
          <w:lang w:val="ru-RU"/>
        </w:rPr>
        <w:t xml:space="preserve"> </w:t>
      </w:r>
      <w:r>
        <w:rPr>
          <w:lang w:val="ru-RU"/>
        </w:rPr>
        <w:t>управление</w:t>
      </w:r>
      <w:r w:rsidRPr="009F6860">
        <w:rPr>
          <w:lang w:val="ru-RU"/>
        </w:rPr>
        <w:t xml:space="preserve"> (</w:t>
      </w:r>
      <w:r>
        <w:rPr>
          <w:lang w:val="ru-RU"/>
        </w:rPr>
        <w:t>для включения окружных госпиталей</w:t>
      </w:r>
      <w:r w:rsidRPr="009F6860">
        <w:rPr>
          <w:lang w:val="ru-RU"/>
        </w:rPr>
        <w:t xml:space="preserve"> </w:t>
      </w:r>
      <w:r>
        <w:rPr>
          <w:lang w:val="ru-RU"/>
        </w:rPr>
        <w:t>в</w:t>
      </w:r>
      <w:r w:rsidRPr="009F6860">
        <w:rPr>
          <w:lang w:val="ru-RU"/>
        </w:rPr>
        <w:t xml:space="preserve"> </w:t>
      </w:r>
      <w:r>
        <w:rPr>
          <w:lang w:val="ru-RU"/>
        </w:rPr>
        <w:t>бюро здравоохранения</w:t>
      </w:r>
      <w:r w:rsidR="0070675B">
        <w:rPr>
          <w:lang w:val="ru-RU"/>
        </w:rPr>
        <w:t>).</w:t>
      </w:r>
    </w:p>
    <w:p w:rsidR="00773474" w:rsidRPr="009F6860" w:rsidRDefault="00773474" w:rsidP="00A1154F">
      <w:pPr>
        <w:pStyle w:val="enumlev1"/>
        <w:spacing w:before="120" w:line="250" w:lineRule="exact"/>
        <w:rPr>
          <w:lang w:val="ru-RU"/>
        </w:rPr>
      </w:pPr>
      <w:r w:rsidRPr="009F6860">
        <w:rPr>
          <w:lang w:val="ru-RU"/>
        </w:rPr>
        <w:lastRenderedPageBreak/>
        <w:t>•</w:t>
      </w:r>
      <w:r w:rsidRPr="009F6860">
        <w:rPr>
          <w:lang w:val="ru-RU"/>
        </w:rPr>
        <w:tab/>
      </w:r>
      <w:r>
        <w:rPr>
          <w:lang w:val="ru-RU"/>
        </w:rPr>
        <w:t>Участие</w:t>
      </w:r>
      <w:r w:rsidRPr="009F6860">
        <w:rPr>
          <w:lang w:val="ru-RU"/>
        </w:rPr>
        <w:t xml:space="preserve"> </w:t>
      </w:r>
      <w:r>
        <w:rPr>
          <w:lang w:val="ru-RU"/>
        </w:rPr>
        <w:t>местных</w:t>
      </w:r>
      <w:r w:rsidRPr="009F6860">
        <w:rPr>
          <w:lang w:val="ru-RU"/>
        </w:rPr>
        <w:t xml:space="preserve"> </w:t>
      </w:r>
      <w:r>
        <w:rPr>
          <w:lang w:val="ru-RU"/>
        </w:rPr>
        <w:t>общин</w:t>
      </w:r>
      <w:r w:rsidRPr="009F6860">
        <w:rPr>
          <w:lang w:val="ru-RU"/>
        </w:rPr>
        <w:t xml:space="preserve"> </w:t>
      </w:r>
      <w:r>
        <w:rPr>
          <w:lang w:val="ru-RU"/>
        </w:rPr>
        <w:t>в</w:t>
      </w:r>
      <w:r w:rsidRPr="009F6860">
        <w:rPr>
          <w:lang w:val="ru-RU"/>
        </w:rPr>
        <w:t xml:space="preserve"> </w:t>
      </w:r>
      <w:r>
        <w:rPr>
          <w:lang w:val="ru-RU"/>
        </w:rPr>
        <w:t>медицинском</w:t>
      </w:r>
      <w:r w:rsidRPr="00112C4C">
        <w:rPr>
          <w:lang w:val="ru-RU"/>
        </w:rPr>
        <w:t xml:space="preserve"> </w:t>
      </w:r>
      <w:r>
        <w:rPr>
          <w:lang w:val="ru-RU"/>
        </w:rPr>
        <w:t>обслуживании</w:t>
      </w:r>
      <w:r w:rsidRPr="00112C4C">
        <w:rPr>
          <w:lang w:val="ru-RU"/>
        </w:rPr>
        <w:t xml:space="preserve"> </w:t>
      </w:r>
      <w:r w:rsidRPr="009F6860">
        <w:rPr>
          <w:lang w:val="ru-RU"/>
        </w:rPr>
        <w:t>(</w:t>
      </w:r>
      <w:r w:rsidRPr="00B10842">
        <w:rPr>
          <w:lang w:val="ru-RU"/>
        </w:rPr>
        <w:t xml:space="preserve">на всех уровнях через </w:t>
      </w:r>
      <w:r w:rsidRPr="00B10842">
        <w:t>FCHV</w:t>
      </w:r>
      <w:r w:rsidRPr="00B10842">
        <w:rPr>
          <w:lang w:val="ru-RU"/>
        </w:rPr>
        <w:t xml:space="preserve">, </w:t>
      </w:r>
      <w:r w:rsidRPr="00B10842">
        <w:t>TBA</w:t>
      </w:r>
      <w:r w:rsidRPr="00B10842">
        <w:rPr>
          <w:lang w:val="ru-RU"/>
        </w:rPr>
        <w:t xml:space="preserve"> </w:t>
      </w:r>
      <w:r>
        <w:rPr>
          <w:lang w:val="ru-RU"/>
        </w:rPr>
        <w:t>и местных лидеров</w:t>
      </w:r>
      <w:r w:rsidR="0070675B">
        <w:rPr>
          <w:lang w:val="ru-RU"/>
        </w:rPr>
        <w:t>).</w:t>
      </w:r>
    </w:p>
    <w:p w:rsidR="00773474" w:rsidRPr="00123B31" w:rsidRDefault="00773474" w:rsidP="00A1154F">
      <w:pPr>
        <w:pStyle w:val="enumlev1"/>
        <w:spacing w:before="120" w:line="250" w:lineRule="exact"/>
        <w:rPr>
          <w:lang w:val="ru-RU"/>
        </w:rPr>
      </w:pPr>
      <w:r w:rsidRPr="00123B31">
        <w:rPr>
          <w:lang w:val="ru-RU"/>
        </w:rPr>
        <w:t>•</w:t>
      </w:r>
      <w:r w:rsidRPr="00123B31">
        <w:rPr>
          <w:lang w:val="ru-RU"/>
        </w:rPr>
        <w:tab/>
      </w:r>
      <w:r>
        <w:rPr>
          <w:lang w:val="ru-RU"/>
        </w:rPr>
        <w:t>Людские ресурсы для развития здравоохранения</w:t>
      </w:r>
      <w:r w:rsidRPr="00123B31">
        <w:rPr>
          <w:lang w:val="ru-RU"/>
        </w:rPr>
        <w:t xml:space="preserve"> (</w:t>
      </w:r>
      <w:r>
        <w:rPr>
          <w:lang w:val="ru-RU"/>
        </w:rPr>
        <w:t>укрепление учебного и академического центра</w:t>
      </w:r>
      <w:r w:rsidR="0070675B">
        <w:rPr>
          <w:lang w:val="ru-RU"/>
        </w:rPr>
        <w:t>).</w:t>
      </w:r>
    </w:p>
    <w:p w:rsidR="00773474" w:rsidRPr="00123B31" w:rsidRDefault="00773474" w:rsidP="00A1154F">
      <w:pPr>
        <w:pStyle w:val="enumlev1"/>
        <w:spacing w:before="120" w:line="250" w:lineRule="exact"/>
        <w:rPr>
          <w:lang w:val="ru-RU"/>
        </w:rPr>
      </w:pPr>
      <w:r w:rsidRPr="00123B31">
        <w:rPr>
          <w:lang w:val="ru-RU"/>
        </w:rPr>
        <w:t>•</w:t>
      </w:r>
      <w:r w:rsidRPr="00123B31">
        <w:rPr>
          <w:lang w:val="ru-RU"/>
        </w:rPr>
        <w:tab/>
      </w:r>
      <w:r>
        <w:rPr>
          <w:lang w:val="ru-RU"/>
        </w:rPr>
        <w:t>Мобилизация</w:t>
      </w:r>
      <w:r w:rsidRPr="00123B31">
        <w:rPr>
          <w:lang w:val="ru-RU"/>
        </w:rPr>
        <w:t xml:space="preserve"> </w:t>
      </w:r>
      <w:r>
        <w:rPr>
          <w:lang w:val="ru-RU"/>
        </w:rPr>
        <w:t>ресурсов</w:t>
      </w:r>
      <w:r w:rsidRPr="00123B31">
        <w:rPr>
          <w:lang w:val="ru-RU"/>
        </w:rPr>
        <w:t xml:space="preserve"> (</w:t>
      </w:r>
      <w:r>
        <w:rPr>
          <w:lang w:val="ru-RU"/>
        </w:rPr>
        <w:t>напр</w:t>
      </w:r>
      <w:r w:rsidR="00BB66B2">
        <w:rPr>
          <w:lang w:val="ru-RU"/>
        </w:rPr>
        <w:t>имер</w:t>
      </w:r>
      <w:r w:rsidRPr="00123B31">
        <w:rPr>
          <w:lang w:val="ru-RU"/>
        </w:rPr>
        <w:t xml:space="preserve">, </w:t>
      </w:r>
      <w:r>
        <w:rPr>
          <w:lang w:val="ru-RU"/>
        </w:rPr>
        <w:t>медицинское страхование</w:t>
      </w:r>
      <w:r w:rsidRPr="00123B31">
        <w:rPr>
          <w:lang w:val="ru-RU"/>
        </w:rPr>
        <w:t xml:space="preserve">, </w:t>
      </w:r>
      <w:r>
        <w:rPr>
          <w:lang w:val="ru-RU"/>
        </w:rPr>
        <w:t>сбор с пользователей</w:t>
      </w:r>
      <w:r w:rsidRPr="00123B31">
        <w:rPr>
          <w:lang w:val="ru-RU"/>
        </w:rPr>
        <w:t xml:space="preserve">, </w:t>
      </w:r>
      <w:r>
        <w:rPr>
          <w:lang w:val="ru-RU"/>
        </w:rPr>
        <w:t>схемы лекарственных препаратов</w:t>
      </w:r>
      <w:r w:rsidR="0070675B">
        <w:rPr>
          <w:lang w:val="ru-RU"/>
        </w:rPr>
        <w:t>).</w:t>
      </w:r>
    </w:p>
    <w:p w:rsidR="00773474" w:rsidRPr="00A70F40" w:rsidRDefault="00773474" w:rsidP="00A1154F">
      <w:pPr>
        <w:pStyle w:val="enumlev1"/>
        <w:spacing w:before="120" w:line="250" w:lineRule="exact"/>
        <w:rPr>
          <w:lang w:val="ru-RU"/>
        </w:rPr>
      </w:pPr>
      <w:r w:rsidRPr="00123B31">
        <w:rPr>
          <w:lang w:val="ru-RU"/>
        </w:rPr>
        <w:t>•</w:t>
      </w:r>
      <w:r w:rsidRPr="00123B31">
        <w:rPr>
          <w:lang w:val="ru-RU"/>
        </w:rPr>
        <w:tab/>
      </w:r>
      <w:r>
        <w:rPr>
          <w:lang w:val="ru-RU"/>
        </w:rPr>
        <w:t>Координация деятельности с частным сектором</w:t>
      </w:r>
      <w:r w:rsidRPr="00123B31">
        <w:rPr>
          <w:lang w:val="ru-RU"/>
        </w:rPr>
        <w:t xml:space="preserve">, </w:t>
      </w:r>
      <w:r>
        <w:rPr>
          <w:lang w:val="ru-RU"/>
        </w:rPr>
        <w:t>НПО</w:t>
      </w:r>
      <w:r w:rsidRPr="00123B31">
        <w:rPr>
          <w:lang w:val="ru-RU"/>
        </w:rPr>
        <w:t xml:space="preserve"> </w:t>
      </w:r>
      <w:r>
        <w:rPr>
          <w:lang w:val="ru-RU"/>
        </w:rPr>
        <w:t>и</w:t>
      </w:r>
      <w:r w:rsidRPr="00123B31">
        <w:rPr>
          <w:lang w:val="ru-RU"/>
        </w:rPr>
        <w:t xml:space="preserve"> </w:t>
      </w:r>
      <w:r>
        <w:rPr>
          <w:lang w:val="ru-RU"/>
        </w:rPr>
        <w:t>секторами, не относящимися к сектору здравоохранения</w:t>
      </w:r>
      <w:r w:rsidR="0070675B">
        <w:rPr>
          <w:lang w:val="ru-RU"/>
        </w:rPr>
        <w:t>.</w:t>
      </w:r>
    </w:p>
    <w:p w:rsidR="00773474" w:rsidRPr="00123B31" w:rsidRDefault="00773474" w:rsidP="00A1154F">
      <w:pPr>
        <w:pStyle w:val="enumlev1"/>
        <w:spacing w:before="120" w:line="250" w:lineRule="exact"/>
        <w:rPr>
          <w:lang w:val="ru-RU"/>
        </w:rPr>
      </w:pPr>
      <w:r w:rsidRPr="00A70F40">
        <w:rPr>
          <w:lang w:val="ru-RU"/>
        </w:rPr>
        <w:t>•</w:t>
      </w:r>
      <w:r w:rsidRPr="00A70F40">
        <w:rPr>
          <w:lang w:val="ru-RU"/>
        </w:rPr>
        <w:tab/>
        <w:t>Децентрализация и рационализация (большая автономия окружных бюро здравоохранения и бюро общественного здравоохранения</w:t>
      </w:r>
      <w:r w:rsidR="0070675B">
        <w:rPr>
          <w:lang w:val="ru-RU"/>
        </w:rPr>
        <w:t>).</w:t>
      </w:r>
    </w:p>
    <w:p w:rsidR="00773474" w:rsidRPr="00123B31" w:rsidRDefault="00773474" w:rsidP="00A1154F">
      <w:pPr>
        <w:pStyle w:val="enumlev1"/>
        <w:spacing w:before="120" w:line="250" w:lineRule="exact"/>
        <w:rPr>
          <w:lang w:val="ru-RU"/>
        </w:rPr>
      </w:pPr>
      <w:r w:rsidRPr="00123B31">
        <w:rPr>
          <w:lang w:val="ru-RU"/>
        </w:rPr>
        <w:t>•</w:t>
      </w:r>
      <w:r w:rsidRPr="00123B31">
        <w:rPr>
          <w:lang w:val="ru-RU"/>
        </w:rPr>
        <w:tab/>
      </w:r>
      <w:r>
        <w:rPr>
          <w:lang w:val="ru-RU"/>
        </w:rPr>
        <w:t>Услуги</w:t>
      </w:r>
      <w:r w:rsidRPr="00123B31">
        <w:rPr>
          <w:lang w:val="ru-RU"/>
        </w:rPr>
        <w:t xml:space="preserve"> </w:t>
      </w:r>
      <w:r>
        <w:rPr>
          <w:lang w:val="ru-RU"/>
        </w:rPr>
        <w:t>переливания</w:t>
      </w:r>
      <w:r w:rsidRPr="00123B31">
        <w:rPr>
          <w:lang w:val="ru-RU"/>
        </w:rPr>
        <w:t xml:space="preserve"> </w:t>
      </w:r>
      <w:r>
        <w:rPr>
          <w:lang w:val="ru-RU"/>
        </w:rPr>
        <w:t>крови</w:t>
      </w:r>
      <w:r w:rsidRPr="00123B31">
        <w:rPr>
          <w:lang w:val="ru-RU"/>
        </w:rPr>
        <w:t xml:space="preserve"> </w:t>
      </w:r>
      <w:r>
        <w:rPr>
          <w:lang w:val="ru-RU"/>
        </w:rPr>
        <w:t>и</w:t>
      </w:r>
      <w:r w:rsidRPr="00123B31">
        <w:rPr>
          <w:lang w:val="ru-RU"/>
        </w:rPr>
        <w:t xml:space="preserve"> </w:t>
      </w:r>
      <w:r>
        <w:rPr>
          <w:lang w:val="ru-RU"/>
        </w:rPr>
        <w:t>снабжение лекарственными средствами</w:t>
      </w:r>
      <w:r w:rsidRPr="00123B31">
        <w:rPr>
          <w:lang w:val="ru-RU"/>
        </w:rPr>
        <w:t xml:space="preserve"> (</w:t>
      </w:r>
      <w:r>
        <w:rPr>
          <w:lang w:val="ru-RU"/>
        </w:rPr>
        <w:t>повышение внутреннего производства и качества</w:t>
      </w:r>
      <w:r w:rsidR="0070675B">
        <w:rPr>
          <w:lang w:val="ru-RU"/>
        </w:rPr>
        <w:t>).</w:t>
      </w:r>
    </w:p>
    <w:p w:rsidR="00773474" w:rsidRPr="008C5997" w:rsidRDefault="00773474" w:rsidP="00A1154F">
      <w:pPr>
        <w:pStyle w:val="enumlev1"/>
        <w:spacing w:before="120" w:line="250" w:lineRule="exact"/>
        <w:rPr>
          <w:lang w:val="ru-RU"/>
        </w:rPr>
      </w:pPr>
      <w:r w:rsidRPr="008C5997">
        <w:rPr>
          <w:lang w:val="ru-RU"/>
        </w:rPr>
        <w:t>•</w:t>
      </w:r>
      <w:r w:rsidRPr="008C5997">
        <w:rPr>
          <w:lang w:val="ru-RU"/>
        </w:rPr>
        <w:tab/>
      </w:r>
      <w:r>
        <w:rPr>
          <w:lang w:val="ru-RU"/>
        </w:rPr>
        <w:t>Исследования</w:t>
      </w:r>
      <w:r w:rsidRPr="008C5997">
        <w:rPr>
          <w:lang w:val="ru-RU"/>
        </w:rPr>
        <w:t xml:space="preserve"> </w:t>
      </w:r>
      <w:r>
        <w:rPr>
          <w:lang w:val="ru-RU"/>
        </w:rPr>
        <w:t>в</w:t>
      </w:r>
      <w:r w:rsidRPr="008C5997">
        <w:rPr>
          <w:lang w:val="ru-RU"/>
        </w:rPr>
        <w:t xml:space="preserve"> </w:t>
      </w:r>
      <w:r>
        <w:rPr>
          <w:lang w:val="ru-RU"/>
        </w:rPr>
        <w:t>области</w:t>
      </w:r>
      <w:r w:rsidRPr="008C5997">
        <w:rPr>
          <w:lang w:val="ru-RU"/>
        </w:rPr>
        <w:t xml:space="preserve"> </w:t>
      </w:r>
      <w:r>
        <w:rPr>
          <w:lang w:val="ru-RU"/>
        </w:rPr>
        <w:t>здравоохранения</w:t>
      </w:r>
      <w:r w:rsidRPr="008C5997">
        <w:rPr>
          <w:lang w:val="ru-RU"/>
        </w:rPr>
        <w:t>.</w:t>
      </w:r>
    </w:p>
    <w:p w:rsidR="00773474" w:rsidRPr="00926B76" w:rsidRDefault="00773474" w:rsidP="00A1154F">
      <w:pPr>
        <w:spacing w:after="0" w:line="250" w:lineRule="exact"/>
        <w:rPr>
          <w:lang w:val="ru-RU"/>
        </w:rPr>
      </w:pPr>
      <w:r>
        <w:rPr>
          <w:lang w:val="ru-RU"/>
        </w:rPr>
        <w:t>По аналогии с этим,</w:t>
      </w:r>
      <w:r w:rsidRPr="00FB2E0F">
        <w:rPr>
          <w:lang w:val="ru-RU"/>
        </w:rPr>
        <w:t xml:space="preserve"> </w:t>
      </w:r>
      <w:r>
        <w:rPr>
          <w:lang w:val="ru-RU"/>
        </w:rPr>
        <w:t>министерство</w:t>
      </w:r>
      <w:r w:rsidRPr="00FB2E0F">
        <w:rPr>
          <w:lang w:val="ru-RU"/>
        </w:rPr>
        <w:t xml:space="preserve"> </w:t>
      </w:r>
      <w:r>
        <w:rPr>
          <w:lang w:val="ru-RU"/>
        </w:rPr>
        <w:t>здравоохранения</w:t>
      </w:r>
      <w:r w:rsidRPr="00FB2E0F">
        <w:rPr>
          <w:lang w:val="ru-RU"/>
        </w:rPr>
        <w:t xml:space="preserve"> </w:t>
      </w:r>
      <w:r>
        <w:rPr>
          <w:lang w:val="ru-RU"/>
        </w:rPr>
        <w:t>и</w:t>
      </w:r>
      <w:r w:rsidRPr="00FB2E0F">
        <w:rPr>
          <w:lang w:val="ru-RU"/>
        </w:rPr>
        <w:t xml:space="preserve"> </w:t>
      </w:r>
      <w:r>
        <w:rPr>
          <w:lang w:val="ru-RU"/>
        </w:rPr>
        <w:t>народонаселения</w:t>
      </w:r>
      <w:r w:rsidRPr="00FB2E0F">
        <w:rPr>
          <w:lang w:val="ru-RU"/>
        </w:rPr>
        <w:t xml:space="preserve"> </w:t>
      </w:r>
      <w:r>
        <w:rPr>
          <w:lang w:val="ru-RU"/>
        </w:rPr>
        <w:t>разработало</w:t>
      </w:r>
      <w:r w:rsidRPr="00FB2E0F">
        <w:rPr>
          <w:lang w:val="ru-RU"/>
        </w:rPr>
        <w:t xml:space="preserve"> 20-</w:t>
      </w:r>
      <w:r>
        <w:rPr>
          <w:lang w:val="ru-RU"/>
        </w:rPr>
        <w:t>летний</w:t>
      </w:r>
      <w:r w:rsidRPr="00FB2E0F">
        <w:rPr>
          <w:lang w:val="ru-RU"/>
        </w:rPr>
        <w:t xml:space="preserve"> </w:t>
      </w:r>
      <w:r>
        <w:rPr>
          <w:lang w:val="ru-RU"/>
        </w:rPr>
        <w:t>второй</w:t>
      </w:r>
      <w:r w:rsidRPr="00FB2E0F">
        <w:rPr>
          <w:lang w:val="ru-RU"/>
        </w:rPr>
        <w:t xml:space="preserve"> </w:t>
      </w:r>
      <w:r>
        <w:rPr>
          <w:lang w:val="ru-RU"/>
        </w:rPr>
        <w:t>долгосрочный</w:t>
      </w:r>
      <w:r w:rsidRPr="00FB2E0F">
        <w:rPr>
          <w:lang w:val="ru-RU"/>
        </w:rPr>
        <w:t xml:space="preserve"> </w:t>
      </w:r>
      <w:r>
        <w:rPr>
          <w:lang w:val="ru-RU"/>
        </w:rPr>
        <w:t>план</w:t>
      </w:r>
      <w:r w:rsidRPr="00FB2E0F">
        <w:rPr>
          <w:lang w:val="ru-RU"/>
        </w:rPr>
        <w:t xml:space="preserve"> </w:t>
      </w:r>
      <w:r>
        <w:rPr>
          <w:lang w:val="ru-RU"/>
        </w:rPr>
        <w:t>в</w:t>
      </w:r>
      <w:r w:rsidRPr="00FB2E0F">
        <w:rPr>
          <w:lang w:val="ru-RU"/>
        </w:rPr>
        <w:t xml:space="preserve"> </w:t>
      </w:r>
      <w:r>
        <w:rPr>
          <w:lang w:val="ru-RU"/>
        </w:rPr>
        <w:t>области</w:t>
      </w:r>
      <w:r w:rsidRPr="00FB2E0F">
        <w:rPr>
          <w:lang w:val="ru-RU"/>
        </w:rPr>
        <w:t xml:space="preserve"> </w:t>
      </w:r>
      <w:r>
        <w:rPr>
          <w:lang w:val="ru-RU"/>
        </w:rPr>
        <w:t>здравоохранения</w:t>
      </w:r>
      <w:r w:rsidRPr="00FB2E0F">
        <w:rPr>
          <w:lang w:val="ru-RU"/>
        </w:rPr>
        <w:t xml:space="preserve"> (</w:t>
      </w:r>
      <w:r w:rsidRPr="00FB3AA6">
        <w:t>SLTHP</w:t>
      </w:r>
      <w:r w:rsidRPr="00FB2E0F">
        <w:rPr>
          <w:lang w:val="ru-RU"/>
        </w:rPr>
        <w:t xml:space="preserve">) </w:t>
      </w:r>
      <w:r>
        <w:rPr>
          <w:lang w:val="ru-RU"/>
        </w:rPr>
        <w:t xml:space="preserve">на </w:t>
      </w:r>
      <w:r w:rsidRPr="00FB2E0F">
        <w:rPr>
          <w:lang w:val="ru-RU"/>
        </w:rPr>
        <w:t>1997</w:t>
      </w:r>
      <w:r w:rsidR="003878B6">
        <w:rPr>
          <w:lang w:val="ru-RU"/>
        </w:rPr>
        <w:t>–</w:t>
      </w:r>
      <w:r w:rsidRPr="00FB2E0F">
        <w:rPr>
          <w:lang w:val="ru-RU"/>
        </w:rPr>
        <w:t>2017</w:t>
      </w:r>
      <w:r>
        <w:rPr>
          <w:lang w:val="ru-RU"/>
        </w:rPr>
        <w:t xml:space="preserve"> годы</w:t>
      </w:r>
      <w:r w:rsidRPr="00FB2E0F">
        <w:rPr>
          <w:lang w:val="ru-RU"/>
        </w:rPr>
        <w:t xml:space="preserve">). </w:t>
      </w:r>
      <w:r>
        <w:rPr>
          <w:lang w:val="ru-RU"/>
        </w:rPr>
        <w:t>Его</w:t>
      </w:r>
      <w:r w:rsidRPr="00FB2E0F">
        <w:rPr>
          <w:lang w:val="ru-RU"/>
        </w:rPr>
        <w:t xml:space="preserve"> </w:t>
      </w:r>
      <w:r>
        <w:rPr>
          <w:lang w:val="ru-RU"/>
        </w:rPr>
        <w:t>цель</w:t>
      </w:r>
      <w:r w:rsidRPr="00FB2E0F">
        <w:rPr>
          <w:lang w:val="ru-RU"/>
        </w:rPr>
        <w:t xml:space="preserve"> </w:t>
      </w:r>
      <w:r>
        <w:rPr>
          <w:lang w:val="ru-RU"/>
        </w:rPr>
        <w:t>состоит</w:t>
      </w:r>
      <w:r w:rsidRPr="00FB2E0F">
        <w:rPr>
          <w:lang w:val="ru-RU"/>
        </w:rPr>
        <w:t xml:space="preserve"> </w:t>
      </w:r>
      <w:r>
        <w:rPr>
          <w:lang w:val="ru-RU"/>
        </w:rPr>
        <w:t>в</w:t>
      </w:r>
      <w:r w:rsidRPr="00FB2E0F">
        <w:rPr>
          <w:lang w:val="ru-RU"/>
        </w:rPr>
        <w:t xml:space="preserve"> </w:t>
      </w:r>
      <w:r>
        <w:rPr>
          <w:lang w:val="ru-RU"/>
        </w:rPr>
        <w:t>том</w:t>
      </w:r>
      <w:r w:rsidRPr="00FB2E0F">
        <w:rPr>
          <w:lang w:val="ru-RU"/>
        </w:rPr>
        <w:t xml:space="preserve">, </w:t>
      </w:r>
      <w:r>
        <w:rPr>
          <w:lang w:val="ru-RU"/>
        </w:rPr>
        <w:t>чтобы</w:t>
      </w:r>
      <w:r w:rsidRPr="00FB2E0F">
        <w:rPr>
          <w:lang w:val="ru-RU"/>
        </w:rPr>
        <w:t xml:space="preserve"> </w:t>
      </w:r>
      <w:r>
        <w:rPr>
          <w:lang w:val="ru-RU"/>
        </w:rPr>
        <w:t>направлять</w:t>
      </w:r>
      <w:r w:rsidRPr="00FB2E0F">
        <w:rPr>
          <w:lang w:val="ru-RU"/>
        </w:rPr>
        <w:t xml:space="preserve"> </w:t>
      </w:r>
      <w:r>
        <w:rPr>
          <w:lang w:val="ru-RU"/>
        </w:rPr>
        <w:t>развитие</w:t>
      </w:r>
      <w:r w:rsidRPr="00FB2E0F">
        <w:rPr>
          <w:lang w:val="ru-RU"/>
        </w:rPr>
        <w:t xml:space="preserve"> </w:t>
      </w:r>
      <w:r>
        <w:rPr>
          <w:lang w:val="ru-RU"/>
        </w:rPr>
        <w:t>сектора</w:t>
      </w:r>
      <w:r w:rsidRPr="00FB2E0F">
        <w:rPr>
          <w:lang w:val="ru-RU"/>
        </w:rPr>
        <w:t xml:space="preserve"> </w:t>
      </w:r>
      <w:r>
        <w:rPr>
          <w:lang w:val="ru-RU"/>
        </w:rPr>
        <w:t>здравоохранения</w:t>
      </w:r>
      <w:r w:rsidRPr="00FB2E0F">
        <w:rPr>
          <w:lang w:val="ru-RU"/>
        </w:rPr>
        <w:t xml:space="preserve"> </w:t>
      </w:r>
      <w:r>
        <w:rPr>
          <w:lang w:val="ru-RU"/>
        </w:rPr>
        <w:t>в</w:t>
      </w:r>
      <w:r w:rsidRPr="00FB2E0F">
        <w:rPr>
          <w:lang w:val="ru-RU"/>
        </w:rPr>
        <w:t xml:space="preserve"> </w:t>
      </w:r>
      <w:r>
        <w:rPr>
          <w:lang w:val="ru-RU"/>
        </w:rPr>
        <w:t>целях</w:t>
      </w:r>
      <w:r w:rsidRPr="00FB2E0F">
        <w:rPr>
          <w:lang w:val="ru-RU"/>
        </w:rPr>
        <w:t xml:space="preserve"> </w:t>
      </w:r>
      <w:r>
        <w:rPr>
          <w:lang w:val="ru-RU"/>
        </w:rPr>
        <w:t>улучшения состояния здоровья населения, особенно той его части, чьи потребности зачастую о</w:t>
      </w:r>
      <w:r w:rsidR="008A2834">
        <w:rPr>
          <w:lang w:val="ru-RU"/>
        </w:rPr>
        <w:t>казываются не удовлетворенными.</w:t>
      </w:r>
      <w:r w:rsidRPr="00FB2E0F">
        <w:rPr>
          <w:lang w:val="ru-RU"/>
        </w:rPr>
        <w:t xml:space="preserve"> </w:t>
      </w:r>
      <w:r>
        <w:rPr>
          <w:lang w:val="ru-RU"/>
        </w:rPr>
        <w:t>Он определяет рамки для разработки соответствующих стратегий, программ и планов действий и налаживает координацию деятельности между государственным и частным секторами, НПО и партнерами в области развития</w:t>
      </w:r>
      <w:r w:rsidRPr="00926B76">
        <w:rPr>
          <w:lang w:val="ru-RU"/>
        </w:rPr>
        <w:t>.</w:t>
      </w:r>
    </w:p>
    <w:p w:rsidR="00773474" w:rsidRPr="00926B76" w:rsidRDefault="00773474" w:rsidP="00A1154F">
      <w:pPr>
        <w:spacing w:after="0" w:line="250" w:lineRule="exact"/>
        <w:rPr>
          <w:lang w:val="ru-RU"/>
        </w:rPr>
      </w:pPr>
      <w:r>
        <w:rPr>
          <w:lang w:val="ru-RU"/>
        </w:rPr>
        <w:t>Основными задачами</w:t>
      </w:r>
      <w:r w:rsidRPr="00926B76">
        <w:rPr>
          <w:lang w:val="ru-RU"/>
        </w:rPr>
        <w:t xml:space="preserve"> </w:t>
      </w:r>
      <w:r w:rsidRPr="00DB6C5D">
        <w:t>SLTHP</w:t>
      </w:r>
      <w:r w:rsidRPr="00926B76">
        <w:rPr>
          <w:lang w:val="ru-RU"/>
        </w:rPr>
        <w:t xml:space="preserve"> </w:t>
      </w:r>
      <w:r>
        <w:rPr>
          <w:lang w:val="ru-RU"/>
        </w:rPr>
        <w:t>являются</w:t>
      </w:r>
      <w:r w:rsidRPr="00926B76">
        <w:rPr>
          <w:lang w:val="ru-RU"/>
        </w:rPr>
        <w:t>:</w:t>
      </w:r>
    </w:p>
    <w:p w:rsidR="00773474" w:rsidRPr="00926B76" w:rsidRDefault="00773474" w:rsidP="00A1154F">
      <w:pPr>
        <w:pStyle w:val="enumlev1"/>
        <w:spacing w:before="120" w:line="250" w:lineRule="exact"/>
        <w:rPr>
          <w:lang w:val="ru-RU"/>
        </w:rPr>
      </w:pPr>
      <w:r w:rsidRPr="00926B76">
        <w:rPr>
          <w:lang w:val="ru-RU"/>
        </w:rPr>
        <w:t>•</w:t>
      </w:r>
      <w:r w:rsidRPr="00926B76">
        <w:rPr>
          <w:lang w:val="ru-RU"/>
        </w:rPr>
        <w:tab/>
      </w:r>
      <w:r>
        <w:rPr>
          <w:lang w:val="ru-RU"/>
        </w:rPr>
        <w:t>Уменьшение процента детской смертности с</w:t>
      </w:r>
      <w:r w:rsidRPr="00926B76">
        <w:rPr>
          <w:lang w:val="ru-RU"/>
        </w:rPr>
        <w:t xml:space="preserve"> 64 </w:t>
      </w:r>
      <w:r>
        <w:rPr>
          <w:lang w:val="ru-RU"/>
        </w:rPr>
        <w:t>до</w:t>
      </w:r>
      <w:r w:rsidRPr="00926B76">
        <w:rPr>
          <w:lang w:val="ru-RU"/>
        </w:rPr>
        <w:t xml:space="preserve"> 34</w:t>
      </w:r>
      <w:r w:rsidR="003878B6">
        <w:rPr>
          <w:lang w:val="ru-RU"/>
        </w:rPr>
        <w:t>,</w:t>
      </w:r>
      <w:r w:rsidRPr="00926B76">
        <w:rPr>
          <w:lang w:val="ru-RU"/>
        </w:rPr>
        <w:t xml:space="preserve">4 </w:t>
      </w:r>
      <w:r>
        <w:rPr>
          <w:lang w:val="ru-RU"/>
        </w:rPr>
        <w:t>на</w:t>
      </w:r>
      <w:r w:rsidRPr="00926B76">
        <w:rPr>
          <w:lang w:val="ru-RU"/>
        </w:rPr>
        <w:t xml:space="preserve"> 1000 </w:t>
      </w:r>
      <w:r>
        <w:rPr>
          <w:lang w:val="ru-RU"/>
        </w:rPr>
        <w:t>живорожденных</w:t>
      </w:r>
      <w:r w:rsidRPr="00926B76">
        <w:rPr>
          <w:lang w:val="ru-RU"/>
        </w:rPr>
        <w:t>.</w:t>
      </w:r>
    </w:p>
    <w:p w:rsidR="00773474" w:rsidRPr="00926B76" w:rsidRDefault="00773474" w:rsidP="00A1154F">
      <w:pPr>
        <w:pStyle w:val="enumlev1"/>
        <w:spacing w:before="120" w:line="250" w:lineRule="exact"/>
        <w:rPr>
          <w:lang w:val="ru-RU"/>
        </w:rPr>
      </w:pPr>
      <w:r w:rsidRPr="00926B76">
        <w:rPr>
          <w:lang w:val="ru-RU"/>
        </w:rPr>
        <w:t>•</w:t>
      </w:r>
      <w:r w:rsidRPr="00926B76">
        <w:rPr>
          <w:lang w:val="ru-RU"/>
        </w:rPr>
        <w:tab/>
      </w:r>
      <w:r>
        <w:rPr>
          <w:lang w:val="ru-RU"/>
        </w:rPr>
        <w:t xml:space="preserve">Увеличение </w:t>
      </w:r>
      <w:r w:rsidRPr="00926B76">
        <w:rPr>
          <w:lang w:val="ru-RU"/>
        </w:rPr>
        <w:t>средн</w:t>
      </w:r>
      <w:r>
        <w:rPr>
          <w:lang w:val="ru-RU"/>
        </w:rPr>
        <w:t>ей</w:t>
      </w:r>
      <w:r w:rsidRPr="00926B76">
        <w:rPr>
          <w:lang w:val="ru-RU"/>
        </w:rPr>
        <w:t xml:space="preserve"> продолжительност</w:t>
      </w:r>
      <w:r>
        <w:rPr>
          <w:lang w:val="ru-RU"/>
        </w:rPr>
        <w:t>и</w:t>
      </w:r>
      <w:r w:rsidRPr="00926B76">
        <w:rPr>
          <w:lang w:val="ru-RU"/>
        </w:rPr>
        <w:t xml:space="preserve"> жизни </w:t>
      </w:r>
      <w:r>
        <w:rPr>
          <w:lang w:val="ru-RU"/>
        </w:rPr>
        <w:t xml:space="preserve">с </w:t>
      </w:r>
      <w:r w:rsidRPr="00926B76">
        <w:rPr>
          <w:lang w:val="ru-RU"/>
        </w:rPr>
        <w:t>61</w:t>
      </w:r>
      <w:r w:rsidR="003878B6">
        <w:rPr>
          <w:lang w:val="ru-RU"/>
        </w:rPr>
        <w:t>,</w:t>
      </w:r>
      <w:r w:rsidRPr="00926B76">
        <w:rPr>
          <w:lang w:val="ru-RU"/>
        </w:rPr>
        <w:t xml:space="preserve">9 </w:t>
      </w:r>
      <w:r>
        <w:rPr>
          <w:lang w:val="ru-RU"/>
        </w:rPr>
        <w:t>до</w:t>
      </w:r>
      <w:r w:rsidRPr="00926B76">
        <w:rPr>
          <w:lang w:val="ru-RU"/>
        </w:rPr>
        <w:t xml:space="preserve"> 68</w:t>
      </w:r>
      <w:r w:rsidR="003878B6">
        <w:rPr>
          <w:lang w:val="ru-RU"/>
        </w:rPr>
        <w:t>,</w:t>
      </w:r>
      <w:r w:rsidRPr="00926B76">
        <w:rPr>
          <w:lang w:val="ru-RU"/>
        </w:rPr>
        <w:t xml:space="preserve">7 </w:t>
      </w:r>
      <w:r>
        <w:rPr>
          <w:lang w:val="ru-RU"/>
        </w:rPr>
        <w:t>лет</w:t>
      </w:r>
      <w:r w:rsidRPr="00926B76">
        <w:rPr>
          <w:lang w:val="ru-RU"/>
        </w:rPr>
        <w:t>.</w:t>
      </w:r>
    </w:p>
    <w:p w:rsidR="00773474" w:rsidRPr="00926B76" w:rsidRDefault="00773474" w:rsidP="00A1154F">
      <w:pPr>
        <w:pStyle w:val="enumlev1"/>
        <w:spacing w:before="120" w:line="250" w:lineRule="exact"/>
        <w:rPr>
          <w:lang w:val="ru-RU"/>
        </w:rPr>
      </w:pPr>
      <w:r w:rsidRPr="00926B76">
        <w:rPr>
          <w:lang w:val="ru-RU"/>
        </w:rPr>
        <w:t>•</w:t>
      </w:r>
      <w:r w:rsidRPr="00926B76">
        <w:rPr>
          <w:lang w:val="ru-RU"/>
        </w:rPr>
        <w:tab/>
      </w:r>
      <w:r>
        <w:rPr>
          <w:lang w:val="ru-RU"/>
        </w:rPr>
        <w:t xml:space="preserve">Уменьшение </w:t>
      </w:r>
      <w:r w:rsidRPr="00926B76">
        <w:rPr>
          <w:lang w:val="ru-RU"/>
        </w:rPr>
        <w:t>общ</w:t>
      </w:r>
      <w:r>
        <w:rPr>
          <w:lang w:val="ru-RU"/>
        </w:rPr>
        <w:t>его</w:t>
      </w:r>
      <w:r w:rsidRPr="00926B76">
        <w:rPr>
          <w:lang w:val="ru-RU"/>
        </w:rPr>
        <w:t xml:space="preserve"> коэффициент</w:t>
      </w:r>
      <w:r>
        <w:rPr>
          <w:lang w:val="ru-RU"/>
        </w:rPr>
        <w:t>а</w:t>
      </w:r>
      <w:r w:rsidRPr="00926B76">
        <w:rPr>
          <w:lang w:val="ru-RU"/>
        </w:rPr>
        <w:t xml:space="preserve"> рождаемости </w:t>
      </w:r>
      <w:r>
        <w:rPr>
          <w:lang w:val="ru-RU"/>
        </w:rPr>
        <w:t xml:space="preserve">с </w:t>
      </w:r>
      <w:r w:rsidRPr="00926B76">
        <w:rPr>
          <w:lang w:val="ru-RU"/>
        </w:rPr>
        <w:t xml:space="preserve">34 </w:t>
      </w:r>
      <w:r>
        <w:rPr>
          <w:lang w:val="ru-RU"/>
        </w:rPr>
        <w:t>до</w:t>
      </w:r>
      <w:r w:rsidRPr="00926B76">
        <w:rPr>
          <w:lang w:val="ru-RU"/>
        </w:rPr>
        <w:t xml:space="preserve"> 26</w:t>
      </w:r>
      <w:r w:rsidR="003878B6">
        <w:rPr>
          <w:lang w:val="ru-RU"/>
        </w:rPr>
        <w:t>,</w:t>
      </w:r>
      <w:r w:rsidRPr="00926B76">
        <w:rPr>
          <w:lang w:val="ru-RU"/>
        </w:rPr>
        <w:t xml:space="preserve">6 </w:t>
      </w:r>
      <w:r>
        <w:rPr>
          <w:lang w:val="ru-RU"/>
        </w:rPr>
        <w:t>на</w:t>
      </w:r>
      <w:r w:rsidRPr="00926B76">
        <w:rPr>
          <w:lang w:val="ru-RU"/>
        </w:rPr>
        <w:t xml:space="preserve"> 1000 </w:t>
      </w:r>
      <w:r>
        <w:rPr>
          <w:lang w:val="ru-RU"/>
        </w:rPr>
        <w:t>жителей</w:t>
      </w:r>
      <w:r w:rsidRPr="00926B76">
        <w:rPr>
          <w:lang w:val="ru-RU"/>
        </w:rPr>
        <w:t>.</w:t>
      </w:r>
    </w:p>
    <w:p w:rsidR="00773474" w:rsidRPr="00926B76" w:rsidRDefault="00773474" w:rsidP="00A1154F">
      <w:pPr>
        <w:pStyle w:val="enumlev1"/>
        <w:spacing w:before="120" w:line="250" w:lineRule="exact"/>
        <w:rPr>
          <w:lang w:val="ru-RU"/>
        </w:rPr>
      </w:pPr>
      <w:r w:rsidRPr="00926B76">
        <w:rPr>
          <w:lang w:val="ru-RU"/>
        </w:rPr>
        <w:t>•</w:t>
      </w:r>
      <w:r w:rsidRPr="00926B76">
        <w:rPr>
          <w:lang w:val="ru-RU"/>
        </w:rPr>
        <w:tab/>
      </w:r>
      <w:r>
        <w:rPr>
          <w:lang w:val="ru-RU"/>
        </w:rPr>
        <w:t xml:space="preserve">Уменьшение </w:t>
      </w:r>
      <w:r w:rsidRPr="00926B76">
        <w:rPr>
          <w:lang w:val="ru-RU"/>
        </w:rPr>
        <w:t>общ</w:t>
      </w:r>
      <w:r>
        <w:rPr>
          <w:lang w:val="ru-RU"/>
        </w:rPr>
        <w:t>его</w:t>
      </w:r>
      <w:r w:rsidRPr="00926B76">
        <w:rPr>
          <w:lang w:val="ru-RU"/>
        </w:rPr>
        <w:t xml:space="preserve"> коэффициент</w:t>
      </w:r>
      <w:r>
        <w:rPr>
          <w:lang w:val="ru-RU"/>
        </w:rPr>
        <w:t>а</w:t>
      </w:r>
      <w:r w:rsidRPr="00926B76">
        <w:rPr>
          <w:lang w:val="ru-RU"/>
        </w:rPr>
        <w:t xml:space="preserve"> смертности </w:t>
      </w:r>
      <w:r>
        <w:rPr>
          <w:lang w:val="ru-RU"/>
        </w:rPr>
        <w:t xml:space="preserve">с </w:t>
      </w:r>
      <w:r w:rsidRPr="00926B76">
        <w:rPr>
          <w:lang w:val="ru-RU"/>
        </w:rPr>
        <w:t xml:space="preserve">10 </w:t>
      </w:r>
      <w:r>
        <w:rPr>
          <w:lang w:val="ru-RU"/>
        </w:rPr>
        <w:t>до</w:t>
      </w:r>
      <w:r w:rsidRPr="00926B76">
        <w:rPr>
          <w:lang w:val="ru-RU"/>
        </w:rPr>
        <w:t xml:space="preserve"> 6 </w:t>
      </w:r>
      <w:r>
        <w:rPr>
          <w:lang w:val="ru-RU"/>
        </w:rPr>
        <w:t>на</w:t>
      </w:r>
      <w:r w:rsidRPr="00926B76">
        <w:rPr>
          <w:lang w:val="ru-RU"/>
        </w:rPr>
        <w:t xml:space="preserve"> 1000 </w:t>
      </w:r>
      <w:r>
        <w:rPr>
          <w:lang w:val="ru-RU"/>
        </w:rPr>
        <w:t>жителей</w:t>
      </w:r>
      <w:r w:rsidRPr="00926B76">
        <w:rPr>
          <w:lang w:val="ru-RU"/>
        </w:rPr>
        <w:t>.</w:t>
      </w:r>
    </w:p>
    <w:p w:rsidR="00773474" w:rsidRPr="009B2EAD" w:rsidRDefault="00773474" w:rsidP="00A1154F">
      <w:pPr>
        <w:pStyle w:val="enumlev1"/>
        <w:spacing w:before="120" w:line="250" w:lineRule="exact"/>
        <w:rPr>
          <w:lang w:val="ru-RU"/>
        </w:rPr>
      </w:pPr>
      <w:r w:rsidRPr="009B2EAD">
        <w:rPr>
          <w:lang w:val="ru-RU"/>
        </w:rPr>
        <w:t>•</w:t>
      </w:r>
      <w:r w:rsidRPr="009B2EAD">
        <w:rPr>
          <w:lang w:val="ru-RU"/>
        </w:rPr>
        <w:tab/>
      </w:r>
      <w:r>
        <w:rPr>
          <w:lang w:val="ru-RU"/>
        </w:rPr>
        <w:t>Увеличение</w:t>
      </w:r>
      <w:r w:rsidRPr="009B2EAD">
        <w:rPr>
          <w:lang w:val="ru-RU"/>
        </w:rPr>
        <w:t xml:space="preserve"> </w:t>
      </w:r>
      <w:r w:rsidRPr="00926B76">
        <w:rPr>
          <w:lang w:val="ru-RU"/>
        </w:rPr>
        <w:t>коэффициент</w:t>
      </w:r>
      <w:r>
        <w:rPr>
          <w:lang w:val="ru-RU"/>
        </w:rPr>
        <w:t>а использования противозачаточных средств с</w:t>
      </w:r>
      <w:r w:rsidRPr="009B2EAD">
        <w:rPr>
          <w:lang w:val="ru-RU"/>
        </w:rPr>
        <w:t xml:space="preserve"> 39 </w:t>
      </w:r>
      <w:r>
        <w:rPr>
          <w:lang w:val="ru-RU"/>
        </w:rPr>
        <w:t>до</w:t>
      </w:r>
      <w:r w:rsidRPr="009B2EAD">
        <w:rPr>
          <w:lang w:val="ru-RU"/>
        </w:rPr>
        <w:t xml:space="preserve"> 58</w:t>
      </w:r>
      <w:r w:rsidR="003878B6">
        <w:rPr>
          <w:lang w:val="ru-RU"/>
        </w:rPr>
        <w:t>,</w:t>
      </w:r>
      <w:r w:rsidRPr="009B2EAD">
        <w:rPr>
          <w:lang w:val="ru-RU"/>
        </w:rPr>
        <w:t>2%.</w:t>
      </w:r>
    </w:p>
    <w:p w:rsidR="00773474" w:rsidRPr="003F3F45" w:rsidRDefault="00773474" w:rsidP="00A1154F">
      <w:pPr>
        <w:pStyle w:val="enumlev1"/>
        <w:spacing w:before="120" w:line="250" w:lineRule="exact"/>
        <w:rPr>
          <w:lang w:val="ru-RU"/>
        </w:rPr>
      </w:pPr>
      <w:r w:rsidRPr="003F3F45">
        <w:rPr>
          <w:lang w:val="ru-RU"/>
        </w:rPr>
        <w:t>•</w:t>
      </w:r>
      <w:r w:rsidRPr="003F3F45">
        <w:rPr>
          <w:lang w:val="ru-RU"/>
        </w:rPr>
        <w:tab/>
      </w:r>
      <w:r>
        <w:rPr>
          <w:lang w:val="ru-RU"/>
        </w:rPr>
        <w:t>Увеличение</w:t>
      </w:r>
      <w:r w:rsidRPr="003F3F45">
        <w:rPr>
          <w:lang w:val="ru-RU"/>
        </w:rPr>
        <w:t xml:space="preserve"> </w:t>
      </w:r>
      <w:r>
        <w:rPr>
          <w:lang w:val="ru-RU"/>
        </w:rPr>
        <w:t>охвата</w:t>
      </w:r>
      <w:r w:rsidRPr="003F3F45">
        <w:rPr>
          <w:lang w:val="ru-RU"/>
        </w:rPr>
        <w:t xml:space="preserve"> </w:t>
      </w:r>
      <w:r>
        <w:rPr>
          <w:lang w:val="ru-RU"/>
        </w:rPr>
        <w:t>имеющимися</w:t>
      </w:r>
      <w:r w:rsidRPr="003F3F45">
        <w:rPr>
          <w:lang w:val="ru-RU"/>
        </w:rPr>
        <w:t xml:space="preserve"> </w:t>
      </w:r>
      <w:r>
        <w:rPr>
          <w:lang w:val="ru-RU"/>
        </w:rPr>
        <w:t>системами</w:t>
      </w:r>
      <w:r w:rsidRPr="003F3F45">
        <w:rPr>
          <w:lang w:val="ru-RU"/>
        </w:rPr>
        <w:t xml:space="preserve"> </w:t>
      </w:r>
      <w:r>
        <w:rPr>
          <w:lang w:val="ru-RU"/>
        </w:rPr>
        <w:t>электронного здравоохранения (</w:t>
      </w:r>
      <w:r w:rsidRPr="00493C59">
        <w:t>EHCS</w:t>
      </w:r>
      <w:r>
        <w:rPr>
          <w:lang w:val="ru-RU"/>
        </w:rPr>
        <w:t>)</w:t>
      </w:r>
      <w:r w:rsidRPr="003F3F45">
        <w:rPr>
          <w:lang w:val="ru-RU"/>
        </w:rPr>
        <w:t xml:space="preserve"> </w:t>
      </w:r>
      <w:r>
        <w:rPr>
          <w:lang w:val="ru-RU"/>
        </w:rPr>
        <w:t>с</w:t>
      </w:r>
      <w:r w:rsidRPr="003F3F45">
        <w:rPr>
          <w:lang w:val="ru-RU"/>
        </w:rPr>
        <w:t xml:space="preserve"> 70% </w:t>
      </w:r>
      <w:r>
        <w:rPr>
          <w:lang w:val="ru-RU"/>
        </w:rPr>
        <w:t>до</w:t>
      </w:r>
      <w:r w:rsidRPr="003F3F45">
        <w:rPr>
          <w:lang w:val="ru-RU"/>
        </w:rPr>
        <w:t xml:space="preserve"> 90% </w:t>
      </w:r>
      <w:r>
        <w:rPr>
          <w:lang w:val="ru-RU"/>
        </w:rPr>
        <w:t>населения, проживающего в пределах</w:t>
      </w:r>
      <w:r w:rsidRPr="003F3F45">
        <w:rPr>
          <w:lang w:val="ru-RU"/>
        </w:rPr>
        <w:t xml:space="preserve"> 30 </w:t>
      </w:r>
      <w:r>
        <w:rPr>
          <w:lang w:val="ru-RU"/>
        </w:rPr>
        <w:t>минут</w:t>
      </w:r>
      <w:r w:rsidRPr="003F3F45">
        <w:rPr>
          <w:lang w:val="ru-RU"/>
        </w:rPr>
        <w:t xml:space="preserve"> </w:t>
      </w:r>
      <w:r>
        <w:rPr>
          <w:lang w:val="ru-RU"/>
        </w:rPr>
        <w:t>езды от медицинского учреждения</w:t>
      </w:r>
      <w:r w:rsidRPr="003F3F45">
        <w:rPr>
          <w:lang w:val="ru-RU"/>
        </w:rPr>
        <w:t>.</w:t>
      </w:r>
    </w:p>
    <w:p w:rsidR="00773474" w:rsidRPr="003F3F45" w:rsidRDefault="00773474" w:rsidP="00A1154F">
      <w:pPr>
        <w:pStyle w:val="enumlev1"/>
        <w:spacing w:before="120" w:line="250" w:lineRule="exact"/>
        <w:rPr>
          <w:lang w:val="ru-RU"/>
        </w:rPr>
      </w:pPr>
      <w:r w:rsidRPr="003F3F45">
        <w:rPr>
          <w:lang w:val="ru-RU"/>
        </w:rPr>
        <w:t>•</w:t>
      </w:r>
      <w:r w:rsidRPr="003F3F45">
        <w:rPr>
          <w:lang w:val="ru-RU"/>
        </w:rPr>
        <w:tab/>
      </w:r>
      <w:r>
        <w:rPr>
          <w:lang w:val="ru-RU"/>
        </w:rPr>
        <w:t>Увеличение</w:t>
      </w:r>
      <w:r w:rsidRPr="003F3F45">
        <w:rPr>
          <w:lang w:val="ru-RU"/>
        </w:rPr>
        <w:t xml:space="preserve"> </w:t>
      </w:r>
      <w:r>
        <w:rPr>
          <w:lang w:val="ru-RU"/>
        </w:rPr>
        <w:t>совокупных</w:t>
      </w:r>
      <w:r w:rsidRPr="003F3F45">
        <w:rPr>
          <w:lang w:val="ru-RU"/>
        </w:rPr>
        <w:t xml:space="preserve"> </w:t>
      </w:r>
      <w:r>
        <w:rPr>
          <w:lang w:val="ru-RU"/>
        </w:rPr>
        <w:t>расходов</w:t>
      </w:r>
      <w:r w:rsidRPr="003F3F45">
        <w:rPr>
          <w:lang w:val="ru-RU"/>
        </w:rPr>
        <w:t xml:space="preserve"> </w:t>
      </w:r>
      <w:r>
        <w:rPr>
          <w:lang w:val="ru-RU"/>
        </w:rPr>
        <w:t>на</w:t>
      </w:r>
      <w:r w:rsidRPr="003F3F45">
        <w:rPr>
          <w:lang w:val="ru-RU"/>
        </w:rPr>
        <w:t xml:space="preserve"> </w:t>
      </w:r>
      <w:r>
        <w:rPr>
          <w:lang w:val="ru-RU"/>
        </w:rPr>
        <w:t>здравоохранение</w:t>
      </w:r>
      <w:r w:rsidRPr="003F3F45">
        <w:rPr>
          <w:lang w:val="ru-RU"/>
        </w:rPr>
        <w:t xml:space="preserve"> </w:t>
      </w:r>
      <w:r>
        <w:rPr>
          <w:lang w:val="ru-RU"/>
        </w:rPr>
        <w:t>до</w:t>
      </w:r>
      <w:r w:rsidRPr="003F3F45">
        <w:rPr>
          <w:lang w:val="ru-RU"/>
        </w:rPr>
        <w:t xml:space="preserve"> 10% </w:t>
      </w:r>
      <w:r>
        <w:rPr>
          <w:lang w:val="ru-RU"/>
        </w:rPr>
        <w:t>от общего объема</w:t>
      </w:r>
      <w:r w:rsidRPr="003F3F45">
        <w:rPr>
          <w:lang w:val="ru-RU"/>
        </w:rPr>
        <w:t xml:space="preserve"> государственны</w:t>
      </w:r>
      <w:r>
        <w:rPr>
          <w:lang w:val="ru-RU"/>
        </w:rPr>
        <w:t>х</w:t>
      </w:r>
      <w:r w:rsidRPr="003F3F45">
        <w:rPr>
          <w:lang w:val="ru-RU"/>
        </w:rPr>
        <w:t xml:space="preserve"> расход</w:t>
      </w:r>
      <w:r>
        <w:rPr>
          <w:lang w:val="ru-RU"/>
        </w:rPr>
        <w:t>ов</w:t>
      </w:r>
      <w:r w:rsidRPr="003F3F45">
        <w:rPr>
          <w:lang w:val="ru-RU"/>
        </w:rPr>
        <w:t>.</w:t>
      </w:r>
    </w:p>
    <w:p w:rsidR="00773474" w:rsidRPr="003F3F45" w:rsidRDefault="00773474" w:rsidP="00A1154F">
      <w:pPr>
        <w:spacing w:after="0" w:line="250" w:lineRule="exact"/>
        <w:rPr>
          <w:lang w:val="ru-RU"/>
        </w:rPr>
      </w:pPr>
      <w:r>
        <w:rPr>
          <w:lang w:val="ru-RU"/>
        </w:rPr>
        <w:t>В числе приоритетных правительство выделило следующие</w:t>
      </w:r>
      <w:r w:rsidRPr="003F3F45">
        <w:rPr>
          <w:lang w:val="ru-RU"/>
        </w:rPr>
        <w:t xml:space="preserve"> </w:t>
      </w:r>
      <w:r>
        <w:rPr>
          <w:lang w:val="ru-RU"/>
        </w:rPr>
        <w:t>клинические и терапевтические услуги в качестве</w:t>
      </w:r>
      <w:r w:rsidRPr="003F3F45">
        <w:rPr>
          <w:lang w:val="ru-RU"/>
        </w:rPr>
        <w:t xml:space="preserve"> </w:t>
      </w:r>
      <w:r w:rsidRPr="00493C59">
        <w:t>EHCS</w:t>
      </w:r>
      <w:r w:rsidRPr="003F3F45">
        <w:rPr>
          <w:lang w:val="ru-RU"/>
        </w:rPr>
        <w:t>:</w:t>
      </w:r>
    </w:p>
    <w:p w:rsidR="00773474" w:rsidRPr="00FC56C8" w:rsidRDefault="00773474" w:rsidP="00A1154F">
      <w:pPr>
        <w:overflowPunct w:val="0"/>
        <w:autoSpaceDE w:val="0"/>
        <w:autoSpaceDN w:val="0"/>
        <w:adjustRightInd w:val="0"/>
        <w:spacing w:after="0" w:line="250" w:lineRule="exact"/>
        <w:ind w:left="794" w:hanging="794"/>
        <w:textAlignment w:val="baseline"/>
        <w:rPr>
          <w:lang w:val="ru-RU"/>
        </w:rPr>
      </w:pPr>
      <w:r w:rsidRPr="00FC56C8">
        <w:rPr>
          <w:lang w:val="ru-RU"/>
        </w:rPr>
        <w:t>•</w:t>
      </w:r>
      <w:r w:rsidRPr="00FC56C8">
        <w:rPr>
          <w:lang w:val="ru-RU"/>
        </w:rPr>
        <w:tab/>
      </w:r>
      <w:r>
        <w:rPr>
          <w:lang w:val="ru-RU"/>
        </w:rPr>
        <w:t>Адекватное</w:t>
      </w:r>
      <w:r w:rsidRPr="00FC56C8">
        <w:rPr>
          <w:lang w:val="ru-RU"/>
        </w:rPr>
        <w:t xml:space="preserve"> </w:t>
      </w:r>
      <w:r>
        <w:rPr>
          <w:lang w:val="ru-RU"/>
        </w:rPr>
        <w:t>лечение</w:t>
      </w:r>
      <w:r w:rsidRPr="00FC56C8">
        <w:rPr>
          <w:lang w:val="ru-RU"/>
        </w:rPr>
        <w:t xml:space="preserve"> </w:t>
      </w:r>
      <w:r>
        <w:rPr>
          <w:lang w:val="ru-RU"/>
        </w:rPr>
        <w:t>общих заболеваний</w:t>
      </w:r>
      <w:r w:rsidRPr="00FC56C8">
        <w:rPr>
          <w:lang w:val="ru-RU"/>
        </w:rPr>
        <w:t xml:space="preserve"> </w:t>
      </w:r>
      <w:r>
        <w:rPr>
          <w:lang w:val="ru-RU"/>
        </w:rPr>
        <w:t>и</w:t>
      </w:r>
      <w:r w:rsidRPr="00FC56C8">
        <w:rPr>
          <w:lang w:val="ru-RU"/>
        </w:rPr>
        <w:t xml:space="preserve"> </w:t>
      </w:r>
      <w:r>
        <w:rPr>
          <w:lang w:val="ru-RU"/>
        </w:rPr>
        <w:t>травм</w:t>
      </w:r>
      <w:r w:rsidRPr="00FC56C8">
        <w:rPr>
          <w:lang w:val="ru-RU"/>
        </w:rPr>
        <w:t>.</w:t>
      </w:r>
    </w:p>
    <w:p w:rsidR="00773474" w:rsidRPr="00EA3A06" w:rsidRDefault="00773474" w:rsidP="00A1154F">
      <w:pPr>
        <w:overflowPunct w:val="0"/>
        <w:autoSpaceDE w:val="0"/>
        <w:autoSpaceDN w:val="0"/>
        <w:adjustRightInd w:val="0"/>
        <w:spacing w:after="0" w:line="250" w:lineRule="exact"/>
        <w:ind w:left="794" w:hanging="794"/>
        <w:textAlignment w:val="baseline"/>
        <w:rPr>
          <w:lang w:val="ru-RU"/>
        </w:rPr>
      </w:pPr>
      <w:r w:rsidRPr="00EA3A06">
        <w:rPr>
          <w:lang w:val="ru-RU"/>
        </w:rPr>
        <w:t>•</w:t>
      </w:r>
      <w:r w:rsidRPr="00EA3A06">
        <w:rPr>
          <w:lang w:val="ru-RU"/>
        </w:rPr>
        <w:tab/>
      </w:r>
      <w:r>
        <w:rPr>
          <w:lang w:val="ru-RU"/>
        </w:rPr>
        <w:t>О</w:t>
      </w:r>
      <w:r w:rsidRPr="00EA3A06">
        <w:rPr>
          <w:lang w:val="ru-RU"/>
        </w:rPr>
        <w:t xml:space="preserve">храна репродуктивного здоровья, </w:t>
      </w:r>
      <w:r>
        <w:rPr>
          <w:lang w:val="ru-RU"/>
        </w:rPr>
        <w:t>пропаганда использования презервативов и их распространение</w:t>
      </w:r>
      <w:r w:rsidRPr="00EA3A06">
        <w:rPr>
          <w:lang w:val="ru-RU"/>
        </w:rPr>
        <w:t>.</w:t>
      </w:r>
    </w:p>
    <w:p w:rsidR="00773474" w:rsidRPr="00EA3A06" w:rsidRDefault="00773474" w:rsidP="00A1154F">
      <w:pPr>
        <w:overflowPunct w:val="0"/>
        <w:autoSpaceDE w:val="0"/>
        <w:autoSpaceDN w:val="0"/>
        <w:adjustRightInd w:val="0"/>
        <w:spacing w:after="0" w:line="250" w:lineRule="exact"/>
        <w:ind w:left="794" w:hanging="794"/>
        <w:textAlignment w:val="baseline"/>
        <w:rPr>
          <w:lang w:val="ru-RU"/>
        </w:rPr>
      </w:pPr>
      <w:r w:rsidRPr="00EA3A06">
        <w:rPr>
          <w:lang w:val="ru-RU"/>
        </w:rPr>
        <w:t>•</w:t>
      </w:r>
      <w:r w:rsidRPr="00EA3A06">
        <w:rPr>
          <w:lang w:val="ru-RU"/>
        </w:rPr>
        <w:tab/>
        <w:t xml:space="preserve">Расширенная программа вакцинации </w:t>
      </w:r>
      <w:r>
        <w:rPr>
          <w:lang w:val="ru-RU"/>
        </w:rPr>
        <w:t>и</w:t>
      </w:r>
      <w:r w:rsidRPr="00EA3A06">
        <w:rPr>
          <w:lang w:val="ru-RU"/>
        </w:rPr>
        <w:t xml:space="preserve"> вакцина для профилактики гепатита</w:t>
      </w:r>
      <w:r>
        <w:rPr>
          <w:lang w:val="ru-RU"/>
        </w:rPr>
        <w:t xml:space="preserve"> В</w:t>
      </w:r>
      <w:r w:rsidRPr="00EA3A06">
        <w:rPr>
          <w:lang w:val="ru-RU"/>
        </w:rPr>
        <w:t>.</w:t>
      </w:r>
    </w:p>
    <w:p w:rsidR="00773474" w:rsidRPr="00EA3A06" w:rsidRDefault="00773474" w:rsidP="00A1154F">
      <w:pPr>
        <w:overflowPunct w:val="0"/>
        <w:autoSpaceDE w:val="0"/>
        <w:autoSpaceDN w:val="0"/>
        <w:adjustRightInd w:val="0"/>
        <w:spacing w:after="0" w:line="250" w:lineRule="exact"/>
        <w:ind w:left="794" w:hanging="794"/>
        <w:textAlignment w:val="baseline"/>
        <w:rPr>
          <w:lang w:val="ru-RU"/>
        </w:rPr>
      </w:pPr>
      <w:r w:rsidRPr="00EA3A06">
        <w:rPr>
          <w:lang w:val="ru-RU"/>
        </w:rPr>
        <w:t>•</w:t>
      </w:r>
      <w:r w:rsidRPr="00EA3A06">
        <w:rPr>
          <w:lang w:val="ru-RU"/>
        </w:rPr>
        <w:tab/>
      </w:r>
      <w:r>
        <w:rPr>
          <w:lang w:val="ru-RU"/>
        </w:rPr>
        <w:t>Борьба с туберкулезом и проказой</w:t>
      </w:r>
      <w:r w:rsidRPr="00EA3A06">
        <w:rPr>
          <w:lang w:val="ru-RU"/>
        </w:rPr>
        <w:t>.</w:t>
      </w:r>
    </w:p>
    <w:p w:rsidR="00773474" w:rsidRPr="00EA3A06" w:rsidRDefault="00773474" w:rsidP="00A1154F">
      <w:pPr>
        <w:overflowPunct w:val="0"/>
        <w:autoSpaceDE w:val="0"/>
        <w:autoSpaceDN w:val="0"/>
        <w:adjustRightInd w:val="0"/>
        <w:spacing w:after="0" w:line="250" w:lineRule="exact"/>
        <w:ind w:left="794" w:hanging="794"/>
        <w:textAlignment w:val="baseline"/>
        <w:rPr>
          <w:lang w:val="ru-RU"/>
        </w:rPr>
      </w:pPr>
      <w:r w:rsidRPr="00EA3A06">
        <w:rPr>
          <w:lang w:val="ru-RU"/>
        </w:rPr>
        <w:t>•</w:t>
      </w:r>
      <w:r w:rsidRPr="00EA3A06">
        <w:rPr>
          <w:lang w:val="ru-RU"/>
        </w:rPr>
        <w:tab/>
      </w:r>
      <w:r>
        <w:rPr>
          <w:lang w:val="ru-RU"/>
        </w:rPr>
        <w:t>Централизованная борьба с детскими болезнями</w:t>
      </w:r>
      <w:r w:rsidRPr="00EA3A06">
        <w:rPr>
          <w:lang w:val="ru-RU"/>
        </w:rPr>
        <w:t xml:space="preserve"> (</w:t>
      </w:r>
      <w:r>
        <w:rPr>
          <w:lang w:val="ru-RU"/>
        </w:rPr>
        <w:t>ОРВИ</w:t>
      </w:r>
      <w:r w:rsidRPr="00EA3A06">
        <w:rPr>
          <w:lang w:val="ru-RU"/>
        </w:rPr>
        <w:t xml:space="preserve">, </w:t>
      </w:r>
      <w:r w:rsidRPr="00AE270D">
        <w:rPr>
          <w:lang w:val="ru-RU"/>
        </w:rPr>
        <w:t>белково-энергетическая недостаточность</w:t>
      </w:r>
      <w:r w:rsidRPr="00EA3A06">
        <w:rPr>
          <w:lang w:val="ru-RU"/>
        </w:rPr>
        <w:t xml:space="preserve">, </w:t>
      </w:r>
      <w:r>
        <w:rPr>
          <w:lang w:val="ru-RU"/>
        </w:rPr>
        <w:t>корь и т.</w:t>
      </w:r>
      <w:r w:rsidR="003878B6">
        <w:rPr>
          <w:lang w:val="ru-RU"/>
        </w:rPr>
        <w:t> </w:t>
      </w:r>
      <w:r>
        <w:rPr>
          <w:lang w:val="ru-RU"/>
        </w:rPr>
        <w:t>д.</w:t>
      </w:r>
      <w:r w:rsidRPr="00EA3A06">
        <w:rPr>
          <w:lang w:val="ru-RU"/>
        </w:rPr>
        <w:t>).</w:t>
      </w:r>
    </w:p>
    <w:p w:rsidR="00773474" w:rsidRPr="00AE270D" w:rsidRDefault="00773474" w:rsidP="00A1154F">
      <w:pPr>
        <w:overflowPunct w:val="0"/>
        <w:autoSpaceDE w:val="0"/>
        <w:autoSpaceDN w:val="0"/>
        <w:adjustRightInd w:val="0"/>
        <w:spacing w:after="0" w:line="250" w:lineRule="exact"/>
        <w:ind w:left="794" w:hanging="794"/>
        <w:textAlignment w:val="baseline"/>
        <w:rPr>
          <w:lang w:val="ru-RU"/>
        </w:rPr>
      </w:pPr>
      <w:r w:rsidRPr="00AE270D">
        <w:rPr>
          <w:lang w:val="ru-RU"/>
        </w:rPr>
        <w:t>•</w:t>
      </w:r>
      <w:r w:rsidRPr="00AE270D">
        <w:rPr>
          <w:lang w:val="ru-RU"/>
        </w:rPr>
        <w:tab/>
      </w:r>
      <w:r>
        <w:rPr>
          <w:lang w:val="ru-RU"/>
        </w:rPr>
        <w:t>Школьная</w:t>
      </w:r>
      <w:r w:rsidRPr="00AE270D">
        <w:rPr>
          <w:lang w:val="ru-RU"/>
        </w:rPr>
        <w:t xml:space="preserve"> </w:t>
      </w:r>
      <w:r>
        <w:rPr>
          <w:lang w:val="ru-RU"/>
        </w:rPr>
        <w:t>гигиена</w:t>
      </w:r>
      <w:r w:rsidRPr="00AE270D">
        <w:rPr>
          <w:lang w:val="ru-RU"/>
        </w:rPr>
        <w:t xml:space="preserve">, психогигиена </w:t>
      </w:r>
      <w:r>
        <w:rPr>
          <w:lang w:val="ru-RU"/>
        </w:rPr>
        <w:t>и гигиена труда</w:t>
      </w:r>
      <w:r w:rsidRPr="00AE270D">
        <w:rPr>
          <w:lang w:val="ru-RU"/>
        </w:rPr>
        <w:t>.</w:t>
      </w:r>
    </w:p>
    <w:p w:rsidR="00773474" w:rsidRPr="00AE270D" w:rsidRDefault="00773474" w:rsidP="00A1154F">
      <w:pPr>
        <w:overflowPunct w:val="0"/>
        <w:autoSpaceDE w:val="0"/>
        <w:autoSpaceDN w:val="0"/>
        <w:adjustRightInd w:val="0"/>
        <w:spacing w:after="0" w:line="250" w:lineRule="exact"/>
        <w:ind w:left="794" w:hanging="794"/>
        <w:textAlignment w:val="baseline"/>
        <w:rPr>
          <w:lang w:val="ru-RU"/>
        </w:rPr>
      </w:pPr>
      <w:r w:rsidRPr="00AE270D">
        <w:rPr>
          <w:lang w:val="ru-RU"/>
        </w:rPr>
        <w:t>•</w:t>
      </w:r>
      <w:r w:rsidRPr="00AE270D">
        <w:rPr>
          <w:lang w:val="ru-RU"/>
        </w:rPr>
        <w:tab/>
      </w:r>
      <w:r>
        <w:rPr>
          <w:lang w:val="ru-RU"/>
        </w:rPr>
        <w:t>Обеспечение готовности к чрезвычайным ситуациям и управление операциями в чрезвычайных ситуациях</w:t>
      </w:r>
      <w:r w:rsidRPr="00AE270D">
        <w:rPr>
          <w:lang w:val="ru-RU"/>
        </w:rPr>
        <w:t>.</w:t>
      </w:r>
    </w:p>
    <w:p w:rsidR="00773474" w:rsidRPr="0051124F" w:rsidRDefault="00773474" w:rsidP="00A1154F">
      <w:pPr>
        <w:spacing w:after="0" w:line="250" w:lineRule="exact"/>
        <w:rPr>
          <w:lang w:val="ru-RU"/>
        </w:rPr>
      </w:pPr>
      <w:r>
        <w:rPr>
          <w:lang w:val="ru-RU"/>
        </w:rPr>
        <w:t>Кроме</w:t>
      </w:r>
      <w:r w:rsidRPr="00EF14F9">
        <w:rPr>
          <w:lang w:val="ru-RU"/>
        </w:rPr>
        <w:t xml:space="preserve"> </w:t>
      </w:r>
      <w:r>
        <w:rPr>
          <w:lang w:val="ru-RU"/>
        </w:rPr>
        <w:t>того</w:t>
      </w:r>
      <w:r w:rsidRPr="00EF14F9">
        <w:rPr>
          <w:lang w:val="ru-RU"/>
        </w:rPr>
        <w:t xml:space="preserve">, </w:t>
      </w:r>
      <w:r>
        <w:rPr>
          <w:lang w:val="ru-RU"/>
        </w:rPr>
        <w:t>правительство</w:t>
      </w:r>
      <w:r w:rsidRPr="00EF14F9">
        <w:rPr>
          <w:lang w:val="ru-RU"/>
        </w:rPr>
        <w:t xml:space="preserve"> </w:t>
      </w:r>
      <w:r>
        <w:rPr>
          <w:lang w:val="ru-RU"/>
        </w:rPr>
        <w:t>осуществляет</w:t>
      </w:r>
      <w:r w:rsidRPr="00EF14F9">
        <w:rPr>
          <w:lang w:val="ru-RU"/>
        </w:rPr>
        <w:t xml:space="preserve"> </w:t>
      </w:r>
      <w:r>
        <w:rPr>
          <w:lang w:val="ru-RU"/>
        </w:rPr>
        <w:t>состоящую из двух частей деятельность</w:t>
      </w:r>
      <w:r w:rsidRPr="00EF14F9">
        <w:rPr>
          <w:lang w:val="ru-RU"/>
        </w:rPr>
        <w:t xml:space="preserve"> </w:t>
      </w:r>
      <w:r>
        <w:rPr>
          <w:lang w:val="ru-RU"/>
        </w:rPr>
        <w:t>в</w:t>
      </w:r>
      <w:r w:rsidRPr="00EF14F9">
        <w:rPr>
          <w:lang w:val="ru-RU"/>
        </w:rPr>
        <w:t xml:space="preserve"> </w:t>
      </w:r>
      <w:r>
        <w:rPr>
          <w:lang w:val="ru-RU"/>
        </w:rPr>
        <w:t>рамках</w:t>
      </w:r>
      <w:r w:rsidRPr="00EF14F9">
        <w:rPr>
          <w:lang w:val="ru-RU"/>
        </w:rPr>
        <w:t xml:space="preserve"> </w:t>
      </w:r>
      <w:r>
        <w:rPr>
          <w:lang w:val="ru-RU"/>
        </w:rPr>
        <w:t>национальной</w:t>
      </w:r>
      <w:r w:rsidRPr="00EF14F9">
        <w:rPr>
          <w:lang w:val="ru-RU"/>
        </w:rPr>
        <w:t xml:space="preserve"> </w:t>
      </w:r>
      <w:r>
        <w:rPr>
          <w:lang w:val="ru-RU"/>
        </w:rPr>
        <w:t>программы</w:t>
      </w:r>
      <w:r w:rsidRPr="00EF14F9">
        <w:rPr>
          <w:lang w:val="ru-RU"/>
        </w:rPr>
        <w:t xml:space="preserve"> </w:t>
      </w:r>
      <w:r>
        <w:rPr>
          <w:lang w:val="ru-RU"/>
        </w:rPr>
        <w:t>в области</w:t>
      </w:r>
      <w:r w:rsidRPr="00EF14F9">
        <w:rPr>
          <w:lang w:val="ru-RU"/>
        </w:rPr>
        <w:t xml:space="preserve"> </w:t>
      </w:r>
      <w:r>
        <w:rPr>
          <w:lang w:val="ru-RU"/>
        </w:rPr>
        <w:t>здравоохранения</w:t>
      </w:r>
      <w:r w:rsidRPr="00EF14F9">
        <w:rPr>
          <w:lang w:val="ru-RU"/>
        </w:rPr>
        <w:t xml:space="preserve"> (</w:t>
      </w:r>
      <w:r w:rsidRPr="00010712">
        <w:t>NHSP</w:t>
      </w:r>
      <w:r w:rsidRPr="00EF14F9">
        <w:rPr>
          <w:lang w:val="ru-RU"/>
        </w:rPr>
        <w:t>-</w:t>
      </w:r>
      <w:r w:rsidRPr="00010712">
        <w:t>IP</w:t>
      </w:r>
      <w:r w:rsidRPr="00EF14F9">
        <w:rPr>
          <w:lang w:val="ru-RU"/>
        </w:rPr>
        <w:t>)</w:t>
      </w:r>
      <w:r>
        <w:rPr>
          <w:lang w:val="ru-RU"/>
        </w:rPr>
        <w:t>, направленную на</w:t>
      </w:r>
      <w:r w:rsidRPr="00EF14F9">
        <w:rPr>
          <w:lang w:val="ru-RU"/>
        </w:rPr>
        <w:t xml:space="preserve"> </w:t>
      </w:r>
      <w:r>
        <w:rPr>
          <w:lang w:val="ru-RU"/>
        </w:rPr>
        <w:t xml:space="preserve">достижение </w:t>
      </w:r>
      <w:r>
        <w:rPr>
          <w:lang w:val="ru-RU"/>
        </w:rPr>
        <w:lastRenderedPageBreak/>
        <w:t xml:space="preserve">конкретных </w:t>
      </w:r>
      <w:r w:rsidRPr="00EF14F9">
        <w:rPr>
          <w:lang w:val="ru-RU"/>
        </w:rPr>
        <w:t>результат</w:t>
      </w:r>
      <w:r>
        <w:rPr>
          <w:lang w:val="ru-RU"/>
        </w:rPr>
        <w:t>ов</w:t>
      </w:r>
      <w:r w:rsidRPr="00EF14F9">
        <w:rPr>
          <w:lang w:val="ru-RU"/>
        </w:rPr>
        <w:t xml:space="preserve"> </w:t>
      </w:r>
      <w:r>
        <w:rPr>
          <w:lang w:val="ru-RU"/>
        </w:rPr>
        <w:t xml:space="preserve">в </w:t>
      </w:r>
      <w:r w:rsidRPr="00EF14F9">
        <w:rPr>
          <w:lang w:val="ru-RU"/>
        </w:rPr>
        <w:t>работ</w:t>
      </w:r>
      <w:r>
        <w:rPr>
          <w:lang w:val="ru-RU"/>
        </w:rPr>
        <w:t>е, а также на</w:t>
      </w:r>
      <w:r w:rsidRPr="00EF14F9">
        <w:rPr>
          <w:lang w:val="ru-RU"/>
        </w:rPr>
        <w:t xml:space="preserve"> </w:t>
      </w:r>
      <w:r>
        <w:rPr>
          <w:lang w:val="ru-RU"/>
        </w:rPr>
        <w:t xml:space="preserve">реформирование политики в области здравоохранения на основании секторального подхода </w:t>
      </w:r>
      <w:r w:rsidRPr="00EF14F9">
        <w:rPr>
          <w:lang w:val="ru-RU"/>
        </w:rPr>
        <w:t>(</w:t>
      </w:r>
      <w:r w:rsidRPr="00010712">
        <w:t>SWAp</w:t>
      </w:r>
      <w:r w:rsidRPr="00EF14F9">
        <w:rPr>
          <w:lang w:val="ru-RU"/>
        </w:rPr>
        <w:t>)</w:t>
      </w:r>
      <w:r>
        <w:rPr>
          <w:lang w:val="ru-RU"/>
        </w:rPr>
        <w:t>,</w:t>
      </w:r>
      <w:r w:rsidRPr="00EF14F9">
        <w:rPr>
          <w:lang w:val="ru-RU"/>
        </w:rPr>
        <w:t xml:space="preserve"> </w:t>
      </w:r>
      <w:r>
        <w:rPr>
          <w:lang w:val="ru-RU"/>
        </w:rPr>
        <w:t>а именно:</w:t>
      </w:r>
      <w:r w:rsidRPr="00EF14F9">
        <w:rPr>
          <w:lang w:val="ru-RU"/>
        </w:rPr>
        <w:t xml:space="preserve"> </w:t>
      </w:r>
      <w:r w:rsidRPr="00010712">
        <w:t>a</w:t>
      </w:r>
      <w:r w:rsidRPr="00EF14F9">
        <w:rPr>
          <w:lang w:val="ru-RU"/>
        </w:rPr>
        <w:t xml:space="preserve">) </w:t>
      </w:r>
      <w:r>
        <w:rPr>
          <w:lang w:val="ru-RU"/>
        </w:rPr>
        <w:t>улучшение обслуживания</w:t>
      </w:r>
      <w:r w:rsidRPr="00EF14F9">
        <w:rPr>
          <w:lang w:val="ru-RU"/>
        </w:rPr>
        <w:t xml:space="preserve"> </w:t>
      </w:r>
      <w:r>
        <w:rPr>
          <w:lang w:val="ru-RU"/>
        </w:rPr>
        <w:t>и</w:t>
      </w:r>
      <w:r w:rsidRPr="00EF14F9">
        <w:rPr>
          <w:lang w:val="ru-RU"/>
        </w:rPr>
        <w:t xml:space="preserve"> </w:t>
      </w:r>
      <w:r w:rsidRPr="00010712">
        <w:t>b</w:t>
      </w:r>
      <w:r w:rsidRPr="00EF14F9">
        <w:rPr>
          <w:lang w:val="ru-RU"/>
        </w:rPr>
        <w:t>)</w:t>
      </w:r>
      <w:r>
        <w:rPr>
          <w:lang w:val="ru-RU"/>
        </w:rPr>
        <w:t xml:space="preserve"> развитие </w:t>
      </w:r>
      <w:r w:rsidRPr="002A0FC3">
        <w:rPr>
          <w:lang w:val="ru-RU"/>
        </w:rPr>
        <w:t>институциональн</w:t>
      </w:r>
      <w:r>
        <w:rPr>
          <w:lang w:val="ru-RU"/>
        </w:rPr>
        <w:t>ого потенциала</w:t>
      </w:r>
      <w:r w:rsidRPr="00EF14F9">
        <w:rPr>
          <w:lang w:val="ru-RU"/>
        </w:rPr>
        <w:t xml:space="preserve"> </w:t>
      </w:r>
      <w:r>
        <w:rPr>
          <w:lang w:val="ru-RU"/>
        </w:rPr>
        <w:t>и</w:t>
      </w:r>
      <w:r w:rsidRPr="00EF14F9">
        <w:rPr>
          <w:lang w:val="ru-RU"/>
        </w:rPr>
        <w:t xml:space="preserve"> </w:t>
      </w:r>
      <w:r>
        <w:rPr>
          <w:lang w:val="ru-RU"/>
        </w:rPr>
        <w:t>развитие управления</w:t>
      </w:r>
      <w:r w:rsidRPr="00EF14F9">
        <w:rPr>
          <w:lang w:val="ru-RU"/>
        </w:rPr>
        <w:t xml:space="preserve">. </w:t>
      </w:r>
      <w:r>
        <w:rPr>
          <w:lang w:val="ru-RU"/>
        </w:rPr>
        <w:t>Кроме того,</w:t>
      </w:r>
      <w:r w:rsidRPr="00D07EF9">
        <w:rPr>
          <w:lang w:val="ru-RU"/>
        </w:rPr>
        <w:t xml:space="preserve"> </w:t>
      </w:r>
      <w:r>
        <w:rPr>
          <w:lang w:val="ru-RU"/>
        </w:rPr>
        <w:t>правительство</w:t>
      </w:r>
      <w:r w:rsidRPr="00D07EF9">
        <w:rPr>
          <w:lang w:val="ru-RU"/>
        </w:rPr>
        <w:t xml:space="preserve"> </w:t>
      </w:r>
      <w:r>
        <w:rPr>
          <w:lang w:val="ru-RU"/>
        </w:rPr>
        <w:t>Непала</w:t>
      </w:r>
      <w:r w:rsidRPr="00D07EF9">
        <w:rPr>
          <w:lang w:val="ru-RU"/>
        </w:rPr>
        <w:t xml:space="preserve"> </w:t>
      </w:r>
      <w:r>
        <w:rPr>
          <w:lang w:val="ru-RU"/>
        </w:rPr>
        <w:t>одобрило</w:t>
      </w:r>
      <w:r w:rsidRPr="00D07EF9">
        <w:rPr>
          <w:lang w:val="ru-RU"/>
        </w:rPr>
        <w:t xml:space="preserve"> </w:t>
      </w:r>
      <w:r>
        <w:rPr>
          <w:lang w:val="ru-RU"/>
        </w:rPr>
        <w:t>Декларацию Тысячелетия</w:t>
      </w:r>
      <w:r w:rsidRPr="00D07EF9">
        <w:rPr>
          <w:lang w:val="ru-RU"/>
        </w:rPr>
        <w:t xml:space="preserve"> </w:t>
      </w:r>
      <w:r>
        <w:rPr>
          <w:lang w:val="ru-RU"/>
        </w:rPr>
        <w:t>и подтвердила свою приверженность ЦРТ</w:t>
      </w:r>
      <w:r w:rsidRPr="00D07EF9">
        <w:rPr>
          <w:lang w:val="ru-RU"/>
        </w:rPr>
        <w:t xml:space="preserve">. </w:t>
      </w:r>
      <w:r>
        <w:rPr>
          <w:lang w:val="ru-RU"/>
        </w:rPr>
        <w:t>Десятый</w:t>
      </w:r>
      <w:r w:rsidRPr="00D07EF9">
        <w:rPr>
          <w:lang w:val="ru-RU"/>
        </w:rPr>
        <w:t xml:space="preserve"> </w:t>
      </w:r>
      <w:r>
        <w:rPr>
          <w:lang w:val="ru-RU"/>
        </w:rPr>
        <w:t>пятилетний</w:t>
      </w:r>
      <w:r w:rsidRPr="00D07EF9">
        <w:rPr>
          <w:lang w:val="ru-RU"/>
        </w:rPr>
        <w:t xml:space="preserve"> </w:t>
      </w:r>
      <w:r>
        <w:rPr>
          <w:lang w:val="ru-RU"/>
        </w:rPr>
        <w:t>план</w:t>
      </w:r>
      <w:r w:rsidRPr="00D07EF9">
        <w:rPr>
          <w:lang w:val="ru-RU"/>
        </w:rPr>
        <w:t xml:space="preserve"> </w:t>
      </w:r>
      <w:r>
        <w:rPr>
          <w:lang w:val="ru-RU"/>
        </w:rPr>
        <w:t>страны</w:t>
      </w:r>
      <w:r w:rsidRPr="00D07EF9">
        <w:rPr>
          <w:lang w:val="ru-RU"/>
        </w:rPr>
        <w:t xml:space="preserve"> (2002</w:t>
      </w:r>
      <w:r w:rsidR="003878B6">
        <w:rPr>
          <w:lang w:val="ru-RU"/>
        </w:rPr>
        <w:t>–</w:t>
      </w:r>
      <w:r w:rsidRPr="00D07EF9">
        <w:rPr>
          <w:lang w:val="ru-RU"/>
        </w:rPr>
        <w:t xml:space="preserve">2007 </w:t>
      </w:r>
      <w:r>
        <w:rPr>
          <w:lang w:val="ru-RU"/>
        </w:rPr>
        <w:t>гг</w:t>
      </w:r>
      <w:r w:rsidRPr="00D07EF9">
        <w:rPr>
          <w:lang w:val="ru-RU"/>
        </w:rPr>
        <w:t xml:space="preserve">.) </w:t>
      </w:r>
      <w:r>
        <w:rPr>
          <w:lang w:val="ru-RU"/>
        </w:rPr>
        <w:t>закладывает</w:t>
      </w:r>
      <w:r w:rsidRPr="00D07EF9">
        <w:rPr>
          <w:lang w:val="ru-RU"/>
        </w:rPr>
        <w:t xml:space="preserve"> </w:t>
      </w:r>
      <w:r>
        <w:rPr>
          <w:lang w:val="ru-RU"/>
        </w:rPr>
        <w:t>ЦРТ</w:t>
      </w:r>
      <w:r w:rsidRPr="00D07EF9">
        <w:rPr>
          <w:lang w:val="ru-RU"/>
        </w:rPr>
        <w:t xml:space="preserve"> </w:t>
      </w:r>
      <w:r>
        <w:rPr>
          <w:lang w:val="ru-RU"/>
        </w:rPr>
        <w:t>в</w:t>
      </w:r>
      <w:r w:rsidRPr="00D07EF9">
        <w:rPr>
          <w:lang w:val="ru-RU"/>
        </w:rPr>
        <w:t xml:space="preserve"> </w:t>
      </w:r>
      <w:r>
        <w:rPr>
          <w:lang w:val="ru-RU"/>
        </w:rPr>
        <w:t>основу своей</w:t>
      </w:r>
      <w:r w:rsidRPr="00D07EF9">
        <w:rPr>
          <w:lang w:val="ru-RU"/>
        </w:rPr>
        <w:t xml:space="preserve"> </w:t>
      </w:r>
      <w:r>
        <w:rPr>
          <w:lang w:val="ru-RU"/>
        </w:rPr>
        <w:t>стратегии и подчеркивает важность совершенство</w:t>
      </w:r>
      <w:r w:rsidR="003839CD">
        <w:rPr>
          <w:lang w:val="ru-RU"/>
        </w:rPr>
        <w:t>вания механизма контроля. Из 18 </w:t>
      </w:r>
      <w:r>
        <w:rPr>
          <w:lang w:val="ru-RU"/>
        </w:rPr>
        <w:t>различных целевых показателей он выделяет необходимость расширения сотрудничества с частным сектором для обеспечения возможности использования преимуществ новых технологий, в частн</w:t>
      </w:r>
      <w:r w:rsidR="0070675B">
        <w:rPr>
          <w:lang w:val="ru-RU"/>
        </w:rPr>
        <w:t>ости</w:t>
      </w:r>
      <w:r>
        <w:rPr>
          <w:lang w:val="ru-RU"/>
        </w:rPr>
        <w:t xml:space="preserve"> информационно-коммуникационных технологий</w:t>
      </w:r>
      <w:r w:rsidRPr="0051124F">
        <w:rPr>
          <w:lang w:val="ru-RU"/>
        </w:rPr>
        <w:t xml:space="preserve"> (</w:t>
      </w:r>
      <w:r>
        <w:rPr>
          <w:lang w:val="ru-RU"/>
        </w:rPr>
        <w:t>ИКТ</w:t>
      </w:r>
      <w:r w:rsidRPr="0051124F">
        <w:rPr>
          <w:lang w:val="ru-RU"/>
        </w:rPr>
        <w:t>).</w:t>
      </w:r>
    </w:p>
    <w:p w:rsidR="00773474" w:rsidRPr="00B94A61" w:rsidRDefault="00773474" w:rsidP="00A1154F">
      <w:pPr>
        <w:spacing w:after="0" w:line="250" w:lineRule="exact"/>
        <w:rPr>
          <w:lang w:val="ru-RU"/>
        </w:rPr>
      </w:pPr>
      <w:r>
        <w:rPr>
          <w:lang w:val="ru-RU"/>
        </w:rPr>
        <w:t>Правительство</w:t>
      </w:r>
      <w:r w:rsidRPr="0051124F">
        <w:rPr>
          <w:lang w:val="ru-RU"/>
        </w:rPr>
        <w:t xml:space="preserve"> </w:t>
      </w:r>
      <w:r>
        <w:rPr>
          <w:lang w:val="ru-RU"/>
        </w:rPr>
        <w:t>Непала</w:t>
      </w:r>
      <w:r w:rsidRPr="0051124F">
        <w:rPr>
          <w:lang w:val="ru-RU"/>
        </w:rPr>
        <w:t xml:space="preserve"> </w:t>
      </w:r>
      <w:r>
        <w:rPr>
          <w:lang w:val="ru-RU"/>
        </w:rPr>
        <w:t>приступило</w:t>
      </w:r>
      <w:r w:rsidRPr="0051124F">
        <w:rPr>
          <w:lang w:val="ru-RU"/>
        </w:rPr>
        <w:t xml:space="preserve"> </w:t>
      </w:r>
      <w:r>
        <w:rPr>
          <w:lang w:val="ru-RU"/>
        </w:rPr>
        <w:t>к</w:t>
      </w:r>
      <w:r w:rsidRPr="0051124F">
        <w:rPr>
          <w:lang w:val="ru-RU"/>
        </w:rPr>
        <w:t xml:space="preserve"> </w:t>
      </w:r>
      <w:r>
        <w:rPr>
          <w:lang w:val="ru-RU"/>
        </w:rPr>
        <w:t>реализации</w:t>
      </w:r>
      <w:r w:rsidRPr="0051124F">
        <w:rPr>
          <w:lang w:val="ru-RU"/>
        </w:rPr>
        <w:t xml:space="preserve"> </w:t>
      </w:r>
      <w:r>
        <w:rPr>
          <w:lang w:val="ru-RU"/>
        </w:rPr>
        <w:t>нескольких</w:t>
      </w:r>
      <w:r w:rsidRPr="0051124F">
        <w:rPr>
          <w:lang w:val="ru-RU"/>
        </w:rPr>
        <w:t xml:space="preserve"> </w:t>
      </w:r>
      <w:r>
        <w:rPr>
          <w:lang w:val="ru-RU"/>
        </w:rPr>
        <w:t>инициатив</w:t>
      </w:r>
      <w:r w:rsidRPr="0051124F">
        <w:rPr>
          <w:lang w:val="ru-RU"/>
        </w:rPr>
        <w:t xml:space="preserve"> </w:t>
      </w:r>
      <w:r>
        <w:rPr>
          <w:lang w:val="ru-RU"/>
        </w:rPr>
        <w:t>в области развития инфраструктуры ИКТ и их применений на территории всей страны. В</w:t>
      </w:r>
      <w:r w:rsidRPr="0051124F">
        <w:rPr>
          <w:lang w:val="ru-RU"/>
        </w:rPr>
        <w:t xml:space="preserve"> </w:t>
      </w:r>
      <w:r>
        <w:rPr>
          <w:lang w:val="ru-RU"/>
        </w:rPr>
        <w:t>настоящее</w:t>
      </w:r>
      <w:r w:rsidRPr="0051124F">
        <w:rPr>
          <w:lang w:val="ru-RU"/>
        </w:rPr>
        <w:t xml:space="preserve"> </w:t>
      </w:r>
      <w:r>
        <w:rPr>
          <w:lang w:val="ru-RU"/>
        </w:rPr>
        <w:t>время</w:t>
      </w:r>
      <w:r w:rsidRPr="0051124F">
        <w:rPr>
          <w:lang w:val="ru-RU"/>
        </w:rPr>
        <w:t xml:space="preserve"> </w:t>
      </w:r>
      <w:r>
        <w:rPr>
          <w:lang w:val="ru-RU"/>
        </w:rPr>
        <w:t>создаются</w:t>
      </w:r>
      <w:r w:rsidRPr="0051124F">
        <w:rPr>
          <w:lang w:val="ru-RU"/>
        </w:rPr>
        <w:t xml:space="preserve"> </w:t>
      </w:r>
      <w:r>
        <w:rPr>
          <w:lang w:val="ru-RU"/>
        </w:rPr>
        <w:t>многоцелевые</w:t>
      </w:r>
      <w:r w:rsidRPr="0051124F">
        <w:rPr>
          <w:lang w:val="ru-RU"/>
        </w:rPr>
        <w:t xml:space="preserve"> </w:t>
      </w:r>
      <w:r>
        <w:rPr>
          <w:lang w:val="ru-RU"/>
        </w:rPr>
        <w:t>центры</w:t>
      </w:r>
      <w:r w:rsidRPr="0051124F">
        <w:rPr>
          <w:lang w:val="ru-RU"/>
        </w:rPr>
        <w:t xml:space="preserve"> </w:t>
      </w:r>
      <w:r>
        <w:rPr>
          <w:lang w:val="ru-RU"/>
        </w:rPr>
        <w:t>электросвязи</w:t>
      </w:r>
      <w:r w:rsidRPr="0051124F">
        <w:rPr>
          <w:lang w:val="ru-RU"/>
        </w:rPr>
        <w:t xml:space="preserve"> (</w:t>
      </w:r>
      <w:r w:rsidRPr="00A56853">
        <w:t>MCT</w:t>
      </w:r>
      <w:r w:rsidRPr="0051124F">
        <w:rPr>
          <w:lang w:val="ru-RU"/>
        </w:rPr>
        <w:t xml:space="preserve">) </w:t>
      </w:r>
      <w:r>
        <w:rPr>
          <w:lang w:val="ru-RU"/>
        </w:rPr>
        <w:t>для обеспечения связью населения городских и сельских районов. Их</w:t>
      </w:r>
      <w:r w:rsidRPr="0051124F">
        <w:rPr>
          <w:lang w:val="ru-RU"/>
        </w:rPr>
        <w:t xml:space="preserve"> </w:t>
      </w:r>
      <w:r>
        <w:rPr>
          <w:lang w:val="ru-RU"/>
        </w:rPr>
        <w:t>основная</w:t>
      </w:r>
      <w:r w:rsidRPr="0051124F">
        <w:rPr>
          <w:lang w:val="ru-RU"/>
        </w:rPr>
        <w:t xml:space="preserve"> </w:t>
      </w:r>
      <w:r>
        <w:rPr>
          <w:lang w:val="ru-RU"/>
        </w:rPr>
        <w:t>задача</w:t>
      </w:r>
      <w:r w:rsidRPr="0051124F">
        <w:rPr>
          <w:lang w:val="ru-RU"/>
        </w:rPr>
        <w:t xml:space="preserve"> </w:t>
      </w:r>
      <w:r>
        <w:rPr>
          <w:lang w:val="ru-RU"/>
        </w:rPr>
        <w:t>состоит</w:t>
      </w:r>
      <w:r w:rsidRPr="0051124F">
        <w:rPr>
          <w:lang w:val="ru-RU"/>
        </w:rPr>
        <w:t xml:space="preserve"> </w:t>
      </w:r>
      <w:r>
        <w:rPr>
          <w:lang w:val="ru-RU"/>
        </w:rPr>
        <w:t>в</w:t>
      </w:r>
      <w:r w:rsidRPr="0051124F">
        <w:rPr>
          <w:lang w:val="ru-RU"/>
        </w:rPr>
        <w:t xml:space="preserve"> </w:t>
      </w:r>
      <w:r>
        <w:rPr>
          <w:lang w:val="ru-RU"/>
        </w:rPr>
        <w:t>том</w:t>
      </w:r>
      <w:r w:rsidRPr="0051124F">
        <w:rPr>
          <w:lang w:val="ru-RU"/>
        </w:rPr>
        <w:t xml:space="preserve">, </w:t>
      </w:r>
      <w:r>
        <w:rPr>
          <w:lang w:val="ru-RU"/>
        </w:rPr>
        <w:t>чтобы</w:t>
      </w:r>
      <w:r w:rsidRPr="0051124F">
        <w:rPr>
          <w:lang w:val="ru-RU"/>
        </w:rPr>
        <w:t xml:space="preserve"> </w:t>
      </w:r>
      <w:r>
        <w:rPr>
          <w:lang w:val="ru-RU"/>
        </w:rPr>
        <w:t>предоставить</w:t>
      </w:r>
      <w:r w:rsidRPr="0051124F">
        <w:rPr>
          <w:lang w:val="ru-RU"/>
        </w:rPr>
        <w:t xml:space="preserve"> </w:t>
      </w:r>
      <w:r>
        <w:rPr>
          <w:lang w:val="ru-RU"/>
        </w:rPr>
        <w:t xml:space="preserve">технические компьютерные средства, интернет и средства электронной почты для </w:t>
      </w:r>
      <w:r w:rsidRPr="00DD5C4C">
        <w:rPr>
          <w:lang w:val="ru-RU"/>
        </w:rPr>
        <w:t>уязвимы</w:t>
      </w:r>
      <w:r>
        <w:rPr>
          <w:lang w:val="ru-RU"/>
        </w:rPr>
        <w:t>х</w:t>
      </w:r>
      <w:r w:rsidRPr="00DD5C4C">
        <w:rPr>
          <w:lang w:val="ru-RU"/>
        </w:rPr>
        <w:t xml:space="preserve"> категори</w:t>
      </w:r>
      <w:r>
        <w:rPr>
          <w:lang w:val="ru-RU"/>
        </w:rPr>
        <w:t>й</w:t>
      </w:r>
      <w:r w:rsidRPr="00DD5C4C">
        <w:rPr>
          <w:lang w:val="ru-RU"/>
        </w:rPr>
        <w:t xml:space="preserve"> </w:t>
      </w:r>
      <w:r>
        <w:rPr>
          <w:lang w:val="ru-RU"/>
        </w:rPr>
        <w:t>общества</w:t>
      </w:r>
      <w:r w:rsidRPr="00DD5C4C">
        <w:rPr>
          <w:lang w:val="ru-RU"/>
        </w:rPr>
        <w:t xml:space="preserve">. </w:t>
      </w:r>
      <w:r>
        <w:rPr>
          <w:lang w:val="ru-RU"/>
        </w:rPr>
        <w:t>В</w:t>
      </w:r>
      <w:r w:rsidRPr="00DD5C4C">
        <w:rPr>
          <w:lang w:val="ru-RU"/>
        </w:rPr>
        <w:t xml:space="preserve"> </w:t>
      </w:r>
      <w:r>
        <w:rPr>
          <w:lang w:val="ru-RU"/>
        </w:rPr>
        <w:t>настоящее</w:t>
      </w:r>
      <w:r w:rsidRPr="00DD5C4C">
        <w:rPr>
          <w:lang w:val="ru-RU"/>
        </w:rPr>
        <w:t xml:space="preserve"> </w:t>
      </w:r>
      <w:r>
        <w:rPr>
          <w:lang w:val="ru-RU"/>
        </w:rPr>
        <w:t>время</w:t>
      </w:r>
      <w:r w:rsidRPr="00DD5C4C">
        <w:rPr>
          <w:lang w:val="ru-RU"/>
        </w:rPr>
        <w:t xml:space="preserve"> </w:t>
      </w:r>
      <w:r>
        <w:rPr>
          <w:lang w:val="ru-RU"/>
        </w:rPr>
        <w:t>в</w:t>
      </w:r>
      <w:r w:rsidRPr="00DD5C4C">
        <w:rPr>
          <w:lang w:val="ru-RU"/>
        </w:rPr>
        <w:t xml:space="preserve"> </w:t>
      </w:r>
      <w:r>
        <w:rPr>
          <w:lang w:val="ru-RU"/>
        </w:rPr>
        <w:t>стране</w:t>
      </w:r>
      <w:r w:rsidRPr="00DD5C4C">
        <w:rPr>
          <w:lang w:val="ru-RU"/>
        </w:rPr>
        <w:t xml:space="preserve"> </w:t>
      </w:r>
      <w:r>
        <w:rPr>
          <w:lang w:val="ru-RU"/>
        </w:rPr>
        <w:t>уже</w:t>
      </w:r>
      <w:r w:rsidRPr="00DD5C4C">
        <w:rPr>
          <w:lang w:val="ru-RU"/>
        </w:rPr>
        <w:t xml:space="preserve"> </w:t>
      </w:r>
      <w:r>
        <w:rPr>
          <w:lang w:val="ru-RU"/>
        </w:rPr>
        <w:t>действует</w:t>
      </w:r>
      <w:r w:rsidRPr="00DD5C4C">
        <w:rPr>
          <w:lang w:val="ru-RU"/>
        </w:rPr>
        <w:t xml:space="preserve"> 21 </w:t>
      </w:r>
      <w:r>
        <w:rPr>
          <w:lang w:val="ru-RU"/>
        </w:rPr>
        <w:t>центр</w:t>
      </w:r>
      <w:r w:rsidRPr="00DD5C4C">
        <w:rPr>
          <w:lang w:val="ru-RU"/>
        </w:rPr>
        <w:t xml:space="preserve"> </w:t>
      </w:r>
      <w:r>
        <w:rPr>
          <w:lang w:val="ru-RU"/>
        </w:rPr>
        <w:t>электросвязи,</w:t>
      </w:r>
      <w:r w:rsidRPr="00DD5C4C">
        <w:rPr>
          <w:lang w:val="ru-RU"/>
        </w:rPr>
        <w:t xml:space="preserve"> </w:t>
      </w:r>
      <w:r>
        <w:rPr>
          <w:lang w:val="ru-RU"/>
        </w:rPr>
        <w:t>преследуя</w:t>
      </w:r>
      <w:r w:rsidRPr="00DD5C4C">
        <w:rPr>
          <w:lang w:val="ru-RU"/>
        </w:rPr>
        <w:t xml:space="preserve"> </w:t>
      </w:r>
      <w:r>
        <w:rPr>
          <w:lang w:val="ru-RU"/>
        </w:rPr>
        <w:t xml:space="preserve">другие конкретные цели обеспечения доступа и распространения </w:t>
      </w:r>
      <w:r w:rsidRPr="00DD5C4C">
        <w:rPr>
          <w:lang w:val="ru-RU"/>
        </w:rPr>
        <w:t xml:space="preserve">информации по сельскому хозяйству, </w:t>
      </w:r>
      <w:r>
        <w:rPr>
          <w:lang w:val="ru-RU"/>
        </w:rPr>
        <w:t>осуществления дистанционного обучения</w:t>
      </w:r>
      <w:r w:rsidRPr="00DD5C4C">
        <w:rPr>
          <w:lang w:val="ru-RU"/>
        </w:rPr>
        <w:t xml:space="preserve">, </w:t>
      </w:r>
      <w:r>
        <w:rPr>
          <w:lang w:val="ru-RU"/>
        </w:rPr>
        <w:t>для т</w:t>
      </w:r>
      <w:r w:rsidRPr="00DD5C4C">
        <w:rPr>
          <w:lang w:val="ru-RU"/>
        </w:rPr>
        <w:t xml:space="preserve">елемедицины, </w:t>
      </w:r>
      <w:r>
        <w:rPr>
          <w:lang w:val="ru-RU"/>
        </w:rPr>
        <w:t>производственно-экономической деятельности</w:t>
      </w:r>
      <w:r w:rsidRPr="00DD5C4C">
        <w:rPr>
          <w:lang w:val="ru-RU"/>
        </w:rPr>
        <w:t xml:space="preserve"> </w:t>
      </w:r>
      <w:r>
        <w:rPr>
          <w:lang w:val="ru-RU"/>
        </w:rPr>
        <w:t>и</w:t>
      </w:r>
      <w:r w:rsidRPr="00DD5C4C">
        <w:rPr>
          <w:lang w:val="ru-RU"/>
        </w:rPr>
        <w:t xml:space="preserve"> предложени</w:t>
      </w:r>
      <w:r>
        <w:rPr>
          <w:lang w:val="ru-RU"/>
        </w:rPr>
        <w:t>я</w:t>
      </w:r>
      <w:r w:rsidRPr="00DD5C4C">
        <w:rPr>
          <w:lang w:val="ru-RU"/>
        </w:rPr>
        <w:t xml:space="preserve"> вакантных должностей. </w:t>
      </w:r>
      <w:r>
        <w:rPr>
          <w:lang w:val="ru-RU"/>
        </w:rPr>
        <w:t>Правительство</w:t>
      </w:r>
      <w:r w:rsidRPr="00DD5C4C">
        <w:rPr>
          <w:lang w:val="ru-RU"/>
        </w:rPr>
        <w:t xml:space="preserve"> </w:t>
      </w:r>
      <w:r>
        <w:rPr>
          <w:lang w:val="ru-RU"/>
        </w:rPr>
        <w:t>уже</w:t>
      </w:r>
      <w:r w:rsidRPr="00DD5C4C">
        <w:rPr>
          <w:lang w:val="ru-RU"/>
        </w:rPr>
        <w:t xml:space="preserve"> </w:t>
      </w:r>
      <w:r>
        <w:rPr>
          <w:lang w:val="ru-RU"/>
        </w:rPr>
        <w:t>приступило</w:t>
      </w:r>
      <w:r w:rsidRPr="00DD5C4C">
        <w:rPr>
          <w:lang w:val="ru-RU"/>
        </w:rPr>
        <w:t xml:space="preserve"> </w:t>
      </w:r>
      <w:r>
        <w:rPr>
          <w:lang w:val="ru-RU"/>
        </w:rPr>
        <w:t>к</w:t>
      </w:r>
      <w:r w:rsidRPr="00DD5C4C">
        <w:rPr>
          <w:lang w:val="ru-RU"/>
        </w:rPr>
        <w:t xml:space="preserve"> </w:t>
      </w:r>
      <w:r>
        <w:rPr>
          <w:lang w:val="ru-RU"/>
        </w:rPr>
        <w:t>реализации</w:t>
      </w:r>
      <w:r w:rsidRPr="00DD5C4C">
        <w:rPr>
          <w:lang w:val="ru-RU"/>
        </w:rPr>
        <w:t xml:space="preserve"> </w:t>
      </w:r>
      <w:r>
        <w:rPr>
          <w:lang w:val="ru-RU"/>
        </w:rPr>
        <w:t>инициатив в области электронного правительства совместно с министерством по вопросам окружающей среды, науки и техники</w:t>
      </w:r>
      <w:r w:rsidRPr="00DD5C4C">
        <w:rPr>
          <w:lang w:val="ru-RU"/>
        </w:rPr>
        <w:t xml:space="preserve"> (</w:t>
      </w:r>
      <w:r w:rsidRPr="00A56853">
        <w:t>MOEST</w:t>
      </w:r>
      <w:r w:rsidRPr="00DD5C4C">
        <w:rPr>
          <w:lang w:val="ru-RU"/>
        </w:rPr>
        <w:t xml:space="preserve">) </w:t>
      </w:r>
      <w:r>
        <w:rPr>
          <w:lang w:val="ru-RU"/>
        </w:rPr>
        <w:t xml:space="preserve">и комиссией высокого уровня по информационным технологиям </w:t>
      </w:r>
      <w:r w:rsidRPr="00DD5C4C">
        <w:rPr>
          <w:lang w:val="ru-RU"/>
        </w:rPr>
        <w:t>(</w:t>
      </w:r>
      <w:r w:rsidRPr="00A56853">
        <w:t>HLCIT</w:t>
      </w:r>
      <w:r w:rsidRPr="00DD5C4C">
        <w:rPr>
          <w:lang w:val="ru-RU"/>
        </w:rPr>
        <w:t xml:space="preserve">). </w:t>
      </w:r>
      <w:r>
        <w:rPr>
          <w:lang w:val="ru-RU"/>
        </w:rPr>
        <w:t>Т</w:t>
      </w:r>
      <w:r w:rsidRPr="00892566">
        <w:rPr>
          <w:lang w:val="ru-RU"/>
        </w:rPr>
        <w:t>елемедицин</w:t>
      </w:r>
      <w:r>
        <w:rPr>
          <w:lang w:val="ru-RU"/>
        </w:rPr>
        <w:t>а</w:t>
      </w:r>
      <w:r w:rsidRPr="00892566">
        <w:rPr>
          <w:lang w:val="ru-RU"/>
        </w:rPr>
        <w:t xml:space="preserve"> </w:t>
      </w:r>
      <w:r>
        <w:rPr>
          <w:lang w:val="ru-RU"/>
        </w:rPr>
        <w:t>использует</w:t>
      </w:r>
      <w:r w:rsidRPr="00892566">
        <w:rPr>
          <w:lang w:val="ru-RU"/>
        </w:rPr>
        <w:t xml:space="preserve"> </w:t>
      </w:r>
      <w:r>
        <w:rPr>
          <w:lang w:val="ru-RU"/>
        </w:rPr>
        <w:t>информационно</w:t>
      </w:r>
      <w:r w:rsidRPr="00892566">
        <w:rPr>
          <w:lang w:val="ru-RU"/>
        </w:rPr>
        <w:t>-</w:t>
      </w:r>
      <w:r>
        <w:rPr>
          <w:lang w:val="ru-RU"/>
        </w:rPr>
        <w:t>коммуникационные</w:t>
      </w:r>
      <w:r w:rsidRPr="00892566">
        <w:rPr>
          <w:lang w:val="ru-RU"/>
        </w:rPr>
        <w:t xml:space="preserve"> </w:t>
      </w:r>
      <w:r>
        <w:rPr>
          <w:lang w:val="ru-RU"/>
        </w:rPr>
        <w:t>технологии</w:t>
      </w:r>
      <w:r w:rsidRPr="00892566">
        <w:rPr>
          <w:lang w:val="ru-RU"/>
        </w:rPr>
        <w:t xml:space="preserve"> </w:t>
      </w:r>
      <w:r>
        <w:rPr>
          <w:lang w:val="ru-RU"/>
        </w:rPr>
        <w:t>для</w:t>
      </w:r>
      <w:r w:rsidRPr="00892566">
        <w:rPr>
          <w:lang w:val="ru-RU"/>
        </w:rPr>
        <w:t xml:space="preserve"> </w:t>
      </w:r>
      <w:r>
        <w:rPr>
          <w:lang w:val="ru-RU"/>
        </w:rPr>
        <w:t>предоставления</w:t>
      </w:r>
      <w:r w:rsidRPr="00892566">
        <w:rPr>
          <w:lang w:val="ru-RU"/>
        </w:rPr>
        <w:t xml:space="preserve"> </w:t>
      </w:r>
      <w:r>
        <w:rPr>
          <w:lang w:val="ru-RU"/>
        </w:rPr>
        <w:t>услуг в области здравоохранения и поддержки их в тех случаях, когда участников разделяют большие расстояния. Она</w:t>
      </w:r>
      <w:r w:rsidRPr="00892566">
        <w:rPr>
          <w:lang w:val="ru-RU"/>
        </w:rPr>
        <w:t xml:space="preserve"> </w:t>
      </w:r>
      <w:r>
        <w:rPr>
          <w:lang w:val="ru-RU"/>
        </w:rPr>
        <w:t>используется</w:t>
      </w:r>
      <w:r w:rsidRPr="00892566">
        <w:rPr>
          <w:lang w:val="ru-RU"/>
        </w:rPr>
        <w:t xml:space="preserve"> </w:t>
      </w:r>
      <w:r>
        <w:rPr>
          <w:lang w:val="ru-RU"/>
        </w:rPr>
        <w:t>для</w:t>
      </w:r>
      <w:r w:rsidRPr="00892566">
        <w:rPr>
          <w:lang w:val="ru-RU"/>
        </w:rPr>
        <w:t xml:space="preserve"> </w:t>
      </w:r>
      <w:r>
        <w:rPr>
          <w:lang w:val="ru-RU"/>
        </w:rPr>
        <w:t>исследования, мониторинга состояния и лечения пациентов, а так же для управления персоналом, использующим системы, позволяющие осуществлять непосредственный доступ к консультациям экспертов и информации о пациентах</w:t>
      </w:r>
      <w:r w:rsidRPr="00892566">
        <w:rPr>
          <w:lang w:val="ru-RU"/>
        </w:rPr>
        <w:t xml:space="preserve">. </w:t>
      </w:r>
      <w:r>
        <w:rPr>
          <w:lang w:val="ru-RU"/>
        </w:rPr>
        <w:t>В</w:t>
      </w:r>
      <w:r w:rsidRPr="004569CC">
        <w:rPr>
          <w:lang w:val="ru-RU"/>
        </w:rPr>
        <w:t xml:space="preserve"> </w:t>
      </w:r>
      <w:r>
        <w:rPr>
          <w:lang w:val="ru-RU"/>
        </w:rPr>
        <w:t>Непале</w:t>
      </w:r>
      <w:r w:rsidRPr="004569CC">
        <w:rPr>
          <w:lang w:val="ru-RU"/>
        </w:rPr>
        <w:t xml:space="preserve"> </w:t>
      </w:r>
      <w:r>
        <w:rPr>
          <w:lang w:val="ru-RU"/>
        </w:rPr>
        <w:t>телездравоохранение</w:t>
      </w:r>
      <w:r w:rsidRPr="004569CC">
        <w:rPr>
          <w:lang w:val="ru-RU"/>
        </w:rPr>
        <w:t xml:space="preserve"> </w:t>
      </w:r>
      <w:r>
        <w:rPr>
          <w:lang w:val="ru-RU"/>
        </w:rPr>
        <w:t>может</w:t>
      </w:r>
      <w:r w:rsidRPr="004569CC">
        <w:rPr>
          <w:lang w:val="ru-RU"/>
        </w:rPr>
        <w:t xml:space="preserve"> </w:t>
      </w:r>
      <w:r>
        <w:rPr>
          <w:lang w:val="ru-RU"/>
        </w:rPr>
        <w:t>помочь в области</w:t>
      </w:r>
      <w:r w:rsidRPr="004569CC">
        <w:rPr>
          <w:lang w:val="ru-RU"/>
        </w:rPr>
        <w:t xml:space="preserve"> </w:t>
      </w:r>
      <w:r>
        <w:rPr>
          <w:lang w:val="ru-RU"/>
        </w:rPr>
        <w:t>дистанционного</w:t>
      </w:r>
      <w:r w:rsidRPr="004569CC">
        <w:rPr>
          <w:lang w:val="ru-RU"/>
        </w:rPr>
        <w:t xml:space="preserve"> </w:t>
      </w:r>
      <w:r>
        <w:rPr>
          <w:lang w:val="ru-RU"/>
        </w:rPr>
        <w:t>медицинского</w:t>
      </w:r>
      <w:r w:rsidRPr="004569CC">
        <w:rPr>
          <w:lang w:val="ru-RU"/>
        </w:rPr>
        <w:t xml:space="preserve"> </w:t>
      </w:r>
      <w:r>
        <w:rPr>
          <w:lang w:val="ru-RU"/>
        </w:rPr>
        <w:t>обучения</w:t>
      </w:r>
      <w:r w:rsidRPr="004569CC">
        <w:rPr>
          <w:lang w:val="ru-RU"/>
        </w:rPr>
        <w:t xml:space="preserve">, </w:t>
      </w:r>
      <w:r>
        <w:rPr>
          <w:lang w:val="ru-RU"/>
        </w:rPr>
        <w:t>дистанционного оказания медицинской помощи</w:t>
      </w:r>
      <w:r w:rsidRPr="004569CC">
        <w:rPr>
          <w:lang w:val="ru-RU"/>
        </w:rPr>
        <w:t xml:space="preserve"> (</w:t>
      </w:r>
      <w:r>
        <w:rPr>
          <w:lang w:val="ru-RU"/>
        </w:rPr>
        <w:t>напр</w:t>
      </w:r>
      <w:r w:rsidR="0070675B">
        <w:rPr>
          <w:lang w:val="ru-RU"/>
        </w:rPr>
        <w:t>имер</w:t>
      </w:r>
      <w:r>
        <w:rPr>
          <w:lang w:val="ru-RU"/>
        </w:rPr>
        <w:t>,</w:t>
      </w:r>
      <w:r w:rsidRPr="004569CC">
        <w:rPr>
          <w:lang w:val="ru-RU"/>
        </w:rPr>
        <w:t xml:space="preserve"> </w:t>
      </w:r>
      <w:r>
        <w:rPr>
          <w:lang w:val="ru-RU"/>
        </w:rPr>
        <w:t>дистанционное</w:t>
      </w:r>
      <w:r w:rsidRPr="004569CC">
        <w:rPr>
          <w:lang w:val="ru-RU"/>
        </w:rPr>
        <w:t xml:space="preserve"> </w:t>
      </w:r>
      <w:r>
        <w:rPr>
          <w:lang w:val="ru-RU"/>
        </w:rPr>
        <w:t>консультирование</w:t>
      </w:r>
      <w:r w:rsidRPr="004569CC">
        <w:rPr>
          <w:lang w:val="ru-RU"/>
        </w:rPr>
        <w:t xml:space="preserve">, </w:t>
      </w:r>
      <w:r>
        <w:rPr>
          <w:lang w:val="ru-RU"/>
        </w:rPr>
        <w:t>дистанционное последующее наблюдение пациента</w:t>
      </w:r>
      <w:r w:rsidRPr="004569CC">
        <w:rPr>
          <w:lang w:val="ru-RU"/>
        </w:rPr>
        <w:t xml:space="preserve">, </w:t>
      </w:r>
      <w:r>
        <w:rPr>
          <w:lang w:val="ru-RU"/>
        </w:rPr>
        <w:t>предварительное обследование пациента перед направлением его к врачу</w:t>
      </w:r>
      <w:r w:rsidRPr="004569CC">
        <w:rPr>
          <w:lang w:val="ru-RU"/>
        </w:rPr>
        <w:t xml:space="preserve"> </w:t>
      </w:r>
      <w:r>
        <w:rPr>
          <w:lang w:val="ru-RU"/>
        </w:rPr>
        <w:t>и дистанционные наставления</w:t>
      </w:r>
      <w:r w:rsidRPr="004569CC">
        <w:rPr>
          <w:lang w:val="ru-RU"/>
        </w:rPr>
        <w:t xml:space="preserve">) </w:t>
      </w:r>
      <w:r>
        <w:rPr>
          <w:lang w:val="ru-RU"/>
        </w:rPr>
        <w:t>и</w:t>
      </w:r>
      <w:r w:rsidRPr="004569CC">
        <w:rPr>
          <w:lang w:val="ru-RU"/>
        </w:rPr>
        <w:t xml:space="preserve"> </w:t>
      </w:r>
      <w:r>
        <w:rPr>
          <w:lang w:val="ru-RU"/>
        </w:rPr>
        <w:t>дистанционного оказания медицинской помощи в период бедствий</w:t>
      </w:r>
      <w:r w:rsidRPr="004569CC">
        <w:rPr>
          <w:lang w:val="ru-RU"/>
        </w:rPr>
        <w:t xml:space="preserve">. </w:t>
      </w:r>
      <w:r>
        <w:rPr>
          <w:lang w:val="ru-RU"/>
        </w:rPr>
        <w:t>Важные услуги в области здравоохранения, определенные правительством Непала, такие как</w:t>
      </w:r>
      <w:r w:rsidRPr="00B94A61">
        <w:rPr>
          <w:lang w:val="ru-RU"/>
        </w:rPr>
        <w:t xml:space="preserve"> охрана репродуктивного здоровья, иммунизация, </w:t>
      </w:r>
      <w:r>
        <w:rPr>
          <w:lang w:val="ru-RU"/>
        </w:rPr>
        <w:t>централизованная борьба с детскими болезнями</w:t>
      </w:r>
      <w:r w:rsidRPr="00B94A61">
        <w:rPr>
          <w:lang w:val="ru-RU"/>
        </w:rPr>
        <w:t xml:space="preserve">, </w:t>
      </w:r>
      <w:r>
        <w:rPr>
          <w:lang w:val="ru-RU"/>
        </w:rPr>
        <w:t>школьная</w:t>
      </w:r>
      <w:r w:rsidRPr="00AE270D">
        <w:rPr>
          <w:lang w:val="ru-RU"/>
        </w:rPr>
        <w:t xml:space="preserve"> </w:t>
      </w:r>
      <w:r>
        <w:rPr>
          <w:lang w:val="ru-RU"/>
        </w:rPr>
        <w:t>гигиена,</w:t>
      </w:r>
      <w:r w:rsidRPr="00B94A61">
        <w:rPr>
          <w:lang w:val="ru-RU"/>
        </w:rPr>
        <w:t xml:space="preserve"> </w:t>
      </w:r>
      <w:r>
        <w:rPr>
          <w:lang w:val="ru-RU"/>
        </w:rPr>
        <w:t>могут быть оказаны с использованием</w:t>
      </w:r>
      <w:r w:rsidRPr="00B94A61">
        <w:rPr>
          <w:lang w:val="ru-RU"/>
        </w:rPr>
        <w:t xml:space="preserve"> телемедицины.</w:t>
      </w:r>
    </w:p>
    <w:p w:rsidR="00773474" w:rsidRPr="008F5AB6" w:rsidRDefault="00773474" w:rsidP="00A1154F">
      <w:pPr>
        <w:spacing w:after="0" w:line="250" w:lineRule="exact"/>
        <w:rPr>
          <w:lang w:val="ru-RU"/>
        </w:rPr>
      </w:pPr>
      <w:r>
        <w:rPr>
          <w:lang w:val="ru-RU"/>
        </w:rPr>
        <w:t>В</w:t>
      </w:r>
      <w:r w:rsidRPr="001067CE">
        <w:rPr>
          <w:lang w:val="ru-RU"/>
        </w:rPr>
        <w:t xml:space="preserve"> </w:t>
      </w:r>
      <w:r>
        <w:rPr>
          <w:lang w:val="ru-RU"/>
        </w:rPr>
        <w:t>условиях</w:t>
      </w:r>
      <w:r w:rsidRPr="001067CE">
        <w:rPr>
          <w:lang w:val="ru-RU"/>
        </w:rPr>
        <w:t xml:space="preserve"> </w:t>
      </w:r>
      <w:r>
        <w:rPr>
          <w:lang w:val="ru-RU"/>
        </w:rPr>
        <w:t>Непала</w:t>
      </w:r>
      <w:r w:rsidRPr="001067CE">
        <w:rPr>
          <w:lang w:val="ru-RU"/>
        </w:rPr>
        <w:t xml:space="preserve"> </w:t>
      </w:r>
      <w:r>
        <w:rPr>
          <w:lang w:val="ru-RU"/>
        </w:rPr>
        <w:t>было</w:t>
      </w:r>
      <w:r w:rsidRPr="001067CE">
        <w:rPr>
          <w:lang w:val="ru-RU"/>
        </w:rPr>
        <w:t xml:space="preserve"> </w:t>
      </w:r>
      <w:r>
        <w:rPr>
          <w:lang w:val="ru-RU"/>
        </w:rPr>
        <w:t>отмечено</w:t>
      </w:r>
      <w:r w:rsidRPr="001067CE">
        <w:rPr>
          <w:lang w:val="ru-RU"/>
        </w:rPr>
        <w:t xml:space="preserve"> </w:t>
      </w:r>
      <w:r>
        <w:rPr>
          <w:lang w:val="ru-RU"/>
        </w:rPr>
        <w:t>наличие</w:t>
      </w:r>
      <w:r w:rsidRPr="001067CE">
        <w:rPr>
          <w:lang w:val="ru-RU"/>
        </w:rPr>
        <w:t xml:space="preserve"> </w:t>
      </w:r>
      <w:r>
        <w:rPr>
          <w:lang w:val="ru-RU"/>
        </w:rPr>
        <w:t>большого</w:t>
      </w:r>
      <w:r w:rsidRPr="001067CE">
        <w:rPr>
          <w:lang w:val="ru-RU"/>
        </w:rPr>
        <w:t xml:space="preserve"> </w:t>
      </w:r>
      <w:r>
        <w:rPr>
          <w:lang w:val="ru-RU"/>
        </w:rPr>
        <w:t>разрыва</w:t>
      </w:r>
      <w:r w:rsidRPr="001067CE">
        <w:rPr>
          <w:lang w:val="ru-RU"/>
        </w:rPr>
        <w:t xml:space="preserve"> </w:t>
      </w:r>
      <w:r>
        <w:rPr>
          <w:lang w:val="ru-RU"/>
        </w:rPr>
        <w:t>в</w:t>
      </w:r>
      <w:r w:rsidRPr="001067CE">
        <w:rPr>
          <w:lang w:val="ru-RU"/>
        </w:rPr>
        <w:t xml:space="preserve"> </w:t>
      </w:r>
      <w:r>
        <w:rPr>
          <w:lang w:val="ru-RU"/>
        </w:rPr>
        <w:t>качестве медицинского обслуживания</w:t>
      </w:r>
      <w:r w:rsidRPr="001067CE">
        <w:rPr>
          <w:lang w:val="ru-RU"/>
        </w:rPr>
        <w:t xml:space="preserve"> </w:t>
      </w:r>
      <w:r>
        <w:rPr>
          <w:lang w:val="ru-RU"/>
        </w:rPr>
        <w:t>и</w:t>
      </w:r>
      <w:r w:rsidRPr="001067CE">
        <w:rPr>
          <w:lang w:val="ru-RU"/>
        </w:rPr>
        <w:t xml:space="preserve"> </w:t>
      </w:r>
      <w:r>
        <w:rPr>
          <w:lang w:val="ru-RU"/>
        </w:rPr>
        <w:t>доступе к нему между городскими и сельскими районами. Почти</w:t>
      </w:r>
      <w:r w:rsidRPr="001067CE">
        <w:rPr>
          <w:lang w:val="ru-RU"/>
        </w:rPr>
        <w:t xml:space="preserve"> 80% </w:t>
      </w:r>
      <w:r>
        <w:rPr>
          <w:lang w:val="ru-RU"/>
        </w:rPr>
        <w:t>от</w:t>
      </w:r>
      <w:r w:rsidRPr="001067CE">
        <w:rPr>
          <w:lang w:val="ru-RU"/>
        </w:rPr>
        <w:t xml:space="preserve"> </w:t>
      </w:r>
      <w:r>
        <w:rPr>
          <w:lang w:val="ru-RU"/>
        </w:rPr>
        <w:t>общего</w:t>
      </w:r>
      <w:r w:rsidRPr="001067CE">
        <w:rPr>
          <w:lang w:val="ru-RU"/>
        </w:rPr>
        <w:t xml:space="preserve"> </w:t>
      </w:r>
      <w:r>
        <w:rPr>
          <w:lang w:val="ru-RU"/>
        </w:rPr>
        <w:t>населения</w:t>
      </w:r>
      <w:r w:rsidRPr="001067CE">
        <w:rPr>
          <w:lang w:val="ru-RU"/>
        </w:rPr>
        <w:t xml:space="preserve"> </w:t>
      </w:r>
      <w:r>
        <w:rPr>
          <w:lang w:val="ru-RU"/>
        </w:rPr>
        <w:t>страны</w:t>
      </w:r>
      <w:r w:rsidRPr="001067CE">
        <w:rPr>
          <w:lang w:val="ru-RU"/>
        </w:rPr>
        <w:t xml:space="preserve"> </w:t>
      </w:r>
      <w:r>
        <w:rPr>
          <w:lang w:val="ru-RU"/>
        </w:rPr>
        <w:t>проживают</w:t>
      </w:r>
      <w:r w:rsidRPr="001067CE">
        <w:rPr>
          <w:lang w:val="ru-RU"/>
        </w:rPr>
        <w:t xml:space="preserve"> </w:t>
      </w:r>
      <w:r>
        <w:rPr>
          <w:lang w:val="ru-RU"/>
        </w:rPr>
        <w:t>в</w:t>
      </w:r>
      <w:r w:rsidRPr="001067CE">
        <w:rPr>
          <w:lang w:val="ru-RU"/>
        </w:rPr>
        <w:t xml:space="preserve"> </w:t>
      </w:r>
      <w:r>
        <w:rPr>
          <w:lang w:val="ru-RU"/>
        </w:rPr>
        <w:t>сельских</w:t>
      </w:r>
      <w:r w:rsidRPr="001067CE">
        <w:rPr>
          <w:lang w:val="ru-RU"/>
        </w:rPr>
        <w:t xml:space="preserve"> </w:t>
      </w:r>
      <w:r>
        <w:rPr>
          <w:lang w:val="ru-RU"/>
        </w:rPr>
        <w:t>районах</w:t>
      </w:r>
      <w:r w:rsidRPr="001067CE">
        <w:rPr>
          <w:lang w:val="ru-RU"/>
        </w:rPr>
        <w:t xml:space="preserve">, </w:t>
      </w:r>
      <w:r>
        <w:rPr>
          <w:lang w:val="ru-RU"/>
        </w:rPr>
        <w:t>а</w:t>
      </w:r>
      <w:r w:rsidRPr="001067CE">
        <w:rPr>
          <w:lang w:val="ru-RU"/>
        </w:rPr>
        <w:t xml:space="preserve">, </w:t>
      </w:r>
      <w:r>
        <w:rPr>
          <w:lang w:val="ru-RU"/>
        </w:rPr>
        <w:t xml:space="preserve">как это ни парадоксально, большая часть врачей и квалифицированных медицинских работников и техников </w:t>
      </w:r>
      <w:r w:rsidR="008A2834">
        <w:rPr>
          <w:lang w:val="ru-RU"/>
        </w:rPr>
        <w:t>–</w:t>
      </w:r>
      <w:r>
        <w:rPr>
          <w:lang w:val="ru-RU"/>
        </w:rPr>
        <w:t xml:space="preserve"> в городских районах. В</w:t>
      </w:r>
      <w:r w:rsidRPr="001067CE">
        <w:rPr>
          <w:lang w:val="ru-RU"/>
        </w:rPr>
        <w:t xml:space="preserve"> </w:t>
      </w:r>
      <w:r>
        <w:rPr>
          <w:lang w:val="ru-RU"/>
        </w:rPr>
        <w:t>такой</w:t>
      </w:r>
      <w:r w:rsidRPr="001067CE">
        <w:rPr>
          <w:lang w:val="ru-RU"/>
        </w:rPr>
        <w:t xml:space="preserve"> горист</w:t>
      </w:r>
      <w:r>
        <w:rPr>
          <w:lang w:val="ru-RU"/>
        </w:rPr>
        <w:t>ой</w:t>
      </w:r>
      <w:r w:rsidRPr="001067CE">
        <w:rPr>
          <w:lang w:val="ru-RU"/>
        </w:rPr>
        <w:t xml:space="preserve"> стран</w:t>
      </w:r>
      <w:r>
        <w:rPr>
          <w:lang w:val="ru-RU"/>
        </w:rPr>
        <w:t>е</w:t>
      </w:r>
      <w:r w:rsidRPr="001067CE">
        <w:rPr>
          <w:lang w:val="ru-RU"/>
        </w:rPr>
        <w:t xml:space="preserve">, </w:t>
      </w:r>
      <w:r>
        <w:rPr>
          <w:lang w:val="ru-RU"/>
        </w:rPr>
        <w:t>как</w:t>
      </w:r>
      <w:r w:rsidRPr="001067CE">
        <w:rPr>
          <w:lang w:val="ru-RU"/>
        </w:rPr>
        <w:t xml:space="preserve"> </w:t>
      </w:r>
      <w:r>
        <w:rPr>
          <w:lang w:val="ru-RU"/>
        </w:rPr>
        <w:t>Непал</w:t>
      </w:r>
      <w:r w:rsidRPr="001067CE">
        <w:rPr>
          <w:lang w:val="ru-RU"/>
        </w:rPr>
        <w:t xml:space="preserve">, </w:t>
      </w:r>
      <w:r>
        <w:rPr>
          <w:lang w:val="ru-RU"/>
        </w:rPr>
        <w:t>где прибытие</w:t>
      </w:r>
      <w:r w:rsidRPr="001067CE">
        <w:rPr>
          <w:lang w:val="ru-RU"/>
        </w:rPr>
        <w:t xml:space="preserve"> </w:t>
      </w:r>
      <w:r>
        <w:rPr>
          <w:lang w:val="ru-RU"/>
        </w:rPr>
        <w:t>транспортом до</w:t>
      </w:r>
      <w:r w:rsidRPr="001067CE">
        <w:rPr>
          <w:lang w:val="ru-RU"/>
        </w:rPr>
        <w:t xml:space="preserve"> </w:t>
      </w:r>
      <w:r>
        <w:rPr>
          <w:lang w:val="ru-RU"/>
        </w:rPr>
        <w:t>ближайшего</w:t>
      </w:r>
      <w:r w:rsidRPr="001067CE">
        <w:rPr>
          <w:lang w:val="ru-RU"/>
        </w:rPr>
        <w:t xml:space="preserve"> </w:t>
      </w:r>
      <w:r>
        <w:rPr>
          <w:lang w:val="ru-RU"/>
        </w:rPr>
        <w:t>медицинского</w:t>
      </w:r>
      <w:r w:rsidRPr="001067CE">
        <w:rPr>
          <w:lang w:val="ru-RU"/>
        </w:rPr>
        <w:t xml:space="preserve"> </w:t>
      </w:r>
      <w:r>
        <w:rPr>
          <w:lang w:val="ru-RU"/>
        </w:rPr>
        <w:t>центра</w:t>
      </w:r>
      <w:r w:rsidRPr="001067CE">
        <w:rPr>
          <w:lang w:val="ru-RU"/>
        </w:rPr>
        <w:t xml:space="preserve"> </w:t>
      </w:r>
      <w:r>
        <w:rPr>
          <w:lang w:val="ru-RU"/>
        </w:rPr>
        <w:t>является серьезной проблемой</w:t>
      </w:r>
      <w:r w:rsidRPr="001067CE">
        <w:rPr>
          <w:lang w:val="ru-RU"/>
        </w:rPr>
        <w:t xml:space="preserve">, </w:t>
      </w:r>
      <w:r>
        <w:rPr>
          <w:lang w:val="ru-RU"/>
        </w:rPr>
        <w:t>а на то, чтобы добраться до некоторых окружных госпиталей пешком может потребоваться около трех дней, телемедицина</w:t>
      </w:r>
      <w:r w:rsidRPr="001067CE">
        <w:rPr>
          <w:lang w:val="ru-RU"/>
        </w:rPr>
        <w:t xml:space="preserve"> </w:t>
      </w:r>
      <w:r>
        <w:rPr>
          <w:lang w:val="ru-RU"/>
        </w:rPr>
        <w:t>представляется крайне важной</w:t>
      </w:r>
      <w:r w:rsidRPr="001067CE">
        <w:rPr>
          <w:lang w:val="ru-RU"/>
        </w:rPr>
        <w:t xml:space="preserve">. </w:t>
      </w:r>
      <w:r>
        <w:rPr>
          <w:lang w:val="ru-RU"/>
        </w:rPr>
        <w:t>Не</w:t>
      </w:r>
      <w:r w:rsidRPr="008F5AB6">
        <w:rPr>
          <w:lang w:val="ru-RU"/>
        </w:rPr>
        <w:t xml:space="preserve"> </w:t>
      </w:r>
      <w:r>
        <w:rPr>
          <w:lang w:val="ru-RU"/>
        </w:rPr>
        <w:t>тратится</w:t>
      </w:r>
      <w:r w:rsidRPr="008F5AB6">
        <w:rPr>
          <w:lang w:val="ru-RU"/>
        </w:rPr>
        <w:t xml:space="preserve"> </w:t>
      </w:r>
      <w:r>
        <w:rPr>
          <w:lang w:val="ru-RU"/>
        </w:rPr>
        <w:t>время</w:t>
      </w:r>
      <w:r w:rsidRPr="008F5AB6">
        <w:rPr>
          <w:lang w:val="ru-RU"/>
        </w:rPr>
        <w:t xml:space="preserve"> </w:t>
      </w:r>
      <w:r>
        <w:rPr>
          <w:lang w:val="ru-RU"/>
        </w:rPr>
        <w:t>на</w:t>
      </w:r>
      <w:r w:rsidRPr="008F5AB6">
        <w:rPr>
          <w:lang w:val="ru-RU"/>
        </w:rPr>
        <w:t xml:space="preserve"> </w:t>
      </w:r>
      <w:r>
        <w:rPr>
          <w:lang w:val="ru-RU"/>
        </w:rPr>
        <w:t>дорогу</w:t>
      </w:r>
      <w:r w:rsidRPr="008F5AB6">
        <w:rPr>
          <w:lang w:val="ru-RU"/>
        </w:rPr>
        <w:t xml:space="preserve">, </w:t>
      </w:r>
      <w:r>
        <w:rPr>
          <w:lang w:val="ru-RU"/>
        </w:rPr>
        <w:t>отсутствуют расходы на проезд</w:t>
      </w:r>
      <w:r w:rsidRPr="008F5AB6">
        <w:rPr>
          <w:lang w:val="ru-RU"/>
        </w:rPr>
        <w:t xml:space="preserve">, </w:t>
      </w:r>
      <w:r>
        <w:rPr>
          <w:lang w:val="ru-RU"/>
        </w:rPr>
        <w:t>обычно ложащиеся бременем на родственников пациента</w:t>
      </w:r>
      <w:r w:rsidRPr="008F5AB6">
        <w:rPr>
          <w:lang w:val="ru-RU"/>
        </w:rPr>
        <w:t xml:space="preserve"> </w:t>
      </w:r>
      <w:r>
        <w:rPr>
          <w:lang w:val="ru-RU"/>
        </w:rPr>
        <w:t>и наносящих ущерб работе по дому</w:t>
      </w:r>
      <w:r w:rsidRPr="008F5AB6">
        <w:rPr>
          <w:lang w:val="ru-RU"/>
        </w:rPr>
        <w:t xml:space="preserve">. </w:t>
      </w:r>
      <w:r>
        <w:rPr>
          <w:lang w:val="ru-RU"/>
        </w:rPr>
        <w:t>В</w:t>
      </w:r>
      <w:r w:rsidR="003839CD">
        <w:rPr>
          <w:lang w:val="ru-RU"/>
        </w:rPr>
        <w:t> </w:t>
      </w:r>
      <w:r>
        <w:rPr>
          <w:lang w:val="ru-RU"/>
        </w:rPr>
        <w:t>таких</w:t>
      </w:r>
      <w:r w:rsidRPr="008F5AB6">
        <w:rPr>
          <w:lang w:val="ru-RU"/>
        </w:rPr>
        <w:t xml:space="preserve"> </w:t>
      </w:r>
      <w:r>
        <w:rPr>
          <w:lang w:val="ru-RU"/>
        </w:rPr>
        <w:t>ситуациях</w:t>
      </w:r>
      <w:r w:rsidRPr="008F5AB6">
        <w:rPr>
          <w:lang w:val="ru-RU"/>
        </w:rPr>
        <w:t xml:space="preserve"> телемедицин</w:t>
      </w:r>
      <w:r>
        <w:rPr>
          <w:lang w:val="ru-RU"/>
        </w:rPr>
        <w:t>а</w:t>
      </w:r>
      <w:r w:rsidRPr="008F5AB6">
        <w:rPr>
          <w:lang w:val="ru-RU"/>
        </w:rPr>
        <w:t xml:space="preserve"> </w:t>
      </w:r>
      <w:r>
        <w:rPr>
          <w:lang w:val="ru-RU"/>
        </w:rPr>
        <w:t>несомненно может помочь преодолеть географические, временные, социальные и культурные барьеры</w:t>
      </w:r>
      <w:r w:rsidRPr="008F5AB6">
        <w:rPr>
          <w:lang w:val="ru-RU"/>
        </w:rPr>
        <w:t xml:space="preserve">. </w:t>
      </w:r>
    </w:p>
    <w:p w:rsidR="00773474" w:rsidRPr="00034E66" w:rsidRDefault="00773474" w:rsidP="00A1154F">
      <w:pPr>
        <w:pStyle w:val="Headingb"/>
        <w:spacing w:line="250" w:lineRule="exact"/>
        <w:rPr>
          <w:i/>
          <w:iCs/>
        </w:rPr>
      </w:pPr>
      <w:r w:rsidRPr="00034E66">
        <w:rPr>
          <w:i/>
          <w:iCs/>
        </w:rPr>
        <w:t>Помощь МСЭ Непалу</w:t>
      </w:r>
    </w:p>
    <w:p w:rsidR="00773474" w:rsidRPr="00817DFC" w:rsidRDefault="00773474" w:rsidP="00A1154F">
      <w:pPr>
        <w:spacing w:line="250" w:lineRule="exact"/>
        <w:rPr>
          <w:lang w:val="ru-RU"/>
        </w:rPr>
      </w:pPr>
      <w:r>
        <w:rPr>
          <w:lang w:val="ru-RU"/>
        </w:rPr>
        <w:t>Правительство</w:t>
      </w:r>
      <w:r w:rsidRPr="005D26A4">
        <w:rPr>
          <w:lang w:val="ru-RU"/>
        </w:rPr>
        <w:t xml:space="preserve"> </w:t>
      </w:r>
      <w:r>
        <w:rPr>
          <w:lang w:val="ru-RU"/>
        </w:rPr>
        <w:t>Непала</w:t>
      </w:r>
      <w:r w:rsidRPr="005D26A4">
        <w:rPr>
          <w:lang w:val="ru-RU"/>
        </w:rPr>
        <w:t xml:space="preserve"> </w:t>
      </w:r>
      <w:r>
        <w:rPr>
          <w:lang w:val="ru-RU"/>
        </w:rPr>
        <w:t>испытывает</w:t>
      </w:r>
      <w:r w:rsidRPr="005D26A4">
        <w:rPr>
          <w:lang w:val="ru-RU"/>
        </w:rPr>
        <w:t xml:space="preserve"> </w:t>
      </w:r>
      <w:r>
        <w:rPr>
          <w:lang w:val="ru-RU"/>
        </w:rPr>
        <w:t>крайнюю</w:t>
      </w:r>
      <w:r w:rsidRPr="005D26A4">
        <w:rPr>
          <w:lang w:val="ru-RU"/>
        </w:rPr>
        <w:t xml:space="preserve"> </w:t>
      </w:r>
      <w:r>
        <w:rPr>
          <w:lang w:val="ru-RU"/>
        </w:rPr>
        <w:t>потребность</w:t>
      </w:r>
      <w:r w:rsidRPr="005D26A4">
        <w:rPr>
          <w:lang w:val="ru-RU"/>
        </w:rPr>
        <w:t xml:space="preserve"> </w:t>
      </w:r>
      <w:r>
        <w:rPr>
          <w:lang w:val="ru-RU"/>
        </w:rPr>
        <w:t>в</w:t>
      </w:r>
      <w:r w:rsidRPr="005D26A4">
        <w:rPr>
          <w:lang w:val="ru-RU"/>
        </w:rPr>
        <w:t xml:space="preserve"> </w:t>
      </w:r>
      <w:r>
        <w:rPr>
          <w:lang w:val="ru-RU"/>
        </w:rPr>
        <w:t>разработке</w:t>
      </w:r>
      <w:r w:rsidRPr="005D26A4">
        <w:rPr>
          <w:lang w:val="ru-RU"/>
        </w:rPr>
        <w:t xml:space="preserve"> </w:t>
      </w:r>
      <w:r>
        <w:rPr>
          <w:lang w:val="ru-RU"/>
        </w:rPr>
        <w:t>политики</w:t>
      </w:r>
      <w:r w:rsidRPr="005D26A4">
        <w:rPr>
          <w:lang w:val="ru-RU"/>
        </w:rPr>
        <w:t xml:space="preserve"> </w:t>
      </w:r>
      <w:r>
        <w:rPr>
          <w:lang w:val="ru-RU"/>
        </w:rPr>
        <w:t>и</w:t>
      </w:r>
      <w:r w:rsidRPr="005D26A4">
        <w:rPr>
          <w:lang w:val="ru-RU"/>
        </w:rPr>
        <w:t xml:space="preserve"> </w:t>
      </w:r>
      <w:r>
        <w:rPr>
          <w:lang w:val="ru-RU"/>
        </w:rPr>
        <w:t>плана в процессе официального закрепления практики и дистанционного обучения</w:t>
      </w:r>
      <w:r w:rsidRPr="00F02B1C">
        <w:rPr>
          <w:lang w:val="ru-RU"/>
        </w:rPr>
        <w:t xml:space="preserve"> </w:t>
      </w:r>
      <w:r>
        <w:rPr>
          <w:lang w:val="ru-RU"/>
        </w:rPr>
        <w:t>в области электронного здравоохранения</w:t>
      </w:r>
      <w:r w:rsidRPr="005D26A4">
        <w:rPr>
          <w:lang w:val="ru-RU"/>
        </w:rPr>
        <w:t xml:space="preserve">. </w:t>
      </w:r>
      <w:r>
        <w:rPr>
          <w:lang w:val="ru-RU"/>
        </w:rPr>
        <w:t>Министерство</w:t>
      </w:r>
      <w:r w:rsidRPr="004E4D31">
        <w:rPr>
          <w:lang w:val="ru-RU"/>
        </w:rPr>
        <w:t xml:space="preserve"> </w:t>
      </w:r>
      <w:r>
        <w:rPr>
          <w:lang w:val="ru-RU"/>
        </w:rPr>
        <w:t>информации</w:t>
      </w:r>
      <w:r w:rsidRPr="004E4D31">
        <w:rPr>
          <w:lang w:val="ru-RU"/>
        </w:rPr>
        <w:t xml:space="preserve"> </w:t>
      </w:r>
      <w:r>
        <w:rPr>
          <w:lang w:val="ru-RU"/>
        </w:rPr>
        <w:t>и</w:t>
      </w:r>
      <w:r w:rsidRPr="004E4D31">
        <w:rPr>
          <w:lang w:val="ru-RU"/>
        </w:rPr>
        <w:t xml:space="preserve"> </w:t>
      </w:r>
      <w:r>
        <w:rPr>
          <w:lang w:val="ru-RU"/>
        </w:rPr>
        <w:t>связи</w:t>
      </w:r>
      <w:r w:rsidRPr="004E4D31">
        <w:rPr>
          <w:lang w:val="ru-RU"/>
        </w:rPr>
        <w:t xml:space="preserve"> (</w:t>
      </w:r>
      <w:r w:rsidRPr="00486B91">
        <w:t>MOIC</w:t>
      </w:r>
      <w:r w:rsidRPr="004E4D31">
        <w:rPr>
          <w:lang w:val="ru-RU"/>
        </w:rPr>
        <w:t>)</w:t>
      </w:r>
      <w:r>
        <w:rPr>
          <w:lang w:val="ru-RU"/>
        </w:rPr>
        <w:t xml:space="preserve"> и</w:t>
      </w:r>
      <w:r w:rsidRPr="004E4D31">
        <w:rPr>
          <w:lang w:val="ru-RU"/>
        </w:rPr>
        <w:t xml:space="preserve"> </w:t>
      </w:r>
      <w:r>
        <w:rPr>
          <w:lang w:val="ru-RU"/>
        </w:rPr>
        <w:t>министерство</w:t>
      </w:r>
      <w:r w:rsidRPr="004E4D31">
        <w:rPr>
          <w:lang w:val="ru-RU"/>
        </w:rPr>
        <w:t xml:space="preserve"> </w:t>
      </w:r>
      <w:r>
        <w:rPr>
          <w:lang w:val="ru-RU"/>
        </w:rPr>
        <w:t>здравоохранения</w:t>
      </w:r>
      <w:r w:rsidRPr="004E4D31">
        <w:rPr>
          <w:lang w:val="ru-RU"/>
        </w:rPr>
        <w:t xml:space="preserve"> </w:t>
      </w:r>
      <w:r>
        <w:rPr>
          <w:lang w:val="ru-RU"/>
        </w:rPr>
        <w:t>и</w:t>
      </w:r>
      <w:r w:rsidRPr="004E4D31">
        <w:rPr>
          <w:lang w:val="ru-RU"/>
        </w:rPr>
        <w:t xml:space="preserve"> </w:t>
      </w:r>
      <w:r>
        <w:rPr>
          <w:lang w:val="ru-RU"/>
        </w:rPr>
        <w:t>народонаселения</w:t>
      </w:r>
      <w:r w:rsidRPr="004E4D31">
        <w:rPr>
          <w:lang w:val="ru-RU"/>
        </w:rPr>
        <w:t xml:space="preserve"> </w:t>
      </w:r>
      <w:r>
        <w:rPr>
          <w:lang w:val="ru-RU"/>
        </w:rPr>
        <w:t>приступили к решению этих вопросов при содействии со стороны внешних партнеров в области развития. Поскольку администрация</w:t>
      </w:r>
      <w:r w:rsidRPr="004E4D31">
        <w:rPr>
          <w:lang w:val="ru-RU"/>
        </w:rPr>
        <w:t xml:space="preserve"> </w:t>
      </w:r>
      <w:r>
        <w:rPr>
          <w:lang w:val="ru-RU"/>
        </w:rPr>
        <w:t>планирует</w:t>
      </w:r>
      <w:r w:rsidRPr="004E4D31">
        <w:rPr>
          <w:lang w:val="ru-RU"/>
        </w:rPr>
        <w:t xml:space="preserve"> </w:t>
      </w:r>
      <w:r>
        <w:rPr>
          <w:lang w:val="ru-RU"/>
        </w:rPr>
        <w:t>разработать и составить генеральный план в области электронного здравоохранения в целях предоставления качественных услуг в полугородских и сельских районах путем развертывания существующей инфраструктуры электросвязи, то она обратилась к МСЭ с просьбой об оказании помощи в разработке развернутого генерального плана, который определял бы стратегические и рабочие процедуры, которыми можно было руководствоваться при создании сети электронного здравоохранения в Непале. Этот</w:t>
      </w:r>
      <w:r w:rsidRPr="007E78C8">
        <w:rPr>
          <w:lang w:val="ru-RU"/>
        </w:rPr>
        <w:t xml:space="preserve"> </w:t>
      </w:r>
      <w:r>
        <w:rPr>
          <w:lang w:val="ru-RU"/>
        </w:rPr>
        <w:t>план</w:t>
      </w:r>
      <w:r w:rsidRPr="007E78C8">
        <w:rPr>
          <w:lang w:val="ru-RU"/>
        </w:rPr>
        <w:t xml:space="preserve"> </w:t>
      </w:r>
      <w:r>
        <w:rPr>
          <w:lang w:val="ru-RU"/>
        </w:rPr>
        <w:t>в</w:t>
      </w:r>
      <w:r w:rsidRPr="007E78C8">
        <w:rPr>
          <w:lang w:val="ru-RU"/>
        </w:rPr>
        <w:t xml:space="preserve"> </w:t>
      </w:r>
      <w:r>
        <w:rPr>
          <w:lang w:val="ru-RU"/>
        </w:rPr>
        <w:lastRenderedPageBreak/>
        <w:t>области</w:t>
      </w:r>
      <w:r w:rsidRPr="007E78C8">
        <w:rPr>
          <w:lang w:val="ru-RU"/>
        </w:rPr>
        <w:t xml:space="preserve"> </w:t>
      </w:r>
      <w:r>
        <w:rPr>
          <w:lang w:val="ru-RU"/>
        </w:rPr>
        <w:t>электронного</w:t>
      </w:r>
      <w:r w:rsidRPr="007E78C8">
        <w:rPr>
          <w:lang w:val="ru-RU"/>
        </w:rPr>
        <w:t xml:space="preserve"> </w:t>
      </w:r>
      <w:r>
        <w:rPr>
          <w:lang w:val="ru-RU"/>
        </w:rPr>
        <w:t>здравоохранения должен быть представлен на рассмотрение соответствующих органов власти для принятия мер, а также для возможного принятия и изменения соответствующих нормативных правил при его реализации</w:t>
      </w:r>
      <w:r w:rsidRPr="007E78C8">
        <w:rPr>
          <w:lang w:val="ru-RU"/>
        </w:rPr>
        <w:t xml:space="preserve">. </w:t>
      </w:r>
      <w:r>
        <w:rPr>
          <w:lang w:val="ru-RU"/>
        </w:rPr>
        <w:t>В</w:t>
      </w:r>
      <w:r w:rsidRPr="008C5997">
        <w:rPr>
          <w:lang w:val="ru-RU"/>
        </w:rPr>
        <w:t xml:space="preserve"> </w:t>
      </w:r>
      <w:r>
        <w:rPr>
          <w:lang w:val="ru-RU"/>
        </w:rPr>
        <w:t>связи</w:t>
      </w:r>
      <w:r w:rsidRPr="008C5997">
        <w:rPr>
          <w:lang w:val="ru-RU"/>
        </w:rPr>
        <w:t xml:space="preserve"> </w:t>
      </w:r>
      <w:r>
        <w:rPr>
          <w:lang w:val="ru-RU"/>
        </w:rPr>
        <w:t>с</w:t>
      </w:r>
      <w:r w:rsidRPr="008C5997">
        <w:rPr>
          <w:lang w:val="ru-RU"/>
        </w:rPr>
        <w:t xml:space="preserve"> </w:t>
      </w:r>
      <w:r>
        <w:rPr>
          <w:lang w:val="ru-RU"/>
        </w:rPr>
        <w:t>этим</w:t>
      </w:r>
      <w:r w:rsidRPr="008C5997">
        <w:rPr>
          <w:lang w:val="ru-RU"/>
        </w:rPr>
        <w:t xml:space="preserve">, </w:t>
      </w:r>
      <w:r>
        <w:rPr>
          <w:lang w:val="ru-RU"/>
        </w:rPr>
        <w:t>МСЭ</w:t>
      </w:r>
      <w:r w:rsidRPr="008C5997">
        <w:rPr>
          <w:lang w:val="ru-RU"/>
        </w:rPr>
        <w:t xml:space="preserve"> </w:t>
      </w:r>
      <w:r>
        <w:rPr>
          <w:lang w:val="ru-RU"/>
        </w:rPr>
        <w:t>направил</w:t>
      </w:r>
      <w:r w:rsidRPr="008C5997">
        <w:rPr>
          <w:lang w:val="ru-RU"/>
        </w:rPr>
        <w:t xml:space="preserve"> </w:t>
      </w:r>
      <w:r>
        <w:rPr>
          <w:lang w:val="ru-RU"/>
        </w:rPr>
        <w:t>проф</w:t>
      </w:r>
      <w:r w:rsidR="00BB66B2">
        <w:rPr>
          <w:lang w:val="ru-RU"/>
        </w:rPr>
        <w:t>. </w:t>
      </w:r>
      <w:r>
        <w:rPr>
          <w:lang w:val="ru-RU"/>
        </w:rPr>
        <w:t>Сароджу</w:t>
      </w:r>
      <w:r w:rsidRPr="006048C1">
        <w:rPr>
          <w:lang w:val="ru-RU"/>
        </w:rPr>
        <w:t xml:space="preserve"> </w:t>
      </w:r>
      <w:r>
        <w:rPr>
          <w:lang w:val="ru-RU"/>
        </w:rPr>
        <w:t>Канту</w:t>
      </w:r>
      <w:r w:rsidRPr="006048C1">
        <w:rPr>
          <w:lang w:val="ru-RU"/>
        </w:rPr>
        <w:t xml:space="preserve"> </w:t>
      </w:r>
      <w:r>
        <w:rPr>
          <w:lang w:val="ru-RU"/>
        </w:rPr>
        <w:t>Мишре</w:t>
      </w:r>
      <w:r w:rsidRPr="006048C1">
        <w:rPr>
          <w:lang w:val="ru-RU"/>
        </w:rPr>
        <w:t xml:space="preserve">, </w:t>
      </w:r>
      <w:r>
        <w:rPr>
          <w:lang w:val="ru-RU"/>
        </w:rPr>
        <w:t>ключевого</w:t>
      </w:r>
      <w:r w:rsidRPr="006048C1">
        <w:rPr>
          <w:lang w:val="ru-RU"/>
        </w:rPr>
        <w:t xml:space="preserve"> </w:t>
      </w:r>
      <w:r>
        <w:rPr>
          <w:lang w:val="ru-RU"/>
        </w:rPr>
        <w:t>сотрудника</w:t>
      </w:r>
      <w:r w:rsidRPr="006048C1">
        <w:rPr>
          <w:lang w:val="ru-RU"/>
        </w:rPr>
        <w:t xml:space="preserve">, </w:t>
      </w:r>
      <w:r>
        <w:rPr>
          <w:lang w:val="ru-RU"/>
        </w:rPr>
        <w:t>отвечающего</w:t>
      </w:r>
      <w:r w:rsidRPr="006048C1">
        <w:rPr>
          <w:lang w:val="ru-RU"/>
        </w:rPr>
        <w:t xml:space="preserve"> </w:t>
      </w:r>
      <w:r>
        <w:rPr>
          <w:lang w:val="ru-RU"/>
        </w:rPr>
        <w:t>за</w:t>
      </w:r>
      <w:r w:rsidRPr="006048C1">
        <w:rPr>
          <w:lang w:val="ru-RU"/>
        </w:rPr>
        <w:t xml:space="preserve"> </w:t>
      </w:r>
      <w:r>
        <w:rPr>
          <w:lang w:val="ru-RU"/>
        </w:rPr>
        <w:t>программу</w:t>
      </w:r>
      <w:r w:rsidRPr="006048C1">
        <w:rPr>
          <w:lang w:val="ru-RU"/>
        </w:rPr>
        <w:t xml:space="preserve"> </w:t>
      </w:r>
      <w:r>
        <w:rPr>
          <w:lang w:val="ru-RU"/>
        </w:rPr>
        <w:t>в</w:t>
      </w:r>
      <w:r w:rsidRPr="006048C1">
        <w:rPr>
          <w:lang w:val="ru-RU"/>
        </w:rPr>
        <w:t xml:space="preserve"> </w:t>
      </w:r>
      <w:r>
        <w:rPr>
          <w:lang w:val="ru-RU"/>
        </w:rPr>
        <w:t>области</w:t>
      </w:r>
      <w:r w:rsidRPr="006048C1">
        <w:rPr>
          <w:lang w:val="ru-RU"/>
        </w:rPr>
        <w:t xml:space="preserve"> </w:t>
      </w:r>
      <w:r>
        <w:rPr>
          <w:lang w:val="ru-RU"/>
        </w:rPr>
        <w:t>т</w:t>
      </w:r>
      <w:r w:rsidRPr="006048C1">
        <w:rPr>
          <w:lang w:val="ru-RU"/>
        </w:rPr>
        <w:t>елемедицин</w:t>
      </w:r>
      <w:r>
        <w:rPr>
          <w:lang w:val="ru-RU"/>
        </w:rPr>
        <w:t>ы</w:t>
      </w:r>
      <w:r w:rsidRPr="006048C1">
        <w:rPr>
          <w:lang w:val="ru-RU"/>
        </w:rPr>
        <w:t xml:space="preserve">, </w:t>
      </w:r>
      <w:r>
        <w:rPr>
          <w:lang w:val="ru-RU"/>
        </w:rPr>
        <w:t>институт</w:t>
      </w:r>
      <w:r w:rsidRPr="006048C1">
        <w:rPr>
          <w:lang w:val="ru-RU"/>
        </w:rPr>
        <w:t xml:space="preserve"> </w:t>
      </w:r>
      <w:r w:rsidRPr="00486B91">
        <w:t>SGPGIMS</w:t>
      </w:r>
      <w:r w:rsidRPr="006048C1">
        <w:rPr>
          <w:lang w:val="ru-RU"/>
        </w:rPr>
        <w:t xml:space="preserve">, </w:t>
      </w:r>
      <w:r>
        <w:rPr>
          <w:lang w:val="ru-RU"/>
        </w:rPr>
        <w:t>Индия</w:t>
      </w:r>
      <w:r w:rsidRPr="006048C1">
        <w:rPr>
          <w:lang w:val="ru-RU"/>
        </w:rPr>
        <w:t xml:space="preserve">, </w:t>
      </w:r>
      <w:r>
        <w:rPr>
          <w:lang w:val="ru-RU"/>
        </w:rPr>
        <w:t>в командировку в Катманду, Непал,</w:t>
      </w:r>
      <w:r w:rsidRPr="006048C1">
        <w:rPr>
          <w:lang w:val="ru-RU"/>
        </w:rPr>
        <w:t xml:space="preserve"> </w:t>
      </w:r>
      <w:r>
        <w:rPr>
          <w:lang w:val="ru-RU"/>
        </w:rPr>
        <w:t xml:space="preserve">с </w:t>
      </w:r>
      <w:r w:rsidRPr="006048C1">
        <w:rPr>
          <w:lang w:val="ru-RU"/>
        </w:rPr>
        <w:t xml:space="preserve">11 </w:t>
      </w:r>
      <w:r>
        <w:rPr>
          <w:lang w:val="ru-RU"/>
        </w:rPr>
        <w:t>по</w:t>
      </w:r>
      <w:r w:rsidRPr="006048C1">
        <w:rPr>
          <w:lang w:val="ru-RU"/>
        </w:rPr>
        <w:t xml:space="preserve"> 22 </w:t>
      </w:r>
      <w:r>
        <w:rPr>
          <w:lang w:val="ru-RU"/>
        </w:rPr>
        <w:t>сентября</w:t>
      </w:r>
      <w:r w:rsidRPr="006048C1">
        <w:rPr>
          <w:lang w:val="ru-RU"/>
        </w:rPr>
        <w:t xml:space="preserve">. </w:t>
      </w:r>
      <w:r>
        <w:rPr>
          <w:lang w:val="ru-RU"/>
        </w:rPr>
        <w:t>Согласно</w:t>
      </w:r>
      <w:r w:rsidRPr="008D15BF">
        <w:rPr>
          <w:lang w:val="ru-RU"/>
        </w:rPr>
        <w:t xml:space="preserve"> </w:t>
      </w:r>
      <w:r>
        <w:rPr>
          <w:lang w:val="ru-RU"/>
        </w:rPr>
        <w:t>кругу</w:t>
      </w:r>
      <w:r w:rsidRPr="008D15BF">
        <w:rPr>
          <w:lang w:val="ru-RU"/>
        </w:rPr>
        <w:t xml:space="preserve"> </w:t>
      </w:r>
      <w:r>
        <w:rPr>
          <w:lang w:val="ru-RU"/>
        </w:rPr>
        <w:t>обязанностей</w:t>
      </w:r>
      <w:r w:rsidRPr="008D15BF">
        <w:rPr>
          <w:lang w:val="ru-RU"/>
        </w:rPr>
        <w:t xml:space="preserve">, </w:t>
      </w:r>
      <w:r>
        <w:rPr>
          <w:lang w:val="ru-RU"/>
        </w:rPr>
        <w:t>определенному</w:t>
      </w:r>
      <w:r w:rsidRPr="008D15BF">
        <w:rPr>
          <w:lang w:val="ru-RU"/>
        </w:rPr>
        <w:t xml:space="preserve"> </w:t>
      </w:r>
      <w:r>
        <w:rPr>
          <w:lang w:val="ru-RU"/>
        </w:rPr>
        <w:t>МСЭ</w:t>
      </w:r>
      <w:r w:rsidRPr="008D15BF">
        <w:rPr>
          <w:lang w:val="ru-RU"/>
        </w:rPr>
        <w:t xml:space="preserve"> </w:t>
      </w:r>
      <w:r>
        <w:rPr>
          <w:lang w:val="ru-RU"/>
        </w:rPr>
        <w:t>совместно</w:t>
      </w:r>
      <w:r w:rsidRPr="008D15BF">
        <w:rPr>
          <w:lang w:val="ru-RU"/>
        </w:rPr>
        <w:t xml:space="preserve"> </w:t>
      </w:r>
      <w:r>
        <w:rPr>
          <w:lang w:val="ru-RU"/>
        </w:rPr>
        <w:t>с</w:t>
      </w:r>
      <w:r w:rsidRPr="008D15BF">
        <w:rPr>
          <w:lang w:val="ru-RU"/>
        </w:rPr>
        <w:t xml:space="preserve"> </w:t>
      </w:r>
      <w:r>
        <w:rPr>
          <w:lang w:val="ru-RU"/>
        </w:rPr>
        <w:t>правительством</w:t>
      </w:r>
      <w:r w:rsidRPr="008D15BF">
        <w:rPr>
          <w:lang w:val="ru-RU"/>
        </w:rPr>
        <w:t xml:space="preserve"> </w:t>
      </w:r>
      <w:r>
        <w:rPr>
          <w:lang w:val="ru-RU"/>
        </w:rPr>
        <w:t>Непала</w:t>
      </w:r>
      <w:r w:rsidRPr="008D15BF">
        <w:rPr>
          <w:lang w:val="ru-RU"/>
        </w:rPr>
        <w:t xml:space="preserve">, </w:t>
      </w:r>
      <w:r>
        <w:rPr>
          <w:lang w:val="ru-RU"/>
        </w:rPr>
        <w:t xml:space="preserve">д-р Мишра провел встречи и беседы со старшими государственными должностными лицами в департаментах здравоохранения, электросвязи и информационных технологий, </w:t>
      </w:r>
      <w:r w:rsidRPr="00486B91">
        <w:t>Nepal</w:t>
      </w:r>
      <w:r w:rsidRPr="008D15BF">
        <w:rPr>
          <w:lang w:val="ru-RU"/>
        </w:rPr>
        <w:t xml:space="preserve"> </w:t>
      </w:r>
      <w:r w:rsidRPr="00486B91">
        <w:t>telecom</w:t>
      </w:r>
      <w:r w:rsidRPr="008D15BF">
        <w:rPr>
          <w:lang w:val="ru-RU"/>
        </w:rPr>
        <w:t xml:space="preserve"> </w:t>
      </w:r>
      <w:r>
        <w:rPr>
          <w:lang w:val="ru-RU"/>
        </w:rPr>
        <w:t>и</w:t>
      </w:r>
      <w:r w:rsidRPr="008D15BF">
        <w:rPr>
          <w:lang w:val="ru-RU"/>
        </w:rPr>
        <w:t xml:space="preserve"> </w:t>
      </w:r>
      <w:r>
        <w:rPr>
          <w:lang w:val="ru-RU"/>
        </w:rPr>
        <w:t>медицинского университета</w:t>
      </w:r>
      <w:r w:rsidRPr="008D15BF">
        <w:rPr>
          <w:lang w:val="ru-RU"/>
        </w:rPr>
        <w:t xml:space="preserve">. </w:t>
      </w:r>
      <w:r>
        <w:rPr>
          <w:lang w:val="ru-RU"/>
        </w:rPr>
        <w:t>В</w:t>
      </w:r>
      <w:r w:rsidRPr="008D15BF">
        <w:rPr>
          <w:lang w:val="ru-RU"/>
        </w:rPr>
        <w:t xml:space="preserve"> </w:t>
      </w:r>
      <w:r>
        <w:rPr>
          <w:lang w:val="ru-RU"/>
        </w:rPr>
        <w:t>своем</w:t>
      </w:r>
      <w:r w:rsidRPr="008D15BF">
        <w:rPr>
          <w:lang w:val="ru-RU"/>
        </w:rPr>
        <w:t xml:space="preserve"> </w:t>
      </w:r>
      <w:r>
        <w:rPr>
          <w:lang w:val="ru-RU"/>
        </w:rPr>
        <w:t>итоговом</w:t>
      </w:r>
      <w:r w:rsidRPr="008D15BF">
        <w:rPr>
          <w:lang w:val="ru-RU"/>
        </w:rPr>
        <w:t xml:space="preserve"> </w:t>
      </w:r>
      <w:r>
        <w:rPr>
          <w:lang w:val="ru-RU"/>
        </w:rPr>
        <w:t>отчете</w:t>
      </w:r>
      <w:r w:rsidRPr="008D15BF">
        <w:rPr>
          <w:lang w:val="ru-RU"/>
        </w:rPr>
        <w:t xml:space="preserve"> </w:t>
      </w:r>
      <w:r>
        <w:rPr>
          <w:lang w:val="ru-RU"/>
        </w:rPr>
        <w:t>эксперт</w:t>
      </w:r>
      <w:r w:rsidRPr="008D15BF">
        <w:rPr>
          <w:lang w:val="ru-RU"/>
        </w:rPr>
        <w:t xml:space="preserve"> </w:t>
      </w:r>
      <w:r>
        <w:rPr>
          <w:lang w:val="ru-RU"/>
        </w:rPr>
        <w:t>рекомендовал</w:t>
      </w:r>
      <w:r w:rsidRPr="008D15BF">
        <w:rPr>
          <w:lang w:val="ru-RU"/>
        </w:rPr>
        <w:t xml:space="preserve"> </w:t>
      </w:r>
      <w:r>
        <w:rPr>
          <w:lang w:val="ru-RU"/>
        </w:rPr>
        <w:t>правительству</w:t>
      </w:r>
      <w:r w:rsidRPr="008D15BF">
        <w:rPr>
          <w:lang w:val="ru-RU"/>
        </w:rPr>
        <w:t xml:space="preserve"> </w:t>
      </w:r>
      <w:r>
        <w:rPr>
          <w:lang w:val="ru-RU"/>
        </w:rPr>
        <w:t>Непала</w:t>
      </w:r>
      <w:r w:rsidRPr="008D15BF">
        <w:rPr>
          <w:lang w:val="ru-RU"/>
        </w:rPr>
        <w:t xml:space="preserve"> </w:t>
      </w:r>
      <w:r>
        <w:rPr>
          <w:lang w:val="ru-RU"/>
        </w:rPr>
        <w:t>создать</w:t>
      </w:r>
      <w:r w:rsidRPr="008D15BF">
        <w:rPr>
          <w:lang w:val="ru-RU"/>
        </w:rPr>
        <w:t xml:space="preserve"> </w:t>
      </w:r>
      <w:r>
        <w:rPr>
          <w:lang w:val="ru-RU"/>
        </w:rPr>
        <w:t>национальную</w:t>
      </w:r>
      <w:r w:rsidRPr="008D15BF">
        <w:rPr>
          <w:lang w:val="ru-RU"/>
        </w:rPr>
        <w:t xml:space="preserve"> </w:t>
      </w:r>
      <w:r>
        <w:rPr>
          <w:lang w:val="ru-RU"/>
        </w:rPr>
        <w:t>целевую</w:t>
      </w:r>
      <w:r w:rsidRPr="008D15BF">
        <w:rPr>
          <w:lang w:val="ru-RU"/>
        </w:rPr>
        <w:t xml:space="preserve"> </w:t>
      </w:r>
      <w:r>
        <w:rPr>
          <w:lang w:val="ru-RU"/>
        </w:rPr>
        <w:t>группу</w:t>
      </w:r>
      <w:r w:rsidRPr="008D15BF">
        <w:rPr>
          <w:lang w:val="ru-RU"/>
        </w:rPr>
        <w:t xml:space="preserve"> </w:t>
      </w:r>
      <w:r>
        <w:rPr>
          <w:lang w:val="ru-RU"/>
        </w:rPr>
        <w:t>по электронному здравоохранению</w:t>
      </w:r>
      <w:r w:rsidR="00BB66B2">
        <w:rPr>
          <w:lang w:val="ru-RU"/>
        </w:rPr>
        <w:t>,</w:t>
      </w:r>
      <w:r>
        <w:rPr>
          <w:lang w:val="ru-RU"/>
        </w:rPr>
        <w:t xml:space="preserve"> для того чтобы объединить все заинтересованные стороны, разработать конкретную программу и план действий для включения электронного здравоохранения в систему медицинского обслуживания и медицинского образования</w:t>
      </w:r>
      <w:r w:rsidRPr="008D15BF">
        <w:rPr>
          <w:lang w:val="ru-RU"/>
        </w:rPr>
        <w:t xml:space="preserve">. </w:t>
      </w:r>
      <w:r>
        <w:rPr>
          <w:lang w:val="ru-RU"/>
        </w:rPr>
        <w:t>Он</w:t>
      </w:r>
      <w:r w:rsidRPr="00817DFC">
        <w:rPr>
          <w:lang w:val="ru-RU"/>
        </w:rPr>
        <w:t xml:space="preserve"> </w:t>
      </w:r>
      <w:r>
        <w:rPr>
          <w:lang w:val="ru-RU"/>
        </w:rPr>
        <w:t>рекомендовал</w:t>
      </w:r>
      <w:r w:rsidRPr="00817DFC">
        <w:rPr>
          <w:lang w:val="ru-RU"/>
        </w:rPr>
        <w:t xml:space="preserve"> </w:t>
      </w:r>
      <w:r>
        <w:rPr>
          <w:lang w:val="ru-RU"/>
        </w:rPr>
        <w:t>также</w:t>
      </w:r>
      <w:r w:rsidRPr="00817DFC">
        <w:rPr>
          <w:lang w:val="ru-RU"/>
        </w:rPr>
        <w:t xml:space="preserve"> </w:t>
      </w:r>
      <w:r>
        <w:rPr>
          <w:lang w:val="ru-RU"/>
        </w:rPr>
        <w:t>разработать</w:t>
      </w:r>
      <w:r w:rsidRPr="00817DFC">
        <w:rPr>
          <w:lang w:val="ru-RU"/>
        </w:rPr>
        <w:t xml:space="preserve"> </w:t>
      </w:r>
      <w:r>
        <w:rPr>
          <w:lang w:val="ru-RU"/>
        </w:rPr>
        <w:t>проекты</w:t>
      </w:r>
      <w:r w:rsidRPr="00817DFC">
        <w:rPr>
          <w:lang w:val="ru-RU"/>
        </w:rPr>
        <w:t xml:space="preserve">, </w:t>
      </w:r>
      <w:r>
        <w:rPr>
          <w:lang w:val="ru-RU"/>
        </w:rPr>
        <w:t>чтобы</w:t>
      </w:r>
      <w:r w:rsidRPr="00817DFC">
        <w:rPr>
          <w:lang w:val="ru-RU"/>
        </w:rPr>
        <w:t xml:space="preserve"> </w:t>
      </w:r>
      <w:r>
        <w:rPr>
          <w:lang w:val="ru-RU"/>
        </w:rPr>
        <w:t>обосновать некоторые идеи, такие как доступ к медицинскому обслуживанию в сельских районах с использованием беспроводных средств связи, непрерывное электронное медицинское образование с использованием виртуальной частной сети</w:t>
      </w:r>
      <w:r w:rsidRPr="00817DFC">
        <w:rPr>
          <w:lang w:val="ru-RU"/>
        </w:rPr>
        <w:t>.</w:t>
      </w:r>
    </w:p>
    <w:p w:rsidR="00773474" w:rsidRPr="00545477" w:rsidRDefault="00773474" w:rsidP="00A1154F">
      <w:pPr>
        <w:pStyle w:val="Headingb"/>
        <w:spacing w:line="250" w:lineRule="exact"/>
        <w:rPr>
          <w:i/>
          <w:iCs/>
        </w:rPr>
      </w:pPr>
      <w:r w:rsidRPr="00545477">
        <w:rPr>
          <w:i/>
          <w:iCs/>
        </w:rPr>
        <w:t>Вопросы будущего планирования</w:t>
      </w:r>
    </w:p>
    <w:p w:rsidR="00773474" w:rsidRPr="009A0E83" w:rsidRDefault="00773474" w:rsidP="00A1154F">
      <w:pPr>
        <w:spacing w:line="250" w:lineRule="exact"/>
        <w:rPr>
          <w:lang w:val="ru-RU"/>
        </w:rPr>
      </w:pPr>
      <w:r>
        <w:rPr>
          <w:lang w:val="ru-RU"/>
        </w:rPr>
        <w:t>Генеральный план в области электронного здравоохранения</w:t>
      </w:r>
      <w:r w:rsidRPr="00F574B7">
        <w:rPr>
          <w:lang w:val="ru-RU"/>
        </w:rPr>
        <w:t xml:space="preserve"> </w:t>
      </w:r>
      <w:r>
        <w:rPr>
          <w:lang w:val="ru-RU"/>
        </w:rPr>
        <w:t>мог бы стать краеугольным камнем, закладывающим основы для начала деятельности в области</w:t>
      </w:r>
      <w:r w:rsidRPr="00F574B7">
        <w:rPr>
          <w:lang w:val="ru-RU"/>
        </w:rPr>
        <w:t xml:space="preserve"> телемедицины. </w:t>
      </w:r>
      <w:r>
        <w:rPr>
          <w:lang w:val="ru-RU"/>
        </w:rPr>
        <w:t>Он</w:t>
      </w:r>
      <w:r w:rsidRPr="00F574B7">
        <w:rPr>
          <w:lang w:val="ru-RU"/>
        </w:rPr>
        <w:t xml:space="preserve"> </w:t>
      </w:r>
      <w:r>
        <w:rPr>
          <w:lang w:val="ru-RU"/>
        </w:rPr>
        <w:t>мог</w:t>
      </w:r>
      <w:r w:rsidRPr="00F574B7">
        <w:rPr>
          <w:lang w:val="ru-RU"/>
        </w:rPr>
        <w:t xml:space="preserve"> </w:t>
      </w:r>
      <w:r>
        <w:rPr>
          <w:lang w:val="ru-RU"/>
        </w:rPr>
        <w:t>бы</w:t>
      </w:r>
      <w:r w:rsidRPr="00F574B7">
        <w:rPr>
          <w:lang w:val="ru-RU"/>
        </w:rPr>
        <w:t xml:space="preserve"> </w:t>
      </w:r>
      <w:r>
        <w:rPr>
          <w:lang w:val="ru-RU"/>
        </w:rPr>
        <w:t>подсказать</w:t>
      </w:r>
      <w:r w:rsidRPr="00F574B7">
        <w:rPr>
          <w:lang w:val="ru-RU"/>
        </w:rPr>
        <w:t xml:space="preserve"> </w:t>
      </w:r>
      <w:r>
        <w:rPr>
          <w:lang w:val="ru-RU"/>
        </w:rPr>
        <w:t>различные</w:t>
      </w:r>
      <w:r w:rsidRPr="00F574B7">
        <w:rPr>
          <w:lang w:val="ru-RU"/>
        </w:rPr>
        <w:t xml:space="preserve"> </w:t>
      </w:r>
      <w:r>
        <w:rPr>
          <w:lang w:val="ru-RU"/>
        </w:rPr>
        <w:t>идеи</w:t>
      </w:r>
      <w:r w:rsidRPr="00F574B7">
        <w:rPr>
          <w:lang w:val="ru-RU"/>
        </w:rPr>
        <w:t xml:space="preserve">, </w:t>
      </w:r>
      <w:r>
        <w:rPr>
          <w:lang w:val="ru-RU"/>
        </w:rPr>
        <w:t>такие</w:t>
      </w:r>
      <w:r w:rsidRPr="00F574B7">
        <w:rPr>
          <w:lang w:val="ru-RU"/>
        </w:rPr>
        <w:t xml:space="preserve"> </w:t>
      </w:r>
      <w:r>
        <w:rPr>
          <w:lang w:val="ru-RU"/>
        </w:rPr>
        <w:t>как</w:t>
      </w:r>
      <w:r w:rsidRPr="00F574B7">
        <w:rPr>
          <w:lang w:val="ru-RU"/>
        </w:rPr>
        <w:t xml:space="preserve"> </w:t>
      </w:r>
      <w:r>
        <w:rPr>
          <w:lang w:val="ru-RU"/>
        </w:rPr>
        <w:t>разработка</w:t>
      </w:r>
      <w:r w:rsidRPr="00F574B7">
        <w:rPr>
          <w:lang w:val="ru-RU"/>
        </w:rPr>
        <w:t xml:space="preserve"> </w:t>
      </w:r>
      <w:r>
        <w:rPr>
          <w:lang w:val="ru-RU"/>
        </w:rPr>
        <w:t>политики</w:t>
      </w:r>
      <w:r w:rsidRPr="00F574B7">
        <w:rPr>
          <w:lang w:val="ru-RU"/>
        </w:rPr>
        <w:t xml:space="preserve">, </w:t>
      </w:r>
      <w:r>
        <w:rPr>
          <w:lang w:val="ru-RU"/>
        </w:rPr>
        <w:t>принятие</w:t>
      </w:r>
      <w:r w:rsidRPr="00F574B7">
        <w:rPr>
          <w:lang w:val="ru-RU"/>
        </w:rPr>
        <w:t xml:space="preserve"> </w:t>
      </w:r>
      <w:r>
        <w:rPr>
          <w:lang w:val="ru-RU"/>
        </w:rPr>
        <w:t>закона</w:t>
      </w:r>
      <w:r w:rsidRPr="00F574B7">
        <w:rPr>
          <w:lang w:val="ru-RU"/>
        </w:rPr>
        <w:t xml:space="preserve"> </w:t>
      </w:r>
      <w:r>
        <w:rPr>
          <w:lang w:val="ru-RU"/>
        </w:rPr>
        <w:t>об</w:t>
      </w:r>
      <w:r w:rsidRPr="00F574B7">
        <w:rPr>
          <w:lang w:val="ru-RU"/>
        </w:rPr>
        <w:t xml:space="preserve"> </w:t>
      </w:r>
      <w:r>
        <w:rPr>
          <w:lang w:val="ru-RU"/>
        </w:rPr>
        <w:t>электронном</w:t>
      </w:r>
      <w:r w:rsidRPr="00F574B7">
        <w:rPr>
          <w:lang w:val="ru-RU"/>
        </w:rPr>
        <w:t xml:space="preserve"> </w:t>
      </w:r>
      <w:r>
        <w:rPr>
          <w:lang w:val="ru-RU"/>
        </w:rPr>
        <w:t>здравоохранении</w:t>
      </w:r>
      <w:r w:rsidRPr="00F574B7">
        <w:rPr>
          <w:lang w:val="ru-RU"/>
        </w:rPr>
        <w:t xml:space="preserve">, </w:t>
      </w:r>
      <w:r>
        <w:rPr>
          <w:lang w:val="ru-RU"/>
        </w:rPr>
        <w:t>объединение в единое целое</w:t>
      </w:r>
      <w:r w:rsidRPr="00F574B7">
        <w:rPr>
          <w:lang w:val="ru-RU"/>
        </w:rPr>
        <w:t xml:space="preserve"> </w:t>
      </w:r>
      <w:r>
        <w:rPr>
          <w:lang w:val="ru-RU"/>
        </w:rPr>
        <w:t>существующих</w:t>
      </w:r>
      <w:r w:rsidRPr="00F574B7">
        <w:rPr>
          <w:lang w:val="ru-RU"/>
        </w:rPr>
        <w:t xml:space="preserve"> </w:t>
      </w:r>
      <w:r>
        <w:rPr>
          <w:lang w:val="ru-RU"/>
        </w:rPr>
        <w:t>средств</w:t>
      </w:r>
      <w:r w:rsidRPr="00F574B7">
        <w:rPr>
          <w:lang w:val="ru-RU"/>
        </w:rPr>
        <w:t xml:space="preserve"> </w:t>
      </w:r>
      <w:r>
        <w:rPr>
          <w:lang w:val="ru-RU"/>
        </w:rPr>
        <w:t>оказания</w:t>
      </w:r>
      <w:r w:rsidRPr="00F574B7">
        <w:rPr>
          <w:lang w:val="ru-RU"/>
        </w:rPr>
        <w:t xml:space="preserve"> </w:t>
      </w:r>
      <w:r>
        <w:rPr>
          <w:lang w:val="ru-RU"/>
        </w:rPr>
        <w:t>медицинской</w:t>
      </w:r>
      <w:r w:rsidRPr="00F574B7">
        <w:rPr>
          <w:lang w:val="ru-RU"/>
        </w:rPr>
        <w:t xml:space="preserve"> </w:t>
      </w:r>
      <w:r>
        <w:rPr>
          <w:lang w:val="ru-RU"/>
        </w:rPr>
        <w:t>помощи</w:t>
      </w:r>
      <w:r w:rsidRPr="00F574B7">
        <w:rPr>
          <w:lang w:val="ru-RU"/>
        </w:rPr>
        <w:t xml:space="preserve"> </w:t>
      </w:r>
      <w:r>
        <w:rPr>
          <w:lang w:val="ru-RU"/>
        </w:rPr>
        <w:t>и</w:t>
      </w:r>
      <w:r w:rsidRPr="00F574B7">
        <w:rPr>
          <w:lang w:val="ru-RU"/>
        </w:rPr>
        <w:t xml:space="preserve"> </w:t>
      </w:r>
      <w:r>
        <w:rPr>
          <w:lang w:val="ru-RU"/>
        </w:rPr>
        <w:t>сети</w:t>
      </w:r>
      <w:r w:rsidRPr="00F574B7">
        <w:rPr>
          <w:lang w:val="ru-RU"/>
        </w:rPr>
        <w:t xml:space="preserve"> </w:t>
      </w:r>
      <w:r>
        <w:rPr>
          <w:lang w:val="ru-RU"/>
        </w:rPr>
        <w:t>электронного здравоохранения, вопросы реализации, создание общенациональной</w:t>
      </w:r>
      <w:r w:rsidRPr="00F574B7">
        <w:rPr>
          <w:lang w:val="ru-RU"/>
        </w:rPr>
        <w:t xml:space="preserve"> </w:t>
      </w:r>
      <w:r>
        <w:rPr>
          <w:lang w:val="ru-RU"/>
        </w:rPr>
        <w:t>сети больниц для обеспечения улучшенной и единой</w:t>
      </w:r>
      <w:r w:rsidRPr="00F574B7">
        <w:rPr>
          <w:lang w:val="ru-RU"/>
        </w:rPr>
        <w:t xml:space="preserve"> </w:t>
      </w:r>
      <w:r>
        <w:rPr>
          <w:lang w:val="ru-RU"/>
        </w:rPr>
        <w:t>больничной информационной системы</w:t>
      </w:r>
      <w:r w:rsidRPr="00F574B7">
        <w:rPr>
          <w:lang w:val="ru-RU"/>
        </w:rPr>
        <w:t xml:space="preserve"> (</w:t>
      </w:r>
      <w:r w:rsidRPr="00DB6C5D">
        <w:t>HIS</w:t>
      </w:r>
      <w:r w:rsidRPr="00F574B7">
        <w:rPr>
          <w:lang w:val="ru-RU"/>
        </w:rPr>
        <w:t xml:space="preserve">), </w:t>
      </w:r>
      <w:r>
        <w:rPr>
          <w:lang w:val="ru-RU"/>
        </w:rPr>
        <w:t>возможное расширение этой сети</w:t>
      </w:r>
      <w:r w:rsidRPr="00F574B7">
        <w:rPr>
          <w:lang w:val="ru-RU"/>
        </w:rPr>
        <w:t xml:space="preserve"> </w:t>
      </w:r>
      <w:r>
        <w:rPr>
          <w:lang w:val="ru-RU"/>
        </w:rPr>
        <w:t>и связь с другими</w:t>
      </w:r>
      <w:r w:rsidRPr="00F574B7">
        <w:rPr>
          <w:lang w:val="ru-RU"/>
        </w:rPr>
        <w:t xml:space="preserve"> </w:t>
      </w:r>
      <w:r w:rsidRPr="00762A03">
        <w:rPr>
          <w:lang w:val="ru-RU"/>
        </w:rPr>
        <w:t xml:space="preserve">высокоспециализированная </w:t>
      </w:r>
      <w:r>
        <w:rPr>
          <w:lang w:val="ru-RU"/>
        </w:rPr>
        <w:t>больницами</w:t>
      </w:r>
      <w:r w:rsidRPr="00F574B7">
        <w:rPr>
          <w:lang w:val="ru-RU"/>
        </w:rPr>
        <w:t xml:space="preserve"> </w:t>
      </w:r>
      <w:r>
        <w:rPr>
          <w:lang w:val="ru-RU"/>
        </w:rPr>
        <w:t>в Индии и за рубежом</w:t>
      </w:r>
      <w:r w:rsidRPr="00F574B7">
        <w:rPr>
          <w:lang w:val="ru-RU"/>
        </w:rPr>
        <w:t xml:space="preserve">. </w:t>
      </w:r>
      <w:r>
        <w:rPr>
          <w:lang w:val="ru-RU"/>
        </w:rPr>
        <w:t>К числу других вопросов, которые нео</w:t>
      </w:r>
      <w:r w:rsidR="003878B6">
        <w:rPr>
          <w:lang w:val="ru-RU"/>
        </w:rPr>
        <w:t>бходимо решить для обеспечения</w:t>
      </w:r>
      <w:r>
        <w:rPr>
          <w:lang w:val="ru-RU"/>
        </w:rPr>
        <w:t xml:space="preserve"> </w:t>
      </w:r>
      <w:r w:rsidRPr="009A0E83">
        <w:rPr>
          <w:lang w:val="ru-RU"/>
        </w:rPr>
        <w:t>беспрепятственн</w:t>
      </w:r>
      <w:r>
        <w:rPr>
          <w:lang w:val="ru-RU"/>
        </w:rPr>
        <w:t>ой реализации этих инициатив, относятся</w:t>
      </w:r>
      <w:r w:rsidRPr="009A0E83">
        <w:rPr>
          <w:lang w:val="ru-RU"/>
        </w:rPr>
        <w:t xml:space="preserve"> </w:t>
      </w:r>
      <w:r>
        <w:rPr>
          <w:lang w:val="ru-RU"/>
        </w:rPr>
        <w:t>вопросы развития</w:t>
      </w:r>
      <w:r w:rsidRPr="009A0E83">
        <w:rPr>
          <w:lang w:val="ru-RU"/>
        </w:rPr>
        <w:t xml:space="preserve"> </w:t>
      </w:r>
      <w:r>
        <w:rPr>
          <w:lang w:val="ru-RU"/>
        </w:rPr>
        <w:t>инфраструктуры</w:t>
      </w:r>
      <w:r w:rsidRPr="009A0E83">
        <w:rPr>
          <w:lang w:val="ru-RU"/>
        </w:rPr>
        <w:t xml:space="preserve">, </w:t>
      </w:r>
      <w:r>
        <w:rPr>
          <w:lang w:val="ru-RU"/>
        </w:rPr>
        <w:t>необходимой для</w:t>
      </w:r>
      <w:r w:rsidRPr="009A0E83">
        <w:rPr>
          <w:lang w:val="ru-RU"/>
        </w:rPr>
        <w:t xml:space="preserve"> </w:t>
      </w:r>
      <w:r>
        <w:rPr>
          <w:lang w:val="ru-RU"/>
        </w:rPr>
        <w:t>дистанционного</w:t>
      </w:r>
      <w:r w:rsidRPr="009A0E83">
        <w:rPr>
          <w:lang w:val="ru-RU"/>
        </w:rPr>
        <w:t xml:space="preserve"> </w:t>
      </w:r>
      <w:r>
        <w:rPr>
          <w:lang w:val="ru-RU"/>
        </w:rPr>
        <w:t>установления</w:t>
      </w:r>
      <w:r w:rsidRPr="009A0E83">
        <w:rPr>
          <w:lang w:val="ru-RU"/>
        </w:rPr>
        <w:t xml:space="preserve"> </w:t>
      </w:r>
      <w:r>
        <w:rPr>
          <w:lang w:val="ru-RU"/>
        </w:rPr>
        <w:t>соединений</w:t>
      </w:r>
      <w:r w:rsidRPr="009A0E83">
        <w:rPr>
          <w:lang w:val="ru-RU"/>
        </w:rPr>
        <w:t xml:space="preserve"> </w:t>
      </w:r>
      <w:r>
        <w:rPr>
          <w:lang w:val="ru-RU"/>
        </w:rPr>
        <w:t>на</w:t>
      </w:r>
      <w:r w:rsidRPr="009A0E83">
        <w:rPr>
          <w:lang w:val="ru-RU"/>
        </w:rPr>
        <w:t xml:space="preserve"> </w:t>
      </w:r>
      <w:r>
        <w:rPr>
          <w:lang w:val="ru-RU"/>
        </w:rPr>
        <w:t>территории</w:t>
      </w:r>
      <w:r w:rsidRPr="009A0E83">
        <w:rPr>
          <w:lang w:val="ru-RU"/>
        </w:rPr>
        <w:t xml:space="preserve"> </w:t>
      </w:r>
      <w:r>
        <w:rPr>
          <w:lang w:val="ru-RU"/>
        </w:rPr>
        <w:t>страны,</w:t>
      </w:r>
      <w:r w:rsidRPr="009A0E83">
        <w:rPr>
          <w:lang w:val="ru-RU"/>
        </w:rPr>
        <w:t xml:space="preserve"> </w:t>
      </w:r>
      <w:r>
        <w:rPr>
          <w:lang w:val="ru-RU"/>
        </w:rPr>
        <w:t>оказания помощи</w:t>
      </w:r>
      <w:r w:rsidRPr="009A0E83">
        <w:rPr>
          <w:lang w:val="ru-RU"/>
        </w:rPr>
        <w:t xml:space="preserve"> </w:t>
      </w:r>
      <w:r>
        <w:rPr>
          <w:lang w:val="ru-RU"/>
        </w:rPr>
        <w:t>местным</w:t>
      </w:r>
      <w:r w:rsidRPr="009A0E83">
        <w:rPr>
          <w:lang w:val="ru-RU"/>
        </w:rPr>
        <w:t>/</w:t>
      </w:r>
      <w:r>
        <w:rPr>
          <w:lang w:val="ru-RU"/>
        </w:rPr>
        <w:t>узловым больницам</w:t>
      </w:r>
      <w:r w:rsidRPr="009A0E83">
        <w:rPr>
          <w:lang w:val="ru-RU"/>
        </w:rPr>
        <w:t xml:space="preserve"> </w:t>
      </w:r>
      <w:r>
        <w:rPr>
          <w:lang w:val="ru-RU"/>
        </w:rPr>
        <w:t>и</w:t>
      </w:r>
      <w:r w:rsidRPr="009A0E83">
        <w:rPr>
          <w:lang w:val="ru-RU"/>
        </w:rPr>
        <w:t xml:space="preserve"> лечебно-диагностически</w:t>
      </w:r>
      <w:r>
        <w:rPr>
          <w:lang w:val="ru-RU"/>
        </w:rPr>
        <w:t>м</w:t>
      </w:r>
      <w:r w:rsidRPr="009A0E83">
        <w:rPr>
          <w:lang w:val="ru-RU"/>
        </w:rPr>
        <w:t xml:space="preserve"> центр</w:t>
      </w:r>
      <w:r>
        <w:rPr>
          <w:lang w:val="ru-RU"/>
        </w:rPr>
        <w:t>ам</w:t>
      </w:r>
      <w:r w:rsidRPr="009A0E83">
        <w:rPr>
          <w:lang w:val="ru-RU"/>
        </w:rPr>
        <w:t xml:space="preserve"> </w:t>
      </w:r>
      <w:r>
        <w:rPr>
          <w:lang w:val="ru-RU"/>
        </w:rPr>
        <w:t>телемедицинским оборудованием</w:t>
      </w:r>
      <w:r w:rsidRPr="009A0E83">
        <w:rPr>
          <w:lang w:val="ru-RU"/>
        </w:rPr>
        <w:t>.</w:t>
      </w:r>
    </w:p>
    <w:p w:rsidR="00773474" w:rsidRPr="00136555" w:rsidRDefault="00773474" w:rsidP="00A1154F">
      <w:pPr>
        <w:spacing w:line="250" w:lineRule="exact"/>
        <w:rPr>
          <w:lang w:val="ru-RU"/>
        </w:rPr>
      </w:pPr>
      <w:r>
        <w:rPr>
          <w:lang w:val="ru-RU"/>
        </w:rPr>
        <w:t>Эксперты</w:t>
      </w:r>
      <w:r w:rsidRPr="00136555">
        <w:rPr>
          <w:lang w:val="ru-RU"/>
        </w:rPr>
        <w:t xml:space="preserve"> </w:t>
      </w:r>
      <w:r>
        <w:rPr>
          <w:lang w:val="ru-RU"/>
        </w:rPr>
        <w:t>подсказывают</w:t>
      </w:r>
      <w:r w:rsidRPr="00136555">
        <w:rPr>
          <w:lang w:val="ru-RU"/>
        </w:rPr>
        <w:t xml:space="preserve">, </w:t>
      </w:r>
      <w:r>
        <w:rPr>
          <w:lang w:val="ru-RU"/>
        </w:rPr>
        <w:t>что</w:t>
      </w:r>
      <w:r w:rsidRPr="00136555">
        <w:rPr>
          <w:lang w:val="ru-RU"/>
        </w:rPr>
        <w:t xml:space="preserve"> </w:t>
      </w:r>
      <w:r>
        <w:rPr>
          <w:lang w:val="ru-RU"/>
        </w:rPr>
        <w:t>наличие</w:t>
      </w:r>
      <w:r w:rsidRPr="00136555">
        <w:rPr>
          <w:lang w:val="ru-RU"/>
        </w:rPr>
        <w:t xml:space="preserve"> </w:t>
      </w:r>
      <w:r>
        <w:rPr>
          <w:lang w:val="ru-RU"/>
        </w:rPr>
        <w:t>национальной</w:t>
      </w:r>
      <w:r w:rsidRPr="00136555">
        <w:rPr>
          <w:lang w:val="ru-RU"/>
        </w:rPr>
        <w:t xml:space="preserve"> </w:t>
      </w:r>
      <w:r>
        <w:rPr>
          <w:lang w:val="ru-RU"/>
        </w:rPr>
        <w:t>целевой</w:t>
      </w:r>
      <w:r w:rsidRPr="00136555">
        <w:rPr>
          <w:lang w:val="ru-RU"/>
        </w:rPr>
        <w:t xml:space="preserve"> </w:t>
      </w:r>
      <w:r>
        <w:rPr>
          <w:lang w:val="ru-RU"/>
        </w:rPr>
        <w:t>группы</w:t>
      </w:r>
      <w:r w:rsidRPr="00136555">
        <w:rPr>
          <w:lang w:val="ru-RU"/>
        </w:rPr>
        <w:t xml:space="preserve"> </w:t>
      </w:r>
      <w:r>
        <w:rPr>
          <w:lang w:val="ru-RU"/>
        </w:rPr>
        <w:t>необходимо при решении вышеупомянутых вопросов. В состав</w:t>
      </w:r>
      <w:r w:rsidRPr="00136555">
        <w:rPr>
          <w:lang w:val="ru-RU"/>
        </w:rPr>
        <w:t xml:space="preserve"> </w:t>
      </w:r>
      <w:r>
        <w:rPr>
          <w:lang w:val="ru-RU"/>
        </w:rPr>
        <w:t>целевой</w:t>
      </w:r>
      <w:r w:rsidRPr="00136555">
        <w:rPr>
          <w:lang w:val="ru-RU"/>
        </w:rPr>
        <w:t xml:space="preserve"> </w:t>
      </w:r>
      <w:r>
        <w:rPr>
          <w:lang w:val="ru-RU"/>
        </w:rPr>
        <w:t>группы</w:t>
      </w:r>
      <w:r w:rsidRPr="00136555">
        <w:rPr>
          <w:lang w:val="ru-RU"/>
        </w:rPr>
        <w:t xml:space="preserve"> </w:t>
      </w:r>
      <w:r>
        <w:rPr>
          <w:lang w:val="ru-RU"/>
        </w:rPr>
        <w:t>должны</w:t>
      </w:r>
      <w:r w:rsidRPr="00136555">
        <w:rPr>
          <w:lang w:val="ru-RU"/>
        </w:rPr>
        <w:t xml:space="preserve"> </w:t>
      </w:r>
      <w:r>
        <w:rPr>
          <w:lang w:val="ru-RU"/>
        </w:rPr>
        <w:t>войти</w:t>
      </w:r>
      <w:r w:rsidRPr="00136555">
        <w:rPr>
          <w:lang w:val="ru-RU"/>
        </w:rPr>
        <w:t xml:space="preserve"> </w:t>
      </w:r>
      <w:r>
        <w:rPr>
          <w:lang w:val="ru-RU"/>
        </w:rPr>
        <w:t>представители</w:t>
      </w:r>
      <w:r w:rsidRPr="00136555">
        <w:rPr>
          <w:lang w:val="ru-RU"/>
        </w:rPr>
        <w:t xml:space="preserve"> </w:t>
      </w:r>
      <w:r>
        <w:rPr>
          <w:lang w:val="ru-RU"/>
        </w:rPr>
        <w:t>всех</w:t>
      </w:r>
      <w:r w:rsidRPr="00136555">
        <w:rPr>
          <w:lang w:val="ru-RU"/>
        </w:rPr>
        <w:t xml:space="preserve"> </w:t>
      </w:r>
      <w:r>
        <w:rPr>
          <w:lang w:val="ru-RU"/>
        </w:rPr>
        <w:t>заинтересованных</w:t>
      </w:r>
      <w:r w:rsidRPr="00136555">
        <w:rPr>
          <w:lang w:val="ru-RU"/>
        </w:rPr>
        <w:t xml:space="preserve"> </w:t>
      </w:r>
      <w:r>
        <w:rPr>
          <w:lang w:val="ru-RU"/>
        </w:rPr>
        <w:t>сторон, а также должностных лиц от</w:t>
      </w:r>
      <w:r w:rsidRPr="00136555">
        <w:rPr>
          <w:lang w:val="ru-RU"/>
        </w:rPr>
        <w:t xml:space="preserve"> </w:t>
      </w:r>
      <w:r w:rsidRPr="00C304DB">
        <w:t>MOHP</w:t>
      </w:r>
      <w:r w:rsidRPr="00136555">
        <w:rPr>
          <w:lang w:val="ru-RU"/>
        </w:rPr>
        <w:t xml:space="preserve">, </w:t>
      </w:r>
      <w:r w:rsidRPr="00C304DB">
        <w:t>MOIC</w:t>
      </w:r>
      <w:r w:rsidRPr="00136555">
        <w:rPr>
          <w:lang w:val="ru-RU"/>
        </w:rPr>
        <w:t xml:space="preserve">, </w:t>
      </w:r>
      <w:r w:rsidRPr="00C304DB">
        <w:t>Nepal</w:t>
      </w:r>
      <w:r w:rsidRPr="00136555">
        <w:rPr>
          <w:lang w:val="ru-RU"/>
        </w:rPr>
        <w:t xml:space="preserve"> </w:t>
      </w:r>
      <w:r w:rsidRPr="00C304DB">
        <w:t>Telecom</w:t>
      </w:r>
      <w:r w:rsidRPr="00136555">
        <w:rPr>
          <w:lang w:val="ru-RU"/>
        </w:rPr>
        <w:t xml:space="preserve"> </w:t>
      </w:r>
      <w:r w:rsidRPr="00C304DB">
        <w:t>Authority</w:t>
      </w:r>
      <w:r w:rsidR="003878B6">
        <w:rPr>
          <w:lang w:val="ru-RU"/>
        </w:rPr>
        <w:t xml:space="preserve">, </w:t>
      </w:r>
      <w:r>
        <w:rPr>
          <w:lang w:val="ru-RU"/>
        </w:rPr>
        <w:t>комиссии высокого уровня по информационным технологиям</w:t>
      </w:r>
      <w:r w:rsidRPr="00136555">
        <w:rPr>
          <w:lang w:val="ru-RU"/>
        </w:rPr>
        <w:t xml:space="preserve">, </w:t>
      </w:r>
      <w:r w:rsidRPr="00C304DB">
        <w:t>Nepal</w:t>
      </w:r>
      <w:r w:rsidRPr="00136555">
        <w:rPr>
          <w:lang w:val="ru-RU"/>
        </w:rPr>
        <w:t xml:space="preserve"> </w:t>
      </w:r>
      <w:r w:rsidRPr="00C304DB">
        <w:t>telecom</w:t>
      </w:r>
      <w:r>
        <w:rPr>
          <w:lang w:val="ru-RU"/>
        </w:rPr>
        <w:t>,</w:t>
      </w:r>
      <w:r w:rsidRPr="00136555">
        <w:rPr>
          <w:lang w:val="ru-RU"/>
        </w:rPr>
        <w:t xml:space="preserve"> </w:t>
      </w:r>
      <w:r>
        <w:rPr>
          <w:lang w:val="ru-RU"/>
        </w:rPr>
        <w:t>частных структур в секторе здравоохранения и связи и общества потребителей</w:t>
      </w:r>
      <w:r w:rsidRPr="00136555">
        <w:rPr>
          <w:lang w:val="ru-RU"/>
        </w:rPr>
        <w:t xml:space="preserve">. </w:t>
      </w:r>
      <w:r>
        <w:rPr>
          <w:lang w:val="ru-RU"/>
        </w:rPr>
        <w:t>На</w:t>
      </w:r>
      <w:r w:rsidRPr="00136555">
        <w:rPr>
          <w:lang w:val="ru-RU"/>
        </w:rPr>
        <w:t xml:space="preserve"> </w:t>
      </w:r>
      <w:r>
        <w:rPr>
          <w:lang w:val="ru-RU"/>
        </w:rPr>
        <w:t>целевую</w:t>
      </w:r>
      <w:r w:rsidRPr="00136555">
        <w:rPr>
          <w:lang w:val="ru-RU"/>
        </w:rPr>
        <w:t xml:space="preserve"> </w:t>
      </w:r>
      <w:r>
        <w:rPr>
          <w:lang w:val="ru-RU"/>
        </w:rPr>
        <w:t>группу</w:t>
      </w:r>
      <w:r w:rsidRPr="00136555">
        <w:rPr>
          <w:lang w:val="ru-RU"/>
        </w:rPr>
        <w:t xml:space="preserve"> </w:t>
      </w:r>
      <w:r>
        <w:rPr>
          <w:lang w:val="ru-RU"/>
        </w:rPr>
        <w:t>высокого</w:t>
      </w:r>
      <w:r w:rsidRPr="00136555">
        <w:rPr>
          <w:lang w:val="ru-RU"/>
        </w:rPr>
        <w:t xml:space="preserve"> </w:t>
      </w:r>
      <w:r>
        <w:rPr>
          <w:lang w:val="ru-RU"/>
        </w:rPr>
        <w:t>уровня</w:t>
      </w:r>
      <w:r w:rsidRPr="00136555">
        <w:rPr>
          <w:lang w:val="ru-RU"/>
        </w:rPr>
        <w:t xml:space="preserve"> </w:t>
      </w:r>
      <w:r>
        <w:rPr>
          <w:lang w:val="ru-RU"/>
        </w:rPr>
        <w:t>должны быть возложены следующие обязанности</w:t>
      </w:r>
      <w:r w:rsidRPr="00136555">
        <w:rPr>
          <w:lang w:val="ru-RU"/>
        </w:rPr>
        <w:t>:</w:t>
      </w:r>
    </w:p>
    <w:p w:rsidR="00773474" w:rsidRPr="00BA5C9A" w:rsidRDefault="00773474" w:rsidP="00A1154F">
      <w:pPr>
        <w:pStyle w:val="enumlev1"/>
        <w:spacing w:line="250" w:lineRule="exact"/>
        <w:rPr>
          <w:lang w:val="ru-RU"/>
        </w:rPr>
      </w:pPr>
      <w:r w:rsidRPr="00BA5C9A">
        <w:rPr>
          <w:lang w:val="ru-RU"/>
        </w:rPr>
        <w:t>•</w:t>
      </w:r>
      <w:r w:rsidRPr="00BA5C9A">
        <w:rPr>
          <w:lang w:val="ru-RU"/>
        </w:rPr>
        <w:tab/>
      </w:r>
      <w:r>
        <w:rPr>
          <w:lang w:val="ru-RU"/>
        </w:rPr>
        <w:t>Разработать</w:t>
      </w:r>
      <w:r w:rsidRPr="00BA5C9A">
        <w:rPr>
          <w:lang w:val="ru-RU"/>
        </w:rPr>
        <w:t xml:space="preserve"> </w:t>
      </w:r>
      <w:r>
        <w:rPr>
          <w:lang w:val="ru-RU"/>
        </w:rPr>
        <w:t>стратегию и</w:t>
      </w:r>
      <w:r w:rsidRPr="00BA5C9A">
        <w:rPr>
          <w:lang w:val="ru-RU"/>
        </w:rPr>
        <w:t xml:space="preserve"> </w:t>
      </w:r>
      <w:r>
        <w:rPr>
          <w:lang w:val="ru-RU"/>
        </w:rPr>
        <w:t>план в</w:t>
      </w:r>
      <w:r w:rsidRPr="00BA5C9A">
        <w:rPr>
          <w:lang w:val="ru-RU"/>
        </w:rPr>
        <w:t xml:space="preserve"> </w:t>
      </w:r>
      <w:r>
        <w:rPr>
          <w:lang w:val="ru-RU"/>
        </w:rPr>
        <w:t>области</w:t>
      </w:r>
      <w:r w:rsidRPr="00BA5C9A">
        <w:rPr>
          <w:lang w:val="ru-RU"/>
        </w:rPr>
        <w:t xml:space="preserve"> </w:t>
      </w:r>
      <w:r>
        <w:rPr>
          <w:lang w:val="ru-RU"/>
        </w:rPr>
        <w:t>электронного</w:t>
      </w:r>
      <w:r w:rsidRPr="00BA5C9A">
        <w:rPr>
          <w:lang w:val="ru-RU"/>
        </w:rPr>
        <w:t xml:space="preserve"> </w:t>
      </w:r>
      <w:r>
        <w:rPr>
          <w:lang w:val="ru-RU"/>
        </w:rPr>
        <w:t>здравоохранения и наметить деятельность по их реализации в Непале</w:t>
      </w:r>
      <w:r w:rsidRPr="00BA5C9A">
        <w:rPr>
          <w:lang w:val="ru-RU"/>
        </w:rPr>
        <w:t>.</w:t>
      </w:r>
    </w:p>
    <w:p w:rsidR="00773474" w:rsidRDefault="00773474" w:rsidP="00A1154F">
      <w:pPr>
        <w:pStyle w:val="enumlev1"/>
        <w:spacing w:line="250" w:lineRule="exact"/>
        <w:rPr>
          <w:lang w:val="en-US"/>
        </w:rPr>
      </w:pPr>
      <w:r w:rsidRPr="00BA5C9A">
        <w:rPr>
          <w:lang w:val="ru-RU"/>
        </w:rPr>
        <w:t>•</w:t>
      </w:r>
      <w:r w:rsidRPr="00BA5C9A">
        <w:rPr>
          <w:lang w:val="ru-RU"/>
        </w:rPr>
        <w:tab/>
      </w:r>
      <w:r>
        <w:rPr>
          <w:lang w:val="ru-RU"/>
        </w:rPr>
        <w:t>Подготовить</w:t>
      </w:r>
      <w:r w:rsidRPr="00BA5C9A">
        <w:rPr>
          <w:lang w:val="ru-RU"/>
        </w:rPr>
        <w:t xml:space="preserve"> </w:t>
      </w:r>
      <w:r>
        <w:rPr>
          <w:lang w:val="ru-RU"/>
        </w:rPr>
        <w:t>согласованные</w:t>
      </w:r>
      <w:r w:rsidRPr="00BA5C9A">
        <w:rPr>
          <w:lang w:val="ru-RU"/>
        </w:rPr>
        <w:t xml:space="preserve"> </w:t>
      </w:r>
      <w:r>
        <w:rPr>
          <w:lang w:val="ru-RU"/>
        </w:rPr>
        <w:t>предложения</w:t>
      </w:r>
      <w:r w:rsidRPr="00BA5C9A">
        <w:rPr>
          <w:lang w:val="ru-RU"/>
        </w:rPr>
        <w:t xml:space="preserve"> </w:t>
      </w:r>
      <w:r>
        <w:rPr>
          <w:lang w:val="ru-RU"/>
        </w:rPr>
        <w:t>правительству</w:t>
      </w:r>
      <w:r w:rsidRPr="00BA5C9A">
        <w:rPr>
          <w:lang w:val="ru-RU"/>
        </w:rPr>
        <w:t xml:space="preserve">, </w:t>
      </w:r>
      <w:r>
        <w:rPr>
          <w:lang w:val="ru-RU"/>
        </w:rPr>
        <w:t>касающиеся</w:t>
      </w:r>
      <w:r w:rsidRPr="00BA5C9A">
        <w:rPr>
          <w:lang w:val="ru-RU"/>
        </w:rPr>
        <w:t xml:space="preserve"> </w:t>
      </w:r>
      <w:r>
        <w:rPr>
          <w:lang w:val="ru-RU"/>
        </w:rPr>
        <w:t>плана</w:t>
      </w:r>
      <w:r w:rsidRPr="00BA5C9A">
        <w:rPr>
          <w:lang w:val="ru-RU"/>
        </w:rPr>
        <w:t xml:space="preserve"> </w:t>
      </w:r>
      <w:r>
        <w:rPr>
          <w:lang w:val="ru-RU"/>
        </w:rPr>
        <w:t>и</w:t>
      </w:r>
      <w:r w:rsidRPr="00BA5C9A">
        <w:rPr>
          <w:lang w:val="ru-RU"/>
        </w:rPr>
        <w:t xml:space="preserve"> </w:t>
      </w:r>
      <w:r>
        <w:rPr>
          <w:lang w:val="ru-RU"/>
        </w:rPr>
        <w:t>программы</w:t>
      </w:r>
      <w:r w:rsidRPr="00BA5C9A">
        <w:rPr>
          <w:lang w:val="ru-RU"/>
        </w:rPr>
        <w:t xml:space="preserve"> </w:t>
      </w:r>
      <w:r>
        <w:rPr>
          <w:lang w:val="ru-RU"/>
        </w:rPr>
        <w:t>деятельности, которые должны быть приняты для обеспечения развития услуг дистанционной медицинской помощи</w:t>
      </w:r>
      <w:r w:rsidRPr="00BA5C9A">
        <w:rPr>
          <w:lang w:val="ru-RU"/>
        </w:rPr>
        <w:t>.</w:t>
      </w:r>
    </w:p>
    <w:p w:rsidR="00A1154F" w:rsidRDefault="00A1154F" w:rsidP="00A1154F">
      <w:pPr>
        <w:pStyle w:val="enumlev1"/>
        <w:spacing w:line="250" w:lineRule="exact"/>
        <w:rPr>
          <w:lang w:val="ru-RU"/>
        </w:rPr>
      </w:pPr>
      <w:r w:rsidRPr="00BA5C9A">
        <w:rPr>
          <w:lang w:val="ru-RU"/>
        </w:rPr>
        <w:t>•</w:t>
      </w:r>
      <w:r>
        <w:rPr>
          <w:lang w:val="ru-RU"/>
        </w:rPr>
        <w:tab/>
        <w:t xml:space="preserve">Оценить положение с возможностью установления соединений и предложить правительству принять необходимые меры к тому, чтобы предоставлять в предусмотренных районах базовые услуги электросвязи, предпочтительно с возможностью установления высокоскоростных соединений и с помощью высокоскоростных средств. </w:t>
      </w:r>
    </w:p>
    <w:p w:rsidR="00A1154F" w:rsidRDefault="00A1154F" w:rsidP="00A1154F">
      <w:pPr>
        <w:pStyle w:val="enumlev1"/>
        <w:spacing w:line="250" w:lineRule="exact"/>
        <w:rPr>
          <w:lang w:val="ru-RU"/>
        </w:rPr>
      </w:pPr>
      <w:r w:rsidRPr="00BA5C9A">
        <w:rPr>
          <w:lang w:val="ru-RU"/>
        </w:rPr>
        <w:t>•</w:t>
      </w:r>
      <w:r>
        <w:rPr>
          <w:lang w:val="ru-RU"/>
        </w:rPr>
        <w:tab/>
        <w:t xml:space="preserve">Определить различные виды медико-санитарных услуг, которые будут предоставляться с помощью телемедицины в различных регионах страны. </w:t>
      </w:r>
    </w:p>
    <w:p w:rsidR="00773474" w:rsidRPr="00374A09" w:rsidRDefault="00773474" w:rsidP="00A1154F">
      <w:pPr>
        <w:pStyle w:val="enumlev1"/>
        <w:spacing w:line="250" w:lineRule="exact"/>
        <w:rPr>
          <w:lang w:val="ru-RU"/>
        </w:rPr>
      </w:pPr>
      <w:r w:rsidRPr="00374A09">
        <w:rPr>
          <w:lang w:val="ru-RU"/>
        </w:rPr>
        <w:t>•</w:t>
      </w:r>
      <w:r w:rsidRPr="00374A09">
        <w:rPr>
          <w:lang w:val="ru-RU"/>
        </w:rPr>
        <w:tab/>
      </w:r>
      <w:r>
        <w:rPr>
          <w:lang w:val="ru-RU"/>
        </w:rPr>
        <w:t>Определить</w:t>
      </w:r>
      <w:r w:rsidRPr="00374A09">
        <w:rPr>
          <w:lang w:val="ru-RU"/>
        </w:rPr>
        <w:t xml:space="preserve"> </w:t>
      </w:r>
      <w:r w:rsidRPr="00DB6C5D">
        <w:t>PHC</w:t>
      </w:r>
      <w:r w:rsidRPr="00374A09">
        <w:rPr>
          <w:lang w:val="ru-RU"/>
        </w:rPr>
        <w:t xml:space="preserve"> </w:t>
      </w:r>
      <w:r>
        <w:rPr>
          <w:lang w:val="ru-RU"/>
        </w:rPr>
        <w:t>или</w:t>
      </w:r>
      <w:r w:rsidRPr="00374A09">
        <w:rPr>
          <w:lang w:val="ru-RU"/>
        </w:rPr>
        <w:t xml:space="preserve"> </w:t>
      </w:r>
      <w:r>
        <w:t>SHP</w:t>
      </w:r>
      <w:r w:rsidRPr="00374A09">
        <w:rPr>
          <w:lang w:val="ru-RU"/>
        </w:rPr>
        <w:t xml:space="preserve"> </w:t>
      </w:r>
      <w:r>
        <w:rPr>
          <w:lang w:val="ru-RU"/>
        </w:rPr>
        <w:t>в</w:t>
      </w:r>
      <w:r w:rsidRPr="00374A09">
        <w:rPr>
          <w:lang w:val="ru-RU"/>
        </w:rPr>
        <w:t xml:space="preserve"> </w:t>
      </w:r>
      <w:r>
        <w:rPr>
          <w:lang w:val="ru-RU"/>
        </w:rPr>
        <w:t>каждом</w:t>
      </w:r>
      <w:r w:rsidRPr="00374A09">
        <w:rPr>
          <w:lang w:val="ru-RU"/>
        </w:rPr>
        <w:t xml:space="preserve"> </w:t>
      </w:r>
      <w:r>
        <w:rPr>
          <w:lang w:val="ru-RU"/>
        </w:rPr>
        <w:t>районе</w:t>
      </w:r>
      <w:r w:rsidRPr="00374A09">
        <w:rPr>
          <w:lang w:val="ru-RU"/>
        </w:rPr>
        <w:t xml:space="preserve">, </w:t>
      </w:r>
      <w:r>
        <w:rPr>
          <w:lang w:val="ru-RU"/>
        </w:rPr>
        <w:t>а также</w:t>
      </w:r>
      <w:r w:rsidRPr="00374A09">
        <w:rPr>
          <w:lang w:val="ru-RU"/>
        </w:rPr>
        <w:t xml:space="preserve"> </w:t>
      </w:r>
      <w:r w:rsidR="008A2834">
        <w:rPr>
          <w:lang w:val="ru-RU"/>
        </w:rPr>
        <w:t>региональные больницы и</w:t>
      </w:r>
      <w:r w:rsidRPr="00374A09">
        <w:rPr>
          <w:lang w:val="ru-RU"/>
        </w:rPr>
        <w:t xml:space="preserve"> высокоспециализированн</w:t>
      </w:r>
      <w:r>
        <w:rPr>
          <w:lang w:val="ru-RU"/>
        </w:rPr>
        <w:t>ые центральные университетские больницы, которые должны быть подсоединены к</w:t>
      </w:r>
      <w:r w:rsidRPr="00374A09">
        <w:rPr>
          <w:lang w:val="ru-RU"/>
        </w:rPr>
        <w:t xml:space="preserve"> телемедицин</w:t>
      </w:r>
      <w:r>
        <w:rPr>
          <w:lang w:val="ru-RU"/>
        </w:rPr>
        <w:t>ской</w:t>
      </w:r>
      <w:r w:rsidRPr="00374A09">
        <w:rPr>
          <w:lang w:val="ru-RU"/>
        </w:rPr>
        <w:t xml:space="preserve"> </w:t>
      </w:r>
      <w:r>
        <w:rPr>
          <w:lang w:val="ru-RU"/>
        </w:rPr>
        <w:t>сети</w:t>
      </w:r>
      <w:r w:rsidRPr="00374A09">
        <w:rPr>
          <w:lang w:val="ru-RU"/>
        </w:rPr>
        <w:t xml:space="preserve">. </w:t>
      </w:r>
    </w:p>
    <w:p w:rsidR="00773474" w:rsidRPr="00A32E41" w:rsidRDefault="00773474" w:rsidP="00A1154F">
      <w:pPr>
        <w:pStyle w:val="enumlev1"/>
        <w:spacing w:line="250" w:lineRule="exact"/>
        <w:rPr>
          <w:lang w:val="ru-RU"/>
        </w:rPr>
      </w:pPr>
      <w:r w:rsidRPr="00A32E41">
        <w:rPr>
          <w:lang w:val="ru-RU"/>
        </w:rPr>
        <w:t>•</w:t>
      </w:r>
      <w:r w:rsidRPr="00A32E41">
        <w:rPr>
          <w:lang w:val="ru-RU"/>
        </w:rPr>
        <w:tab/>
      </w:r>
      <w:r>
        <w:rPr>
          <w:lang w:val="ru-RU"/>
        </w:rPr>
        <w:t>Разработать</w:t>
      </w:r>
      <w:r w:rsidRPr="00A32E41">
        <w:rPr>
          <w:lang w:val="ru-RU"/>
        </w:rPr>
        <w:t xml:space="preserve"> </w:t>
      </w:r>
      <w:r>
        <w:rPr>
          <w:lang w:val="ru-RU"/>
        </w:rPr>
        <w:t>стратегические</w:t>
      </w:r>
      <w:r w:rsidRPr="00A32E41">
        <w:rPr>
          <w:lang w:val="ru-RU"/>
        </w:rPr>
        <w:t xml:space="preserve"> </w:t>
      </w:r>
      <w:r>
        <w:rPr>
          <w:lang w:val="ru-RU"/>
        </w:rPr>
        <w:t>и</w:t>
      </w:r>
      <w:r w:rsidRPr="00A32E41">
        <w:rPr>
          <w:lang w:val="ru-RU"/>
        </w:rPr>
        <w:t xml:space="preserve"> </w:t>
      </w:r>
      <w:r>
        <w:rPr>
          <w:lang w:val="ru-RU"/>
        </w:rPr>
        <w:t>эксплуатационные</w:t>
      </w:r>
      <w:r w:rsidRPr="00A32E41">
        <w:rPr>
          <w:lang w:val="ru-RU"/>
        </w:rPr>
        <w:t xml:space="preserve"> </w:t>
      </w:r>
      <w:r>
        <w:rPr>
          <w:lang w:val="ru-RU"/>
        </w:rPr>
        <w:t>руководящие</w:t>
      </w:r>
      <w:r w:rsidRPr="00A32E41">
        <w:rPr>
          <w:lang w:val="ru-RU"/>
        </w:rPr>
        <w:t xml:space="preserve"> </w:t>
      </w:r>
      <w:r>
        <w:rPr>
          <w:lang w:val="ru-RU"/>
        </w:rPr>
        <w:t>указания,</w:t>
      </w:r>
      <w:r w:rsidRPr="00A32E41">
        <w:rPr>
          <w:lang w:val="ru-RU"/>
        </w:rPr>
        <w:t xml:space="preserve"> </w:t>
      </w:r>
      <w:r>
        <w:rPr>
          <w:lang w:val="ru-RU"/>
        </w:rPr>
        <w:t>которые будут использоваться при предоставлении таких услуг</w:t>
      </w:r>
      <w:r w:rsidRPr="00A32E41">
        <w:rPr>
          <w:lang w:val="ru-RU"/>
        </w:rPr>
        <w:t>.</w:t>
      </w:r>
    </w:p>
    <w:p w:rsidR="00773474" w:rsidRPr="00A32E41" w:rsidRDefault="00773474" w:rsidP="00A1154F">
      <w:pPr>
        <w:pStyle w:val="enumlev1"/>
        <w:spacing w:line="250" w:lineRule="exact"/>
        <w:rPr>
          <w:lang w:val="ru-RU"/>
        </w:rPr>
      </w:pPr>
      <w:r w:rsidRPr="00A32E41">
        <w:rPr>
          <w:lang w:val="ru-RU"/>
        </w:rPr>
        <w:t>•</w:t>
      </w:r>
      <w:r w:rsidRPr="00A32E41">
        <w:rPr>
          <w:lang w:val="ru-RU"/>
        </w:rPr>
        <w:tab/>
      </w:r>
      <w:r>
        <w:rPr>
          <w:lang w:val="ru-RU"/>
        </w:rPr>
        <w:t>Произвести</w:t>
      </w:r>
      <w:r w:rsidRPr="00A32E41">
        <w:rPr>
          <w:lang w:val="ru-RU"/>
        </w:rPr>
        <w:t xml:space="preserve"> </w:t>
      </w:r>
      <w:r>
        <w:rPr>
          <w:lang w:val="ru-RU"/>
        </w:rPr>
        <w:t>расчет</w:t>
      </w:r>
      <w:r w:rsidRPr="00A32E41">
        <w:rPr>
          <w:lang w:val="ru-RU"/>
        </w:rPr>
        <w:t xml:space="preserve"> </w:t>
      </w:r>
      <w:r>
        <w:rPr>
          <w:lang w:val="ru-RU"/>
        </w:rPr>
        <w:t>затрат</w:t>
      </w:r>
      <w:r w:rsidRPr="00A32E41">
        <w:rPr>
          <w:lang w:val="ru-RU"/>
        </w:rPr>
        <w:t xml:space="preserve"> </w:t>
      </w:r>
      <w:r>
        <w:rPr>
          <w:lang w:val="ru-RU"/>
        </w:rPr>
        <w:t>на создание такой сети и провести анализ затрат и получаемых выгод</w:t>
      </w:r>
      <w:r w:rsidRPr="00A32E41">
        <w:rPr>
          <w:lang w:val="ru-RU"/>
        </w:rPr>
        <w:t>.</w:t>
      </w:r>
    </w:p>
    <w:p w:rsidR="00773474" w:rsidRPr="00A32E41" w:rsidRDefault="00773474" w:rsidP="00A1154F">
      <w:pPr>
        <w:pStyle w:val="enumlev1"/>
        <w:spacing w:line="250" w:lineRule="exact"/>
        <w:rPr>
          <w:lang w:val="ru-RU"/>
        </w:rPr>
      </w:pPr>
      <w:r w:rsidRPr="00A32E41">
        <w:rPr>
          <w:lang w:val="ru-RU"/>
        </w:rPr>
        <w:lastRenderedPageBreak/>
        <w:t>•</w:t>
      </w:r>
      <w:r w:rsidRPr="00A32E41">
        <w:rPr>
          <w:lang w:val="ru-RU"/>
        </w:rPr>
        <w:tab/>
      </w:r>
      <w:r>
        <w:rPr>
          <w:lang w:val="ru-RU"/>
        </w:rPr>
        <w:t>Для</w:t>
      </w:r>
      <w:r w:rsidRPr="00A32E41">
        <w:rPr>
          <w:lang w:val="ru-RU"/>
        </w:rPr>
        <w:t xml:space="preserve"> </w:t>
      </w:r>
      <w:r>
        <w:rPr>
          <w:lang w:val="ru-RU"/>
        </w:rPr>
        <w:t>начала</w:t>
      </w:r>
      <w:r w:rsidRPr="00A32E41">
        <w:rPr>
          <w:lang w:val="ru-RU"/>
        </w:rPr>
        <w:t xml:space="preserve"> </w:t>
      </w:r>
      <w:r>
        <w:rPr>
          <w:lang w:val="ru-RU"/>
        </w:rPr>
        <w:t>предусмотреть</w:t>
      </w:r>
      <w:r w:rsidRPr="00A32E41">
        <w:rPr>
          <w:lang w:val="ru-RU"/>
        </w:rPr>
        <w:t xml:space="preserve"> </w:t>
      </w:r>
      <w:r>
        <w:rPr>
          <w:lang w:val="ru-RU"/>
        </w:rPr>
        <w:t>хотя</w:t>
      </w:r>
      <w:r w:rsidRPr="00A32E41">
        <w:rPr>
          <w:lang w:val="ru-RU"/>
        </w:rPr>
        <w:t xml:space="preserve"> </w:t>
      </w:r>
      <w:r>
        <w:rPr>
          <w:lang w:val="ru-RU"/>
        </w:rPr>
        <w:t>бы</w:t>
      </w:r>
      <w:r w:rsidRPr="00A32E41">
        <w:rPr>
          <w:lang w:val="ru-RU"/>
        </w:rPr>
        <w:t xml:space="preserve"> </w:t>
      </w:r>
      <w:r>
        <w:rPr>
          <w:lang w:val="ru-RU"/>
        </w:rPr>
        <w:t>несколько</w:t>
      </w:r>
      <w:r w:rsidRPr="00A32E41">
        <w:rPr>
          <w:lang w:val="ru-RU"/>
        </w:rPr>
        <w:t xml:space="preserve"> </w:t>
      </w:r>
      <w:r>
        <w:rPr>
          <w:lang w:val="ru-RU"/>
        </w:rPr>
        <w:t>пилотных</w:t>
      </w:r>
      <w:r w:rsidRPr="00A32E41">
        <w:rPr>
          <w:lang w:val="ru-RU"/>
        </w:rPr>
        <w:t xml:space="preserve"> </w:t>
      </w:r>
      <w:r>
        <w:rPr>
          <w:lang w:val="ru-RU"/>
        </w:rPr>
        <w:t>проектов на основе оценки имеющихся медицинских учреждений и средств связи</w:t>
      </w:r>
      <w:r w:rsidRPr="00A32E41">
        <w:rPr>
          <w:lang w:val="ru-RU"/>
        </w:rPr>
        <w:t>.</w:t>
      </w:r>
    </w:p>
    <w:p w:rsidR="00773474" w:rsidRPr="006510D8" w:rsidRDefault="00773474" w:rsidP="00A1154F">
      <w:pPr>
        <w:pStyle w:val="enumlev1"/>
        <w:spacing w:line="250" w:lineRule="exact"/>
        <w:rPr>
          <w:lang w:val="ru-RU"/>
        </w:rPr>
      </w:pPr>
      <w:r w:rsidRPr="006510D8">
        <w:rPr>
          <w:lang w:val="ru-RU"/>
        </w:rPr>
        <w:t>•</w:t>
      </w:r>
      <w:r w:rsidRPr="006510D8">
        <w:rPr>
          <w:lang w:val="ru-RU"/>
        </w:rPr>
        <w:tab/>
      </w:r>
      <w:r>
        <w:rPr>
          <w:lang w:val="ru-RU"/>
        </w:rPr>
        <w:t>Оценить</w:t>
      </w:r>
      <w:r w:rsidRPr="006510D8">
        <w:rPr>
          <w:lang w:val="ru-RU"/>
        </w:rPr>
        <w:t xml:space="preserve"> </w:t>
      </w:r>
      <w:r>
        <w:rPr>
          <w:lang w:val="ru-RU"/>
        </w:rPr>
        <w:t>бюджетные</w:t>
      </w:r>
      <w:r w:rsidRPr="006510D8">
        <w:rPr>
          <w:lang w:val="ru-RU"/>
        </w:rPr>
        <w:t xml:space="preserve"> </w:t>
      </w:r>
      <w:r>
        <w:rPr>
          <w:lang w:val="ru-RU"/>
        </w:rPr>
        <w:t>потребности</w:t>
      </w:r>
      <w:r w:rsidRPr="006510D8">
        <w:rPr>
          <w:lang w:val="ru-RU"/>
        </w:rPr>
        <w:t xml:space="preserve"> </w:t>
      </w:r>
      <w:r>
        <w:rPr>
          <w:lang w:val="ru-RU"/>
        </w:rPr>
        <w:t>и</w:t>
      </w:r>
      <w:r w:rsidRPr="006510D8">
        <w:rPr>
          <w:lang w:val="ru-RU"/>
        </w:rPr>
        <w:t xml:space="preserve">, </w:t>
      </w:r>
      <w:r>
        <w:rPr>
          <w:lang w:val="ru-RU"/>
        </w:rPr>
        <w:t>если</w:t>
      </w:r>
      <w:r w:rsidRPr="006510D8">
        <w:rPr>
          <w:lang w:val="ru-RU"/>
        </w:rPr>
        <w:t xml:space="preserve"> </w:t>
      </w:r>
      <w:r>
        <w:rPr>
          <w:lang w:val="ru-RU"/>
        </w:rPr>
        <w:t>потребуется</w:t>
      </w:r>
      <w:r w:rsidRPr="006510D8">
        <w:rPr>
          <w:lang w:val="ru-RU"/>
        </w:rPr>
        <w:t xml:space="preserve">, </w:t>
      </w:r>
      <w:r>
        <w:rPr>
          <w:lang w:val="ru-RU"/>
        </w:rPr>
        <w:t>обратиться</w:t>
      </w:r>
      <w:r w:rsidRPr="006510D8">
        <w:rPr>
          <w:lang w:val="ru-RU"/>
        </w:rPr>
        <w:t xml:space="preserve"> </w:t>
      </w:r>
      <w:r>
        <w:rPr>
          <w:lang w:val="ru-RU"/>
        </w:rPr>
        <w:t>к возможным учреждениям-донорам, таким как</w:t>
      </w:r>
      <w:r w:rsidRPr="006510D8">
        <w:rPr>
          <w:lang w:val="ru-RU"/>
        </w:rPr>
        <w:t xml:space="preserve"> </w:t>
      </w:r>
      <w:r>
        <w:rPr>
          <w:lang w:val="ru-RU"/>
        </w:rPr>
        <w:t>ВОЗ</w:t>
      </w:r>
      <w:r w:rsidRPr="006510D8">
        <w:rPr>
          <w:lang w:val="ru-RU"/>
        </w:rPr>
        <w:t xml:space="preserve">, </w:t>
      </w:r>
      <w:r>
        <w:rPr>
          <w:lang w:val="ru-RU"/>
        </w:rPr>
        <w:t>МСЭ</w:t>
      </w:r>
      <w:r w:rsidRPr="006510D8">
        <w:rPr>
          <w:lang w:val="ru-RU"/>
        </w:rPr>
        <w:t xml:space="preserve">, </w:t>
      </w:r>
      <w:r>
        <w:rPr>
          <w:lang w:val="ru-RU"/>
        </w:rPr>
        <w:t>ПРООН</w:t>
      </w:r>
      <w:r w:rsidRPr="006510D8">
        <w:rPr>
          <w:lang w:val="ru-RU"/>
        </w:rPr>
        <w:t xml:space="preserve">, </w:t>
      </w:r>
      <w:r>
        <w:rPr>
          <w:lang w:val="ru-RU"/>
        </w:rPr>
        <w:t>АТСЭ</w:t>
      </w:r>
      <w:r w:rsidRPr="006510D8">
        <w:rPr>
          <w:lang w:val="ru-RU"/>
        </w:rPr>
        <w:t xml:space="preserve">, </w:t>
      </w:r>
      <w:r>
        <w:rPr>
          <w:lang w:val="ru-RU"/>
        </w:rPr>
        <w:t>ЮНЕСКО</w:t>
      </w:r>
      <w:r w:rsidRPr="006510D8">
        <w:rPr>
          <w:lang w:val="ru-RU"/>
        </w:rPr>
        <w:t xml:space="preserve">, </w:t>
      </w:r>
      <w:r>
        <w:rPr>
          <w:lang w:val="ru-RU"/>
        </w:rPr>
        <w:t>АБР</w:t>
      </w:r>
      <w:r w:rsidRPr="006510D8">
        <w:rPr>
          <w:lang w:val="ru-RU"/>
        </w:rPr>
        <w:t xml:space="preserve"> </w:t>
      </w:r>
      <w:r>
        <w:rPr>
          <w:lang w:val="ru-RU"/>
        </w:rPr>
        <w:t>и т.</w:t>
      </w:r>
      <w:r w:rsidR="003878B6">
        <w:rPr>
          <w:lang w:val="ru-RU"/>
        </w:rPr>
        <w:t> </w:t>
      </w:r>
      <w:r>
        <w:rPr>
          <w:lang w:val="ru-RU"/>
        </w:rPr>
        <w:t>д</w:t>
      </w:r>
      <w:r w:rsidRPr="006510D8">
        <w:rPr>
          <w:lang w:val="ru-RU"/>
        </w:rPr>
        <w:t>.</w:t>
      </w:r>
    </w:p>
    <w:p w:rsidR="00773474" w:rsidRPr="0072036F" w:rsidRDefault="00773474" w:rsidP="00A1154F">
      <w:pPr>
        <w:pStyle w:val="enumlev1"/>
        <w:spacing w:line="250" w:lineRule="exact"/>
        <w:rPr>
          <w:lang w:val="ru-RU"/>
        </w:rPr>
      </w:pPr>
      <w:r w:rsidRPr="0072036F">
        <w:rPr>
          <w:lang w:val="ru-RU"/>
        </w:rPr>
        <w:t>•</w:t>
      </w:r>
      <w:r w:rsidRPr="0072036F">
        <w:rPr>
          <w:lang w:val="ru-RU"/>
        </w:rPr>
        <w:tab/>
      </w:r>
      <w:r>
        <w:rPr>
          <w:lang w:val="ru-RU"/>
        </w:rPr>
        <w:t>Разработать</w:t>
      </w:r>
      <w:r w:rsidRPr="0072036F">
        <w:rPr>
          <w:lang w:val="ru-RU"/>
        </w:rPr>
        <w:t xml:space="preserve"> </w:t>
      </w:r>
      <w:r>
        <w:rPr>
          <w:lang w:val="ru-RU"/>
        </w:rPr>
        <w:t>глобальную</w:t>
      </w:r>
      <w:r w:rsidRPr="0072036F">
        <w:rPr>
          <w:lang w:val="ru-RU"/>
        </w:rPr>
        <w:t xml:space="preserve"> </w:t>
      </w:r>
      <w:r>
        <w:rPr>
          <w:lang w:val="ru-RU"/>
        </w:rPr>
        <w:t>концепцию</w:t>
      </w:r>
      <w:r w:rsidRPr="0072036F">
        <w:rPr>
          <w:lang w:val="ru-RU"/>
        </w:rPr>
        <w:t xml:space="preserve"> </w:t>
      </w:r>
      <w:r>
        <w:rPr>
          <w:lang w:val="ru-RU"/>
        </w:rPr>
        <w:t>сети</w:t>
      </w:r>
      <w:r w:rsidRPr="0072036F">
        <w:rPr>
          <w:lang w:val="ru-RU"/>
        </w:rPr>
        <w:t xml:space="preserve"> </w:t>
      </w:r>
      <w:r>
        <w:rPr>
          <w:lang w:val="ru-RU"/>
        </w:rPr>
        <w:t>электронного</w:t>
      </w:r>
      <w:r w:rsidRPr="0072036F">
        <w:rPr>
          <w:lang w:val="ru-RU"/>
        </w:rPr>
        <w:t xml:space="preserve"> </w:t>
      </w:r>
      <w:r>
        <w:rPr>
          <w:lang w:val="ru-RU"/>
        </w:rPr>
        <w:t>здравоохранения</w:t>
      </w:r>
      <w:r w:rsidRPr="0072036F">
        <w:rPr>
          <w:lang w:val="ru-RU"/>
        </w:rPr>
        <w:t xml:space="preserve"> </w:t>
      </w:r>
      <w:r>
        <w:rPr>
          <w:lang w:val="ru-RU"/>
        </w:rPr>
        <w:t>для</w:t>
      </w:r>
      <w:r w:rsidRPr="0072036F">
        <w:rPr>
          <w:lang w:val="ru-RU"/>
        </w:rPr>
        <w:t xml:space="preserve"> </w:t>
      </w:r>
      <w:r>
        <w:rPr>
          <w:lang w:val="ru-RU"/>
        </w:rPr>
        <w:t>Непала</w:t>
      </w:r>
      <w:r w:rsidRPr="0072036F">
        <w:rPr>
          <w:lang w:val="ru-RU"/>
        </w:rPr>
        <w:t xml:space="preserve"> </w:t>
      </w:r>
      <w:r>
        <w:rPr>
          <w:lang w:val="ru-RU"/>
        </w:rPr>
        <w:t>на</w:t>
      </w:r>
      <w:r w:rsidRPr="0072036F">
        <w:rPr>
          <w:lang w:val="ru-RU"/>
        </w:rPr>
        <w:t xml:space="preserve"> </w:t>
      </w:r>
      <w:r>
        <w:rPr>
          <w:lang w:val="ru-RU"/>
        </w:rPr>
        <w:t>основе</w:t>
      </w:r>
      <w:r w:rsidRPr="0072036F">
        <w:rPr>
          <w:lang w:val="ru-RU"/>
        </w:rPr>
        <w:t xml:space="preserve"> </w:t>
      </w:r>
      <w:r>
        <w:rPr>
          <w:lang w:val="ru-RU"/>
        </w:rPr>
        <w:t>существующей</w:t>
      </w:r>
      <w:r w:rsidRPr="0072036F">
        <w:rPr>
          <w:lang w:val="ru-RU"/>
        </w:rPr>
        <w:t xml:space="preserve"> </w:t>
      </w:r>
      <w:r>
        <w:rPr>
          <w:lang w:val="ru-RU"/>
        </w:rPr>
        <w:t>инфраструктуры</w:t>
      </w:r>
      <w:r w:rsidRPr="0072036F">
        <w:rPr>
          <w:lang w:val="ru-RU"/>
        </w:rPr>
        <w:t xml:space="preserve"> </w:t>
      </w:r>
      <w:r>
        <w:rPr>
          <w:lang w:val="ru-RU"/>
        </w:rPr>
        <w:t>ИКТ</w:t>
      </w:r>
      <w:r w:rsidRPr="0072036F">
        <w:rPr>
          <w:lang w:val="ru-RU"/>
        </w:rPr>
        <w:t xml:space="preserve"> </w:t>
      </w:r>
      <w:r>
        <w:rPr>
          <w:lang w:val="ru-RU"/>
        </w:rPr>
        <w:t>и</w:t>
      </w:r>
      <w:r w:rsidRPr="0072036F">
        <w:rPr>
          <w:lang w:val="ru-RU"/>
        </w:rPr>
        <w:t xml:space="preserve"> </w:t>
      </w:r>
      <w:r>
        <w:rPr>
          <w:lang w:val="ru-RU"/>
        </w:rPr>
        <w:t>с</w:t>
      </w:r>
      <w:r w:rsidRPr="0072036F">
        <w:rPr>
          <w:lang w:val="ru-RU"/>
        </w:rPr>
        <w:t xml:space="preserve"> </w:t>
      </w:r>
      <w:r>
        <w:rPr>
          <w:lang w:val="ru-RU"/>
        </w:rPr>
        <w:t>учетом</w:t>
      </w:r>
      <w:r w:rsidRPr="0072036F">
        <w:rPr>
          <w:lang w:val="ru-RU"/>
        </w:rPr>
        <w:t xml:space="preserve"> </w:t>
      </w:r>
      <w:r>
        <w:rPr>
          <w:lang w:val="ru-RU"/>
        </w:rPr>
        <w:t>потребностей страны в медицинском обслуживании и установить приоритеты для постепенного внедрения услуг электронного</w:t>
      </w:r>
      <w:r w:rsidRPr="0072036F">
        <w:rPr>
          <w:lang w:val="ru-RU"/>
        </w:rPr>
        <w:t xml:space="preserve"> </w:t>
      </w:r>
      <w:r>
        <w:rPr>
          <w:lang w:val="ru-RU"/>
        </w:rPr>
        <w:t>здравоохранения</w:t>
      </w:r>
      <w:r w:rsidRPr="0072036F">
        <w:rPr>
          <w:lang w:val="ru-RU"/>
        </w:rPr>
        <w:t>.</w:t>
      </w:r>
    </w:p>
    <w:p w:rsidR="00773474" w:rsidRPr="0072036F" w:rsidRDefault="00773474" w:rsidP="00A1154F">
      <w:pPr>
        <w:pStyle w:val="enumlev1"/>
        <w:spacing w:line="250" w:lineRule="exact"/>
        <w:rPr>
          <w:lang w:val="ru-RU"/>
        </w:rPr>
      </w:pPr>
      <w:r w:rsidRPr="0072036F">
        <w:rPr>
          <w:lang w:val="ru-RU"/>
        </w:rPr>
        <w:t>•</w:t>
      </w:r>
      <w:r w:rsidRPr="0072036F">
        <w:rPr>
          <w:lang w:val="ru-RU"/>
        </w:rPr>
        <w:tab/>
      </w:r>
      <w:r>
        <w:rPr>
          <w:lang w:val="ru-RU"/>
        </w:rPr>
        <w:t>Определить</w:t>
      </w:r>
      <w:r w:rsidRPr="0072036F">
        <w:rPr>
          <w:lang w:val="ru-RU"/>
        </w:rPr>
        <w:t xml:space="preserve"> </w:t>
      </w:r>
      <w:r>
        <w:rPr>
          <w:lang w:val="ru-RU"/>
        </w:rPr>
        <w:t>учреждение</w:t>
      </w:r>
      <w:r w:rsidRPr="0072036F">
        <w:rPr>
          <w:lang w:val="ru-RU"/>
        </w:rPr>
        <w:t>-</w:t>
      </w:r>
      <w:r>
        <w:rPr>
          <w:lang w:val="ru-RU"/>
        </w:rPr>
        <w:t>исполнителя</w:t>
      </w:r>
      <w:r w:rsidRPr="0072036F">
        <w:rPr>
          <w:lang w:val="ru-RU"/>
        </w:rPr>
        <w:t xml:space="preserve"> </w:t>
      </w:r>
      <w:r>
        <w:rPr>
          <w:lang w:val="ru-RU"/>
        </w:rPr>
        <w:t>для</w:t>
      </w:r>
      <w:r w:rsidRPr="0072036F">
        <w:rPr>
          <w:lang w:val="ru-RU"/>
        </w:rPr>
        <w:t xml:space="preserve"> </w:t>
      </w:r>
      <w:r>
        <w:rPr>
          <w:lang w:val="ru-RU"/>
        </w:rPr>
        <w:t>данного</w:t>
      </w:r>
      <w:r w:rsidRPr="0072036F">
        <w:rPr>
          <w:lang w:val="ru-RU"/>
        </w:rPr>
        <w:t xml:space="preserve"> </w:t>
      </w:r>
      <w:r>
        <w:rPr>
          <w:lang w:val="ru-RU"/>
        </w:rPr>
        <w:t>проекта</w:t>
      </w:r>
      <w:r w:rsidRPr="0072036F">
        <w:rPr>
          <w:lang w:val="ru-RU"/>
        </w:rPr>
        <w:t xml:space="preserve">, </w:t>
      </w:r>
      <w:r>
        <w:rPr>
          <w:lang w:val="ru-RU"/>
        </w:rPr>
        <w:t>а</w:t>
      </w:r>
      <w:r w:rsidRPr="0072036F">
        <w:rPr>
          <w:lang w:val="ru-RU"/>
        </w:rPr>
        <w:t xml:space="preserve"> </w:t>
      </w:r>
      <w:r>
        <w:rPr>
          <w:lang w:val="ru-RU"/>
        </w:rPr>
        <w:t>также</w:t>
      </w:r>
      <w:r w:rsidRPr="0072036F">
        <w:rPr>
          <w:lang w:val="ru-RU"/>
        </w:rPr>
        <w:t xml:space="preserve"> </w:t>
      </w:r>
      <w:r>
        <w:rPr>
          <w:lang w:val="ru-RU"/>
        </w:rPr>
        <w:t>роль</w:t>
      </w:r>
      <w:r w:rsidRPr="0072036F">
        <w:rPr>
          <w:lang w:val="ru-RU"/>
        </w:rPr>
        <w:t xml:space="preserve"> </w:t>
      </w:r>
      <w:r>
        <w:rPr>
          <w:lang w:val="ru-RU"/>
        </w:rPr>
        <w:t>министерства</w:t>
      </w:r>
      <w:r w:rsidRPr="0072036F">
        <w:rPr>
          <w:lang w:val="ru-RU"/>
        </w:rPr>
        <w:t xml:space="preserve"> </w:t>
      </w:r>
      <w:r>
        <w:rPr>
          <w:lang w:val="ru-RU"/>
        </w:rPr>
        <w:t>информации и связи</w:t>
      </w:r>
      <w:r w:rsidRPr="0072036F">
        <w:rPr>
          <w:lang w:val="ru-RU"/>
        </w:rPr>
        <w:t xml:space="preserve"> (</w:t>
      </w:r>
      <w:r w:rsidRPr="00DB6C5D">
        <w:t>MOIC</w:t>
      </w:r>
      <w:r w:rsidRPr="0072036F">
        <w:rPr>
          <w:lang w:val="ru-RU"/>
        </w:rPr>
        <w:t xml:space="preserve">), </w:t>
      </w:r>
      <w:r>
        <w:rPr>
          <w:lang w:val="ru-RU"/>
        </w:rPr>
        <w:t>министерства здравоохранения</w:t>
      </w:r>
      <w:r w:rsidRPr="0072036F">
        <w:rPr>
          <w:lang w:val="ru-RU"/>
        </w:rPr>
        <w:t xml:space="preserve"> (</w:t>
      </w:r>
      <w:r w:rsidRPr="00DB6C5D">
        <w:t>MOH</w:t>
      </w:r>
      <w:r w:rsidRPr="0072036F">
        <w:rPr>
          <w:lang w:val="ru-RU"/>
        </w:rPr>
        <w:t xml:space="preserve">), </w:t>
      </w:r>
      <w:r>
        <w:rPr>
          <w:lang w:val="ru-RU"/>
        </w:rPr>
        <w:t>регуляторного органа электросвязи</w:t>
      </w:r>
      <w:r w:rsidRPr="0072036F">
        <w:rPr>
          <w:lang w:val="ru-RU"/>
        </w:rPr>
        <w:t xml:space="preserve"> (</w:t>
      </w:r>
      <w:r w:rsidRPr="00DB6C5D">
        <w:t>NTA</w:t>
      </w:r>
      <w:r w:rsidRPr="0072036F">
        <w:rPr>
          <w:lang w:val="ru-RU"/>
        </w:rPr>
        <w:t xml:space="preserve">), </w:t>
      </w:r>
      <w:r>
        <w:rPr>
          <w:lang w:val="ru-RU"/>
        </w:rPr>
        <w:t>поставщиков услуг электросвязи и т.</w:t>
      </w:r>
      <w:r w:rsidR="003878B6">
        <w:rPr>
          <w:lang w:val="ru-RU"/>
        </w:rPr>
        <w:t> </w:t>
      </w:r>
      <w:r>
        <w:rPr>
          <w:lang w:val="ru-RU"/>
        </w:rPr>
        <w:t>д</w:t>
      </w:r>
      <w:r w:rsidRPr="0072036F">
        <w:rPr>
          <w:lang w:val="ru-RU"/>
        </w:rPr>
        <w:t xml:space="preserve">. </w:t>
      </w:r>
      <w:r>
        <w:rPr>
          <w:lang w:val="ru-RU"/>
        </w:rPr>
        <w:t>в реализации данного проекта</w:t>
      </w:r>
      <w:r w:rsidRPr="0072036F">
        <w:rPr>
          <w:lang w:val="ru-RU"/>
        </w:rPr>
        <w:t>.</w:t>
      </w:r>
    </w:p>
    <w:p w:rsidR="00773474" w:rsidRPr="00F13D66" w:rsidRDefault="00773474" w:rsidP="00A1154F">
      <w:pPr>
        <w:pStyle w:val="enumlev1"/>
        <w:spacing w:line="250" w:lineRule="exact"/>
        <w:rPr>
          <w:lang w:val="ru-RU"/>
        </w:rPr>
      </w:pPr>
      <w:r w:rsidRPr="00F13D66">
        <w:rPr>
          <w:lang w:val="ru-RU"/>
        </w:rPr>
        <w:t>•</w:t>
      </w:r>
      <w:r w:rsidRPr="00F13D66">
        <w:rPr>
          <w:lang w:val="ru-RU"/>
        </w:rPr>
        <w:tab/>
      </w:r>
      <w:r>
        <w:rPr>
          <w:lang w:val="ru-RU"/>
        </w:rPr>
        <w:t>Предоставить</w:t>
      </w:r>
      <w:r w:rsidRPr="00F13D66">
        <w:rPr>
          <w:lang w:val="ru-RU"/>
        </w:rPr>
        <w:t xml:space="preserve"> </w:t>
      </w:r>
      <w:r>
        <w:rPr>
          <w:lang w:val="ru-RU"/>
        </w:rPr>
        <w:t>руководящие</w:t>
      </w:r>
      <w:r w:rsidRPr="00F13D66">
        <w:rPr>
          <w:lang w:val="ru-RU"/>
        </w:rPr>
        <w:t xml:space="preserve"> </w:t>
      </w:r>
      <w:r>
        <w:rPr>
          <w:lang w:val="ru-RU"/>
        </w:rPr>
        <w:t>указания, касающиеся требований системы и стандартизации телемедицинского оборудования</w:t>
      </w:r>
      <w:r w:rsidRPr="00F13D66">
        <w:rPr>
          <w:lang w:val="ru-RU"/>
        </w:rPr>
        <w:t xml:space="preserve">, </w:t>
      </w:r>
      <w:r>
        <w:rPr>
          <w:lang w:val="ru-RU"/>
        </w:rPr>
        <w:t>программного обеспечения</w:t>
      </w:r>
      <w:r w:rsidRPr="00F13D66">
        <w:rPr>
          <w:lang w:val="ru-RU"/>
        </w:rPr>
        <w:t xml:space="preserve">, </w:t>
      </w:r>
      <w:r>
        <w:rPr>
          <w:lang w:val="ru-RU"/>
        </w:rPr>
        <w:t>безопасности и т.</w:t>
      </w:r>
      <w:r w:rsidR="003878B6">
        <w:rPr>
          <w:lang w:val="ru-RU"/>
        </w:rPr>
        <w:t> </w:t>
      </w:r>
      <w:r>
        <w:rPr>
          <w:lang w:val="ru-RU"/>
        </w:rPr>
        <w:t>д</w:t>
      </w:r>
      <w:r w:rsidRPr="00F13D66">
        <w:rPr>
          <w:lang w:val="ru-RU"/>
        </w:rPr>
        <w:t>.</w:t>
      </w:r>
    </w:p>
    <w:p w:rsidR="00773474" w:rsidRPr="00BF1F06" w:rsidRDefault="00773474" w:rsidP="00A1154F">
      <w:pPr>
        <w:pStyle w:val="enumlev1"/>
        <w:spacing w:line="250" w:lineRule="exact"/>
        <w:rPr>
          <w:lang w:val="ru-RU"/>
        </w:rPr>
      </w:pPr>
      <w:r w:rsidRPr="00BF1F06">
        <w:rPr>
          <w:lang w:val="ru-RU"/>
        </w:rPr>
        <w:t>•</w:t>
      </w:r>
      <w:r w:rsidRPr="00BF1F06">
        <w:rPr>
          <w:lang w:val="ru-RU"/>
        </w:rPr>
        <w:tab/>
      </w:r>
      <w:r>
        <w:rPr>
          <w:lang w:val="ru-RU"/>
        </w:rPr>
        <w:t>Создать</w:t>
      </w:r>
      <w:r w:rsidRPr="00BF1F06">
        <w:rPr>
          <w:lang w:val="ru-RU"/>
        </w:rPr>
        <w:t xml:space="preserve">, </w:t>
      </w:r>
      <w:r>
        <w:rPr>
          <w:lang w:val="ru-RU"/>
        </w:rPr>
        <w:t>в</w:t>
      </w:r>
      <w:r w:rsidRPr="00BF1F06">
        <w:rPr>
          <w:lang w:val="ru-RU"/>
        </w:rPr>
        <w:t xml:space="preserve"> </w:t>
      </w:r>
      <w:r>
        <w:rPr>
          <w:lang w:val="ru-RU"/>
        </w:rPr>
        <w:t>случае</w:t>
      </w:r>
      <w:r w:rsidRPr="00BF1F06">
        <w:rPr>
          <w:lang w:val="ru-RU"/>
        </w:rPr>
        <w:t xml:space="preserve"> </w:t>
      </w:r>
      <w:r>
        <w:rPr>
          <w:lang w:val="ru-RU"/>
        </w:rPr>
        <w:t>необходимости</w:t>
      </w:r>
      <w:r w:rsidRPr="00BF1F06">
        <w:rPr>
          <w:lang w:val="ru-RU"/>
        </w:rPr>
        <w:t xml:space="preserve">, </w:t>
      </w:r>
      <w:r>
        <w:rPr>
          <w:lang w:val="ru-RU"/>
        </w:rPr>
        <w:t>отдельные</w:t>
      </w:r>
      <w:r w:rsidRPr="00BF1F06">
        <w:rPr>
          <w:lang w:val="ru-RU"/>
        </w:rPr>
        <w:t xml:space="preserve"> </w:t>
      </w:r>
      <w:r>
        <w:rPr>
          <w:lang w:val="ru-RU"/>
        </w:rPr>
        <w:t>подкомитеты</w:t>
      </w:r>
      <w:r w:rsidRPr="00BF1F06">
        <w:rPr>
          <w:lang w:val="ru-RU"/>
        </w:rPr>
        <w:t xml:space="preserve"> </w:t>
      </w:r>
      <w:r>
        <w:rPr>
          <w:lang w:val="ru-RU"/>
        </w:rPr>
        <w:t>для</w:t>
      </w:r>
      <w:r w:rsidRPr="00BF1F06">
        <w:rPr>
          <w:lang w:val="ru-RU"/>
        </w:rPr>
        <w:t xml:space="preserve"> </w:t>
      </w:r>
      <w:r>
        <w:rPr>
          <w:lang w:val="ru-RU"/>
        </w:rPr>
        <w:t>облегчения</w:t>
      </w:r>
      <w:r w:rsidRPr="00BF1F06">
        <w:rPr>
          <w:lang w:val="ru-RU"/>
        </w:rPr>
        <w:t xml:space="preserve"> </w:t>
      </w:r>
      <w:r>
        <w:rPr>
          <w:lang w:val="ru-RU"/>
        </w:rPr>
        <w:t>и</w:t>
      </w:r>
      <w:r w:rsidRPr="00BF1F06">
        <w:rPr>
          <w:lang w:val="ru-RU"/>
        </w:rPr>
        <w:t xml:space="preserve"> </w:t>
      </w:r>
      <w:r>
        <w:rPr>
          <w:lang w:val="ru-RU"/>
        </w:rPr>
        <w:t>ускорения</w:t>
      </w:r>
      <w:r w:rsidRPr="00BF1F06">
        <w:rPr>
          <w:lang w:val="ru-RU"/>
        </w:rPr>
        <w:t xml:space="preserve"> </w:t>
      </w:r>
      <w:r>
        <w:rPr>
          <w:lang w:val="ru-RU"/>
        </w:rPr>
        <w:t>работы</w:t>
      </w:r>
      <w:r w:rsidRPr="00BF1F06">
        <w:rPr>
          <w:lang w:val="ru-RU"/>
        </w:rPr>
        <w:t xml:space="preserve">, </w:t>
      </w:r>
      <w:r>
        <w:rPr>
          <w:lang w:val="ru-RU"/>
        </w:rPr>
        <w:t>согласно</w:t>
      </w:r>
      <w:r w:rsidRPr="00BF1F06">
        <w:rPr>
          <w:lang w:val="ru-RU"/>
        </w:rPr>
        <w:t xml:space="preserve"> </w:t>
      </w:r>
      <w:r>
        <w:rPr>
          <w:lang w:val="ru-RU"/>
        </w:rPr>
        <w:t>конкретным</w:t>
      </w:r>
      <w:r w:rsidRPr="00BF1F06">
        <w:rPr>
          <w:lang w:val="ru-RU"/>
        </w:rPr>
        <w:t xml:space="preserve"> </w:t>
      </w:r>
      <w:r>
        <w:rPr>
          <w:lang w:val="ru-RU"/>
        </w:rPr>
        <w:t>областям</w:t>
      </w:r>
      <w:r w:rsidRPr="00BF1F06">
        <w:rPr>
          <w:lang w:val="ru-RU"/>
        </w:rPr>
        <w:t xml:space="preserve"> </w:t>
      </w:r>
      <w:r>
        <w:rPr>
          <w:lang w:val="ru-RU"/>
        </w:rPr>
        <w:t>специализации</w:t>
      </w:r>
      <w:r w:rsidRPr="00BF1F06">
        <w:rPr>
          <w:lang w:val="ru-RU"/>
        </w:rPr>
        <w:t xml:space="preserve">, </w:t>
      </w:r>
      <w:r>
        <w:rPr>
          <w:lang w:val="ru-RU"/>
        </w:rPr>
        <w:t>например разработка политики, реализация и мониторинг проекта, контроль за бюджетом</w:t>
      </w:r>
      <w:r w:rsidRPr="00BF1F06">
        <w:rPr>
          <w:lang w:val="ru-RU"/>
        </w:rPr>
        <w:t xml:space="preserve">, </w:t>
      </w:r>
      <w:r>
        <w:rPr>
          <w:lang w:val="ru-RU"/>
        </w:rPr>
        <w:t>развитие инфраструктуры</w:t>
      </w:r>
      <w:r w:rsidRPr="00BF1F06">
        <w:rPr>
          <w:lang w:val="ru-RU"/>
        </w:rPr>
        <w:t xml:space="preserve">, </w:t>
      </w:r>
      <w:r>
        <w:rPr>
          <w:lang w:val="ru-RU"/>
        </w:rPr>
        <w:t>пользовательская группа</w:t>
      </w:r>
      <w:r w:rsidRPr="00BF1F06">
        <w:rPr>
          <w:lang w:val="ru-RU"/>
        </w:rPr>
        <w:t xml:space="preserve">, </w:t>
      </w:r>
      <w:r>
        <w:rPr>
          <w:lang w:val="ru-RU"/>
        </w:rPr>
        <w:t>информирование общественности</w:t>
      </w:r>
      <w:r w:rsidRPr="00BF1F06">
        <w:rPr>
          <w:lang w:val="ru-RU"/>
        </w:rPr>
        <w:t xml:space="preserve">, </w:t>
      </w:r>
      <w:r>
        <w:rPr>
          <w:lang w:val="ru-RU"/>
        </w:rPr>
        <w:t>развитие людских ресурсов, а также</w:t>
      </w:r>
      <w:r w:rsidRPr="00BF1F06">
        <w:rPr>
          <w:lang w:val="ru-RU"/>
        </w:rPr>
        <w:t xml:space="preserve"> </w:t>
      </w:r>
      <w:r>
        <w:rPr>
          <w:lang w:val="ru-RU"/>
        </w:rPr>
        <w:t>национальный и международный координационные комитеты</w:t>
      </w:r>
      <w:r w:rsidRPr="00BF1F06">
        <w:rPr>
          <w:lang w:val="ru-RU"/>
        </w:rPr>
        <w:t>.</w:t>
      </w:r>
    </w:p>
    <w:p w:rsidR="00773474" w:rsidRPr="00770B84" w:rsidRDefault="00773474" w:rsidP="00A1154F">
      <w:pPr>
        <w:spacing w:line="250" w:lineRule="exact"/>
        <w:rPr>
          <w:lang w:val="ru-RU"/>
        </w:rPr>
      </w:pPr>
      <w:r>
        <w:rPr>
          <w:lang w:val="ru-RU"/>
        </w:rPr>
        <w:t>Для</w:t>
      </w:r>
      <w:r w:rsidRPr="00770B84">
        <w:rPr>
          <w:lang w:val="ru-RU"/>
        </w:rPr>
        <w:t xml:space="preserve"> </w:t>
      </w:r>
      <w:r>
        <w:rPr>
          <w:lang w:val="ru-RU"/>
        </w:rPr>
        <w:t>осуществления</w:t>
      </w:r>
      <w:r w:rsidRPr="00770B84">
        <w:rPr>
          <w:lang w:val="ru-RU"/>
        </w:rPr>
        <w:t xml:space="preserve"> </w:t>
      </w:r>
      <w:r>
        <w:rPr>
          <w:lang w:val="ru-RU"/>
        </w:rPr>
        <w:t>пилотных</w:t>
      </w:r>
      <w:r w:rsidRPr="00770B84">
        <w:rPr>
          <w:lang w:val="ru-RU"/>
        </w:rPr>
        <w:t xml:space="preserve"> </w:t>
      </w:r>
      <w:r>
        <w:rPr>
          <w:lang w:val="ru-RU"/>
        </w:rPr>
        <w:t>проектов</w:t>
      </w:r>
      <w:r w:rsidRPr="00770B84">
        <w:rPr>
          <w:lang w:val="ru-RU"/>
        </w:rPr>
        <w:t xml:space="preserve"> </w:t>
      </w:r>
      <w:r>
        <w:rPr>
          <w:lang w:val="ru-RU"/>
        </w:rPr>
        <w:t>правительство</w:t>
      </w:r>
      <w:r w:rsidRPr="00770B84">
        <w:rPr>
          <w:lang w:val="ru-RU"/>
        </w:rPr>
        <w:t xml:space="preserve"> </w:t>
      </w:r>
      <w:r>
        <w:rPr>
          <w:lang w:val="ru-RU"/>
        </w:rPr>
        <w:t>должно</w:t>
      </w:r>
      <w:r w:rsidRPr="00770B84">
        <w:rPr>
          <w:lang w:val="ru-RU"/>
        </w:rPr>
        <w:t xml:space="preserve"> </w:t>
      </w:r>
      <w:r>
        <w:rPr>
          <w:lang w:val="ru-RU"/>
        </w:rPr>
        <w:t>осуществить</w:t>
      </w:r>
      <w:r w:rsidRPr="00770B84">
        <w:rPr>
          <w:lang w:val="ru-RU"/>
        </w:rPr>
        <w:t xml:space="preserve"> </w:t>
      </w:r>
      <w:r>
        <w:rPr>
          <w:lang w:val="ru-RU"/>
        </w:rPr>
        <w:t>оценку</w:t>
      </w:r>
      <w:r w:rsidRPr="00770B84">
        <w:rPr>
          <w:lang w:val="ru-RU"/>
        </w:rPr>
        <w:t xml:space="preserve">, </w:t>
      </w:r>
      <w:r>
        <w:rPr>
          <w:lang w:val="ru-RU"/>
        </w:rPr>
        <w:t>составить</w:t>
      </w:r>
      <w:r w:rsidRPr="00770B84">
        <w:rPr>
          <w:lang w:val="ru-RU"/>
        </w:rPr>
        <w:t xml:space="preserve"> </w:t>
      </w:r>
      <w:r>
        <w:rPr>
          <w:lang w:val="ru-RU"/>
        </w:rPr>
        <w:t>спецификации</w:t>
      </w:r>
      <w:r w:rsidRPr="00770B84">
        <w:rPr>
          <w:lang w:val="ru-RU"/>
        </w:rPr>
        <w:t xml:space="preserve"> </w:t>
      </w:r>
      <w:r>
        <w:rPr>
          <w:lang w:val="ru-RU"/>
        </w:rPr>
        <w:t>и</w:t>
      </w:r>
      <w:r w:rsidRPr="00770B84">
        <w:rPr>
          <w:lang w:val="ru-RU"/>
        </w:rPr>
        <w:t xml:space="preserve"> </w:t>
      </w:r>
      <w:r>
        <w:rPr>
          <w:lang w:val="ru-RU"/>
        </w:rPr>
        <w:t>разработать</w:t>
      </w:r>
      <w:r w:rsidRPr="00770B84">
        <w:rPr>
          <w:lang w:val="ru-RU"/>
        </w:rPr>
        <w:t xml:space="preserve"> </w:t>
      </w:r>
      <w:r>
        <w:rPr>
          <w:lang w:val="ru-RU"/>
        </w:rPr>
        <w:t>базу</w:t>
      </w:r>
      <w:r w:rsidRPr="00770B84">
        <w:rPr>
          <w:lang w:val="ru-RU"/>
        </w:rPr>
        <w:t xml:space="preserve"> </w:t>
      </w:r>
      <w:r>
        <w:rPr>
          <w:lang w:val="ru-RU"/>
        </w:rPr>
        <w:t>данных</w:t>
      </w:r>
      <w:r w:rsidRPr="00770B84">
        <w:rPr>
          <w:lang w:val="ru-RU"/>
        </w:rPr>
        <w:t xml:space="preserve"> (</w:t>
      </w:r>
      <w:r w:rsidRPr="00A02A4F">
        <w:t>HIS</w:t>
      </w:r>
      <w:r w:rsidRPr="00770B84">
        <w:rPr>
          <w:lang w:val="ru-RU"/>
        </w:rPr>
        <w:t>/</w:t>
      </w:r>
      <w:r w:rsidRPr="00A02A4F">
        <w:t>MIS</w:t>
      </w:r>
      <w:r w:rsidRPr="00770B84">
        <w:rPr>
          <w:lang w:val="ru-RU"/>
        </w:rPr>
        <w:t xml:space="preserve">) </w:t>
      </w:r>
      <w:r>
        <w:rPr>
          <w:lang w:val="ru-RU"/>
        </w:rPr>
        <w:t>на основе рекомендации национальной целевой группы непосредственно в следующих областях</w:t>
      </w:r>
      <w:r w:rsidRPr="00770B84">
        <w:rPr>
          <w:lang w:val="ru-RU"/>
        </w:rPr>
        <w:t>.</w:t>
      </w:r>
    </w:p>
    <w:p w:rsidR="00773474" w:rsidRPr="003878B6" w:rsidRDefault="00773474" w:rsidP="00A1154F">
      <w:pPr>
        <w:pStyle w:val="enumlev1"/>
        <w:spacing w:line="250" w:lineRule="exact"/>
        <w:rPr>
          <w:lang w:val="ru-RU"/>
        </w:rPr>
      </w:pPr>
      <w:r w:rsidRPr="003878B6">
        <w:rPr>
          <w:lang w:val="ru-RU"/>
        </w:rPr>
        <w:t>•</w:t>
      </w:r>
      <w:r w:rsidRPr="003878B6">
        <w:rPr>
          <w:lang w:val="ru-RU"/>
        </w:rPr>
        <w:tab/>
        <w:t>Доступность широкополосных соединений и средства связи.</w:t>
      </w:r>
    </w:p>
    <w:p w:rsidR="00773474" w:rsidRPr="003878B6" w:rsidRDefault="00773474" w:rsidP="00A1154F">
      <w:pPr>
        <w:pStyle w:val="enumlev1"/>
        <w:spacing w:line="250" w:lineRule="exact"/>
        <w:rPr>
          <w:lang w:val="ru-RU"/>
        </w:rPr>
      </w:pPr>
      <w:r w:rsidRPr="003878B6">
        <w:rPr>
          <w:lang w:val="ru-RU"/>
        </w:rPr>
        <w:t>•</w:t>
      </w:r>
      <w:r w:rsidRPr="003878B6">
        <w:rPr>
          <w:lang w:val="ru-RU"/>
        </w:rPr>
        <w:tab/>
        <w:t xml:space="preserve">Наличие оборудования для организации видеоконференций, профессиональных видеокамер и </w:t>
      </w:r>
      <w:r w:rsidR="003878B6">
        <w:rPr>
          <w:lang w:val="ru-RU"/>
        </w:rPr>
        <w:t>устройств отображения</w:t>
      </w:r>
      <w:r w:rsidRPr="003878B6">
        <w:rPr>
          <w:lang w:val="ru-RU"/>
        </w:rPr>
        <w:t xml:space="preserve"> с высокой разрешающей способностью.</w:t>
      </w:r>
    </w:p>
    <w:p w:rsidR="00773474" w:rsidRPr="003878B6" w:rsidRDefault="00773474" w:rsidP="00A1154F">
      <w:pPr>
        <w:pStyle w:val="enumlev1"/>
        <w:spacing w:line="250" w:lineRule="exact"/>
        <w:rPr>
          <w:lang w:val="ru-RU"/>
        </w:rPr>
      </w:pPr>
      <w:r w:rsidRPr="003878B6">
        <w:rPr>
          <w:lang w:val="ru-RU"/>
        </w:rPr>
        <w:t>•</w:t>
      </w:r>
      <w:r w:rsidRPr="003878B6">
        <w:rPr>
          <w:lang w:val="ru-RU"/>
        </w:rPr>
        <w:tab/>
        <w:t>Удобные в использовании приложения и не</w:t>
      </w:r>
      <w:r w:rsidRPr="003878B6">
        <w:rPr>
          <w:rFonts w:eastAsiaTheme="minorEastAsia" w:cs="TimesNewRomanPSMT"/>
          <w:szCs w:val="22"/>
          <w:lang w:val="ru-RU" w:eastAsia="zh-CN"/>
        </w:rPr>
        <w:t>проприетарное оборудование и программное обеспечение</w:t>
      </w:r>
      <w:r w:rsidRPr="003878B6">
        <w:rPr>
          <w:lang w:val="ru-RU"/>
        </w:rPr>
        <w:t>.</w:t>
      </w:r>
    </w:p>
    <w:p w:rsidR="00773474" w:rsidRPr="003878B6" w:rsidRDefault="00773474" w:rsidP="00A1154F">
      <w:pPr>
        <w:pStyle w:val="enumlev1"/>
        <w:spacing w:line="250" w:lineRule="exact"/>
        <w:rPr>
          <w:lang w:val="ru-RU"/>
        </w:rPr>
      </w:pPr>
      <w:r w:rsidRPr="003878B6">
        <w:rPr>
          <w:lang w:val="ru-RU"/>
        </w:rPr>
        <w:t>•</w:t>
      </w:r>
      <w:r w:rsidRPr="003878B6">
        <w:rPr>
          <w:lang w:val="ru-RU"/>
        </w:rPr>
        <w:tab/>
        <w:t>Обученный медицинский персонал и техники.</w:t>
      </w:r>
    </w:p>
    <w:p w:rsidR="00773474" w:rsidRPr="003878B6" w:rsidRDefault="00773474" w:rsidP="00A1154F">
      <w:pPr>
        <w:pStyle w:val="enumlev1"/>
        <w:spacing w:line="250" w:lineRule="exact"/>
        <w:rPr>
          <w:lang w:val="ru-RU"/>
        </w:rPr>
      </w:pPr>
      <w:r w:rsidRPr="003878B6">
        <w:rPr>
          <w:lang w:val="ru-RU"/>
        </w:rPr>
        <w:t>•</w:t>
      </w:r>
      <w:r w:rsidRPr="003878B6">
        <w:rPr>
          <w:lang w:val="ru-RU"/>
        </w:rPr>
        <w:tab/>
        <w:t>Осведомленность общественности в отношении применимости телемедицины.</w:t>
      </w:r>
    </w:p>
    <w:p w:rsidR="00773474" w:rsidRPr="003878B6" w:rsidRDefault="00773474" w:rsidP="00A1154F">
      <w:pPr>
        <w:pStyle w:val="enumlev1"/>
        <w:spacing w:line="250" w:lineRule="exact"/>
        <w:rPr>
          <w:lang w:val="ru-RU"/>
        </w:rPr>
      </w:pPr>
      <w:r w:rsidRPr="003878B6">
        <w:rPr>
          <w:lang w:val="ru-RU"/>
        </w:rPr>
        <w:t>•</w:t>
      </w:r>
      <w:r w:rsidRPr="003878B6">
        <w:rPr>
          <w:lang w:val="ru-RU"/>
        </w:rPr>
        <w:tab/>
        <w:t>Склонность врачей и</w:t>
      </w:r>
      <w:r w:rsidR="003878B6">
        <w:rPr>
          <w:lang w:val="ru-RU"/>
        </w:rPr>
        <w:t xml:space="preserve"> </w:t>
      </w:r>
      <w:r w:rsidRPr="003878B6">
        <w:rPr>
          <w:lang w:val="ru-RU"/>
        </w:rPr>
        <w:t>медицинского персонала к использованию информационных технологий.</w:t>
      </w:r>
    </w:p>
    <w:p w:rsidR="00773474" w:rsidRPr="00AE2600" w:rsidRDefault="00773474" w:rsidP="00A1154F">
      <w:pPr>
        <w:pStyle w:val="Headingb"/>
        <w:spacing w:line="250" w:lineRule="exact"/>
        <w:rPr>
          <w:lang w:val="ru-RU"/>
        </w:rPr>
      </w:pPr>
      <w:r>
        <w:rPr>
          <w:lang w:val="ru-RU"/>
        </w:rPr>
        <w:t>Вывод</w:t>
      </w:r>
    </w:p>
    <w:p w:rsidR="00773474" w:rsidRPr="009E3BE5" w:rsidRDefault="00773474" w:rsidP="00A1154F">
      <w:pPr>
        <w:spacing w:after="0" w:line="250" w:lineRule="exact"/>
        <w:rPr>
          <w:lang w:val="ru-RU"/>
        </w:rPr>
      </w:pPr>
      <w:r>
        <w:rPr>
          <w:lang w:val="ru-RU"/>
        </w:rPr>
        <w:t>На</w:t>
      </w:r>
      <w:r w:rsidRPr="009E3BE5">
        <w:rPr>
          <w:lang w:val="ru-RU"/>
        </w:rPr>
        <w:t xml:space="preserve"> </w:t>
      </w:r>
      <w:r>
        <w:rPr>
          <w:lang w:val="ru-RU"/>
        </w:rPr>
        <w:t>протяжении</w:t>
      </w:r>
      <w:r w:rsidRPr="009E3BE5">
        <w:rPr>
          <w:lang w:val="ru-RU"/>
        </w:rPr>
        <w:t xml:space="preserve"> </w:t>
      </w:r>
      <w:r>
        <w:rPr>
          <w:lang w:val="ru-RU"/>
        </w:rPr>
        <w:t>периода</w:t>
      </w:r>
      <w:r w:rsidRPr="009E3BE5">
        <w:rPr>
          <w:lang w:val="ru-RU"/>
        </w:rPr>
        <w:t xml:space="preserve">, </w:t>
      </w:r>
      <w:r>
        <w:rPr>
          <w:lang w:val="ru-RU"/>
        </w:rPr>
        <w:t>начиная</w:t>
      </w:r>
      <w:r w:rsidRPr="009E3BE5">
        <w:rPr>
          <w:lang w:val="ru-RU"/>
        </w:rPr>
        <w:t xml:space="preserve"> </w:t>
      </w:r>
      <w:r>
        <w:rPr>
          <w:lang w:val="ru-RU"/>
        </w:rPr>
        <w:t>с</w:t>
      </w:r>
      <w:r w:rsidRPr="009E3BE5">
        <w:rPr>
          <w:lang w:val="ru-RU"/>
        </w:rPr>
        <w:t xml:space="preserve"> </w:t>
      </w:r>
      <w:r>
        <w:rPr>
          <w:lang w:val="ru-RU"/>
        </w:rPr>
        <w:t>ВКРЭ</w:t>
      </w:r>
      <w:r w:rsidRPr="009E3BE5">
        <w:rPr>
          <w:lang w:val="ru-RU"/>
        </w:rPr>
        <w:t xml:space="preserve"> </w:t>
      </w:r>
      <w:r>
        <w:rPr>
          <w:lang w:val="ru-RU"/>
        </w:rPr>
        <w:t>в</w:t>
      </w:r>
      <w:r w:rsidRPr="009E3BE5">
        <w:rPr>
          <w:lang w:val="ru-RU"/>
        </w:rPr>
        <w:t xml:space="preserve"> </w:t>
      </w:r>
      <w:r>
        <w:rPr>
          <w:lang w:val="ru-RU"/>
        </w:rPr>
        <w:t>Буэнос</w:t>
      </w:r>
      <w:r w:rsidRPr="009E3BE5">
        <w:rPr>
          <w:lang w:val="ru-RU"/>
        </w:rPr>
        <w:t>-</w:t>
      </w:r>
      <w:r>
        <w:rPr>
          <w:lang w:val="ru-RU"/>
        </w:rPr>
        <w:t>Айресе</w:t>
      </w:r>
      <w:r w:rsidRPr="009E3BE5">
        <w:rPr>
          <w:lang w:val="ru-RU"/>
        </w:rPr>
        <w:t xml:space="preserve"> 1994</w:t>
      </w:r>
      <w:r>
        <w:rPr>
          <w:lang w:val="ru-RU"/>
        </w:rPr>
        <w:t xml:space="preserve"> года</w:t>
      </w:r>
      <w:r w:rsidRPr="009E3BE5">
        <w:rPr>
          <w:lang w:val="ru-RU"/>
        </w:rPr>
        <w:t xml:space="preserve"> </w:t>
      </w:r>
      <w:r>
        <w:rPr>
          <w:lang w:val="ru-RU"/>
        </w:rPr>
        <w:t>и</w:t>
      </w:r>
      <w:r w:rsidRPr="009E3BE5">
        <w:rPr>
          <w:lang w:val="ru-RU"/>
        </w:rPr>
        <w:t xml:space="preserve"> </w:t>
      </w:r>
      <w:r>
        <w:rPr>
          <w:lang w:val="ru-RU"/>
        </w:rPr>
        <w:t>до</w:t>
      </w:r>
      <w:r w:rsidRPr="009E3BE5">
        <w:rPr>
          <w:lang w:val="ru-RU"/>
        </w:rPr>
        <w:t xml:space="preserve"> </w:t>
      </w:r>
      <w:r>
        <w:rPr>
          <w:lang w:val="ru-RU"/>
        </w:rPr>
        <w:t>последней</w:t>
      </w:r>
      <w:r w:rsidRPr="009E3BE5">
        <w:rPr>
          <w:lang w:val="ru-RU"/>
        </w:rPr>
        <w:t xml:space="preserve"> </w:t>
      </w:r>
      <w:r>
        <w:rPr>
          <w:lang w:val="ru-RU"/>
        </w:rPr>
        <w:t>ВКРЭ</w:t>
      </w:r>
      <w:r w:rsidRPr="009E3BE5">
        <w:rPr>
          <w:lang w:val="ru-RU"/>
        </w:rPr>
        <w:t xml:space="preserve"> </w:t>
      </w:r>
      <w:r>
        <w:rPr>
          <w:lang w:val="ru-RU"/>
        </w:rPr>
        <w:t>в</w:t>
      </w:r>
      <w:r w:rsidRPr="009E3BE5">
        <w:rPr>
          <w:lang w:val="ru-RU"/>
        </w:rPr>
        <w:t xml:space="preserve"> </w:t>
      </w:r>
      <w:r>
        <w:rPr>
          <w:lang w:val="ru-RU"/>
        </w:rPr>
        <w:t>Дохе</w:t>
      </w:r>
      <w:r w:rsidRPr="009E3BE5">
        <w:rPr>
          <w:lang w:val="ru-RU"/>
        </w:rPr>
        <w:t xml:space="preserve">, </w:t>
      </w:r>
      <w:r>
        <w:rPr>
          <w:lang w:val="ru-RU"/>
        </w:rPr>
        <w:t>Исследовательская</w:t>
      </w:r>
      <w:r w:rsidRPr="009E3BE5">
        <w:rPr>
          <w:lang w:val="ru-RU"/>
        </w:rPr>
        <w:t xml:space="preserve"> </w:t>
      </w:r>
      <w:r>
        <w:rPr>
          <w:lang w:val="ru-RU"/>
        </w:rPr>
        <w:t>комиссия</w:t>
      </w:r>
      <w:r w:rsidRPr="009E3BE5">
        <w:rPr>
          <w:lang w:val="ru-RU"/>
        </w:rPr>
        <w:t xml:space="preserve"> </w:t>
      </w:r>
      <w:r>
        <w:rPr>
          <w:lang w:val="ru-RU"/>
        </w:rPr>
        <w:t>МСЭ</w:t>
      </w:r>
      <w:r w:rsidRPr="009E3BE5">
        <w:rPr>
          <w:lang w:val="ru-RU"/>
        </w:rPr>
        <w:t>-</w:t>
      </w:r>
      <w:r w:rsidRPr="00E619A1">
        <w:t>D</w:t>
      </w:r>
      <w:r w:rsidRPr="009E3BE5">
        <w:rPr>
          <w:lang w:val="ru-RU"/>
        </w:rPr>
        <w:t xml:space="preserve"> </w:t>
      </w:r>
      <w:r>
        <w:rPr>
          <w:lang w:val="ru-RU"/>
        </w:rPr>
        <w:t>по</w:t>
      </w:r>
      <w:r w:rsidRPr="009E3BE5">
        <w:rPr>
          <w:lang w:val="ru-RU"/>
        </w:rPr>
        <w:t xml:space="preserve"> </w:t>
      </w:r>
      <w:r>
        <w:rPr>
          <w:lang w:val="ru-RU"/>
        </w:rPr>
        <w:t>Вопросу</w:t>
      </w:r>
      <w:r w:rsidRPr="009E3BE5">
        <w:rPr>
          <w:lang w:val="ru-RU"/>
        </w:rPr>
        <w:t xml:space="preserve"> 14-2 </w:t>
      </w:r>
      <w:r>
        <w:rPr>
          <w:lang w:val="ru-RU"/>
        </w:rPr>
        <w:t>работает</w:t>
      </w:r>
      <w:r w:rsidRPr="009E3BE5">
        <w:rPr>
          <w:lang w:val="ru-RU"/>
        </w:rPr>
        <w:t xml:space="preserve"> </w:t>
      </w:r>
      <w:r>
        <w:rPr>
          <w:lang w:val="ru-RU"/>
        </w:rPr>
        <w:t>над</w:t>
      </w:r>
      <w:r w:rsidRPr="009E3BE5">
        <w:rPr>
          <w:lang w:val="ru-RU"/>
        </w:rPr>
        <w:t xml:space="preserve"> </w:t>
      </w:r>
      <w:r>
        <w:rPr>
          <w:lang w:val="ru-RU"/>
        </w:rPr>
        <w:t>потребностями</w:t>
      </w:r>
      <w:r w:rsidRPr="009E3BE5">
        <w:rPr>
          <w:lang w:val="ru-RU"/>
        </w:rPr>
        <w:t xml:space="preserve"> </w:t>
      </w:r>
      <w:r>
        <w:rPr>
          <w:lang w:val="ru-RU"/>
        </w:rPr>
        <w:t>развивающихся</w:t>
      </w:r>
      <w:r w:rsidRPr="009E3BE5">
        <w:rPr>
          <w:lang w:val="ru-RU"/>
        </w:rPr>
        <w:t xml:space="preserve"> </w:t>
      </w:r>
      <w:r>
        <w:rPr>
          <w:lang w:val="ru-RU"/>
        </w:rPr>
        <w:t>стран</w:t>
      </w:r>
      <w:r w:rsidRPr="009E3BE5">
        <w:rPr>
          <w:lang w:val="ru-RU"/>
        </w:rPr>
        <w:t xml:space="preserve"> </w:t>
      </w:r>
      <w:r>
        <w:rPr>
          <w:lang w:val="ru-RU"/>
        </w:rPr>
        <w:t>в</w:t>
      </w:r>
      <w:r w:rsidRPr="009E3BE5">
        <w:rPr>
          <w:lang w:val="ru-RU"/>
        </w:rPr>
        <w:t xml:space="preserve"> </w:t>
      </w:r>
      <w:r>
        <w:rPr>
          <w:lang w:val="ru-RU"/>
        </w:rPr>
        <w:t>повышении</w:t>
      </w:r>
      <w:r w:rsidRPr="009E3BE5">
        <w:rPr>
          <w:lang w:val="ru-RU"/>
        </w:rPr>
        <w:t xml:space="preserve"> </w:t>
      </w:r>
      <w:r>
        <w:rPr>
          <w:lang w:val="ru-RU"/>
        </w:rPr>
        <w:t>информированности</w:t>
      </w:r>
      <w:r w:rsidRPr="009E3BE5">
        <w:rPr>
          <w:lang w:val="ru-RU"/>
        </w:rPr>
        <w:t xml:space="preserve"> </w:t>
      </w:r>
      <w:r>
        <w:rPr>
          <w:lang w:val="ru-RU"/>
        </w:rPr>
        <w:t>регуляторных</w:t>
      </w:r>
      <w:r w:rsidRPr="009E3BE5">
        <w:rPr>
          <w:lang w:val="ru-RU"/>
        </w:rPr>
        <w:t xml:space="preserve"> </w:t>
      </w:r>
      <w:r>
        <w:rPr>
          <w:lang w:val="ru-RU"/>
        </w:rPr>
        <w:t>органов</w:t>
      </w:r>
      <w:r w:rsidRPr="009E3BE5">
        <w:rPr>
          <w:lang w:val="ru-RU"/>
        </w:rPr>
        <w:t xml:space="preserve">, </w:t>
      </w:r>
      <w:r>
        <w:rPr>
          <w:lang w:val="ru-RU"/>
        </w:rPr>
        <w:t>операторов</w:t>
      </w:r>
      <w:r w:rsidRPr="009E3BE5">
        <w:rPr>
          <w:lang w:val="ru-RU"/>
        </w:rPr>
        <w:t xml:space="preserve"> </w:t>
      </w:r>
      <w:r>
        <w:rPr>
          <w:lang w:val="ru-RU"/>
        </w:rPr>
        <w:t>электросвязи</w:t>
      </w:r>
      <w:r w:rsidRPr="009E3BE5">
        <w:rPr>
          <w:lang w:val="ru-RU"/>
        </w:rPr>
        <w:t xml:space="preserve">, </w:t>
      </w:r>
      <w:r>
        <w:rPr>
          <w:lang w:val="ru-RU"/>
        </w:rPr>
        <w:t>доноров</w:t>
      </w:r>
      <w:r w:rsidRPr="009E3BE5">
        <w:rPr>
          <w:lang w:val="ru-RU"/>
        </w:rPr>
        <w:t xml:space="preserve"> </w:t>
      </w:r>
      <w:r>
        <w:rPr>
          <w:lang w:val="ru-RU"/>
        </w:rPr>
        <w:t>и</w:t>
      </w:r>
      <w:r w:rsidRPr="009E3BE5">
        <w:rPr>
          <w:lang w:val="ru-RU"/>
        </w:rPr>
        <w:t xml:space="preserve"> </w:t>
      </w:r>
      <w:r>
        <w:rPr>
          <w:lang w:val="ru-RU"/>
        </w:rPr>
        <w:t>потребителей</w:t>
      </w:r>
      <w:r w:rsidRPr="009E3BE5">
        <w:rPr>
          <w:lang w:val="ru-RU"/>
        </w:rPr>
        <w:t xml:space="preserve"> </w:t>
      </w:r>
      <w:r>
        <w:rPr>
          <w:lang w:val="ru-RU"/>
        </w:rPr>
        <w:t>о</w:t>
      </w:r>
      <w:r w:rsidRPr="009E3BE5">
        <w:rPr>
          <w:lang w:val="ru-RU"/>
        </w:rPr>
        <w:t xml:space="preserve"> </w:t>
      </w:r>
      <w:r>
        <w:rPr>
          <w:lang w:val="ru-RU"/>
        </w:rPr>
        <w:t>роли</w:t>
      </w:r>
      <w:r w:rsidRPr="009E3BE5">
        <w:rPr>
          <w:lang w:val="ru-RU"/>
        </w:rPr>
        <w:t xml:space="preserve"> </w:t>
      </w:r>
      <w:r>
        <w:rPr>
          <w:lang w:val="ru-RU"/>
        </w:rPr>
        <w:t>ИКТ</w:t>
      </w:r>
      <w:r w:rsidRPr="009E3BE5">
        <w:rPr>
          <w:lang w:val="ru-RU"/>
        </w:rPr>
        <w:t xml:space="preserve"> </w:t>
      </w:r>
      <w:r>
        <w:rPr>
          <w:lang w:val="ru-RU"/>
        </w:rPr>
        <w:t>в</w:t>
      </w:r>
      <w:r w:rsidRPr="009E3BE5">
        <w:rPr>
          <w:lang w:val="ru-RU"/>
        </w:rPr>
        <w:t xml:space="preserve"> </w:t>
      </w:r>
      <w:r>
        <w:rPr>
          <w:lang w:val="ru-RU"/>
        </w:rPr>
        <w:t>обеспечении</w:t>
      </w:r>
      <w:r w:rsidRPr="009E3BE5">
        <w:rPr>
          <w:lang w:val="ru-RU"/>
        </w:rPr>
        <w:t xml:space="preserve"> </w:t>
      </w:r>
      <w:r>
        <w:rPr>
          <w:lang w:val="ru-RU"/>
        </w:rPr>
        <w:t>лучшего</w:t>
      </w:r>
      <w:r w:rsidRPr="009E3BE5">
        <w:rPr>
          <w:lang w:val="ru-RU"/>
        </w:rPr>
        <w:t xml:space="preserve"> </w:t>
      </w:r>
      <w:r>
        <w:rPr>
          <w:lang w:val="ru-RU"/>
        </w:rPr>
        <w:t>ухода</w:t>
      </w:r>
      <w:r w:rsidRPr="009E3BE5">
        <w:rPr>
          <w:lang w:val="ru-RU"/>
        </w:rPr>
        <w:t xml:space="preserve"> </w:t>
      </w:r>
      <w:r>
        <w:rPr>
          <w:lang w:val="ru-RU"/>
        </w:rPr>
        <w:t>и</w:t>
      </w:r>
      <w:r w:rsidRPr="009E3BE5">
        <w:rPr>
          <w:lang w:val="ru-RU"/>
        </w:rPr>
        <w:t xml:space="preserve"> </w:t>
      </w:r>
      <w:r w:rsidRPr="00FB274E">
        <w:rPr>
          <w:lang w:val="ru-RU"/>
        </w:rPr>
        <w:t>здоров</w:t>
      </w:r>
      <w:r>
        <w:rPr>
          <w:lang w:val="ru-RU"/>
        </w:rPr>
        <w:t>ого</w:t>
      </w:r>
      <w:r w:rsidRPr="009E3BE5">
        <w:rPr>
          <w:lang w:val="ru-RU"/>
        </w:rPr>
        <w:t xml:space="preserve"> </w:t>
      </w:r>
      <w:r w:rsidRPr="00FB274E">
        <w:rPr>
          <w:lang w:val="ru-RU"/>
        </w:rPr>
        <w:t>образ</w:t>
      </w:r>
      <w:r>
        <w:rPr>
          <w:lang w:val="ru-RU"/>
        </w:rPr>
        <w:t>а</w:t>
      </w:r>
      <w:r w:rsidRPr="009E3BE5">
        <w:rPr>
          <w:lang w:val="ru-RU"/>
        </w:rPr>
        <w:t xml:space="preserve"> </w:t>
      </w:r>
      <w:r w:rsidRPr="00FB274E">
        <w:rPr>
          <w:lang w:val="ru-RU"/>
        </w:rPr>
        <w:t>жизни</w:t>
      </w:r>
      <w:r>
        <w:rPr>
          <w:lang w:val="ru-RU"/>
        </w:rPr>
        <w:t xml:space="preserve"> в этих странах</w:t>
      </w:r>
      <w:r w:rsidRPr="009E3BE5">
        <w:rPr>
          <w:lang w:val="ru-RU"/>
        </w:rPr>
        <w:t xml:space="preserve">. </w:t>
      </w:r>
      <w:r>
        <w:rPr>
          <w:lang w:val="ru-RU"/>
        </w:rPr>
        <w:t>Общепризнанным</w:t>
      </w:r>
      <w:r w:rsidRPr="009E3BE5">
        <w:rPr>
          <w:lang w:val="ru-RU"/>
        </w:rPr>
        <w:t xml:space="preserve"> </w:t>
      </w:r>
      <w:r>
        <w:rPr>
          <w:lang w:val="ru-RU"/>
        </w:rPr>
        <w:t>является</w:t>
      </w:r>
      <w:r w:rsidRPr="009E3BE5">
        <w:rPr>
          <w:lang w:val="ru-RU"/>
        </w:rPr>
        <w:t xml:space="preserve"> </w:t>
      </w:r>
      <w:r>
        <w:rPr>
          <w:lang w:val="ru-RU"/>
        </w:rPr>
        <w:t>тот</w:t>
      </w:r>
      <w:r w:rsidRPr="009E3BE5">
        <w:rPr>
          <w:lang w:val="ru-RU"/>
        </w:rPr>
        <w:t xml:space="preserve"> </w:t>
      </w:r>
      <w:r>
        <w:rPr>
          <w:lang w:val="ru-RU"/>
        </w:rPr>
        <w:t>факт</w:t>
      </w:r>
      <w:r w:rsidRPr="009E3BE5">
        <w:rPr>
          <w:lang w:val="ru-RU"/>
        </w:rPr>
        <w:t xml:space="preserve">, </w:t>
      </w:r>
      <w:r>
        <w:rPr>
          <w:lang w:val="ru-RU"/>
        </w:rPr>
        <w:t>что</w:t>
      </w:r>
      <w:r w:rsidRPr="009E3BE5">
        <w:rPr>
          <w:lang w:val="ru-RU"/>
        </w:rPr>
        <w:t xml:space="preserve"> </w:t>
      </w:r>
      <w:r>
        <w:rPr>
          <w:lang w:val="ru-RU"/>
        </w:rPr>
        <w:t>решения</w:t>
      </w:r>
      <w:r w:rsidRPr="009E3BE5">
        <w:rPr>
          <w:lang w:val="ru-RU"/>
        </w:rPr>
        <w:t xml:space="preserve"> </w:t>
      </w:r>
      <w:r>
        <w:rPr>
          <w:lang w:val="ru-RU"/>
        </w:rPr>
        <w:t>и</w:t>
      </w:r>
      <w:r w:rsidRPr="009E3BE5">
        <w:rPr>
          <w:lang w:val="ru-RU"/>
        </w:rPr>
        <w:t xml:space="preserve"> </w:t>
      </w:r>
      <w:r>
        <w:rPr>
          <w:lang w:val="ru-RU"/>
        </w:rPr>
        <w:t>приложения</w:t>
      </w:r>
      <w:r w:rsidRPr="009E3BE5">
        <w:rPr>
          <w:lang w:val="ru-RU"/>
        </w:rPr>
        <w:t xml:space="preserve"> </w:t>
      </w:r>
      <w:r>
        <w:rPr>
          <w:lang w:val="ru-RU"/>
        </w:rPr>
        <w:t>электронного</w:t>
      </w:r>
      <w:r w:rsidRPr="009E3BE5">
        <w:rPr>
          <w:lang w:val="ru-RU"/>
        </w:rPr>
        <w:t xml:space="preserve"> </w:t>
      </w:r>
      <w:r>
        <w:rPr>
          <w:lang w:val="ru-RU"/>
        </w:rPr>
        <w:t>здравоохранения</w:t>
      </w:r>
      <w:r w:rsidRPr="009E3BE5">
        <w:rPr>
          <w:lang w:val="ru-RU"/>
        </w:rPr>
        <w:t xml:space="preserve"> </w:t>
      </w:r>
      <w:r>
        <w:rPr>
          <w:lang w:val="ru-RU"/>
        </w:rPr>
        <w:t>могут</w:t>
      </w:r>
      <w:r w:rsidRPr="009E3BE5">
        <w:rPr>
          <w:lang w:val="ru-RU"/>
        </w:rPr>
        <w:t xml:space="preserve"> </w:t>
      </w:r>
      <w:r>
        <w:rPr>
          <w:lang w:val="ru-RU"/>
        </w:rPr>
        <w:t>сыграть</w:t>
      </w:r>
      <w:r w:rsidRPr="009E3BE5">
        <w:rPr>
          <w:lang w:val="ru-RU"/>
        </w:rPr>
        <w:t xml:space="preserve"> </w:t>
      </w:r>
      <w:r>
        <w:rPr>
          <w:lang w:val="ru-RU"/>
        </w:rPr>
        <w:t>очень</w:t>
      </w:r>
      <w:r w:rsidRPr="009E3BE5">
        <w:rPr>
          <w:lang w:val="ru-RU"/>
        </w:rPr>
        <w:t xml:space="preserve"> </w:t>
      </w:r>
      <w:r>
        <w:rPr>
          <w:lang w:val="ru-RU"/>
        </w:rPr>
        <w:t>важную</w:t>
      </w:r>
      <w:r w:rsidRPr="009E3BE5">
        <w:rPr>
          <w:lang w:val="ru-RU"/>
        </w:rPr>
        <w:t xml:space="preserve"> </w:t>
      </w:r>
      <w:r>
        <w:rPr>
          <w:lang w:val="ru-RU"/>
        </w:rPr>
        <w:t>роль</w:t>
      </w:r>
      <w:r w:rsidRPr="009E3BE5">
        <w:rPr>
          <w:lang w:val="ru-RU"/>
        </w:rPr>
        <w:t xml:space="preserve"> </w:t>
      </w:r>
      <w:r>
        <w:rPr>
          <w:lang w:val="ru-RU"/>
        </w:rPr>
        <w:t>в</w:t>
      </w:r>
      <w:r w:rsidRPr="009E3BE5">
        <w:rPr>
          <w:lang w:val="ru-RU"/>
        </w:rPr>
        <w:t xml:space="preserve"> </w:t>
      </w:r>
      <w:r>
        <w:rPr>
          <w:lang w:val="ru-RU"/>
        </w:rPr>
        <w:t>оказании медицинской помощи,</w:t>
      </w:r>
      <w:r w:rsidRPr="009E3BE5">
        <w:rPr>
          <w:lang w:val="ru-RU"/>
        </w:rPr>
        <w:t xml:space="preserve"> </w:t>
      </w:r>
      <w:r>
        <w:rPr>
          <w:lang w:val="ru-RU"/>
        </w:rPr>
        <w:t>в частности, в развивающихся странах</w:t>
      </w:r>
      <w:r w:rsidRPr="009E3BE5">
        <w:rPr>
          <w:lang w:val="ru-RU"/>
        </w:rPr>
        <w:t xml:space="preserve">, </w:t>
      </w:r>
      <w:r>
        <w:rPr>
          <w:lang w:val="ru-RU"/>
        </w:rPr>
        <w:t>испытывающих острую нехватку врачей</w:t>
      </w:r>
      <w:r w:rsidRPr="009E3BE5">
        <w:rPr>
          <w:lang w:val="ru-RU"/>
        </w:rPr>
        <w:t xml:space="preserve">, </w:t>
      </w:r>
      <w:r>
        <w:rPr>
          <w:lang w:val="ru-RU"/>
        </w:rPr>
        <w:t>медсестер</w:t>
      </w:r>
      <w:r w:rsidRPr="009E3BE5">
        <w:rPr>
          <w:lang w:val="ru-RU"/>
        </w:rPr>
        <w:t xml:space="preserve"> </w:t>
      </w:r>
      <w:r>
        <w:rPr>
          <w:lang w:val="ru-RU"/>
        </w:rPr>
        <w:t>и</w:t>
      </w:r>
      <w:r w:rsidRPr="009E3BE5">
        <w:rPr>
          <w:lang w:val="ru-RU"/>
        </w:rPr>
        <w:t xml:space="preserve"> </w:t>
      </w:r>
      <w:r>
        <w:rPr>
          <w:lang w:val="ru-RU"/>
        </w:rPr>
        <w:t>младшего</w:t>
      </w:r>
      <w:r w:rsidRPr="004C2BBC">
        <w:rPr>
          <w:lang w:val="ru-RU"/>
        </w:rPr>
        <w:t xml:space="preserve"> медицинск</w:t>
      </w:r>
      <w:r>
        <w:rPr>
          <w:lang w:val="ru-RU"/>
        </w:rPr>
        <w:t>ого</w:t>
      </w:r>
      <w:r w:rsidRPr="004C2BBC">
        <w:rPr>
          <w:lang w:val="ru-RU"/>
        </w:rPr>
        <w:t xml:space="preserve"> персонал</w:t>
      </w:r>
      <w:r>
        <w:rPr>
          <w:lang w:val="ru-RU"/>
        </w:rPr>
        <w:t>а</w:t>
      </w:r>
      <w:r w:rsidRPr="009E3BE5">
        <w:rPr>
          <w:lang w:val="ru-RU"/>
        </w:rPr>
        <w:t xml:space="preserve">. </w:t>
      </w:r>
    </w:p>
    <w:p w:rsidR="00773474" w:rsidRPr="008F1679" w:rsidRDefault="00773474" w:rsidP="00A1154F">
      <w:pPr>
        <w:spacing w:after="0" w:line="250" w:lineRule="exact"/>
        <w:rPr>
          <w:szCs w:val="22"/>
          <w:highlight w:val="green"/>
          <w:lang w:val="ru-RU"/>
        </w:rPr>
      </w:pPr>
      <w:r>
        <w:rPr>
          <w:lang w:val="ru-RU"/>
        </w:rPr>
        <w:t>В</w:t>
      </w:r>
      <w:r w:rsidRPr="00073CDB">
        <w:rPr>
          <w:lang w:val="ru-RU"/>
        </w:rPr>
        <w:t xml:space="preserve"> </w:t>
      </w:r>
      <w:r>
        <w:rPr>
          <w:lang w:val="ru-RU"/>
        </w:rPr>
        <w:t>наименее</w:t>
      </w:r>
      <w:r w:rsidRPr="00073CDB">
        <w:rPr>
          <w:lang w:val="ru-RU"/>
        </w:rPr>
        <w:t xml:space="preserve"> </w:t>
      </w:r>
      <w:r>
        <w:rPr>
          <w:lang w:val="ru-RU"/>
        </w:rPr>
        <w:t>развитых</w:t>
      </w:r>
      <w:r w:rsidRPr="00073CDB">
        <w:rPr>
          <w:lang w:val="ru-RU"/>
        </w:rPr>
        <w:t xml:space="preserve"> </w:t>
      </w:r>
      <w:r>
        <w:rPr>
          <w:lang w:val="ru-RU"/>
        </w:rPr>
        <w:t>странах</w:t>
      </w:r>
      <w:r w:rsidRPr="00073CDB">
        <w:rPr>
          <w:lang w:val="ru-RU"/>
        </w:rPr>
        <w:t xml:space="preserve">, </w:t>
      </w:r>
      <w:r>
        <w:rPr>
          <w:lang w:val="ru-RU"/>
        </w:rPr>
        <w:t>таких</w:t>
      </w:r>
      <w:r w:rsidRPr="00073CDB">
        <w:rPr>
          <w:lang w:val="ru-RU"/>
        </w:rPr>
        <w:t xml:space="preserve"> </w:t>
      </w:r>
      <w:r>
        <w:rPr>
          <w:lang w:val="ru-RU"/>
        </w:rPr>
        <w:t>как</w:t>
      </w:r>
      <w:r w:rsidRPr="00073CDB">
        <w:rPr>
          <w:lang w:val="ru-RU"/>
        </w:rPr>
        <w:t xml:space="preserve"> </w:t>
      </w:r>
      <w:r>
        <w:rPr>
          <w:lang w:val="ru-RU"/>
        </w:rPr>
        <w:t>Непал</w:t>
      </w:r>
      <w:r w:rsidRPr="00073CDB">
        <w:rPr>
          <w:lang w:val="ru-RU"/>
        </w:rPr>
        <w:t xml:space="preserve">, </w:t>
      </w:r>
      <w:r>
        <w:rPr>
          <w:lang w:val="ru-RU"/>
        </w:rPr>
        <w:t>некоторые</w:t>
      </w:r>
      <w:r w:rsidRPr="00073CDB">
        <w:rPr>
          <w:lang w:val="ru-RU"/>
        </w:rPr>
        <w:t xml:space="preserve"> </w:t>
      </w:r>
      <w:r>
        <w:rPr>
          <w:lang w:val="ru-RU"/>
        </w:rPr>
        <w:t>пилотные</w:t>
      </w:r>
      <w:r w:rsidRPr="00073CDB">
        <w:rPr>
          <w:lang w:val="ru-RU"/>
        </w:rPr>
        <w:t xml:space="preserve"> </w:t>
      </w:r>
      <w:r>
        <w:rPr>
          <w:lang w:val="ru-RU"/>
        </w:rPr>
        <w:t>проекты в отношении</w:t>
      </w:r>
      <w:r w:rsidRPr="00073CDB">
        <w:rPr>
          <w:lang w:val="ru-RU"/>
        </w:rPr>
        <w:t xml:space="preserve"> </w:t>
      </w:r>
      <w:r>
        <w:rPr>
          <w:lang w:val="ru-RU"/>
        </w:rPr>
        <w:t>простых</w:t>
      </w:r>
      <w:r w:rsidRPr="00073CDB">
        <w:rPr>
          <w:lang w:val="ru-RU"/>
        </w:rPr>
        <w:t xml:space="preserve"> </w:t>
      </w:r>
      <w:r>
        <w:rPr>
          <w:lang w:val="ru-RU"/>
        </w:rPr>
        <w:t>недорогих</w:t>
      </w:r>
      <w:r w:rsidRPr="00073CDB">
        <w:rPr>
          <w:lang w:val="ru-RU"/>
        </w:rPr>
        <w:t xml:space="preserve"> </w:t>
      </w:r>
      <w:r>
        <w:rPr>
          <w:lang w:val="ru-RU"/>
        </w:rPr>
        <w:t>приложений, использующих существующие средства ИКТ,</w:t>
      </w:r>
      <w:r w:rsidRPr="00073CDB">
        <w:rPr>
          <w:lang w:val="ru-RU"/>
        </w:rPr>
        <w:t xml:space="preserve"> </w:t>
      </w:r>
      <w:r>
        <w:rPr>
          <w:lang w:val="ru-RU"/>
        </w:rPr>
        <w:t>помогут решить проблемы</w:t>
      </w:r>
      <w:r w:rsidRPr="00073CDB">
        <w:rPr>
          <w:lang w:val="ru-RU"/>
        </w:rPr>
        <w:t xml:space="preserve"> </w:t>
      </w:r>
      <w:r>
        <w:rPr>
          <w:lang w:val="ru-RU"/>
        </w:rPr>
        <w:t>специализированного и качественного ухода</w:t>
      </w:r>
      <w:r w:rsidRPr="00073CDB">
        <w:rPr>
          <w:lang w:val="ru-RU"/>
        </w:rPr>
        <w:t xml:space="preserve">, </w:t>
      </w:r>
      <w:r>
        <w:rPr>
          <w:lang w:val="ru-RU"/>
        </w:rPr>
        <w:t>ограниченного уровня подготовки</w:t>
      </w:r>
      <w:r w:rsidRPr="00073CDB">
        <w:rPr>
          <w:lang w:val="ru-RU"/>
        </w:rPr>
        <w:t xml:space="preserve"> </w:t>
      </w:r>
      <w:r>
        <w:rPr>
          <w:lang w:val="ru-RU"/>
        </w:rPr>
        <w:t>по медицинскому уходу</w:t>
      </w:r>
      <w:r w:rsidRPr="00073CDB">
        <w:rPr>
          <w:lang w:val="ru-RU"/>
        </w:rPr>
        <w:t xml:space="preserve">, </w:t>
      </w:r>
      <w:r>
        <w:rPr>
          <w:lang w:val="ru-RU"/>
        </w:rPr>
        <w:t>ограниченных возможностей связи и транспорта</w:t>
      </w:r>
      <w:r w:rsidRPr="00073CDB">
        <w:rPr>
          <w:lang w:val="ru-RU"/>
        </w:rPr>
        <w:t xml:space="preserve">, </w:t>
      </w:r>
      <w:r>
        <w:rPr>
          <w:lang w:val="ru-RU"/>
        </w:rPr>
        <w:t>надзора за вспышками</w:t>
      </w:r>
      <w:r w:rsidRPr="00073CDB">
        <w:rPr>
          <w:lang w:val="ru-RU"/>
        </w:rPr>
        <w:t xml:space="preserve"> </w:t>
      </w:r>
      <w:r>
        <w:rPr>
          <w:lang w:val="ru-RU"/>
        </w:rPr>
        <w:t>инфекционных болезней и непрерывного медицинского образования</w:t>
      </w:r>
      <w:r w:rsidRPr="00073CDB">
        <w:rPr>
          <w:lang w:val="ru-RU"/>
        </w:rPr>
        <w:t xml:space="preserve">. </w:t>
      </w:r>
      <w:r>
        <w:rPr>
          <w:lang w:val="ru-RU"/>
        </w:rPr>
        <w:t>Таким</w:t>
      </w:r>
      <w:r w:rsidRPr="008F1679">
        <w:rPr>
          <w:lang w:val="ru-RU"/>
        </w:rPr>
        <w:t xml:space="preserve"> </w:t>
      </w:r>
      <w:r>
        <w:rPr>
          <w:lang w:val="ru-RU"/>
        </w:rPr>
        <w:t>образом</w:t>
      </w:r>
      <w:r w:rsidRPr="008F1679">
        <w:rPr>
          <w:lang w:val="ru-RU"/>
        </w:rPr>
        <w:t xml:space="preserve">, </w:t>
      </w:r>
      <w:r>
        <w:rPr>
          <w:lang w:val="ru-RU"/>
        </w:rPr>
        <w:t>перед</w:t>
      </w:r>
      <w:r w:rsidRPr="008F1679">
        <w:rPr>
          <w:lang w:val="ru-RU"/>
        </w:rPr>
        <w:t xml:space="preserve"> </w:t>
      </w:r>
      <w:r>
        <w:rPr>
          <w:lang w:val="ru-RU"/>
        </w:rPr>
        <w:t>национальной</w:t>
      </w:r>
      <w:r w:rsidRPr="008F1679">
        <w:rPr>
          <w:lang w:val="ru-RU"/>
        </w:rPr>
        <w:t xml:space="preserve"> </w:t>
      </w:r>
      <w:r>
        <w:rPr>
          <w:lang w:val="ru-RU"/>
        </w:rPr>
        <w:t>целевой</w:t>
      </w:r>
      <w:r w:rsidRPr="008F1679">
        <w:rPr>
          <w:lang w:val="ru-RU"/>
        </w:rPr>
        <w:t xml:space="preserve"> </w:t>
      </w:r>
      <w:r>
        <w:rPr>
          <w:lang w:val="ru-RU"/>
        </w:rPr>
        <w:t>группой</w:t>
      </w:r>
      <w:r w:rsidRPr="008F1679">
        <w:rPr>
          <w:lang w:val="ru-RU"/>
        </w:rPr>
        <w:t xml:space="preserve"> </w:t>
      </w:r>
      <w:r>
        <w:rPr>
          <w:lang w:val="ru-RU"/>
        </w:rPr>
        <w:t>стоит</w:t>
      </w:r>
      <w:r w:rsidRPr="008F1679">
        <w:rPr>
          <w:lang w:val="ru-RU"/>
        </w:rPr>
        <w:t xml:space="preserve"> </w:t>
      </w:r>
      <w:r>
        <w:rPr>
          <w:lang w:val="ru-RU"/>
        </w:rPr>
        <w:t>огромная</w:t>
      </w:r>
      <w:r w:rsidRPr="008F1679">
        <w:rPr>
          <w:lang w:val="ru-RU"/>
        </w:rPr>
        <w:t xml:space="preserve"> </w:t>
      </w:r>
      <w:r>
        <w:rPr>
          <w:lang w:val="ru-RU"/>
        </w:rPr>
        <w:t>проблема</w:t>
      </w:r>
      <w:r w:rsidRPr="008F1679">
        <w:rPr>
          <w:lang w:val="ru-RU"/>
        </w:rPr>
        <w:t xml:space="preserve"> </w:t>
      </w:r>
      <w:r w:rsidR="008A2834">
        <w:rPr>
          <w:lang w:val="ru-RU"/>
        </w:rPr>
        <w:t>–</w:t>
      </w:r>
      <w:r>
        <w:rPr>
          <w:lang w:val="ru-RU"/>
        </w:rPr>
        <w:t xml:space="preserve"> извлечь максимальную пользу из помощи МСЭ и щедрых взносов международных учреждений</w:t>
      </w:r>
      <w:r w:rsidR="00BB66B2">
        <w:rPr>
          <w:lang w:val="ru-RU"/>
        </w:rPr>
        <w:t>,</w:t>
      </w:r>
      <w:r w:rsidRPr="008F1679">
        <w:rPr>
          <w:lang w:val="ru-RU"/>
        </w:rPr>
        <w:t xml:space="preserve"> </w:t>
      </w:r>
      <w:r>
        <w:rPr>
          <w:lang w:val="ru-RU"/>
        </w:rPr>
        <w:t>для того чтобы использовать все потенциальные преимущества услуг по оказанию медицинской помощи на базе ИТ</w:t>
      </w:r>
      <w:r w:rsidRPr="008F1679">
        <w:rPr>
          <w:lang w:val="ru-RU"/>
        </w:rPr>
        <w:t>.</w:t>
      </w:r>
    </w:p>
    <w:p w:rsidR="00773474" w:rsidRPr="00545477" w:rsidRDefault="00773474" w:rsidP="00635E1C">
      <w:pPr>
        <w:pStyle w:val="Title"/>
        <w:spacing w:before="120"/>
        <w:rPr>
          <w:szCs w:val="26"/>
          <w:lang w:val="ru-RU"/>
        </w:rPr>
      </w:pPr>
      <w:r w:rsidRPr="00F73DF5">
        <w:rPr>
          <w:spacing w:val="-4"/>
          <w:lang w:val="ru-RU"/>
        </w:rPr>
        <w:br w:type="page"/>
      </w:r>
      <w:bookmarkStart w:id="155" w:name="_Toc238640527"/>
      <w:bookmarkStart w:id="156" w:name="_Toc254789774"/>
      <w:bookmarkStart w:id="157" w:name="_Toc254790049"/>
      <w:bookmarkStart w:id="158" w:name="_Toc292372091"/>
      <w:r w:rsidRPr="00545477">
        <w:rPr>
          <w:szCs w:val="26"/>
          <w:lang w:val="ru-RU"/>
        </w:rPr>
        <w:lastRenderedPageBreak/>
        <w:t>Россия: Новое поколение мобильных телемедицинских комплексов открывает новые возможности для</w:t>
      </w:r>
      <w:r w:rsidR="00BB66B2" w:rsidRPr="00545477">
        <w:rPr>
          <w:szCs w:val="26"/>
          <w:lang w:val="ru-RU"/>
        </w:rPr>
        <w:t xml:space="preserve"> </w:t>
      </w:r>
      <w:r w:rsidRPr="00545477">
        <w:rPr>
          <w:szCs w:val="26"/>
          <w:lang w:val="ru-RU"/>
        </w:rPr>
        <w:t>медицинского обслуживания населения в отдаленных и труднодоступных районах</w:t>
      </w:r>
      <w:bookmarkEnd w:id="155"/>
      <w:bookmarkEnd w:id="156"/>
      <w:bookmarkEnd w:id="157"/>
      <w:bookmarkEnd w:id="158"/>
    </w:p>
    <w:p w:rsidR="003839CD" w:rsidRPr="00635E1C" w:rsidRDefault="00773474" w:rsidP="003839CD">
      <w:pPr>
        <w:pStyle w:val="Questionref"/>
        <w:rPr>
          <w:rFonts w:asciiTheme="majorBidi" w:hAnsiTheme="majorBidi" w:cstheme="majorBidi"/>
          <w:szCs w:val="22"/>
          <w:lang w:val="ru-RU"/>
        </w:rPr>
      </w:pPr>
      <w:r w:rsidRPr="00635E1C">
        <w:rPr>
          <w:rFonts w:asciiTheme="majorBidi" w:hAnsiTheme="majorBidi" w:cstheme="majorBidi"/>
          <w:szCs w:val="22"/>
          <w:lang w:val="ru-RU"/>
        </w:rPr>
        <w:t>Михаил Я. Натензон</w:t>
      </w:r>
    </w:p>
    <w:p w:rsidR="00773474" w:rsidRPr="00635E1C" w:rsidRDefault="00773474" w:rsidP="00F331DC">
      <w:pPr>
        <w:pStyle w:val="Questionref"/>
        <w:spacing w:after="60"/>
        <w:rPr>
          <w:rFonts w:asciiTheme="majorBidi" w:hAnsiTheme="majorBidi" w:cstheme="majorBidi"/>
          <w:szCs w:val="22"/>
          <w:lang w:val="ru-RU"/>
        </w:rPr>
      </w:pPr>
      <w:r w:rsidRPr="00635E1C">
        <w:rPr>
          <w:rFonts w:asciiTheme="majorBidi" w:hAnsiTheme="majorBidi" w:cstheme="majorBidi"/>
          <w:szCs w:val="22"/>
          <w:lang w:val="ru-RU"/>
        </w:rPr>
        <w:t>Заместитель руководителя Рабочей группы МСЭ-</w:t>
      </w:r>
      <w:r w:rsidRPr="00635E1C">
        <w:rPr>
          <w:rFonts w:asciiTheme="majorBidi" w:hAnsiTheme="majorBidi" w:cstheme="majorBidi"/>
          <w:szCs w:val="22"/>
        </w:rPr>
        <w:t>D</w:t>
      </w:r>
      <w:r w:rsidRPr="00635E1C">
        <w:rPr>
          <w:rFonts w:asciiTheme="majorBidi" w:hAnsiTheme="majorBidi" w:cstheme="majorBidi"/>
          <w:szCs w:val="22"/>
          <w:lang w:val="ru-RU"/>
        </w:rPr>
        <w:t xml:space="preserve"> по телемедицине </w:t>
      </w:r>
      <w:r w:rsidRPr="00635E1C">
        <w:rPr>
          <w:rFonts w:asciiTheme="majorBidi" w:hAnsiTheme="majorBidi" w:cstheme="majorBidi"/>
          <w:szCs w:val="22"/>
          <w:lang w:val="ru-RU"/>
        </w:rPr>
        <w:br/>
        <w:t>Международный союз электросвязи (МСЭ),</w:t>
      </w:r>
    </w:p>
    <w:p w:rsidR="00F331DC" w:rsidRDefault="00773474" w:rsidP="00F331DC">
      <w:pPr>
        <w:spacing w:before="60" w:after="0"/>
        <w:jc w:val="center"/>
        <w:rPr>
          <w:rFonts w:asciiTheme="majorBidi" w:hAnsiTheme="majorBidi" w:cstheme="majorBidi"/>
          <w:i/>
          <w:szCs w:val="22"/>
          <w:lang w:val="ru-RU"/>
        </w:rPr>
      </w:pPr>
      <w:r w:rsidRPr="00635E1C">
        <w:rPr>
          <w:rFonts w:asciiTheme="majorBidi" w:hAnsiTheme="majorBidi" w:cstheme="majorBidi"/>
          <w:i/>
          <w:szCs w:val="22"/>
          <w:lang w:val="ru-RU"/>
        </w:rPr>
        <w:t xml:space="preserve">Заместитель руководителя Рабочей группы по телемедицине </w:t>
      </w:r>
      <w:r w:rsidRPr="00635E1C">
        <w:rPr>
          <w:rFonts w:asciiTheme="majorBidi" w:eastAsiaTheme="minorEastAsia" w:hAnsiTheme="majorBidi" w:cstheme="majorBidi"/>
          <w:i/>
          <w:szCs w:val="22"/>
          <w:lang w:val="ru-RU"/>
        </w:rPr>
        <w:t>Регионального содружества в области связи (РСС)</w:t>
      </w:r>
      <w:r w:rsidRPr="00635E1C">
        <w:rPr>
          <w:rFonts w:asciiTheme="majorBidi" w:hAnsiTheme="majorBidi" w:cstheme="majorBidi"/>
          <w:i/>
          <w:szCs w:val="22"/>
          <w:lang w:val="ru-RU"/>
        </w:rPr>
        <w:t xml:space="preserve"> Содружества Независимых государств (СНГ),</w:t>
      </w:r>
    </w:p>
    <w:p w:rsidR="00F331DC" w:rsidRDefault="00773474" w:rsidP="00F331DC">
      <w:pPr>
        <w:spacing w:before="60" w:after="0"/>
        <w:jc w:val="center"/>
        <w:rPr>
          <w:rFonts w:asciiTheme="majorBidi" w:hAnsiTheme="majorBidi" w:cstheme="majorBidi"/>
          <w:i/>
          <w:iCs/>
          <w:color w:val="000000"/>
          <w:szCs w:val="22"/>
          <w:lang w:val="ru-RU"/>
        </w:rPr>
      </w:pPr>
      <w:r w:rsidRPr="00F331DC">
        <w:rPr>
          <w:rFonts w:asciiTheme="majorBidi" w:hAnsiTheme="majorBidi" w:cstheme="majorBidi"/>
          <w:i/>
          <w:iCs/>
          <w:szCs w:val="22"/>
          <w:lang w:val="ru-RU"/>
        </w:rPr>
        <w:t xml:space="preserve">Председатель </w:t>
      </w:r>
      <w:r w:rsidR="00BB66B2" w:rsidRPr="00F331DC">
        <w:rPr>
          <w:rFonts w:asciiTheme="majorBidi" w:hAnsiTheme="majorBidi" w:cstheme="majorBidi"/>
          <w:i/>
          <w:iCs/>
          <w:szCs w:val="22"/>
          <w:lang w:val="ru-RU"/>
        </w:rPr>
        <w:t xml:space="preserve">Совета </w:t>
      </w:r>
      <w:r w:rsidRPr="00F331DC">
        <w:rPr>
          <w:rFonts w:asciiTheme="majorBidi" w:hAnsiTheme="majorBidi" w:cstheme="majorBidi"/>
          <w:i/>
          <w:iCs/>
          <w:szCs w:val="22"/>
          <w:lang w:val="ru-RU"/>
        </w:rPr>
        <w:t>директоров Н</w:t>
      </w:r>
      <w:r w:rsidRPr="00F331DC">
        <w:rPr>
          <w:rFonts w:asciiTheme="majorBidi" w:hAnsiTheme="majorBidi" w:cstheme="majorBidi"/>
          <w:i/>
          <w:iCs/>
          <w:color w:val="000000"/>
          <w:szCs w:val="22"/>
          <w:lang w:val="ru-RU"/>
        </w:rPr>
        <w:t>аучно-производственного объединения</w:t>
      </w:r>
      <w:r w:rsidRPr="00F331DC">
        <w:rPr>
          <w:rFonts w:asciiTheme="majorBidi" w:hAnsiTheme="majorBidi" w:cstheme="majorBidi"/>
          <w:i/>
          <w:iCs/>
          <w:szCs w:val="22"/>
          <w:lang w:val="ru-RU"/>
        </w:rPr>
        <w:t xml:space="preserve"> </w:t>
      </w:r>
      <w:r w:rsidR="003839CD" w:rsidRPr="00F331DC">
        <w:rPr>
          <w:rFonts w:asciiTheme="majorBidi" w:hAnsiTheme="majorBidi" w:cstheme="majorBidi"/>
          <w:i/>
          <w:iCs/>
          <w:szCs w:val="22"/>
          <w:lang w:val="ru-RU"/>
        </w:rPr>
        <w:br/>
      </w:r>
      <w:r w:rsidR="00F331DC" w:rsidRPr="00F331DC">
        <w:rPr>
          <w:rFonts w:asciiTheme="majorBidi" w:hAnsiTheme="majorBidi" w:cstheme="majorBidi"/>
          <w:i/>
          <w:iCs/>
          <w:szCs w:val="22"/>
          <w:lang w:val="ru-RU"/>
        </w:rPr>
        <w:t>"</w:t>
      </w:r>
      <w:r w:rsidRPr="00F331DC">
        <w:rPr>
          <w:rFonts w:asciiTheme="majorBidi" w:hAnsiTheme="majorBidi" w:cstheme="majorBidi"/>
          <w:i/>
          <w:iCs/>
          <w:szCs w:val="22"/>
          <w:lang w:val="ru-RU"/>
        </w:rPr>
        <w:t>Национальное телемедицинское агентство</w:t>
      </w:r>
      <w:r w:rsidR="00F331DC" w:rsidRPr="00F331DC">
        <w:rPr>
          <w:rFonts w:asciiTheme="majorBidi" w:hAnsiTheme="majorBidi" w:cstheme="majorBidi"/>
          <w:i/>
          <w:iCs/>
          <w:szCs w:val="22"/>
          <w:lang w:val="ru-RU"/>
        </w:rPr>
        <w:t>"</w:t>
      </w:r>
      <w:r w:rsidRPr="00F331DC">
        <w:rPr>
          <w:rFonts w:asciiTheme="majorBidi" w:hAnsiTheme="majorBidi" w:cstheme="majorBidi"/>
          <w:i/>
          <w:iCs/>
          <w:color w:val="000000"/>
          <w:szCs w:val="22"/>
          <w:lang w:val="ru-RU"/>
        </w:rPr>
        <w:t>,</w:t>
      </w:r>
    </w:p>
    <w:p w:rsidR="00773474" w:rsidRPr="00F331DC" w:rsidRDefault="00773474" w:rsidP="00F331DC">
      <w:pPr>
        <w:spacing w:before="60" w:after="0"/>
        <w:jc w:val="center"/>
        <w:rPr>
          <w:rFonts w:asciiTheme="majorBidi" w:hAnsiTheme="majorBidi" w:cstheme="majorBidi"/>
          <w:i/>
          <w:iCs/>
          <w:szCs w:val="22"/>
          <w:lang w:val="ru-RU"/>
        </w:rPr>
      </w:pPr>
      <w:r w:rsidRPr="00F331DC">
        <w:rPr>
          <w:rFonts w:asciiTheme="majorBidi" w:hAnsiTheme="majorBidi" w:cstheme="majorBidi"/>
          <w:i/>
          <w:iCs/>
          <w:szCs w:val="22"/>
          <w:lang w:val="ru-RU"/>
        </w:rPr>
        <w:t>Академик Российской академии естественных наук</w:t>
      </w:r>
      <w:r w:rsidRPr="00F331DC">
        <w:rPr>
          <w:rFonts w:asciiTheme="majorBidi" w:hAnsiTheme="majorBidi" w:cstheme="majorBidi"/>
          <w:i/>
          <w:iCs/>
          <w:szCs w:val="22"/>
          <w:lang w:val="ru-RU"/>
        </w:rPr>
        <w:br/>
      </w:r>
      <w:hyperlink r:id="rId53" w:history="1">
        <w:r w:rsidRPr="00F331DC">
          <w:rPr>
            <w:rStyle w:val="Hyperlink"/>
            <w:rFonts w:asciiTheme="majorBidi" w:hAnsiTheme="majorBidi" w:cstheme="majorBidi"/>
            <w:i/>
            <w:iCs/>
            <w:sz w:val="22"/>
            <w:szCs w:val="22"/>
          </w:rPr>
          <w:t>mnatenzo</w:t>
        </w:r>
        <w:r w:rsidRPr="00F331DC">
          <w:rPr>
            <w:rStyle w:val="Hyperlink"/>
            <w:rFonts w:asciiTheme="majorBidi" w:hAnsiTheme="majorBidi" w:cstheme="majorBidi"/>
            <w:i/>
            <w:iCs/>
            <w:sz w:val="22"/>
            <w:szCs w:val="22"/>
            <w:lang w:val="ru-RU"/>
          </w:rPr>
          <w:t>@</w:t>
        </w:r>
        <w:r w:rsidRPr="00F331DC">
          <w:rPr>
            <w:rStyle w:val="Hyperlink"/>
            <w:rFonts w:asciiTheme="majorBidi" w:hAnsiTheme="majorBidi" w:cstheme="majorBidi"/>
            <w:i/>
            <w:iCs/>
            <w:sz w:val="22"/>
            <w:szCs w:val="22"/>
          </w:rPr>
          <w:t>space</w:t>
        </w:r>
        <w:r w:rsidRPr="00F331DC">
          <w:rPr>
            <w:rStyle w:val="Hyperlink"/>
            <w:rFonts w:asciiTheme="majorBidi" w:hAnsiTheme="majorBidi" w:cstheme="majorBidi"/>
            <w:i/>
            <w:iCs/>
            <w:sz w:val="22"/>
            <w:szCs w:val="22"/>
            <w:lang w:val="ru-RU"/>
          </w:rPr>
          <w:t>.</w:t>
        </w:r>
        <w:r w:rsidRPr="00F331DC">
          <w:rPr>
            <w:rStyle w:val="Hyperlink"/>
            <w:rFonts w:asciiTheme="majorBidi" w:hAnsiTheme="majorBidi" w:cstheme="majorBidi"/>
            <w:i/>
            <w:iCs/>
            <w:sz w:val="22"/>
            <w:szCs w:val="22"/>
          </w:rPr>
          <w:t>ru</w:t>
        </w:r>
      </w:hyperlink>
      <w:r w:rsidRPr="00F331DC">
        <w:rPr>
          <w:rFonts w:asciiTheme="majorBidi" w:hAnsiTheme="majorBidi" w:cstheme="majorBidi"/>
          <w:i/>
          <w:iCs/>
          <w:szCs w:val="22"/>
          <w:lang w:val="ru-RU"/>
        </w:rPr>
        <w:t>, Москва, Российская Федерация</w:t>
      </w:r>
    </w:p>
    <w:p w:rsidR="00773474" w:rsidRPr="003C12C8" w:rsidRDefault="00773474" w:rsidP="00773474">
      <w:pPr>
        <w:pStyle w:val="Questiondate"/>
        <w:rPr>
          <w:lang w:val="ru-RU"/>
        </w:rPr>
      </w:pPr>
    </w:p>
    <w:p w:rsidR="00773474" w:rsidRPr="003F4995" w:rsidRDefault="00773474" w:rsidP="00773474">
      <w:pPr>
        <w:pStyle w:val="Headingb"/>
        <w:rPr>
          <w:color w:val="000000"/>
          <w:lang w:val="ru-RU"/>
        </w:rPr>
      </w:pPr>
      <w:r>
        <w:rPr>
          <w:lang w:val="ru-RU"/>
        </w:rPr>
        <w:t>Введение</w:t>
      </w:r>
    </w:p>
    <w:p w:rsidR="00773474" w:rsidRPr="009B642C" w:rsidRDefault="00773474" w:rsidP="003878B6">
      <w:pPr>
        <w:spacing w:after="0"/>
        <w:rPr>
          <w:color w:val="000000"/>
          <w:lang w:val="ru-RU"/>
        </w:rPr>
      </w:pPr>
      <w:r>
        <w:rPr>
          <w:lang w:val="ru-RU"/>
        </w:rPr>
        <w:t>Широкий</w:t>
      </w:r>
      <w:r w:rsidRPr="0090793E">
        <w:rPr>
          <w:lang w:val="ru-RU"/>
        </w:rPr>
        <w:t xml:space="preserve"> </w:t>
      </w:r>
      <w:r>
        <w:rPr>
          <w:lang w:val="ru-RU"/>
        </w:rPr>
        <w:t>интерес</w:t>
      </w:r>
      <w:r w:rsidRPr="0090793E">
        <w:rPr>
          <w:lang w:val="ru-RU"/>
        </w:rPr>
        <w:t xml:space="preserve">, </w:t>
      </w:r>
      <w:r>
        <w:rPr>
          <w:lang w:val="ru-RU"/>
        </w:rPr>
        <w:t>который</w:t>
      </w:r>
      <w:r w:rsidRPr="0090793E">
        <w:rPr>
          <w:lang w:val="ru-RU"/>
        </w:rPr>
        <w:t xml:space="preserve"> </w:t>
      </w:r>
      <w:r>
        <w:rPr>
          <w:lang w:val="ru-RU"/>
        </w:rPr>
        <w:t>проявляется</w:t>
      </w:r>
      <w:r w:rsidRPr="0090793E">
        <w:rPr>
          <w:lang w:val="ru-RU"/>
        </w:rPr>
        <w:t xml:space="preserve"> </w:t>
      </w:r>
      <w:r>
        <w:rPr>
          <w:lang w:val="ru-RU"/>
        </w:rPr>
        <w:t>в</w:t>
      </w:r>
      <w:r w:rsidRPr="0090793E">
        <w:rPr>
          <w:lang w:val="ru-RU"/>
        </w:rPr>
        <w:t xml:space="preserve"> </w:t>
      </w:r>
      <w:r>
        <w:rPr>
          <w:lang w:val="ru-RU"/>
        </w:rPr>
        <w:t>настоящее</w:t>
      </w:r>
      <w:r w:rsidRPr="0090793E">
        <w:rPr>
          <w:lang w:val="ru-RU"/>
        </w:rPr>
        <w:t xml:space="preserve"> </w:t>
      </w:r>
      <w:r>
        <w:rPr>
          <w:lang w:val="ru-RU"/>
        </w:rPr>
        <w:t>время</w:t>
      </w:r>
      <w:r w:rsidRPr="0090793E">
        <w:rPr>
          <w:lang w:val="ru-RU"/>
        </w:rPr>
        <w:t xml:space="preserve"> </w:t>
      </w:r>
      <w:r>
        <w:rPr>
          <w:lang w:val="ru-RU"/>
        </w:rPr>
        <w:t>к</w:t>
      </w:r>
      <w:r w:rsidRPr="0090793E">
        <w:rPr>
          <w:lang w:val="ru-RU"/>
        </w:rPr>
        <w:t xml:space="preserve"> </w:t>
      </w:r>
      <w:r>
        <w:rPr>
          <w:lang w:val="ru-RU"/>
        </w:rPr>
        <w:t>разработкам</w:t>
      </w:r>
      <w:r w:rsidRPr="0090793E">
        <w:rPr>
          <w:lang w:val="ru-RU"/>
        </w:rPr>
        <w:t xml:space="preserve"> </w:t>
      </w:r>
      <w:r>
        <w:rPr>
          <w:lang w:val="ru-RU"/>
        </w:rPr>
        <w:t>в</w:t>
      </w:r>
      <w:r w:rsidRPr="0090793E">
        <w:rPr>
          <w:lang w:val="ru-RU"/>
        </w:rPr>
        <w:t xml:space="preserve"> </w:t>
      </w:r>
      <w:r>
        <w:rPr>
          <w:lang w:val="ru-RU"/>
        </w:rPr>
        <w:t>области</w:t>
      </w:r>
      <w:r w:rsidRPr="0090793E">
        <w:rPr>
          <w:lang w:val="ru-RU"/>
        </w:rPr>
        <w:t xml:space="preserve"> телемедицины</w:t>
      </w:r>
      <w:r>
        <w:rPr>
          <w:lang w:val="ru-RU"/>
        </w:rPr>
        <w:t>,</w:t>
      </w:r>
      <w:r w:rsidRPr="0090793E">
        <w:rPr>
          <w:lang w:val="ru-RU"/>
        </w:rPr>
        <w:t xml:space="preserve"> </w:t>
      </w:r>
      <w:r>
        <w:rPr>
          <w:lang w:val="ru-RU"/>
        </w:rPr>
        <w:t>вполне</w:t>
      </w:r>
      <w:r w:rsidRPr="0090793E">
        <w:rPr>
          <w:lang w:val="ru-RU"/>
        </w:rPr>
        <w:t xml:space="preserve"> </w:t>
      </w:r>
      <w:r>
        <w:rPr>
          <w:lang w:val="ru-RU"/>
        </w:rPr>
        <w:t>естественен</w:t>
      </w:r>
      <w:r w:rsidRPr="0090793E">
        <w:rPr>
          <w:lang w:val="ru-RU"/>
        </w:rPr>
        <w:t xml:space="preserve">, </w:t>
      </w:r>
      <w:r>
        <w:rPr>
          <w:lang w:val="ru-RU"/>
        </w:rPr>
        <w:t>учитывая</w:t>
      </w:r>
      <w:r w:rsidRPr="0090793E">
        <w:rPr>
          <w:lang w:val="ru-RU"/>
        </w:rPr>
        <w:t xml:space="preserve"> </w:t>
      </w:r>
      <w:r>
        <w:rPr>
          <w:lang w:val="ru-RU"/>
        </w:rPr>
        <w:t>общее</w:t>
      </w:r>
      <w:r w:rsidRPr="0090793E">
        <w:rPr>
          <w:lang w:val="ru-RU"/>
        </w:rPr>
        <w:t xml:space="preserve"> </w:t>
      </w:r>
      <w:r>
        <w:rPr>
          <w:lang w:val="ru-RU"/>
        </w:rPr>
        <w:t>стремление</w:t>
      </w:r>
      <w:r w:rsidRPr="0090793E">
        <w:rPr>
          <w:lang w:val="ru-RU"/>
        </w:rPr>
        <w:t xml:space="preserve"> </w:t>
      </w:r>
      <w:r>
        <w:rPr>
          <w:lang w:val="ru-RU"/>
        </w:rPr>
        <w:t>и</w:t>
      </w:r>
      <w:r w:rsidRPr="0090793E">
        <w:rPr>
          <w:lang w:val="ru-RU"/>
        </w:rPr>
        <w:t xml:space="preserve"> </w:t>
      </w:r>
      <w:r>
        <w:rPr>
          <w:lang w:val="ru-RU"/>
        </w:rPr>
        <w:t>практические</w:t>
      </w:r>
      <w:r w:rsidRPr="0090793E">
        <w:rPr>
          <w:lang w:val="ru-RU"/>
        </w:rPr>
        <w:t xml:space="preserve"> </w:t>
      </w:r>
      <w:r>
        <w:rPr>
          <w:lang w:val="ru-RU"/>
        </w:rPr>
        <w:t>шаги по</w:t>
      </w:r>
      <w:r w:rsidRPr="0090793E">
        <w:rPr>
          <w:lang w:val="ru-RU"/>
        </w:rPr>
        <w:t xml:space="preserve"> </w:t>
      </w:r>
      <w:r>
        <w:rPr>
          <w:lang w:val="ru-RU"/>
        </w:rPr>
        <w:t>улучшению</w:t>
      </w:r>
      <w:r w:rsidRPr="0090793E">
        <w:rPr>
          <w:lang w:val="ru-RU"/>
        </w:rPr>
        <w:t xml:space="preserve"> </w:t>
      </w:r>
      <w:r>
        <w:rPr>
          <w:lang w:val="ru-RU"/>
        </w:rPr>
        <w:t>качества</w:t>
      </w:r>
      <w:r w:rsidRPr="0090793E">
        <w:rPr>
          <w:lang w:val="ru-RU"/>
        </w:rPr>
        <w:t xml:space="preserve"> </w:t>
      </w:r>
      <w:r>
        <w:rPr>
          <w:lang w:val="ru-RU"/>
        </w:rPr>
        <w:t>жизни</w:t>
      </w:r>
      <w:r w:rsidRPr="0090793E">
        <w:rPr>
          <w:lang w:val="ru-RU"/>
        </w:rPr>
        <w:t xml:space="preserve"> </w:t>
      </w:r>
      <w:r>
        <w:rPr>
          <w:lang w:val="ru-RU"/>
        </w:rPr>
        <w:t>людей на нашей планете</w:t>
      </w:r>
      <w:r w:rsidRPr="0090793E">
        <w:rPr>
          <w:lang w:val="ru-RU"/>
        </w:rPr>
        <w:t xml:space="preserve">. </w:t>
      </w:r>
      <w:r>
        <w:rPr>
          <w:lang w:val="ru-RU"/>
        </w:rPr>
        <w:t>Вступая</w:t>
      </w:r>
      <w:r w:rsidRPr="0090793E">
        <w:rPr>
          <w:lang w:val="ru-RU"/>
        </w:rPr>
        <w:t xml:space="preserve"> </w:t>
      </w:r>
      <w:r>
        <w:rPr>
          <w:lang w:val="ru-RU"/>
        </w:rPr>
        <w:t>в</w:t>
      </w:r>
      <w:r w:rsidRPr="0090793E">
        <w:rPr>
          <w:lang w:val="ru-RU"/>
        </w:rPr>
        <w:t xml:space="preserve"> </w:t>
      </w:r>
      <w:r>
        <w:rPr>
          <w:lang w:val="ru-RU"/>
        </w:rPr>
        <w:t>эпоху</w:t>
      </w:r>
      <w:r w:rsidRPr="0090793E">
        <w:rPr>
          <w:lang w:val="ru-RU"/>
        </w:rPr>
        <w:t xml:space="preserve"> </w:t>
      </w:r>
      <w:r>
        <w:rPr>
          <w:lang w:val="ru-RU"/>
        </w:rPr>
        <w:t>информационных</w:t>
      </w:r>
      <w:r w:rsidRPr="0090793E">
        <w:rPr>
          <w:lang w:val="ru-RU"/>
        </w:rPr>
        <w:t xml:space="preserve"> </w:t>
      </w:r>
      <w:r>
        <w:rPr>
          <w:lang w:val="ru-RU"/>
        </w:rPr>
        <w:t>технологий</w:t>
      </w:r>
      <w:r w:rsidRPr="0090793E">
        <w:rPr>
          <w:lang w:val="ru-RU"/>
        </w:rPr>
        <w:t xml:space="preserve">, </w:t>
      </w:r>
      <w:r>
        <w:rPr>
          <w:lang w:val="ru-RU"/>
        </w:rPr>
        <w:t>медицина</w:t>
      </w:r>
      <w:r w:rsidRPr="0090793E">
        <w:rPr>
          <w:lang w:val="ru-RU"/>
        </w:rPr>
        <w:t xml:space="preserve"> </w:t>
      </w:r>
      <w:r>
        <w:rPr>
          <w:lang w:val="ru-RU"/>
        </w:rPr>
        <w:t>достигла</w:t>
      </w:r>
      <w:r w:rsidRPr="0090793E">
        <w:rPr>
          <w:lang w:val="ru-RU"/>
        </w:rPr>
        <w:t xml:space="preserve"> </w:t>
      </w:r>
      <w:r>
        <w:rPr>
          <w:lang w:val="ru-RU"/>
        </w:rPr>
        <w:t>большого</w:t>
      </w:r>
      <w:r w:rsidRPr="0090793E">
        <w:rPr>
          <w:lang w:val="ru-RU"/>
        </w:rPr>
        <w:t xml:space="preserve"> </w:t>
      </w:r>
      <w:r>
        <w:rPr>
          <w:lang w:val="ru-RU"/>
        </w:rPr>
        <w:t>прогресса</w:t>
      </w:r>
      <w:r w:rsidRPr="0090793E">
        <w:rPr>
          <w:lang w:val="ru-RU"/>
        </w:rPr>
        <w:t xml:space="preserve"> </w:t>
      </w:r>
      <w:r>
        <w:rPr>
          <w:lang w:val="ru-RU"/>
        </w:rPr>
        <w:t>и</w:t>
      </w:r>
      <w:r w:rsidRPr="0090793E">
        <w:rPr>
          <w:lang w:val="ru-RU"/>
        </w:rPr>
        <w:t xml:space="preserve"> </w:t>
      </w:r>
      <w:r>
        <w:rPr>
          <w:lang w:val="ru-RU"/>
        </w:rPr>
        <w:t>в</w:t>
      </w:r>
      <w:r w:rsidRPr="0090793E">
        <w:rPr>
          <w:lang w:val="ru-RU"/>
        </w:rPr>
        <w:t xml:space="preserve"> </w:t>
      </w:r>
      <w:r>
        <w:rPr>
          <w:lang w:val="ru-RU"/>
        </w:rPr>
        <w:t>то</w:t>
      </w:r>
      <w:r w:rsidRPr="0090793E">
        <w:rPr>
          <w:lang w:val="ru-RU"/>
        </w:rPr>
        <w:t xml:space="preserve"> </w:t>
      </w:r>
      <w:r>
        <w:rPr>
          <w:lang w:val="ru-RU"/>
        </w:rPr>
        <w:t>же</w:t>
      </w:r>
      <w:r w:rsidRPr="0090793E">
        <w:rPr>
          <w:lang w:val="ru-RU"/>
        </w:rPr>
        <w:t xml:space="preserve"> </w:t>
      </w:r>
      <w:r>
        <w:rPr>
          <w:lang w:val="ru-RU"/>
        </w:rPr>
        <w:t>самое</w:t>
      </w:r>
      <w:r w:rsidRPr="0090793E">
        <w:rPr>
          <w:lang w:val="ru-RU"/>
        </w:rPr>
        <w:t xml:space="preserve"> </w:t>
      </w:r>
      <w:r>
        <w:rPr>
          <w:lang w:val="ru-RU"/>
        </w:rPr>
        <w:t>время</w:t>
      </w:r>
      <w:r w:rsidRPr="0090793E">
        <w:rPr>
          <w:lang w:val="ru-RU"/>
        </w:rPr>
        <w:t xml:space="preserve"> </w:t>
      </w:r>
      <w:r>
        <w:rPr>
          <w:lang w:val="ru-RU"/>
        </w:rPr>
        <w:t>со всей</w:t>
      </w:r>
      <w:r w:rsidRPr="0090793E">
        <w:rPr>
          <w:lang w:val="ru-RU"/>
        </w:rPr>
        <w:t xml:space="preserve"> </w:t>
      </w:r>
      <w:r>
        <w:rPr>
          <w:lang w:val="ru-RU"/>
        </w:rPr>
        <w:t>яркостью</w:t>
      </w:r>
      <w:r w:rsidRPr="0090793E">
        <w:rPr>
          <w:lang w:val="ru-RU"/>
        </w:rPr>
        <w:t xml:space="preserve"> </w:t>
      </w:r>
      <w:r>
        <w:rPr>
          <w:lang w:val="ru-RU"/>
        </w:rPr>
        <w:t>высветила некоторые проблемы, которые раньше с меньшей остротой ощущались в системе,</w:t>
      </w:r>
      <w:r w:rsidRPr="0090793E">
        <w:rPr>
          <w:lang w:val="ru-RU"/>
        </w:rPr>
        <w:t xml:space="preserve"> </w:t>
      </w:r>
      <w:r>
        <w:rPr>
          <w:lang w:val="ru-RU"/>
        </w:rPr>
        <w:t>в которой преобладали в основном стационарные медицинские учреждения</w:t>
      </w:r>
      <w:r w:rsidRPr="0090793E">
        <w:rPr>
          <w:lang w:val="ru-RU"/>
        </w:rPr>
        <w:t xml:space="preserve">. </w:t>
      </w:r>
      <w:r>
        <w:rPr>
          <w:lang w:val="ru-RU"/>
        </w:rPr>
        <w:t>Прежде</w:t>
      </w:r>
      <w:r w:rsidRPr="00BE617B">
        <w:rPr>
          <w:lang w:val="ru-RU"/>
        </w:rPr>
        <w:t xml:space="preserve"> </w:t>
      </w:r>
      <w:r>
        <w:rPr>
          <w:lang w:val="ru-RU"/>
        </w:rPr>
        <w:t>всего</w:t>
      </w:r>
      <w:r w:rsidRPr="00BE617B">
        <w:rPr>
          <w:lang w:val="ru-RU"/>
        </w:rPr>
        <w:t xml:space="preserve"> </w:t>
      </w:r>
      <w:r>
        <w:rPr>
          <w:lang w:val="ru-RU"/>
        </w:rPr>
        <w:t>это</w:t>
      </w:r>
      <w:r w:rsidRPr="00BE617B">
        <w:rPr>
          <w:lang w:val="ru-RU"/>
        </w:rPr>
        <w:t xml:space="preserve"> </w:t>
      </w:r>
      <w:r>
        <w:rPr>
          <w:lang w:val="ru-RU"/>
        </w:rPr>
        <w:t>относится</w:t>
      </w:r>
      <w:r w:rsidRPr="00BE617B">
        <w:rPr>
          <w:lang w:val="ru-RU"/>
        </w:rPr>
        <w:t xml:space="preserve"> </w:t>
      </w:r>
      <w:r>
        <w:rPr>
          <w:lang w:val="ru-RU"/>
        </w:rPr>
        <w:t>к</w:t>
      </w:r>
      <w:r w:rsidRPr="00BE617B">
        <w:rPr>
          <w:lang w:val="ru-RU"/>
        </w:rPr>
        <w:t xml:space="preserve"> </w:t>
      </w:r>
      <w:r>
        <w:rPr>
          <w:lang w:val="ru-RU"/>
        </w:rPr>
        <w:t>проблеме</w:t>
      </w:r>
      <w:r w:rsidRPr="00BE617B">
        <w:rPr>
          <w:lang w:val="ru-RU"/>
        </w:rPr>
        <w:t xml:space="preserve"> </w:t>
      </w:r>
      <w:r>
        <w:rPr>
          <w:lang w:val="ru-RU"/>
        </w:rPr>
        <w:t>поддержания</w:t>
      </w:r>
      <w:r w:rsidRPr="00BE617B">
        <w:rPr>
          <w:lang w:val="ru-RU"/>
        </w:rPr>
        <w:t xml:space="preserve"> </w:t>
      </w:r>
      <w:r>
        <w:rPr>
          <w:lang w:val="ru-RU"/>
        </w:rPr>
        <w:t>качественного</w:t>
      </w:r>
      <w:r w:rsidRPr="00BE617B">
        <w:rPr>
          <w:lang w:val="ru-RU"/>
        </w:rPr>
        <w:t xml:space="preserve"> </w:t>
      </w:r>
      <w:r>
        <w:rPr>
          <w:lang w:val="ru-RU"/>
        </w:rPr>
        <w:t>и</w:t>
      </w:r>
      <w:r w:rsidRPr="00BE617B">
        <w:rPr>
          <w:lang w:val="ru-RU"/>
        </w:rPr>
        <w:t xml:space="preserve"> </w:t>
      </w:r>
      <w:r>
        <w:rPr>
          <w:lang w:val="ru-RU"/>
        </w:rPr>
        <w:t>своевременного</w:t>
      </w:r>
      <w:r w:rsidRPr="00BE617B">
        <w:rPr>
          <w:lang w:val="ru-RU"/>
        </w:rPr>
        <w:t xml:space="preserve"> </w:t>
      </w:r>
      <w:r>
        <w:rPr>
          <w:lang w:val="ru-RU"/>
        </w:rPr>
        <w:t>медицинского обслуживания населения, проживающего в отдаленных и труднодоступных районах</w:t>
      </w:r>
      <w:r w:rsidRPr="00BE617B">
        <w:rPr>
          <w:lang w:val="ru-RU"/>
        </w:rPr>
        <w:t xml:space="preserve">. </w:t>
      </w:r>
      <w:r>
        <w:rPr>
          <w:lang w:val="ru-RU"/>
        </w:rPr>
        <w:t>Подавляющее большинство медицинских пунктов в таких районах смогут оказать только первичную медицинскую помощь и оказываются абсолютно бессильными в случаях, когда требуется срочная консультация высококвалифицированного врача, специалиста по данному конкретному виду заболевания.</w:t>
      </w:r>
      <w:r w:rsidRPr="00BE617B">
        <w:rPr>
          <w:lang w:val="ru-RU"/>
        </w:rPr>
        <w:t xml:space="preserve"> </w:t>
      </w:r>
      <w:r>
        <w:rPr>
          <w:lang w:val="ru-RU"/>
        </w:rPr>
        <w:t>Кроме</w:t>
      </w:r>
      <w:r w:rsidRPr="00DA1D08">
        <w:rPr>
          <w:lang w:val="ru-RU"/>
        </w:rPr>
        <w:t xml:space="preserve"> </w:t>
      </w:r>
      <w:r>
        <w:rPr>
          <w:lang w:val="ru-RU"/>
        </w:rPr>
        <w:t>того</w:t>
      </w:r>
      <w:r w:rsidRPr="00DA1D08">
        <w:rPr>
          <w:lang w:val="ru-RU"/>
        </w:rPr>
        <w:t xml:space="preserve">, </w:t>
      </w:r>
      <w:r>
        <w:rPr>
          <w:lang w:val="ru-RU"/>
        </w:rPr>
        <w:t>в</w:t>
      </w:r>
      <w:r w:rsidRPr="00DA1D08">
        <w:rPr>
          <w:lang w:val="ru-RU"/>
        </w:rPr>
        <w:t xml:space="preserve"> </w:t>
      </w:r>
      <w:r>
        <w:rPr>
          <w:lang w:val="ru-RU"/>
        </w:rPr>
        <w:t>целом</w:t>
      </w:r>
      <w:r w:rsidRPr="00DA1D08">
        <w:rPr>
          <w:lang w:val="ru-RU"/>
        </w:rPr>
        <w:t xml:space="preserve"> </w:t>
      </w:r>
      <w:r>
        <w:rPr>
          <w:lang w:val="ru-RU"/>
        </w:rPr>
        <w:t>ряде</w:t>
      </w:r>
      <w:r w:rsidRPr="00DA1D08">
        <w:rPr>
          <w:lang w:val="ru-RU"/>
        </w:rPr>
        <w:t xml:space="preserve"> </w:t>
      </w:r>
      <w:r>
        <w:rPr>
          <w:lang w:val="ru-RU"/>
        </w:rPr>
        <w:t>районов</w:t>
      </w:r>
      <w:r w:rsidRPr="00DA1D08">
        <w:rPr>
          <w:lang w:val="ru-RU"/>
        </w:rPr>
        <w:t xml:space="preserve">, </w:t>
      </w:r>
      <w:r>
        <w:rPr>
          <w:lang w:val="ru-RU"/>
        </w:rPr>
        <w:t>например</w:t>
      </w:r>
      <w:r w:rsidRPr="00DA1D08">
        <w:rPr>
          <w:lang w:val="ru-RU"/>
        </w:rPr>
        <w:t xml:space="preserve"> </w:t>
      </w:r>
      <w:r>
        <w:rPr>
          <w:lang w:val="ru-RU"/>
        </w:rPr>
        <w:t>в районе</w:t>
      </w:r>
      <w:r w:rsidRPr="00DA1D08">
        <w:rPr>
          <w:lang w:val="ru-RU"/>
        </w:rPr>
        <w:t xml:space="preserve"> </w:t>
      </w:r>
      <w:r>
        <w:rPr>
          <w:lang w:val="ru-RU"/>
        </w:rPr>
        <w:t>крайнего</w:t>
      </w:r>
      <w:r w:rsidRPr="00DA1D08">
        <w:rPr>
          <w:lang w:val="ru-RU"/>
        </w:rPr>
        <w:t xml:space="preserve"> </w:t>
      </w:r>
      <w:r>
        <w:rPr>
          <w:lang w:val="ru-RU"/>
        </w:rPr>
        <w:t>севера,</w:t>
      </w:r>
      <w:r w:rsidRPr="00DA1D08">
        <w:rPr>
          <w:lang w:val="ru-RU"/>
        </w:rPr>
        <w:t xml:space="preserve"> </w:t>
      </w:r>
      <w:r>
        <w:rPr>
          <w:lang w:val="ru-RU"/>
        </w:rPr>
        <w:t>до</w:t>
      </w:r>
      <w:r w:rsidRPr="00DA1D08">
        <w:rPr>
          <w:lang w:val="ru-RU"/>
        </w:rPr>
        <w:t xml:space="preserve"> </w:t>
      </w:r>
      <w:r>
        <w:rPr>
          <w:lang w:val="ru-RU"/>
        </w:rPr>
        <w:t>сих</w:t>
      </w:r>
      <w:r w:rsidRPr="00DA1D08">
        <w:rPr>
          <w:lang w:val="ru-RU"/>
        </w:rPr>
        <w:t xml:space="preserve"> </w:t>
      </w:r>
      <w:r>
        <w:rPr>
          <w:lang w:val="ru-RU"/>
        </w:rPr>
        <w:t>пор</w:t>
      </w:r>
      <w:r w:rsidRPr="00DA1D08">
        <w:rPr>
          <w:lang w:val="ru-RU"/>
        </w:rPr>
        <w:t xml:space="preserve"> </w:t>
      </w:r>
      <w:r>
        <w:rPr>
          <w:lang w:val="ru-RU"/>
        </w:rPr>
        <w:t>существуют</w:t>
      </w:r>
      <w:r w:rsidRPr="00DA1D08">
        <w:rPr>
          <w:lang w:val="ru-RU"/>
        </w:rPr>
        <w:t xml:space="preserve"> </w:t>
      </w:r>
      <w:r>
        <w:rPr>
          <w:lang w:val="ru-RU"/>
        </w:rPr>
        <w:t>коренные народности и общины, ведущие кочевой образ жизни</w:t>
      </w:r>
      <w:r w:rsidRPr="00DA1D08">
        <w:rPr>
          <w:lang w:val="ru-RU"/>
        </w:rPr>
        <w:t xml:space="preserve">. </w:t>
      </w:r>
      <w:r>
        <w:rPr>
          <w:lang w:val="ru-RU"/>
        </w:rPr>
        <w:t>Находясь в условиях постоянной миграции, эти общины оказываются практически лишенными современной медицинской помощи. В</w:t>
      </w:r>
      <w:r w:rsidRPr="009B642C">
        <w:rPr>
          <w:lang w:val="ru-RU"/>
        </w:rPr>
        <w:t xml:space="preserve"> </w:t>
      </w:r>
      <w:r>
        <w:rPr>
          <w:lang w:val="ru-RU"/>
        </w:rPr>
        <w:t>результате</w:t>
      </w:r>
      <w:r w:rsidRPr="009B642C">
        <w:rPr>
          <w:lang w:val="ru-RU"/>
        </w:rPr>
        <w:t xml:space="preserve"> </w:t>
      </w:r>
      <w:r>
        <w:rPr>
          <w:lang w:val="ru-RU"/>
        </w:rPr>
        <w:t>в</w:t>
      </w:r>
      <w:r w:rsidRPr="009B642C">
        <w:rPr>
          <w:lang w:val="ru-RU"/>
        </w:rPr>
        <w:t xml:space="preserve"> </w:t>
      </w:r>
      <w:r>
        <w:rPr>
          <w:lang w:val="ru-RU"/>
        </w:rPr>
        <w:t>этих</w:t>
      </w:r>
      <w:r w:rsidRPr="009B642C">
        <w:rPr>
          <w:lang w:val="ru-RU"/>
        </w:rPr>
        <w:t xml:space="preserve"> </w:t>
      </w:r>
      <w:r>
        <w:rPr>
          <w:lang w:val="ru-RU"/>
        </w:rPr>
        <w:t>районах</w:t>
      </w:r>
      <w:r w:rsidRPr="009B642C">
        <w:rPr>
          <w:lang w:val="ru-RU"/>
        </w:rPr>
        <w:t xml:space="preserve"> </w:t>
      </w:r>
      <w:r>
        <w:rPr>
          <w:lang w:val="ru-RU"/>
        </w:rPr>
        <w:t>наблюдается</w:t>
      </w:r>
      <w:r w:rsidRPr="009B642C">
        <w:rPr>
          <w:lang w:val="ru-RU"/>
        </w:rPr>
        <w:t xml:space="preserve"> </w:t>
      </w:r>
      <w:r>
        <w:rPr>
          <w:lang w:val="ru-RU"/>
        </w:rPr>
        <w:t>высокий</w:t>
      </w:r>
      <w:r w:rsidRPr="009B642C">
        <w:rPr>
          <w:lang w:val="ru-RU"/>
        </w:rPr>
        <w:t xml:space="preserve"> </w:t>
      </w:r>
      <w:r>
        <w:rPr>
          <w:lang w:val="ru-RU"/>
        </w:rPr>
        <w:t>уровень</w:t>
      </w:r>
      <w:r w:rsidRPr="009B642C">
        <w:rPr>
          <w:lang w:val="ru-RU"/>
        </w:rPr>
        <w:t xml:space="preserve"> </w:t>
      </w:r>
      <w:r>
        <w:rPr>
          <w:lang w:val="ru-RU"/>
        </w:rPr>
        <w:t>заболеваемости</w:t>
      </w:r>
      <w:r w:rsidRPr="009B642C">
        <w:rPr>
          <w:lang w:val="ru-RU"/>
        </w:rPr>
        <w:t xml:space="preserve"> </w:t>
      </w:r>
      <w:r>
        <w:rPr>
          <w:lang w:val="ru-RU"/>
        </w:rPr>
        <w:t>и</w:t>
      </w:r>
      <w:r w:rsidRPr="009B642C">
        <w:rPr>
          <w:lang w:val="ru-RU"/>
        </w:rPr>
        <w:t xml:space="preserve"> </w:t>
      </w:r>
      <w:r>
        <w:rPr>
          <w:lang w:val="ru-RU"/>
        </w:rPr>
        <w:t>смертности</w:t>
      </w:r>
      <w:r w:rsidRPr="009B642C">
        <w:rPr>
          <w:lang w:val="ru-RU"/>
        </w:rPr>
        <w:t xml:space="preserve">, </w:t>
      </w:r>
      <w:r>
        <w:rPr>
          <w:lang w:val="ru-RU"/>
        </w:rPr>
        <w:t>инфекционные</w:t>
      </w:r>
      <w:r w:rsidRPr="009B642C">
        <w:rPr>
          <w:lang w:val="ru-RU"/>
        </w:rPr>
        <w:t xml:space="preserve"> </w:t>
      </w:r>
      <w:r>
        <w:rPr>
          <w:lang w:val="ru-RU"/>
        </w:rPr>
        <w:t>болезни</w:t>
      </w:r>
      <w:r w:rsidRPr="009B642C">
        <w:rPr>
          <w:lang w:val="ru-RU"/>
        </w:rPr>
        <w:t xml:space="preserve"> </w:t>
      </w:r>
      <w:r>
        <w:rPr>
          <w:lang w:val="ru-RU"/>
        </w:rPr>
        <w:t>возникают чаще, что создает реальную угрозу их распространения не только на другие территории страны, но и на соседние страны. Эта</w:t>
      </w:r>
      <w:r w:rsidRPr="009B642C">
        <w:rPr>
          <w:lang w:val="ru-RU"/>
        </w:rPr>
        <w:t xml:space="preserve"> </w:t>
      </w:r>
      <w:r>
        <w:rPr>
          <w:lang w:val="ru-RU"/>
        </w:rPr>
        <w:t>проблема</w:t>
      </w:r>
      <w:r w:rsidRPr="009B642C">
        <w:rPr>
          <w:lang w:val="ru-RU"/>
        </w:rPr>
        <w:t xml:space="preserve"> </w:t>
      </w:r>
      <w:r>
        <w:rPr>
          <w:lang w:val="ru-RU"/>
        </w:rPr>
        <w:t>активно</w:t>
      </w:r>
      <w:r w:rsidRPr="009B642C">
        <w:rPr>
          <w:lang w:val="ru-RU"/>
        </w:rPr>
        <w:t xml:space="preserve"> </w:t>
      </w:r>
      <w:r>
        <w:rPr>
          <w:lang w:val="ru-RU"/>
        </w:rPr>
        <w:t>обсуждалась</w:t>
      </w:r>
      <w:r w:rsidRPr="009B642C">
        <w:rPr>
          <w:lang w:val="ru-RU"/>
        </w:rPr>
        <w:t xml:space="preserve"> </w:t>
      </w:r>
      <w:r>
        <w:rPr>
          <w:lang w:val="ru-RU"/>
        </w:rPr>
        <w:t>на</w:t>
      </w:r>
      <w:r w:rsidRPr="009B642C">
        <w:rPr>
          <w:lang w:val="ru-RU"/>
        </w:rPr>
        <w:t xml:space="preserve"> </w:t>
      </w:r>
      <w:r>
        <w:rPr>
          <w:lang w:val="ru-RU"/>
        </w:rPr>
        <w:t>различных</w:t>
      </w:r>
      <w:r w:rsidRPr="009B642C">
        <w:rPr>
          <w:lang w:val="ru-RU"/>
        </w:rPr>
        <w:t xml:space="preserve"> </w:t>
      </w:r>
      <w:r>
        <w:rPr>
          <w:lang w:val="ru-RU"/>
        </w:rPr>
        <w:t>уровнях,</w:t>
      </w:r>
      <w:r w:rsidRPr="009B642C">
        <w:rPr>
          <w:lang w:val="ru-RU"/>
        </w:rPr>
        <w:t xml:space="preserve"> </w:t>
      </w:r>
      <w:r>
        <w:rPr>
          <w:lang w:val="ru-RU"/>
        </w:rPr>
        <w:t>как</w:t>
      </w:r>
      <w:r w:rsidRPr="009B642C">
        <w:rPr>
          <w:lang w:val="ru-RU"/>
        </w:rPr>
        <w:t xml:space="preserve"> </w:t>
      </w:r>
      <w:r>
        <w:rPr>
          <w:lang w:val="ru-RU"/>
        </w:rPr>
        <w:t>в</w:t>
      </w:r>
      <w:r w:rsidRPr="009B642C">
        <w:rPr>
          <w:lang w:val="ru-RU"/>
        </w:rPr>
        <w:t xml:space="preserve"> </w:t>
      </w:r>
      <w:r>
        <w:rPr>
          <w:lang w:val="ru-RU"/>
        </w:rPr>
        <w:t>отдельных</w:t>
      </w:r>
      <w:r w:rsidRPr="009B642C">
        <w:rPr>
          <w:lang w:val="ru-RU"/>
        </w:rPr>
        <w:t xml:space="preserve"> </w:t>
      </w:r>
      <w:r>
        <w:rPr>
          <w:lang w:val="ru-RU"/>
        </w:rPr>
        <w:t>странах</w:t>
      </w:r>
      <w:r w:rsidRPr="009B642C">
        <w:rPr>
          <w:lang w:val="ru-RU"/>
        </w:rPr>
        <w:t xml:space="preserve">, </w:t>
      </w:r>
      <w:r>
        <w:rPr>
          <w:lang w:val="ru-RU"/>
        </w:rPr>
        <w:t>так</w:t>
      </w:r>
      <w:r w:rsidRPr="009B642C">
        <w:rPr>
          <w:lang w:val="ru-RU"/>
        </w:rPr>
        <w:t xml:space="preserve"> </w:t>
      </w:r>
      <w:r>
        <w:rPr>
          <w:lang w:val="ru-RU"/>
        </w:rPr>
        <w:t>и</w:t>
      </w:r>
      <w:r w:rsidRPr="009B642C">
        <w:rPr>
          <w:lang w:val="ru-RU"/>
        </w:rPr>
        <w:t xml:space="preserve"> </w:t>
      </w:r>
      <w:r>
        <w:rPr>
          <w:lang w:val="ru-RU"/>
        </w:rPr>
        <w:t>в</w:t>
      </w:r>
      <w:r w:rsidRPr="009B642C">
        <w:rPr>
          <w:lang w:val="ru-RU"/>
        </w:rPr>
        <w:t xml:space="preserve"> </w:t>
      </w:r>
      <w:r>
        <w:rPr>
          <w:lang w:val="ru-RU"/>
        </w:rPr>
        <w:t>международных</w:t>
      </w:r>
      <w:r w:rsidRPr="009B642C">
        <w:rPr>
          <w:lang w:val="ru-RU"/>
        </w:rPr>
        <w:t xml:space="preserve"> </w:t>
      </w:r>
      <w:r>
        <w:rPr>
          <w:lang w:val="ru-RU"/>
        </w:rPr>
        <w:t>организациях</w:t>
      </w:r>
      <w:r w:rsidRPr="009B642C">
        <w:rPr>
          <w:lang w:val="ru-RU"/>
        </w:rPr>
        <w:t xml:space="preserve">, </w:t>
      </w:r>
      <w:r>
        <w:rPr>
          <w:lang w:val="ru-RU"/>
        </w:rPr>
        <w:t>в</w:t>
      </w:r>
      <w:r w:rsidRPr="009B642C">
        <w:rPr>
          <w:lang w:val="ru-RU"/>
        </w:rPr>
        <w:t xml:space="preserve"> </w:t>
      </w:r>
      <w:r>
        <w:rPr>
          <w:lang w:val="ru-RU"/>
        </w:rPr>
        <w:t>частности</w:t>
      </w:r>
      <w:r w:rsidRPr="009B642C">
        <w:rPr>
          <w:lang w:val="ru-RU"/>
        </w:rPr>
        <w:t xml:space="preserve">, </w:t>
      </w:r>
      <w:r>
        <w:rPr>
          <w:lang w:val="ru-RU"/>
        </w:rPr>
        <w:t>в</w:t>
      </w:r>
      <w:r w:rsidRPr="009B642C">
        <w:rPr>
          <w:lang w:val="ru-RU"/>
        </w:rPr>
        <w:t xml:space="preserve"> </w:t>
      </w:r>
      <w:r>
        <w:rPr>
          <w:lang w:val="ru-RU"/>
        </w:rPr>
        <w:t>рамках</w:t>
      </w:r>
      <w:r w:rsidRPr="009B642C">
        <w:rPr>
          <w:lang w:val="ru-RU"/>
        </w:rPr>
        <w:t xml:space="preserve"> </w:t>
      </w:r>
      <w:r>
        <w:rPr>
          <w:lang w:val="ru-RU"/>
        </w:rPr>
        <w:t>политики</w:t>
      </w:r>
      <w:r w:rsidRPr="009B642C">
        <w:rPr>
          <w:lang w:val="ru-RU"/>
        </w:rPr>
        <w:t xml:space="preserve"> </w:t>
      </w:r>
      <w:r w:rsidR="00F331DC">
        <w:rPr>
          <w:lang w:val="ru-RU"/>
        </w:rPr>
        <w:t>"</w:t>
      </w:r>
      <w:r>
        <w:rPr>
          <w:lang w:val="ru-RU"/>
        </w:rPr>
        <w:t>Северное измерение</w:t>
      </w:r>
      <w:r w:rsidR="00F331DC">
        <w:rPr>
          <w:lang w:val="ru-RU"/>
        </w:rPr>
        <w:t>"</w:t>
      </w:r>
      <w:r w:rsidRPr="009B642C">
        <w:rPr>
          <w:lang w:val="ru-RU"/>
        </w:rPr>
        <w:t>.</w:t>
      </w:r>
    </w:p>
    <w:p w:rsidR="00773474" w:rsidRPr="00DA74DA" w:rsidRDefault="00773474" w:rsidP="00426D6B">
      <w:pPr>
        <w:spacing w:after="0"/>
        <w:rPr>
          <w:lang w:val="ru-RU"/>
        </w:rPr>
      </w:pPr>
      <w:r>
        <w:rPr>
          <w:lang w:val="ru-RU"/>
        </w:rPr>
        <w:t>Россия не стоит в стороне от этой проблемы. В условиях, когда значительная часть населения проживает в сельской местности, в отдаленных и труднодоступных районах</w:t>
      </w:r>
      <w:r w:rsidRPr="009B642C">
        <w:rPr>
          <w:lang w:val="ru-RU"/>
        </w:rPr>
        <w:t xml:space="preserve">, </w:t>
      </w:r>
      <w:r>
        <w:rPr>
          <w:lang w:val="ru-RU"/>
        </w:rPr>
        <w:t>в том числе на крайнем севере</w:t>
      </w:r>
      <w:r w:rsidRPr="009B642C">
        <w:rPr>
          <w:lang w:val="ru-RU"/>
        </w:rPr>
        <w:t xml:space="preserve">, </w:t>
      </w:r>
      <w:r>
        <w:rPr>
          <w:lang w:val="ru-RU"/>
        </w:rPr>
        <w:t>проблема обеспечения населения качественной медицинской помощью ощущается особо остро</w:t>
      </w:r>
      <w:r w:rsidRPr="009B642C">
        <w:rPr>
          <w:lang w:val="ru-RU"/>
        </w:rPr>
        <w:t xml:space="preserve">. </w:t>
      </w:r>
      <w:r>
        <w:rPr>
          <w:lang w:val="ru-RU"/>
        </w:rPr>
        <w:t>В 2003</w:t>
      </w:r>
      <w:r w:rsidR="00426D6B">
        <w:rPr>
          <w:lang w:val="ru-RU"/>
        </w:rPr>
        <w:t> </w:t>
      </w:r>
      <w:r>
        <w:rPr>
          <w:lang w:val="ru-RU"/>
        </w:rPr>
        <w:t>году Н</w:t>
      </w:r>
      <w:r>
        <w:rPr>
          <w:color w:val="000000"/>
          <w:lang w:val="ru-RU"/>
        </w:rPr>
        <w:t>аучно-производственное объединение</w:t>
      </w:r>
      <w:r w:rsidRPr="003C12C8">
        <w:rPr>
          <w:lang w:val="ru-RU"/>
        </w:rPr>
        <w:t xml:space="preserve"> </w:t>
      </w:r>
      <w:r w:rsidR="00F331DC">
        <w:rPr>
          <w:lang w:val="ru-RU"/>
        </w:rPr>
        <w:t>"</w:t>
      </w:r>
      <w:r>
        <w:rPr>
          <w:lang w:val="ru-RU"/>
        </w:rPr>
        <w:t>Национальное т</w:t>
      </w:r>
      <w:r w:rsidRPr="003C12C8">
        <w:rPr>
          <w:lang w:val="ru-RU"/>
        </w:rPr>
        <w:t>елемедицин</w:t>
      </w:r>
      <w:r>
        <w:rPr>
          <w:lang w:val="ru-RU"/>
        </w:rPr>
        <w:t>ское агентство</w:t>
      </w:r>
      <w:r w:rsidR="00F331DC">
        <w:rPr>
          <w:lang w:val="ru-RU"/>
        </w:rPr>
        <w:t>"</w:t>
      </w:r>
      <w:r w:rsidRPr="003C12C8">
        <w:rPr>
          <w:lang w:val="ru-RU"/>
        </w:rPr>
        <w:t xml:space="preserve"> </w:t>
      </w:r>
      <w:r>
        <w:rPr>
          <w:lang w:val="ru-RU"/>
        </w:rPr>
        <w:t>предприняло попытку решить эту проблему и разработало проект в области</w:t>
      </w:r>
      <w:r w:rsidRPr="00DA74DA">
        <w:rPr>
          <w:lang w:val="ru-RU"/>
        </w:rPr>
        <w:t xml:space="preserve"> телемедицины</w:t>
      </w:r>
      <w:r>
        <w:rPr>
          <w:lang w:val="ru-RU"/>
        </w:rPr>
        <w:t xml:space="preserve"> на основе использования информационно-коммуникационных технологий и</w:t>
      </w:r>
      <w:r w:rsidRPr="00DA74DA">
        <w:rPr>
          <w:lang w:val="ru-RU"/>
        </w:rPr>
        <w:t xml:space="preserve"> </w:t>
      </w:r>
      <w:r>
        <w:rPr>
          <w:lang w:val="ru-RU"/>
        </w:rPr>
        <w:t>мобильных</w:t>
      </w:r>
      <w:r w:rsidRPr="00DA74DA">
        <w:rPr>
          <w:lang w:val="ru-RU"/>
        </w:rPr>
        <w:t xml:space="preserve"> </w:t>
      </w:r>
      <w:r>
        <w:rPr>
          <w:lang w:val="ru-RU"/>
        </w:rPr>
        <w:t>т</w:t>
      </w:r>
      <w:r w:rsidRPr="00DA74DA">
        <w:rPr>
          <w:lang w:val="ru-RU"/>
        </w:rPr>
        <w:t>елемедицин</w:t>
      </w:r>
      <w:r>
        <w:rPr>
          <w:lang w:val="ru-RU"/>
        </w:rPr>
        <w:t>ских</w:t>
      </w:r>
      <w:r w:rsidRPr="00DA74DA">
        <w:rPr>
          <w:lang w:val="ru-RU"/>
        </w:rPr>
        <w:t xml:space="preserve"> </w:t>
      </w:r>
      <w:r>
        <w:rPr>
          <w:lang w:val="ru-RU"/>
        </w:rPr>
        <w:t>комплексов</w:t>
      </w:r>
      <w:r w:rsidRPr="00DA74DA">
        <w:rPr>
          <w:lang w:val="ru-RU"/>
        </w:rPr>
        <w:t xml:space="preserve"> (</w:t>
      </w:r>
      <w:r w:rsidRPr="00542C92">
        <w:t>MTU</w:t>
      </w:r>
      <w:r w:rsidRPr="00DA74DA">
        <w:rPr>
          <w:lang w:val="ru-RU"/>
        </w:rPr>
        <w:t xml:space="preserve">). </w:t>
      </w:r>
      <w:r>
        <w:rPr>
          <w:lang w:val="ru-RU"/>
        </w:rPr>
        <w:t>Результаты</w:t>
      </w:r>
      <w:r w:rsidRPr="00DA74DA">
        <w:rPr>
          <w:lang w:val="ru-RU"/>
        </w:rPr>
        <w:t xml:space="preserve"> </w:t>
      </w:r>
      <w:r>
        <w:rPr>
          <w:lang w:val="ru-RU"/>
        </w:rPr>
        <w:t>работы</w:t>
      </w:r>
      <w:r w:rsidRPr="00DA74DA">
        <w:rPr>
          <w:lang w:val="ru-RU"/>
        </w:rPr>
        <w:t xml:space="preserve"> </w:t>
      </w:r>
      <w:r>
        <w:rPr>
          <w:lang w:val="ru-RU"/>
        </w:rPr>
        <w:t>этой</w:t>
      </w:r>
      <w:r w:rsidRPr="00DA74DA">
        <w:rPr>
          <w:lang w:val="ru-RU"/>
        </w:rPr>
        <w:t xml:space="preserve"> </w:t>
      </w:r>
      <w:r>
        <w:rPr>
          <w:lang w:val="ru-RU"/>
        </w:rPr>
        <w:t>системы</w:t>
      </w:r>
      <w:r w:rsidRPr="00DA74DA">
        <w:rPr>
          <w:lang w:val="ru-RU"/>
        </w:rPr>
        <w:t xml:space="preserve"> </w:t>
      </w:r>
      <w:r>
        <w:rPr>
          <w:lang w:val="ru-RU"/>
        </w:rPr>
        <w:t>в</w:t>
      </w:r>
      <w:r w:rsidRPr="00DA74DA">
        <w:rPr>
          <w:lang w:val="ru-RU"/>
        </w:rPr>
        <w:t xml:space="preserve"> </w:t>
      </w:r>
      <w:r>
        <w:rPr>
          <w:lang w:val="ru-RU"/>
        </w:rPr>
        <w:t>Уральском</w:t>
      </w:r>
      <w:r w:rsidRPr="00DA74DA">
        <w:rPr>
          <w:lang w:val="ru-RU"/>
        </w:rPr>
        <w:t xml:space="preserve"> </w:t>
      </w:r>
      <w:r>
        <w:rPr>
          <w:lang w:val="ru-RU"/>
        </w:rPr>
        <w:t>федеральном</w:t>
      </w:r>
      <w:r w:rsidRPr="00DA74DA">
        <w:rPr>
          <w:lang w:val="ru-RU"/>
        </w:rPr>
        <w:t xml:space="preserve"> </w:t>
      </w:r>
      <w:r>
        <w:rPr>
          <w:lang w:val="ru-RU"/>
        </w:rPr>
        <w:t>округе</w:t>
      </w:r>
      <w:r w:rsidRPr="00DA74DA">
        <w:rPr>
          <w:lang w:val="ru-RU"/>
        </w:rPr>
        <w:t xml:space="preserve">, </w:t>
      </w:r>
      <w:r>
        <w:rPr>
          <w:lang w:val="ru-RU"/>
        </w:rPr>
        <w:t>в Екатеринбурге</w:t>
      </w:r>
      <w:r w:rsidRPr="00DA74DA">
        <w:rPr>
          <w:lang w:val="ru-RU"/>
        </w:rPr>
        <w:t xml:space="preserve">, </w:t>
      </w:r>
      <w:r>
        <w:rPr>
          <w:lang w:val="ru-RU"/>
        </w:rPr>
        <w:t>а затем и в Перми</w:t>
      </w:r>
      <w:r w:rsidRPr="00DA74DA">
        <w:rPr>
          <w:lang w:val="ru-RU"/>
        </w:rPr>
        <w:t xml:space="preserve"> </w:t>
      </w:r>
      <w:r>
        <w:rPr>
          <w:lang w:val="ru-RU"/>
        </w:rPr>
        <w:t>показали</w:t>
      </w:r>
      <w:r w:rsidRPr="00DA74DA">
        <w:rPr>
          <w:lang w:val="ru-RU"/>
        </w:rPr>
        <w:t xml:space="preserve"> </w:t>
      </w:r>
      <w:r>
        <w:rPr>
          <w:lang w:val="ru-RU"/>
        </w:rPr>
        <w:t>ее исключительно высокие не только функциональные</w:t>
      </w:r>
      <w:r w:rsidRPr="00DA74DA">
        <w:rPr>
          <w:lang w:val="ru-RU"/>
        </w:rPr>
        <w:t xml:space="preserve">, </w:t>
      </w:r>
      <w:r>
        <w:rPr>
          <w:lang w:val="ru-RU"/>
        </w:rPr>
        <w:t>но и экономические характеристики, которые легли в основу дальнейшего совершенствования мобильных</w:t>
      </w:r>
      <w:r w:rsidRPr="00DA74DA">
        <w:rPr>
          <w:lang w:val="ru-RU"/>
        </w:rPr>
        <w:t xml:space="preserve"> </w:t>
      </w:r>
      <w:r>
        <w:rPr>
          <w:lang w:val="ru-RU"/>
        </w:rPr>
        <w:t>т</w:t>
      </w:r>
      <w:r w:rsidRPr="00DA74DA">
        <w:rPr>
          <w:lang w:val="ru-RU"/>
        </w:rPr>
        <w:t>елемедицин</w:t>
      </w:r>
      <w:r>
        <w:rPr>
          <w:lang w:val="ru-RU"/>
        </w:rPr>
        <w:t>ских</w:t>
      </w:r>
      <w:r w:rsidRPr="00DA74DA">
        <w:rPr>
          <w:lang w:val="ru-RU"/>
        </w:rPr>
        <w:t xml:space="preserve"> </w:t>
      </w:r>
      <w:r>
        <w:rPr>
          <w:lang w:val="ru-RU"/>
        </w:rPr>
        <w:t>комплексов</w:t>
      </w:r>
      <w:r w:rsidRPr="00DA74DA">
        <w:rPr>
          <w:lang w:val="ru-RU"/>
        </w:rPr>
        <w:t xml:space="preserve"> (</w:t>
      </w:r>
      <w:r w:rsidRPr="00542C92">
        <w:t>MTU</w:t>
      </w:r>
      <w:r w:rsidRPr="00DA74DA">
        <w:rPr>
          <w:lang w:val="ru-RU"/>
        </w:rPr>
        <w:t>).</w:t>
      </w:r>
    </w:p>
    <w:p w:rsidR="00773474" w:rsidRPr="00D748C4" w:rsidRDefault="00773474" w:rsidP="00773474">
      <w:pPr>
        <w:pStyle w:val="Headingb"/>
        <w:rPr>
          <w:lang w:val="ru-RU"/>
        </w:rPr>
      </w:pPr>
      <w:bookmarkStart w:id="159" w:name="_Toc238640529"/>
      <w:r>
        <w:rPr>
          <w:lang w:val="ru-RU"/>
        </w:rPr>
        <w:t>Принципы создания и архитектура т</w:t>
      </w:r>
      <w:r w:rsidRPr="00D748C4">
        <w:rPr>
          <w:lang w:val="ru-RU"/>
        </w:rPr>
        <w:t>елемедицин</w:t>
      </w:r>
      <w:r>
        <w:rPr>
          <w:lang w:val="ru-RU"/>
        </w:rPr>
        <w:t>ской</w:t>
      </w:r>
      <w:r w:rsidRPr="00D748C4">
        <w:rPr>
          <w:lang w:val="ru-RU"/>
        </w:rPr>
        <w:t xml:space="preserve"> </w:t>
      </w:r>
      <w:bookmarkEnd w:id="159"/>
      <w:r>
        <w:rPr>
          <w:lang w:val="ru-RU"/>
        </w:rPr>
        <w:t>системы</w:t>
      </w:r>
    </w:p>
    <w:p w:rsidR="00773474" w:rsidRPr="008D4277" w:rsidRDefault="00773474" w:rsidP="003878B6">
      <w:pPr>
        <w:spacing w:after="0"/>
        <w:rPr>
          <w:lang w:val="ru-RU"/>
        </w:rPr>
      </w:pPr>
      <w:r>
        <w:rPr>
          <w:lang w:val="ru-RU"/>
        </w:rPr>
        <w:t>В</w:t>
      </w:r>
      <w:r w:rsidRPr="008D4277">
        <w:rPr>
          <w:lang w:val="ru-RU"/>
        </w:rPr>
        <w:t xml:space="preserve"> </w:t>
      </w:r>
      <w:r>
        <w:rPr>
          <w:lang w:val="ru-RU"/>
        </w:rPr>
        <w:t>основу</w:t>
      </w:r>
      <w:r w:rsidRPr="008D4277">
        <w:rPr>
          <w:lang w:val="ru-RU"/>
        </w:rPr>
        <w:t xml:space="preserve"> </w:t>
      </w:r>
      <w:r>
        <w:rPr>
          <w:lang w:val="ru-RU"/>
        </w:rPr>
        <w:t>создания</w:t>
      </w:r>
      <w:r w:rsidRPr="008D4277">
        <w:rPr>
          <w:lang w:val="ru-RU"/>
        </w:rPr>
        <w:t xml:space="preserve"> </w:t>
      </w:r>
      <w:r>
        <w:rPr>
          <w:lang w:val="ru-RU"/>
        </w:rPr>
        <w:t>новых мобильных</w:t>
      </w:r>
      <w:r w:rsidRPr="00DA74DA">
        <w:rPr>
          <w:lang w:val="ru-RU"/>
        </w:rPr>
        <w:t xml:space="preserve"> </w:t>
      </w:r>
      <w:r>
        <w:rPr>
          <w:lang w:val="ru-RU"/>
        </w:rPr>
        <w:t>т</w:t>
      </w:r>
      <w:r w:rsidRPr="00DA74DA">
        <w:rPr>
          <w:lang w:val="ru-RU"/>
        </w:rPr>
        <w:t>елемедицин</w:t>
      </w:r>
      <w:r>
        <w:rPr>
          <w:lang w:val="ru-RU"/>
        </w:rPr>
        <w:t>ских</w:t>
      </w:r>
      <w:r w:rsidRPr="00DA74DA">
        <w:rPr>
          <w:lang w:val="ru-RU"/>
        </w:rPr>
        <w:t xml:space="preserve"> </w:t>
      </w:r>
      <w:r>
        <w:rPr>
          <w:lang w:val="ru-RU"/>
        </w:rPr>
        <w:t>комплексов были положены следующие принципы</w:t>
      </w:r>
      <w:r w:rsidRPr="008D4277">
        <w:rPr>
          <w:lang w:val="ru-RU"/>
        </w:rPr>
        <w:t>:</w:t>
      </w:r>
    </w:p>
    <w:p w:rsidR="00773474" w:rsidRPr="008D4277" w:rsidRDefault="00773474" w:rsidP="003878B6">
      <w:pPr>
        <w:pStyle w:val="enumlev1"/>
        <w:spacing w:before="120"/>
        <w:rPr>
          <w:lang w:val="ru-RU"/>
        </w:rPr>
      </w:pPr>
      <w:r w:rsidRPr="008D4277">
        <w:rPr>
          <w:lang w:val="ru-RU"/>
        </w:rPr>
        <w:lastRenderedPageBreak/>
        <w:t>1</w:t>
      </w:r>
      <w:r w:rsidRPr="008D4277">
        <w:rPr>
          <w:lang w:val="ru-RU"/>
        </w:rPr>
        <w:tab/>
      </w:r>
      <w:r>
        <w:rPr>
          <w:lang w:val="ru-RU"/>
        </w:rPr>
        <w:t>Возможность</w:t>
      </w:r>
      <w:r w:rsidRPr="008D4277">
        <w:rPr>
          <w:lang w:val="ru-RU"/>
        </w:rPr>
        <w:t xml:space="preserve"> </w:t>
      </w:r>
      <w:r>
        <w:rPr>
          <w:lang w:val="ru-RU"/>
        </w:rPr>
        <w:t>принимать</w:t>
      </w:r>
      <w:r w:rsidRPr="008D4277">
        <w:rPr>
          <w:lang w:val="ru-RU"/>
        </w:rPr>
        <w:t xml:space="preserve"> </w:t>
      </w:r>
      <w:r>
        <w:rPr>
          <w:lang w:val="ru-RU"/>
        </w:rPr>
        <w:t>объективную</w:t>
      </w:r>
      <w:r w:rsidRPr="008D4277">
        <w:rPr>
          <w:lang w:val="ru-RU"/>
        </w:rPr>
        <w:t xml:space="preserve"> </w:t>
      </w:r>
      <w:r>
        <w:rPr>
          <w:lang w:val="ru-RU"/>
        </w:rPr>
        <w:t>медицинскую</w:t>
      </w:r>
      <w:r w:rsidRPr="008D4277">
        <w:rPr>
          <w:lang w:val="ru-RU"/>
        </w:rPr>
        <w:t xml:space="preserve"> </w:t>
      </w:r>
      <w:r>
        <w:rPr>
          <w:lang w:val="ru-RU"/>
        </w:rPr>
        <w:t>информацию</w:t>
      </w:r>
      <w:r w:rsidRPr="008D4277">
        <w:rPr>
          <w:lang w:val="ru-RU"/>
        </w:rPr>
        <w:t xml:space="preserve"> </w:t>
      </w:r>
      <w:r>
        <w:rPr>
          <w:lang w:val="ru-RU"/>
        </w:rPr>
        <w:t>в цифровой форме</w:t>
      </w:r>
      <w:r w:rsidRPr="008D4277">
        <w:rPr>
          <w:lang w:val="ru-RU"/>
        </w:rPr>
        <w:t xml:space="preserve"> </w:t>
      </w:r>
      <w:r>
        <w:rPr>
          <w:lang w:val="ru-RU"/>
        </w:rPr>
        <w:t>о пациенте даже в случае использования нецифрового медицинского оборудования</w:t>
      </w:r>
      <w:r w:rsidRPr="008D4277">
        <w:rPr>
          <w:lang w:val="ru-RU"/>
        </w:rPr>
        <w:t>.</w:t>
      </w:r>
    </w:p>
    <w:p w:rsidR="00773474" w:rsidRPr="008D4277" w:rsidRDefault="00773474" w:rsidP="003878B6">
      <w:pPr>
        <w:pStyle w:val="enumlev1"/>
        <w:spacing w:before="120"/>
        <w:rPr>
          <w:lang w:val="ru-RU"/>
        </w:rPr>
      </w:pPr>
      <w:r w:rsidRPr="008D4277">
        <w:rPr>
          <w:lang w:val="ru-RU"/>
        </w:rPr>
        <w:t>2</w:t>
      </w:r>
      <w:r w:rsidRPr="008D4277">
        <w:rPr>
          <w:lang w:val="ru-RU"/>
        </w:rPr>
        <w:tab/>
      </w:r>
      <w:r>
        <w:rPr>
          <w:lang w:val="ru-RU"/>
        </w:rPr>
        <w:t>Возможность</w:t>
      </w:r>
      <w:r w:rsidRPr="008D4277">
        <w:rPr>
          <w:lang w:val="ru-RU"/>
        </w:rPr>
        <w:t xml:space="preserve"> </w:t>
      </w:r>
      <w:r>
        <w:rPr>
          <w:lang w:val="ru-RU"/>
        </w:rPr>
        <w:t>осуществлять</w:t>
      </w:r>
      <w:r w:rsidRPr="008D4277">
        <w:rPr>
          <w:lang w:val="ru-RU"/>
        </w:rPr>
        <w:t xml:space="preserve"> </w:t>
      </w:r>
      <w:r>
        <w:rPr>
          <w:lang w:val="ru-RU"/>
        </w:rPr>
        <w:t>хранение</w:t>
      </w:r>
      <w:r w:rsidRPr="008D4277">
        <w:rPr>
          <w:lang w:val="ru-RU"/>
        </w:rPr>
        <w:t xml:space="preserve">, </w:t>
      </w:r>
      <w:r>
        <w:rPr>
          <w:lang w:val="ru-RU"/>
        </w:rPr>
        <w:t>просмотр</w:t>
      </w:r>
      <w:r w:rsidRPr="008D4277">
        <w:rPr>
          <w:lang w:val="ru-RU"/>
        </w:rPr>
        <w:t xml:space="preserve">, </w:t>
      </w:r>
      <w:r>
        <w:rPr>
          <w:lang w:val="ru-RU"/>
        </w:rPr>
        <w:t>обработку и подготовку</w:t>
      </w:r>
      <w:r w:rsidRPr="008D4277">
        <w:rPr>
          <w:lang w:val="ru-RU"/>
        </w:rPr>
        <w:t xml:space="preserve"> </w:t>
      </w:r>
      <w:r>
        <w:rPr>
          <w:lang w:val="ru-RU"/>
        </w:rPr>
        <w:t xml:space="preserve">медицинских данных соответствующего пациента для проведения </w:t>
      </w:r>
      <w:r w:rsidRPr="008D4277">
        <w:rPr>
          <w:lang w:val="ru-RU"/>
        </w:rPr>
        <w:t>телемедицин</w:t>
      </w:r>
      <w:r>
        <w:rPr>
          <w:lang w:val="ru-RU"/>
        </w:rPr>
        <w:t>ских</w:t>
      </w:r>
      <w:r w:rsidRPr="008D4277">
        <w:rPr>
          <w:lang w:val="ru-RU"/>
        </w:rPr>
        <w:t xml:space="preserve"> </w:t>
      </w:r>
      <w:r>
        <w:rPr>
          <w:lang w:val="ru-RU"/>
        </w:rPr>
        <w:t>консультаций</w:t>
      </w:r>
      <w:r w:rsidRPr="008D4277">
        <w:rPr>
          <w:lang w:val="ru-RU"/>
        </w:rPr>
        <w:t>.</w:t>
      </w:r>
    </w:p>
    <w:p w:rsidR="00773474" w:rsidRPr="00C168EF" w:rsidRDefault="00773474" w:rsidP="003878B6">
      <w:pPr>
        <w:pStyle w:val="enumlev1"/>
        <w:spacing w:before="120"/>
        <w:rPr>
          <w:lang w:val="ru-RU"/>
        </w:rPr>
      </w:pPr>
      <w:r w:rsidRPr="00A97A40">
        <w:rPr>
          <w:lang w:val="ru-RU"/>
        </w:rPr>
        <w:t>3</w:t>
      </w:r>
      <w:r w:rsidRPr="00A97A40">
        <w:rPr>
          <w:lang w:val="ru-RU"/>
        </w:rPr>
        <w:tab/>
      </w:r>
      <w:r>
        <w:rPr>
          <w:lang w:val="ru-RU"/>
        </w:rPr>
        <w:t>Возможность</w:t>
      </w:r>
      <w:r w:rsidRPr="00A97A40">
        <w:rPr>
          <w:lang w:val="ru-RU"/>
        </w:rPr>
        <w:t xml:space="preserve"> </w:t>
      </w:r>
      <w:r>
        <w:rPr>
          <w:lang w:val="ru-RU"/>
        </w:rPr>
        <w:t>передачи</w:t>
      </w:r>
      <w:r w:rsidRPr="00A97A40">
        <w:rPr>
          <w:lang w:val="ru-RU"/>
        </w:rPr>
        <w:t xml:space="preserve"> </w:t>
      </w:r>
      <w:r>
        <w:rPr>
          <w:lang w:val="ru-RU"/>
        </w:rPr>
        <w:t>в кратчайшие сроки собранных</w:t>
      </w:r>
      <w:r w:rsidRPr="00A97A40">
        <w:rPr>
          <w:lang w:val="ru-RU"/>
        </w:rPr>
        <w:t xml:space="preserve"> </w:t>
      </w:r>
      <w:r>
        <w:rPr>
          <w:lang w:val="ru-RU"/>
        </w:rPr>
        <w:t>и</w:t>
      </w:r>
      <w:r w:rsidRPr="00A97A40">
        <w:rPr>
          <w:lang w:val="ru-RU"/>
        </w:rPr>
        <w:t xml:space="preserve"> </w:t>
      </w:r>
      <w:r>
        <w:rPr>
          <w:lang w:val="ru-RU"/>
        </w:rPr>
        <w:t>обработанных</w:t>
      </w:r>
      <w:r w:rsidRPr="00A97A40">
        <w:rPr>
          <w:lang w:val="ru-RU"/>
        </w:rPr>
        <w:t xml:space="preserve"> </w:t>
      </w:r>
      <w:r>
        <w:rPr>
          <w:lang w:val="ru-RU"/>
        </w:rPr>
        <w:t>медицинских</w:t>
      </w:r>
      <w:r w:rsidRPr="00A97A40">
        <w:rPr>
          <w:lang w:val="ru-RU"/>
        </w:rPr>
        <w:t xml:space="preserve"> </w:t>
      </w:r>
      <w:r>
        <w:rPr>
          <w:lang w:val="ru-RU"/>
        </w:rPr>
        <w:t>данных. Возможность</w:t>
      </w:r>
      <w:r w:rsidRPr="00A97A40">
        <w:rPr>
          <w:lang w:val="ru-RU"/>
        </w:rPr>
        <w:t xml:space="preserve"> </w:t>
      </w:r>
      <w:r>
        <w:rPr>
          <w:lang w:val="ru-RU"/>
        </w:rPr>
        <w:t>обсуждения</w:t>
      </w:r>
      <w:r w:rsidRPr="00A97A40">
        <w:rPr>
          <w:lang w:val="ru-RU"/>
        </w:rPr>
        <w:t xml:space="preserve"> </w:t>
      </w:r>
      <w:r>
        <w:rPr>
          <w:lang w:val="ru-RU"/>
        </w:rPr>
        <w:t>этих</w:t>
      </w:r>
      <w:r w:rsidRPr="00A97A40">
        <w:rPr>
          <w:lang w:val="ru-RU"/>
        </w:rPr>
        <w:t xml:space="preserve"> </w:t>
      </w:r>
      <w:r>
        <w:rPr>
          <w:lang w:val="ru-RU"/>
        </w:rPr>
        <w:t>данных</w:t>
      </w:r>
      <w:r w:rsidRPr="00A97A40">
        <w:rPr>
          <w:lang w:val="ru-RU"/>
        </w:rPr>
        <w:t xml:space="preserve"> </w:t>
      </w:r>
      <w:r>
        <w:rPr>
          <w:lang w:val="ru-RU"/>
        </w:rPr>
        <w:t>с</w:t>
      </w:r>
      <w:r w:rsidRPr="00A97A40">
        <w:rPr>
          <w:lang w:val="ru-RU"/>
        </w:rPr>
        <w:t xml:space="preserve"> </w:t>
      </w:r>
      <w:r>
        <w:rPr>
          <w:lang w:val="ru-RU"/>
        </w:rPr>
        <w:t>находящимся</w:t>
      </w:r>
      <w:r w:rsidRPr="00A97A40">
        <w:rPr>
          <w:lang w:val="ru-RU"/>
        </w:rPr>
        <w:t xml:space="preserve"> </w:t>
      </w:r>
      <w:r>
        <w:rPr>
          <w:lang w:val="ru-RU"/>
        </w:rPr>
        <w:t>далеко</w:t>
      </w:r>
      <w:r w:rsidRPr="00A97A40">
        <w:rPr>
          <w:lang w:val="ru-RU"/>
        </w:rPr>
        <w:t xml:space="preserve"> </w:t>
      </w:r>
      <w:r>
        <w:rPr>
          <w:lang w:val="ru-RU"/>
        </w:rPr>
        <w:t>консультантом</w:t>
      </w:r>
      <w:r w:rsidRPr="00A97A40">
        <w:rPr>
          <w:lang w:val="ru-RU"/>
        </w:rPr>
        <w:t xml:space="preserve">, </w:t>
      </w:r>
      <w:r>
        <w:rPr>
          <w:lang w:val="ru-RU"/>
        </w:rPr>
        <w:t>а</w:t>
      </w:r>
      <w:r w:rsidRPr="00A97A40">
        <w:rPr>
          <w:lang w:val="ru-RU"/>
        </w:rPr>
        <w:t xml:space="preserve"> </w:t>
      </w:r>
      <w:r>
        <w:rPr>
          <w:lang w:val="ru-RU"/>
        </w:rPr>
        <w:t>также</w:t>
      </w:r>
      <w:r w:rsidRPr="00A97A40">
        <w:rPr>
          <w:lang w:val="ru-RU"/>
        </w:rPr>
        <w:t xml:space="preserve"> </w:t>
      </w:r>
      <w:r>
        <w:rPr>
          <w:lang w:val="ru-RU"/>
        </w:rPr>
        <w:t>возможность</w:t>
      </w:r>
      <w:r w:rsidRPr="00A97A40">
        <w:rPr>
          <w:lang w:val="ru-RU"/>
        </w:rPr>
        <w:t xml:space="preserve"> </w:t>
      </w:r>
      <w:r w:rsidR="003878B6">
        <w:rPr>
          <w:lang w:val="ru-RU"/>
        </w:rPr>
        <w:t>приема сделанных им заключений.</w:t>
      </w:r>
    </w:p>
    <w:p w:rsidR="00773474" w:rsidRPr="00C25E89" w:rsidRDefault="00773474" w:rsidP="003878B6">
      <w:pPr>
        <w:spacing w:after="0"/>
        <w:rPr>
          <w:lang w:val="ru-RU"/>
        </w:rPr>
      </w:pPr>
      <w:r>
        <w:rPr>
          <w:lang w:val="ru-RU"/>
        </w:rPr>
        <w:t>Можно</w:t>
      </w:r>
      <w:r w:rsidRPr="00C25E89">
        <w:rPr>
          <w:lang w:val="ru-RU"/>
        </w:rPr>
        <w:t xml:space="preserve"> </w:t>
      </w:r>
      <w:r>
        <w:rPr>
          <w:lang w:val="ru-RU"/>
        </w:rPr>
        <w:t>подразделить</w:t>
      </w:r>
      <w:r w:rsidRPr="00C25E89">
        <w:rPr>
          <w:lang w:val="ru-RU"/>
        </w:rPr>
        <w:t xml:space="preserve"> </w:t>
      </w:r>
      <w:r>
        <w:rPr>
          <w:lang w:val="ru-RU"/>
        </w:rPr>
        <w:t>все</w:t>
      </w:r>
      <w:r w:rsidRPr="00C25E89">
        <w:rPr>
          <w:lang w:val="ru-RU"/>
        </w:rPr>
        <w:t xml:space="preserve"> </w:t>
      </w:r>
      <w:r>
        <w:rPr>
          <w:lang w:val="ru-RU"/>
        </w:rPr>
        <w:t>оборудование</w:t>
      </w:r>
      <w:r w:rsidRPr="00C25E89">
        <w:rPr>
          <w:lang w:val="ru-RU"/>
        </w:rPr>
        <w:t xml:space="preserve"> </w:t>
      </w:r>
      <w:r>
        <w:rPr>
          <w:lang w:val="ru-RU"/>
        </w:rPr>
        <w:t>мобильной</w:t>
      </w:r>
      <w:r w:rsidRPr="00C25E89">
        <w:rPr>
          <w:lang w:val="ru-RU"/>
        </w:rPr>
        <w:t xml:space="preserve"> </w:t>
      </w:r>
      <w:r>
        <w:rPr>
          <w:lang w:val="ru-RU"/>
        </w:rPr>
        <w:t>телемедицинской</w:t>
      </w:r>
      <w:r w:rsidRPr="00C25E89">
        <w:rPr>
          <w:lang w:val="ru-RU"/>
        </w:rPr>
        <w:t xml:space="preserve"> </w:t>
      </w:r>
      <w:r>
        <w:rPr>
          <w:lang w:val="ru-RU"/>
        </w:rPr>
        <w:t>лаборатории</w:t>
      </w:r>
      <w:r w:rsidRPr="00C25E89">
        <w:rPr>
          <w:lang w:val="ru-RU"/>
        </w:rPr>
        <w:t xml:space="preserve"> (</w:t>
      </w:r>
      <w:r>
        <w:rPr>
          <w:lang w:val="ru-RU"/>
        </w:rPr>
        <w:t>МТЛ</w:t>
      </w:r>
      <w:r w:rsidRPr="00C25E89">
        <w:rPr>
          <w:lang w:val="ru-RU"/>
        </w:rPr>
        <w:t xml:space="preserve">) </w:t>
      </w:r>
      <w:r>
        <w:rPr>
          <w:lang w:val="ru-RU"/>
        </w:rPr>
        <w:t>на</w:t>
      </w:r>
      <w:r w:rsidRPr="00C25E89">
        <w:rPr>
          <w:lang w:val="ru-RU"/>
        </w:rPr>
        <w:t xml:space="preserve"> </w:t>
      </w:r>
      <w:r>
        <w:rPr>
          <w:lang w:val="ru-RU"/>
        </w:rPr>
        <w:t>три</w:t>
      </w:r>
      <w:r w:rsidRPr="00C25E89">
        <w:rPr>
          <w:lang w:val="ru-RU"/>
        </w:rPr>
        <w:t xml:space="preserve"> </w:t>
      </w:r>
      <w:r>
        <w:rPr>
          <w:lang w:val="ru-RU"/>
        </w:rPr>
        <w:t>основные</w:t>
      </w:r>
      <w:r w:rsidRPr="00C25E89">
        <w:rPr>
          <w:lang w:val="ru-RU"/>
        </w:rPr>
        <w:t xml:space="preserve"> </w:t>
      </w:r>
      <w:r>
        <w:rPr>
          <w:lang w:val="ru-RU"/>
        </w:rPr>
        <w:t xml:space="preserve">части: медицинское, телемедицинское и оборудование электросвязи. </w:t>
      </w:r>
    </w:p>
    <w:p w:rsidR="00773474" w:rsidRPr="00C25E89" w:rsidRDefault="00773474" w:rsidP="003878B6">
      <w:pPr>
        <w:spacing w:after="0"/>
        <w:rPr>
          <w:lang w:val="ru-RU"/>
        </w:rPr>
      </w:pPr>
      <w:r>
        <w:rPr>
          <w:lang w:val="ru-RU"/>
        </w:rPr>
        <w:t>Медицинское оборудование включает: цифровое и нецифровое медицинское диагностическое оборудование; аппаратуру для проведения диагностических исследований для</w:t>
      </w:r>
      <w:r w:rsidR="003878B6">
        <w:rPr>
          <w:lang w:val="ru-RU"/>
        </w:rPr>
        <w:t xml:space="preserve"> различных клинических случаев.</w:t>
      </w:r>
    </w:p>
    <w:p w:rsidR="00773474" w:rsidRPr="00615C55" w:rsidRDefault="00773474" w:rsidP="003878B6">
      <w:pPr>
        <w:spacing w:after="0"/>
        <w:rPr>
          <w:color w:val="000000"/>
          <w:lang w:val="ru-RU"/>
        </w:rPr>
      </w:pPr>
      <w:r>
        <w:rPr>
          <w:i/>
          <w:iCs/>
          <w:lang w:val="ru-RU"/>
        </w:rPr>
        <w:t>Телемедицинское</w:t>
      </w:r>
      <w:r w:rsidRPr="00615C55">
        <w:rPr>
          <w:lang w:val="ru-RU"/>
        </w:rPr>
        <w:t xml:space="preserve"> </w:t>
      </w:r>
      <w:r>
        <w:rPr>
          <w:lang w:val="ru-RU"/>
        </w:rPr>
        <w:t>оборудование</w:t>
      </w:r>
      <w:r w:rsidRPr="00615C55">
        <w:rPr>
          <w:lang w:val="ru-RU"/>
        </w:rPr>
        <w:t xml:space="preserve"> </w:t>
      </w:r>
      <w:r>
        <w:rPr>
          <w:lang w:val="ru-RU"/>
        </w:rPr>
        <w:t>включает</w:t>
      </w:r>
      <w:r w:rsidRPr="00615C55">
        <w:rPr>
          <w:lang w:val="ru-RU"/>
        </w:rPr>
        <w:t xml:space="preserve"> </w:t>
      </w:r>
      <w:r>
        <w:rPr>
          <w:lang w:val="ru-RU"/>
        </w:rPr>
        <w:t>аппаратуру</w:t>
      </w:r>
      <w:r w:rsidRPr="00615C55">
        <w:rPr>
          <w:lang w:val="ru-RU"/>
        </w:rPr>
        <w:t xml:space="preserve"> </w:t>
      </w:r>
      <w:r>
        <w:rPr>
          <w:lang w:val="ru-RU"/>
        </w:rPr>
        <w:t>для</w:t>
      </w:r>
      <w:r w:rsidRPr="00615C55">
        <w:rPr>
          <w:lang w:val="ru-RU"/>
        </w:rPr>
        <w:t xml:space="preserve"> </w:t>
      </w:r>
      <w:r>
        <w:rPr>
          <w:lang w:val="ru-RU"/>
        </w:rPr>
        <w:t>сбора</w:t>
      </w:r>
      <w:r w:rsidRPr="00615C55">
        <w:rPr>
          <w:lang w:val="ru-RU"/>
        </w:rPr>
        <w:t xml:space="preserve">, </w:t>
      </w:r>
      <w:r>
        <w:rPr>
          <w:lang w:val="ru-RU"/>
        </w:rPr>
        <w:t>обработки</w:t>
      </w:r>
      <w:r w:rsidRPr="00615C55">
        <w:rPr>
          <w:lang w:val="ru-RU"/>
        </w:rPr>
        <w:t xml:space="preserve"> </w:t>
      </w:r>
      <w:r>
        <w:rPr>
          <w:lang w:val="ru-RU"/>
        </w:rPr>
        <w:t>и</w:t>
      </w:r>
      <w:r w:rsidRPr="00615C55">
        <w:rPr>
          <w:lang w:val="ru-RU"/>
        </w:rPr>
        <w:t xml:space="preserve"> </w:t>
      </w:r>
      <w:r>
        <w:rPr>
          <w:lang w:val="ru-RU"/>
        </w:rPr>
        <w:t>хранения</w:t>
      </w:r>
      <w:r w:rsidRPr="00615C55">
        <w:rPr>
          <w:lang w:val="ru-RU"/>
        </w:rPr>
        <w:t xml:space="preserve"> </w:t>
      </w:r>
      <w:r>
        <w:rPr>
          <w:lang w:val="ru-RU"/>
        </w:rPr>
        <w:t>медицинских</w:t>
      </w:r>
      <w:r w:rsidRPr="00615C55">
        <w:rPr>
          <w:lang w:val="ru-RU"/>
        </w:rPr>
        <w:t xml:space="preserve"> </w:t>
      </w:r>
      <w:r>
        <w:rPr>
          <w:lang w:val="ru-RU"/>
        </w:rPr>
        <w:t>данных</w:t>
      </w:r>
      <w:r w:rsidRPr="00615C55">
        <w:rPr>
          <w:lang w:val="ru-RU"/>
        </w:rPr>
        <w:t xml:space="preserve">; </w:t>
      </w:r>
      <w:r>
        <w:rPr>
          <w:lang w:val="ru-RU"/>
        </w:rPr>
        <w:t>обработки</w:t>
      </w:r>
      <w:r w:rsidRPr="00615C55">
        <w:rPr>
          <w:lang w:val="ru-RU"/>
        </w:rPr>
        <w:t xml:space="preserve"> </w:t>
      </w:r>
      <w:r>
        <w:rPr>
          <w:lang w:val="ru-RU"/>
        </w:rPr>
        <w:t>данных</w:t>
      </w:r>
      <w:r w:rsidRPr="00615C55">
        <w:rPr>
          <w:lang w:val="ru-RU"/>
        </w:rPr>
        <w:t xml:space="preserve"> </w:t>
      </w:r>
      <w:r>
        <w:rPr>
          <w:lang w:val="ru-RU"/>
        </w:rPr>
        <w:t>и</w:t>
      </w:r>
      <w:r w:rsidRPr="00615C55">
        <w:rPr>
          <w:lang w:val="ru-RU"/>
        </w:rPr>
        <w:t xml:space="preserve"> </w:t>
      </w:r>
      <w:r>
        <w:rPr>
          <w:lang w:val="ru-RU"/>
        </w:rPr>
        <w:t>проведения</w:t>
      </w:r>
      <w:r w:rsidRPr="00615C55">
        <w:rPr>
          <w:lang w:val="ru-RU"/>
        </w:rPr>
        <w:t xml:space="preserve"> </w:t>
      </w:r>
      <w:r>
        <w:rPr>
          <w:lang w:val="ru-RU"/>
        </w:rPr>
        <w:t>телемедицинских</w:t>
      </w:r>
      <w:r w:rsidRPr="00615C55">
        <w:rPr>
          <w:lang w:val="ru-RU"/>
        </w:rPr>
        <w:t xml:space="preserve"> </w:t>
      </w:r>
      <w:r>
        <w:rPr>
          <w:lang w:val="ru-RU"/>
        </w:rPr>
        <w:t>консультаций</w:t>
      </w:r>
      <w:r w:rsidRPr="00615C55">
        <w:rPr>
          <w:lang w:val="ru-RU"/>
        </w:rPr>
        <w:t xml:space="preserve">; </w:t>
      </w:r>
      <w:r>
        <w:rPr>
          <w:lang w:val="ru-RU"/>
        </w:rPr>
        <w:t>регистрации телемедицинских</w:t>
      </w:r>
      <w:r w:rsidRPr="00615C55">
        <w:rPr>
          <w:lang w:val="ru-RU"/>
        </w:rPr>
        <w:t xml:space="preserve"> </w:t>
      </w:r>
      <w:r>
        <w:rPr>
          <w:lang w:val="ru-RU"/>
        </w:rPr>
        <w:t>консультаций, а также мобильные средства для доставки оборудования и медиц</w:t>
      </w:r>
      <w:r w:rsidR="003878B6">
        <w:rPr>
          <w:lang w:val="ru-RU"/>
        </w:rPr>
        <w:t>инского персонала до пациентов.</w:t>
      </w:r>
    </w:p>
    <w:p w:rsidR="00773474" w:rsidRPr="00615C55" w:rsidRDefault="00773474" w:rsidP="003878B6">
      <w:pPr>
        <w:spacing w:after="0"/>
        <w:rPr>
          <w:color w:val="000000"/>
          <w:lang w:val="ru-RU"/>
        </w:rPr>
      </w:pPr>
      <w:r>
        <w:rPr>
          <w:lang w:val="ru-RU"/>
        </w:rPr>
        <w:t>Оборудование</w:t>
      </w:r>
      <w:r w:rsidRPr="00615C55">
        <w:rPr>
          <w:lang w:val="ru-RU"/>
        </w:rPr>
        <w:t xml:space="preserve"> </w:t>
      </w:r>
      <w:r>
        <w:rPr>
          <w:i/>
          <w:iCs/>
          <w:lang w:val="ru-RU"/>
        </w:rPr>
        <w:t>электросвязи</w:t>
      </w:r>
      <w:r w:rsidRPr="00615C55">
        <w:rPr>
          <w:lang w:val="ru-RU"/>
        </w:rPr>
        <w:t xml:space="preserve"> </w:t>
      </w:r>
      <w:r>
        <w:rPr>
          <w:lang w:val="ru-RU"/>
        </w:rPr>
        <w:t>включает</w:t>
      </w:r>
      <w:r w:rsidRPr="00615C55">
        <w:rPr>
          <w:lang w:val="ru-RU"/>
        </w:rPr>
        <w:t xml:space="preserve"> </w:t>
      </w:r>
      <w:r>
        <w:rPr>
          <w:lang w:val="ru-RU"/>
        </w:rPr>
        <w:t>все</w:t>
      </w:r>
      <w:r w:rsidRPr="00615C55">
        <w:rPr>
          <w:lang w:val="ru-RU"/>
        </w:rPr>
        <w:t xml:space="preserve"> </w:t>
      </w:r>
      <w:r>
        <w:rPr>
          <w:lang w:val="ru-RU"/>
        </w:rPr>
        <w:t>разнообразные системы передачи данных. На</w:t>
      </w:r>
      <w:r w:rsidRPr="00615C55">
        <w:rPr>
          <w:lang w:val="ru-RU"/>
        </w:rPr>
        <w:t xml:space="preserve"> </w:t>
      </w:r>
      <w:r>
        <w:rPr>
          <w:lang w:val="ru-RU"/>
        </w:rPr>
        <w:t>их</w:t>
      </w:r>
      <w:r w:rsidRPr="00615C55">
        <w:rPr>
          <w:lang w:val="ru-RU"/>
        </w:rPr>
        <w:t xml:space="preserve"> </w:t>
      </w:r>
      <w:r>
        <w:rPr>
          <w:lang w:val="ru-RU"/>
        </w:rPr>
        <w:t>основе</w:t>
      </w:r>
      <w:r w:rsidRPr="00615C55">
        <w:rPr>
          <w:lang w:val="ru-RU"/>
        </w:rPr>
        <w:t xml:space="preserve"> </w:t>
      </w:r>
      <w:r>
        <w:rPr>
          <w:lang w:val="ru-RU"/>
        </w:rPr>
        <w:t>могут</w:t>
      </w:r>
      <w:r w:rsidRPr="00615C55">
        <w:rPr>
          <w:lang w:val="ru-RU"/>
        </w:rPr>
        <w:t xml:space="preserve"> </w:t>
      </w:r>
      <w:r>
        <w:rPr>
          <w:lang w:val="ru-RU"/>
        </w:rPr>
        <w:t>быть</w:t>
      </w:r>
      <w:r w:rsidRPr="00615C55">
        <w:rPr>
          <w:lang w:val="ru-RU"/>
        </w:rPr>
        <w:t xml:space="preserve"> </w:t>
      </w:r>
      <w:r>
        <w:rPr>
          <w:lang w:val="ru-RU"/>
        </w:rPr>
        <w:t xml:space="preserve">организованы специально выделенные </w:t>
      </w:r>
      <w:r w:rsidR="00F331DC">
        <w:rPr>
          <w:lang w:val="ru-RU"/>
        </w:rPr>
        <w:t>"</w:t>
      </w:r>
      <w:r>
        <w:rPr>
          <w:lang w:val="ru-RU"/>
        </w:rPr>
        <w:t>телемедицинские каналы</w:t>
      </w:r>
      <w:r w:rsidR="00F331DC">
        <w:rPr>
          <w:lang w:val="ru-RU"/>
        </w:rPr>
        <w:t>"</w:t>
      </w:r>
      <w:r>
        <w:rPr>
          <w:lang w:val="ru-RU"/>
        </w:rPr>
        <w:t xml:space="preserve"> и внутриучрежденческие сети или же могут использоваться существующие сети обмена данными, такие как интернет. Выбор</w:t>
      </w:r>
      <w:r w:rsidRPr="00615C55">
        <w:rPr>
          <w:lang w:val="ru-RU"/>
        </w:rPr>
        <w:t xml:space="preserve"> </w:t>
      </w:r>
      <w:r>
        <w:rPr>
          <w:lang w:val="ru-RU"/>
        </w:rPr>
        <w:t>канала</w:t>
      </w:r>
      <w:r w:rsidRPr="00615C55">
        <w:rPr>
          <w:lang w:val="ru-RU"/>
        </w:rPr>
        <w:t xml:space="preserve"> </w:t>
      </w:r>
      <w:r>
        <w:rPr>
          <w:lang w:val="ru-RU"/>
        </w:rPr>
        <w:t>для</w:t>
      </w:r>
      <w:r w:rsidRPr="00615C55">
        <w:rPr>
          <w:lang w:val="ru-RU"/>
        </w:rPr>
        <w:t xml:space="preserve"> </w:t>
      </w:r>
      <w:r>
        <w:rPr>
          <w:lang w:val="ru-RU"/>
        </w:rPr>
        <w:t>передачи</w:t>
      </w:r>
      <w:r w:rsidRPr="00615C55">
        <w:rPr>
          <w:lang w:val="ru-RU"/>
        </w:rPr>
        <w:t xml:space="preserve"> </w:t>
      </w:r>
      <w:r>
        <w:rPr>
          <w:lang w:val="ru-RU"/>
        </w:rPr>
        <w:t>медицинских данных и его пропускная способность определяются</w:t>
      </w:r>
      <w:r w:rsidR="003878B6">
        <w:rPr>
          <w:lang w:val="ru-RU"/>
        </w:rPr>
        <w:t xml:space="preserve"> задачами системы телемедицины.</w:t>
      </w:r>
    </w:p>
    <w:p w:rsidR="00773474" w:rsidRPr="00615C55" w:rsidRDefault="00773474" w:rsidP="00773474">
      <w:pPr>
        <w:pStyle w:val="Headingb"/>
        <w:rPr>
          <w:lang w:val="ru-RU"/>
        </w:rPr>
      </w:pPr>
      <w:bookmarkStart w:id="160" w:name="_Toc238640530"/>
      <w:r>
        <w:rPr>
          <w:lang w:val="ru-RU"/>
        </w:rPr>
        <w:t xml:space="preserve">Структура системы телемедицины </w:t>
      </w:r>
      <w:bookmarkEnd w:id="160"/>
    </w:p>
    <w:p w:rsidR="00773474" w:rsidRPr="00972FC7" w:rsidRDefault="00773474" w:rsidP="00FF237A">
      <w:pPr>
        <w:pStyle w:val="Headingb"/>
        <w:rPr>
          <w:i/>
          <w:iCs/>
          <w:color w:val="000000"/>
        </w:rPr>
      </w:pPr>
      <w:bookmarkStart w:id="161" w:name="_Toc238640531"/>
      <w:bookmarkStart w:id="162" w:name="_Toc254788149"/>
      <w:r w:rsidRPr="00972FC7">
        <w:rPr>
          <w:i/>
          <w:iCs/>
        </w:rPr>
        <w:t>Национальная система телемедицины может быть организована в виде иерархической четырехуровневой системы</w:t>
      </w:r>
      <w:r w:rsidRPr="00972FC7">
        <w:rPr>
          <w:bCs/>
          <w:i/>
          <w:iCs/>
        </w:rPr>
        <w:t>.</w:t>
      </w:r>
      <w:bookmarkEnd w:id="161"/>
      <w:bookmarkEnd w:id="162"/>
    </w:p>
    <w:p w:rsidR="00773474" w:rsidRPr="00C168EF" w:rsidRDefault="00773474" w:rsidP="003878B6">
      <w:pPr>
        <w:spacing w:after="0"/>
        <w:rPr>
          <w:color w:val="000000"/>
          <w:lang w:val="ru-RU"/>
        </w:rPr>
      </w:pPr>
      <w:r>
        <w:rPr>
          <w:lang w:val="ru-RU"/>
        </w:rPr>
        <w:t>На</w:t>
      </w:r>
      <w:r w:rsidRPr="00173E29">
        <w:rPr>
          <w:lang w:val="ru-RU"/>
        </w:rPr>
        <w:t xml:space="preserve"> </w:t>
      </w:r>
      <w:r>
        <w:rPr>
          <w:lang w:val="ru-RU"/>
        </w:rPr>
        <w:t>первом</w:t>
      </w:r>
      <w:r w:rsidRPr="00173E29">
        <w:rPr>
          <w:lang w:val="ru-RU"/>
        </w:rPr>
        <w:t xml:space="preserve">, </w:t>
      </w:r>
      <w:r w:rsidRPr="00173E29">
        <w:rPr>
          <w:i/>
          <w:iCs/>
          <w:lang w:val="ru-RU"/>
        </w:rPr>
        <w:t>местном</w:t>
      </w:r>
      <w:r>
        <w:rPr>
          <w:i/>
          <w:iCs/>
          <w:lang w:val="ru-RU"/>
        </w:rPr>
        <w:t>,</w:t>
      </w:r>
      <w:r w:rsidRPr="00173E29">
        <w:rPr>
          <w:lang w:val="ru-RU"/>
        </w:rPr>
        <w:t xml:space="preserve"> </w:t>
      </w:r>
      <w:r>
        <w:rPr>
          <w:lang w:val="ru-RU"/>
        </w:rPr>
        <w:t>уровне</w:t>
      </w:r>
      <w:r w:rsidRPr="00173E29">
        <w:rPr>
          <w:lang w:val="ru-RU"/>
        </w:rPr>
        <w:t xml:space="preserve"> (</w:t>
      </w:r>
      <w:r>
        <w:rPr>
          <w:lang w:val="ru-RU"/>
        </w:rPr>
        <w:t>в</w:t>
      </w:r>
      <w:r w:rsidRPr="00173E29">
        <w:rPr>
          <w:lang w:val="ru-RU"/>
        </w:rPr>
        <w:t xml:space="preserve"> </w:t>
      </w:r>
      <w:r>
        <w:rPr>
          <w:lang w:val="ru-RU"/>
        </w:rPr>
        <w:t>сельской</w:t>
      </w:r>
      <w:r w:rsidRPr="00173E29">
        <w:rPr>
          <w:lang w:val="ru-RU"/>
        </w:rPr>
        <w:t xml:space="preserve"> </w:t>
      </w:r>
      <w:r>
        <w:rPr>
          <w:lang w:val="ru-RU"/>
        </w:rPr>
        <w:t>местности</w:t>
      </w:r>
      <w:r w:rsidRPr="00173E29">
        <w:rPr>
          <w:lang w:val="ru-RU"/>
        </w:rPr>
        <w:t xml:space="preserve">, </w:t>
      </w:r>
      <w:r>
        <w:rPr>
          <w:lang w:val="ru-RU"/>
        </w:rPr>
        <w:t>в</w:t>
      </w:r>
      <w:r w:rsidRPr="00173E29">
        <w:rPr>
          <w:lang w:val="ru-RU"/>
        </w:rPr>
        <w:t xml:space="preserve"> </w:t>
      </w:r>
      <w:r>
        <w:rPr>
          <w:lang w:val="ru-RU"/>
        </w:rPr>
        <w:t>отдаленных</w:t>
      </w:r>
      <w:r w:rsidRPr="00173E29">
        <w:rPr>
          <w:lang w:val="ru-RU"/>
        </w:rPr>
        <w:t xml:space="preserve"> </w:t>
      </w:r>
      <w:r>
        <w:rPr>
          <w:lang w:val="ru-RU"/>
        </w:rPr>
        <w:t>и</w:t>
      </w:r>
      <w:r w:rsidRPr="00173E29">
        <w:rPr>
          <w:lang w:val="ru-RU"/>
        </w:rPr>
        <w:t xml:space="preserve"> </w:t>
      </w:r>
      <w:r>
        <w:rPr>
          <w:lang w:val="ru-RU"/>
        </w:rPr>
        <w:t>труднодоступных</w:t>
      </w:r>
      <w:r w:rsidRPr="00173E29">
        <w:rPr>
          <w:lang w:val="ru-RU"/>
        </w:rPr>
        <w:t xml:space="preserve"> </w:t>
      </w:r>
      <w:r>
        <w:rPr>
          <w:lang w:val="ru-RU"/>
        </w:rPr>
        <w:t>районах</w:t>
      </w:r>
      <w:r w:rsidRPr="00173E29">
        <w:rPr>
          <w:lang w:val="ru-RU"/>
        </w:rPr>
        <w:t xml:space="preserve">, </w:t>
      </w:r>
      <w:r>
        <w:rPr>
          <w:lang w:val="ru-RU"/>
        </w:rPr>
        <w:t>на</w:t>
      </w:r>
      <w:r w:rsidRPr="00173E29">
        <w:rPr>
          <w:lang w:val="ru-RU"/>
        </w:rPr>
        <w:t xml:space="preserve"> </w:t>
      </w:r>
      <w:r>
        <w:rPr>
          <w:lang w:val="ru-RU"/>
        </w:rPr>
        <w:t>территориях</w:t>
      </w:r>
      <w:r w:rsidRPr="00173E29">
        <w:rPr>
          <w:lang w:val="ru-RU"/>
        </w:rPr>
        <w:t xml:space="preserve"> </w:t>
      </w:r>
      <w:r>
        <w:rPr>
          <w:lang w:val="ru-RU"/>
        </w:rPr>
        <w:t>с</w:t>
      </w:r>
      <w:r w:rsidRPr="00173E29">
        <w:rPr>
          <w:lang w:val="ru-RU"/>
        </w:rPr>
        <w:t xml:space="preserve"> </w:t>
      </w:r>
      <w:r>
        <w:rPr>
          <w:lang w:val="ru-RU"/>
        </w:rPr>
        <w:t>низкой</w:t>
      </w:r>
      <w:r w:rsidRPr="00173E29">
        <w:rPr>
          <w:lang w:val="ru-RU"/>
        </w:rPr>
        <w:t xml:space="preserve"> </w:t>
      </w:r>
      <w:r>
        <w:rPr>
          <w:lang w:val="ru-RU"/>
        </w:rPr>
        <w:t>плотностью</w:t>
      </w:r>
      <w:r w:rsidRPr="00173E29">
        <w:rPr>
          <w:lang w:val="ru-RU"/>
        </w:rPr>
        <w:t xml:space="preserve"> </w:t>
      </w:r>
      <w:r>
        <w:rPr>
          <w:lang w:val="ru-RU"/>
        </w:rPr>
        <w:t>населения</w:t>
      </w:r>
      <w:r w:rsidRPr="00173E29">
        <w:rPr>
          <w:lang w:val="ru-RU"/>
        </w:rPr>
        <w:t xml:space="preserve">) </w:t>
      </w:r>
      <w:r>
        <w:rPr>
          <w:lang w:val="ru-RU"/>
        </w:rPr>
        <w:t>постоянный</w:t>
      </w:r>
      <w:r w:rsidRPr="00173E29">
        <w:rPr>
          <w:lang w:val="ru-RU"/>
        </w:rPr>
        <w:t xml:space="preserve"> </w:t>
      </w:r>
      <w:r>
        <w:rPr>
          <w:lang w:val="ru-RU"/>
        </w:rPr>
        <w:t>медицинский</w:t>
      </w:r>
      <w:r w:rsidRPr="00173E29">
        <w:rPr>
          <w:lang w:val="ru-RU"/>
        </w:rPr>
        <w:t xml:space="preserve"> </w:t>
      </w:r>
      <w:r>
        <w:rPr>
          <w:lang w:val="ru-RU"/>
        </w:rPr>
        <w:t>контроль</w:t>
      </w:r>
      <w:r w:rsidRPr="00173E29">
        <w:rPr>
          <w:lang w:val="ru-RU"/>
        </w:rPr>
        <w:t xml:space="preserve"> </w:t>
      </w:r>
      <w:r>
        <w:rPr>
          <w:lang w:val="ru-RU"/>
        </w:rPr>
        <w:t>населения</w:t>
      </w:r>
      <w:r w:rsidRPr="00173E29">
        <w:rPr>
          <w:lang w:val="ru-RU"/>
        </w:rPr>
        <w:t xml:space="preserve"> (</w:t>
      </w:r>
      <w:r>
        <w:rPr>
          <w:lang w:val="ru-RU"/>
        </w:rPr>
        <w:t>профилактические</w:t>
      </w:r>
      <w:r w:rsidRPr="00173E29">
        <w:rPr>
          <w:lang w:val="ru-RU"/>
        </w:rPr>
        <w:t xml:space="preserve"> </w:t>
      </w:r>
      <w:r>
        <w:rPr>
          <w:lang w:val="ru-RU"/>
        </w:rPr>
        <w:t>медицинские</w:t>
      </w:r>
      <w:r w:rsidRPr="00173E29">
        <w:rPr>
          <w:lang w:val="ru-RU"/>
        </w:rPr>
        <w:t xml:space="preserve"> </w:t>
      </w:r>
      <w:r>
        <w:rPr>
          <w:lang w:val="ru-RU"/>
        </w:rPr>
        <w:t>обследования</w:t>
      </w:r>
      <w:r w:rsidRPr="00173E29">
        <w:rPr>
          <w:lang w:val="ru-RU"/>
        </w:rPr>
        <w:t xml:space="preserve"> </w:t>
      </w:r>
      <w:r>
        <w:rPr>
          <w:lang w:val="ru-RU"/>
        </w:rPr>
        <w:t>и</w:t>
      </w:r>
      <w:r w:rsidRPr="00173E29">
        <w:rPr>
          <w:lang w:val="ru-RU"/>
        </w:rPr>
        <w:t xml:space="preserve"> </w:t>
      </w:r>
      <w:r>
        <w:rPr>
          <w:lang w:val="ru-RU"/>
        </w:rPr>
        <w:t>первичное</w:t>
      </w:r>
      <w:r w:rsidRPr="00173E29">
        <w:rPr>
          <w:lang w:val="ru-RU"/>
        </w:rPr>
        <w:t xml:space="preserve"> </w:t>
      </w:r>
      <w:r>
        <w:rPr>
          <w:lang w:val="ru-RU"/>
        </w:rPr>
        <w:t>медицинское</w:t>
      </w:r>
      <w:r w:rsidRPr="00173E29">
        <w:rPr>
          <w:lang w:val="ru-RU"/>
        </w:rPr>
        <w:t xml:space="preserve"> </w:t>
      </w:r>
      <w:r>
        <w:rPr>
          <w:lang w:val="ru-RU"/>
        </w:rPr>
        <w:t>обслуживание</w:t>
      </w:r>
      <w:r w:rsidRPr="00173E29">
        <w:rPr>
          <w:lang w:val="ru-RU"/>
        </w:rPr>
        <w:t xml:space="preserve">) </w:t>
      </w:r>
      <w:r>
        <w:rPr>
          <w:lang w:val="ru-RU"/>
        </w:rPr>
        <w:t>осуществляется</w:t>
      </w:r>
      <w:r w:rsidRPr="00173E29">
        <w:rPr>
          <w:lang w:val="ru-RU"/>
        </w:rPr>
        <w:t xml:space="preserve"> </w:t>
      </w:r>
      <w:r>
        <w:rPr>
          <w:lang w:val="ru-RU"/>
        </w:rPr>
        <w:t>с</w:t>
      </w:r>
      <w:r w:rsidRPr="00173E29">
        <w:rPr>
          <w:lang w:val="ru-RU"/>
        </w:rPr>
        <w:t xml:space="preserve"> </w:t>
      </w:r>
      <w:r>
        <w:rPr>
          <w:lang w:val="ru-RU"/>
        </w:rPr>
        <w:t>использованием</w:t>
      </w:r>
      <w:r w:rsidRPr="00173E29">
        <w:rPr>
          <w:lang w:val="ru-RU"/>
        </w:rPr>
        <w:t xml:space="preserve"> </w:t>
      </w:r>
      <w:r>
        <w:rPr>
          <w:lang w:val="ru-RU"/>
        </w:rPr>
        <w:t>пунктов</w:t>
      </w:r>
      <w:r w:rsidRPr="00173E29">
        <w:rPr>
          <w:lang w:val="ru-RU"/>
        </w:rPr>
        <w:t xml:space="preserve"> </w:t>
      </w:r>
      <w:r>
        <w:rPr>
          <w:lang w:val="ru-RU"/>
        </w:rPr>
        <w:t>телемедицины</w:t>
      </w:r>
      <w:r w:rsidRPr="00173E29">
        <w:rPr>
          <w:lang w:val="ru-RU"/>
        </w:rPr>
        <w:t xml:space="preserve">, </w:t>
      </w:r>
      <w:r>
        <w:rPr>
          <w:lang w:val="ru-RU"/>
        </w:rPr>
        <w:t>оборудованных</w:t>
      </w:r>
      <w:r w:rsidRPr="00173E29">
        <w:rPr>
          <w:lang w:val="ru-RU"/>
        </w:rPr>
        <w:t xml:space="preserve"> </w:t>
      </w:r>
      <w:r>
        <w:rPr>
          <w:lang w:val="ru-RU"/>
        </w:rPr>
        <w:t xml:space="preserve">в местных стационарных медицинских учреждениях, соединенных с независимо работающими мобильными клиническими и диагностическими лабораториями. </w:t>
      </w:r>
    </w:p>
    <w:p w:rsidR="00773474" w:rsidRDefault="00773474" w:rsidP="003878B6">
      <w:pPr>
        <w:spacing w:after="0"/>
        <w:rPr>
          <w:lang w:val="ru-RU"/>
        </w:rPr>
      </w:pPr>
      <w:r>
        <w:rPr>
          <w:lang w:val="ru-RU"/>
        </w:rPr>
        <w:t>На</w:t>
      </w:r>
      <w:r w:rsidRPr="00C168EF">
        <w:rPr>
          <w:lang w:val="ru-RU"/>
        </w:rPr>
        <w:t xml:space="preserve"> </w:t>
      </w:r>
      <w:r>
        <w:rPr>
          <w:lang w:val="ru-RU"/>
        </w:rPr>
        <w:t>втором</w:t>
      </w:r>
      <w:r w:rsidRPr="00C168EF">
        <w:rPr>
          <w:lang w:val="ru-RU"/>
        </w:rPr>
        <w:t xml:space="preserve">, </w:t>
      </w:r>
      <w:r>
        <w:rPr>
          <w:i/>
          <w:iCs/>
          <w:lang w:val="ru-RU"/>
        </w:rPr>
        <w:t>региональном</w:t>
      </w:r>
      <w:r w:rsidRPr="003878B6">
        <w:rPr>
          <w:lang w:val="ru-RU"/>
        </w:rPr>
        <w:t>,</w:t>
      </w:r>
      <w:r w:rsidRPr="00C168EF">
        <w:rPr>
          <w:lang w:val="ru-RU"/>
        </w:rPr>
        <w:t xml:space="preserve"> </w:t>
      </w:r>
      <w:r>
        <w:rPr>
          <w:lang w:val="ru-RU"/>
        </w:rPr>
        <w:t>уровне</w:t>
      </w:r>
      <w:r w:rsidRPr="00C168EF">
        <w:rPr>
          <w:lang w:val="ru-RU"/>
        </w:rPr>
        <w:t xml:space="preserve"> </w:t>
      </w:r>
      <w:r>
        <w:rPr>
          <w:lang w:val="ru-RU"/>
        </w:rPr>
        <w:t>квалифицированные</w:t>
      </w:r>
      <w:r w:rsidRPr="00C168EF">
        <w:rPr>
          <w:lang w:val="ru-RU"/>
        </w:rPr>
        <w:t xml:space="preserve"> </w:t>
      </w:r>
      <w:r>
        <w:rPr>
          <w:lang w:val="ru-RU"/>
        </w:rPr>
        <w:t>специалисты</w:t>
      </w:r>
      <w:r w:rsidRPr="00C168EF">
        <w:rPr>
          <w:lang w:val="ru-RU"/>
        </w:rPr>
        <w:t xml:space="preserve"> </w:t>
      </w:r>
      <w:r>
        <w:rPr>
          <w:lang w:val="ru-RU"/>
        </w:rPr>
        <w:t>из</w:t>
      </w:r>
      <w:r w:rsidRPr="00C168EF">
        <w:rPr>
          <w:lang w:val="ru-RU"/>
        </w:rPr>
        <w:t xml:space="preserve"> </w:t>
      </w:r>
      <w:r>
        <w:rPr>
          <w:lang w:val="ru-RU"/>
        </w:rPr>
        <w:t>медицинских</w:t>
      </w:r>
      <w:r w:rsidRPr="00C168EF">
        <w:rPr>
          <w:lang w:val="ru-RU"/>
        </w:rPr>
        <w:t xml:space="preserve"> </w:t>
      </w:r>
      <w:r>
        <w:rPr>
          <w:lang w:val="ru-RU"/>
        </w:rPr>
        <w:t>учреждений</w:t>
      </w:r>
      <w:r w:rsidRPr="00C168EF">
        <w:rPr>
          <w:lang w:val="ru-RU"/>
        </w:rPr>
        <w:t xml:space="preserve"> (</w:t>
      </w:r>
      <w:r>
        <w:rPr>
          <w:lang w:val="ru-RU"/>
        </w:rPr>
        <w:t>как</w:t>
      </w:r>
      <w:r w:rsidRPr="00C168EF">
        <w:rPr>
          <w:lang w:val="ru-RU"/>
        </w:rPr>
        <w:t xml:space="preserve"> </w:t>
      </w:r>
      <w:r>
        <w:rPr>
          <w:lang w:val="ru-RU"/>
        </w:rPr>
        <w:t>правило</w:t>
      </w:r>
      <w:r w:rsidRPr="00C168EF">
        <w:rPr>
          <w:lang w:val="ru-RU"/>
        </w:rPr>
        <w:t xml:space="preserve">, </w:t>
      </w:r>
      <w:r>
        <w:rPr>
          <w:lang w:val="ru-RU"/>
        </w:rPr>
        <w:t>ведущие</w:t>
      </w:r>
      <w:r w:rsidRPr="00C168EF">
        <w:rPr>
          <w:lang w:val="ru-RU"/>
        </w:rPr>
        <w:t xml:space="preserve"> </w:t>
      </w:r>
      <w:r>
        <w:rPr>
          <w:lang w:val="ru-RU"/>
        </w:rPr>
        <w:t>эксперты</w:t>
      </w:r>
      <w:r w:rsidRPr="00C168EF">
        <w:rPr>
          <w:lang w:val="ru-RU"/>
        </w:rPr>
        <w:t xml:space="preserve"> </w:t>
      </w:r>
      <w:r>
        <w:rPr>
          <w:lang w:val="ru-RU"/>
        </w:rPr>
        <w:t>центральных</w:t>
      </w:r>
      <w:r w:rsidRPr="00C168EF">
        <w:rPr>
          <w:lang w:val="ru-RU"/>
        </w:rPr>
        <w:t xml:space="preserve"> </w:t>
      </w:r>
      <w:r>
        <w:rPr>
          <w:lang w:val="ru-RU"/>
        </w:rPr>
        <w:t>региональных</w:t>
      </w:r>
      <w:r w:rsidRPr="00C168EF">
        <w:rPr>
          <w:lang w:val="ru-RU"/>
        </w:rPr>
        <w:t xml:space="preserve"> </w:t>
      </w:r>
      <w:r>
        <w:rPr>
          <w:lang w:val="ru-RU"/>
        </w:rPr>
        <w:t>клиник</w:t>
      </w:r>
      <w:r w:rsidRPr="00C168EF">
        <w:rPr>
          <w:lang w:val="ru-RU"/>
        </w:rPr>
        <w:t xml:space="preserve">) </w:t>
      </w:r>
      <w:r>
        <w:rPr>
          <w:lang w:val="ru-RU"/>
        </w:rPr>
        <w:t>предоставляют</w:t>
      </w:r>
      <w:r w:rsidRPr="00C168EF">
        <w:rPr>
          <w:lang w:val="ru-RU"/>
        </w:rPr>
        <w:t xml:space="preserve"> </w:t>
      </w:r>
      <w:r>
        <w:rPr>
          <w:lang w:val="ru-RU"/>
        </w:rPr>
        <w:t>телемедицинские</w:t>
      </w:r>
      <w:r w:rsidRPr="00C168EF">
        <w:rPr>
          <w:lang w:val="ru-RU"/>
        </w:rPr>
        <w:t xml:space="preserve"> </w:t>
      </w:r>
      <w:r>
        <w:rPr>
          <w:lang w:val="ru-RU"/>
        </w:rPr>
        <w:t>консультации</w:t>
      </w:r>
      <w:r w:rsidRPr="00C168EF">
        <w:rPr>
          <w:lang w:val="ru-RU"/>
        </w:rPr>
        <w:t xml:space="preserve"> </w:t>
      </w:r>
      <w:r>
        <w:rPr>
          <w:lang w:val="ru-RU"/>
        </w:rPr>
        <w:t>экспертам</w:t>
      </w:r>
      <w:r w:rsidRPr="00C168EF">
        <w:rPr>
          <w:lang w:val="ru-RU"/>
        </w:rPr>
        <w:t xml:space="preserve"> </w:t>
      </w:r>
      <w:r>
        <w:rPr>
          <w:lang w:val="ru-RU"/>
        </w:rPr>
        <w:t>региональных</w:t>
      </w:r>
      <w:r w:rsidRPr="00C168EF">
        <w:rPr>
          <w:lang w:val="ru-RU"/>
        </w:rPr>
        <w:t xml:space="preserve"> </w:t>
      </w:r>
      <w:r>
        <w:rPr>
          <w:lang w:val="ru-RU"/>
        </w:rPr>
        <w:t>больниц</w:t>
      </w:r>
      <w:r w:rsidRPr="00C168EF">
        <w:rPr>
          <w:lang w:val="ru-RU"/>
        </w:rPr>
        <w:t xml:space="preserve">, </w:t>
      </w:r>
      <w:r>
        <w:rPr>
          <w:lang w:val="ru-RU"/>
        </w:rPr>
        <w:t>станций</w:t>
      </w:r>
      <w:r w:rsidRPr="00C168EF">
        <w:rPr>
          <w:lang w:val="ru-RU"/>
        </w:rPr>
        <w:t xml:space="preserve"> </w:t>
      </w:r>
      <w:r>
        <w:rPr>
          <w:lang w:val="ru-RU"/>
        </w:rPr>
        <w:t>медицинской</w:t>
      </w:r>
      <w:r w:rsidRPr="00C168EF">
        <w:rPr>
          <w:lang w:val="ru-RU"/>
        </w:rPr>
        <w:t xml:space="preserve"> </w:t>
      </w:r>
      <w:r>
        <w:rPr>
          <w:lang w:val="ru-RU"/>
        </w:rPr>
        <w:t>помощи</w:t>
      </w:r>
      <w:r w:rsidRPr="00C168EF">
        <w:rPr>
          <w:lang w:val="ru-RU"/>
        </w:rPr>
        <w:t xml:space="preserve"> </w:t>
      </w:r>
      <w:r>
        <w:rPr>
          <w:lang w:val="ru-RU"/>
        </w:rPr>
        <w:t>и</w:t>
      </w:r>
      <w:r w:rsidRPr="00C168EF">
        <w:rPr>
          <w:lang w:val="ru-RU"/>
        </w:rPr>
        <w:t xml:space="preserve"> </w:t>
      </w:r>
      <w:r>
        <w:rPr>
          <w:lang w:val="ru-RU"/>
        </w:rPr>
        <w:t>персоналу</w:t>
      </w:r>
      <w:r w:rsidRPr="00C168EF">
        <w:rPr>
          <w:lang w:val="ru-RU"/>
        </w:rPr>
        <w:t xml:space="preserve"> </w:t>
      </w:r>
      <w:r>
        <w:rPr>
          <w:lang w:val="ru-RU"/>
        </w:rPr>
        <w:t>МТЛ</w:t>
      </w:r>
      <w:r w:rsidRPr="00C168EF">
        <w:rPr>
          <w:lang w:val="ru-RU"/>
        </w:rPr>
        <w:t xml:space="preserve"> </w:t>
      </w:r>
      <w:r>
        <w:rPr>
          <w:lang w:val="ru-RU"/>
        </w:rPr>
        <w:t>на</w:t>
      </w:r>
      <w:r w:rsidRPr="00C168EF">
        <w:rPr>
          <w:lang w:val="ru-RU"/>
        </w:rPr>
        <w:t xml:space="preserve"> </w:t>
      </w:r>
      <w:r>
        <w:rPr>
          <w:lang w:val="ru-RU"/>
        </w:rPr>
        <w:t>основе</w:t>
      </w:r>
      <w:r w:rsidRPr="00C168EF">
        <w:rPr>
          <w:lang w:val="ru-RU"/>
        </w:rPr>
        <w:t xml:space="preserve"> </w:t>
      </w:r>
      <w:r>
        <w:rPr>
          <w:lang w:val="ru-RU"/>
        </w:rPr>
        <w:t>данных</w:t>
      </w:r>
      <w:r w:rsidRPr="00C168EF">
        <w:rPr>
          <w:lang w:val="ru-RU"/>
        </w:rPr>
        <w:t xml:space="preserve">, </w:t>
      </w:r>
      <w:r>
        <w:rPr>
          <w:lang w:val="ru-RU"/>
        </w:rPr>
        <w:t>полученных</w:t>
      </w:r>
      <w:r w:rsidRPr="00C168EF">
        <w:rPr>
          <w:lang w:val="ru-RU"/>
        </w:rPr>
        <w:t xml:space="preserve"> </w:t>
      </w:r>
      <w:r>
        <w:rPr>
          <w:lang w:val="ru-RU"/>
        </w:rPr>
        <w:t>от</w:t>
      </w:r>
      <w:r w:rsidRPr="00C168EF">
        <w:rPr>
          <w:lang w:val="ru-RU"/>
        </w:rPr>
        <w:t xml:space="preserve"> </w:t>
      </w:r>
      <w:r>
        <w:rPr>
          <w:lang w:val="ru-RU"/>
        </w:rPr>
        <w:t>МТЛ</w:t>
      </w:r>
      <w:r w:rsidRPr="00C168EF">
        <w:rPr>
          <w:lang w:val="ru-RU"/>
        </w:rPr>
        <w:t xml:space="preserve">. </w:t>
      </w:r>
      <w:r>
        <w:rPr>
          <w:lang w:val="ru-RU"/>
        </w:rPr>
        <w:t>С</w:t>
      </w:r>
      <w:r w:rsidRPr="000C7C89">
        <w:rPr>
          <w:lang w:val="ru-RU"/>
        </w:rPr>
        <w:t xml:space="preserve"> </w:t>
      </w:r>
      <w:r>
        <w:rPr>
          <w:lang w:val="ru-RU"/>
        </w:rPr>
        <w:t>другой</w:t>
      </w:r>
      <w:r w:rsidRPr="000C7C89">
        <w:rPr>
          <w:lang w:val="ru-RU"/>
        </w:rPr>
        <w:t xml:space="preserve"> </w:t>
      </w:r>
      <w:r>
        <w:rPr>
          <w:lang w:val="ru-RU"/>
        </w:rPr>
        <w:t>стороны</w:t>
      </w:r>
      <w:r w:rsidRPr="000C7C89">
        <w:rPr>
          <w:lang w:val="ru-RU"/>
        </w:rPr>
        <w:t xml:space="preserve">, </w:t>
      </w:r>
      <w:r>
        <w:rPr>
          <w:lang w:val="ru-RU"/>
        </w:rPr>
        <w:t>региональные</w:t>
      </w:r>
      <w:r w:rsidRPr="000C7C89">
        <w:rPr>
          <w:lang w:val="ru-RU"/>
        </w:rPr>
        <w:t xml:space="preserve"> </w:t>
      </w:r>
      <w:r>
        <w:rPr>
          <w:lang w:val="ru-RU"/>
        </w:rPr>
        <w:t>центры</w:t>
      </w:r>
      <w:r w:rsidRPr="000C7C89">
        <w:rPr>
          <w:lang w:val="ru-RU"/>
        </w:rPr>
        <w:t xml:space="preserve"> </w:t>
      </w:r>
      <w:r>
        <w:rPr>
          <w:lang w:val="ru-RU"/>
        </w:rPr>
        <w:t>телемедицины</w:t>
      </w:r>
      <w:r w:rsidRPr="000C7C89">
        <w:rPr>
          <w:lang w:val="ru-RU"/>
        </w:rPr>
        <w:t xml:space="preserve"> </w:t>
      </w:r>
      <w:r>
        <w:rPr>
          <w:lang w:val="ru-RU"/>
        </w:rPr>
        <w:t>соединены</w:t>
      </w:r>
      <w:r w:rsidRPr="000C7C89">
        <w:rPr>
          <w:lang w:val="ru-RU"/>
        </w:rPr>
        <w:t xml:space="preserve"> </w:t>
      </w:r>
      <w:r>
        <w:rPr>
          <w:lang w:val="ru-RU"/>
        </w:rPr>
        <w:t>с</w:t>
      </w:r>
      <w:r w:rsidRPr="000C7C89">
        <w:rPr>
          <w:lang w:val="ru-RU"/>
        </w:rPr>
        <w:t xml:space="preserve"> </w:t>
      </w:r>
      <w:r>
        <w:rPr>
          <w:lang w:val="ru-RU"/>
        </w:rPr>
        <w:t>федеральными</w:t>
      </w:r>
      <w:r w:rsidRPr="000C7C89">
        <w:rPr>
          <w:lang w:val="ru-RU"/>
        </w:rPr>
        <w:t xml:space="preserve"> </w:t>
      </w:r>
      <w:r>
        <w:rPr>
          <w:lang w:val="ru-RU"/>
        </w:rPr>
        <w:t>медицинскими</w:t>
      </w:r>
      <w:r w:rsidRPr="000C7C89">
        <w:rPr>
          <w:lang w:val="ru-RU"/>
        </w:rPr>
        <w:t xml:space="preserve"> </w:t>
      </w:r>
      <w:r>
        <w:rPr>
          <w:lang w:val="ru-RU"/>
        </w:rPr>
        <w:t>учреждениями</w:t>
      </w:r>
      <w:r w:rsidRPr="000C7C89">
        <w:rPr>
          <w:lang w:val="ru-RU"/>
        </w:rPr>
        <w:t xml:space="preserve">, </w:t>
      </w:r>
      <w:r>
        <w:rPr>
          <w:lang w:val="ru-RU"/>
        </w:rPr>
        <w:t>которые</w:t>
      </w:r>
      <w:r w:rsidRPr="000C7C89">
        <w:rPr>
          <w:lang w:val="ru-RU"/>
        </w:rPr>
        <w:t xml:space="preserve"> </w:t>
      </w:r>
      <w:r>
        <w:rPr>
          <w:lang w:val="ru-RU"/>
        </w:rPr>
        <w:t>дают</w:t>
      </w:r>
      <w:r w:rsidRPr="000C7C89">
        <w:rPr>
          <w:lang w:val="ru-RU"/>
        </w:rPr>
        <w:t xml:space="preserve"> </w:t>
      </w:r>
      <w:r>
        <w:rPr>
          <w:lang w:val="ru-RU"/>
        </w:rPr>
        <w:t>региональным</w:t>
      </w:r>
      <w:r w:rsidRPr="000C7C89">
        <w:rPr>
          <w:lang w:val="ru-RU"/>
        </w:rPr>
        <w:t xml:space="preserve"> </w:t>
      </w:r>
      <w:r>
        <w:rPr>
          <w:lang w:val="ru-RU"/>
        </w:rPr>
        <w:t>экспертам</w:t>
      </w:r>
      <w:r w:rsidRPr="000C7C89">
        <w:rPr>
          <w:lang w:val="ru-RU"/>
        </w:rPr>
        <w:t xml:space="preserve"> </w:t>
      </w:r>
      <w:r>
        <w:rPr>
          <w:lang w:val="ru-RU"/>
        </w:rPr>
        <w:t>возможность</w:t>
      </w:r>
      <w:r w:rsidRPr="000C7C89">
        <w:rPr>
          <w:lang w:val="ru-RU"/>
        </w:rPr>
        <w:t xml:space="preserve"> </w:t>
      </w:r>
      <w:r>
        <w:rPr>
          <w:lang w:val="ru-RU"/>
        </w:rPr>
        <w:t>получать</w:t>
      </w:r>
      <w:r w:rsidRPr="000C7C89">
        <w:rPr>
          <w:lang w:val="ru-RU"/>
        </w:rPr>
        <w:t xml:space="preserve"> </w:t>
      </w:r>
      <w:r>
        <w:rPr>
          <w:lang w:val="ru-RU"/>
        </w:rPr>
        <w:t>высококвалифицированные</w:t>
      </w:r>
      <w:r w:rsidRPr="000C7C89">
        <w:rPr>
          <w:lang w:val="ru-RU"/>
        </w:rPr>
        <w:t xml:space="preserve"> </w:t>
      </w:r>
      <w:r>
        <w:rPr>
          <w:lang w:val="ru-RU"/>
        </w:rPr>
        <w:t>консультации</w:t>
      </w:r>
      <w:r w:rsidRPr="000C7C89">
        <w:rPr>
          <w:lang w:val="ru-RU"/>
        </w:rPr>
        <w:t xml:space="preserve"> </w:t>
      </w:r>
      <w:r>
        <w:rPr>
          <w:lang w:val="ru-RU"/>
        </w:rPr>
        <w:t>в</w:t>
      </w:r>
      <w:r w:rsidRPr="000C7C89">
        <w:rPr>
          <w:lang w:val="ru-RU"/>
        </w:rPr>
        <w:t xml:space="preserve"> </w:t>
      </w:r>
      <w:r>
        <w:rPr>
          <w:lang w:val="ru-RU"/>
        </w:rPr>
        <w:t>самых</w:t>
      </w:r>
      <w:r w:rsidRPr="000C7C89">
        <w:rPr>
          <w:lang w:val="ru-RU"/>
        </w:rPr>
        <w:t xml:space="preserve"> </w:t>
      </w:r>
      <w:r>
        <w:rPr>
          <w:lang w:val="ru-RU"/>
        </w:rPr>
        <w:t>сложных</w:t>
      </w:r>
      <w:r w:rsidRPr="000C7C89">
        <w:rPr>
          <w:lang w:val="ru-RU"/>
        </w:rPr>
        <w:t xml:space="preserve"> </w:t>
      </w:r>
      <w:r>
        <w:rPr>
          <w:lang w:val="ru-RU"/>
        </w:rPr>
        <w:t>клинических</w:t>
      </w:r>
      <w:r w:rsidRPr="000C7C89">
        <w:rPr>
          <w:lang w:val="ru-RU"/>
        </w:rPr>
        <w:t xml:space="preserve"> </w:t>
      </w:r>
      <w:r>
        <w:rPr>
          <w:lang w:val="ru-RU"/>
        </w:rPr>
        <w:t>случаях</w:t>
      </w:r>
      <w:r w:rsidRPr="000C7C89">
        <w:rPr>
          <w:lang w:val="ru-RU"/>
        </w:rPr>
        <w:t>.</w:t>
      </w:r>
      <w:r>
        <w:rPr>
          <w:lang w:val="ru-RU"/>
        </w:rPr>
        <w:t xml:space="preserve"> Помимо</w:t>
      </w:r>
      <w:r w:rsidRPr="000C7C89">
        <w:rPr>
          <w:lang w:val="ru-RU"/>
        </w:rPr>
        <w:t xml:space="preserve"> </w:t>
      </w:r>
      <w:r>
        <w:rPr>
          <w:lang w:val="ru-RU"/>
        </w:rPr>
        <w:t>этого</w:t>
      </w:r>
      <w:r w:rsidRPr="000C7C89">
        <w:rPr>
          <w:lang w:val="ru-RU"/>
        </w:rPr>
        <w:t xml:space="preserve"> </w:t>
      </w:r>
      <w:r>
        <w:rPr>
          <w:lang w:val="ru-RU"/>
        </w:rPr>
        <w:t>также</w:t>
      </w:r>
      <w:r w:rsidRPr="000C7C89">
        <w:rPr>
          <w:lang w:val="ru-RU"/>
        </w:rPr>
        <w:t xml:space="preserve"> </w:t>
      </w:r>
      <w:r>
        <w:rPr>
          <w:lang w:val="ru-RU"/>
        </w:rPr>
        <w:t>предоставляется</w:t>
      </w:r>
      <w:r w:rsidRPr="000C7C89">
        <w:rPr>
          <w:lang w:val="ru-RU"/>
        </w:rPr>
        <w:t xml:space="preserve"> </w:t>
      </w:r>
      <w:r>
        <w:rPr>
          <w:lang w:val="ru-RU"/>
        </w:rPr>
        <w:t>возможность</w:t>
      </w:r>
      <w:r w:rsidRPr="000C7C89">
        <w:rPr>
          <w:lang w:val="ru-RU"/>
        </w:rPr>
        <w:t xml:space="preserve"> </w:t>
      </w:r>
      <w:r>
        <w:rPr>
          <w:lang w:val="ru-RU"/>
        </w:rPr>
        <w:t>регулярного</w:t>
      </w:r>
      <w:r w:rsidRPr="000C7C89">
        <w:rPr>
          <w:lang w:val="ru-RU"/>
        </w:rPr>
        <w:t xml:space="preserve"> </w:t>
      </w:r>
      <w:r>
        <w:rPr>
          <w:lang w:val="ru-RU"/>
        </w:rPr>
        <w:t>контроля</w:t>
      </w:r>
      <w:r w:rsidRPr="000C7C89">
        <w:rPr>
          <w:lang w:val="ru-RU"/>
        </w:rPr>
        <w:t xml:space="preserve"> </w:t>
      </w:r>
      <w:r>
        <w:rPr>
          <w:lang w:val="ru-RU"/>
        </w:rPr>
        <w:t>состояния</w:t>
      </w:r>
      <w:r w:rsidRPr="000C7C89">
        <w:rPr>
          <w:lang w:val="ru-RU"/>
        </w:rPr>
        <w:t xml:space="preserve"> </w:t>
      </w:r>
      <w:r>
        <w:rPr>
          <w:lang w:val="ru-RU"/>
        </w:rPr>
        <w:t>здоровья</w:t>
      </w:r>
      <w:r w:rsidRPr="000C7C89">
        <w:rPr>
          <w:lang w:val="ru-RU"/>
        </w:rPr>
        <w:t xml:space="preserve"> </w:t>
      </w:r>
      <w:r>
        <w:rPr>
          <w:lang w:val="ru-RU"/>
        </w:rPr>
        <w:t>пациентов</w:t>
      </w:r>
      <w:r w:rsidRPr="000C7C89">
        <w:rPr>
          <w:lang w:val="ru-RU"/>
        </w:rPr>
        <w:t xml:space="preserve">, </w:t>
      </w:r>
      <w:r>
        <w:rPr>
          <w:lang w:val="ru-RU"/>
        </w:rPr>
        <w:t>получения</w:t>
      </w:r>
      <w:r w:rsidRPr="000C7C89">
        <w:rPr>
          <w:lang w:val="ru-RU"/>
        </w:rPr>
        <w:t xml:space="preserve"> </w:t>
      </w:r>
      <w:r>
        <w:rPr>
          <w:lang w:val="ru-RU"/>
        </w:rPr>
        <w:t>медицинской</w:t>
      </w:r>
      <w:r w:rsidRPr="000C7C89">
        <w:rPr>
          <w:lang w:val="ru-RU"/>
        </w:rPr>
        <w:t xml:space="preserve"> </w:t>
      </w:r>
      <w:r>
        <w:rPr>
          <w:lang w:val="ru-RU"/>
        </w:rPr>
        <w:t>помощи</w:t>
      </w:r>
      <w:r w:rsidRPr="000C7C89">
        <w:rPr>
          <w:lang w:val="ru-RU"/>
        </w:rPr>
        <w:t xml:space="preserve"> </w:t>
      </w:r>
      <w:r>
        <w:rPr>
          <w:lang w:val="ru-RU"/>
        </w:rPr>
        <w:t>в</w:t>
      </w:r>
      <w:r w:rsidRPr="000C7C89">
        <w:rPr>
          <w:lang w:val="ru-RU"/>
        </w:rPr>
        <w:t xml:space="preserve"> </w:t>
      </w:r>
      <w:r>
        <w:rPr>
          <w:lang w:val="ru-RU"/>
        </w:rPr>
        <w:t>федеральных</w:t>
      </w:r>
      <w:r w:rsidRPr="000C7C89">
        <w:rPr>
          <w:lang w:val="ru-RU"/>
        </w:rPr>
        <w:t xml:space="preserve"> </w:t>
      </w:r>
      <w:r>
        <w:rPr>
          <w:lang w:val="ru-RU"/>
        </w:rPr>
        <w:t xml:space="preserve">центрах. </w:t>
      </w:r>
    </w:p>
    <w:p w:rsidR="00034E66" w:rsidRDefault="00034E66" w:rsidP="003878B6">
      <w:pPr>
        <w:spacing w:after="0"/>
        <w:rPr>
          <w:lang w:val="ru-RU"/>
        </w:rPr>
      </w:pPr>
    </w:p>
    <w:p w:rsidR="00034E66" w:rsidRDefault="00034E66" w:rsidP="003878B6">
      <w:pPr>
        <w:spacing w:after="0"/>
        <w:rPr>
          <w:lang w:val="ru-RU"/>
        </w:rPr>
      </w:pPr>
    </w:p>
    <w:p w:rsidR="00034E66" w:rsidRDefault="00034E66" w:rsidP="003878B6">
      <w:pPr>
        <w:spacing w:after="0"/>
        <w:rPr>
          <w:lang w:val="ru-RU"/>
        </w:rPr>
      </w:pPr>
    </w:p>
    <w:p w:rsidR="00034E66" w:rsidRPr="000310B8" w:rsidRDefault="00034E66" w:rsidP="00034E66">
      <w:pPr>
        <w:pStyle w:val="FigureTitle"/>
        <w:rPr>
          <w:rFonts w:cstheme="majorBidi"/>
          <w:szCs w:val="22"/>
          <w:lang w:val="ru-RU"/>
        </w:rPr>
      </w:pPr>
    </w:p>
    <w:p w:rsidR="00773474" w:rsidRDefault="009E56EA" w:rsidP="003878B6">
      <w:pPr>
        <w:pStyle w:val="Figure"/>
        <w:tabs>
          <w:tab w:val="left" w:pos="5103"/>
        </w:tabs>
        <w:jc w:val="left"/>
      </w:pPr>
      <w:r>
        <w:rPr>
          <w:noProof/>
          <w:lang w:val="en-US" w:eastAsia="zh-CN"/>
        </w:rPr>
        <w:drawing>
          <wp:inline distT="0" distB="0" distL="0" distR="0" wp14:anchorId="45EC3F3E" wp14:editId="13430C03">
            <wp:extent cx="2597150" cy="2019300"/>
            <wp:effectExtent l="19050" t="19050" r="1270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7150" cy="2019300"/>
                    </a:xfrm>
                    <a:prstGeom prst="rect">
                      <a:avLst/>
                    </a:prstGeom>
                    <a:noFill/>
                    <a:ln w="12700" cmpd="sng">
                      <a:solidFill>
                        <a:srgbClr val="000000"/>
                      </a:solidFill>
                      <a:miter lim="800000"/>
                      <a:headEnd/>
                      <a:tailEnd/>
                    </a:ln>
                    <a:effectLst/>
                  </pic:spPr>
                </pic:pic>
              </a:graphicData>
            </a:graphic>
          </wp:inline>
        </w:drawing>
      </w:r>
      <w:r w:rsidR="00773474">
        <w:tab/>
      </w:r>
      <w:r>
        <w:rPr>
          <w:noProof/>
          <w:lang w:val="en-US" w:eastAsia="zh-CN"/>
        </w:rPr>
        <w:drawing>
          <wp:inline distT="0" distB="0" distL="0" distR="0" wp14:anchorId="0E308471" wp14:editId="7655A31D">
            <wp:extent cx="2618740" cy="2019300"/>
            <wp:effectExtent l="19050" t="19050" r="1016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2019300"/>
                    </a:xfrm>
                    <a:prstGeom prst="rect">
                      <a:avLst/>
                    </a:prstGeom>
                    <a:noFill/>
                    <a:ln w="12700" cmpd="sng">
                      <a:solidFill>
                        <a:srgbClr val="000000"/>
                      </a:solidFill>
                      <a:miter lim="800000"/>
                      <a:headEnd/>
                      <a:tailEnd/>
                    </a:ln>
                    <a:effectLst/>
                  </pic:spPr>
                </pic:pic>
              </a:graphicData>
            </a:graphic>
          </wp:inline>
        </w:drawing>
      </w:r>
    </w:p>
    <w:p w:rsidR="00773474" w:rsidRDefault="00773474" w:rsidP="003878B6">
      <w:pPr>
        <w:pStyle w:val="FigureSource"/>
      </w:pPr>
    </w:p>
    <w:p w:rsidR="00773474" w:rsidRDefault="00773474" w:rsidP="003878B6">
      <w:pPr>
        <w:spacing w:before="0" w:after="0"/>
      </w:pPr>
    </w:p>
    <w:p w:rsidR="00773474" w:rsidRDefault="00773474" w:rsidP="003878B6">
      <w:pPr>
        <w:spacing w:after="0"/>
        <w:rPr>
          <w:lang w:val="ru-RU"/>
        </w:rPr>
      </w:pPr>
      <w:r>
        <w:rPr>
          <w:lang w:val="ru-RU"/>
        </w:rPr>
        <w:t>На</w:t>
      </w:r>
      <w:r w:rsidRPr="00CD2FCD">
        <w:rPr>
          <w:lang w:val="ru-RU"/>
        </w:rPr>
        <w:t xml:space="preserve"> </w:t>
      </w:r>
      <w:r>
        <w:rPr>
          <w:lang w:val="ru-RU"/>
        </w:rPr>
        <w:t>третьем</w:t>
      </w:r>
      <w:r w:rsidRPr="00CD2FCD">
        <w:rPr>
          <w:lang w:val="ru-RU"/>
        </w:rPr>
        <w:t xml:space="preserve">, </w:t>
      </w:r>
      <w:r>
        <w:rPr>
          <w:i/>
          <w:iCs/>
          <w:lang w:val="ru-RU"/>
        </w:rPr>
        <w:t>национальном</w:t>
      </w:r>
      <w:r w:rsidRPr="003878B6">
        <w:rPr>
          <w:lang w:val="ru-RU"/>
        </w:rPr>
        <w:t>,</w:t>
      </w:r>
      <w:r w:rsidRPr="00CD2FCD">
        <w:rPr>
          <w:lang w:val="ru-RU"/>
        </w:rPr>
        <w:t xml:space="preserve"> </w:t>
      </w:r>
      <w:r>
        <w:rPr>
          <w:lang w:val="ru-RU"/>
        </w:rPr>
        <w:t>уровне</w:t>
      </w:r>
      <w:r w:rsidRPr="00CD2FCD">
        <w:rPr>
          <w:lang w:val="ru-RU"/>
        </w:rPr>
        <w:t xml:space="preserve"> </w:t>
      </w:r>
      <w:r>
        <w:rPr>
          <w:lang w:val="ru-RU"/>
        </w:rPr>
        <w:t>медицинские</w:t>
      </w:r>
      <w:r w:rsidRPr="00CD2FCD">
        <w:rPr>
          <w:lang w:val="ru-RU"/>
        </w:rPr>
        <w:t xml:space="preserve"> </w:t>
      </w:r>
      <w:r>
        <w:rPr>
          <w:lang w:val="ru-RU"/>
        </w:rPr>
        <w:t>учреждения</w:t>
      </w:r>
      <w:r w:rsidRPr="00CD2FCD">
        <w:rPr>
          <w:lang w:val="ru-RU"/>
        </w:rPr>
        <w:t xml:space="preserve"> </w:t>
      </w:r>
      <w:r>
        <w:rPr>
          <w:lang w:val="ru-RU"/>
        </w:rPr>
        <w:t>проводят</w:t>
      </w:r>
      <w:r w:rsidRPr="00CD2FCD">
        <w:rPr>
          <w:lang w:val="ru-RU"/>
        </w:rPr>
        <w:t xml:space="preserve"> </w:t>
      </w:r>
      <w:r>
        <w:rPr>
          <w:lang w:val="ru-RU"/>
        </w:rPr>
        <w:t>в</w:t>
      </w:r>
      <w:r w:rsidRPr="00CD2FCD">
        <w:rPr>
          <w:lang w:val="ru-RU"/>
        </w:rPr>
        <w:t xml:space="preserve"> </w:t>
      </w:r>
      <w:r>
        <w:rPr>
          <w:lang w:val="ru-RU"/>
        </w:rPr>
        <w:t>сложных</w:t>
      </w:r>
      <w:r w:rsidRPr="00CD2FCD">
        <w:rPr>
          <w:lang w:val="ru-RU"/>
        </w:rPr>
        <w:t xml:space="preserve"> </w:t>
      </w:r>
      <w:r>
        <w:rPr>
          <w:lang w:val="ru-RU"/>
        </w:rPr>
        <w:t>случаях</w:t>
      </w:r>
      <w:r w:rsidRPr="00CD2FCD">
        <w:rPr>
          <w:lang w:val="ru-RU"/>
        </w:rPr>
        <w:t xml:space="preserve"> </w:t>
      </w:r>
      <w:r>
        <w:rPr>
          <w:lang w:val="ru-RU"/>
        </w:rPr>
        <w:t>телемедицинские</w:t>
      </w:r>
      <w:r w:rsidRPr="00CD2FCD">
        <w:rPr>
          <w:lang w:val="ru-RU"/>
        </w:rPr>
        <w:t xml:space="preserve"> </w:t>
      </w:r>
      <w:r>
        <w:rPr>
          <w:lang w:val="ru-RU"/>
        </w:rPr>
        <w:t>консультации</w:t>
      </w:r>
      <w:r w:rsidRPr="00CD2FCD">
        <w:rPr>
          <w:lang w:val="ru-RU"/>
        </w:rPr>
        <w:t xml:space="preserve">, </w:t>
      </w:r>
      <w:r>
        <w:rPr>
          <w:lang w:val="ru-RU"/>
        </w:rPr>
        <w:t>осуществляют</w:t>
      </w:r>
      <w:r w:rsidRPr="00CD2FCD">
        <w:rPr>
          <w:lang w:val="ru-RU"/>
        </w:rPr>
        <w:t xml:space="preserve"> </w:t>
      </w:r>
      <w:r>
        <w:rPr>
          <w:lang w:val="ru-RU"/>
        </w:rPr>
        <w:t>общее</w:t>
      </w:r>
      <w:r w:rsidRPr="00CD2FCD">
        <w:rPr>
          <w:lang w:val="ru-RU"/>
        </w:rPr>
        <w:t xml:space="preserve"> </w:t>
      </w:r>
      <w:r>
        <w:rPr>
          <w:lang w:val="ru-RU"/>
        </w:rPr>
        <w:t>методическое</w:t>
      </w:r>
      <w:r w:rsidRPr="00CD2FCD">
        <w:rPr>
          <w:lang w:val="ru-RU"/>
        </w:rPr>
        <w:t xml:space="preserve"> </w:t>
      </w:r>
      <w:r>
        <w:rPr>
          <w:lang w:val="ru-RU"/>
        </w:rPr>
        <w:t>наблюдение</w:t>
      </w:r>
      <w:r w:rsidRPr="00CD2FCD">
        <w:rPr>
          <w:lang w:val="ru-RU"/>
        </w:rPr>
        <w:t xml:space="preserve"> </w:t>
      </w:r>
      <w:r>
        <w:rPr>
          <w:lang w:val="ru-RU"/>
        </w:rPr>
        <w:t>за</w:t>
      </w:r>
      <w:r w:rsidRPr="00CD2FCD">
        <w:rPr>
          <w:lang w:val="ru-RU"/>
        </w:rPr>
        <w:t xml:space="preserve"> </w:t>
      </w:r>
      <w:r>
        <w:rPr>
          <w:lang w:val="ru-RU"/>
        </w:rPr>
        <w:t>сектором</w:t>
      </w:r>
      <w:r w:rsidRPr="00CD2FCD">
        <w:rPr>
          <w:lang w:val="ru-RU"/>
        </w:rPr>
        <w:t xml:space="preserve"> </w:t>
      </w:r>
      <w:r>
        <w:rPr>
          <w:lang w:val="ru-RU"/>
        </w:rPr>
        <w:t>телемедицины</w:t>
      </w:r>
      <w:r w:rsidRPr="00CD2FCD">
        <w:rPr>
          <w:lang w:val="ru-RU"/>
        </w:rPr>
        <w:t xml:space="preserve">, </w:t>
      </w:r>
      <w:r>
        <w:rPr>
          <w:lang w:val="ru-RU"/>
        </w:rPr>
        <w:t>обеспечивают</w:t>
      </w:r>
      <w:r w:rsidRPr="00CD2FCD">
        <w:rPr>
          <w:lang w:val="ru-RU"/>
        </w:rPr>
        <w:t xml:space="preserve"> </w:t>
      </w:r>
      <w:r>
        <w:rPr>
          <w:lang w:val="ru-RU"/>
        </w:rPr>
        <w:t>профессиональную</w:t>
      </w:r>
      <w:r w:rsidRPr="00CD2FCD">
        <w:rPr>
          <w:lang w:val="ru-RU"/>
        </w:rPr>
        <w:t xml:space="preserve"> </w:t>
      </w:r>
      <w:r>
        <w:rPr>
          <w:lang w:val="ru-RU"/>
        </w:rPr>
        <w:t>подготовку</w:t>
      </w:r>
      <w:r w:rsidRPr="00CD2FCD">
        <w:rPr>
          <w:lang w:val="ru-RU"/>
        </w:rPr>
        <w:t xml:space="preserve"> </w:t>
      </w:r>
      <w:r>
        <w:rPr>
          <w:lang w:val="ru-RU"/>
        </w:rPr>
        <w:t>и</w:t>
      </w:r>
      <w:r w:rsidRPr="00CD2FCD">
        <w:rPr>
          <w:lang w:val="ru-RU"/>
        </w:rPr>
        <w:t xml:space="preserve"> </w:t>
      </w:r>
      <w:r>
        <w:rPr>
          <w:lang w:val="ru-RU"/>
        </w:rPr>
        <w:t>обучение</w:t>
      </w:r>
      <w:r w:rsidRPr="00CD2FCD">
        <w:rPr>
          <w:lang w:val="ru-RU"/>
        </w:rPr>
        <w:t xml:space="preserve"> </w:t>
      </w:r>
      <w:r>
        <w:rPr>
          <w:lang w:val="ru-RU"/>
        </w:rPr>
        <w:t>персонала</w:t>
      </w:r>
      <w:r w:rsidRPr="00CD2FCD">
        <w:rPr>
          <w:lang w:val="ru-RU"/>
        </w:rPr>
        <w:t>.</w:t>
      </w:r>
      <w:r>
        <w:rPr>
          <w:lang w:val="ru-RU"/>
        </w:rPr>
        <w:t xml:space="preserve"> Национальные</w:t>
      </w:r>
      <w:r w:rsidRPr="00CD2FCD">
        <w:rPr>
          <w:lang w:val="ru-RU"/>
        </w:rPr>
        <w:t xml:space="preserve"> </w:t>
      </w:r>
      <w:r>
        <w:rPr>
          <w:lang w:val="ru-RU"/>
        </w:rPr>
        <w:t>центры</w:t>
      </w:r>
      <w:r w:rsidRPr="00CD2FCD">
        <w:rPr>
          <w:lang w:val="ru-RU"/>
        </w:rPr>
        <w:t xml:space="preserve"> </w:t>
      </w:r>
      <w:r>
        <w:rPr>
          <w:lang w:val="ru-RU"/>
        </w:rPr>
        <w:t>телемедицины</w:t>
      </w:r>
      <w:r w:rsidRPr="00CD2FCD">
        <w:rPr>
          <w:lang w:val="ru-RU"/>
        </w:rPr>
        <w:t xml:space="preserve"> </w:t>
      </w:r>
      <w:r>
        <w:rPr>
          <w:lang w:val="ru-RU"/>
        </w:rPr>
        <w:t>также</w:t>
      </w:r>
      <w:r w:rsidRPr="00CD2FCD">
        <w:rPr>
          <w:lang w:val="ru-RU"/>
        </w:rPr>
        <w:t xml:space="preserve"> </w:t>
      </w:r>
      <w:r>
        <w:rPr>
          <w:lang w:val="ru-RU"/>
        </w:rPr>
        <w:t>контролируют</w:t>
      </w:r>
      <w:r w:rsidRPr="00CD2FCD">
        <w:rPr>
          <w:lang w:val="ru-RU"/>
        </w:rPr>
        <w:t xml:space="preserve"> </w:t>
      </w:r>
      <w:r>
        <w:rPr>
          <w:lang w:val="ru-RU"/>
        </w:rPr>
        <w:t>уровень</w:t>
      </w:r>
      <w:r w:rsidRPr="00CD2FCD">
        <w:rPr>
          <w:lang w:val="ru-RU"/>
        </w:rPr>
        <w:t xml:space="preserve"> </w:t>
      </w:r>
      <w:r>
        <w:rPr>
          <w:lang w:val="ru-RU"/>
        </w:rPr>
        <w:t>заболеваемости</w:t>
      </w:r>
      <w:r w:rsidRPr="00CD2FCD">
        <w:rPr>
          <w:lang w:val="ru-RU"/>
        </w:rPr>
        <w:t xml:space="preserve"> </w:t>
      </w:r>
      <w:r>
        <w:rPr>
          <w:lang w:val="ru-RU"/>
        </w:rPr>
        <w:t>в</w:t>
      </w:r>
      <w:r w:rsidRPr="00CD2FCD">
        <w:rPr>
          <w:lang w:val="ru-RU"/>
        </w:rPr>
        <w:t xml:space="preserve"> </w:t>
      </w:r>
      <w:r>
        <w:rPr>
          <w:lang w:val="ru-RU"/>
        </w:rPr>
        <w:t>том</w:t>
      </w:r>
      <w:r w:rsidRPr="00CD2FCD">
        <w:rPr>
          <w:lang w:val="ru-RU"/>
        </w:rPr>
        <w:t xml:space="preserve"> </w:t>
      </w:r>
      <w:r>
        <w:rPr>
          <w:lang w:val="ru-RU"/>
        </w:rPr>
        <w:t>или</w:t>
      </w:r>
      <w:r w:rsidRPr="00CD2FCD">
        <w:rPr>
          <w:lang w:val="ru-RU"/>
        </w:rPr>
        <w:t xml:space="preserve"> </w:t>
      </w:r>
      <w:r>
        <w:rPr>
          <w:lang w:val="ru-RU"/>
        </w:rPr>
        <w:t xml:space="preserve">ином конкретном регионе на основе оперативной информации. </w:t>
      </w:r>
    </w:p>
    <w:p w:rsidR="00773474" w:rsidRPr="00531630" w:rsidRDefault="00773474" w:rsidP="003878B6">
      <w:pPr>
        <w:spacing w:after="0"/>
        <w:rPr>
          <w:lang w:val="ru-RU"/>
        </w:rPr>
      </w:pPr>
      <w:r>
        <w:rPr>
          <w:lang w:val="ru-RU"/>
        </w:rPr>
        <w:t>На</w:t>
      </w:r>
      <w:r w:rsidRPr="00CD2FCD">
        <w:rPr>
          <w:lang w:val="ru-RU"/>
        </w:rPr>
        <w:t xml:space="preserve"> </w:t>
      </w:r>
      <w:r>
        <w:rPr>
          <w:lang w:val="ru-RU"/>
        </w:rPr>
        <w:t>четвертом</w:t>
      </w:r>
      <w:r w:rsidRPr="00CD2FCD">
        <w:rPr>
          <w:lang w:val="ru-RU"/>
        </w:rPr>
        <w:t xml:space="preserve">, </w:t>
      </w:r>
      <w:r>
        <w:rPr>
          <w:i/>
          <w:iCs/>
          <w:lang w:val="ru-RU"/>
        </w:rPr>
        <w:t>международном</w:t>
      </w:r>
      <w:r w:rsidRPr="003878B6">
        <w:rPr>
          <w:lang w:val="ru-RU"/>
        </w:rPr>
        <w:t>,</w:t>
      </w:r>
      <w:r w:rsidRPr="00CD2FCD">
        <w:rPr>
          <w:i/>
          <w:iCs/>
          <w:lang w:val="ru-RU"/>
        </w:rPr>
        <w:t xml:space="preserve"> </w:t>
      </w:r>
      <w:r>
        <w:rPr>
          <w:lang w:val="ru-RU"/>
        </w:rPr>
        <w:t>уровне</w:t>
      </w:r>
      <w:r w:rsidRPr="00CD2FCD">
        <w:rPr>
          <w:lang w:val="ru-RU"/>
        </w:rPr>
        <w:t xml:space="preserve"> </w:t>
      </w:r>
      <w:r>
        <w:rPr>
          <w:lang w:val="ru-RU"/>
        </w:rPr>
        <w:t>врачи из России и других стран обмениваются</w:t>
      </w:r>
      <w:r w:rsidRPr="00CD2FCD">
        <w:rPr>
          <w:lang w:val="ru-RU"/>
        </w:rPr>
        <w:t xml:space="preserve"> </w:t>
      </w:r>
      <w:r>
        <w:rPr>
          <w:lang w:val="ru-RU"/>
        </w:rPr>
        <w:t>телемедицинскими</w:t>
      </w:r>
      <w:r w:rsidRPr="00CD2FCD">
        <w:rPr>
          <w:lang w:val="ru-RU"/>
        </w:rPr>
        <w:t xml:space="preserve"> </w:t>
      </w:r>
      <w:r>
        <w:rPr>
          <w:lang w:val="ru-RU"/>
        </w:rPr>
        <w:t>консультациями в особо сложных случаях. В</w:t>
      </w:r>
      <w:r w:rsidRPr="00CD2FCD">
        <w:rPr>
          <w:lang w:val="ru-RU"/>
        </w:rPr>
        <w:t xml:space="preserve"> </w:t>
      </w:r>
      <w:r>
        <w:rPr>
          <w:lang w:val="ru-RU"/>
        </w:rPr>
        <w:t>частности</w:t>
      </w:r>
      <w:r w:rsidRPr="00CD2FCD">
        <w:rPr>
          <w:lang w:val="ru-RU"/>
        </w:rPr>
        <w:t xml:space="preserve">, </w:t>
      </w:r>
      <w:r>
        <w:rPr>
          <w:lang w:val="ru-RU"/>
        </w:rPr>
        <w:t>необходимо</w:t>
      </w:r>
      <w:r w:rsidRPr="00CD2FCD">
        <w:rPr>
          <w:lang w:val="ru-RU"/>
        </w:rPr>
        <w:t xml:space="preserve"> </w:t>
      </w:r>
      <w:r>
        <w:rPr>
          <w:lang w:val="ru-RU"/>
        </w:rPr>
        <w:t>отметить</w:t>
      </w:r>
      <w:r w:rsidRPr="00CD2FCD">
        <w:rPr>
          <w:lang w:val="ru-RU"/>
        </w:rPr>
        <w:t xml:space="preserve"> </w:t>
      </w:r>
      <w:r>
        <w:rPr>
          <w:lang w:val="ru-RU"/>
        </w:rPr>
        <w:t>активные</w:t>
      </w:r>
      <w:r w:rsidRPr="00CD2FCD">
        <w:rPr>
          <w:lang w:val="ru-RU"/>
        </w:rPr>
        <w:t xml:space="preserve"> </w:t>
      </w:r>
      <w:r>
        <w:rPr>
          <w:lang w:val="ru-RU"/>
        </w:rPr>
        <w:t>связи</w:t>
      </w:r>
      <w:r w:rsidRPr="00CD2FCD">
        <w:rPr>
          <w:lang w:val="ru-RU"/>
        </w:rPr>
        <w:t xml:space="preserve"> </w:t>
      </w:r>
      <w:r>
        <w:rPr>
          <w:lang w:val="ru-RU"/>
        </w:rPr>
        <w:t>между</w:t>
      </w:r>
      <w:r w:rsidRPr="00CD2FCD">
        <w:rPr>
          <w:lang w:val="ru-RU"/>
        </w:rPr>
        <w:t xml:space="preserve"> </w:t>
      </w:r>
      <w:r>
        <w:rPr>
          <w:lang w:val="ru-RU"/>
        </w:rPr>
        <w:t>врачами</w:t>
      </w:r>
      <w:r w:rsidRPr="00CD2FCD">
        <w:rPr>
          <w:lang w:val="ru-RU"/>
        </w:rPr>
        <w:t xml:space="preserve"> </w:t>
      </w:r>
      <w:r>
        <w:rPr>
          <w:lang w:val="ru-RU"/>
        </w:rPr>
        <w:t>стран</w:t>
      </w:r>
      <w:r w:rsidRPr="00CD2FCD">
        <w:rPr>
          <w:lang w:val="ru-RU"/>
        </w:rPr>
        <w:t xml:space="preserve"> </w:t>
      </w:r>
      <w:r>
        <w:rPr>
          <w:lang w:val="ru-RU"/>
        </w:rPr>
        <w:t>СНГ. Кроме</w:t>
      </w:r>
      <w:r w:rsidRPr="00CD2FCD">
        <w:rPr>
          <w:lang w:val="ru-RU"/>
        </w:rPr>
        <w:t xml:space="preserve"> </w:t>
      </w:r>
      <w:r>
        <w:rPr>
          <w:lang w:val="ru-RU"/>
        </w:rPr>
        <w:t>того</w:t>
      </w:r>
      <w:r w:rsidRPr="00CD2FCD">
        <w:rPr>
          <w:lang w:val="ru-RU"/>
        </w:rPr>
        <w:t xml:space="preserve">, </w:t>
      </w:r>
      <w:r>
        <w:rPr>
          <w:lang w:val="ru-RU"/>
        </w:rPr>
        <w:t>в</w:t>
      </w:r>
      <w:r w:rsidRPr="00CD2FCD">
        <w:rPr>
          <w:lang w:val="ru-RU"/>
        </w:rPr>
        <w:t xml:space="preserve"> </w:t>
      </w:r>
      <w:r>
        <w:rPr>
          <w:lang w:val="ru-RU"/>
        </w:rPr>
        <w:t>бывшем</w:t>
      </w:r>
      <w:r w:rsidRPr="00CD2FCD">
        <w:rPr>
          <w:lang w:val="ru-RU"/>
        </w:rPr>
        <w:t xml:space="preserve"> </w:t>
      </w:r>
      <w:r>
        <w:rPr>
          <w:lang w:val="ru-RU"/>
        </w:rPr>
        <w:t>СССР</w:t>
      </w:r>
      <w:r w:rsidRPr="00CD2FCD">
        <w:rPr>
          <w:lang w:val="ru-RU"/>
        </w:rPr>
        <w:t xml:space="preserve"> </w:t>
      </w:r>
      <w:r>
        <w:rPr>
          <w:lang w:val="ru-RU"/>
        </w:rPr>
        <w:t>и</w:t>
      </w:r>
      <w:r w:rsidRPr="00CD2FCD">
        <w:rPr>
          <w:lang w:val="ru-RU"/>
        </w:rPr>
        <w:t xml:space="preserve"> </w:t>
      </w:r>
      <w:r>
        <w:rPr>
          <w:lang w:val="ru-RU"/>
        </w:rPr>
        <w:t>в</w:t>
      </w:r>
      <w:r w:rsidRPr="00CD2FCD">
        <w:rPr>
          <w:lang w:val="ru-RU"/>
        </w:rPr>
        <w:t xml:space="preserve"> </w:t>
      </w:r>
      <w:r>
        <w:rPr>
          <w:lang w:val="ru-RU"/>
        </w:rPr>
        <w:t>России</w:t>
      </w:r>
      <w:r w:rsidRPr="00CD2FCD">
        <w:rPr>
          <w:lang w:val="ru-RU"/>
        </w:rPr>
        <w:t xml:space="preserve"> </w:t>
      </w:r>
      <w:r>
        <w:rPr>
          <w:lang w:val="ru-RU"/>
        </w:rPr>
        <w:t>обучалось</w:t>
      </w:r>
      <w:r w:rsidRPr="00CD2FCD">
        <w:rPr>
          <w:lang w:val="ru-RU"/>
        </w:rPr>
        <w:t xml:space="preserve"> </w:t>
      </w:r>
      <w:r>
        <w:rPr>
          <w:lang w:val="ru-RU"/>
        </w:rPr>
        <w:t>множество русскоговорящих врачей из многих стран мира, которые хотели бы получать консультации от своих учителей и коллег. Система</w:t>
      </w:r>
      <w:r w:rsidRPr="00531630">
        <w:rPr>
          <w:lang w:val="ru-RU"/>
        </w:rPr>
        <w:t xml:space="preserve"> </w:t>
      </w:r>
      <w:r>
        <w:rPr>
          <w:lang w:val="ru-RU"/>
        </w:rPr>
        <w:t>телемедицины</w:t>
      </w:r>
      <w:r w:rsidRPr="00531630">
        <w:rPr>
          <w:lang w:val="ru-RU"/>
        </w:rPr>
        <w:t xml:space="preserve"> </w:t>
      </w:r>
      <w:r>
        <w:rPr>
          <w:lang w:val="ru-RU"/>
        </w:rPr>
        <w:t>сформировалась</w:t>
      </w:r>
      <w:r w:rsidRPr="00531630">
        <w:rPr>
          <w:lang w:val="ru-RU"/>
        </w:rPr>
        <w:t xml:space="preserve"> </w:t>
      </w:r>
      <w:r>
        <w:rPr>
          <w:lang w:val="ru-RU"/>
        </w:rPr>
        <w:t>на основе</w:t>
      </w:r>
      <w:r w:rsidRPr="00531630">
        <w:rPr>
          <w:lang w:val="ru-RU"/>
        </w:rPr>
        <w:t xml:space="preserve"> </w:t>
      </w:r>
      <w:r>
        <w:rPr>
          <w:lang w:val="ru-RU"/>
        </w:rPr>
        <w:t>стационарных</w:t>
      </w:r>
      <w:r w:rsidRPr="00531630">
        <w:rPr>
          <w:lang w:val="ru-RU"/>
        </w:rPr>
        <w:t xml:space="preserve"> </w:t>
      </w:r>
      <w:r>
        <w:rPr>
          <w:lang w:val="ru-RU"/>
        </w:rPr>
        <w:t xml:space="preserve">телемедицинских станций и мобильных лабораторий, которые соединены между собой по вертикали и горизонтали, легко адаптируются к условиям конкретной территории и размер которых зависит от размера территории, численности населения и эпидемиологических условий. </w:t>
      </w:r>
    </w:p>
    <w:p w:rsidR="00773474" w:rsidRPr="00C168EF" w:rsidRDefault="00773474" w:rsidP="003878B6">
      <w:pPr>
        <w:spacing w:after="0"/>
        <w:rPr>
          <w:color w:val="000000"/>
          <w:lang w:val="ru-RU"/>
        </w:rPr>
      </w:pPr>
      <w:r>
        <w:rPr>
          <w:lang w:val="ru-RU"/>
        </w:rPr>
        <w:t>Важнейшим</w:t>
      </w:r>
      <w:r w:rsidRPr="00531630">
        <w:rPr>
          <w:lang w:val="ru-RU"/>
        </w:rPr>
        <w:t xml:space="preserve"> </w:t>
      </w:r>
      <w:r>
        <w:rPr>
          <w:lang w:val="ru-RU"/>
        </w:rPr>
        <w:t>элементом</w:t>
      </w:r>
      <w:r w:rsidRPr="00531630">
        <w:rPr>
          <w:lang w:val="ru-RU"/>
        </w:rPr>
        <w:t xml:space="preserve"> </w:t>
      </w:r>
      <w:r>
        <w:rPr>
          <w:lang w:val="ru-RU"/>
        </w:rPr>
        <w:t>системы</w:t>
      </w:r>
      <w:r w:rsidRPr="00531630">
        <w:rPr>
          <w:lang w:val="ru-RU"/>
        </w:rPr>
        <w:t xml:space="preserve"> </w:t>
      </w:r>
      <w:r>
        <w:rPr>
          <w:lang w:val="ru-RU"/>
        </w:rPr>
        <w:t>являются</w:t>
      </w:r>
      <w:r w:rsidRPr="00531630">
        <w:rPr>
          <w:lang w:val="ru-RU"/>
        </w:rPr>
        <w:t xml:space="preserve"> </w:t>
      </w:r>
      <w:r>
        <w:rPr>
          <w:lang w:val="ru-RU"/>
        </w:rPr>
        <w:t>мобильные</w:t>
      </w:r>
      <w:r w:rsidRPr="00531630">
        <w:rPr>
          <w:lang w:val="ru-RU"/>
        </w:rPr>
        <w:t xml:space="preserve"> </w:t>
      </w:r>
      <w:r>
        <w:rPr>
          <w:lang w:val="ru-RU"/>
        </w:rPr>
        <w:t>телемедицинские</w:t>
      </w:r>
      <w:r w:rsidRPr="00531630">
        <w:rPr>
          <w:lang w:val="ru-RU"/>
        </w:rPr>
        <w:t xml:space="preserve"> </w:t>
      </w:r>
      <w:r>
        <w:rPr>
          <w:lang w:val="ru-RU"/>
        </w:rPr>
        <w:t>лаборатории (МТЛ). В</w:t>
      </w:r>
      <w:r w:rsidR="00F331DC">
        <w:rPr>
          <w:lang w:val="ru-RU"/>
        </w:rPr>
        <w:t> </w:t>
      </w:r>
      <w:r>
        <w:rPr>
          <w:lang w:val="ru-RU"/>
        </w:rPr>
        <w:t>зависимости</w:t>
      </w:r>
      <w:r w:rsidRPr="00531630">
        <w:rPr>
          <w:lang w:val="ru-RU"/>
        </w:rPr>
        <w:t xml:space="preserve"> </w:t>
      </w:r>
      <w:r>
        <w:rPr>
          <w:lang w:val="ru-RU"/>
        </w:rPr>
        <w:t>от</w:t>
      </w:r>
      <w:r w:rsidRPr="00531630">
        <w:rPr>
          <w:lang w:val="ru-RU"/>
        </w:rPr>
        <w:t xml:space="preserve"> </w:t>
      </w:r>
      <w:r>
        <w:rPr>
          <w:lang w:val="ru-RU"/>
        </w:rPr>
        <w:t>медицинских</w:t>
      </w:r>
      <w:r w:rsidRPr="00531630">
        <w:rPr>
          <w:lang w:val="ru-RU"/>
        </w:rPr>
        <w:t xml:space="preserve"> </w:t>
      </w:r>
      <w:r>
        <w:rPr>
          <w:lang w:val="ru-RU"/>
        </w:rPr>
        <w:t>задач</w:t>
      </w:r>
      <w:r w:rsidRPr="00531630">
        <w:rPr>
          <w:lang w:val="ru-RU"/>
        </w:rPr>
        <w:t xml:space="preserve">, </w:t>
      </w:r>
      <w:r>
        <w:rPr>
          <w:lang w:val="ru-RU"/>
        </w:rPr>
        <w:t>МТЛ</w:t>
      </w:r>
      <w:r w:rsidRPr="00531630">
        <w:rPr>
          <w:lang w:val="ru-RU"/>
        </w:rPr>
        <w:t xml:space="preserve"> </w:t>
      </w:r>
      <w:r>
        <w:rPr>
          <w:lang w:val="ru-RU"/>
        </w:rPr>
        <w:t>могут</w:t>
      </w:r>
      <w:r w:rsidRPr="00531630">
        <w:rPr>
          <w:lang w:val="ru-RU"/>
        </w:rPr>
        <w:t xml:space="preserve"> </w:t>
      </w:r>
      <w:r>
        <w:rPr>
          <w:lang w:val="ru-RU"/>
        </w:rPr>
        <w:t>быть</w:t>
      </w:r>
      <w:r w:rsidRPr="00531630">
        <w:rPr>
          <w:lang w:val="ru-RU"/>
        </w:rPr>
        <w:t xml:space="preserve"> </w:t>
      </w:r>
      <w:r>
        <w:rPr>
          <w:lang w:val="ru-RU"/>
        </w:rPr>
        <w:t>оснащены</w:t>
      </w:r>
      <w:r w:rsidRPr="00531630">
        <w:rPr>
          <w:lang w:val="ru-RU"/>
        </w:rPr>
        <w:t xml:space="preserve"> </w:t>
      </w:r>
      <w:r>
        <w:rPr>
          <w:lang w:val="ru-RU"/>
        </w:rPr>
        <w:t>различным медицинским оборудованием и оборудованием электросвязи. В</w:t>
      </w:r>
      <w:r w:rsidRPr="008C6D63">
        <w:rPr>
          <w:lang w:val="ru-RU"/>
        </w:rPr>
        <w:t xml:space="preserve"> </w:t>
      </w:r>
      <w:r>
        <w:rPr>
          <w:lang w:val="ru-RU"/>
        </w:rPr>
        <w:t>соответствии</w:t>
      </w:r>
      <w:r w:rsidRPr="008C6D63">
        <w:rPr>
          <w:lang w:val="ru-RU"/>
        </w:rPr>
        <w:t xml:space="preserve"> </w:t>
      </w:r>
      <w:r>
        <w:rPr>
          <w:lang w:val="ru-RU"/>
        </w:rPr>
        <w:t>с</w:t>
      </w:r>
      <w:r w:rsidRPr="008C6D63">
        <w:rPr>
          <w:lang w:val="ru-RU"/>
        </w:rPr>
        <w:t xml:space="preserve"> </w:t>
      </w:r>
      <w:r>
        <w:rPr>
          <w:lang w:val="ru-RU"/>
        </w:rPr>
        <w:t>географическими</w:t>
      </w:r>
      <w:r w:rsidRPr="008C6D63">
        <w:rPr>
          <w:lang w:val="ru-RU"/>
        </w:rPr>
        <w:t xml:space="preserve"> </w:t>
      </w:r>
      <w:r>
        <w:rPr>
          <w:lang w:val="ru-RU"/>
        </w:rPr>
        <w:t>и</w:t>
      </w:r>
      <w:r w:rsidRPr="008C6D63">
        <w:rPr>
          <w:lang w:val="ru-RU"/>
        </w:rPr>
        <w:t xml:space="preserve"> </w:t>
      </w:r>
      <w:r>
        <w:rPr>
          <w:lang w:val="ru-RU"/>
        </w:rPr>
        <w:t>климатическими</w:t>
      </w:r>
      <w:r w:rsidRPr="008C6D63">
        <w:rPr>
          <w:lang w:val="ru-RU"/>
        </w:rPr>
        <w:t xml:space="preserve"> </w:t>
      </w:r>
      <w:r>
        <w:rPr>
          <w:lang w:val="ru-RU"/>
        </w:rPr>
        <w:t>характеристиками территории, МТЛ</w:t>
      </w:r>
      <w:r w:rsidRPr="008C6D63">
        <w:rPr>
          <w:lang w:val="ru-RU"/>
        </w:rPr>
        <w:t xml:space="preserve"> </w:t>
      </w:r>
      <w:r>
        <w:rPr>
          <w:lang w:val="ru-RU"/>
        </w:rPr>
        <w:t>могут</w:t>
      </w:r>
      <w:r w:rsidRPr="008C6D63">
        <w:rPr>
          <w:lang w:val="ru-RU"/>
        </w:rPr>
        <w:t xml:space="preserve"> </w:t>
      </w:r>
      <w:r>
        <w:rPr>
          <w:lang w:val="ru-RU"/>
        </w:rPr>
        <w:t>устанавливаться</w:t>
      </w:r>
      <w:r w:rsidRPr="008C6D63">
        <w:rPr>
          <w:lang w:val="ru-RU"/>
        </w:rPr>
        <w:t xml:space="preserve"> </w:t>
      </w:r>
      <w:r>
        <w:rPr>
          <w:lang w:val="ru-RU"/>
        </w:rPr>
        <w:t>в</w:t>
      </w:r>
      <w:r w:rsidRPr="008C6D63">
        <w:rPr>
          <w:lang w:val="ru-RU"/>
        </w:rPr>
        <w:t xml:space="preserve"> </w:t>
      </w:r>
      <w:r>
        <w:rPr>
          <w:lang w:val="ru-RU"/>
        </w:rPr>
        <w:t>прицепах</w:t>
      </w:r>
      <w:r w:rsidRPr="008C6D63">
        <w:rPr>
          <w:lang w:val="ru-RU"/>
        </w:rPr>
        <w:t xml:space="preserve"> </w:t>
      </w:r>
      <w:r>
        <w:rPr>
          <w:lang w:val="ru-RU"/>
        </w:rPr>
        <w:t>внедорожников</w:t>
      </w:r>
      <w:r w:rsidRPr="008C6D63">
        <w:rPr>
          <w:lang w:val="ru-RU"/>
        </w:rPr>
        <w:t xml:space="preserve">, </w:t>
      </w:r>
      <w:r>
        <w:rPr>
          <w:lang w:val="ru-RU"/>
        </w:rPr>
        <w:t>на</w:t>
      </w:r>
      <w:r w:rsidRPr="008C6D63">
        <w:rPr>
          <w:lang w:val="ru-RU"/>
        </w:rPr>
        <w:t xml:space="preserve"> </w:t>
      </w:r>
      <w:r>
        <w:rPr>
          <w:lang w:val="ru-RU"/>
        </w:rPr>
        <w:t>воздушных или водных транспортных средствах. Поскольку</w:t>
      </w:r>
      <w:r w:rsidRPr="00D862B9">
        <w:rPr>
          <w:lang w:val="ru-RU"/>
        </w:rPr>
        <w:t xml:space="preserve"> </w:t>
      </w:r>
      <w:r>
        <w:rPr>
          <w:lang w:val="ru-RU"/>
        </w:rPr>
        <w:t>имеется</w:t>
      </w:r>
      <w:r w:rsidRPr="00D862B9">
        <w:rPr>
          <w:lang w:val="ru-RU"/>
        </w:rPr>
        <w:t xml:space="preserve"> </w:t>
      </w:r>
      <w:r>
        <w:rPr>
          <w:lang w:val="ru-RU"/>
        </w:rPr>
        <w:t>связь</w:t>
      </w:r>
      <w:r w:rsidRPr="00D862B9">
        <w:rPr>
          <w:lang w:val="ru-RU"/>
        </w:rPr>
        <w:t xml:space="preserve"> </w:t>
      </w:r>
      <w:r>
        <w:rPr>
          <w:lang w:val="ru-RU"/>
        </w:rPr>
        <w:t>с</w:t>
      </w:r>
      <w:r w:rsidRPr="00D862B9">
        <w:rPr>
          <w:lang w:val="ru-RU"/>
        </w:rPr>
        <w:t xml:space="preserve"> </w:t>
      </w:r>
      <w:r>
        <w:rPr>
          <w:lang w:val="ru-RU"/>
        </w:rPr>
        <w:t>квалифицированным</w:t>
      </w:r>
      <w:r w:rsidRPr="00D862B9">
        <w:rPr>
          <w:lang w:val="ru-RU"/>
        </w:rPr>
        <w:t xml:space="preserve"> </w:t>
      </w:r>
      <w:r>
        <w:rPr>
          <w:lang w:val="ru-RU"/>
        </w:rPr>
        <w:t>медицинским персоналом из медицинских учреждений более высокого уровня, медицинский персонал МТЛ может состоять из специалистов с квалификацией среднего уровня, что очень важно в условиях нехватки высококвалифицированных врачей; в то же время цена услуг здравоохранения уменьшается, практически без снижения их качества. МТЛ</w:t>
      </w:r>
      <w:r w:rsidRPr="00D862B9">
        <w:rPr>
          <w:lang w:val="ru-RU"/>
        </w:rPr>
        <w:t xml:space="preserve"> </w:t>
      </w:r>
      <w:r>
        <w:rPr>
          <w:lang w:val="ru-RU"/>
        </w:rPr>
        <w:t>оснащены</w:t>
      </w:r>
      <w:r w:rsidRPr="00D862B9">
        <w:rPr>
          <w:lang w:val="ru-RU"/>
        </w:rPr>
        <w:t xml:space="preserve"> </w:t>
      </w:r>
      <w:r>
        <w:rPr>
          <w:lang w:val="ru-RU"/>
        </w:rPr>
        <w:t>системами</w:t>
      </w:r>
      <w:r w:rsidRPr="00D862B9">
        <w:rPr>
          <w:lang w:val="ru-RU"/>
        </w:rPr>
        <w:t xml:space="preserve"> </w:t>
      </w:r>
      <w:r>
        <w:rPr>
          <w:lang w:val="ru-RU"/>
        </w:rPr>
        <w:t>жизнеобеспечения</w:t>
      </w:r>
      <w:r w:rsidRPr="00D862B9">
        <w:rPr>
          <w:lang w:val="ru-RU"/>
        </w:rPr>
        <w:t xml:space="preserve"> </w:t>
      </w:r>
      <w:r>
        <w:rPr>
          <w:lang w:val="ru-RU"/>
        </w:rPr>
        <w:t>для бригады</w:t>
      </w:r>
      <w:r w:rsidRPr="00D862B9">
        <w:rPr>
          <w:lang w:val="ru-RU"/>
        </w:rPr>
        <w:t xml:space="preserve"> </w:t>
      </w:r>
      <w:r>
        <w:rPr>
          <w:lang w:val="ru-RU"/>
        </w:rPr>
        <w:t>и независимо работающим оборудованием. Такие</w:t>
      </w:r>
      <w:r w:rsidRPr="00D862B9">
        <w:rPr>
          <w:lang w:val="ru-RU"/>
        </w:rPr>
        <w:t xml:space="preserve"> </w:t>
      </w:r>
      <w:r>
        <w:rPr>
          <w:lang w:val="ru-RU"/>
        </w:rPr>
        <w:t>системы</w:t>
      </w:r>
      <w:r w:rsidRPr="00D862B9">
        <w:rPr>
          <w:lang w:val="ru-RU"/>
        </w:rPr>
        <w:t xml:space="preserve"> </w:t>
      </w:r>
      <w:r>
        <w:rPr>
          <w:lang w:val="ru-RU"/>
        </w:rPr>
        <w:t>включают</w:t>
      </w:r>
      <w:r w:rsidRPr="00D862B9">
        <w:rPr>
          <w:lang w:val="ru-RU"/>
        </w:rPr>
        <w:t xml:space="preserve">, </w:t>
      </w:r>
      <w:r>
        <w:rPr>
          <w:lang w:val="ru-RU"/>
        </w:rPr>
        <w:t>в</w:t>
      </w:r>
      <w:r w:rsidRPr="00D862B9">
        <w:rPr>
          <w:lang w:val="ru-RU"/>
        </w:rPr>
        <w:t xml:space="preserve"> </w:t>
      </w:r>
      <w:r>
        <w:rPr>
          <w:lang w:val="ru-RU"/>
        </w:rPr>
        <w:t>частности</w:t>
      </w:r>
      <w:r w:rsidRPr="00D862B9">
        <w:rPr>
          <w:lang w:val="ru-RU"/>
        </w:rPr>
        <w:t xml:space="preserve">, </w:t>
      </w:r>
      <w:r>
        <w:rPr>
          <w:lang w:val="ru-RU"/>
        </w:rPr>
        <w:t xml:space="preserve">собственные дизельные генераторы, солнечные батареи (для южных районов), амортизационные системы для оборудования в случае поездок вне дорог, холодильники для медикаментов и продуктов питания, системы спутниковой навигации, туалет, душ, умывальник, резервуар для медицинских отходов, запасы питьевой воды и т. д. МТЛ оснащены всевозможным оборудованием связи, включая спутниковые станции для передачи и приема медицинских данных через геостационарные спутники. </w:t>
      </w:r>
    </w:p>
    <w:p w:rsidR="00773474" w:rsidRPr="0032703C" w:rsidRDefault="00773474" w:rsidP="003878B6">
      <w:pPr>
        <w:spacing w:after="0"/>
        <w:rPr>
          <w:lang w:val="ru-RU"/>
        </w:rPr>
      </w:pPr>
      <w:r>
        <w:rPr>
          <w:lang w:val="ru-RU"/>
        </w:rPr>
        <w:t>Результаты</w:t>
      </w:r>
      <w:r w:rsidRPr="007F630E">
        <w:rPr>
          <w:lang w:val="ru-RU"/>
        </w:rPr>
        <w:t xml:space="preserve"> </w:t>
      </w:r>
      <w:r>
        <w:rPr>
          <w:lang w:val="ru-RU"/>
        </w:rPr>
        <w:t>медицинских</w:t>
      </w:r>
      <w:r w:rsidRPr="007F630E">
        <w:rPr>
          <w:lang w:val="ru-RU"/>
        </w:rPr>
        <w:t xml:space="preserve"> </w:t>
      </w:r>
      <w:r>
        <w:rPr>
          <w:lang w:val="ru-RU"/>
        </w:rPr>
        <w:t>и</w:t>
      </w:r>
      <w:r w:rsidRPr="007F630E">
        <w:rPr>
          <w:lang w:val="ru-RU"/>
        </w:rPr>
        <w:t xml:space="preserve"> </w:t>
      </w:r>
      <w:r>
        <w:rPr>
          <w:lang w:val="ru-RU"/>
        </w:rPr>
        <w:t>других</w:t>
      </w:r>
      <w:r w:rsidRPr="007F630E">
        <w:rPr>
          <w:lang w:val="ru-RU"/>
        </w:rPr>
        <w:t xml:space="preserve"> </w:t>
      </w:r>
      <w:r>
        <w:rPr>
          <w:lang w:val="ru-RU"/>
        </w:rPr>
        <w:t>обследований</w:t>
      </w:r>
      <w:r w:rsidRPr="007F630E">
        <w:rPr>
          <w:lang w:val="ru-RU"/>
        </w:rPr>
        <w:t xml:space="preserve">, </w:t>
      </w:r>
      <w:r>
        <w:rPr>
          <w:lang w:val="ru-RU"/>
        </w:rPr>
        <w:t>проводимых</w:t>
      </w:r>
      <w:r w:rsidRPr="007F630E">
        <w:rPr>
          <w:lang w:val="ru-RU"/>
        </w:rPr>
        <w:t xml:space="preserve"> </w:t>
      </w:r>
      <w:r>
        <w:rPr>
          <w:lang w:val="ru-RU"/>
        </w:rPr>
        <w:t>персоналом</w:t>
      </w:r>
      <w:r w:rsidRPr="007F630E">
        <w:rPr>
          <w:lang w:val="ru-RU"/>
        </w:rPr>
        <w:t xml:space="preserve"> </w:t>
      </w:r>
      <w:r>
        <w:rPr>
          <w:lang w:val="ru-RU"/>
        </w:rPr>
        <w:t>МТЛ</w:t>
      </w:r>
      <w:r w:rsidRPr="007F630E">
        <w:rPr>
          <w:lang w:val="ru-RU"/>
        </w:rPr>
        <w:t xml:space="preserve">, </w:t>
      </w:r>
      <w:r>
        <w:rPr>
          <w:lang w:val="ru-RU"/>
        </w:rPr>
        <w:t>передаются</w:t>
      </w:r>
      <w:r w:rsidRPr="007F630E">
        <w:rPr>
          <w:lang w:val="ru-RU"/>
        </w:rPr>
        <w:t xml:space="preserve"> </w:t>
      </w:r>
      <w:r>
        <w:rPr>
          <w:lang w:val="ru-RU"/>
        </w:rPr>
        <w:t>в</w:t>
      </w:r>
      <w:r w:rsidRPr="007F630E">
        <w:rPr>
          <w:lang w:val="ru-RU"/>
        </w:rPr>
        <w:t xml:space="preserve"> </w:t>
      </w:r>
      <w:r>
        <w:rPr>
          <w:lang w:val="ru-RU"/>
        </w:rPr>
        <w:t>цифровой</w:t>
      </w:r>
      <w:r w:rsidRPr="007F630E">
        <w:rPr>
          <w:lang w:val="ru-RU"/>
        </w:rPr>
        <w:t xml:space="preserve"> </w:t>
      </w:r>
      <w:r>
        <w:rPr>
          <w:lang w:val="ru-RU"/>
        </w:rPr>
        <w:t>форме</w:t>
      </w:r>
      <w:r w:rsidRPr="007F630E">
        <w:rPr>
          <w:lang w:val="ru-RU"/>
        </w:rPr>
        <w:t xml:space="preserve"> </w:t>
      </w:r>
      <w:r>
        <w:rPr>
          <w:lang w:val="ru-RU"/>
        </w:rPr>
        <w:t>по</w:t>
      </w:r>
      <w:r w:rsidRPr="007F630E">
        <w:rPr>
          <w:lang w:val="ru-RU"/>
        </w:rPr>
        <w:t xml:space="preserve"> </w:t>
      </w:r>
      <w:r>
        <w:rPr>
          <w:lang w:val="ru-RU"/>
        </w:rPr>
        <w:t>каналам</w:t>
      </w:r>
      <w:r w:rsidRPr="007F630E">
        <w:rPr>
          <w:lang w:val="ru-RU"/>
        </w:rPr>
        <w:t xml:space="preserve"> </w:t>
      </w:r>
      <w:r>
        <w:rPr>
          <w:lang w:val="ru-RU"/>
        </w:rPr>
        <w:t>связи</w:t>
      </w:r>
      <w:r w:rsidRPr="007F630E">
        <w:rPr>
          <w:lang w:val="ru-RU"/>
        </w:rPr>
        <w:t xml:space="preserve"> </w:t>
      </w:r>
      <w:r>
        <w:rPr>
          <w:lang w:val="ru-RU"/>
        </w:rPr>
        <w:t>в</w:t>
      </w:r>
      <w:r w:rsidRPr="007F630E">
        <w:rPr>
          <w:lang w:val="ru-RU"/>
        </w:rPr>
        <w:t xml:space="preserve"> </w:t>
      </w:r>
      <w:r>
        <w:rPr>
          <w:lang w:val="ru-RU"/>
        </w:rPr>
        <w:t>стационарные</w:t>
      </w:r>
      <w:r w:rsidRPr="007F630E">
        <w:rPr>
          <w:lang w:val="ru-RU"/>
        </w:rPr>
        <w:t xml:space="preserve"> </w:t>
      </w:r>
      <w:r>
        <w:rPr>
          <w:lang w:val="ru-RU"/>
        </w:rPr>
        <w:t>телемедицинские</w:t>
      </w:r>
      <w:r w:rsidRPr="007F630E">
        <w:rPr>
          <w:lang w:val="ru-RU"/>
        </w:rPr>
        <w:t xml:space="preserve"> </w:t>
      </w:r>
      <w:r>
        <w:rPr>
          <w:lang w:val="ru-RU"/>
        </w:rPr>
        <w:t>пункты</w:t>
      </w:r>
      <w:r w:rsidRPr="007F630E">
        <w:rPr>
          <w:lang w:val="ru-RU"/>
        </w:rPr>
        <w:t xml:space="preserve"> </w:t>
      </w:r>
      <w:r>
        <w:rPr>
          <w:lang w:val="ru-RU"/>
        </w:rPr>
        <w:t>местного</w:t>
      </w:r>
      <w:r w:rsidRPr="007F630E">
        <w:rPr>
          <w:lang w:val="ru-RU"/>
        </w:rPr>
        <w:t xml:space="preserve"> </w:t>
      </w:r>
      <w:r>
        <w:rPr>
          <w:lang w:val="ru-RU"/>
        </w:rPr>
        <w:t>или</w:t>
      </w:r>
      <w:r w:rsidRPr="007F630E">
        <w:rPr>
          <w:lang w:val="ru-RU"/>
        </w:rPr>
        <w:t xml:space="preserve"> </w:t>
      </w:r>
      <w:r>
        <w:rPr>
          <w:lang w:val="ru-RU"/>
        </w:rPr>
        <w:t>регионального</w:t>
      </w:r>
      <w:r w:rsidRPr="007F630E">
        <w:rPr>
          <w:lang w:val="ru-RU"/>
        </w:rPr>
        <w:t xml:space="preserve"> </w:t>
      </w:r>
      <w:r>
        <w:rPr>
          <w:lang w:val="ru-RU"/>
        </w:rPr>
        <w:t>уровня</w:t>
      </w:r>
      <w:r w:rsidRPr="007F630E">
        <w:rPr>
          <w:lang w:val="ru-RU"/>
        </w:rPr>
        <w:t xml:space="preserve"> </w:t>
      </w:r>
      <w:r>
        <w:rPr>
          <w:lang w:val="ru-RU"/>
        </w:rPr>
        <w:t>и</w:t>
      </w:r>
      <w:r w:rsidRPr="007F630E">
        <w:rPr>
          <w:lang w:val="ru-RU"/>
        </w:rPr>
        <w:t xml:space="preserve"> </w:t>
      </w:r>
      <w:r>
        <w:rPr>
          <w:lang w:val="ru-RU"/>
        </w:rPr>
        <w:t>могут</w:t>
      </w:r>
      <w:r w:rsidRPr="007F630E">
        <w:rPr>
          <w:lang w:val="ru-RU"/>
        </w:rPr>
        <w:t xml:space="preserve"> </w:t>
      </w:r>
      <w:r>
        <w:rPr>
          <w:lang w:val="ru-RU"/>
        </w:rPr>
        <w:t>затем</w:t>
      </w:r>
      <w:r w:rsidRPr="007F630E">
        <w:rPr>
          <w:lang w:val="ru-RU"/>
        </w:rPr>
        <w:t xml:space="preserve"> </w:t>
      </w:r>
      <w:r>
        <w:rPr>
          <w:lang w:val="ru-RU"/>
        </w:rPr>
        <w:t>передаваться</w:t>
      </w:r>
      <w:r w:rsidRPr="007F630E">
        <w:rPr>
          <w:lang w:val="ru-RU"/>
        </w:rPr>
        <w:t xml:space="preserve"> </w:t>
      </w:r>
      <w:r>
        <w:rPr>
          <w:lang w:val="ru-RU"/>
        </w:rPr>
        <w:t>в</w:t>
      </w:r>
      <w:r w:rsidRPr="007F630E">
        <w:rPr>
          <w:lang w:val="ru-RU"/>
        </w:rPr>
        <w:t xml:space="preserve"> </w:t>
      </w:r>
      <w:r>
        <w:rPr>
          <w:lang w:val="ru-RU"/>
        </w:rPr>
        <w:t>ведущие</w:t>
      </w:r>
      <w:r w:rsidRPr="007F630E">
        <w:rPr>
          <w:lang w:val="ru-RU"/>
        </w:rPr>
        <w:t xml:space="preserve"> </w:t>
      </w:r>
      <w:r>
        <w:rPr>
          <w:lang w:val="ru-RU"/>
        </w:rPr>
        <w:t>медицинские</w:t>
      </w:r>
      <w:r w:rsidRPr="007F630E">
        <w:rPr>
          <w:lang w:val="ru-RU"/>
        </w:rPr>
        <w:t xml:space="preserve"> </w:t>
      </w:r>
      <w:r>
        <w:rPr>
          <w:lang w:val="ru-RU"/>
        </w:rPr>
        <w:t>учреждения</w:t>
      </w:r>
      <w:r w:rsidRPr="007F630E">
        <w:rPr>
          <w:lang w:val="ru-RU"/>
        </w:rPr>
        <w:t xml:space="preserve"> </w:t>
      </w:r>
      <w:r>
        <w:rPr>
          <w:lang w:val="ru-RU"/>
        </w:rPr>
        <w:t>в</w:t>
      </w:r>
      <w:r w:rsidRPr="007F630E">
        <w:rPr>
          <w:lang w:val="ru-RU"/>
        </w:rPr>
        <w:t xml:space="preserve"> </w:t>
      </w:r>
      <w:r>
        <w:rPr>
          <w:lang w:val="ru-RU"/>
        </w:rPr>
        <w:t>стране</w:t>
      </w:r>
      <w:r w:rsidRPr="007F630E">
        <w:rPr>
          <w:lang w:val="ru-RU"/>
        </w:rPr>
        <w:t xml:space="preserve"> </w:t>
      </w:r>
      <w:r>
        <w:rPr>
          <w:lang w:val="ru-RU"/>
        </w:rPr>
        <w:t>или</w:t>
      </w:r>
      <w:r w:rsidRPr="007F630E">
        <w:rPr>
          <w:lang w:val="ru-RU"/>
        </w:rPr>
        <w:t xml:space="preserve"> </w:t>
      </w:r>
      <w:r>
        <w:rPr>
          <w:lang w:val="ru-RU"/>
        </w:rPr>
        <w:t>за</w:t>
      </w:r>
      <w:r w:rsidRPr="007F630E">
        <w:rPr>
          <w:lang w:val="ru-RU"/>
        </w:rPr>
        <w:t xml:space="preserve"> </w:t>
      </w:r>
      <w:r>
        <w:rPr>
          <w:lang w:val="ru-RU"/>
        </w:rPr>
        <w:t>рубежом</w:t>
      </w:r>
      <w:r w:rsidRPr="007F630E">
        <w:rPr>
          <w:lang w:val="ru-RU"/>
        </w:rPr>
        <w:t xml:space="preserve">. </w:t>
      </w:r>
      <w:r>
        <w:rPr>
          <w:lang w:val="ru-RU"/>
        </w:rPr>
        <w:t>Высококвалифицированные</w:t>
      </w:r>
      <w:r w:rsidRPr="006F0E23">
        <w:rPr>
          <w:lang w:val="ru-RU"/>
        </w:rPr>
        <w:t xml:space="preserve"> </w:t>
      </w:r>
      <w:r>
        <w:rPr>
          <w:lang w:val="ru-RU"/>
        </w:rPr>
        <w:t>эксперты</w:t>
      </w:r>
      <w:r w:rsidRPr="006F0E23">
        <w:rPr>
          <w:lang w:val="ru-RU"/>
        </w:rPr>
        <w:t xml:space="preserve"> </w:t>
      </w:r>
      <w:r>
        <w:rPr>
          <w:lang w:val="ru-RU"/>
        </w:rPr>
        <w:t>таких</w:t>
      </w:r>
      <w:r w:rsidRPr="006F0E23">
        <w:rPr>
          <w:lang w:val="ru-RU"/>
        </w:rPr>
        <w:t xml:space="preserve"> </w:t>
      </w:r>
      <w:r>
        <w:rPr>
          <w:lang w:val="ru-RU"/>
        </w:rPr>
        <w:t>больниц</w:t>
      </w:r>
      <w:r w:rsidRPr="006F0E23">
        <w:rPr>
          <w:lang w:val="ru-RU"/>
        </w:rPr>
        <w:t xml:space="preserve"> </w:t>
      </w:r>
      <w:r>
        <w:rPr>
          <w:lang w:val="ru-RU"/>
        </w:rPr>
        <w:t>анализируют</w:t>
      </w:r>
      <w:r w:rsidRPr="006F0E23">
        <w:rPr>
          <w:lang w:val="ru-RU"/>
        </w:rPr>
        <w:t xml:space="preserve"> </w:t>
      </w:r>
      <w:r>
        <w:rPr>
          <w:lang w:val="ru-RU"/>
        </w:rPr>
        <w:t>полученную</w:t>
      </w:r>
      <w:r w:rsidRPr="006F0E23">
        <w:rPr>
          <w:lang w:val="ru-RU"/>
        </w:rPr>
        <w:t xml:space="preserve"> </w:t>
      </w:r>
      <w:r>
        <w:rPr>
          <w:lang w:val="ru-RU"/>
        </w:rPr>
        <w:t>информацию</w:t>
      </w:r>
      <w:r w:rsidRPr="006F0E23">
        <w:rPr>
          <w:lang w:val="ru-RU"/>
        </w:rPr>
        <w:t xml:space="preserve"> </w:t>
      </w:r>
      <w:r>
        <w:rPr>
          <w:lang w:val="ru-RU"/>
        </w:rPr>
        <w:t>и</w:t>
      </w:r>
      <w:r w:rsidRPr="006F0E23">
        <w:rPr>
          <w:lang w:val="ru-RU"/>
        </w:rPr>
        <w:t xml:space="preserve"> </w:t>
      </w:r>
      <w:r>
        <w:rPr>
          <w:lang w:val="ru-RU"/>
        </w:rPr>
        <w:t>сообщают</w:t>
      </w:r>
      <w:r w:rsidRPr="006F0E23">
        <w:rPr>
          <w:lang w:val="ru-RU"/>
        </w:rPr>
        <w:t xml:space="preserve"> </w:t>
      </w:r>
      <w:r>
        <w:rPr>
          <w:lang w:val="ru-RU"/>
        </w:rPr>
        <w:t>персоналу</w:t>
      </w:r>
      <w:r w:rsidRPr="006F0E23">
        <w:rPr>
          <w:lang w:val="ru-RU"/>
        </w:rPr>
        <w:t xml:space="preserve"> </w:t>
      </w:r>
      <w:r>
        <w:rPr>
          <w:lang w:val="ru-RU"/>
        </w:rPr>
        <w:t>МТЛ</w:t>
      </w:r>
      <w:r w:rsidRPr="006F0E23">
        <w:rPr>
          <w:lang w:val="ru-RU"/>
        </w:rPr>
        <w:t xml:space="preserve"> </w:t>
      </w:r>
      <w:r>
        <w:rPr>
          <w:lang w:val="ru-RU"/>
        </w:rPr>
        <w:t>результаты</w:t>
      </w:r>
      <w:r w:rsidRPr="006F0E23">
        <w:rPr>
          <w:lang w:val="ru-RU"/>
        </w:rPr>
        <w:t xml:space="preserve"> </w:t>
      </w:r>
      <w:r>
        <w:rPr>
          <w:lang w:val="ru-RU"/>
        </w:rPr>
        <w:t>проведенной</w:t>
      </w:r>
      <w:r w:rsidRPr="006F0E23">
        <w:rPr>
          <w:lang w:val="ru-RU"/>
        </w:rPr>
        <w:t xml:space="preserve"> </w:t>
      </w:r>
      <w:r>
        <w:rPr>
          <w:lang w:val="ru-RU"/>
        </w:rPr>
        <w:t>диагностики</w:t>
      </w:r>
      <w:r w:rsidRPr="006F0E23">
        <w:rPr>
          <w:lang w:val="ru-RU"/>
        </w:rPr>
        <w:t xml:space="preserve"> </w:t>
      </w:r>
      <w:r>
        <w:rPr>
          <w:lang w:val="ru-RU"/>
        </w:rPr>
        <w:t>и</w:t>
      </w:r>
      <w:r w:rsidRPr="006F0E23">
        <w:rPr>
          <w:lang w:val="ru-RU"/>
        </w:rPr>
        <w:t xml:space="preserve"> </w:t>
      </w:r>
      <w:r>
        <w:rPr>
          <w:lang w:val="ru-RU"/>
        </w:rPr>
        <w:t>рекомендации</w:t>
      </w:r>
      <w:r w:rsidRPr="006F0E23">
        <w:rPr>
          <w:lang w:val="ru-RU"/>
        </w:rPr>
        <w:t xml:space="preserve"> </w:t>
      </w:r>
      <w:r>
        <w:rPr>
          <w:lang w:val="ru-RU"/>
        </w:rPr>
        <w:t>по</w:t>
      </w:r>
      <w:r w:rsidRPr="006F0E23">
        <w:rPr>
          <w:lang w:val="ru-RU"/>
        </w:rPr>
        <w:t xml:space="preserve"> </w:t>
      </w:r>
      <w:r>
        <w:rPr>
          <w:lang w:val="ru-RU"/>
        </w:rPr>
        <w:t>лечению. В</w:t>
      </w:r>
      <w:r w:rsidRPr="00C168EF">
        <w:rPr>
          <w:lang w:val="ru-RU"/>
        </w:rPr>
        <w:t xml:space="preserve"> </w:t>
      </w:r>
      <w:r>
        <w:rPr>
          <w:lang w:val="ru-RU"/>
        </w:rPr>
        <w:t>России</w:t>
      </w:r>
      <w:r w:rsidRPr="00C168EF">
        <w:rPr>
          <w:lang w:val="ru-RU"/>
        </w:rPr>
        <w:t xml:space="preserve"> </w:t>
      </w:r>
      <w:r>
        <w:rPr>
          <w:lang w:val="ru-RU"/>
        </w:rPr>
        <w:t>с</w:t>
      </w:r>
      <w:r w:rsidRPr="00C168EF">
        <w:rPr>
          <w:lang w:val="ru-RU"/>
        </w:rPr>
        <w:t xml:space="preserve"> </w:t>
      </w:r>
      <w:r>
        <w:rPr>
          <w:lang w:val="ru-RU"/>
        </w:rPr>
        <w:t>успехом</w:t>
      </w:r>
      <w:r w:rsidRPr="00C168EF">
        <w:rPr>
          <w:lang w:val="ru-RU"/>
        </w:rPr>
        <w:t xml:space="preserve"> </w:t>
      </w:r>
      <w:r>
        <w:rPr>
          <w:lang w:val="ru-RU"/>
        </w:rPr>
        <w:t>работают</w:t>
      </w:r>
      <w:r w:rsidRPr="00C168EF">
        <w:rPr>
          <w:lang w:val="ru-RU"/>
        </w:rPr>
        <w:t xml:space="preserve"> </w:t>
      </w:r>
      <w:r>
        <w:rPr>
          <w:lang w:val="ru-RU"/>
        </w:rPr>
        <w:t>МТЛ</w:t>
      </w:r>
      <w:r w:rsidRPr="00C168EF">
        <w:rPr>
          <w:lang w:val="ru-RU"/>
        </w:rPr>
        <w:t xml:space="preserve"> </w:t>
      </w:r>
      <w:r>
        <w:rPr>
          <w:lang w:val="ru-RU"/>
        </w:rPr>
        <w:t>типа</w:t>
      </w:r>
      <w:r w:rsidRPr="00C168EF">
        <w:rPr>
          <w:lang w:val="ru-RU"/>
        </w:rPr>
        <w:t xml:space="preserve"> </w:t>
      </w:r>
      <w:r w:rsidR="00F331DC">
        <w:rPr>
          <w:lang w:val="ru-RU"/>
        </w:rPr>
        <w:t>"</w:t>
      </w:r>
      <w:r>
        <w:rPr>
          <w:lang w:val="ru-RU"/>
        </w:rPr>
        <w:t>Тобол</w:t>
      </w:r>
      <w:r w:rsidR="00F331DC">
        <w:rPr>
          <w:lang w:val="ru-RU"/>
        </w:rPr>
        <w:t>"</w:t>
      </w:r>
      <w:r w:rsidRPr="00C168EF">
        <w:rPr>
          <w:lang w:val="ru-RU"/>
        </w:rPr>
        <w:t xml:space="preserve">, </w:t>
      </w:r>
      <w:r w:rsidR="00F331DC">
        <w:rPr>
          <w:lang w:val="ru-RU"/>
        </w:rPr>
        <w:t>"</w:t>
      </w:r>
      <w:r>
        <w:rPr>
          <w:lang w:val="ru-RU"/>
        </w:rPr>
        <w:t>Кама</w:t>
      </w:r>
      <w:r w:rsidR="00F331DC">
        <w:rPr>
          <w:lang w:val="ru-RU"/>
        </w:rPr>
        <w:t>"</w:t>
      </w:r>
      <w:r w:rsidRPr="00C168EF">
        <w:rPr>
          <w:lang w:val="ru-RU"/>
        </w:rPr>
        <w:t xml:space="preserve"> </w:t>
      </w:r>
      <w:r>
        <w:rPr>
          <w:lang w:val="ru-RU"/>
        </w:rPr>
        <w:t>и</w:t>
      </w:r>
      <w:r w:rsidRPr="00C168EF">
        <w:rPr>
          <w:lang w:val="ru-RU"/>
        </w:rPr>
        <w:t xml:space="preserve"> </w:t>
      </w:r>
      <w:r w:rsidR="00F331DC">
        <w:rPr>
          <w:lang w:val="ru-RU"/>
        </w:rPr>
        <w:t>"</w:t>
      </w:r>
      <w:r>
        <w:rPr>
          <w:lang w:val="ru-RU"/>
        </w:rPr>
        <w:t>Терек</w:t>
      </w:r>
      <w:r w:rsidR="00F331DC">
        <w:rPr>
          <w:lang w:val="ru-RU"/>
        </w:rPr>
        <w:t>"</w:t>
      </w:r>
      <w:r w:rsidRPr="00C168EF">
        <w:rPr>
          <w:lang w:val="ru-RU"/>
        </w:rPr>
        <w:t xml:space="preserve">, </w:t>
      </w:r>
      <w:r>
        <w:rPr>
          <w:lang w:val="ru-RU"/>
        </w:rPr>
        <w:t>разработанные</w:t>
      </w:r>
      <w:r w:rsidRPr="00C168EF">
        <w:rPr>
          <w:lang w:val="ru-RU"/>
        </w:rPr>
        <w:t xml:space="preserve"> </w:t>
      </w:r>
      <w:r>
        <w:rPr>
          <w:lang w:val="ru-RU"/>
        </w:rPr>
        <w:t>группой</w:t>
      </w:r>
      <w:r w:rsidRPr="00C168EF">
        <w:rPr>
          <w:lang w:val="ru-RU"/>
        </w:rPr>
        <w:t xml:space="preserve"> </w:t>
      </w:r>
      <w:r>
        <w:rPr>
          <w:lang w:val="ru-RU"/>
        </w:rPr>
        <w:lastRenderedPageBreak/>
        <w:t>компаний</w:t>
      </w:r>
      <w:r w:rsidRPr="00C168EF">
        <w:rPr>
          <w:lang w:val="ru-RU"/>
        </w:rPr>
        <w:t xml:space="preserve"> </w:t>
      </w:r>
      <w:r w:rsidR="00F331DC">
        <w:rPr>
          <w:lang w:val="ru-RU"/>
        </w:rPr>
        <w:t>"</w:t>
      </w:r>
      <w:r>
        <w:rPr>
          <w:lang w:val="ru-RU"/>
        </w:rPr>
        <w:t>ТАНА</w:t>
      </w:r>
      <w:r w:rsidR="00F331DC">
        <w:rPr>
          <w:lang w:val="ru-RU"/>
        </w:rPr>
        <w:t>"</w:t>
      </w:r>
      <w:r w:rsidRPr="00C168EF">
        <w:rPr>
          <w:lang w:val="ru-RU"/>
        </w:rPr>
        <w:t xml:space="preserve">. </w:t>
      </w:r>
      <w:r>
        <w:rPr>
          <w:lang w:val="ru-RU"/>
        </w:rPr>
        <w:t>МТЛ</w:t>
      </w:r>
      <w:r w:rsidRPr="0032703C">
        <w:rPr>
          <w:lang w:val="ru-RU"/>
        </w:rPr>
        <w:t xml:space="preserve"> </w:t>
      </w:r>
      <w:r w:rsidR="00F331DC">
        <w:rPr>
          <w:lang w:val="ru-RU"/>
        </w:rPr>
        <w:t>"</w:t>
      </w:r>
      <w:r>
        <w:rPr>
          <w:lang w:val="ru-RU"/>
        </w:rPr>
        <w:t>Тобол</w:t>
      </w:r>
      <w:r w:rsidR="00F331DC">
        <w:rPr>
          <w:lang w:val="ru-RU"/>
        </w:rPr>
        <w:t>"</w:t>
      </w:r>
      <w:r w:rsidRPr="0032703C">
        <w:rPr>
          <w:lang w:val="ru-RU"/>
        </w:rPr>
        <w:t xml:space="preserve"> </w:t>
      </w:r>
      <w:r>
        <w:rPr>
          <w:lang w:val="ru-RU"/>
        </w:rPr>
        <w:t>предназначена</w:t>
      </w:r>
      <w:r w:rsidRPr="0032703C">
        <w:rPr>
          <w:lang w:val="ru-RU"/>
        </w:rPr>
        <w:t xml:space="preserve"> </w:t>
      </w:r>
      <w:r>
        <w:rPr>
          <w:lang w:val="ru-RU"/>
        </w:rPr>
        <w:t>для</w:t>
      </w:r>
      <w:r w:rsidRPr="0032703C">
        <w:rPr>
          <w:lang w:val="ru-RU"/>
        </w:rPr>
        <w:t xml:space="preserve"> </w:t>
      </w:r>
      <w:r>
        <w:rPr>
          <w:lang w:val="ru-RU"/>
        </w:rPr>
        <w:t>оказания</w:t>
      </w:r>
      <w:r w:rsidRPr="0032703C">
        <w:rPr>
          <w:lang w:val="ru-RU"/>
        </w:rPr>
        <w:t xml:space="preserve"> </w:t>
      </w:r>
      <w:r>
        <w:rPr>
          <w:lang w:val="ru-RU"/>
        </w:rPr>
        <w:t>первичной</w:t>
      </w:r>
      <w:r w:rsidRPr="0032703C">
        <w:rPr>
          <w:lang w:val="ru-RU"/>
        </w:rPr>
        <w:t xml:space="preserve"> </w:t>
      </w:r>
      <w:r>
        <w:rPr>
          <w:lang w:val="ru-RU"/>
        </w:rPr>
        <w:t>медицинской</w:t>
      </w:r>
      <w:r w:rsidRPr="0032703C">
        <w:rPr>
          <w:lang w:val="ru-RU"/>
        </w:rPr>
        <w:t xml:space="preserve"> </w:t>
      </w:r>
      <w:r>
        <w:rPr>
          <w:lang w:val="ru-RU"/>
        </w:rPr>
        <w:t>помощи</w:t>
      </w:r>
      <w:r w:rsidRPr="0032703C">
        <w:rPr>
          <w:lang w:val="ru-RU"/>
        </w:rPr>
        <w:t xml:space="preserve">, </w:t>
      </w:r>
      <w:r>
        <w:rPr>
          <w:lang w:val="ru-RU"/>
        </w:rPr>
        <w:t>периодического</w:t>
      </w:r>
      <w:r w:rsidRPr="0032703C">
        <w:rPr>
          <w:lang w:val="ru-RU"/>
        </w:rPr>
        <w:t xml:space="preserve"> </w:t>
      </w:r>
      <w:r>
        <w:rPr>
          <w:lang w:val="ru-RU"/>
        </w:rPr>
        <w:t>и</w:t>
      </w:r>
      <w:r w:rsidRPr="0032703C">
        <w:rPr>
          <w:lang w:val="ru-RU"/>
        </w:rPr>
        <w:t xml:space="preserve"> </w:t>
      </w:r>
      <w:r>
        <w:rPr>
          <w:lang w:val="ru-RU"/>
        </w:rPr>
        <w:t>профилактического</w:t>
      </w:r>
      <w:r w:rsidRPr="0032703C">
        <w:rPr>
          <w:lang w:val="ru-RU"/>
        </w:rPr>
        <w:t xml:space="preserve"> </w:t>
      </w:r>
      <w:r>
        <w:rPr>
          <w:lang w:val="ru-RU"/>
        </w:rPr>
        <w:t>медицинского</w:t>
      </w:r>
      <w:r w:rsidRPr="0032703C">
        <w:rPr>
          <w:lang w:val="ru-RU"/>
        </w:rPr>
        <w:t xml:space="preserve"> </w:t>
      </w:r>
      <w:r>
        <w:rPr>
          <w:lang w:val="ru-RU"/>
        </w:rPr>
        <w:t>осмотра</w:t>
      </w:r>
      <w:r w:rsidRPr="0032703C">
        <w:rPr>
          <w:lang w:val="ru-RU"/>
        </w:rPr>
        <w:t xml:space="preserve"> </w:t>
      </w:r>
      <w:r>
        <w:rPr>
          <w:lang w:val="ru-RU"/>
        </w:rPr>
        <w:t>населения</w:t>
      </w:r>
      <w:r w:rsidRPr="0032703C">
        <w:rPr>
          <w:lang w:val="ru-RU"/>
        </w:rPr>
        <w:t xml:space="preserve"> </w:t>
      </w:r>
      <w:r>
        <w:rPr>
          <w:lang w:val="ru-RU"/>
        </w:rPr>
        <w:t>и</w:t>
      </w:r>
      <w:r w:rsidRPr="0032703C">
        <w:rPr>
          <w:lang w:val="ru-RU"/>
        </w:rPr>
        <w:t xml:space="preserve"> </w:t>
      </w:r>
      <w:r>
        <w:rPr>
          <w:lang w:val="ru-RU"/>
        </w:rPr>
        <w:t>позволяет</w:t>
      </w:r>
      <w:r w:rsidRPr="0032703C">
        <w:rPr>
          <w:lang w:val="ru-RU"/>
        </w:rPr>
        <w:t xml:space="preserve"> </w:t>
      </w:r>
      <w:r>
        <w:rPr>
          <w:lang w:val="ru-RU"/>
        </w:rPr>
        <w:t>проводить</w:t>
      </w:r>
      <w:r w:rsidRPr="0032703C">
        <w:rPr>
          <w:lang w:val="ru-RU"/>
        </w:rPr>
        <w:t xml:space="preserve"> </w:t>
      </w:r>
      <w:r>
        <w:rPr>
          <w:lang w:val="ru-RU"/>
        </w:rPr>
        <w:t>контроль</w:t>
      </w:r>
      <w:r w:rsidRPr="0032703C">
        <w:rPr>
          <w:lang w:val="ru-RU"/>
        </w:rPr>
        <w:t xml:space="preserve"> </w:t>
      </w:r>
      <w:r>
        <w:rPr>
          <w:lang w:val="ru-RU"/>
        </w:rPr>
        <w:t>различного</w:t>
      </w:r>
      <w:r w:rsidRPr="0032703C">
        <w:rPr>
          <w:lang w:val="ru-RU"/>
        </w:rPr>
        <w:t xml:space="preserve"> </w:t>
      </w:r>
      <w:r>
        <w:rPr>
          <w:lang w:val="ru-RU"/>
        </w:rPr>
        <w:t>вида</w:t>
      </w:r>
      <w:r w:rsidRPr="0032703C">
        <w:rPr>
          <w:lang w:val="ru-RU"/>
        </w:rPr>
        <w:t xml:space="preserve">, </w:t>
      </w:r>
      <w:r>
        <w:rPr>
          <w:lang w:val="ru-RU"/>
        </w:rPr>
        <w:t>включая</w:t>
      </w:r>
      <w:r w:rsidRPr="0032703C">
        <w:rPr>
          <w:lang w:val="ru-RU"/>
        </w:rPr>
        <w:t xml:space="preserve"> </w:t>
      </w:r>
      <w:r>
        <w:rPr>
          <w:lang w:val="ru-RU"/>
        </w:rPr>
        <w:t>рентгенологические</w:t>
      </w:r>
      <w:r w:rsidRPr="0032703C">
        <w:rPr>
          <w:lang w:val="ru-RU"/>
        </w:rPr>
        <w:t xml:space="preserve"> </w:t>
      </w:r>
      <w:r>
        <w:rPr>
          <w:lang w:val="ru-RU"/>
        </w:rPr>
        <w:t>исследования</w:t>
      </w:r>
      <w:r w:rsidRPr="0032703C">
        <w:rPr>
          <w:lang w:val="ru-RU"/>
        </w:rPr>
        <w:t xml:space="preserve"> </w:t>
      </w:r>
      <w:r>
        <w:rPr>
          <w:lang w:val="ru-RU"/>
        </w:rPr>
        <w:t>грудной</w:t>
      </w:r>
      <w:r w:rsidRPr="0032703C">
        <w:rPr>
          <w:lang w:val="ru-RU"/>
        </w:rPr>
        <w:t xml:space="preserve"> </w:t>
      </w:r>
      <w:r>
        <w:rPr>
          <w:lang w:val="ru-RU"/>
        </w:rPr>
        <w:t>клетки</w:t>
      </w:r>
      <w:r w:rsidRPr="0032703C">
        <w:rPr>
          <w:lang w:val="ru-RU"/>
        </w:rPr>
        <w:t xml:space="preserve">, </w:t>
      </w:r>
      <w:r>
        <w:rPr>
          <w:lang w:val="ru-RU"/>
        </w:rPr>
        <w:t>морфологические</w:t>
      </w:r>
      <w:r w:rsidRPr="0032703C">
        <w:rPr>
          <w:lang w:val="ru-RU"/>
        </w:rPr>
        <w:t xml:space="preserve"> </w:t>
      </w:r>
      <w:r>
        <w:rPr>
          <w:lang w:val="ru-RU"/>
        </w:rPr>
        <w:t>и</w:t>
      </w:r>
      <w:r w:rsidRPr="0032703C">
        <w:rPr>
          <w:lang w:val="ru-RU"/>
        </w:rPr>
        <w:t xml:space="preserve"> </w:t>
      </w:r>
      <w:r>
        <w:rPr>
          <w:lang w:val="ru-RU"/>
        </w:rPr>
        <w:t>биохимические</w:t>
      </w:r>
      <w:r w:rsidRPr="0032703C">
        <w:rPr>
          <w:lang w:val="ru-RU"/>
        </w:rPr>
        <w:t xml:space="preserve"> </w:t>
      </w:r>
      <w:r>
        <w:rPr>
          <w:lang w:val="ru-RU"/>
        </w:rPr>
        <w:t>анализы</w:t>
      </w:r>
      <w:r w:rsidRPr="0032703C">
        <w:rPr>
          <w:lang w:val="ru-RU"/>
        </w:rPr>
        <w:t xml:space="preserve">, </w:t>
      </w:r>
      <w:r>
        <w:rPr>
          <w:lang w:val="ru-RU"/>
        </w:rPr>
        <w:t>а</w:t>
      </w:r>
      <w:r w:rsidRPr="0032703C">
        <w:rPr>
          <w:lang w:val="ru-RU"/>
        </w:rPr>
        <w:t xml:space="preserve"> </w:t>
      </w:r>
      <w:r>
        <w:rPr>
          <w:lang w:val="ru-RU"/>
        </w:rPr>
        <w:t>также</w:t>
      </w:r>
      <w:r w:rsidRPr="0032703C">
        <w:rPr>
          <w:lang w:val="ru-RU"/>
        </w:rPr>
        <w:t xml:space="preserve"> </w:t>
      </w:r>
      <w:r>
        <w:rPr>
          <w:lang w:val="ru-RU"/>
        </w:rPr>
        <w:t>функциональную</w:t>
      </w:r>
      <w:r w:rsidRPr="0032703C">
        <w:rPr>
          <w:lang w:val="ru-RU"/>
        </w:rPr>
        <w:t xml:space="preserve"> </w:t>
      </w:r>
      <w:r>
        <w:rPr>
          <w:lang w:val="ru-RU"/>
        </w:rPr>
        <w:t>диагностику</w:t>
      </w:r>
      <w:r w:rsidRPr="0032703C">
        <w:rPr>
          <w:lang w:val="ru-RU"/>
        </w:rPr>
        <w:t>.</w:t>
      </w:r>
      <w:r>
        <w:rPr>
          <w:lang w:val="ru-RU"/>
        </w:rPr>
        <w:t xml:space="preserve"> Основным</w:t>
      </w:r>
      <w:r w:rsidRPr="0032703C">
        <w:rPr>
          <w:lang w:val="ru-RU"/>
        </w:rPr>
        <w:t xml:space="preserve"> </w:t>
      </w:r>
      <w:r>
        <w:rPr>
          <w:lang w:val="ru-RU"/>
        </w:rPr>
        <w:t>компонентом</w:t>
      </w:r>
      <w:r w:rsidRPr="0032703C">
        <w:rPr>
          <w:lang w:val="ru-RU"/>
        </w:rPr>
        <w:t xml:space="preserve"> </w:t>
      </w:r>
      <w:r>
        <w:rPr>
          <w:lang w:val="ru-RU"/>
        </w:rPr>
        <w:t>такой</w:t>
      </w:r>
      <w:r w:rsidRPr="0032703C">
        <w:rPr>
          <w:lang w:val="ru-RU"/>
        </w:rPr>
        <w:t xml:space="preserve"> </w:t>
      </w:r>
      <w:r>
        <w:rPr>
          <w:lang w:val="ru-RU"/>
        </w:rPr>
        <w:t>МТЛ</w:t>
      </w:r>
      <w:r w:rsidRPr="0032703C">
        <w:rPr>
          <w:lang w:val="ru-RU"/>
        </w:rPr>
        <w:t xml:space="preserve"> </w:t>
      </w:r>
      <w:r>
        <w:rPr>
          <w:lang w:val="ru-RU"/>
        </w:rPr>
        <w:t>является</w:t>
      </w:r>
      <w:r w:rsidRPr="0032703C">
        <w:rPr>
          <w:lang w:val="ru-RU"/>
        </w:rPr>
        <w:t xml:space="preserve"> </w:t>
      </w:r>
      <w:r>
        <w:rPr>
          <w:lang w:val="ru-RU"/>
        </w:rPr>
        <w:t>рентгеновский диагностический</w:t>
      </w:r>
      <w:r w:rsidRPr="0032703C">
        <w:rPr>
          <w:lang w:val="ru-RU"/>
        </w:rPr>
        <w:t xml:space="preserve"> </w:t>
      </w:r>
      <w:r>
        <w:rPr>
          <w:lang w:val="ru-RU"/>
        </w:rPr>
        <w:t xml:space="preserve">аппарат с низкой дозой облучения с цифровой обработкой изображения (Рисунок 1). </w:t>
      </w:r>
    </w:p>
    <w:p w:rsidR="00773474" w:rsidRPr="0032703C" w:rsidRDefault="00773474" w:rsidP="003878B6">
      <w:pPr>
        <w:spacing w:after="0"/>
        <w:rPr>
          <w:color w:val="000000"/>
          <w:lang w:val="ru-RU"/>
        </w:rPr>
      </w:pPr>
    </w:p>
    <w:p w:rsidR="00773474" w:rsidRPr="00034E66" w:rsidRDefault="00773474" w:rsidP="00773474">
      <w:pPr>
        <w:pStyle w:val="FigureTitle"/>
        <w:rPr>
          <w:rFonts w:cstheme="majorBidi"/>
          <w:szCs w:val="22"/>
          <w:lang w:val="en-GB"/>
        </w:rPr>
      </w:pPr>
      <w:r w:rsidRPr="00034E66">
        <w:rPr>
          <w:rFonts w:cstheme="majorBidi"/>
          <w:szCs w:val="22"/>
          <w:lang w:val="ru-RU"/>
        </w:rPr>
        <w:t>Рисунок</w:t>
      </w:r>
      <w:r w:rsidRPr="00034E66">
        <w:rPr>
          <w:rFonts w:cstheme="majorBidi"/>
          <w:szCs w:val="22"/>
          <w:lang w:val="en-GB"/>
        </w:rPr>
        <w:t xml:space="preserve"> 1</w:t>
      </w:r>
      <w:r w:rsidRPr="00034E66">
        <w:rPr>
          <w:rFonts w:cstheme="majorBidi"/>
          <w:b w:val="0"/>
          <w:bCs/>
          <w:szCs w:val="22"/>
          <w:lang w:val="en-GB"/>
        </w:rPr>
        <w:t>:</w:t>
      </w:r>
    </w:p>
    <w:p w:rsidR="00773474" w:rsidRPr="005D6AD7" w:rsidRDefault="009E56EA" w:rsidP="00773474">
      <w:pPr>
        <w:pStyle w:val="Figure"/>
        <w:rPr>
          <w:lang w:val="en-US"/>
        </w:rPr>
      </w:pPr>
      <w:r>
        <w:rPr>
          <w:noProof/>
          <w:lang w:val="en-US" w:eastAsia="zh-CN"/>
        </w:rPr>
        <w:drawing>
          <wp:inline distT="0" distB="0" distL="0" distR="0" wp14:anchorId="03EA0245" wp14:editId="4365D2A1">
            <wp:extent cx="4411345" cy="1762760"/>
            <wp:effectExtent l="19050" t="19050" r="2730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1345" cy="1762760"/>
                    </a:xfrm>
                    <a:prstGeom prst="rect">
                      <a:avLst/>
                    </a:prstGeom>
                    <a:noFill/>
                    <a:ln w="9525" cmpd="sng">
                      <a:solidFill>
                        <a:srgbClr val="000000"/>
                      </a:solidFill>
                      <a:miter lim="800000"/>
                      <a:headEnd/>
                      <a:tailEnd/>
                    </a:ln>
                    <a:effectLst/>
                  </pic:spPr>
                </pic:pic>
              </a:graphicData>
            </a:graphic>
          </wp:inline>
        </w:drawing>
      </w:r>
    </w:p>
    <w:p w:rsidR="00773474" w:rsidRDefault="00773474" w:rsidP="00773474">
      <w:pPr>
        <w:pStyle w:val="FigureSource"/>
      </w:pPr>
    </w:p>
    <w:p w:rsidR="00773474" w:rsidRPr="00C168EF" w:rsidRDefault="00773474" w:rsidP="003878B6">
      <w:pPr>
        <w:spacing w:after="0"/>
        <w:rPr>
          <w:color w:val="000000"/>
          <w:lang w:val="ru-RU"/>
        </w:rPr>
      </w:pPr>
      <w:r>
        <w:rPr>
          <w:lang w:val="ru-RU"/>
        </w:rPr>
        <w:t>МТЛ</w:t>
      </w:r>
      <w:r w:rsidRPr="00502E25">
        <w:rPr>
          <w:lang w:val="ru-RU"/>
        </w:rPr>
        <w:t xml:space="preserve"> </w:t>
      </w:r>
      <w:r w:rsidR="00F331DC">
        <w:rPr>
          <w:lang w:val="ru-RU"/>
        </w:rPr>
        <w:t>"</w:t>
      </w:r>
      <w:r>
        <w:rPr>
          <w:lang w:val="ru-RU"/>
        </w:rPr>
        <w:t>Кама</w:t>
      </w:r>
      <w:r w:rsidR="00F331DC">
        <w:rPr>
          <w:lang w:val="ru-RU"/>
        </w:rPr>
        <w:t>"</w:t>
      </w:r>
      <w:r w:rsidRPr="00502E25">
        <w:rPr>
          <w:lang w:val="ru-RU"/>
        </w:rPr>
        <w:t xml:space="preserve"> </w:t>
      </w:r>
      <w:r>
        <w:rPr>
          <w:lang w:val="ru-RU"/>
        </w:rPr>
        <w:t>предназначена</w:t>
      </w:r>
      <w:r w:rsidRPr="00502E25">
        <w:rPr>
          <w:lang w:val="ru-RU"/>
        </w:rPr>
        <w:t xml:space="preserve"> </w:t>
      </w:r>
      <w:r>
        <w:rPr>
          <w:lang w:val="ru-RU"/>
        </w:rPr>
        <w:t>для</w:t>
      </w:r>
      <w:r w:rsidRPr="00502E25">
        <w:rPr>
          <w:lang w:val="ru-RU"/>
        </w:rPr>
        <w:t xml:space="preserve"> </w:t>
      </w:r>
      <w:r>
        <w:rPr>
          <w:lang w:val="ru-RU"/>
        </w:rPr>
        <w:t>контроля</w:t>
      </w:r>
      <w:r w:rsidRPr="00502E25">
        <w:rPr>
          <w:lang w:val="ru-RU"/>
        </w:rPr>
        <w:t xml:space="preserve"> </w:t>
      </w:r>
      <w:r>
        <w:rPr>
          <w:lang w:val="ru-RU"/>
        </w:rPr>
        <w:t>и</w:t>
      </w:r>
      <w:r w:rsidRPr="00502E25">
        <w:rPr>
          <w:lang w:val="ru-RU"/>
        </w:rPr>
        <w:t xml:space="preserve"> </w:t>
      </w:r>
      <w:r>
        <w:rPr>
          <w:lang w:val="ru-RU"/>
        </w:rPr>
        <w:t>профилактического</w:t>
      </w:r>
      <w:r w:rsidRPr="00502E25">
        <w:rPr>
          <w:lang w:val="ru-RU"/>
        </w:rPr>
        <w:t xml:space="preserve"> </w:t>
      </w:r>
      <w:r>
        <w:rPr>
          <w:lang w:val="ru-RU"/>
        </w:rPr>
        <w:t>медицинского</w:t>
      </w:r>
      <w:r w:rsidRPr="00502E25">
        <w:rPr>
          <w:lang w:val="ru-RU"/>
        </w:rPr>
        <w:t xml:space="preserve"> </w:t>
      </w:r>
      <w:r>
        <w:rPr>
          <w:lang w:val="ru-RU"/>
        </w:rPr>
        <w:t>обследования</w:t>
      </w:r>
      <w:r w:rsidRPr="00502E25">
        <w:rPr>
          <w:lang w:val="ru-RU"/>
        </w:rPr>
        <w:t xml:space="preserve"> </w:t>
      </w:r>
      <w:r>
        <w:rPr>
          <w:lang w:val="ru-RU"/>
        </w:rPr>
        <w:t>женщин</w:t>
      </w:r>
      <w:r w:rsidRPr="00502E25">
        <w:rPr>
          <w:lang w:val="ru-RU"/>
        </w:rPr>
        <w:t xml:space="preserve"> </w:t>
      </w:r>
      <w:r>
        <w:rPr>
          <w:lang w:val="ru-RU"/>
        </w:rPr>
        <w:t>и</w:t>
      </w:r>
      <w:r w:rsidRPr="00502E25">
        <w:rPr>
          <w:lang w:val="ru-RU"/>
        </w:rPr>
        <w:t xml:space="preserve"> </w:t>
      </w:r>
      <w:r>
        <w:rPr>
          <w:lang w:val="ru-RU"/>
        </w:rPr>
        <w:t>позволяет</w:t>
      </w:r>
      <w:r w:rsidRPr="00502E25">
        <w:rPr>
          <w:lang w:val="ru-RU"/>
        </w:rPr>
        <w:t xml:space="preserve"> </w:t>
      </w:r>
      <w:r>
        <w:rPr>
          <w:lang w:val="ru-RU"/>
        </w:rPr>
        <w:t>проводить</w:t>
      </w:r>
      <w:r w:rsidRPr="00502E25">
        <w:rPr>
          <w:lang w:val="ru-RU"/>
        </w:rPr>
        <w:t xml:space="preserve"> </w:t>
      </w:r>
      <w:r>
        <w:rPr>
          <w:lang w:val="ru-RU"/>
        </w:rPr>
        <w:t>обследования</w:t>
      </w:r>
      <w:r w:rsidRPr="00502E25">
        <w:rPr>
          <w:lang w:val="ru-RU"/>
        </w:rPr>
        <w:t xml:space="preserve"> </w:t>
      </w:r>
      <w:r>
        <w:rPr>
          <w:lang w:val="ru-RU"/>
        </w:rPr>
        <w:t>различного</w:t>
      </w:r>
      <w:r w:rsidRPr="00502E25">
        <w:rPr>
          <w:lang w:val="ru-RU"/>
        </w:rPr>
        <w:t xml:space="preserve"> </w:t>
      </w:r>
      <w:r>
        <w:rPr>
          <w:lang w:val="ru-RU"/>
        </w:rPr>
        <w:t>вида</w:t>
      </w:r>
      <w:r w:rsidRPr="00502E25">
        <w:rPr>
          <w:lang w:val="ru-RU"/>
        </w:rPr>
        <w:t xml:space="preserve">, </w:t>
      </w:r>
      <w:r>
        <w:rPr>
          <w:lang w:val="ru-RU"/>
        </w:rPr>
        <w:t>в</w:t>
      </w:r>
      <w:r w:rsidRPr="00502E25">
        <w:rPr>
          <w:lang w:val="ru-RU"/>
        </w:rPr>
        <w:t xml:space="preserve"> </w:t>
      </w:r>
      <w:r>
        <w:rPr>
          <w:lang w:val="ru-RU"/>
        </w:rPr>
        <w:t>том</w:t>
      </w:r>
      <w:r w:rsidRPr="00502E25">
        <w:rPr>
          <w:lang w:val="ru-RU"/>
        </w:rPr>
        <w:t xml:space="preserve"> </w:t>
      </w:r>
      <w:r>
        <w:rPr>
          <w:lang w:val="ru-RU"/>
        </w:rPr>
        <w:t>числе</w:t>
      </w:r>
      <w:r w:rsidRPr="00502E25">
        <w:rPr>
          <w:lang w:val="ru-RU"/>
        </w:rPr>
        <w:t xml:space="preserve"> </w:t>
      </w:r>
      <w:r>
        <w:rPr>
          <w:lang w:val="ru-RU"/>
        </w:rPr>
        <w:t>гинекологические</w:t>
      </w:r>
      <w:r w:rsidRPr="00502E25">
        <w:rPr>
          <w:lang w:val="ru-RU"/>
        </w:rPr>
        <w:t xml:space="preserve"> </w:t>
      </w:r>
      <w:r>
        <w:rPr>
          <w:lang w:val="ru-RU"/>
        </w:rPr>
        <w:t>осмотры</w:t>
      </w:r>
      <w:r w:rsidRPr="00502E25">
        <w:rPr>
          <w:lang w:val="ru-RU"/>
        </w:rPr>
        <w:t xml:space="preserve">, </w:t>
      </w:r>
      <w:r>
        <w:rPr>
          <w:lang w:val="ru-RU"/>
        </w:rPr>
        <w:t>радиологические</w:t>
      </w:r>
      <w:r w:rsidRPr="00502E25">
        <w:rPr>
          <w:lang w:val="ru-RU"/>
        </w:rPr>
        <w:t xml:space="preserve"> </w:t>
      </w:r>
      <w:r>
        <w:rPr>
          <w:lang w:val="ru-RU"/>
        </w:rPr>
        <w:t>исследования</w:t>
      </w:r>
      <w:r w:rsidRPr="00502E25">
        <w:rPr>
          <w:lang w:val="ru-RU"/>
        </w:rPr>
        <w:t xml:space="preserve"> </w:t>
      </w:r>
      <w:r>
        <w:rPr>
          <w:lang w:val="ru-RU"/>
        </w:rPr>
        <w:t>молочной</w:t>
      </w:r>
      <w:r w:rsidRPr="00502E25">
        <w:rPr>
          <w:lang w:val="ru-RU"/>
        </w:rPr>
        <w:t xml:space="preserve"> </w:t>
      </w:r>
      <w:r>
        <w:rPr>
          <w:lang w:val="ru-RU"/>
        </w:rPr>
        <w:t>железы</w:t>
      </w:r>
      <w:r w:rsidRPr="00502E25">
        <w:rPr>
          <w:lang w:val="ru-RU"/>
        </w:rPr>
        <w:t xml:space="preserve"> (</w:t>
      </w:r>
      <w:r>
        <w:rPr>
          <w:lang w:val="ru-RU"/>
        </w:rPr>
        <w:t>маммографию</w:t>
      </w:r>
      <w:r w:rsidRPr="00502E25">
        <w:rPr>
          <w:lang w:val="ru-RU"/>
        </w:rPr>
        <w:t xml:space="preserve">), </w:t>
      </w:r>
      <w:r>
        <w:rPr>
          <w:lang w:val="ru-RU"/>
        </w:rPr>
        <w:t>морфологические</w:t>
      </w:r>
      <w:r w:rsidRPr="00502E25">
        <w:rPr>
          <w:lang w:val="ru-RU"/>
        </w:rPr>
        <w:t xml:space="preserve"> </w:t>
      </w:r>
      <w:r>
        <w:rPr>
          <w:lang w:val="ru-RU"/>
        </w:rPr>
        <w:t>и</w:t>
      </w:r>
      <w:r w:rsidRPr="00502E25">
        <w:rPr>
          <w:lang w:val="ru-RU"/>
        </w:rPr>
        <w:t xml:space="preserve"> </w:t>
      </w:r>
      <w:r>
        <w:rPr>
          <w:lang w:val="ru-RU"/>
        </w:rPr>
        <w:t>биохимические</w:t>
      </w:r>
      <w:r w:rsidRPr="00502E25">
        <w:rPr>
          <w:lang w:val="ru-RU"/>
        </w:rPr>
        <w:t xml:space="preserve"> </w:t>
      </w:r>
      <w:r>
        <w:rPr>
          <w:lang w:val="ru-RU"/>
        </w:rPr>
        <w:t>анализы</w:t>
      </w:r>
      <w:r w:rsidRPr="00502E25">
        <w:rPr>
          <w:lang w:val="ru-RU"/>
        </w:rPr>
        <w:t xml:space="preserve">, </w:t>
      </w:r>
      <w:r>
        <w:rPr>
          <w:lang w:val="ru-RU"/>
        </w:rPr>
        <w:t>а</w:t>
      </w:r>
      <w:r w:rsidRPr="00502E25">
        <w:rPr>
          <w:lang w:val="ru-RU"/>
        </w:rPr>
        <w:t xml:space="preserve"> </w:t>
      </w:r>
      <w:r>
        <w:rPr>
          <w:lang w:val="ru-RU"/>
        </w:rPr>
        <w:t>также</w:t>
      </w:r>
      <w:r w:rsidRPr="00502E25">
        <w:rPr>
          <w:lang w:val="ru-RU"/>
        </w:rPr>
        <w:t xml:space="preserve"> </w:t>
      </w:r>
      <w:r>
        <w:rPr>
          <w:lang w:val="ru-RU"/>
        </w:rPr>
        <w:t>функциональную</w:t>
      </w:r>
      <w:r w:rsidRPr="00502E25">
        <w:rPr>
          <w:lang w:val="ru-RU"/>
        </w:rPr>
        <w:t xml:space="preserve"> </w:t>
      </w:r>
      <w:r>
        <w:rPr>
          <w:lang w:val="ru-RU"/>
        </w:rPr>
        <w:t>диагностику</w:t>
      </w:r>
      <w:r w:rsidRPr="00502E25">
        <w:rPr>
          <w:lang w:val="ru-RU"/>
        </w:rPr>
        <w:t xml:space="preserve"> </w:t>
      </w:r>
      <w:r>
        <w:rPr>
          <w:lang w:val="ru-RU"/>
        </w:rPr>
        <w:t>и</w:t>
      </w:r>
      <w:r w:rsidRPr="00502E25">
        <w:rPr>
          <w:lang w:val="ru-RU"/>
        </w:rPr>
        <w:t xml:space="preserve"> </w:t>
      </w:r>
      <w:r>
        <w:rPr>
          <w:lang w:val="ru-RU"/>
        </w:rPr>
        <w:t>другие</w:t>
      </w:r>
      <w:r w:rsidRPr="00502E25">
        <w:rPr>
          <w:lang w:val="ru-RU"/>
        </w:rPr>
        <w:t xml:space="preserve"> </w:t>
      </w:r>
      <w:r>
        <w:rPr>
          <w:lang w:val="ru-RU"/>
        </w:rPr>
        <w:t>исследования</w:t>
      </w:r>
      <w:r w:rsidRPr="00502E25">
        <w:rPr>
          <w:lang w:val="ru-RU"/>
        </w:rPr>
        <w:t xml:space="preserve">, </w:t>
      </w:r>
      <w:r>
        <w:rPr>
          <w:lang w:val="ru-RU"/>
        </w:rPr>
        <w:t>необходимые</w:t>
      </w:r>
      <w:r w:rsidRPr="00502E25">
        <w:rPr>
          <w:lang w:val="ru-RU"/>
        </w:rPr>
        <w:t xml:space="preserve"> </w:t>
      </w:r>
      <w:r>
        <w:rPr>
          <w:lang w:val="ru-RU"/>
        </w:rPr>
        <w:t>для</w:t>
      </w:r>
      <w:r w:rsidRPr="00502E25">
        <w:rPr>
          <w:lang w:val="ru-RU"/>
        </w:rPr>
        <w:t xml:space="preserve"> </w:t>
      </w:r>
      <w:r>
        <w:rPr>
          <w:lang w:val="ru-RU"/>
        </w:rPr>
        <w:t>эффективного</w:t>
      </w:r>
      <w:r w:rsidRPr="00502E25">
        <w:rPr>
          <w:lang w:val="ru-RU"/>
        </w:rPr>
        <w:t xml:space="preserve"> </w:t>
      </w:r>
      <w:r>
        <w:rPr>
          <w:lang w:val="ru-RU"/>
        </w:rPr>
        <w:t>массового</w:t>
      </w:r>
      <w:r w:rsidRPr="00502E25">
        <w:rPr>
          <w:lang w:val="ru-RU"/>
        </w:rPr>
        <w:t xml:space="preserve"> </w:t>
      </w:r>
      <w:r>
        <w:rPr>
          <w:lang w:val="ru-RU"/>
        </w:rPr>
        <w:t>обследования</w:t>
      </w:r>
      <w:r w:rsidRPr="00502E25">
        <w:rPr>
          <w:lang w:val="ru-RU"/>
        </w:rPr>
        <w:t xml:space="preserve"> </w:t>
      </w:r>
      <w:r>
        <w:rPr>
          <w:lang w:val="ru-RU"/>
        </w:rPr>
        <w:t>состояния</w:t>
      </w:r>
      <w:r w:rsidRPr="00502E25">
        <w:rPr>
          <w:lang w:val="ru-RU"/>
        </w:rPr>
        <w:t xml:space="preserve"> </w:t>
      </w:r>
      <w:r>
        <w:rPr>
          <w:lang w:val="ru-RU"/>
        </w:rPr>
        <w:t>здоровья</w:t>
      </w:r>
      <w:r w:rsidRPr="00502E25">
        <w:rPr>
          <w:lang w:val="ru-RU"/>
        </w:rPr>
        <w:t xml:space="preserve"> </w:t>
      </w:r>
      <w:r>
        <w:rPr>
          <w:lang w:val="ru-RU"/>
        </w:rPr>
        <w:t>женщин. Основным</w:t>
      </w:r>
      <w:r w:rsidRPr="00502E25">
        <w:rPr>
          <w:lang w:val="ru-RU"/>
        </w:rPr>
        <w:t xml:space="preserve"> </w:t>
      </w:r>
      <w:r>
        <w:rPr>
          <w:lang w:val="ru-RU"/>
        </w:rPr>
        <w:t>компонентом</w:t>
      </w:r>
      <w:r w:rsidRPr="00502E25">
        <w:rPr>
          <w:lang w:val="ru-RU"/>
        </w:rPr>
        <w:t xml:space="preserve"> </w:t>
      </w:r>
      <w:r>
        <w:rPr>
          <w:lang w:val="ru-RU"/>
        </w:rPr>
        <w:t>МТЛ</w:t>
      </w:r>
      <w:r w:rsidRPr="00502E25">
        <w:rPr>
          <w:lang w:val="ru-RU"/>
        </w:rPr>
        <w:t xml:space="preserve"> </w:t>
      </w:r>
      <w:r w:rsidR="00F331DC">
        <w:rPr>
          <w:lang w:val="ru-RU"/>
        </w:rPr>
        <w:t>"</w:t>
      </w:r>
      <w:r>
        <w:rPr>
          <w:lang w:val="ru-RU"/>
        </w:rPr>
        <w:t>Кама</w:t>
      </w:r>
      <w:r w:rsidR="00F331DC">
        <w:rPr>
          <w:lang w:val="ru-RU"/>
        </w:rPr>
        <w:t>"</w:t>
      </w:r>
      <w:r w:rsidRPr="00502E25">
        <w:rPr>
          <w:lang w:val="ru-RU"/>
        </w:rPr>
        <w:t xml:space="preserve"> </w:t>
      </w:r>
      <w:r>
        <w:rPr>
          <w:lang w:val="ru-RU"/>
        </w:rPr>
        <w:t>является</w:t>
      </w:r>
      <w:r w:rsidRPr="00502E25">
        <w:rPr>
          <w:lang w:val="ru-RU"/>
        </w:rPr>
        <w:t xml:space="preserve"> </w:t>
      </w:r>
      <w:r>
        <w:rPr>
          <w:lang w:val="ru-RU"/>
        </w:rPr>
        <w:t>цифровой</w:t>
      </w:r>
      <w:r w:rsidRPr="00502E25">
        <w:rPr>
          <w:lang w:val="ru-RU"/>
        </w:rPr>
        <w:t xml:space="preserve"> </w:t>
      </w:r>
      <w:r>
        <w:rPr>
          <w:lang w:val="ru-RU"/>
        </w:rPr>
        <w:t>маммограф</w:t>
      </w:r>
      <w:r w:rsidRPr="00502E25">
        <w:rPr>
          <w:lang w:val="ru-RU"/>
        </w:rPr>
        <w:t xml:space="preserve">, </w:t>
      </w:r>
      <w:r>
        <w:rPr>
          <w:lang w:val="ru-RU"/>
        </w:rPr>
        <w:t>предназначенный в то же время для ранней диагностики рака молочной железы. МТЛ</w:t>
      </w:r>
      <w:r w:rsidRPr="00F35C5F">
        <w:rPr>
          <w:lang w:val="ru-RU"/>
        </w:rPr>
        <w:t xml:space="preserve"> </w:t>
      </w:r>
      <w:r w:rsidR="00F331DC">
        <w:rPr>
          <w:lang w:val="ru-RU"/>
        </w:rPr>
        <w:t>"</w:t>
      </w:r>
      <w:r>
        <w:rPr>
          <w:lang w:val="ru-RU"/>
        </w:rPr>
        <w:t>Терек</w:t>
      </w:r>
      <w:r w:rsidR="00F331DC">
        <w:rPr>
          <w:lang w:val="ru-RU"/>
        </w:rPr>
        <w:t>"</w:t>
      </w:r>
      <w:r w:rsidRPr="00F35C5F">
        <w:rPr>
          <w:lang w:val="ru-RU"/>
        </w:rPr>
        <w:t xml:space="preserve"> </w:t>
      </w:r>
      <w:r>
        <w:rPr>
          <w:lang w:val="ru-RU"/>
        </w:rPr>
        <w:t>предназначена</w:t>
      </w:r>
      <w:r w:rsidRPr="00F35C5F">
        <w:rPr>
          <w:lang w:val="ru-RU"/>
        </w:rPr>
        <w:t xml:space="preserve"> </w:t>
      </w:r>
      <w:r>
        <w:rPr>
          <w:lang w:val="ru-RU"/>
        </w:rPr>
        <w:t>для</w:t>
      </w:r>
      <w:r w:rsidRPr="00F35C5F">
        <w:rPr>
          <w:lang w:val="ru-RU"/>
        </w:rPr>
        <w:t xml:space="preserve"> </w:t>
      </w:r>
      <w:r>
        <w:rPr>
          <w:lang w:val="ru-RU"/>
        </w:rPr>
        <w:t>диагностики</w:t>
      </w:r>
      <w:r w:rsidRPr="00F35C5F">
        <w:rPr>
          <w:lang w:val="ru-RU"/>
        </w:rPr>
        <w:t xml:space="preserve"> </w:t>
      </w:r>
      <w:r>
        <w:rPr>
          <w:lang w:val="ru-RU"/>
        </w:rPr>
        <w:t>возбудителей</w:t>
      </w:r>
      <w:r w:rsidRPr="00F35C5F">
        <w:rPr>
          <w:lang w:val="ru-RU"/>
        </w:rPr>
        <w:t xml:space="preserve"> </w:t>
      </w:r>
      <w:r>
        <w:rPr>
          <w:lang w:val="ru-RU"/>
        </w:rPr>
        <w:t>инфекционных</w:t>
      </w:r>
      <w:r w:rsidRPr="00F35C5F">
        <w:rPr>
          <w:lang w:val="ru-RU"/>
        </w:rPr>
        <w:t xml:space="preserve"> </w:t>
      </w:r>
      <w:r>
        <w:rPr>
          <w:lang w:val="ru-RU"/>
        </w:rPr>
        <w:t>заболеваний</w:t>
      </w:r>
      <w:r w:rsidRPr="00F35C5F">
        <w:rPr>
          <w:lang w:val="ru-RU"/>
        </w:rPr>
        <w:t xml:space="preserve">: </w:t>
      </w:r>
      <w:r>
        <w:rPr>
          <w:lang w:val="ru-RU"/>
        </w:rPr>
        <w:t xml:space="preserve">природно-очаговых инфекционных заболеваний, передаваемых от животного человеку </w:t>
      </w:r>
      <w:r w:rsidRPr="00F35C5F">
        <w:rPr>
          <w:lang w:val="ru-RU"/>
        </w:rPr>
        <w:t>(</w:t>
      </w:r>
      <w:r>
        <w:rPr>
          <w:lang w:val="ru-RU"/>
        </w:rPr>
        <w:t>птичий грипп</w:t>
      </w:r>
      <w:r w:rsidRPr="00F35C5F">
        <w:rPr>
          <w:lang w:val="ru-RU"/>
        </w:rPr>
        <w:t xml:space="preserve">, </w:t>
      </w:r>
      <w:r>
        <w:rPr>
          <w:lang w:val="ru-RU"/>
        </w:rPr>
        <w:t>лептоспироз</w:t>
      </w:r>
      <w:r w:rsidRPr="00F35C5F">
        <w:rPr>
          <w:lang w:val="ru-RU"/>
        </w:rPr>
        <w:t xml:space="preserve">, </w:t>
      </w:r>
      <w:r>
        <w:rPr>
          <w:lang w:val="ru-RU"/>
        </w:rPr>
        <w:t>туляремия</w:t>
      </w:r>
      <w:r w:rsidRPr="00F35C5F">
        <w:rPr>
          <w:lang w:val="ru-RU"/>
        </w:rPr>
        <w:t xml:space="preserve">, </w:t>
      </w:r>
      <w:r>
        <w:rPr>
          <w:lang w:val="ru-RU"/>
        </w:rPr>
        <w:t>клещевой энцефалит</w:t>
      </w:r>
      <w:r w:rsidRPr="00F35C5F">
        <w:rPr>
          <w:lang w:val="ru-RU"/>
        </w:rPr>
        <w:t xml:space="preserve">, </w:t>
      </w:r>
      <w:r>
        <w:rPr>
          <w:lang w:val="ru-RU"/>
        </w:rPr>
        <w:t xml:space="preserve">клещевой боррелиоз и т. д.), а также заболеваний, передаваемых от человека человеку </w:t>
      </w:r>
      <w:r w:rsidRPr="00F35C5F">
        <w:rPr>
          <w:lang w:val="ru-RU"/>
        </w:rPr>
        <w:t>(</w:t>
      </w:r>
      <w:r>
        <w:rPr>
          <w:lang w:val="ru-RU"/>
        </w:rPr>
        <w:t>полиомиелит</w:t>
      </w:r>
      <w:r w:rsidRPr="00F35C5F">
        <w:rPr>
          <w:lang w:val="ru-RU"/>
        </w:rPr>
        <w:t xml:space="preserve">, </w:t>
      </w:r>
      <w:r>
        <w:rPr>
          <w:lang w:val="ru-RU"/>
        </w:rPr>
        <w:t>вирусный гепатит</w:t>
      </w:r>
      <w:r w:rsidRPr="00F35C5F">
        <w:rPr>
          <w:lang w:val="ru-RU"/>
        </w:rPr>
        <w:t xml:space="preserve">, </w:t>
      </w:r>
      <w:r>
        <w:rPr>
          <w:lang w:val="ru-RU"/>
        </w:rPr>
        <w:t xml:space="preserve">брюшной тиф и т. д.). Базовой технологией диагностики является </w:t>
      </w:r>
      <w:r w:rsidRPr="003878B6">
        <w:rPr>
          <w:lang w:val="ru-RU"/>
        </w:rPr>
        <w:t xml:space="preserve">метод </w:t>
      </w:r>
      <w:r w:rsidRPr="003878B6">
        <w:rPr>
          <w:rFonts w:cstheme="majorBidi"/>
          <w:szCs w:val="22"/>
          <w:lang w:val="ru-RU"/>
        </w:rPr>
        <w:t>полимеразной цепной реакции</w:t>
      </w:r>
      <w:r w:rsidRPr="003878B6">
        <w:rPr>
          <w:lang w:val="ru-RU"/>
        </w:rPr>
        <w:t xml:space="preserve"> (ПЦР) в реальном времени (ПЦР в реальном времени). Эта технология обеспечивает количественное определение ДКН/РНК возбудителей инфекционных</w:t>
      </w:r>
      <w:r w:rsidRPr="00243D29">
        <w:rPr>
          <w:lang w:val="ru-RU"/>
        </w:rPr>
        <w:t xml:space="preserve"> </w:t>
      </w:r>
      <w:r>
        <w:rPr>
          <w:lang w:val="ru-RU"/>
        </w:rPr>
        <w:t>заболеваний в исследуемом материале, автоматическую регистрацию и толкование полученных результатов и уменьшает количество ложноположительных результатов. МТЛ</w:t>
      </w:r>
      <w:r w:rsidRPr="002A3429">
        <w:rPr>
          <w:lang w:val="ru-RU"/>
        </w:rPr>
        <w:t xml:space="preserve"> </w:t>
      </w:r>
      <w:r w:rsidR="00F331DC">
        <w:rPr>
          <w:lang w:val="ru-RU"/>
        </w:rPr>
        <w:t>"</w:t>
      </w:r>
      <w:r>
        <w:rPr>
          <w:lang w:val="ru-RU"/>
        </w:rPr>
        <w:t>Терек</w:t>
      </w:r>
      <w:r w:rsidR="00F331DC">
        <w:rPr>
          <w:lang w:val="ru-RU"/>
        </w:rPr>
        <w:t>"</w:t>
      </w:r>
      <w:r w:rsidRPr="002A3429">
        <w:rPr>
          <w:lang w:val="ru-RU"/>
        </w:rPr>
        <w:t xml:space="preserve"> </w:t>
      </w:r>
      <w:r>
        <w:rPr>
          <w:lang w:val="ru-RU"/>
        </w:rPr>
        <w:t>также</w:t>
      </w:r>
      <w:r w:rsidRPr="002A3429">
        <w:rPr>
          <w:lang w:val="ru-RU"/>
        </w:rPr>
        <w:t xml:space="preserve"> </w:t>
      </w:r>
      <w:r>
        <w:rPr>
          <w:lang w:val="ru-RU"/>
        </w:rPr>
        <w:t>может</w:t>
      </w:r>
      <w:r w:rsidRPr="002A3429">
        <w:rPr>
          <w:lang w:val="ru-RU"/>
        </w:rPr>
        <w:t xml:space="preserve"> </w:t>
      </w:r>
      <w:r>
        <w:rPr>
          <w:lang w:val="ru-RU"/>
        </w:rPr>
        <w:t>быть</w:t>
      </w:r>
      <w:r w:rsidRPr="002A3429">
        <w:rPr>
          <w:lang w:val="ru-RU"/>
        </w:rPr>
        <w:t xml:space="preserve"> </w:t>
      </w:r>
      <w:r>
        <w:rPr>
          <w:lang w:val="ru-RU"/>
        </w:rPr>
        <w:t>оснащена</w:t>
      </w:r>
      <w:r w:rsidRPr="002A3429">
        <w:rPr>
          <w:lang w:val="ru-RU"/>
        </w:rPr>
        <w:t xml:space="preserve"> </w:t>
      </w:r>
      <w:r>
        <w:rPr>
          <w:lang w:val="ru-RU"/>
        </w:rPr>
        <w:t>оборудованием</w:t>
      </w:r>
      <w:r w:rsidRPr="002A3429">
        <w:rPr>
          <w:lang w:val="ru-RU"/>
        </w:rPr>
        <w:t xml:space="preserve"> </w:t>
      </w:r>
      <w:r>
        <w:rPr>
          <w:lang w:val="ru-RU"/>
        </w:rPr>
        <w:t>и</w:t>
      </w:r>
      <w:r w:rsidRPr="002A3429">
        <w:rPr>
          <w:lang w:val="ru-RU"/>
        </w:rPr>
        <w:t xml:space="preserve"> </w:t>
      </w:r>
      <w:r>
        <w:rPr>
          <w:lang w:val="ru-RU"/>
        </w:rPr>
        <w:t>материалами</w:t>
      </w:r>
      <w:r w:rsidRPr="002A3429">
        <w:rPr>
          <w:lang w:val="ru-RU"/>
        </w:rPr>
        <w:t xml:space="preserve"> </w:t>
      </w:r>
      <w:r>
        <w:rPr>
          <w:lang w:val="ru-RU"/>
        </w:rPr>
        <w:t>для</w:t>
      </w:r>
      <w:r w:rsidRPr="002A3429">
        <w:rPr>
          <w:lang w:val="ru-RU"/>
        </w:rPr>
        <w:t xml:space="preserve"> </w:t>
      </w:r>
      <w:r>
        <w:rPr>
          <w:lang w:val="ru-RU"/>
        </w:rPr>
        <w:t>обнаружения и идентификации соответствующих патогенных организмов. Основным</w:t>
      </w:r>
      <w:r w:rsidRPr="00C168EF">
        <w:rPr>
          <w:lang w:val="ru-RU"/>
        </w:rPr>
        <w:t xml:space="preserve"> </w:t>
      </w:r>
      <w:r>
        <w:rPr>
          <w:lang w:val="ru-RU"/>
        </w:rPr>
        <w:t>компонентом</w:t>
      </w:r>
      <w:r w:rsidRPr="00C168EF">
        <w:rPr>
          <w:lang w:val="ru-RU"/>
        </w:rPr>
        <w:t xml:space="preserve"> </w:t>
      </w:r>
      <w:r>
        <w:rPr>
          <w:lang w:val="ru-RU"/>
        </w:rPr>
        <w:t>МТЛ</w:t>
      </w:r>
      <w:r w:rsidRPr="00C168EF">
        <w:rPr>
          <w:lang w:val="ru-RU"/>
        </w:rPr>
        <w:t xml:space="preserve"> </w:t>
      </w:r>
      <w:r>
        <w:rPr>
          <w:lang w:val="ru-RU"/>
        </w:rPr>
        <w:t>является</w:t>
      </w:r>
      <w:r w:rsidRPr="00C168EF">
        <w:rPr>
          <w:lang w:val="ru-RU"/>
        </w:rPr>
        <w:t xml:space="preserve"> </w:t>
      </w:r>
      <w:r>
        <w:rPr>
          <w:lang w:val="ru-RU"/>
        </w:rPr>
        <w:t>лаборатория</w:t>
      </w:r>
      <w:r w:rsidRPr="00C168EF">
        <w:rPr>
          <w:lang w:val="ru-RU"/>
        </w:rPr>
        <w:t xml:space="preserve"> </w:t>
      </w:r>
      <w:r>
        <w:rPr>
          <w:lang w:val="ru-RU"/>
        </w:rPr>
        <w:t>ПЦР</w:t>
      </w:r>
      <w:r w:rsidRPr="00C168EF">
        <w:rPr>
          <w:lang w:val="ru-RU"/>
        </w:rPr>
        <w:t xml:space="preserve">. </w:t>
      </w:r>
      <w:r>
        <w:rPr>
          <w:lang w:val="ru-RU"/>
        </w:rPr>
        <w:t>Также</w:t>
      </w:r>
      <w:r w:rsidRPr="002A3429">
        <w:rPr>
          <w:lang w:val="ru-RU"/>
        </w:rPr>
        <w:t xml:space="preserve"> </w:t>
      </w:r>
      <w:r>
        <w:rPr>
          <w:lang w:val="ru-RU"/>
        </w:rPr>
        <w:t>была</w:t>
      </w:r>
      <w:r w:rsidRPr="002A3429">
        <w:rPr>
          <w:lang w:val="ru-RU"/>
        </w:rPr>
        <w:t xml:space="preserve"> </w:t>
      </w:r>
      <w:r>
        <w:rPr>
          <w:lang w:val="ru-RU"/>
        </w:rPr>
        <w:t>разработана</w:t>
      </w:r>
      <w:r w:rsidRPr="002A3429">
        <w:rPr>
          <w:lang w:val="ru-RU"/>
        </w:rPr>
        <w:t xml:space="preserve"> </w:t>
      </w:r>
      <w:r>
        <w:rPr>
          <w:lang w:val="ru-RU"/>
        </w:rPr>
        <w:t>специальная</w:t>
      </w:r>
      <w:r w:rsidRPr="002A3429">
        <w:rPr>
          <w:lang w:val="ru-RU"/>
        </w:rPr>
        <w:t xml:space="preserve"> </w:t>
      </w:r>
      <w:r>
        <w:rPr>
          <w:lang w:val="ru-RU"/>
        </w:rPr>
        <w:t>МТЛ</w:t>
      </w:r>
      <w:r w:rsidRPr="002A3429">
        <w:rPr>
          <w:lang w:val="ru-RU"/>
        </w:rPr>
        <w:t xml:space="preserve">, </w:t>
      </w:r>
      <w:r>
        <w:rPr>
          <w:lang w:val="ru-RU"/>
        </w:rPr>
        <w:t>предназначенная</w:t>
      </w:r>
      <w:r w:rsidRPr="002A3429">
        <w:rPr>
          <w:lang w:val="ru-RU"/>
        </w:rPr>
        <w:t xml:space="preserve"> </w:t>
      </w:r>
      <w:r>
        <w:rPr>
          <w:lang w:val="ru-RU"/>
        </w:rPr>
        <w:t>для</w:t>
      </w:r>
      <w:r w:rsidRPr="002A3429">
        <w:rPr>
          <w:lang w:val="ru-RU"/>
        </w:rPr>
        <w:t xml:space="preserve"> </w:t>
      </w:r>
      <w:r>
        <w:rPr>
          <w:lang w:val="ru-RU"/>
        </w:rPr>
        <w:t>ликвидации</w:t>
      </w:r>
      <w:r w:rsidRPr="002A3429">
        <w:rPr>
          <w:lang w:val="ru-RU"/>
        </w:rPr>
        <w:t xml:space="preserve"> </w:t>
      </w:r>
      <w:r>
        <w:rPr>
          <w:lang w:val="ru-RU"/>
        </w:rPr>
        <w:t>последствий</w:t>
      </w:r>
      <w:r w:rsidRPr="002A3429">
        <w:rPr>
          <w:lang w:val="ru-RU"/>
        </w:rPr>
        <w:t xml:space="preserve"> </w:t>
      </w:r>
      <w:r>
        <w:rPr>
          <w:lang w:val="ru-RU"/>
        </w:rPr>
        <w:t>бедствий</w:t>
      </w:r>
      <w:r w:rsidRPr="002A3429">
        <w:rPr>
          <w:lang w:val="ru-RU"/>
        </w:rPr>
        <w:t>.</w:t>
      </w:r>
      <w:r>
        <w:rPr>
          <w:lang w:val="ru-RU"/>
        </w:rPr>
        <w:t xml:space="preserve"> </w:t>
      </w:r>
    </w:p>
    <w:p w:rsidR="00773474" w:rsidRPr="00693F08" w:rsidRDefault="00773474" w:rsidP="003878B6">
      <w:pPr>
        <w:spacing w:after="0"/>
        <w:rPr>
          <w:lang w:val="ru-RU"/>
        </w:rPr>
      </w:pPr>
      <w:r>
        <w:rPr>
          <w:lang w:val="ru-RU"/>
        </w:rPr>
        <w:t>Решение</w:t>
      </w:r>
      <w:r w:rsidRPr="002A3429">
        <w:rPr>
          <w:lang w:val="ru-RU"/>
        </w:rPr>
        <w:t xml:space="preserve"> </w:t>
      </w:r>
      <w:r>
        <w:rPr>
          <w:lang w:val="ru-RU"/>
        </w:rPr>
        <w:t>на основе</w:t>
      </w:r>
      <w:r w:rsidRPr="002A3429">
        <w:rPr>
          <w:lang w:val="ru-RU"/>
        </w:rPr>
        <w:t xml:space="preserve"> </w:t>
      </w:r>
      <w:r>
        <w:rPr>
          <w:lang w:val="ru-RU"/>
        </w:rPr>
        <w:t>технологий</w:t>
      </w:r>
      <w:r w:rsidRPr="002A3429">
        <w:rPr>
          <w:lang w:val="ru-RU"/>
        </w:rPr>
        <w:t xml:space="preserve"> </w:t>
      </w:r>
      <w:r>
        <w:rPr>
          <w:lang w:val="ru-RU"/>
        </w:rPr>
        <w:t>спутниковой</w:t>
      </w:r>
      <w:r w:rsidRPr="002A3429">
        <w:rPr>
          <w:lang w:val="ru-RU"/>
        </w:rPr>
        <w:t xml:space="preserve"> </w:t>
      </w:r>
      <w:r>
        <w:rPr>
          <w:lang w:val="ru-RU"/>
        </w:rPr>
        <w:t>связи</w:t>
      </w:r>
      <w:r w:rsidRPr="002A3429">
        <w:rPr>
          <w:lang w:val="ru-RU"/>
        </w:rPr>
        <w:t xml:space="preserve"> </w:t>
      </w:r>
      <w:r>
        <w:rPr>
          <w:lang w:val="ru-RU"/>
        </w:rPr>
        <w:t>имеет</w:t>
      </w:r>
      <w:r w:rsidRPr="002A3429">
        <w:rPr>
          <w:lang w:val="ru-RU"/>
        </w:rPr>
        <w:t xml:space="preserve"> </w:t>
      </w:r>
      <w:r>
        <w:rPr>
          <w:lang w:val="ru-RU"/>
        </w:rPr>
        <w:t>ряд</w:t>
      </w:r>
      <w:r w:rsidRPr="002A3429">
        <w:rPr>
          <w:lang w:val="ru-RU"/>
        </w:rPr>
        <w:t xml:space="preserve"> </w:t>
      </w:r>
      <w:r>
        <w:rPr>
          <w:lang w:val="ru-RU"/>
        </w:rPr>
        <w:t>преимуществ</w:t>
      </w:r>
      <w:r w:rsidRPr="002A3429">
        <w:rPr>
          <w:lang w:val="ru-RU"/>
        </w:rPr>
        <w:t xml:space="preserve"> </w:t>
      </w:r>
      <w:r>
        <w:rPr>
          <w:lang w:val="ru-RU"/>
        </w:rPr>
        <w:t>по</w:t>
      </w:r>
      <w:r w:rsidRPr="002A3429">
        <w:rPr>
          <w:lang w:val="ru-RU"/>
        </w:rPr>
        <w:t xml:space="preserve"> </w:t>
      </w:r>
      <w:r>
        <w:rPr>
          <w:lang w:val="ru-RU"/>
        </w:rPr>
        <w:t>сравнению</w:t>
      </w:r>
      <w:r w:rsidRPr="002A3429">
        <w:rPr>
          <w:lang w:val="ru-RU"/>
        </w:rPr>
        <w:t xml:space="preserve"> </w:t>
      </w:r>
      <w:r>
        <w:rPr>
          <w:lang w:val="ru-RU"/>
        </w:rPr>
        <w:t>с</w:t>
      </w:r>
      <w:r w:rsidRPr="002A3429">
        <w:rPr>
          <w:lang w:val="ru-RU"/>
        </w:rPr>
        <w:t xml:space="preserve"> </w:t>
      </w:r>
      <w:r>
        <w:rPr>
          <w:lang w:val="ru-RU"/>
        </w:rPr>
        <w:t>системами</w:t>
      </w:r>
      <w:r w:rsidRPr="002A3429">
        <w:rPr>
          <w:lang w:val="ru-RU"/>
        </w:rPr>
        <w:t xml:space="preserve"> </w:t>
      </w:r>
      <w:r>
        <w:rPr>
          <w:lang w:val="ru-RU"/>
        </w:rPr>
        <w:t>наземной</w:t>
      </w:r>
      <w:r w:rsidRPr="002A3429">
        <w:rPr>
          <w:lang w:val="ru-RU"/>
        </w:rPr>
        <w:t xml:space="preserve"> </w:t>
      </w:r>
      <w:r>
        <w:rPr>
          <w:lang w:val="ru-RU"/>
        </w:rPr>
        <w:t>связи</w:t>
      </w:r>
      <w:r w:rsidRPr="002A3429">
        <w:rPr>
          <w:lang w:val="ru-RU"/>
        </w:rPr>
        <w:t>.</w:t>
      </w:r>
      <w:r>
        <w:rPr>
          <w:lang w:val="ru-RU"/>
        </w:rPr>
        <w:t xml:space="preserve"> Такое</w:t>
      </w:r>
      <w:r w:rsidRPr="002A3429">
        <w:rPr>
          <w:lang w:val="ru-RU"/>
        </w:rPr>
        <w:t xml:space="preserve"> </w:t>
      </w:r>
      <w:r>
        <w:rPr>
          <w:lang w:val="ru-RU"/>
        </w:rPr>
        <w:t>решение</w:t>
      </w:r>
      <w:r w:rsidRPr="002A3429">
        <w:rPr>
          <w:lang w:val="ru-RU"/>
        </w:rPr>
        <w:t xml:space="preserve"> </w:t>
      </w:r>
      <w:r>
        <w:rPr>
          <w:lang w:val="ru-RU"/>
        </w:rPr>
        <w:t>обеспечивает</w:t>
      </w:r>
      <w:r w:rsidRPr="002A3429">
        <w:rPr>
          <w:lang w:val="ru-RU"/>
        </w:rPr>
        <w:t xml:space="preserve"> </w:t>
      </w:r>
      <w:r>
        <w:rPr>
          <w:lang w:val="ru-RU"/>
        </w:rPr>
        <w:t>всемирные</w:t>
      </w:r>
      <w:r w:rsidRPr="002A3429">
        <w:rPr>
          <w:lang w:val="ru-RU"/>
        </w:rPr>
        <w:t xml:space="preserve"> </w:t>
      </w:r>
      <w:r>
        <w:rPr>
          <w:lang w:val="ru-RU"/>
        </w:rPr>
        <w:t>масштабы</w:t>
      </w:r>
      <w:r w:rsidRPr="002A3429">
        <w:rPr>
          <w:lang w:val="ru-RU"/>
        </w:rPr>
        <w:t xml:space="preserve"> </w:t>
      </w:r>
      <w:r>
        <w:rPr>
          <w:lang w:val="ru-RU"/>
        </w:rPr>
        <w:t>телемедициинской</w:t>
      </w:r>
      <w:r w:rsidRPr="002A3429">
        <w:rPr>
          <w:lang w:val="ru-RU"/>
        </w:rPr>
        <w:t xml:space="preserve"> </w:t>
      </w:r>
      <w:r>
        <w:rPr>
          <w:lang w:val="ru-RU"/>
        </w:rPr>
        <w:t>сети</w:t>
      </w:r>
      <w:r w:rsidRPr="002A3429">
        <w:rPr>
          <w:lang w:val="ru-RU"/>
        </w:rPr>
        <w:t xml:space="preserve"> </w:t>
      </w:r>
      <w:r>
        <w:rPr>
          <w:lang w:val="ru-RU"/>
        </w:rPr>
        <w:t>в</w:t>
      </w:r>
      <w:r w:rsidRPr="002A3429">
        <w:rPr>
          <w:lang w:val="ru-RU"/>
        </w:rPr>
        <w:t xml:space="preserve"> </w:t>
      </w:r>
      <w:r>
        <w:rPr>
          <w:lang w:val="ru-RU"/>
        </w:rPr>
        <w:t>связи</w:t>
      </w:r>
      <w:r w:rsidRPr="002A3429">
        <w:rPr>
          <w:lang w:val="ru-RU"/>
        </w:rPr>
        <w:t xml:space="preserve"> </w:t>
      </w:r>
      <w:r>
        <w:rPr>
          <w:lang w:val="ru-RU"/>
        </w:rPr>
        <w:t>с</w:t>
      </w:r>
      <w:r w:rsidRPr="002A3429">
        <w:rPr>
          <w:lang w:val="ru-RU"/>
        </w:rPr>
        <w:t xml:space="preserve"> </w:t>
      </w:r>
      <w:r>
        <w:rPr>
          <w:lang w:val="ru-RU"/>
        </w:rPr>
        <w:t>использованием геостационарных спутников связи, которые покрывают обширные территории, в том числе некоторых расположенных поблизости государств. Основным</w:t>
      </w:r>
      <w:r w:rsidRPr="002A3429">
        <w:rPr>
          <w:lang w:val="ru-RU"/>
        </w:rPr>
        <w:t xml:space="preserve"> </w:t>
      </w:r>
      <w:r>
        <w:rPr>
          <w:lang w:val="ru-RU"/>
        </w:rPr>
        <w:t>преимуществом</w:t>
      </w:r>
      <w:r w:rsidRPr="002A3429">
        <w:rPr>
          <w:lang w:val="ru-RU"/>
        </w:rPr>
        <w:t xml:space="preserve"> </w:t>
      </w:r>
      <w:r>
        <w:rPr>
          <w:lang w:val="ru-RU"/>
        </w:rPr>
        <w:t>этого</w:t>
      </w:r>
      <w:r w:rsidRPr="002A3429">
        <w:rPr>
          <w:lang w:val="ru-RU"/>
        </w:rPr>
        <w:t xml:space="preserve"> </w:t>
      </w:r>
      <w:r>
        <w:rPr>
          <w:lang w:val="ru-RU"/>
        </w:rPr>
        <w:t>решения</w:t>
      </w:r>
      <w:r w:rsidRPr="002A3429">
        <w:rPr>
          <w:lang w:val="ru-RU"/>
        </w:rPr>
        <w:t xml:space="preserve"> </w:t>
      </w:r>
      <w:r>
        <w:rPr>
          <w:lang w:val="ru-RU"/>
        </w:rPr>
        <w:t>является</w:t>
      </w:r>
      <w:r w:rsidRPr="002A3429">
        <w:rPr>
          <w:lang w:val="ru-RU"/>
        </w:rPr>
        <w:t xml:space="preserve"> </w:t>
      </w:r>
      <w:r>
        <w:rPr>
          <w:lang w:val="ru-RU"/>
        </w:rPr>
        <w:t>полная</w:t>
      </w:r>
      <w:r w:rsidRPr="002A3429">
        <w:rPr>
          <w:lang w:val="ru-RU"/>
        </w:rPr>
        <w:t xml:space="preserve"> </w:t>
      </w:r>
      <w:r>
        <w:rPr>
          <w:lang w:val="ru-RU"/>
        </w:rPr>
        <w:t>независимость</w:t>
      </w:r>
      <w:r w:rsidRPr="002A3429">
        <w:rPr>
          <w:lang w:val="ru-RU"/>
        </w:rPr>
        <w:t xml:space="preserve"> </w:t>
      </w:r>
      <w:r>
        <w:rPr>
          <w:lang w:val="ru-RU"/>
        </w:rPr>
        <w:t>спутниковой</w:t>
      </w:r>
      <w:r w:rsidRPr="002A3429">
        <w:rPr>
          <w:lang w:val="ru-RU"/>
        </w:rPr>
        <w:t xml:space="preserve"> </w:t>
      </w:r>
      <w:r>
        <w:rPr>
          <w:lang w:val="ru-RU"/>
        </w:rPr>
        <w:t>сети от региональной наземной инфраструктуры электросвязи, которая в том или ином регионе может отсутствовать или не соответствовать современным техническим и технологическим требованиям. В</w:t>
      </w:r>
      <w:r w:rsidRPr="002A3429">
        <w:rPr>
          <w:lang w:val="ru-RU"/>
        </w:rPr>
        <w:t xml:space="preserve"> </w:t>
      </w:r>
      <w:r>
        <w:rPr>
          <w:lang w:val="ru-RU"/>
        </w:rPr>
        <w:t>силу</w:t>
      </w:r>
      <w:r w:rsidRPr="002A3429">
        <w:rPr>
          <w:lang w:val="ru-RU"/>
        </w:rPr>
        <w:t xml:space="preserve"> </w:t>
      </w:r>
      <w:r>
        <w:rPr>
          <w:lang w:val="ru-RU"/>
        </w:rPr>
        <w:t>такого</w:t>
      </w:r>
      <w:r w:rsidRPr="002A3429">
        <w:rPr>
          <w:lang w:val="ru-RU"/>
        </w:rPr>
        <w:t xml:space="preserve"> </w:t>
      </w:r>
      <w:r>
        <w:rPr>
          <w:lang w:val="ru-RU"/>
        </w:rPr>
        <w:t>обстоятельства</w:t>
      </w:r>
      <w:r w:rsidRPr="002A3429">
        <w:rPr>
          <w:lang w:val="ru-RU"/>
        </w:rPr>
        <w:t xml:space="preserve"> </w:t>
      </w:r>
      <w:r>
        <w:rPr>
          <w:lang w:val="ru-RU"/>
        </w:rPr>
        <w:t>решение</w:t>
      </w:r>
      <w:r w:rsidRPr="002A3429">
        <w:rPr>
          <w:lang w:val="ru-RU"/>
        </w:rPr>
        <w:t xml:space="preserve"> </w:t>
      </w:r>
      <w:r>
        <w:rPr>
          <w:lang w:val="ru-RU"/>
        </w:rPr>
        <w:t>для</w:t>
      </w:r>
      <w:r w:rsidRPr="002A3429">
        <w:rPr>
          <w:lang w:val="ru-RU"/>
        </w:rPr>
        <w:t xml:space="preserve"> </w:t>
      </w:r>
      <w:r>
        <w:rPr>
          <w:lang w:val="ru-RU"/>
        </w:rPr>
        <w:t>создания</w:t>
      </w:r>
      <w:r w:rsidRPr="002A3429">
        <w:rPr>
          <w:lang w:val="ru-RU"/>
        </w:rPr>
        <w:t xml:space="preserve"> </w:t>
      </w:r>
      <w:r>
        <w:rPr>
          <w:lang w:val="ru-RU"/>
        </w:rPr>
        <w:t>центра</w:t>
      </w:r>
      <w:r w:rsidRPr="002A3429">
        <w:rPr>
          <w:lang w:val="ru-RU"/>
        </w:rPr>
        <w:t xml:space="preserve"> </w:t>
      </w:r>
      <w:r>
        <w:rPr>
          <w:lang w:val="ru-RU"/>
        </w:rPr>
        <w:t>электросвязи</w:t>
      </w:r>
      <w:r w:rsidRPr="002A3429">
        <w:rPr>
          <w:lang w:val="ru-RU"/>
        </w:rPr>
        <w:t xml:space="preserve"> </w:t>
      </w:r>
      <w:r>
        <w:rPr>
          <w:lang w:val="ru-RU"/>
        </w:rPr>
        <w:t>для</w:t>
      </w:r>
      <w:r w:rsidRPr="002A3429">
        <w:rPr>
          <w:lang w:val="ru-RU"/>
        </w:rPr>
        <w:t xml:space="preserve"> </w:t>
      </w:r>
      <w:r>
        <w:rPr>
          <w:lang w:val="ru-RU"/>
        </w:rPr>
        <w:t>целей</w:t>
      </w:r>
      <w:r w:rsidRPr="002A3429">
        <w:rPr>
          <w:lang w:val="ru-RU"/>
        </w:rPr>
        <w:t xml:space="preserve"> </w:t>
      </w:r>
      <w:r>
        <w:rPr>
          <w:lang w:val="ru-RU"/>
        </w:rPr>
        <w:t xml:space="preserve">телемедицины может состоять в использовании системы спутников </w:t>
      </w:r>
      <w:r w:rsidRPr="00542C92">
        <w:t>VSAT</w:t>
      </w:r>
      <w:r w:rsidRPr="002A3429">
        <w:rPr>
          <w:lang w:val="ru-RU"/>
        </w:rPr>
        <w:t xml:space="preserve"> (</w:t>
      </w:r>
      <w:r>
        <w:rPr>
          <w:lang w:val="ru-RU"/>
        </w:rPr>
        <w:t>станций с очень малой апертурой). Дополнительным</w:t>
      </w:r>
      <w:r w:rsidRPr="00693F08">
        <w:rPr>
          <w:lang w:val="ru-RU"/>
        </w:rPr>
        <w:t xml:space="preserve"> </w:t>
      </w:r>
      <w:r>
        <w:rPr>
          <w:lang w:val="ru-RU"/>
        </w:rPr>
        <w:t>преимуществом</w:t>
      </w:r>
      <w:r w:rsidRPr="00693F08">
        <w:rPr>
          <w:lang w:val="ru-RU"/>
        </w:rPr>
        <w:t xml:space="preserve"> </w:t>
      </w:r>
      <w:r>
        <w:rPr>
          <w:lang w:val="ru-RU"/>
        </w:rPr>
        <w:t>использования</w:t>
      </w:r>
      <w:r w:rsidRPr="00693F08">
        <w:rPr>
          <w:lang w:val="ru-RU"/>
        </w:rPr>
        <w:t xml:space="preserve"> </w:t>
      </w:r>
      <w:r>
        <w:rPr>
          <w:lang w:val="ru-RU"/>
        </w:rPr>
        <w:t>технологии</w:t>
      </w:r>
      <w:r w:rsidRPr="00693F08">
        <w:rPr>
          <w:lang w:val="ru-RU"/>
        </w:rPr>
        <w:t xml:space="preserve"> </w:t>
      </w:r>
      <w:r w:rsidRPr="00542C92">
        <w:t>VSAT</w:t>
      </w:r>
      <w:r w:rsidRPr="00693F08">
        <w:rPr>
          <w:lang w:val="ru-RU"/>
        </w:rPr>
        <w:t xml:space="preserve"> </w:t>
      </w:r>
      <w:r>
        <w:rPr>
          <w:lang w:val="ru-RU"/>
        </w:rPr>
        <w:t>является</w:t>
      </w:r>
      <w:r w:rsidRPr="00693F08">
        <w:rPr>
          <w:lang w:val="ru-RU"/>
        </w:rPr>
        <w:t xml:space="preserve"> </w:t>
      </w:r>
      <w:r>
        <w:rPr>
          <w:lang w:val="ru-RU"/>
        </w:rPr>
        <w:t>то</w:t>
      </w:r>
      <w:r w:rsidRPr="00693F08">
        <w:rPr>
          <w:lang w:val="ru-RU"/>
        </w:rPr>
        <w:t xml:space="preserve">, </w:t>
      </w:r>
      <w:r>
        <w:rPr>
          <w:lang w:val="ru-RU"/>
        </w:rPr>
        <w:t>что</w:t>
      </w:r>
      <w:r w:rsidRPr="00693F08">
        <w:rPr>
          <w:lang w:val="ru-RU"/>
        </w:rPr>
        <w:t xml:space="preserve"> </w:t>
      </w:r>
      <w:r>
        <w:rPr>
          <w:lang w:val="ru-RU"/>
        </w:rPr>
        <w:t>для</w:t>
      </w:r>
      <w:r w:rsidRPr="00693F08">
        <w:rPr>
          <w:lang w:val="ru-RU"/>
        </w:rPr>
        <w:t xml:space="preserve"> </w:t>
      </w:r>
      <w:r>
        <w:rPr>
          <w:lang w:val="ru-RU"/>
        </w:rPr>
        <w:t>распространения</w:t>
      </w:r>
      <w:r w:rsidRPr="00693F08">
        <w:rPr>
          <w:lang w:val="ru-RU"/>
        </w:rPr>
        <w:t xml:space="preserve"> </w:t>
      </w:r>
      <w:r>
        <w:rPr>
          <w:lang w:val="ru-RU"/>
        </w:rPr>
        <w:t xml:space="preserve">мобильных телемедицинских комплексов и установления спутниковой связи требуется мало времени. </w:t>
      </w:r>
    </w:p>
    <w:p w:rsidR="00773474" w:rsidRPr="00426D6B" w:rsidRDefault="00773474" w:rsidP="00034E66">
      <w:pPr>
        <w:pStyle w:val="Headingb"/>
        <w:rPr>
          <w:i/>
          <w:iCs/>
          <w:color w:val="000000"/>
        </w:rPr>
      </w:pPr>
      <w:bookmarkStart w:id="163" w:name="_Toc238640532"/>
      <w:bookmarkStart w:id="164" w:name="_Toc254788150"/>
      <w:r w:rsidRPr="00426D6B">
        <w:rPr>
          <w:i/>
          <w:iCs/>
        </w:rPr>
        <w:lastRenderedPageBreak/>
        <w:t xml:space="preserve">Экономическое обеспечение создания национальных систем телемедиины </w:t>
      </w:r>
      <w:bookmarkEnd w:id="163"/>
      <w:bookmarkEnd w:id="164"/>
    </w:p>
    <w:p w:rsidR="00773474" w:rsidRPr="00C168EF" w:rsidRDefault="00773474" w:rsidP="003878B6">
      <w:pPr>
        <w:spacing w:after="0"/>
        <w:rPr>
          <w:lang w:val="ru-RU"/>
        </w:rPr>
      </w:pPr>
      <w:r>
        <w:rPr>
          <w:lang w:val="ru-RU"/>
        </w:rPr>
        <w:t>Успешная</w:t>
      </w:r>
      <w:r w:rsidRPr="003B766F">
        <w:rPr>
          <w:lang w:val="ru-RU"/>
        </w:rPr>
        <w:t xml:space="preserve"> </w:t>
      </w:r>
      <w:r>
        <w:rPr>
          <w:lang w:val="ru-RU"/>
        </w:rPr>
        <w:t>работа</w:t>
      </w:r>
      <w:r w:rsidRPr="003B766F">
        <w:rPr>
          <w:lang w:val="ru-RU"/>
        </w:rPr>
        <w:t xml:space="preserve"> </w:t>
      </w:r>
      <w:r>
        <w:rPr>
          <w:lang w:val="ru-RU"/>
        </w:rPr>
        <w:t>в</w:t>
      </w:r>
      <w:r w:rsidRPr="003B766F">
        <w:rPr>
          <w:lang w:val="ru-RU"/>
        </w:rPr>
        <w:t xml:space="preserve"> </w:t>
      </w:r>
      <w:r>
        <w:rPr>
          <w:lang w:val="ru-RU"/>
        </w:rPr>
        <w:t>течение</w:t>
      </w:r>
      <w:r w:rsidRPr="003B766F">
        <w:rPr>
          <w:lang w:val="ru-RU"/>
        </w:rPr>
        <w:t xml:space="preserve"> </w:t>
      </w:r>
      <w:r>
        <w:rPr>
          <w:lang w:val="ru-RU"/>
        </w:rPr>
        <w:t>трех</w:t>
      </w:r>
      <w:r w:rsidRPr="003B766F">
        <w:rPr>
          <w:lang w:val="ru-RU"/>
        </w:rPr>
        <w:t xml:space="preserve"> </w:t>
      </w:r>
      <w:r>
        <w:rPr>
          <w:lang w:val="ru-RU"/>
        </w:rPr>
        <w:t>лет</w:t>
      </w:r>
      <w:r w:rsidRPr="003B766F">
        <w:rPr>
          <w:lang w:val="ru-RU"/>
        </w:rPr>
        <w:t xml:space="preserve"> </w:t>
      </w:r>
      <w:r>
        <w:rPr>
          <w:lang w:val="ru-RU"/>
        </w:rPr>
        <w:t>системы</w:t>
      </w:r>
      <w:r w:rsidRPr="003B766F">
        <w:rPr>
          <w:lang w:val="ru-RU"/>
        </w:rPr>
        <w:t xml:space="preserve"> </w:t>
      </w:r>
      <w:r>
        <w:rPr>
          <w:lang w:val="ru-RU"/>
        </w:rPr>
        <w:t>телемедицины</w:t>
      </w:r>
      <w:r w:rsidRPr="003B766F">
        <w:rPr>
          <w:lang w:val="ru-RU"/>
        </w:rPr>
        <w:t xml:space="preserve"> </w:t>
      </w:r>
      <w:r>
        <w:rPr>
          <w:lang w:val="ru-RU"/>
        </w:rPr>
        <w:t>в</w:t>
      </w:r>
      <w:r w:rsidRPr="003B766F">
        <w:rPr>
          <w:lang w:val="ru-RU"/>
        </w:rPr>
        <w:t xml:space="preserve"> </w:t>
      </w:r>
      <w:r>
        <w:rPr>
          <w:lang w:val="ru-RU"/>
        </w:rPr>
        <w:t>Уральском</w:t>
      </w:r>
      <w:r w:rsidRPr="003B766F">
        <w:rPr>
          <w:lang w:val="ru-RU"/>
        </w:rPr>
        <w:t xml:space="preserve"> </w:t>
      </w:r>
      <w:r>
        <w:rPr>
          <w:lang w:val="ru-RU"/>
        </w:rPr>
        <w:t>федеральном</w:t>
      </w:r>
      <w:r w:rsidRPr="003B766F">
        <w:rPr>
          <w:lang w:val="ru-RU"/>
        </w:rPr>
        <w:t xml:space="preserve"> </w:t>
      </w:r>
      <w:r>
        <w:rPr>
          <w:lang w:val="ru-RU"/>
        </w:rPr>
        <w:t>округе</w:t>
      </w:r>
      <w:r w:rsidRPr="003B766F">
        <w:rPr>
          <w:lang w:val="ru-RU"/>
        </w:rPr>
        <w:t xml:space="preserve"> </w:t>
      </w:r>
      <w:r>
        <w:rPr>
          <w:lang w:val="ru-RU"/>
        </w:rPr>
        <w:t>и</w:t>
      </w:r>
      <w:r w:rsidRPr="003B766F">
        <w:rPr>
          <w:lang w:val="ru-RU"/>
        </w:rPr>
        <w:t xml:space="preserve"> </w:t>
      </w:r>
      <w:r>
        <w:rPr>
          <w:lang w:val="ru-RU"/>
        </w:rPr>
        <w:t>Пермском</w:t>
      </w:r>
      <w:r w:rsidRPr="003B766F">
        <w:rPr>
          <w:lang w:val="ru-RU"/>
        </w:rPr>
        <w:t xml:space="preserve"> </w:t>
      </w:r>
      <w:r>
        <w:rPr>
          <w:lang w:val="ru-RU"/>
        </w:rPr>
        <w:t>районе</w:t>
      </w:r>
      <w:r w:rsidRPr="003B766F">
        <w:rPr>
          <w:lang w:val="ru-RU"/>
        </w:rPr>
        <w:t xml:space="preserve"> </w:t>
      </w:r>
      <w:r>
        <w:rPr>
          <w:lang w:val="ru-RU"/>
        </w:rPr>
        <w:t>Российской</w:t>
      </w:r>
      <w:r w:rsidRPr="003B766F">
        <w:rPr>
          <w:lang w:val="ru-RU"/>
        </w:rPr>
        <w:t xml:space="preserve"> </w:t>
      </w:r>
      <w:r>
        <w:rPr>
          <w:lang w:val="ru-RU"/>
        </w:rPr>
        <w:t>Федерации</w:t>
      </w:r>
      <w:r w:rsidRPr="003B766F">
        <w:rPr>
          <w:lang w:val="ru-RU"/>
        </w:rPr>
        <w:t xml:space="preserve"> </w:t>
      </w:r>
      <w:r>
        <w:rPr>
          <w:lang w:val="ru-RU"/>
        </w:rPr>
        <w:t>дает</w:t>
      </w:r>
      <w:r w:rsidRPr="003B766F">
        <w:rPr>
          <w:lang w:val="ru-RU"/>
        </w:rPr>
        <w:t xml:space="preserve"> </w:t>
      </w:r>
      <w:r>
        <w:rPr>
          <w:lang w:val="ru-RU"/>
        </w:rPr>
        <w:t>возможность</w:t>
      </w:r>
      <w:r w:rsidRPr="003B766F">
        <w:rPr>
          <w:lang w:val="ru-RU"/>
        </w:rPr>
        <w:t xml:space="preserve"> </w:t>
      </w:r>
      <w:r>
        <w:rPr>
          <w:lang w:val="ru-RU"/>
        </w:rPr>
        <w:t xml:space="preserve">представить экономические показатели этой системы, которые показаны на приведенном ниже графике на Рисунке 2. </w:t>
      </w:r>
    </w:p>
    <w:p w:rsidR="00773474" w:rsidRPr="00C168EF" w:rsidRDefault="00773474" w:rsidP="003878B6">
      <w:pPr>
        <w:spacing w:before="0" w:after="0"/>
        <w:rPr>
          <w:lang w:val="ru-RU"/>
        </w:rPr>
      </w:pPr>
    </w:p>
    <w:p w:rsidR="00773474" w:rsidRPr="00426D6B" w:rsidRDefault="00773474" w:rsidP="00773474">
      <w:pPr>
        <w:pStyle w:val="FigureTitle"/>
        <w:rPr>
          <w:rFonts w:cstheme="majorBidi"/>
          <w:szCs w:val="21"/>
          <w:lang w:val="en-GB"/>
        </w:rPr>
      </w:pPr>
      <w:r w:rsidRPr="00426D6B">
        <w:rPr>
          <w:rFonts w:cstheme="majorBidi"/>
          <w:szCs w:val="21"/>
          <w:lang w:val="ru-RU"/>
        </w:rPr>
        <w:t>Рисунок</w:t>
      </w:r>
      <w:r w:rsidRPr="00426D6B">
        <w:rPr>
          <w:rFonts w:cstheme="majorBidi"/>
          <w:szCs w:val="21"/>
          <w:lang w:val="en-GB"/>
        </w:rPr>
        <w:t xml:space="preserve"> 2</w:t>
      </w:r>
      <w:r w:rsidRPr="00426D6B">
        <w:rPr>
          <w:rFonts w:cstheme="majorBidi"/>
          <w:b w:val="0"/>
          <w:bCs/>
          <w:szCs w:val="21"/>
          <w:lang w:val="en-GB"/>
        </w:rPr>
        <w:t>:</w:t>
      </w:r>
    </w:p>
    <w:p w:rsidR="00773474" w:rsidRDefault="00E92AD6" w:rsidP="00773474">
      <w:pPr>
        <w:pStyle w:val="Figure"/>
        <w:rPr>
          <w:lang w:val="en-US"/>
        </w:rPr>
      </w:pPr>
      <w:r>
        <w:rPr>
          <w:noProof/>
          <w:lang w:val="en-US" w:eastAsia="zh-CN"/>
        </w:rPr>
        <mc:AlternateContent>
          <mc:Choice Requires="wps">
            <w:drawing>
              <wp:anchor distT="0" distB="0" distL="114300" distR="114300" simplePos="0" relativeHeight="251663360" behindDoc="0" locked="0" layoutInCell="1" allowOverlap="1" wp14:anchorId="52511AAC" wp14:editId="0C791134">
                <wp:simplePos x="0" y="0"/>
                <wp:positionH relativeFrom="column">
                  <wp:posOffset>687070</wp:posOffset>
                </wp:positionH>
                <wp:positionV relativeFrom="paragraph">
                  <wp:posOffset>263364</wp:posOffset>
                </wp:positionV>
                <wp:extent cx="497205" cy="109855"/>
                <wp:effectExtent l="0" t="0" r="0" b="4445"/>
                <wp:wrapNone/>
                <wp:docPr id="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D29" w:rsidRPr="004F1DBD" w:rsidRDefault="000C7D29" w:rsidP="003878B6">
                            <w:pPr>
                              <w:spacing w:before="0"/>
                              <w:jc w:val="center"/>
                              <w:rPr>
                                <w:sz w:val="14"/>
                                <w:szCs w:val="14"/>
                                <w:lang w:val="ru-RU"/>
                              </w:rPr>
                            </w:pPr>
                            <w:r>
                              <w:rPr>
                                <w:sz w:val="14"/>
                                <w:szCs w:val="14"/>
                                <w:lang w:val="ru-RU"/>
                              </w:rPr>
                              <w:t>Бюджет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92" type="#_x0000_t202" style="position:absolute;left:0;text-align:left;margin-left:54.1pt;margin-top:20.75pt;width:39.15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" stroked="f">
                <v:textbox inset="0,0,0,0">
                  <w:txbxContent>
                    <w:p w:rsidR="000C7D29" w:rsidRPr="004F1DBD" w:rsidRDefault="000C7D29" w:rsidP="003878B6">
                      <w:pPr>
                        <w:spacing w:before="0"/>
                        <w:jc w:val="center"/>
                        <w:rPr>
                          <w:sz w:val="14"/>
                          <w:szCs w:val="14"/>
                          <w:lang w:val="ru-RU"/>
                        </w:rPr>
                      </w:pPr>
                      <w:r>
                        <w:rPr>
                          <w:sz w:val="14"/>
                          <w:szCs w:val="14"/>
                          <w:lang w:val="ru-RU"/>
                        </w:rPr>
                        <w:t>Бюджет</w:t>
                      </w:r>
                    </w:p>
                  </w:txbxContent>
                </v:textbox>
              </v:shape>
            </w:pict>
          </mc:Fallback>
        </mc:AlternateContent>
      </w:r>
      <w:r w:rsidR="00635E1C">
        <w:rPr>
          <w:noProof/>
          <w:lang w:val="en-US" w:eastAsia="zh-CN"/>
        </w:rPr>
        <mc:AlternateContent>
          <mc:Choice Requires="wps">
            <w:drawing>
              <wp:anchor distT="0" distB="0" distL="114300" distR="114300" simplePos="0" relativeHeight="251664384" behindDoc="0" locked="0" layoutInCell="1" allowOverlap="1" wp14:anchorId="7AC07214" wp14:editId="43E56499">
                <wp:simplePos x="0" y="0"/>
                <wp:positionH relativeFrom="column">
                  <wp:posOffset>5040791</wp:posOffset>
                </wp:positionH>
                <wp:positionV relativeFrom="paragraph">
                  <wp:posOffset>2332355</wp:posOffset>
                </wp:positionV>
                <wp:extent cx="511810" cy="101600"/>
                <wp:effectExtent l="0" t="0" r="2540" b="0"/>
                <wp:wrapNone/>
                <wp:docPr id="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D29" w:rsidRPr="004F1DBD" w:rsidRDefault="000C7D29" w:rsidP="00773474">
                            <w:pPr>
                              <w:spacing w:before="0"/>
                              <w:jc w:val="center"/>
                              <w:rPr>
                                <w:sz w:val="14"/>
                                <w:szCs w:val="14"/>
                                <w:lang w:val="ru-RU"/>
                              </w:rPr>
                            </w:pPr>
                            <w:r>
                              <w:rPr>
                                <w:sz w:val="14"/>
                                <w:szCs w:val="14"/>
                                <w:lang w:val="ru-RU"/>
                              </w:rPr>
                              <w:t>Годы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93" type="#_x0000_t202" style="position:absolute;left:0;text-align:left;margin-left:396.9pt;margin-top:183.65pt;width:40.3pt;height: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" stroked="f">
                <v:textbox inset="0,0,0,0">
                  <w:txbxContent>
                    <w:p w:rsidR="000C7D29" w:rsidRPr="004F1DBD" w:rsidRDefault="000C7D29" w:rsidP="00773474">
                      <w:pPr>
                        <w:spacing w:before="0"/>
                        <w:jc w:val="center"/>
                        <w:rPr>
                          <w:sz w:val="14"/>
                          <w:szCs w:val="14"/>
                          <w:lang w:val="ru-RU"/>
                        </w:rPr>
                      </w:pPr>
                      <w:r>
                        <w:rPr>
                          <w:sz w:val="14"/>
                          <w:szCs w:val="14"/>
                          <w:lang w:val="ru-RU"/>
                        </w:rPr>
                        <w:t>Годы</w:t>
                      </w:r>
                    </w:p>
                  </w:txbxContent>
                </v:textbox>
              </v:shape>
            </w:pict>
          </mc:Fallback>
        </mc:AlternateContent>
      </w:r>
      <w:r w:rsidR="009E56EA">
        <w:rPr>
          <w:noProof/>
          <w:lang w:val="en-US" w:eastAsia="zh-CN"/>
        </w:rPr>
        <w:drawing>
          <wp:inline distT="0" distB="0" distL="0" distR="0" wp14:anchorId="143CEFCF" wp14:editId="00C8895B">
            <wp:extent cx="5436165" cy="2340591"/>
            <wp:effectExtent l="19050" t="19050" r="12700" b="22225"/>
            <wp:docPr id="33" name="Picture 33" descr="Budget-Years-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dget-Years-Transparenc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9855" cy="2346486"/>
                    </a:xfrm>
                    <a:prstGeom prst="rect">
                      <a:avLst/>
                    </a:prstGeom>
                    <a:noFill/>
                    <a:ln w="12700" cmpd="sng">
                      <a:solidFill>
                        <a:srgbClr val="000000"/>
                      </a:solidFill>
                      <a:miter lim="800000"/>
                      <a:headEnd/>
                      <a:tailEnd/>
                    </a:ln>
                    <a:effectLst/>
                  </pic:spPr>
                </pic:pic>
              </a:graphicData>
            </a:graphic>
          </wp:inline>
        </w:drawing>
      </w:r>
    </w:p>
    <w:p w:rsidR="00773474" w:rsidRPr="003B766F" w:rsidRDefault="00773474" w:rsidP="00773474">
      <w:pPr>
        <w:pStyle w:val="FigureSource"/>
        <w:rPr>
          <w:rFonts w:asciiTheme="minorHAnsi" w:hAnsiTheme="minorHAnsi"/>
        </w:rPr>
      </w:pPr>
    </w:p>
    <w:p w:rsidR="00773474" w:rsidRPr="00C168EF" w:rsidRDefault="00773474" w:rsidP="003878B6">
      <w:pPr>
        <w:spacing w:before="360" w:after="0"/>
        <w:rPr>
          <w:lang w:val="ru-RU"/>
        </w:rPr>
      </w:pPr>
      <w:r>
        <w:rPr>
          <w:lang w:val="ru-RU"/>
        </w:rPr>
        <w:t>Бюджет</w:t>
      </w:r>
      <w:r w:rsidRPr="003B766F">
        <w:rPr>
          <w:lang w:val="ru-RU"/>
        </w:rPr>
        <w:t xml:space="preserve"> </w:t>
      </w:r>
      <w:r>
        <w:rPr>
          <w:lang w:val="ru-RU"/>
        </w:rPr>
        <w:t>государственного</w:t>
      </w:r>
      <w:r w:rsidRPr="003B766F">
        <w:rPr>
          <w:lang w:val="ru-RU"/>
        </w:rPr>
        <w:t xml:space="preserve"> </w:t>
      </w:r>
      <w:r>
        <w:rPr>
          <w:lang w:val="ru-RU"/>
        </w:rPr>
        <w:t>здравоохранения</w:t>
      </w:r>
      <w:r w:rsidRPr="003B766F">
        <w:rPr>
          <w:lang w:val="ru-RU"/>
        </w:rPr>
        <w:t xml:space="preserve">, </w:t>
      </w:r>
      <w:r>
        <w:rPr>
          <w:lang w:val="ru-RU"/>
        </w:rPr>
        <w:t>основанный</w:t>
      </w:r>
      <w:r w:rsidRPr="003B766F">
        <w:rPr>
          <w:lang w:val="ru-RU"/>
        </w:rPr>
        <w:t xml:space="preserve"> </w:t>
      </w:r>
      <w:r>
        <w:rPr>
          <w:lang w:val="ru-RU"/>
        </w:rPr>
        <w:t>на</w:t>
      </w:r>
      <w:r w:rsidRPr="003B766F">
        <w:rPr>
          <w:lang w:val="ru-RU"/>
        </w:rPr>
        <w:t xml:space="preserve"> </w:t>
      </w:r>
      <w:r>
        <w:rPr>
          <w:lang w:val="ru-RU"/>
        </w:rPr>
        <w:t>традиционном</w:t>
      </w:r>
      <w:r w:rsidRPr="003B766F">
        <w:rPr>
          <w:lang w:val="ru-RU"/>
        </w:rPr>
        <w:t xml:space="preserve"> </w:t>
      </w:r>
      <w:r>
        <w:rPr>
          <w:lang w:val="ru-RU"/>
        </w:rPr>
        <w:t>методе</w:t>
      </w:r>
      <w:r w:rsidRPr="003B766F">
        <w:rPr>
          <w:lang w:val="ru-RU"/>
        </w:rPr>
        <w:t xml:space="preserve"> </w:t>
      </w:r>
      <w:r>
        <w:rPr>
          <w:lang w:val="ru-RU"/>
        </w:rPr>
        <w:t>развития</w:t>
      </w:r>
      <w:r w:rsidRPr="003B766F">
        <w:rPr>
          <w:lang w:val="ru-RU"/>
        </w:rPr>
        <w:t xml:space="preserve"> </w:t>
      </w:r>
      <w:r>
        <w:rPr>
          <w:lang w:val="ru-RU"/>
        </w:rPr>
        <w:t>системы</w:t>
      </w:r>
      <w:r w:rsidRPr="003B766F">
        <w:rPr>
          <w:lang w:val="ru-RU"/>
        </w:rPr>
        <w:t xml:space="preserve"> </w:t>
      </w:r>
      <w:r>
        <w:rPr>
          <w:lang w:val="ru-RU"/>
        </w:rPr>
        <w:t>стационарных</w:t>
      </w:r>
      <w:r w:rsidRPr="003B766F">
        <w:rPr>
          <w:lang w:val="ru-RU"/>
        </w:rPr>
        <w:t xml:space="preserve"> </w:t>
      </w:r>
      <w:r>
        <w:rPr>
          <w:lang w:val="ru-RU"/>
        </w:rPr>
        <w:t>медицинских</w:t>
      </w:r>
      <w:r w:rsidRPr="003B766F">
        <w:rPr>
          <w:lang w:val="ru-RU"/>
        </w:rPr>
        <w:t xml:space="preserve"> </w:t>
      </w:r>
      <w:r>
        <w:rPr>
          <w:lang w:val="ru-RU"/>
        </w:rPr>
        <w:t>учреждений</w:t>
      </w:r>
      <w:r w:rsidRPr="003B766F">
        <w:rPr>
          <w:lang w:val="ru-RU"/>
        </w:rPr>
        <w:t xml:space="preserve">, </w:t>
      </w:r>
      <w:r>
        <w:rPr>
          <w:lang w:val="ru-RU"/>
        </w:rPr>
        <w:t>со</w:t>
      </w:r>
      <w:r w:rsidRPr="003B766F">
        <w:rPr>
          <w:lang w:val="ru-RU"/>
        </w:rPr>
        <w:t xml:space="preserve"> </w:t>
      </w:r>
      <w:r>
        <w:rPr>
          <w:lang w:val="ru-RU"/>
        </w:rPr>
        <w:t>временем</w:t>
      </w:r>
      <w:r w:rsidRPr="003B766F">
        <w:rPr>
          <w:lang w:val="ru-RU"/>
        </w:rPr>
        <w:t xml:space="preserve"> </w:t>
      </w:r>
      <w:r>
        <w:rPr>
          <w:lang w:val="ru-RU"/>
        </w:rPr>
        <w:t>увеличивается</w:t>
      </w:r>
      <w:r w:rsidRPr="003B766F">
        <w:rPr>
          <w:lang w:val="ru-RU"/>
        </w:rPr>
        <w:t xml:space="preserve"> (</w:t>
      </w:r>
      <w:r>
        <w:rPr>
          <w:lang w:val="ru-RU"/>
        </w:rPr>
        <w:t>синяя</w:t>
      </w:r>
      <w:r w:rsidRPr="003B766F">
        <w:rPr>
          <w:lang w:val="ru-RU"/>
        </w:rPr>
        <w:t xml:space="preserve"> </w:t>
      </w:r>
      <w:r>
        <w:rPr>
          <w:lang w:val="ru-RU"/>
        </w:rPr>
        <w:t>прямая</w:t>
      </w:r>
      <w:r w:rsidRPr="003B766F">
        <w:rPr>
          <w:lang w:val="ru-RU"/>
        </w:rPr>
        <w:t xml:space="preserve"> </w:t>
      </w:r>
      <w:r>
        <w:rPr>
          <w:lang w:val="ru-RU"/>
        </w:rPr>
        <w:t>линия</w:t>
      </w:r>
      <w:r w:rsidRPr="003B766F">
        <w:rPr>
          <w:lang w:val="ru-RU"/>
        </w:rPr>
        <w:t>).</w:t>
      </w:r>
      <w:r>
        <w:rPr>
          <w:lang w:val="ru-RU"/>
        </w:rPr>
        <w:t xml:space="preserve"> Более</w:t>
      </w:r>
      <w:r w:rsidRPr="003B766F">
        <w:rPr>
          <w:lang w:val="ru-RU"/>
        </w:rPr>
        <w:t xml:space="preserve"> </w:t>
      </w:r>
      <w:r>
        <w:rPr>
          <w:lang w:val="ru-RU"/>
        </w:rPr>
        <w:t>того</w:t>
      </w:r>
      <w:r w:rsidRPr="003B766F">
        <w:rPr>
          <w:lang w:val="ru-RU"/>
        </w:rPr>
        <w:t xml:space="preserve">, </w:t>
      </w:r>
      <w:r>
        <w:rPr>
          <w:lang w:val="ru-RU"/>
        </w:rPr>
        <w:t>в</w:t>
      </w:r>
      <w:r w:rsidRPr="003B766F">
        <w:rPr>
          <w:lang w:val="ru-RU"/>
        </w:rPr>
        <w:t xml:space="preserve"> </w:t>
      </w:r>
      <w:r>
        <w:rPr>
          <w:lang w:val="ru-RU"/>
        </w:rPr>
        <w:t>условиях</w:t>
      </w:r>
      <w:r w:rsidRPr="003B766F">
        <w:rPr>
          <w:lang w:val="ru-RU"/>
        </w:rPr>
        <w:t xml:space="preserve"> </w:t>
      </w:r>
      <w:r>
        <w:rPr>
          <w:lang w:val="ru-RU"/>
        </w:rPr>
        <w:t>системы</w:t>
      </w:r>
      <w:r w:rsidRPr="003B766F">
        <w:rPr>
          <w:lang w:val="ru-RU"/>
        </w:rPr>
        <w:t xml:space="preserve"> </w:t>
      </w:r>
      <w:r>
        <w:rPr>
          <w:lang w:val="ru-RU"/>
        </w:rPr>
        <w:t>стационарного</w:t>
      </w:r>
      <w:r w:rsidRPr="003B766F">
        <w:rPr>
          <w:lang w:val="ru-RU"/>
        </w:rPr>
        <w:t xml:space="preserve"> </w:t>
      </w:r>
      <w:r>
        <w:rPr>
          <w:lang w:val="ru-RU"/>
        </w:rPr>
        <w:t>государственного</w:t>
      </w:r>
      <w:r w:rsidRPr="003B766F">
        <w:rPr>
          <w:lang w:val="ru-RU"/>
        </w:rPr>
        <w:t xml:space="preserve"> </w:t>
      </w:r>
      <w:r>
        <w:rPr>
          <w:lang w:val="ru-RU"/>
        </w:rPr>
        <w:t>здравоохранения</w:t>
      </w:r>
      <w:r w:rsidRPr="003B766F">
        <w:rPr>
          <w:lang w:val="ru-RU"/>
        </w:rPr>
        <w:t xml:space="preserve"> </w:t>
      </w:r>
      <w:r>
        <w:rPr>
          <w:lang w:val="ru-RU"/>
        </w:rPr>
        <w:t>и</w:t>
      </w:r>
      <w:r w:rsidRPr="003B766F">
        <w:rPr>
          <w:lang w:val="ru-RU"/>
        </w:rPr>
        <w:t xml:space="preserve"> </w:t>
      </w:r>
      <w:r>
        <w:rPr>
          <w:lang w:val="ru-RU"/>
        </w:rPr>
        <w:t>отсутствия в</w:t>
      </w:r>
      <w:r w:rsidRPr="003B766F">
        <w:rPr>
          <w:lang w:val="ru-RU"/>
        </w:rPr>
        <w:t xml:space="preserve"> </w:t>
      </w:r>
      <w:r>
        <w:rPr>
          <w:lang w:val="ru-RU"/>
        </w:rPr>
        <w:t>ряде</w:t>
      </w:r>
      <w:r w:rsidRPr="003B766F">
        <w:rPr>
          <w:lang w:val="ru-RU"/>
        </w:rPr>
        <w:t xml:space="preserve"> </w:t>
      </w:r>
      <w:r>
        <w:rPr>
          <w:lang w:val="ru-RU"/>
        </w:rPr>
        <w:t>случаев масштабного профилактического медицинского обследования пациенты, как правило, обращаются в медицинские учреждения в запущенных случаях, что явно увеличивает стоимость лечения и реабилитации. Косвенные расходы также очень высокие. Решить эту экономическую и социальную проблему можно с помощью полномасштабного профилактического медицинского обследования населения. В</w:t>
      </w:r>
      <w:r w:rsidRPr="00C03BAE">
        <w:rPr>
          <w:lang w:val="ru-RU"/>
        </w:rPr>
        <w:t xml:space="preserve"> </w:t>
      </w:r>
      <w:r>
        <w:rPr>
          <w:lang w:val="ru-RU"/>
        </w:rPr>
        <w:t>этом</w:t>
      </w:r>
      <w:r w:rsidRPr="00C03BAE">
        <w:rPr>
          <w:lang w:val="ru-RU"/>
        </w:rPr>
        <w:t xml:space="preserve"> </w:t>
      </w:r>
      <w:r>
        <w:rPr>
          <w:lang w:val="ru-RU"/>
        </w:rPr>
        <w:t>случае</w:t>
      </w:r>
      <w:r w:rsidRPr="00C03BAE">
        <w:rPr>
          <w:lang w:val="ru-RU"/>
        </w:rPr>
        <w:t xml:space="preserve"> </w:t>
      </w:r>
      <w:r>
        <w:rPr>
          <w:lang w:val="ru-RU"/>
        </w:rPr>
        <w:t>расходы</w:t>
      </w:r>
      <w:r w:rsidRPr="00C03BAE">
        <w:rPr>
          <w:lang w:val="ru-RU"/>
        </w:rPr>
        <w:t xml:space="preserve"> </w:t>
      </w:r>
      <w:r>
        <w:rPr>
          <w:lang w:val="ru-RU"/>
        </w:rPr>
        <w:t>для</w:t>
      </w:r>
      <w:r w:rsidRPr="00C03BAE">
        <w:rPr>
          <w:lang w:val="ru-RU"/>
        </w:rPr>
        <w:t xml:space="preserve"> </w:t>
      </w:r>
      <w:r>
        <w:rPr>
          <w:lang w:val="ru-RU"/>
        </w:rPr>
        <w:t>государственного</w:t>
      </w:r>
      <w:r w:rsidRPr="00C03BAE">
        <w:rPr>
          <w:lang w:val="ru-RU"/>
        </w:rPr>
        <w:t xml:space="preserve"> </w:t>
      </w:r>
      <w:r>
        <w:rPr>
          <w:lang w:val="ru-RU"/>
        </w:rPr>
        <w:t>здравоохранения выражаются другой линией (красная кривая). С</w:t>
      </w:r>
      <w:r w:rsidRPr="00C03BAE">
        <w:rPr>
          <w:lang w:val="ru-RU"/>
        </w:rPr>
        <w:t xml:space="preserve"> </w:t>
      </w:r>
      <w:r>
        <w:rPr>
          <w:lang w:val="ru-RU"/>
        </w:rPr>
        <w:t>другой</w:t>
      </w:r>
      <w:r w:rsidRPr="00C03BAE">
        <w:rPr>
          <w:lang w:val="ru-RU"/>
        </w:rPr>
        <w:t xml:space="preserve"> </w:t>
      </w:r>
      <w:r>
        <w:rPr>
          <w:lang w:val="ru-RU"/>
        </w:rPr>
        <w:t>стороны</w:t>
      </w:r>
      <w:r w:rsidRPr="00C03BAE">
        <w:rPr>
          <w:lang w:val="ru-RU"/>
        </w:rPr>
        <w:t xml:space="preserve">, </w:t>
      </w:r>
      <w:r>
        <w:rPr>
          <w:lang w:val="ru-RU"/>
        </w:rPr>
        <w:t>применение</w:t>
      </w:r>
      <w:r w:rsidRPr="00C03BAE">
        <w:rPr>
          <w:lang w:val="ru-RU"/>
        </w:rPr>
        <w:t xml:space="preserve"> </w:t>
      </w:r>
      <w:r>
        <w:rPr>
          <w:lang w:val="ru-RU"/>
        </w:rPr>
        <w:t>системы регулярного</w:t>
      </w:r>
      <w:r w:rsidRPr="00C03BAE">
        <w:rPr>
          <w:lang w:val="ru-RU"/>
        </w:rPr>
        <w:t xml:space="preserve"> </w:t>
      </w:r>
      <w:r>
        <w:rPr>
          <w:lang w:val="ru-RU"/>
        </w:rPr>
        <w:t xml:space="preserve">профилактического медицинского обследования населения требует более крупных инвестиций, как это показано отмеченной красным цветом </w:t>
      </w:r>
      <w:r w:rsidR="00F331DC">
        <w:rPr>
          <w:lang w:val="ru-RU"/>
        </w:rPr>
        <w:t>"</w:t>
      </w:r>
      <w:r>
        <w:rPr>
          <w:lang w:val="ru-RU"/>
        </w:rPr>
        <w:t>областью</w:t>
      </w:r>
      <w:r w:rsidR="00F331DC">
        <w:rPr>
          <w:lang w:val="ru-RU"/>
        </w:rPr>
        <w:t>"</w:t>
      </w:r>
      <w:r>
        <w:rPr>
          <w:lang w:val="ru-RU"/>
        </w:rPr>
        <w:t>, расположенной между красной кривой и синей линией в левой части рисунка. Такие</w:t>
      </w:r>
      <w:r w:rsidRPr="00C03BAE">
        <w:rPr>
          <w:lang w:val="ru-RU"/>
        </w:rPr>
        <w:t xml:space="preserve"> </w:t>
      </w:r>
      <w:r>
        <w:rPr>
          <w:lang w:val="ru-RU"/>
        </w:rPr>
        <w:t>расходы</w:t>
      </w:r>
      <w:r w:rsidRPr="00C03BAE">
        <w:rPr>
          <w:lang w:val="ru-RU"/>
        </w:rPr>
        <w:t xml:space="preserve"> (</w:t>
      </w:r>
      <w:r>
        <w:rPr>
          <w:lang w:val="ru-RU"/>
        </w:rPr>
        <w:t>как</w:t>
      </w:r>
      <w:r w:rsidRPr="00C03BAE">
        <w:rPr>
          <w:lang w:val="ru-RU"/>
        </w:rPr>
        <w:t xml:space="preserve"> </w:t>
      </w:r>
      <w:r>
        <w:rPr>
          <w:lang w:val="ru-RU"/>
        </w:rPr>
        <w:t>правило</w:t>
      </w:r>
      <w:r w:rsidRPr="00C03BAE">
        <w:rPr>
          <w:lang w:val="ru-RU"/>
        </w:rPr>
        <w:t xml:space="preserve">, </w:t>
      </w:r>
      <w:r>
        <w:rPr>
          <w:lang w:val="ru-RU"/>
        </w:rPr>
        <w:t>весьма</w:t>
      </w:r>
      <w:r w:rsidRPr="00C03BAE">
        <w:rPr>
          <w:lang w:val="ru-RU"/>
        </w:rPr>
        <w:t xml:space="preserve"> </w:t>
      </w:r>
      <w:r>
        <w:rPr>
          <w:lang w:val="ru-RU"/>
        </w:rPr>
        <w:t>значительные) всегда являются препятствием для перехода к массовому профилактическому медицинскому обследованию. В</w:t>
      </w:r>
      <w:r w:rsidRPr="002C3855">
        <w:rPr>
          <w:lang w:val="ru-RU"/>
        </w:rPr>
        <w:t xml:space="preserve"> </w:t>
      </w:r>
      <w:r>
        <w:rPr>
          <w:lang w:val="ru-RU"/>
        </w:rPr>
        <w:t>случае</w:t>
      </w:r>
      <w:r w:rsidRPr="002C3855">
        <w:rPr>
          <w:lang w:val="ru-RU"/>
        </w:rPr>
        <w:t xml:space="preserve"> </w:t>
      </w:r>
      <w:r>
        <w:rPr>
          <w:lang w:val="ru-RU"/>
        </w:rPr>
        <w:t>внедрения</w:t>
      </w:r>
      <w:r w:rsidRPr="002C3855">
        <w:rPr>
          <w:lang w:val="ru-RU"/>
        </w:rPr>
        <w:t xml:space="preserve"> </w:t>
      </w:r>
      <w:r>
        <w:rPr>
          <w:lang w:val="ru-RU"/>
        </w:rPr>
        <w:t>технологий</w:t>
      </w:r>
      <w:r w:rsidRPr="002C3855">
        <w:rPr>
          <w:lang w:val="ru-RU"/>
        </w:rPr>
        <w:t xml:space="preserve"> </w:t>
      </w:r>
      <w:r>
        <w:rPr>
          <w:lang w:val="ru-RU"/>
        </w:rPr>
        <w:t>телемедицины</w:t>
      </w:r>
      <w:r w:rsidRPr="002C3855">
        <w:rPr>
          <w:lang w:val="ru-RU"/>
        </w:rPr>
        <w:t xml:space="preserve"> </w:t>
      </w:r>
      <w:r>
        <w:rPr>
          <w:lang w:val="ru-RU"/>
        </w:rPr>
        <w:t>такая проблема имеет эффективное экономическое решение. Это</w:t>
      </w:r>
      <w:r w:rsidRPr="00E97674">
        <w:rPr>
          <w:lang w:val="ru-RU"/>
        </w:rPr>
        <w:t xml:space="preserve"> </w:t>
      </w:r>
      <w:r>
        <w:rPr>
          <w:lang w:val="ru-RU"/>
        </w:rPr>
        <w:t>было</w:t>
      </w:r>
      <w:r w:rsidRPr="00E97674">
        <w:rPr>
          <w:lang w:val="ru-RU"/>
        </w:rPr>
        <w:t xml:space="preserve"> </w:t>
      </w:r>
      <w:r>
        <w:rPr>
          <w:lang w:val="ru-RU"/>
        </w:rPr>
        <w:t>успешно</w:t>
      </w:r>
      <w:r w:rsidRPr="00E97674">
        <w:rPr>
          <w:lang w:val="ru-RU"/>
        </w:rPr>
        <w:t xml:space="preserve"> </w:t>
      </w:r>
      <w:r>
        <w:rPr>
          <w:lang w:val="ru-RU"/>
        </w:rPr>
        <w:t>реализовано</w:t>
      </w:r>
      <w:r w:rsidRPr="00E97674">
        <w:rPr>
          <w:lang w:val="ru-RU"/>
        </w:rPr>
        <w:t xml:space="preserve"> </w:t>
      </w:r>
      <w:r>
        <w:rPr>
          <w:lang w:val="ru-RU"/>
        </w:rPr>
        <w:t>на</w:t>
      </w:r>
      <w:r w:rsidRPr="00E97674">
        <w:rPr>
          <w:lang w:val="ru-RU"/>
        </w:rPr>
        <w:t xml:space="preserve"> </w:t>
      </w:r>
      <w:r>
        <w:rPr>
          <w:lang w:val="ru-RU"/>
        </w:rPr>
        <w:t xml:space="preserve">практике </w:t>
      </w:r>
      <w:r w:rsidR="00F331DC">
        <w:rPr>
          <w:lang w:val="ru-RU"/>
        </w:rPr>
        <w:t>"</w:t>
      </w:r>
      <w:r>
        <w:rPr>
          <w:lang w:val="ru-RU"/>
        </w:rPr>
        <w:t>Национальным телемедицинским агентством</w:t>
      </w:r>
      <w:r w:rsidR="00F331DC">
        <w:rPr>
          <w:lang w:val="ru-RU"/>
        </w:rPr>
        <w:t>"</w:t>
      </w:r>
      <w:r>
        <w:rPr>
          <w:lang w:val="ru-RU"/>
        </w:rPr>
        <w:t xml:space="preserve"> России. Как показывают статистические данные, стоимость лечения в случае регулярного профилактического медицинского обследования населения ввиду ранней диагностики заболеваний и, соответственно, на этапе раннего лечения сокращается приблизительно на порядок. Эффективность такой системы достигается благодаря использованию для организации медицинского обслуживания ресурсосберегающих технологий телемедицины, а также высокой пропускной способности системы телемедицины как системы массового обслуживания. Статистические данные дают следующие цифры, относящиеся к работе системы телемедицины в Уральском федеральном округе и Пермском районе Российской Федерации: </w:t>
      </w:r>
    </w:p>
    <w:p w:rsidR="00773474" w:rsidRPr="009E30EA" w:rsidRDefault="00773474" w:rsidP="003878B6">
      <w:pPr>
        <w:pStyle w:val="enumlev1"/>
        <w:spacing w:before="120"/>
        <w:rPr>
          <w:lang w:val="ru-RU"/>
        </w:rPr>
      </w:pPr>
      <w:r w:rsidRPr="009E30EA">
        <w:rPr>
          <w:lang w:val="ru-RU"/>
        </w:rPr>
        <w:t>•</w:t>
      </w:r>
      <w:r w:rsidRPr="009E30EA">
        <w:rPr>
          <w:lang w:val="ru-RU"/>
        </w:rPr>
        <w:tab/>
      </w:r>
      <w:r w:rsidR="00BB66B2">
        <w:rPr>
          <w:lang w:val="ru-RU"/>
        </w:rPr>
        <w:t>увеличение</w:t>
      </w:r>
      <w:r w:rsidR="00BB66B2" w:rsidRPr="009E30EA">
        <w:rPr>
          <w:lang w:val="ru-RU"/>
        </w:rPr>
        <w:t xml:space="preserve"> </w:t>
      </w:r>
      <w:r>
        <w:rPr>
          <w:lang w:val="ru-RU"/>
        </w:rPr>
        <w:t>видов</w:t>
      </w:r>
      <w:r w:rsidRPr="009E30EA">
        <w:rPr>
          <w:lang w:val="ru-RU"/>
        </w:rPr>
        <w:t xml:space="preserve"> </w:t>
      </w:r>
      <w:r>
        <w:rPr>
          <w:lang w:val="ru-RU"/>
        </w:rPr>
        <w:t>амбулаторно</w:t>
      </w:r>
      <w:r w:rsidRPr="009E30EA">
        <w:rPr>
          <w:lang w:val="ru-RU"/>
        </w:rPr>
        <w:t>-</w:t>
      </w:r>
      <w:r>
        <w:rPr>
          <w:lang w:val="ru-RU"/>
        </w:rPr>
        <w:t>поликлинической</w:t>
      </w:r>
      <w:r w:rsidRPr="009E30EA">
        <w:rPr>
          <w:lang w:val="ru-RU"/>
        </w:rPr>
        <w:t xml:space="preserve"> </w:t>
      </w:r>
      <w:r>
        <w:rPr>
          <w:lang w:val="ru-RU"/>
        </w:rPr>
        <w:t>помощи</w:t>
      </w:r>
      <w:r w:rsidRPr="009E30EA">
        <w:rPr>
          <w:lang w:val="ru-RU"/>
        </w:rPr>
        <w:t xml:space="preserve">, </w:t>
      </w:r>
      <w:r>
        <w:rPr>
          <w:lang w:val="ru-RU"/>
        </w:rPr>
        <w:t>предоставляемой</w:t>
      </w:r>
      <w:r w:rsidRPr="009E30EA">
        <w:rPr>
          <w:lang w:val="ru-RU"/>
        </w:rPr>
        <w:t xml:space="preserve"> </w:t>
      </w:r>
      <w:r>
        <w:rPr>
          <w:lang w:val="ru-RU"/>
        </w:rPr>
        <w:t>населению</w:t>
      </w:r>
      <w:r w:rsidRPr="009E30EA">
        <w:rPr>
          <w:lang w:val="ru-RU"/>
        </w:rPr>
        <w:t xml:space="preserve"> </w:t>
      </w:r>
      <w:r>
        <w:rPr>
          <w:lang w:val="ru-RU"/>
        </w:rPr>
        <w:t>сельских</w:t>
      </w:r>
      <w:r w:rsidRPr="009E30EA">
        <w:rPr>
          <w:lang w:val="ru-RU"/>
        </w:rPr>
        <w:t xml:space="preserve"> </w:t>
      </w:r>
      <w:r>
        <w:rPr>
          <w:lang w:val="ru-RU"/>
        </w:rPr>
        <w:t>районов</w:t>
      </w:r>
      <w:r w:rsidRPr="009E30EA">
        <w:rPr>
          <w:lang w:val="ru-RU"/>
        </w:rPr>
        <w:t>;</w:t>
      </w:r>
    </w:p>
    <w:p w:rsidR="00773474" w:rsidRPr="009E30EA" w:rsidRDefault="00773474" w:rsidP="003878B6">
      <w:pPr>
        <w:pStyle w:val="enumlev1"/>
        <w:spacing w:before="120"/>
        <w:rPr>
          <w:lang w:val="ru-RU"/>
        </w:rPr>
      </w:pPr>
      <w:r w:rsidRPr="009E30EA">
        <w:rPr>
          <w:lang w:val="ru-RU"/>
        </w:rPr>
        <w:t>•</w:t>
      </w:r>
      <w:r w:rsidRPr="009E30EA">
        <w:rPr>
          <w:lang w:val="ru-RU"/>
        </w:rPr>
        <w:tab/>
      </w:r>
      <w:r w:rsidR="00BB66B2">
        <w:rPr>
          <w:lang w:val="ru-RU"/>
        </w:rPr>
        <w:t>улучшение</w:t>
      </w:r>
      <w:r w:rsidR="00BB66B2" w:rsidRPr="009E30EA">
        <w:rPr>
          <w:lang w:val="ru-RU"/>
        </w:rPr>
        <w:t xml:space="preserve"> </w:t>
      </w:r>
      <w:r>
        <w:rPr>
          <w:lang w:val="ru-RU"/>
        </w:rPr>
        <w:t>эпидемиологической</w:t>
      </w:r>
      <w:r w:rsidRPr="009E30EA">
        <w:rPr>
          <w:lang w:val="ru-RU"/>
        </w:rPr>
        <w:t xml:space="preserve"> </w:t>
      </w:r>
      <w:r>
        <w:rPr>
          <w:lang w:val="ru-RU"/>
        </w:rPr>
        <w:t>ситуации</w:t>
      </w:r>
      <w:r w:rsidRPr="009E30EA">
        <w:rPr>
          <w:lang w:val="ru-RU"/>
        </w:rPr>
        <w:t xml:space="preserve">, </w:t>
      </w:r>
      <w:r>
        <w:rPr>
          <w:lang w:val="ru-RU"/>
        </w:rPr>
        <w:t>особенно</w:t>
      </w:r>
      <w:r w:rsidRPr="009E30EA">
        <w:rPr>
          <w:lang w:val="ru-RU"/>
        </w:rPr>
        <w:t xml:space="preserve"> </w:t>
      </w:r>
      <w:r>
        <w:rPr>
          <w:lang w:val="ru-RU"/>
        </w:rPr>
        <w:t>в</w:t>
      </w:r>
      <w:r w:rsidRPr="009E30EA">
        <w:rPr>
          <w:lang w:val="ru-RU"/>
        </w:rPr>
        <w:t xml:space="preserve"> </w:t>
      </w:r>
      <w:r>
        <w:rPr>
          <w:lang w:val="ru-RU"/>
        </w:rPr>
        <w:t>отношении</w:t>
      </w:r>
      <w:r w:rsidRPr="009E30EA">
        <w:rPr>
          <w:lang w:val="ru-RU"/>
        </w:rPr>
        <w:t xml:space="preserve"> </w:t>
      </w:r>
      <w:r>
        <w:rPr>
          <w:lang w:val="ru-RU"/>
        </w:rPr>
        <w:t>туберкулеза</w:t>
      </w:r>
      <w:r w:rsidRPr="009E30EA">
        <w:rPr>
          <w:lang w:val="ru-RU"/>
        </w:rPr>
        <w:t xml:space="preserve"> </w:t>
      </w:r>
      <w:r>
        <w:rPr>
          <w:lang w:val="ru-RU"/>
        </w:rPr>
        <w:t>и</w:t>
      </w:r>
      <w:r w:rsidRPr="009E30EA">
        <w:rPr>
          <w:lang w:val="ru-RU"/>
        </w:rPr>
        <w:t xml:space="preserve"> </w:t>
      </w:r>
      <w:r>
        <w:rPr>
          <w:lang w:val="ru-RU"/>
        </w:rPr>
        <w:t>ВИЧ</w:t>
      </w:r>
      <w:r w:rsidRPr="009E30EA">
        <w:rPr>
          <w:lang w:val="ru-RU"/>
        </w:rPr>
        <w:t>/</w:t>
      </w:r>
      <w:r>
        <w:rPr>
          <w:lang w:val="ru-RU"/>
        </w:rPr>
        <w:t xml:space="preserve">СПИДа, в связи с выявлением первичных пациентов на ранней стадии заболевания; </w:t>
      </w:r>
    </w:p>
    <w:p w:rsidR="00773474" w:rsidRPr="009E30EA" w:rsidRDefault="00773474" w:rsidP="003878B6">
      <w:pPr>
        <w:pStyle w:val="enumlev1"/>
        <w:spacing w:before="120"/>
        <w:rPr>
          <w:lang w:val="ru-RU"/>
        </w:rPr>
      </w:pPr>
      <w:r w:rsidRPr="009E30EA">
        <w:rPr>
          <w:lang w:val="ru-RU"/>
        </w:rPr>
        <w:lastRenderedPageBreak/>
        <w:t>•</w:t>
      </w:r>
      <w:r w:rsidRPr="009E30EA">
        <w:rPr>
          <w:lang w:val="ru-RU"/>
        </w:rPr>
        <w:tab/>
      </w:r>
      <w:r w:rsidR="00BB66B2">
        <w:rPr>
          <w:lang w:val="ru-RU"/>
        </w:rPr>
        <w:t>рост</w:t>
      </w:r>
      <w:r w:rsidR="00BB66B2" w:rsidRPr="009E30EA">
        <w:rPr>
          <w:lang w:val="ru-RU"/>
        </w:rPr>
        <w:t xml:space="preserve"> </w:t>
      </w:r>
      <w:r>
        <w:rPr>
          <w:lang w:val="ru-RU"/>
        </w:rPr>
        <w:t>обнаружения</w:t>
      </w:r>
      <w:r w:rsidRPr="009E30EA">
        <w:rPr>
          <w:lang w:val="ru-RU"/>
        </w:rPr>
        <w:t xml:space="preserve"> </w:t>
      </w:r>
      <w:r>
        <w:rPr>
          <w:lang w:val="ru-RU"/>
        </w:rPr>
        <w:t>онкологических</w:t>
      </w:r>
      <w:r w:rsidRPr="009E30EA">
        <w:rPr>
          <w:lang w:val="ru-RU"/>
        </w:rPr>
        <w:t xml:space="preserve"> </w:t>
      </w:r>
      <w:r>
        <w:rPr>
          <w:lang w:val="ru-RU"/>
        </w:rPr>
        <w:t>пациентов</w:t>
      </w:r>
      <w:r w:rsidRPr="009E30EA">
        <w:rPr>
          <w:lang w:val="ru-RU"/>
        </w:rPr>
        <w:t xml:space="preserve"> </w:t>
      </w:r>
      <w:r>
        <w:rPr>
          <w:lang w:val="ru-RU"/>
        </w:rPr>
        <w:t>на</w:t>
      </w:r>
      <w:r w:rsidRPr="009E30EA">
        <w:rPr>
          <w:lang w:val="ru-RU"/>
        </w:rPr>
        <w:t xml:space="preserve"> </w:t>
      </w:r>
      <w:r>
        <w:rPr>
          <w:lang w:val="ru-RU"/>
        </w:rPr>
        <w:t>ранней</w:t>
      </w:r>
      <w:r w:rsidRPr="009E30EA">
        <w:rPr>
          <w:lang w:val="ru-RU"/>
        </w:rPr>
        <w:t xml:space="preserve"> </w:t>
      </w:r>
      <w:r>
        <w:rPr>
          <w:lang w:val="ru-RU"/>
        </w:rPr>
        <w:t>стадии</w:t>
      </w:r>
      <w:r w:rsidRPr="009E30EA">
        <w:rPr>
          <w:lang w:val="ru-RU"/>
        </w:rPr>
        <w:t xml:space="preserve"> </w:t>
      </w:r>
      <w:r>
        <w:rPr>
          <w:lang w:val="ru-RU"/>
        </w:rPr>
        <w:t>на</w:t>
      </w:r>
      <w:r w:rsidRPr="009E30EA">
        <w:rPr>
          <w:lang w:val="ru-RU"/>
        </w:rPr>
        <w:t xml:space="preserve"> 10–20%;</w:t>
      </w:r>
    </w:p>
    <w:p w:rsidR="00773474" w:rsidRPr="009E30EA" w:rsidRDefault="00773474" w:rsidP="003878B6">
      <w:pPr>
        <w:pStyle w:val="enumlev1"/>
        <w:spacing w:before="120"/>
        <w:rPr>
          <w:lang w:val="ru-RU"/>
        </w:rPr>
      </w:pPr>
      <w:r w:rsidRPr="009E30EA">
        <w:rPr>
          <w:lang w:val="ru-RU"/>
        </w:rPr>
        <w:t>•</w:t>
      </w:r>
      <w:r w:rsidRPr="009E30EA">
        <w:rPr>
          <w:lang w:val="ru-RU"/>
        </w:rPr>
        <w:tab/>
      </w:r>
      <w:r w:rsidR="00BB66B2">
        <w:rPr>
          <w:lang w:val="ru-RU"/>
        </w:rPr>
        <w:t>сокращение</w:t>
      </w:r>
      <w:r w:rsidR="00BB66B2" w:rsidRPr="009E30EA">
        <w:rPr>
          <w:lang w:val="ru-RU"/>
        </w:rPr>
        <w:t xml:space="preserve"> </w:t>
      </w:r>
      <w:r>
        <w:rPr>
          <w:lang w:val="ru-RU"/>
        </w:rPr>
        <w:t>временной</w:t>
      </w:r>
      <w:r w:rsidRPr="009E30EA">
        <w:rPr>
          <w:lang w:val="ru-RU"/>
        </w:rPr>
        <w:t xml:space="preserve"> </w:t>
      </w:r>
      <w:r>
        <w:rPr>
          <w:lang w:val="ru-RU"/>
        </w:rPr>
        <w:t xml:space="preserve">нетрудоспособности на </w:t>
      </w:r>
      <w:r w:rsidR="00BB66B2">
        <w:rPr>
          <w:lang w:val="ru-RU"/>
        </w:rPr>
        <w:t>20</w:t>
      </w:r>
      <w:r w:rsidRPr="009E30EA">
        <w:rPr>
          <w:lang w:val="ru-RU"/>
        </w:rPr>
        <w:t>%;</w:t>
      </w:r>
    </w:p>
    <w:p w:rsidR="00773474" w:rsidRPr="00C168EF" w:rsidRDefault="00773474" w:rsidP="003878B6">
      <w:pPr>
        <w:pStyle w:val="enumlev1"/>
        <w:spacing w:before="120"/>
        <w:rPr>
          <w:lang w:val="ru-RU"/>
        </w:rPr>
      </w:pPr>
      <w:r w:rsidRPr="00C168EF">
        <w:rPr>
          <w:lang w:val="ru-RU"/>
        </w:rPr>
        <w:t>•</w:t>
      </w:r>
      <w:r w:rsidRPr="00C168EF">
        <w:rPr>
          <w:lang w:val="ru-RU"/>
        </w:rPr>
        <w:tab/>
      </w:r>
      <w:r w:rsidR="00BB66B2">
        <w:rPr>
          <w:lang w:val="ru-RU"/>
        </w:rPr>
        <w:t>сокращение</w:t>
      </w:r>
      <w:r w:rsidR="00BB66B2" w:rsidRPr="00C168EF">
        <w:rPr>
          <w:lang w:val="ru-RU"/>
        </w:rPr>
        <w:t xml:space="preserve"> </w:t>
      </w:r>
      <w:r>
        <w:rPr>
          <w:lang w:val="ru-RU"/>
        </w:rPr>
        <w:t>уровня</w:t>
      </w:r>
      <w:r w:rsidRPr="00C168EF">
        <w:rPr>
          <w:lang w:val="ru-RU"/>
        </w:rPr>
        <w:t xml:space="preserve"> </w:t>
      </w:r>
      <w:r>
        <w:rPr>
          <w:lang w:val="ru-RU"/>
        </w:rPr>
        <w:t>смертности</w:t>
      </w:r>
      <w:r w:rsidRPr="00C168EF">
        <w:rPr>
          <w:lang w:val="ru-RU"/>
        </w:rPr>
        <w:t xml:space="preserve"> </w:t>
      </w:r>
      <w:r>
        <w:rPr>
          <w:lang w:val="ru-RU"/>
        </w:rPr>
        <w:t>на</w:t>
      </w:r>
      <w:r w:rsidRPr="00C168EF">
        <w:rPr>
          <w:lang w:val="ru-RU"/>
        </w:rPr>
        <w:t xml:space="preserve"> 5%.</w:t>
      </w:r>
    </w:p>
    <w:p w:rsidR="00773474" w:rsidRPr="009E30EA" w:rsidRDefault="00773474" w:rsidP="00635E1C">
      <w:pPr>
        <w:spacing w:after="0"/>
        <w:rPr>
          <w:lang w:val="ru-RU"/>
        </w:rPr>
      </w:pPr>
      <w:r>
        <w:rPr>
          <w:lang w:val="ru-RU"/>
        </w:rPr>
        <w:t>Отмеченные</w:t>
      </w:r>
      <w:r w:rsidRPr="009E30EA">
        <w:rPr>
          <w:lang w:val="ru-RU"/>
        </w:rPr>
        <w:t xml:space="preserve"> </w:t>
      </w:r>
      <w:r>
        <w:rPr>
          <w:lang w:val="ru-RU"/>
        </w:rPr>
        <w:t>показатели</w:t>
      </w:r>
      <w:r w:rsidRPr="009E30EA">
        <w:rPr>
          <w:lang w:val="ru-RU"/>
        </w:rPr>
        <w:t xml:space="preserve"> </w:t>
      </w:r>
      <w:r>
        <w:rPr>
          <w:lang w:val="ru-RU"/>
        </w:rPr>
        <w:t>достигнуты</w:t>
      </w:r>
      <w:r w:rsidRPr="009E30EA">
        <w:rPr>
          <w:lang w:val="ru-RU"/>
        </w:rPr>
        <w:t xml:space="preserve"> </w:t>
      </w:r>
      <w:r>
        <w:rPr>
          <w:lang w:val="ru-RU"/>
        </w:rPr>
        <w:t>в</w:t>
      </w:r>
      <w:r w:rsidRPr="009E30EA">
        <w:rPr>
          <w:lang w:val="ru-RU"/>
        </w:rPr>
        <w:t xml:space="preserve"> </w:t>
      </w:r>
      <w:r>
        <w:rPr>
          <w:lang w:val="ru-RU"/>
        </w:rPr>
        <w:t>основном</w:t>
      </w:r>
      <w:r w:rsidRPr="009E30EA">
        <w:rPr>
          <w:lang w:val="ru-RU"/>
        </w:rPr>
        <w:t xml:space="preserve"> </w:t>
      </w:r>
      <w:r>
        <w:rPr>
          <w:lang w:val="ru-RU"/>
        </w:rPr>
        <w:t>с</w:t>
      </w:r>
      <w:r w:rsidRPr="009E30EA">
        <w:rPr>
          <w:lang w:val="ru-RU"/>
        </w:rPr>
        <w:t xml:space="preserve"> </w:t>
      </w:r>
      <w:r>
        <w:rPr>
          <w:lang w:val="ru-RU"/>
        </w:rPr>
        <w:t>меньшими</w:t>
      </w:r>
      <w:r w:rsidRPr="009E30EA">
        <w:rPr>
          <w:lang w:val="ru-RU"/>
        </w:rPr>
        <w:t xml:space="preserve"> </w:t>
      </w:r>
      <w:r>
        <w:rPr>
          <w:lang w:val="ru-RU"/>
        </w:rPr>
        <w:t>затратами</w:t>
      </w:r>
      <w:r w:rsidRPr="009E30EA">
        <w:rPr>
          <w:lang w:val="ru-RU"/>
        </w:rPr>
        <w:t xml:space="preserve">, </w:t>
      </w:r>
      <w:r>
        <w:rPr>
          <w:lang w:val="ru-RU"/>
        </w:rPr>
        <w:t>чем</w:t>
      </w:r>
      <w:r w:rsidRPr="009E30EA">
        <w:rPr>
          <w:lang w:val="ru-RU"/>
        </w:rPr>
        <w:t xml:space="preserve"> </w:t>
      </w:r>
      <w:r>
        <w:rPr>
          <w:lang w:val="ru-RU"/>
        </w:rPr>
        <w:t>потребовалось</w:t>
      </w:r>
      <w:r w:rsidRPr="009E30EA">
        <w:rPr>
          <w:lang w:val="ru-RU"/>
        </w:rPr>
        <w:t xml:space="preserve"> </w:t>
      </w:r>
      <w:r>
        <w:rPr>
          <w:lang w:val="ru-RU"/>
        </w:rPr>
        <w:t>бы</w:t>
      </w:r>
      <w:r w:rsidRPr="009E30EA">
        <w:rPr>
          <w:lang w:val="ru-RU"/>
        </w:rPr>
        <w:t xml:space="preserve"> </w:t>
      </w:r>
      <w:r>
        <w:rPr>
          <w:lang w:val="ru-RU"/>
        </w:rPr>
        <w:t>для</w:t>
      </w:r>
      <w:r w:rsidRPr="009E30EA">
        <w:rPr>
          <w:lang w:val="ru-RU"/>
        </w:rPr>
        <w:t xml:space="preserve"> </w:t>
      </w:r>
      <w:r>
        <w:rPr>
          <w:lang w:val="ru-RU"/>
        </w:rPr>
        <w:t>получения</w:t>
      </w:r>
      <w:r w:rsidRPr="009E30EA">
        <w:rPr>
          <w:lang w:val="ru-RU"/>
        </w:rPr>
        <w:t xml:space="preserve"> </w:t>
      </w:r>
      <w:r>
        <w:rPr>
          <w:lang w:val="ru-RU"/>
        </w:rPr>
        <w:t>таких</w:t>
      </w:r>
      <w:r w:rsidRPr="009E30EA">
        <w:rPr>
          <w:lang w:val="ru-RU"/>
        </w:rPr>
        <w:t xml:space="preserve"> </w:t>
      </w:r>
      <w:r>
        <w:rPr>
          <w:lang w:val="ru-RU"/>
        </w:rPr>
        <w:t>же</w:t>
      </w:r>
      <w:r w:rsidRPr="009E30EA">
        <w:rPr>
          <w:lang w:val="ru-RU"/>
        </w:rPr>
        <w:t xml:space="preserve"> </w:t>
      </w:r>
      <w:r>
        <w:rPr>
          <w:lang w:val="ru-RU"/>
        </w:rPr>
        <w:t>результатов</w:t>
      </w:r>
      <w:r w:rsidRPr="009E30EA">
        <w:rPr>
          <w:lang w:val="ru-RU"/>
        </w:rPr>
        <w:t xml:space="preserve"> </w:t>
      </w:r>
      <w:r>
        <w:rPr>
          <w:lang w:val="ru-RU"/>
        </w:rPr>
        <w:t>с</w:t>
      </w:r>
      <w:r w:rsidRPr="009E30EA">
        <w:rPr>
          <w:lang w:val="ru-RU"/>
        </w:rPr>
        <w:t xml:space="preserve"> </w:t>
      </w:r>
      <w:r>
        <w:rPr>
          <w:lang w:val="ru-RU"/>
        </w:rPr>
        <w:t>помощью</w:t>
      </w:r>
      <w:r w:rsidRPr="009E30EA">
        <w:rPr>
          <w:lang w:val="ru-RU"/>
        </w:rPr>
        <w:t xml:space="preserve"> </w:t>
      </w:r>
      <w:r>
        <w:rPr>
          <w:lang w:val="ru-RU"/>
        </w:rPr>
        <w:t>традиционных</w:t>
      </w:r>
      <w:r w:rsidRPr="009E30EA">
        <w:rPr>
          <w:lang w:val="ru-RU"/>
        </w:rPr>
        <w:t xml:space="preserve"> </w:t>
      </w:r>
      <w:r>
        <w:rPr>
          <w:lang w:val="ru-RU"/>
        </w:rPr>
        <w:t>методов</w:t>
      </w:r>
      <w:r w:rsidRPr="009E30EA">
        <w:rPr>
          <w:lang w:val="ru-RU"/>
        </w:rPr>
        <w:t xml:space="preserve"> </w:t>
      </w:r>
      <w:r>
        <w:rPr>
          <w:lang w:val="ru-RU"/>
        </w:rPr>
        <w:t>без</w:t>
      </w:r>
      <w:r w:rsidRPr="009E30EA">
        <w:rPr>
          <w:lang w:val="ru-RU"/>
        </w:rPr>
        <w:t xml:space="preserve"> </w:t>
      </w:r>
      <w:r>
        <w:rPr>
          <w:lang w:val="ru-RU"/>
        </w:rPr>
        <w:t>использования</w:t>
      </w:r>
      <w:r w:rsidRPr="009E30EA">
        <w:rPr>
          <w:lang w:val="ru-RU"/>
        </w:rPr>
        <w:t xml:space="preserve"> </w:t>
      </w:r>
      <w:r>
        <w:rPr>
          <w:lang w:val="ru-RU"/>
        </w:rPr>
        <w:t>технологий</w:t>
      </w:r>
      <w:r w:rsidRPr="009E30EA">
        <w:rPr>
          <w:lang w:val="ru-RU"/>
        </w:rPr>
        <w:t xml:space="preserve"> </w:t>
      </w:r>
      <w:r>
        <w:rPr>
          <w:lang w:val="ru-RU"/>
        </w:rPr>
        <w:t xml:space="preserve">телемедицины. </w:t>
      </w:r>
    </w:p>
    <w:p w:rsidR="00773474" w:rsidRPr="00C168EF" w:rsidRDefault="00773474" w:rsidP="00635E1C">
      <w:pPr>
        <w:pStyle w:val="Headingb"/>
        <w:keepNext w:val="0"/>
        <w:keepLines w:val="0"/>
        <w:rPr>
          <w:lang w:val="ru-RU"/>
        </w:rPr>
      </w:pPr>
      <w:r>
        <w:rPr>
          <w:lang w:val="ru-RU"/>
        </w:rPr>
        <w:t>Вывод</w:t>
      </w:r>
    </w:p>
    <w:p w:rsidR="00773474" w:rsidRPr="00E52504" w:rsidRDefault="00773474" w:rsidP="00635E1C">
      <w:pPr>
        <w:spacing w:after="0"/>
        <w:rPr>
          <w:lang w:val="ru-RU"/>
        </w:rPr>
      </w:pPr>
      <w:r>
        <w:rPr>
          <w:lang w:val="ru-RU"/>
        </w:rPr>
        <w:t>Использование</w:t>
      </w:r>
      <w:r w:rsidRPr="009E30EA">
        <w:rPr>
          <w:lang w:val="ru-RU"/>
        </w:rPr>
        <w:t xml:space="preserve"> </w:t>
      </w:r>
      <w:r>
        <w:rPr>
          <w:lang w:val="ru-RU"/>
        </w:rPr>
        <w:t>систем</w:t>
      </w:r>
      <w:r w:rsidRPr="009E30EA">
        <w:rPr>
          <w:lang w:val="ru-RU"/>
        </w:rPr>
        <w:t xml:space="preserve"> </w:t>
      </w:r>
      <w:r>
        <w:rPr>
          <w:lang w:val="ru-RU"/>
        </w:rPr>
        <w:t>телемедицины</w:t>
      </w:r>
      <w:r w:rsidRPr="009E30EA">
        <w:rPr>
          <w:lang w:val="ru-RU"/>
        </w:rPr>
        <w:t xml:space="preserve"> </w:t>
      </w:r>
      <w:r>
        <w:rPr>
          <w:lang w:val="ru-RU"/>
        </w:rPr>
        <w:t>в</w:t>
      </w:r>
      <w:r w:rsidRPr="009E30EA">
        <w:rPr>
          <w:lang w:val="ru-RU"/>
        </w:rPr>
        <w:t xml:space="preserve"> </w:t>
      </w:r>
      <w:r>
        <w:rPr>
          <w:lang w:val="ru-RU"/>
        </w:rPr>
        <w:t>сочетании</w:t>
      </w:r>
      <w:r w:rsidRPr="009E30EA">
        <w:rPr>
          <w:lang w:val="ru-RU"/>
        </w:rPr>
        <w:t xml:space="preserve"> </w:t>
      </w:r>
      <w:r>
        <w:rPr>
          <w:lang w:val="ru-RU"/>
        </w:rPr>
        <w:t>с</w:t>
      </w:r>
      <w:r w:rsidRPr="009E30EA">
        <w:rPr>
          <w:lang w:val="ru-RU"/>
        </w:rPr>
        <w:t xml:space="preserve"> </w:t>
      </w:r>
      <w:r>
        <w:rPr>
          <w:lang w:val="ru-RU"/>
        </w:rPr>
        <w:t>мобильными</w:t>
      </w:r>
      <w:r w:rsidRPr="009E30EA">
        <w:rPr>
          <w:lang w:val="ru-RU"/>
        </w:rPr>
        <w:t xml:space="preserve"> </w:t>
      </w:r>
      <w:r>
        <w:rPr>
          <w:lang w:val="ru-RU"/>
        </w:rPr>
        <w:t>технологиями</w:t>
      </w:r>
      <w:r w:rsidRPr="009E30EA">
        <w:rPr>
          <w:lang w:val="ru-RU"/>
        </w:rPr>
        <w:t xml:space="preserve"> </w:t>
      </w:r>
      <w:r>
        <w:rPr>
          <w:lang w:val="ru-RU"/>
        </w:rPr>
        <w:t>оказалось</w:t>
      </w:r>
      <w:r w:rsidRPr="009E30EA">
        <w:rPr>
          <w:lang w:val="ru-RU"/>
        </w:rPr>
        <w:t xml:space="preserve"> </w:t>
      </w:r>
      <w:r>
        <w:rPr>
          <w:lang w:val="ru-RU"/>
        </w:rPr>
        <w:t>довольно</w:t>
      </w:r>
      <w:r w:rsidRPr="009E30EA">
        <w:rPr>
          <w:lang w:val="ru-RU"/>
        </w:rPr>
        <w:t xml:space="preserve"> </w:t>
      </w:r>
      <w:r>
        <w:rPr>
          <w:lang w:val="ru-RU"/>
        </w:rPr>
        <w:t>плодотворным. На</w:t>
      </w:r>
      <w:r w:rsidRPr="00E52504">
        <w:rPr>
          <w:lang w:val="ru-RU"/>
        </w:rPr>
        <w:t xml:space="preserve"> </w:t>
      </w:r>
      <w:r>
        <w:rPr>
          <w:lang w:val="ru-RU"/>
        </w:rPr>
        <w:t>настоящее</w:t>
      </w:r>
      <w:r w:rsidRPr="00E52504">
        <w:rPr>
          <w:lang w:val="ru-RU"/>
        </w:rPr>
        <w:t xml:space="preserve"> </w:t>
      </w:r>
      <w:r>
        <w:rPr>
          <w:lang w:val="ru-RU"/>
        </w:rPr>
        <w:t>время</w:t>
      </w:r>
      <w:r w:rsidRPr="00E52504">
        <w:rPr>
          <w:lang w:val="ru-RU"/>
        </w:rPr>
        <w:t xml:space="preserve"> </w:t>
      </w:r>
      <w:r>
        <w:rPr>
          <w:lang w:val="ru-RU"/>
        </w:rPr>
        <w:t>в</w:t>
      </w:r>
      <w:r w:rsidRPr="00E52504">
        <w:rPr>
          <w:lang w:val="ru-RU"/>
        </w:rPr>
        <w:t xml:space="preserve"> </w:t>
      </w:r>
      <w:r>
        <w:rPr>
          <w:lang w:val="ru-RU"/>
        </w:rPr>
        <w:t>России</w:t>
      </w:r>
      <w:r w:rsidRPr="00E52504">
        <w:rPr>
          <w:lang w:val="ru-RU"/>
        </w:rPr>
        <w:t xml:space="preserve"> </w:t>
      </w:r>
      <w:r>
        <w:rPr>
          <w:lang w:val="ru-RU"/>
        </w:rPr>
        <w:t>разработано</w:t>
      </w:r>
      <w:r w:rsidRPr="00E52504">
        <w:rPr>
          <w:lang w:val="ru-RU"/>
        </w:rPr>
        <w:t xml:space="preserve"> </w:t>
      </w:r>
      <w:r>
        <w:rPr>
          <w:lang w:val="ru-RU"/>
        </w:rPr>
        <w:t>более</w:t>
      </w:r>
      <w:r w:rsidRPr="00E52504">
        <w:rPr>
          <w:lang w:val="ru-RU"/>
        </w:rPr>
        <w:t xml:space="preserve"> 15 </w:t>
      </w:r>
      <w:r>
        <w:rPr>
          <w:lang w:val="ru-RU"/>
        </w:rPr>
        <w:t>вариантов</w:t>
      </w:r>
      <w:r w:rsidRPr="00E52504">
        <w:rPr>
          <w:lang w:val="ru-RU"/>
        </w:rPr>
        <w:t xml:space="preserve"> </w:t>
      </w:r>
      <w:r>
        <w:rPr>
          <w:lang w:val="ru-RU"/>
        </w:rPr>
        <w:t>мобильных</w:t>
      </w:r>
      <w:r w:rsidRPr="00E52504">
        <w:rPr>
          <w:lang w:val="ru-RU"/>
        </w:rPr>
        <w:t xml:space="preserve"> </w:t>
      </w:r>
      <w:r>
        <w:rPr>
          <w:lang w:val="ru-RU"/>
        </w:rPr>
        <w:t xml:space="preserve">телемедицинских комплексов, и работа в этой области продолжается. </w:t>
      </w:r>
    </w:p>
    <w:p w:rsidR="00773474" w:rsidRPr="00545477" w:rsidRDefault="00773474" w:rsidP="00A373A6">
      <w:pPr>
        <w:pStyle w:val="Title"/>
        <w:rPr>
          <w:szCs w:val="26"/>
          <w:lang w:val="ru-RU"/>
        </w:rPr>
      </w:pPr>
      <w:r w:rsidRPr="0015310E">
        <w:rPr>
          <w:szCs w:val="22"/>
          <w:lang w:val="ru-RU"/>
        </w:rPr>
        <w:br w:type="page"/>
      </w:r>
      <w:bookmarkStart w:id="165" w:name="_Toc254789775"/>
      <w:bookmarkStart w:id="166" w:name="_Toc254790050"/>
      <w:bookmarkStart w:id="167" w:name="_Toc292372092"/>
      <w:r w:rsidRPr="00545477">
        <w:rPr>
          <w:szCs w:val="26"/>
          <w:lang w:val="ru-RU"/>
        </w:rPr>
        <w:lastRenderedPageBreak/>
        <w:t>Уганда: Технологии подвижной телефонной связи, быстрый рост которых в Уганде обеспечивает средство для рассылки миллионам людей сообщений, касающихся ВИЧ/СПИДа, относительно легким,</w:t>
      </w:r>
      <w:r w:rsidR="00545477">
        <w:rPr>
          <w:szCs w:val="26"/>
          <w:lang w:val="ru-RU"/>
        </w:rPr>
        <w:br/>
      </w:r>
      <w:r w:rsidRPr="00545477">
        <w:rPr>
          <w:szCs w:val="26"/>
          <w:lang w:val="ru-RU"/>
        </w:rPr>
        <w:t>практичным и рентабельным способом</w:t>
      </w:r>
      <w:bookmarkEnd w:id="167"/>
      <w:r w:rsidRPr="00545477">
        <w:rPr>
          <w:szCs w:val="26"/>
          <w:lang w:val="ru-RU"/>
        </w:rPr>
        <w:t xml:space="preserve"> </w:t>
      </w:r>
      <w:bookmarkEnd w:id="165"/>
      <w:bookmarkEnd w:id="166"/>
    </w:p>
    <w:p w:rsidR="00773474" w:rsidRPr="00635E1C" w:rsidRDefault="00773474" w:rsidP="00034E66">
      <w:pPr>
        <w:pStyle w:val="Questionref"/>
        <w:spacing w:line="230" w:lineRule="exact"/>
        <w:rPr>
          <w:szCs w:val="22"/>
          <w:lang w:val="ru-RU"/>
        </w:rPr>
      </w:pPr>
      <w:r w:rsidRPr="00635E1C">
        <w:rPr>
          <w:szCs w:val="22"/>
          <w:lang w:val="ru-RU"/>
        </w:rPr>
        <w:t>Хайо Ван Бейма</w:t>
      </w:r>
      <w:r w:rsidR="00EE5529">
        <w:rPr>
          <w:szCs w:val="22"/>
          <w:lang w:val="ru-RU"/>
        </w:rPr>
        <w:t xml:space="preserve"> (</w:t>
      </w:r>
      <w:r w:rsidR="00EE5529" w:rsidRPr="00082D46">
        <w:t>Hajo Van Beijma</w:t>
      </w:r>
      <w:r w:rsidR="00EE5529">
        <w:rPr>
          <w:szCs w:val="22"/>
          <w:lang w:val="ru-RU"/>
        </w:rPr>
        <w:t>)</w:t>
      </w:r>
      <w:r w:rsidRPr="00635E1C">
        <w:rPr>
          <w:rStyle w:val="FootnoteReference"/>
          <w:rFonts w:asciiTheme="majorBidi" w:eastAsia="SimHei" w:hAnsiTheme="majorBidi" w:cstheme="majorBidi"/>
          <w:i w:val="0"/>
          <w:position w:val="0"/>
          <w:sz w:val="22"/>
          <w:szCs w:val="22"/>
          <w:vertAlign w:val="superscript"/>
          <w:lang w:val="ru-RU"/>
        </w:rPr>
        <w:footnoteReference w:customMarkFollows="1" w:id="7"/>
        <w:t>1</w:t>
      </w:r>
      <w:r w:rsidRPr="00635E1C">
        <w:rPr>
          <w:szCs w:val="22"/>
          <w:lang w:val="ru-RU"/>
        </w:rPr>
        <w:t xml:space="preserve">, Бас </w:t>
      </w:r>
      <w:r w:rsidR="003878B6" w:rsidRPr="00635E1C">
        <w:rPr>
          <w:szCs w:val="22"/>
          <w:lang w:val="ru-RU"/>
        </w:rPr>
        <w:t>Хофма</w:t>
      </w:r>
      <w:r w:rsidR="00EE5529">
        <w:rPr>
          <w:szCs w:val="22"/>
          <w:lang w:val="ru-RU"/>
        </w:rPr>
        <w:t xml:space="preserve"> (</w:t>
      </w:r>
      <w:r w:rsidR="00EE5529" w:rsidRPr="00082D46">
        <w:t>Bas Hoefman</w:t>
      </w:r>
      <w:r w:rsidR="00EE5529">
        <w:rPr>
          <w:szCs w:val="22"/>
          <w:lang w:val="ru-RU"/>
        </w:rPr>
        <w:t>)</w:t>
      </w:r>
      <w:r w:rsidRPr="00635E1C">
        <w:rPr>
          <w:rStyle w:val="FootnoteReference"/>
          <w:rFonts w:asciiTheme="majorBidi" w:eastAsia="SimHei" w:hAnsiTheme="majorBidi" w:cstheme="majorBidi"/>
          <w:i w:val="0"/>
          <w:position w:val="0"/>
          <w:sz w:val="22"/>
          <w:szCs w:val="22"/>
          <w:vertAlign w:val="superscript"/>
          <w:lang w:val="ru-RU"/>
        </w:rPr>
        <w:footnoteReference w:customMarkFollows="1" w:id="8"/>
        <w:t>2</w:t>
      </w:r>
      <w:r w:rsidRPr="00635E1C">
        <w:rPr>
          <w:szCs w:val="22"/>
          <w:lang w:val="ru-RU"/>
        </w:rPr>
        <w:t>, Сентаму Фи</w:t>
      </w:r>
      <w:r w:rsidR="00BB66B2" w:rsidRPr="00635E1C">
        <w:rPr>
          <w:szCs w:val="22"/>
          <w:lang w:val="ru-RU"/>
        </w:rPr>
        <w:t>л</w:t>
      </w:r>
      <w:r w:rsidRPr="00635E1C">
        <w:rPr>
          <w:szCs w:val="22"/>
          <w:lang w:val="ru-RU"/>
        </w:rPr>
        <w:t>лип Спаркс</w:t>
      </w:r>
      <w:r w:rsidRPr="00635E1C">
        <w:rPr>
          <w:rFonts w:eastAsia="SimHei"/>
          <w:i w:val="0"/>
          <w:szCs w:val="22"/>
          <w:vertAlign w:val="superscript"/>
          <w:lang w:val="ru-RU"/>
        </w:rPr>
        <w:t>2</w:t>
      </w:r>
      <w:r w:rsidR="00EE5529">
        <w:rPr>
          <w:rFonts w:eastAsia="SimHei"/>
          <w:i w:val="0"/>
          <w:szCs w:val="22"/>
          <w:vertAlign w:val="superscript"/>
          <w:lang w:val="ru-RU"/>
        </w:rPr>
        <w:t xml:space="preserve"> </w:t>
      </w:r>
      <w:r w:rsidR="00EE5529" w:rsidRPr="00EE5529">
        <w:rPr>
          <w:rFonts w:eastAsia="SimHei"/>
          <w:iCs/>
          <w:szCs w:val="22"/>
          <w:lang w:val="ru-RU"/>
        </w:rPr>
        <w:t>(</w:t>
      </w:r>
      <w:r w:rsidR="00EE5529" w:rsidRPr="00082D46">
        <w:t>Sentamu Phillip Sparks</w:t>
      </w:r>
      <w:r w:rsidR="00EE5529" w:rsidRPr="00EE5529">
        <w:rPr>
          <w:rFonts w:eastAsia="SimHei"/>
          <w:iCs/>
          <w:szCs w:val="22"/>
          <w:lang w:val="ru-RU"/>
        </w:rPr>
        <w:t>)</w:t>
      </w:r>
    </w:p>
    <w:p w:rsidR="00773474" w:rsidRPr="007B76CD" w:rsidRDefault="00773474" w:rsidP="007E6605">
      <w:pPr>
        <w:pStyle w:val="Headingb"/>
        <w:spacing w:line="240" w:lineRule="exact"/>
        <w:rPr>
          <w:lang w:val="ru-RU"/>
        </w:rPr>
      </w:pPr>
      <w:bookmarkStart w:id="168" w:name="_Toc238640535"/>
      <w:r>
        <w:rPr>
          <w:lang w:val="ru-RU"/>
        </w:rPr>
        <w:t>Базовая</w:t>
      </w:r>
      <w:r w:rsidRPr="007B76CD">
        <w:rPr>
          <w:lang w:val="ru-RU"/>
        </w:rPr>
        <w:t xml:space="preserve"> </w:t>
      </w:r>
      <w:r>
        <w:rPr>
          <w:lang w:val="ru-RU"/>
        </w:rPr>
        <w:t>информация</w:t>
      </w:r>
      <w:r w:rsidRPr="007B76CD">
        <w:rPr>
          <w:lang w:val="ru-RU"/>
        </w:rPr>
        <w:t xml:space="preserve"> </w:t>
      </w:r>
      <w:r>
        <w:rPr>
          <w:lang w:val="ru-RU"/>
        </w:rPr>
        <w:t>об</w:t>
      </w:r>
      <w:r w:rsidRPr="007B76CD">
        <w:rPr>
          <w:lang w:val="ru-RU"/>
        </w:rPr>
        <w:t xml:space="preserve"> </w:t>
      </w:r>
      <w:r>
        <w:rPr>
          <w:lang w:val="ru-RU"/>
        </w:rPr>
        <w:t>использовании</w:t>
      </w:r>
      <w:r w:rsidRPr="007B76CD">
        <w:rPr>
          <w:lang w:val="ru-RU"/>
        </w:rPr>
        <w:t xml:space="preserve"> </w:t>
      </w:r>
      <w:r>
        <w:rPr>
          <w:lang w:val="ru-RU"/>
        </w:rPr>
        <w:t>мобильных</w:t>
      </w:r>
      <w:r w:rsidRPr="007B76CD">
        <w:rPr>
          <w:lang w:val="ru-RU"/>
        </w:rPr>
        <w:t xml:space="preserve"> </w:t>
      </w:r>
      <w:r>
        <w:rPr>
          <w:lang w:val="ru-RU"/>
        </w:rPr>
        <w:t xml:space="preserve">телефонов для борьбы с ВИЧ/СПИДом в Уганде </w:t>
      </w:r>
      <w:bookmarkEnd w:id="168"/>
    </w:p>
    <w:p w:rsidR="00773474" w:rsidRPr="00A135BF" w:rsidRDefault="00773474" w:rsidP="007E6605">
      <w:pPr>
        <w:spacing w:after="0" w:line="240" w:lineRule="exact"/>
        <w:rPr>
          <w:lang w:val="ru-RU"/>
        </w:rPr>
      </w:pPr>
      <w:r>
        <w:rPr>
          <w:lang w:val="ru-RU"/>
        </w:rPr>
        <w:t>Несмотря</w:t>
      </w:r>
      <w:r w:rsidRPr="00C168EF">
        <w:rPr>
          <w:lang w:val="ru-RU"/>
        </w:rPr>
        <w:t xml:space="preserve"> </w:t>
      </w:r>
      <w:r>
        <w:rPr>
          <w:lang w:val="ru-RU"/>
        </w:rPr>
        <w:t>на</w:t>
      </w:r>
      <w:r w:rsidRPr="00C168EF">
        <w:rPr>
          <w:lang w:val="ru-RU"/>
        </w:rPr>
        <w:t xml:space="preserve"> </w:t>
      </w:r>
      <w:r>
        <w:rPr>
          <w:lang w:val="ru-RU"/>
        </w:rPr>
        <w:t>все</w:t>
      </w:r>
      <w:r w:rsidRPr="00C168EF">
        <w:rPr>
          <w:lang w:val="ru-RU"/>
        </w:rPr>
        <w:t xml:space="preserve"> </w:t>
      </w:r>
      <w:r>
        <w:rPr>
          <w:lang w:val="ru-RU"/>
        </w:rPr>
        <w:t>предпринимаемые</w:t>
      </w:r>
      <w:r w:rsidRPr="00C168EF">
        <w:rPr>
          <w:lang w:val="ru-RU"/>
        </w:rPr>
        <w:t xml:space="preserve"> </w:t>
      </w:r>
      <w:r>
        <w:rPr>
          <w:lang w:val="ru-RU"/>
        </w:rPr>
        <w:t>усилия</w:t>
      </w:r>
      <w:r w:rsidRPr="00C168EF">
        <w:rPr>
          <w:lang w:val="ru-RU"/>
        </w:rPr>
        <w:t xml:space="preserve">, </w:t>
      </w:r>
      <w:r>
        <w:rPr>
          <w:lang w:val="ru-RU"/>
        </w:rPr>
        <w:t>в</w:t>
      </w:r>
      <w:r w:rsidRPr="00C168EF">
        <w:rPr>
          <w:lang w:val="ru-RU"/>
        </w:rPr>
        <w:t xml:space="preserve"> </w:t>
      </w:r>
      <w:r>
        <w:rPr>
          <w:lang w:val="ru-RU"/>
        </w:rPr>
        <w:t>Уганде</w:t>
      </w:r>
      <w:r w:rsidRPr="00C168EF">
        <w:rPr>
          <w:lang w:val="ru-RU"/>
        </w:rPr>
        <w:t xml:space="preserve"> </w:t>
      </w:r>
      <w:r>
        <w:rPr>
          <w:lang w:val="ru-RU"/>
        </w:rPr>
        <w:t>все</w:t>
      </w:r>
      <w:r w:rsidRPr="00C168EF">
        <w:rPr>
          <w:lang w:val="ru-RU"/>
        </w:rPr>
        <w:t xml:space="preserve"> </w:t>
      </w:r>
      <w:r>
        <w:rPr>
          <w:lang w:val="ru-RU"/>
        </w:rPr>
        <w:t>еще</w:t>
      </w:r>
      <w:r w:rsidRPr="00C168EF">
        <w:rPr>
          <w:lang w:val="ru-RU"/>
        </w:rPr>
        <w:t xml:space="preserve"> </w:t>
      </w:r>
      <w:r>
        <w:rPr>
          <w:lang w:val="ru-RU"/>
        </w:rPr>
        <w:t>низок общий уровень знаний о</w:t>
      </w:r>
      <w:r w:rsidRPr="00C168EF">
        <w:rPr>
          <w:lang w:val="ru-RU"/>
        </w:rPr>
        <w:t xml:space="preserve"> ВИЧ/СПИД</w:t>
      </w:r>
      <w:r>
        <w:rPr>
          <w:lang w:val="ru-RU"/>
        </w:rPr>
        <w:t>е</w:t>
      </w:r>
      <w:r w:rsidRPr="00C168EF">
        <w:rPr>
          <w:lang w:val="ru-RU"/>
        </w:rPr>
        <w:t xml:space="preserve">, </w:t>
      </w:r>
      <w:r>
        <w:rPr>
          <w:lang w:val="ru-RU"/>
        </w:rPr>
        <w:t>других инфекциях, передаваемых половым путем (ИППП), и других вопросах здравоохранения в целом. Хотя</w:t>
      </w:r>
      <w:r w:rsidRPr="00A135BF">
        <w:rPr>
          <w:lang w:val="ru-RU"/>
        </w:rPr>
        <w:t xml:space="preserve"> </w:t>
      </w:r>
      <w:r>
        <w:rPr>
          <w:lang w:val="ru-RU"/>
        </w:rPr>
        <w:t>полагается</w:t>
      </w:r>
      <w:r w:rsidRPr="00A135BF">
        <w:rPr>
          <w:lang w:val="ru-RU"/>
        </w:rPr>
        <w:t xml:space="preserve">, </w:t>
      </w:r>
      <w:r>
        <w:rPr>
          <w:lang w:val="ru-RU"/>
        </w:rPr>
        <w:t>что</w:t>
      </w:r>
      <w:r w:rsidRPr="00A135BF">
        <w:rPr>
          <w:lang w:val="ru-RU"/>
        </w:rPr>
        <w:t xml:space="preserve"> </w:t>
      </w:r>
      <w:r>
        <w:rPr>
          <w:lang w:val="ru-RU"/>
        </w:rPr>
        <w:t>практически</w:t>
      </w:r>
      <w:r w:rsidRPr="00A135BF">
        <w:rPr>
          <w:lang w:val="ru-RU"/>
        </w:rPr>
        <w:t xml:space="preserve"> </w:t>
      </w:r>
      <w:r>
        <w:rPr>
          <w:lang w:val="ru-RU"/>
        </w:rPr>
        <w:t>каждый</w:t>
      </w:r>
      <w:r w:rsidRPr="00A135BF">
        <w:rPr>
          <w:lang w:val="ru-RU"/>
        </w:rPr>
        <w:t xml:space="preserve"> </w:t>
      </w:r>
      <w:r>
        <w:rPr>
          <w:lang w:val="ru-RU"/>
        </w:rPr>
        <w:t>слышал</w:t>
      </w:r>
      <w:r w:rsidRPr="00A135BF">
        <w:rPr>
          <w:lang w:val="ru-RU"/>
        </w:rPr>
        <w:t xml:space="preserve"> </w:t>
      </w:r>
      <w:r>
        <w:rPr>
          <w:lang w:val="ru-RU"/>
        </w:rPr>
        <w:t>о</w:t>
      </w:r>
      <w:r w:rsidRPr="00A135BF">
        <w:rPr>
          <w:lang w:val="ru-RU"/>
        </w:rPr>
        <w:t xml:space="preserve"> ВИЧ/СПИД</w:t>
      </w:r>
      <w:r>
        <w:rPr>
          <w:lang w:val="ru-RU"/>
        </w:rPr>
        <w:t>е</w:t>
      </w:r>
      <w:r w:rsidRPr="00A135BF">
        <w:rPr>
          <w:lang w:val="ru-RU"/>
        </w:rPr>
        <w:t xml:space="preserve">, </w:t>
      </w:r>
      <w:r>
        <w:rPr>
          <w:lang w:val="ru-RU"/>
        </w:rPr>
        <w:t>только</w:t>
      </w:r>
      <w:r w:rsidRPr="00A135BF">
        <w:rPr>
          <w:lang w:val="ru-RU"/>
        </w:rPr>
        <w:t xml:space="preserve"> 30% </w:t>
      </w:r>
      <w:r>
        <w:rPr>
          <w:lang w:val="ru-RU"/>
        </w:rPr>
        <w:t>женщин</w:t>
      </w:r>
      <w:r w:rsidRPr="00A135BF">
        <w:rPr>
          <w:lang w:val="ru-RU"/>
        </w:rPr>
        <w:t xml:space="preserve"> </w:t>
      </w:r>
      <w:r>
        <w:rPr>
          <w:lang w:val="ru-RU"/>
        </w:rPr>
        <w:t>и</w:t>
      </w:r>
      <w:r w:rsidRPr="00A135BF">
        <w:rPr>
          <w:lang w:val="ru-RU"/>
        </w:rPr>
        <w:t xml:space="preserve"> 40% </w:t>
      </w:r>
      <w:r>
        <w:rPr>
          <w:lang w:val="ru-RU"/>
        </w:rPr>
        <w:t>мужчин имеют всесторонние знания в этой области (Демографическое и медико-санитарное обследование в Уганде (</w:t>
      </w:r>
      <w:r w:rsidRPr="0033680F">
        <w:t>UDHS</w:t>
      </w:r>
      <w:r w:rsidRPr="00A135BF">
        <w:rPr>
          <w:lang w:val="ru-RU"/>
        </w:rPr>
        <w:t>)</w:t>
      </w:r>
      <w:r>
        <w:rPr>
          <w:lang w:val="ru-RU"/>
        </w:rPr>
        <w:t xml:space="preserve"> 2006 года). Кроме</w:t>
      </w:r>
      <w:r w:rsidRPr="00A135BF">
        <w:rPr>
          <w:lang w:val="ru-RU"/>
        </w:rPr>
        <w:t xml:space="preserve"> </w:t>
      </w:r>
      <w:r>
        <w:rPr>
          <w:lang w:val="ru-RU"/>
        </w:rPr>
        <w:t>того</w:t>
      </w:r>
      <w:r w:rsidRPr="00A135BF">
        <w:rPr>
          <w:lang w:val="ru-RU"/>
        </w:rPr>
        <w:t xml:space="preserve">, </w:t>
      </w:r>
      <w:r>
        <w:rPr>
          <w:lang w:val="ru-RU"/>
        </w:rPr>
        <w:t>недопустимо</w:t>
      </w:r>
      <w:r w:rsidRPr="00A135BF">
        <w:rPr>
          <w:lang w:val="ru-RU"/>
        </w:rPr>
        <w:t xml:space="preserve"> </w:t>
      </w:r>
      <w:r>
        <w:rPr>
          <w:lang w:val="ru-RU"/>
        </w:rPr>
        <w:t>высоким</w:t>
      </w:r>
      <w:r w:rsidRPr="00A135BF">
        <w:rPr>
          <w:lang w:val="ru-RU"/>
        </w:rPr>
        <w:t xml:space="preserve"> </w:t>
      </w:r>
      <w:r>
        <w:rPr>
          <w:lang w:val="ru-RU"/>
        </w:rPr>
        <w:t xml:space="preserve">является показатель заболеваемости ВИЧ, который составляет в Уганде </w:t>
      </w:r>
      <w:r w:rsidRPr="00A135BF">
        <w:rPr>
          <w:lang w:val="ru-RU"/>
        </w:rPr>
        <w:t xml:space="preserve">370 </w:t>
      </w:r>
      <w:r>
        <w:rPr>
          <w:lang w:val="ru-RU"/>
        </w:rPr>
        <w:t xml:space="preserve">человек в день и </w:t>
      </w:r>
      <w:r w:rsidRPr="00A135BF">
        <w:rPr>
          <w:lang w:val="ru-RU"/>
        </w:rPr>
        <w:t>137</w:t>
      </w:r>
      <w:r>
        <w:rPr>
          <w:lang w:val="ru-RU"/>
        </w:rPr>
        <w:t xml:space="preserve"> тыс. человек в год. </w:t>
      </w:r>
    </w:p>
    <w:p w:rsidR="00773474" w:rsidRPr="00F50C1E" w:rsidRDefault="00773474" w:rsidP="007E6605">
      <w:pPr>
        <w:spacing w:after="0" w:line="240" w:lineRule="exact"/>
        <w:rPr>
          <w:lang w:val="ru-RU"/>
        </w:rPr>
      </w:pPr>
      <w:r>
        <w:rPr>
          <w:lang w:val="ru-RU"/>
        </w:rPr>
        <w:t>Технологии</w:t>
      </w:r>
      <w:r w:rsidRPr="00A135BF">
        <w:rPr>
          <w:lang w:val="ru-RU"/>
        </w:rPr>
        <w:t xml:space="preserve"> </w:t>
      </w:r>
      <w:r>
        <w:rPr>
          <w:lang w:val="ru-RU"/>
        </w:rPr>
        <w:t>подвижной</w:t>
      </w:r>
      <w:r w:rsidRPr="00A135BF">
        <w:rPr>
          <w:lang w:val="ru-RU"/>
        </w:rPr>
        <w:t xml:space="preserve"> </w:t>
      </w:r>
      <w:r>
        <w:rPr>
          <w:lang w:val="ru-RU"/>
        </w:rPr>
        <w:t>телефонной</w:t>
      </w:r>
      <w:r w:rsidRPr="00A135BF">
        <w:rPr>
          <w:lang w:val="ru-RU"/>
        </w:rPr>
        <w:t xml:space="preserve"> </w:t>
      </w:r>
      <w:r>
        <w:rPr>
          <w:lang w:val="ru-RU"/>
        </w:rPr>
        <w:t>связи</w:t>
      </w:r>
      <w:r w:rsidRPr="00A135BF">
        <w:rPr>
          <w:lang w:val="ru-RU"/>
        </w:rPr>
        <w:t xml:space="preserve">, </w:t>
      </w:r>
      <w:r>
        <w:rPr>
          <w:lang w:val="ru-RU"/>
        </w:rPr>
        <w:t xml:space="preserve">быстрый рост которых в Уганде обеспечивает средство для рассылки миллионам людей сообщений, касающихся </w:t>
      </w:r>
      <w:r w:rsidRPr="00A135BF">
        <w:rPr>
          <w:lang w:val="ru-RU"/>
        </w:rPr>
        <w:t>ВИЧ/СПИД</w:t>
      </w:r>
      <w:r>
        <w:rPr>
          <w:lang w:val="ru-RU"/>
        </w:rPr>
        <w:t>а, относительно легким, практичным и рентабельным способом,</w:t>
      </w:r>
      <w:r w:rsidRPr="00A72D92">
        <w:rPr>
          <w:lang w:val="ru-RU"/>
        </w:rPr>
        <w:t xml:space="preserve"> </w:t>
      </w:r>
      <w:r>
        <w:rPr>
          <w:lang w:val="ru-RU"/>
        </w:rPr>
        <w:t>фактически являются новым</w:t>
      </w:r>
      <w:r w:rsidRPr="00A135BF">
        <w:rPr>
          <w:lang w:val="ru-RU"/>
        </w:rPr>
        <w:t xml:space="preserve"> </w:t>
      </w:r>
      <w:r>
        <w:rPr>
          <w:lang w:val="ru-RU"/>
        </w:rPr>
        <w:t>средством</w:t>
      </w:r>
      <w:r w:rsidRPr="00A135BF">
        <w:rPr>
          <w:lang w:val="ru-RU"/>
        </w:rPr>
        <w:t xml:space="preserve"> </w:t>
      </w:r>
      <w:r>
        <w:rPr>
          <w:lang w:val="ru-RU"/>
        </w:rPr>
        <w:t>профилактических</w:t>
      </w:r>
      <w:r w:rsidRPr="00A135BF">
        <w:rPr>
          <w:lang w:val="ru-RU"/>
        </w:rPr>
        <w:t xml:space="preserve"> </w:t>
      </w:r>
      <w:r>
        <w:rPr>
          <w:lang w:val="ru-RU"/>
        </w:rPr>
        <w:t>и</w:t>
      </w:r>
      <w:r w:rsidRPr="00A135BF">
        <w:rPr>
          <w:lang w:val="ru-RU"/>
        </w:rPr>
        <w:t xml:space="preserve"> </w:t>
      </w:r>
      <w:r>
        <w:rPr>
          <w:lang w:val="ru-RU"/>
        </w:rPr>
        <w:t>просветительских</w:t>
      </w:r>
      <w:r w:rsidRPr="00A135BF">
        <w:rPr>
          <w:lang w:val="ru-RU"/>
        </w:rPr>
        <w:t xml:space="preserve"> </w:t>
      </w:r>
      <w:r>
        <w:rPr>
          <w:lang w:val="ru-RU"/>
        </w:rPr>
        <w:t>кампаний</w:t>
      </w:r>
      <w:r w:rsidRPr="00A135BF">
        <w:rPr>
          <w:lang w:val="ru-RU"/>
        </w:rPr>
        <w:t xml:space="preserve"> </w:t>
      </w:r>
      <w:r>
        <w:rPr>
          <w:lang w:val="ru-RU"/>
        </w:rPr>
        <w:t>в</w:t>
      </w:r>
      <w:r w:rsidRPr="00A135BF">
        <w:rPr>
          <w:lang w:val="ru-RU"/>
        </w:rPr>
        <w:t xml:space="preserve"> </w:t>
      </w:r>
      <w:r>
        <w:rPr>
          <w:lang w:val="ru-RU"/>
        </w:rPr>
        <w:t>отношении</w:t>
      </w:r>
      <w:r w:rsidRPr="00A135BF">
        <w:rPr>
          <w:lang w:val="ru-RU"/>
        </w:rPr>
        <w:t xml:space="preserve"> </w:t>
      </w:r>
      <w:r>
        <w:rPr>
          <w:lang w:val="ru-RU"/>
        </w:rPr>
        <w:t xml:space="preserve">ВИЧ. </w:t>
      </w:r>
    </w:p>
    <w:p w:rsidR="00773474" w:rsidRPr="000F5898" w:rsidRDefault="00773474" w:rsidP="007E6605">
      <w:pPr>
        <w:spacing w:after="0" w:line="240" w:lineRule="exact"/>
        <w:rPr>
          <w:lang w:val="ru-RU"/>
        </w:rPr>
      </w:pPr>
      <w:r>
        <w:rPr>
          <w:lang w:val="ru-RU"/>
        </w:rPr>
        <w:t>Проект</w:t>
      </w:r>
      <w:r w:rsidRPr="00016654">
        <w:rPr>
          <w:lang w:val="ru-RU"/>
        </w:rPr>
        <w:t xml:space="preserve"> </w:t>
      </w:r>
      <w:r w:rsidR="00F331DC">
        <w:rPr>
          <w:lang w:val="ru-RU"/>
        </w:rPr>
        <w:t>"</w:t>
      </w:r>
      <w:r w:rsidRPr="0033680F">
        <w:t>Text</w:t>
      </w:r>
      <w:r w:rsidRPr="00016654">
        <w:rPr>
          <w:lang w:val="ru-RU"/>
        </w:rPr>
        <w:t xml:space="preserve"> </w:t>
      </w:r>
      <w:r w:rsidRPr="0033680F">
        <w:t>to</w:t>
      </w:r>
      <w:r w:rsidRPr="00016654">
        <w:rPr>
          <w:lang w:val="ru-RU"/>
        </w:rPr>
        <w:t xml:space="preserve"> </w:t>
      </w:r>
      <w:r w:rsidRPr="0033680F">
        <w:t>Change</w:t>
      </w:r>
      <w:r w:rsidR="00F331DC">
        <w:rPr>
          <w:lang w:val="ru-RU"/>
        </w:rPr>
        <w:t>"</w:t>
      </w:r>
      <w:r w:rsidRPr="00016654">
        <w:rPr>
          <w:lang w:val="ru-RU"/>
        </w:rPr>
        <w:t xml:space="preserve">, </w:t>
      </w:r>
      <w:r>
        <w:rPr>
          <w:lang w:val="ru-RU"/>
        </w:rPr>
        <w:t>который</w:t>
      </w:r>
      <w:r w:rsidRPr="00016654">
        <w:rPr>
          <w:lang w:val="ru-RU"/>
        </w:rPr>
        <w:t xml:space="preserve"> </w:t>
      </w:r>
      <w:r>
        <w:rPr>
          <w:lang w:val="ru-RU"/>
        </w:rPr>
        <w:t>впервые</w:t>
      </w:r>
      <w:r w:rsidRPr="00016654">
        <w:rPr>
          <w:lang w:val="ru-RU"/>
        </w:rPr>
        <w:t xml:space="preserve"> </w:t>
      </w:r>
      <w:r>
        <w:rPr>
          <w:lang w:val="ru-RU"/>
        </w:rPr>
        <w:t>стал</w:t>
      </w:r>
      <w:r w:rsidRPr="00016654">
        <w:rPr>
          <w:lang w:val="ru-RU"/>
        </w:rPr>
        <w:t xml:space="preserve"> </w:t>
      </w:r>
      <w:r>
        <w:rPr>
          <w:lang w:val="ru-RU"/>
        </w:rPr>
        <w:t>осуществляться</w:t>
      </w:r>
      <w:r w:rsidRPr="00016654">
        <w:rPr>
          <w:lang w:val="ru-RU"/>
        </w:rPr>
        <w:t xml:space="preserve"> </w:t>
      </w:r>
      <w:r>
        <w:rPr>
          <w:lang w:val="ru-RU"/>
        </w:rPr>
        <w:t>в</w:t>
      </w:r>
      <w:r w:rsidRPr="00016654">
        <w:rPr>
          <w:lang w:val="ru-RU"/>
        </w:rPr>
        <w:t xml:space="preserve"> </w:t>
      </w:r>
      <w:r>
        <w:rPr>
          <w:lang w:val="ru-RU"/>
        </w:rPr>
        <w:t>Мбараре</w:t>
      </w:r>
      <w:r w:rsidRPr="00016654">
        <w:rPr>
          <w:lang w:val="ru-RU"/>
        </w:rPr>
        <w:t xml:space="preserve"> (</w:t>
      </w:r>
      <w:r>
        <w:rPr>
          <w:lang w:val="ru-RU"/>
        </w:rPr>
        <w:t>Уганда</w:t>
      </w:r>
      <w:r w:rsidRPr="00016654">
        <w:rPr>
          <w:lang w:val="ru-RU"/>
        </w:rPr>
        <w:t xml:space="preserve">) </w:t>
      </w:r>
      <w:r>
        <w:rPr>
          <w:lang w:val="ru-RU"/>
        </w:rPr>
        <w:t>и</w:t>
      </w:r>
      <w:r w:rsidRPr="00016654">
        <w:rPr>
          <w:lang w:val="ru-RU"/>
        </w:rPr>
        <w:t xml:space="preserve"> </w:t>
      </w:r>
      <w:r>
        <w:rPr>
          <w:lang w:val="ru-RU"/>
        </w:rPr>
        <w:t>в</w:t>
      </w:r>
      <w:r w:rsidRPr="00016654">
        <w:rPr>
          <w:lang w:val="ru-RU"/>
        </w:rPr>
        <w:t xml:space="preserve"> </w:t>
      </w:r>
      <w:r>
        <w:rPr>
          <w:lang w:val="ru-RU"/>
        </w:rPr>
        <w:t>Африке</w:t>
      </w:r>
      <w:r w:rsidRPr="00016654">
        <w:rPr>
          <w:lang w:val="ru-RU"/>
        </w:rPr>
        <w:t xml:space="preserve"> </w:t>
      </w:r>
      <w:r>
        <w:rPr>
          <w:lang w:val="ru-RU"/>
        </w:rPr>
        <w:t>в</w:t>
      </w:r>
      <w:r w:rsidRPr="00016654">
        <w:rPr>
          <w:lang w:val="ru-RU"/>
        </w:rPr>
        <w:t xml:space="preserve"> </w:t>
      </w:r>
      <w:r>
        <w:rPr>
          <w:lang w:val="ru-RU"/>
        </w:rPr>
        <w:t>целом</w:t>
      </w:r>
      <w:r w:rsidRPr="00016654">
        <w:rPr>
          <w:lang w:val="ru-RU"/>
        </w:rPr>
        <w:t xml:space="preserve">, </w:t>
      </w:r>
      <w:r>
        <w:rPr>
          <w:lang w:val="ru-RU"/>
        </w:rPr>
        <w:t>представляет</w:t>
      </w:r>
      <w:r w:rsidRPr="00016654">
        <w:rPr>
          <w:lang w:val="ru-RU"/>
        </w:rPr>
        <w:t xml:space="preserve"> </w:t>
      </w:r>
      <w:r>
        <w:rPr>
          <w:lang w:val="ru-RU"/>
        </w:rPr>
        <w:t>собой</w:t>
      </w:r>
      <w:r w:rsidRPr="00016654">
        <w:rPr>
          <w:lang w:val="ru-RU"/>
        </w:rPr>
        <w:t xml:space="preserve"> </w:t>
      </w:r>
      <w:r>
        <w:rPr>
          <w:lang w:val="ru-RU"/>
        </w:rPr>
        <w:t>инициативу</w:t>
      </w:r>
      <w:r w:rsidRPr="00016654">
        <w:rPr>
          <w:lang w:val="ru-RU"/>
        </w:rPr>
        <w:t xml:space="preserve">, </w:t>
      </w:r>
      <w:r>
        <w:rPr>
          <w:lang w:val="ru-RU"/>
        </w:rPr>
        <w:t>направленную</w:t>
      </w:r>
      <w:r w:rsidRPr="00016654">
        <w:rPr>
          <w:lang w:val="ru-RU"/>
        </w:rPr>
        <w:t xml:space="preserve"> </w:t>
      </w:r>
      <w:r>
        <w:rPr>
          <w:lang w:val="ru-RU"/>
        </w:rPr>
        <w:t>на</w:t>
      </w:r>
      <w:r w:rsidRPr="00016654">
        <w:rPr>
          <w:lang w:val="ru-RU"/>
        </w:rPr>
        <w:t xml:space="preserve"> </w:t>
      </w:r>
      <w:r>
        <w:rPr>
          <w:lang w:val="ru-RU"/>
        </w:rPr>
        <w:t>повышение</w:t>
      </w:r>
      <w:r w:rsidRPr="00016654">
        <w:rPr>
          <w:lang w:val="ru-RU"/>
        </w:rPr>
        <w:t xml:space="preserve"> </w:t>
      </w:r>
      <w:r>
        <w:rPr>
          <w:lang w:val="ru-RU"/>
        </w:rPr>
        <w:t>уровня</w:t>
      </w:r>
      <w:r w:rsidRPr="00016654">
        <w:rPr>
          <w:lang w:val="ru-RU"/>
        </w:rPr>
        <w:t xml:space="preserve"> </w:t>
      </w:r>
      <w:r>
        <w:rPr>
          <w:lang w:val="ru-RU"/>
        </w:rPr>
        <w:t xml:space="preserve">информированности о </w:t>
      </w:r>
      <w:r w:rsidRPr="00016654">
        <w:rPr>
          <w:lang w:val="ru-RU"/>
        </w:rPr>
        <w:t>ВИЧ/СПИД</w:t>
      </w:r>
      <w:r>
        <w:rPr>
          <w:lang w:val="ru-RU"/>
        </w:rPr>
        <w:t xml:space="preserve">е с помощью предоставления информации путем проведения викторин с использованием рассылки </w:t>
      </w:r>
      <w:r w:rsidRPr="0033680F">
        <w:t>SMS</w:t>
      </w:r>
      <w:r>
        <w:rPr>
          <w:lang w:val="ru-RU"/>
        </w:rPr>
        <w:t xml:space="preserve"> на мобильные телефоны. Считается, что эта инициатива приведет к повышению уровня информированности о </w:t>
      </w:r>
      <w:r w:rsidRPr="00016654">
        <w:rPr>
          <w:lang w:val="ru-RU"/>
        </w:rPr>
        <w:t>ВИЧ/СПИД</w:t>
      </w:r>
      <w:r>
        <w:rPr>
          <w:lang w:val="ru-RU"/>
        </w:rPr>
        <w:t>е и будет способствовать тому, чтобы участники обращались в службы консультаций и медицинского освидетельствования (КМО) по ВИЧ, и будет мотивировать их к этому. Платформа</w:t>
      </w:r>
      <w:r w:rsidRPr="00F67457">
        <w:rPr>
          <w:lang w:val="ru-RU"/>
        </w:rPr>
        <w:t xml:space="preserve"> </w:t>
      </w:r>
      <w:r w:rsidRPr="0033680F">
        <w:t>SMS</w:t>
      </w:r>
      <w:r w:rsidRPr="00F67457">
        <w:rPr>
          <w:lang w:val="ru-RU"/>
        </w:rPr>
        <w:t xml:space="preserve"> </w:t>
      </w:r>
      <w:r>
        <w:rPr>
          <w:lang w:val="ru-RU"/>
        </w:rPr>
        <w:t>может</w:t>
      </w:r>
      <w:r w:rsidRPr="00F67457">
        <w:rPr>
          <w:lang w:val="ru-RU"/>
        </w:rPr>
        <w:t xml:space="preserve"> </w:t>
      </w:r>
      <w:r>
        <w:rPr>
          <w:lang w:val="ru-RU"/>
        </w:rPr>
        <w:t>быть</w:t>
      </w:r>
      <w:r w:rsidRPr="00F67457">
        <w:rPr>
          <w:lang w:val="ru-RU"/>
        </w:rPr>
        <w:t xml:space="preserve"> </w:t>
      </w:r>
      <w:r>
        <w:rPr>
          <w:lang w:val="ru-RU"/>
        </w:rPr>
        <w:t>разработана</w:t>
      </w:r>
      <w:r w:rsidRPr="00F67457">
        <w:rPr>
          <w:lang w:val="ru-RU"/>
        </w:rPr>
        <w:t xml:space="preserve"> </w:t>
      </w:r>
      <w:r>
        <w:rPr>
          <w:lang w:val="ru-RU"/>
        </w:rPr>
        <w:t>для</w:t>
      </w:r>
      <w:r w:rsidRPr="00F67457">
        <w:rPr>
          <w:lang w:val="ru-RU"/>
        </w:rPr>
        <w:t xml:space="preserve"> </w:t>
      </w:r>
      <w:r>
        <w:rPr>
          <w:lang w:val="ru-RU"/>
        </w:rPr>
        <w:t>передачи</w:t>
      </w:r>
      <w:r w:rsidRPr="00F67457">
        <w:rPr>
          <w:lang w:val="ru-RU"/>
        </w:rPr>
        <w:t xml:space="preserve"> </w:t>
      </w:r>
      <w:r>
        <w:rPr>
          <w:lang w:val="ru-RU"/>
        </w:rPr>
        <w:t>общих</w:t>
      </w:r>
      <w:r w:rsidRPr="00F67457">
        <w:rPr>
          <w:lang w:val="ru-RU"/>
        </w:rPr>
        <w:t xml:space="preserve"> </w:t>
      </w:r>
      <w:r>
        <w:rPr>
          <w:lang w:val="ru-RU"/>
        </w:rPr>
        <w:t>информационных</w:t>
      </w:r>
      <w:r w:rsidRPr="00F67457">
        <w:rPr>
          <w:lang w:val="ru-RU"/>
        </w:rPr>
        <w:t xml:space="preserve"> </w:t>
      </w:r>
      <w:r>
        <w:rPr>
          <w:lang w:val="ru-RU"/>
        </w:rPr>
        <w:t>санитарно</w:t>
      </w:r>
      <w:r w:rsidRPr="00F67457">
        <w:rPr>
          <w:lang w:val="ru-RU"/>
        </w:rPr>
        <w:t>-</w:t>
      </w:r>
      <w:r>
        <w:rPr>
          <w:lang w:val="ru-RU"/>
        </w:rPr>
        <w:t>гигиенических</w:t>
      </w:r>
      <w:r w:rsidRPr="00F67457">
        <w:rPr>
          <w:lang w:val="ru-RU"/>
        </w:rPr>
        <w:t xml:space="preserve"> </w:t>
      </w:r>
      <w:r>
        <w:rPr>
          <w:lang w:val="ru-RU"/>
        </w:rPr>
        <w:t>сообщений и</w:t>
      </w:r>
      <w:r w:rsidRPr="00F67457">
        <w:rPr>
          <w:lang w:val="ru-RU"/>
        </w:rPr>
        <w:t xml:space="preserve"> </w:t>
      </w:r>
      <w:r>
        <w:rPr>
          <w:lang w:val="ru-RU"/>
        </w:rPr>
        <w:t>объявлений о вакцинации, а также для проведения обследований, результаты которых затем будут использоваться для целей планирования. Организация</w:t>
      </w:r>
      <w:r w:rsidRPr="000F5898">
        <w:rPr>
          <w:lang w:val="ru-RU"/>
        </w:rPr>
        <w:t xml:space="preserve"> </w:t>
      </w:r>
      <w:r w:rsidR="00F331DC">
        <w:rPr>
          <w:lang w:val="ru-RU"/>
        </w:rPr>
        <w:t>"</w:t>
      </w:r>
      <w:r w:rsidRPr="0033680F">
        <w:t>Text</w:t>
      </w:r>
      <w:r w:rsidRPr="000F5898">
        <w:rPr>
          <w:lang w:val="ru-RU"/>
        </w:rPr>
        <w:t xml:space="preserve"> </w:t>
      </w:r>
      <w:r w:rsidRPr="0033680F">
        <w:t>to</w:t>
      </w:r>
      <w:r w:rsidRPr="000F5898">
        <w:rPr>
          <w:lang w:val="ru-RU"/>
        </w:rPr>
        <w:t xml:space="preserve"> </w:t>
      </w:r>
      <w:r w:rsidRPr="0033680F">
        <w:t>Change</w:t>
      </w:r>
      <w:r w:rsidR="00F331DC">
        <w:rPr>
          <w:lang w:val="ru-RU"/>
        </w:rPr>
        <w:t>"</w:t>
      </w:r>
      <w:r w:rsidRPr="000F5898">
        <w:rPr>
          <w:lang w:val="ru-RU"/>
        </w:rPr>
        <w:t xml:space="preserve"> (</w:t>
      </w:r>
      <w:r w:rsidRPr="0033680F">
        <w:t>TTC</w:t>
      </w:r>
      <w:r w:rsidRPr="000F5898">
        <w:rPr>
          <w:lang w:val="ru-RU"/>
        </w:rPr>
        <w:t xml:space="preserve">) – </w:t>
      </w:r>
      <w:r>
        <w:rPr>
          <w:lang w:val="ru-RU"/>
        </w:rPr>
        <w:t>это</w:t>
      </w:r>
      <w:r w:rsidRPr="000F5898">
        <w:rPr>
          <w:lang w:val="ru-RU"/>
        </w:rPr>
        <w:t xml:space="preserve"> </w:t>
      </w:r>
      <w:r>
        <w:rPr>
          <w:lang w:val="ru-RU"/>
        </w:rPr>
        <w:t>датская</w:t>
      </w:r>
      <w:r w:rsidRPr="000F5898">
        <w:rPr>
          <w:lang w:val="ru-RU"/>
        </w:rPr>
        <w:t xml:space="preserve"> </w:t>
      </w:r>
      <w:r>
        <w:rPr>
          <w:lang w:val="ru-RU"/>
        </w:rPr>
        <w:t>организация</w:t>
      </w:r>
      <w:r w:rsidRPr="000F5898">
        <w:rPr>
          <w:lang w:val="ru-RU"/>
        </w:rPr>
        <w:t xml:space="preserve">, </w:t>
      </w:r>
      <w:r>
        <w:rPr>
          <w:lang w:val="ru-RU"/>
        </w:rPr>
        <w:t>занимающаяся</w:t>
      </w:r>
      <w:r w:rsidRPr="000F5898">
        <w:rPr>
          <w:lang w:val="ru-RU"/>
        </w:rPr>
        <w:t xml:space="preserve"> </w:t>
      </w:r>
      <w:r>
        <w:rPr>
          <w:lang w:val="ru-RU"/>
        </w:rPr>
        <w:t>оказанием</w:t>
      </w:r>
      <w:r w:rsidRPr="000F5898">
        <w:rPr>
          <w:lang w:val="ru-RU"/>
        </w:rPr>
        <w:t xml:space="preserve"> </w:t>
      </w:r>
      <w:r>
        <w:rPr>
          <w:lang w:val="ru-RU"/>
        </w:rPr>
        <w:t xml:space="preserve">поддержки медико-санитарному просвещению с помощью мобильных телефонов в Африке. </w:t>
      </w:r>
    </w:p>
    <w:p w:rsidR="00773474" w:rsidRPr="000F5898" w:rsidRDefault="00773474" w:rsidP="007E6605">
      <w:pPr>
        <w:spacing w:after="0" w:line="240" w:lineRule="exact"/>
        <w:rPr>
          <w:lang w:val="ru-RU"/>
        </w:rPr>
      </w:pPr>
      <w:r>
        <w:rPr>
          <w:lang w:val="ru-RU"/>
        </w:rPr>
        <w:t>В</w:t>
      </w:r>
      <w:r w:rsidRPr="000F5898">
        <w:rPr>
          <w:lang w:val="ru-RU"/>
        </w:rPr>
        <w:t xml:space="preserve"> </w:t>
      </w:r>
      <w:r>
        <w:rPr>
          <w:lang w:val="ru-RU"/>
        </w:rPr>
        <w:t>настоящем</w:t>
      </w:r>
      <w:r w:rsidRPr="000F5898">
        <w:rPr>
          <w:lang w:val="ru-RU"/>
        </w:rPr>
        <w:t xml:space="preserve"> </w:t>
      </w:r>
      <w:r>
        <w:rPr>
          <w:lang w:val="ru-RU"/>
        </w:rPr>
        <w:t>отчете</w:t>
      </w:r>
      <w:r w:rsidRPr="000F5898">
        <w:rPr>
          <w:lang w:val="ru-RU"/>
        </w:rPr>
        <w:t xml:space="preserve"> </w:t>
      </w:r>
      <w:r>
        <w:rPr>
          <w:lang w:val="ru-RU"/>
        </w:rPr>
        <w:t>представлено</w:t>
      </w:r>
      <w:r w:rsidRPr="000F5898">
        <w:rPr>
          <w:lang w:val="ru-RU"/>
        </w:rPr>
        <w:t xml:space="preserve"> </w:t>
      </w:r>
      <w:r>
        <w:rPr>
          <w:lang w:val="ru-RU"/>
        </w:rPr>
        <w:t>описание</w:t>
      </w:r>
      <w:r w:rsidRPr="000F5898">
        <w:rPr>
          <w:lang w:val="ru-RU"/>
        </w:rPr>
        <w:t xml:space="preserve"> </w:t>
      </w:r>
      <w:r>
        <w:rPr>
          <w:lang w:val="ru-RU"/>
        </w:rPr>
        <w:t>деятельности</w:t>
      </w:r>
      <w:r w:rsidRPr="000F5898">
        <w:rPr>
          <w:lang w:val="ru-RU"/>
        </w:rPr>
        <w:t xml:space="preserve">, </w:t>
      </w:r>
      <w:r>
        <w:rPr>
          <w:lang w:val="ru-RU"/>
        </w:rPr>
        <w:t>подходов</w:t>
      </w:r>
      <w:r w:rsidRPr="000F5898">
        <w:rPr>
          <w:lang w:val="ru-RU"/>
        </w:rPr>
        <w:t xml:space="preserve">, </w:t>
      </w:r>
      <w:r>
        <w:rPr>
          <w:lang w:val="ru-RU"/>
        </w:rPr>
        <w:t>достижений</w:t>
      </w:r>
      <w:r w:rsidRPr="000F5898">
        <w:rPr>
          <w:lang w:val="ru-RU"/>
        </w:rPr>
        <w:t xml:space="preserve"> </w:t>
      </w:r>
      <w:r>
        <w:rPr>
          <w:lang w:val="ru-RU"/>
        </w:rPr>
        <w:t>и</w:t>
      </w:r>
      <w:r w:rsidRPr="000F5898">
        <w:rPr>
          <w:lang w:val="ru-RU"/>
        </w:rPr>
        <w:t xml:space="preserve"> </w:t>
      </w:r>
      <w:r>
        <w:rPr>
          <w:lang w:val="ru-RU"/>
        </w:rPr>
        <w:t xml:space="preserve">проблем в ходе выполнения проекта </w:t>
      </w:r>
      <w:r w:rsidR="00F331DC">
        <w:rPr>
          <w:lang w:val="ru-RU"/>
        </w:rPr>
        <w:t>"</w:t>
      </w:r>
      <w:r w:rsidRPr="0033680F">
        <w:t>Text</w:t>
      </w:r>
      <w:r w:rsidRPr="00016654">
        <w:rPr>
          <w:lang w:val="ru-RU"/>
        </w:rPr>
        <w:t xml:space="preserve"> </w:t>
      </w:r>
      <w:r w:rsidRPr="0033680F">
        <w:t>to</w:t>
      </w:r>
      <w:r w:rsidRPr="00016654">
        <w:rPr>
          <w:lang w:val="ru-RU"/>
        </w:rPr>
        <w:t xml:space="preserve"> </w:t>
      </w:r>
      <w:r w:rsidRPr="0033680F">
        <w:t>Change</w:t>
      </w:r>
      <w:r w:rsidR="00F331DC">
        <w:rPr>
          <w:lang w:val="ru-RU"/>
        </w:rPr>
        <w:t>"</w:t>
      </w:r>
      <w:r>
        <w:rPr>
          <w:lang w:val="ru-RU"/>
        </w:rPr>
        <w:t xml:space="preserve"> в период с 28 января по 28 февраля 2009 года в отделении Информационного центра по СПИДу (</w:t>
      </w:r>
      <w:r w:rsidRPr="006E5B89">
        <w:t>AIC</w:t>
      </w:r>
      <w:r>
        <w:rPr>
          <w:lang w:val="ru-RU"/>
        </w:rPr>
        <w:t>)</w:t>
      </w:r>
      <w:r w:rsidRPr="000F5898">
        <w:rPr>
          <w:lang w:val="ru-RU"/>
        </w:rPr>
        <w:t xml:space="preserve"> </w:t>
      </w:r>
      <w:r>
        <w:rPr>
          <w:lang w:val="ru-RU"/>
        </w:rPr>
        <w:t xml:space="preserve">в г. Аруа. </w:t>
      </w:r>
    </w:p>
    <w:p w:rsidR="00773474" w:rsidRPr="00AE72DB" w:rsidRDefault="00773474" w:rsidP="007E6605">
      <w:pPr>
        <w:pStyle w:val="Headingb"/>
        <w:spacing w:line="240" w:lineRule="exact"/>
        <w:rPr>
          <w:lang w:val="ru-RU"/>
        </w:rPr>
      </w:pPr>
      <w:bookmarkStart w:id="169" w:name="_Toc238640536"/>
      <w:r>
        <w:rPr>
          <w:lang w:val="ru-RU"/>
        </w:rPr>
        <w:t xml:space="preserve">Основные мероприятия </w:t>
      </w:r>
      <w:bookmarkEnd w:id="169"/>
    </w:p>
    <w:p w:rsidR="00773474" w:rsidRPr="00AE72DB" w:rsidRDefault="00773474" w:rsidP="007E6605">
      <w:pPr>
        <w:spacing w:after="0" w:line="240" w:lineRule="exact"/>
        <w:rPr>
          <w:lang w:val="ru-RU"/>
        </w:rPr>
      </w:pPr>
      <w:r>
        <w:rPr>
          <w:lang w:val="ru-RU"/>
        </w:rPr>
        <w:t>Отделение</w:t>
      </w:r>
      <w:r w:rsidRPr="00AE72DB">
        <w:rPr>
          <w:lang w:val="ru-RU"/>
        </w:rPr>
        <w:t xml:space="preserve"> </w:t>
      </w:r>
      <w:r w:rsidRPr="006E5B89">
        <w:t>AIC</w:t>
      </w:r>
      <w:r w:rsidRPr="00AE72DB">
        <w:rPr>
          <w:lang w:val="ru-RU"/>
        </w:rPr>
        <w:t xml:space="preserve"> </w:t>
      </w:r>
      <w:r>
        <w:rPr>
          <w:lang w:val="ru-RU"/>
        </w:rPr>
        <w:t>в</w:t>
      </w:r>
      <w:r w:rsidRPr="00AE72DB">
        <w:rPr>
          <w:lang w:val="ru-RU"/>
        </w:rPr>
        <w:t xml:space="preserve"> </w:t>
      </w:r>
      <w:r>
        <w:rPr>
          <w:lang w:val="ru-RU"/>
        </w:rPr>
        <w:t>Аруе</w:t>
      </w:r>
      <w:r w:rsidRPr="00AE72DB">
        <w:rPr>
          <w:lang w:val="ru-RU"/>
        </w:rPr>
        <w:t xml:space="preserve"> </w:t>
      </w:r>
      <w:r>
        <w:rPr>
          <w:lang w:val="ru-RU"/>
        </w:rPr>
        <w:t>при</w:t>
      </w:r>
      <w:r w:rsidRPr="00AE72DB">
        <w:rPr>
          <w:lang w:val="ru-RU"/>
        </w:rPr>
        <w:t xml:space="preserve"> </w:t>
      </w:r>
      <w:r>
        <w:rPr>
          <w:lang w:val="ru-RU"/>
        </w:rPr>
        <w:t>финансовой</w:t>
      </w:r>
      <w:r w:rsidRPr="00AE72DB">
        <w:rPr>
          <w:lang w:val="ru-RU"/>
        </w:rPr>
        <w:t xml:space="preserve">, </w:t>
      </w:r>
      <w:r>
        <w:rPr>
          <w:lang w:val="ru-RU"/>
        </w:rPr>
        <w:t>материально</w:t>
      </w:r>
      <w:r w:rsidRPr="00AE72DB">
        <w:rPr>
          <w:lang w:val="ru-RU"/>
        </w:rPr>
        <w:t>-</w:t>
      </w:r>
      <w:r>
        <w:rPr>
          <w:lang w:val="ru-RU"/>
        </w:rPr>
        <w:t>технической</w:t>
      </w:r>
      <w:r w:rsidRPr="00AE72DB">
        <w:rPr>
          <w:lang w:val="ru-RU"/>
        </w:rPr>
        <w:t xml:space="preserve"> </w:t>
      </w:r>
      <w:r>
        <w:rPr>
          <w:lang w:val="ru-RU"/>
        </w:rPr>
        <w:t>и</w:t>
      </w:r>
      <w:r w:rsidRPr="00AE72DB">
        <w:rPr>
          <w:lang w:val="ru-RU"/>
        </w:rPr>
        <w:t xml:space="preserve"> </w:t>
      </w:r>
      <w:r>
        <w:rPr>
          <w:lang w:val="ru-RU"/>
        </w:rPr>
        <w:t>технической</w:t>
      </w:r>
      <w:r w:rsidRPr="00AE72DB">
        <w:rPr>
          <w:lang w:val="ru-RU"/>
        </w:rPr>
        <w:t xml:space="preserve"> </w:t>
      </w:r>
      <w:r>
        <w:rPr>
          <w:lang w:val="ru-RU"/>
        </w:rPr>
        <w:t>поддержке</w:t>
      </w:r>
      <w:r w:rsidRPr="00AE72DB">
        <w:rPr>
          <w:lang w:val="ru-RU"/>
        </w:rPr>
        <w:t xml:space="preserve"> </w:t>
      </w:r>
      <w:r>
        <w:rPr>
          <w:lang w:val="ru-RU"/>
        </w:rPr>
        <w:t>головного</w:t>
      </w:r>
      <w:r w:rsidRPr="00AE72DB">
        <w:rPr>
          <w:lang w:val="ru-RU"/>
        </w:rPr>
        <w:t xml:space="preserve"> </w:t>
      </w:r>
      <w:r>
        <w:rPr>
          <w:lang w:val="ru-RU"/>
        </w:rPr>
        <w:t>офиса</w:t>
      </w:r>
      <w:r w:rsidRPr="00AE72DB">
        <w:rPr>
          <w:lang w:val="ru-RU"/>
        </w:rPr>
        <w:t xml:space="preserve"> </w:t>
      </w:r>
      <w:r w:rsidRPr="006E5B89">
        <w:t>AIC</w:t>
      </w:r>
      <w:r w:rsidRPr="00AE72DB">
        <w:rPr>
          <w:lang w:val="ru-RU"/>
        </w:rPr>
        <w:t xml:space="preserve"> </w:t>
      </w:r>
      <w:r>
        <w:rPr>
          <w:lang w:val="ru-RU"/>
        </w:rPr>
        <w:t>и</w:t>
      </w:r>
      <w:r w:rsidRPr="00AE72DB">
        <w:rPr>
          <w:lang w:val="ru-RU"/>
        </w:rPr>
        <w:t xml:space="preserve"> </w:t>
      </w:r>
      <w:r>
        <w:rPr>
          <w:lang w:val="ru-RU"/>
        </w:rPr>
        <w:t>организации</w:t>
      </w:r>
      <w:r w:rsidRPr="00AE72DB">
        <w:rPr>
          <w:lang w:val="ru-RU"/>
        </w:rPr>
        <w:t xml:space="preserve"> </w:t>
      </w:r>
      <w:r w:rsidR="00F331DC">
        <w:rPr>
          <w:lang w:val="ru-RU"/>
        </w:rPr>
        <w:t>"</w:t>
      </w:r>
      <w:r w:rsidRPr="006E5B89">
        <w:t>Text</w:t>
      </w:r>
      <w:r w:rsidRPr="00AE72DB">
        <w:rPr>
          <w:lang w:val="ru-RU"/>
        </w:rPr>
        <w:t xml:space="preserve"> </w:t>
      </w:r>
      <w:r w:rsidRPr="006E5B89">
        <w:t>to</w:t>
      </w:r>
      <w:r w:rsidRPr="00AE72DB">
        <w:rPr>
          <w:lang w:val="ru-RU"/>
        </w:rPr>
        <w:t xml:space="preserve"> </w:t>
      </w:r>
      <w:r w:rsidRPr="00AE72DB">
        <w:t>Change</w:t>
      </w:r>
      <w:r w:rsidR="00F331DC">
        <w:rPr>
          <w:lang w:val="ru-RU"/>
        </w:rPr>
        <w:t>"</w:t>
      </w:r>
      <w:r w:rsidRPr="00AE72DB">
        <w:rPr>
          <w:lang w:val="ru-RU"/>
        </w:rPr>
        <w:t xml:space="preserve"> </w:t>
      </w:r>
      <w:r>
        <w:rPr>
          <w:lang w:val="ru-RU"/>
        </w:rPr>
        <w:t>провело</w:t>
      </w:r>
      <w:r w:rsidRPr="00AE72DB">
        <w:rPr>
          <w:lang w:val="ru-RU"/>
        </w:rPr>
        <w:t xml:space="preserve"> </w:t>
      </w:r>
      <w:r>
        <w:rPr>
          <w:lang w:val="ru-RU"/>
        </w:rPr>
        <w:t>следующие</w:t>
      </w:r>
      <w:r w:rsidRPr="00AE72DB">
        <w:rPr>
          <w:lang w:val="ru-RU"/>
        </w:rPr>
        <w:t xml:space="preserve"> </w:t>
      </w:r>
      <w:r>
        <w:rPr>
          <w:lang w:val="ru-RU"/>
        </w:rPr>
        <w:t xml:space="preserve">мероприятия для обеспечения успеха программы </w:t>
      </w:r>
      <w:r w:rsidR="00F331DC">
        <w:rPr>
          <w:lang w:val="ru-RU"/>
        </w:rPr>
        <w:t>"</w:t>
      </w:r>
      <w:r w:rsidRPr="0033680F">
        <w:t>Text</w:t>
      </w:r>
      <w:r w:rsidRPr="00AE72DB">
        <w:rPr>
          <w:lang w:val="ru-RU"/>
        </w:rPr>
        <w:t xml:space="preserve"> </w:t>
      </w:r>
      <w:r w:rsidRPr="0033680F">
        <w:t>to</w:t>
      </w:r>
      <w:r w:rsidRPr="00AE72DB">
        <w:rPr>
          <w:lang w:val="ru-RU"/>
        </w:rPr>
        <w:t xml:space="preserve"> </w:t>
      </w:r>
      <w:r w:rsidRPr="0033680F">
        <w:t>Change</w:t>
      </w:r>
      <w:r w:rsidR="00F331DC">
        <w:rPr>
          <w:lang w:val="ru-RU"/>
        </w:rPr>
        <w:t>"</w:t>
      </w:r>
      <w:r>
        <w:rPr>
          <w:lang w:val="ru-RU"/>
        </w:rPr>
        <w:t xml:space="preserve">. </w:t>
      </w:r>
    </w:p>
    <w:p w:rsidR="00773474" w:rsidRPr="00BB5C14" w:rsidRDefault="00773474" w:rsidP="007E6605">
      <w:pPr>
        <w:spacing w:after="0" w:line="240" w:lineRule="exact"/>
        <w:rPr>
          <w:lang w:val="ru-RU"/>
        </w:rPr>
      </w:pPr>
      <w:r>
        <w:rPr>
          <w:lang w:val="ru-RU"/>
        </w:rPr>
        <w:t>Подготовка</w:t>
      </w:r>
      <w:r w:rsidRPr="00AE72DB">
        <w:rPr>
          <w:lang w:val="ru-RU"/>
        </w:rPr>
        <w:t xml:space="preserve"> </w:t>
      </w:r>
      <w:r>
        <w:rPr>
          <w:lang w:val="ru-RU"/>
        </w:rPr>
        <w:t>к</w:t>
      </w:r>
      <w:r w:rsidRPr="00AE72DB">
        <w:rPr>
          <w:lang w:val="ru-RU"/>
        </w:rPr>
        <w:t xml:space="preserve"> </w:t>
      </w:r>
      <w:r>
        <w:rPr>
          <w:lang w:val="ru-RU"/>
        </w:rPr>
        <w:t>программе</w:t>
      </w:r>
      <w:r w:rsidRPr="00AE72DB">
        <w:rPr>
          <w:lang w:val="ru-RU"/>
        </w:rPr>
        <w:t xml:space="preserve"> </w:t>
      </w:r>
      <w:r w:rsidR="00F331DC">
        <w:rPr>
          <w:lang w:val="ru-RU"/>
        </w:rPr>
        <w:t>"</w:t>
      </w:r>
      <w:r w:rsidRPr="0033680F">
        <w:t>Text</w:t>
      </w:r>
      <w:r w:rsidRPr="00AE72DB">
        <w:rPr>
          <w:lang w:val="ru-RU"/>
        </w:rPr>
        <w:t xml:space="preserve"> </w:t>
      </w:r>
      <w:r w:rsidRPr="0033680F">
        <w:t>to</w:t>
      </w:r>
      <w:r w:rsidRPr="00AE72DB">
        <w:rPr>
          <w:lang w:val="ru-RU"/>
        </w:rPr>
        <w:t xml:space="preserve"> </w:t>
      </w:r>
      <w:r w:rsidRPr="0033680F">
        <w:t>Change</w:t>
      </w:r>
      <w:r w:rsidR="00F331DC">
        <w:rPr>
          <w:lang w:val="ru-RU"/>
        </w:rPr>
        <w:t>"</w:t>
      </w:r>
      <w:r w:rsidRPr="00AE72DB">
        <w:rPr>
          <w:lang w:val="ru-RU"/>
        </w:rPr>
        <w:t xml:space="preserve"> </w:t>
      </w:r>
      <w:r>
        <w:rPr>
          <w:lang w:val="ru-RU"/>
        </w:rPr>
        <w:t>началась</w:t>
      </w:r>
      <w:r w:rsidRPr="00AE72DB">
        <w:rPr>
          <w:lang w:val="ru-RU"/>
        </w:rPr>
        <w:t xml:space="preserve"> </w:t>
      </w:r>
      <w:r>
        <w:rPr>
          <w:lang w:val="ru-RU"/>
        </w:rPr>
        <w:t>с</w:t>
      </w:r>
      <w:r w:rsidRPr="00AE72DB">
        <w:rPr>
          <w:lang w:val="ru-RU"/>
        </w:rPr>
        <w:t xml:space="preserve"> </w:t>
      </w:r>
      <w:r>
        <w:rPr>
          <w:lang w:val="ru-RU"/>
        </w:rPr>
        <w:t>проведения</w:t>
      </w:r>
      <w:r w:rsidRPr="00AE72DB">
        <w:rPr>
          <w:lang w:val="ru-RU"/>
        </w:rPr>
        <w:t xml:space="preserve"> </w:t>
      </w:r>
      <w:r>
        <w:rPr>
          <w:lang w:val="ru-RU"/>
        </w:rPr>
        <w:t>консультативных</w:t>
      </w:r>
      <w:r w:rsidRPr="00AE72DB">
        <w:rPr>
          <w:lang w:val="ru-RU"/>
        </w:rPr>
        <w:t xml:space="preserve"> </w:t>
      </w:r>
      <w:r>
        <w:rPr>
          <w:lang w:val="ru-RU"/>
        </w:rPr>
        <w:t>совещаний</w:t>
      </w:r>
      <w:r w:rsidRPr="00AE72DB">
        <w:rPr>
          <w:lang w:val="ru-RU"/>
        </w:rPr>
        <w:t xml:space="preserve"> </w:t>
      </w:r>
      <w:r>
        <w:rPr>
          <w:lang w:val="ru-RU"/>
        </w:rPr>
        <w:t>и</w:t>
      </w:r>
      <w:r w:rsidRPr="00AE72DB">
        <w:rPr>
          <w:lang w:val="ru-RU"/>
        </w:rPr>
        <w:t xml:space="preserve"> </w:t>
      </w:r>
      <w:r>
        <w:rPr>
          <w:lang w:val="ru-RU"/>
        </w:rPr>
        <w:t>собраний</w:t>
      </w:r>
      <w:r w:rsidRPr="00AE72DB">
        <w:rPr>
          <w:lang w:val="ru-RU"/>
        </w:rPr>
        <w:t xml:space="preserve"> </w:t>
      </w:r>
      <w:r>
        <w:rPr>
          <w:lang w:val="ru-RU"/>
        </w:rPr>
        <w:t>по</w:t>
      </w:r>
      <w:r w:rsidRPr="00AE72DB">
        <w:rPr>
          <w:lang w:val="ru-RU"/>
        </w:rPr>
        <w:t xml:space="preserve"> </w:t>
      </w:r>
      <w:r>
        <w:rPr>
          <w:lang w:val="ru-RU"/>
        </w:rPr>
        <w:t xml:space="preserve">планированию между старшим руководящим составом головного офиса </w:t>
      </w:r>
      <w:r w:rsidRPr="0033680F">
        <w:t>AIC</w:t>
      </w:r>
      <w:r w:rsidRPr="00AE72DB">
        <w:rPr>
          <w:lang w:val="ru-RU"/>
        </w:rPr>
        <w:t xml:space="preserve"> </w:t>
      </w:r>
      <w:r>
        <w:rPr>
          <w:lang w:val="ru-RU"/>
        </w:rPr>
        <w:t xml:space="preserve">и организации </w:t>
      </w:r>
      <w:r w:rsidR="00F331DC">
        <w:rPr>
          <w:lang w:val="ru-RU"/>
        </w:rPr>
        <w:t>"</w:t>
      </w:r>
      <w:r w:rsidRPr="0033680F">
        <w:t>Text</w:t>
      </w:r>
      <w:r w:rsidRPr="00AE72DB">
        <w:rPr>
          <w:lang w:val="ru-RU"/>
        </w:rPr>
        <w:t xml:space="preserve"> </w:t>
      </w:r>
      <w:r w:rsidRPr="0033680F">
        <w:t>to</w:t>
      </w:r>
      <w:r w:rsidRPr="00AE72DB">
        <w:rPr>
          <w:lang w:val="ru-RU"/>
        </w:rPr>
        <w:t xml:space="preserve"> </w:t>
      </w:r>
      <w:r w:rsidRPr="0033680F">
        <w:t>Change</w:t>
      </w:r>
      <w:r w:rsidR="00F331DC">
        <w:rPr>
          <w:lang w:val="ru-RU"/>
        </w:rPr>
        <w:t>"</w:t>
      </w:r>
      <w:r>
        <w:rPr>
          <w:lang w:val="ru-RU"/>
        </w:rPr>
        <w:t>, а затем проведения совещаний в отделении</w:t>
      </w:r>
      <w:r w:rsidRPr="00AE72DB">
        <w:rPr>
          <w:lang w:val="ru-RU"/>
        </w:rPr>
        <w:t xml:space="preserve"> </w:t>
      </w:r>
      <w:r w:rsidRPr="0033680F">
        <w:t>AIC</w:t>
      </w:r>
      <w:r w:rsidRPr="00AE72DB">
        <w:rPr>
          <w:lang w:val="ru-RU"/>
        </w:rPr>
        <w:t xml:space="preserve"> </w:t>
      </w:r>
      <w:r>
        <w:rPr>
          <w:lang w:val="ru-RU"/>
        </w:rPr>
        <w:t>в Аруе.</w:t>
      </w:r>
      <w:r w:rsidR="00EE5529">
        <w:rPr>
          <w:lang w:val="ru-RU"/>
        </w:rPr>
        <w:t xml:space="preserve"> 7 декабря 2007 </w:t>
      </w:r>
      <w:r>
        <w:rPr>
          <w:lang w:val="ru-RU"/>
        </w:rPr>
        <w:t xml:space="preserve">года г-н Дэниэл Лакендж (руководитель Отдела по связям с общественностью и информационно-пропагандистской деятельности </w:t>
      </w:r>
      <w:r w:rsidRPr="0033680F">
        <w:t>AIC</w:t>
      </w:r>
      <w:r>
        <w:rPr>
          <w:lang w:val="ru-RU"/>
        </w:rPr>
        <w:t>) и г-н Бас Хофман (председатель</w:t>
      </w:r>
      <w:r w:rsidRPr="001D4727">
        <w:rPr>
          <w:lang w:val="ru-RU"/>
        </w:rPr>
        <w:t xml:space="preserve"> </w:t>
      </w:r>
      <w:r w:rsidR="00F331DC">
        <w:rPr>
          <w:lang w:val="ru-RU"/>
        </w:rPr>
        <w:t>"</w:t>
      </w:r>
      <w:r w:rsidRPr="0033680F">
        <w:t>Text</w:t>
      </w:r>
      <w:r w:rsidRPr="001D4727">
        <w:rPr>
          <w:lang w:val="ru-RU"/>
        </w:rPr>
        <w:t xml:space="preserve"> </w:t>
      </w:r>
      <w:r w:rsidRPr="0033680F">
        <w:t>to</w:t>
      </w:r>
      <w:r w:rsidRPr="001D4727">
        <w:rPr>
          <w:lang w:val="ru-RU"/>
        </w:rPr>
        <w:t xml:space="preserve"> </w:t>
      </w:r>
      <w:r w:rsidRPr="0033680F">
        <w:t>Change</w:t>
      </w:r>
      <w:r w:rsidR="00F331DC">
        <w:rPr>
          <w:lang w:val="ru-RU"/>
        </w:rPr>
        <w:t>"</w:t>
      </w:r>
      <w:r w:rsidRPr="001D4727">
        <w:rPr>
          <w:lang w:val="ru-RU"/>
        </w:rPr>
        <w:t xml:space="preserve">, </w:t>
      </w:r>
      <w:r>
        <w:rPr>
          <w:lang w:val="ru-RU"/>
        </w:rPr>
        <w:t>Амстердам</w:t>
      </w:r>
      <w:r w:rsidRPr="001D4727">
        <w:rPr>
          <w:lang w:val="ru-RU"/>
        </w:rPr>
        <w:t>)</w:t>
      </w:r>
      <w:r>
        <w:rPr>
          <w:lang w:val="ru-RU"/>
        </w:rPr>
        <w:t xml:space="preserve"> провели консультативное совещание с председателем консультативного комитета отделения</w:t>
      </w:r>
      <w:r w:rsidRPr="001D4727">
        <w:rPr>
          <w:lang w:val="ru-RU"/>
        </w:rPr>
        <w:t xml:space="preserve">, </w:t>
      </w:r>
      <w:r>
        <w:rPr>
          <w:lang w:val="ru-RU"/>
        </w:rPr>
        <w:t xml:space="preserve">представителем </w:t>
      </w:r>
      <w:r w:rsidRPr="0033680F">
        <w:t>BOT</w:t>
      </w:r>
      <w:r w:rsidRPr="001D4727">
        <w:rPr>
          <w:lang w:val="ru-RU"/>
        </w:rPr>
        <w:t xml:space="preserve"> </w:t>
      </w:r>
      <w:r>
        <w:rPr>
          <w:lang w:val="ru-RU"/>
        </w:rPr>
        <w:t>в Аруе</w:t>
      </w:r>
      <w:r w:rsidRPr="001D4727">
        <w:rPr>
          <w:lang w:val="ru-RU"/>
        </w:rPr>
        <w:t xml:space="preserve">, </w:t>
      </w:r>
      <w:r>
        <w:rPr>
          <w:lang w:val="ru-RU"/>
        </w:rPr>
        <w:t xml:space="preserve">руководителями департаментов и советниками отделения </w:t>
      </w:r>
      <w:r w:rsidRPr="0033680F">
        <w:t>AIC</w:t>
      </w:r>
      <w:r w:rsidRPr="001D4727">
        <w:rPr>
          <w:lang w:val="ru-RU"/>
        </w:rPr>
        <w:t xml:space="preserve"> </w:t>
      </w:r>
      <w:r>
        <w:rPr>
          <w:lang w:val="ru-RU"/>
        </w:rPr>
        <w:t>в Аруе по передаче опыта работы в Мбараре для отделения в Аруе. Работающему</w:t>
      </w:r>
      <w:r w:rsidRPr="00263C4F">
        <w:rPr>
          <w:lang w:val="ru-RU"/>
        </w:rPr>
        <w:t xml:space="preserve"> </w:t>
      </w:r>
      <w:r>
        <w:rPr>
          <w:lang w:val="ru-RU"/>
        </w:rPr>
        <w:t>в</w:t>
      </w:r>
      <w:r w:rsidRPr="00263C4F">
        <w:rPr>
          <w:lang w:val="ru-RU"/>
        </w:rPr>
        <w:t xml:space="preserve"> </w:t>
      </w:r>
      <w:r>
        <w:rPr>
          <w:lang w:val="ru-RU"/>
        </w:rPr>
        <w:lastRenderedPageBreak/>
        <w:t>Аруе</w:t>
      </w:r>
      <w:r w:rsidRPr="00263C4F">
        <w:rPr>
          <w:lang w:val="ru-RU"/>
        </w:rPr>
        <w:t xml:space="preserve"> </w:t>
      </w:r>
      <w:r>
        <w:rPr>
          <w:lang w:val="ru-RU"/>
        </w:rPr>
        <w:t>персоналу</w:t>
      </w:r>
      <w:r w:rsidRPr="00263C4F">
        <w:rPr>
          <w:lang w:val="ru-RU"/>
        </w:rPr>
        <w:t xml:space="preserve"> </w:t>
      </w:r>
      <w:r>
        <w:rPr>
          <w:lang w:val="ru-RU"/>
        </w:rPr>
        <w:t>сообщили</w:t>
      </w:r>
      <w:r w:rsidRPr="00263C4F">
        <w:rPr>
          <w:lang w:val="ru-RU"/>
        </w:rPr>
        <w:t xml:space="preserve">, </w:t>
      </w:r>
      <w:r>
        <w:rPr>
          <w:lang w:val="ru-RU"/>
        </w:rPr>
        <w:t>что</w:t>
      </w:r>
      <w:r w:rsidRPr="00263C4F">
        <w:rPr>
          <w:lang w:val="ru-RU"/>
        </w:rPr>
        <w:t xml:space="preserve"> </w:t>
      </w:r>
      <w:r>
        <w:rPr>
          <w:lang w:val="ru-RU"/>
        </w:rPr>
        <w:t>в течение шести недель будет</w:t>
      </w:r>
      <w:r w:rsidRPr="00263C4F">
        <w:rPr>
          <w:lang w:val="ru-RU"/>
        </w:rPr>
        <w:t xml:space="preserve"> </w:t>
      </w:r>
      <w:r>
        <w:rPr>
          <w:lang w:val="ru-RU"/>
        </w:rPr>
        <w:t>осуществляться проект</w:t>
      </w:r>
      <w:r w:rsidRPr="00263C4F">
        <w:rPr>
          <w:lang w:val="ru-RU"/>
        </w:rPr>
        <w:t xml:space="preserve"> </w:t>
      </w:r>
      <w:r w:rsidRPr="0033680F">
        <w:t>TTC</w:t>
      </w:r>
      <w:r>
        <w:rPr>
          <w:lang w:val="ru-RU"/>
        </w:rPr>
        <w:t xml:space="preserve">, предназначенный для 10 тыс. абонентов сети подвижной электросвязи из района Западного Нила, при этом отделение </w:t>
      </w:r>
      <w:r w:rsidRPr="0033680F">
        <w:t>AIC</w:t>
      </w:r>
      <w:r w:rsidRPr="00263C4F">
        <w:rPr>
          <w:lang w:val="ru-RU"/>
        </w:rPr>
        <w:t xml:space="preserve"> </w:t>
      </w:r>
      <w:r>
        <w:rPr>
          <w:lang w:val="ru-RU"/>
        </w:rPr>
        <w:t>в Аруе будет поставщиком услуг КМО по ВИЧ. Участники</w:t>
      </w:r>
      <w:r w:rsidRPr="0059232B">
        <w:rPr>
          <w:lang w:val="ru-RU"/>
        </w:rPr>
        <w:t xml:space="preserve"> </w:t>
      </w:r>
      <w:r>
        <w:rPr>
          <w:lang w:val="ru-RU"/>
        </w:rPr>
        <w:t>будут</w:t>
      </w:r>
      <w:r w:rsidRPr="0059232B">
        <w:rPr>
          <w:lang w:val="ru-RU"/>
        </w:rPr>
        <w:t xml:space="preserve"> </w:t>
      </w:r>
      <w:r>
        <w:rPr>
          <w:lang w:val="ru-RU"/>
        </w:rPr>
        <w:t>получать</w:t>
      </w:r>
      <w:r w:rsidRPr="0059232B">
        <w:rPr>
          <w:lang w:val="ru-RU"/>
        </w:rPr>
        <w:t xml:space="preserve"> </w:t>
      </w:r>
      <w:r>
        <w:rPr>
          <w:lang w:val="ru-RU"/>
        </w:rPr>
        <w:t>на свои мобильные телефоны интерактивные текстовые сообщения в форме вопросов с различными вариантами ответов. В</w:t>
      </w:r>
      <w:r w:rsidRPr="0059232B">
        <w:rPr>
          <w:lang w:val="ru-RU"/>
        </w:rPr>
        <w:t xml:space="preserve"> </w:t>
      </w:r>
      <w:r>
        <w:rPr>
          <w:lang w:val="ru-RU"/>
        </w:rPr>
        <w:t>случае</w:t>
      </w:r>
      <w:r w:rsidRPr="0059232B">
        <w:rPr>
          <w:lang w:val="ru-RU"/>
        </w:rPr>
        <w:t xml:space="preserve"> </w:t>
      </w:r>
      <w:r>
        <w:rPr>
          <w:lang w:val="ru-RU"/>
        </w:rPr>
        <w:t>правильных</w:t>
      </w:r>
      <w:r w:rsidRPr="0059232B">
        <w:rPr>
          <w:lang w:val="ru-RU"/>
        </w:rPr>
        <w:t xml:space="preserve"> </w:t>
      </w:r>
      <w:r>
        <w:rPr>
          <w:lang w:val="ru-RU"/>
        </w:rPr>
        <w:t>ответов</w:t>
      </w:r>
      <w:r w:rsidRPr="0059232B">
        <w:rPr>
          <w:lang w:val="ru-RU"/>
        </w:rPr>
        <w:t xml:space="preserve"> </w:t>
      </w:r>
      <w:r>
        <w:rPr>
          <w:lang w:val="ru-RU"/>
        </w:rPr>
        <w:t xml:space="preserve">на вопросы, участникам будут автоматически предоставляться бесплатные услуги </w:t>
      </w:r>
      <w:r w:rsidRPr="0059232B">
        <w:rPr>
          <w:lang w:val="ru-RU"/>
        </w:rPr>
        <w:t xml:space="preserve">КМО </w:t>
      </w:r>
      <w:r>
        <w:rPr>
          <w:lang w:val="ru-RU"/>
        </w:rPr>
        <w:t>и в то же время они получат право участвовать в еженедельном отборочном туре с возможностью выиграть различные призы, включая мобильные телефоны и время разговора. В</w:t>
      </w:r>
      <w:r w:rsidRPr="00F44BC7">
        <w:rPr>
          <w:lang w:val="ru-RU"/>
        </w:rPr>
        <w:t xml:space="preserve"> </w:t>
      </w:r>
      <w:r>
        <w:rPr>
          <w:lang w:val="ru-RU"/>
        </w:rPr>
        <w:t>ходе</w:t>
      </w:r>
      <w:r w:rsidRPr="00F44BC7">
        <w:rPr>
          <w:lang w:val="ru-RU"/>
        </w:rPr>
        <w:t xml:space="preserve"> </w:t>
      </w:r>
      <w:r>
        <w:rPr>
          <w:lang w:val="ru-RU"/>
        </w:rPr>
        <w:t>совещания</w:t>
      </w:r>
      <w:r w:rsidRPr="00F44BC7">
        <w:rPr>
          <w:lang w:val="ru-RU"/>
        </w:rPr>
        <w:t xml:space="preserve"> </w:t>
      </w:r>
      <w:r>
        <w:rPr>
          <w:lang w:val="ru-RU"/>
        </w:rPr>
        <w:t>поставщиков</w:t>
      </w:r>
      <w:r w:rsidRPr="00F44BC7">
        <w:rPr>
          <w:lang w:val="ru-RU"/>
        </w:rPr>
        <w:t xml:space="preserve"> </w:t>
      </w:r>
      <w:r>
        <w:rPr>
          <w:lang w:val="ru-RU"/>
        </w:rPr>
        <w:t>услуг</w:t>
      </w:r>
      <w:r w:rsidRPr="00F44BC7">
        <w:rPr>
          <w:lang w:val="ru-RU"/>
        </w:rPr>
        <w:t xml:space="preserve"> </w:t>
      </w:r>
      <w:r>
        <w:rPr>
          <w:lang w:val="ru-RU"/>
        </w:rPr>
        <w:t xml:space="preserve">инструктировали по поводу методов сбора данных, которые следует использовать, и были представлены результаты викторины, основанной на вопросах, касающихся </w:t>
      </w:r>
      <w:r w:rsidRPr="00BB5C14">
        <w:rPr>
          <w:lang w:val="ru-RU"/>
        </w:rPr>
        <w:t>ВИЧ/СПИД</w:t>
      </w:r>
      <w:r>
        <w:rPr>
          <w:lang w:val="ru-RU"/>
        </w:rPr>
        <w:t xml:space="preserve">а, и проведенной в районе Западного Нила и округе Аруа. </w:t>
      </w:r>
    </w:p>
    <w:p w:rsidR="00773474" w:rsidRPr="00BB5459" w:rsidRDefault="00773474" w:rsidP="007E6605">
      <w:pPr>
        <w:pStyle w:val="Headingb"/>
        <w:spacing w:line="240" w:lineRule="exact"/>
        <w:rPr>
          <w:lang w:val="ru-RU"/>
        </w:rPr>
      </w:pPr>
      <w:r>
        <w:rPr>
          <w:lang w:val="ru-RU"/>
        </w:rPr>
        <w:t>Популяризация</w:t>
      </w:r>
    </w:p>
    <w:p w:rsidR="00773474" w:rsidRPr="00BB5459" w:rsidRDefault="00773474" w:rsidP="007E6605">
      <w:pPr>
        <w:spacing w:after="0" w:line="240" w:lineRule="exact"/>
        <w:rPr>
          <w:lang w:val="ru-RU"/>
        </w:rPr>
      </w:pPr>
      <w:r>
        <w:rPr>
          <w:lang w:val="ru-RU"/>
        </w:rPr>
        <w:t>В</w:t>
      </w:r>
      <w:r w:rsidRPr="00BB5459">
        <w:rPr>
          <w:lang w:val="ru-RU"/>
        </w:rPr>
        <w:t xml:space="preserve"> </w:t>
      </w:r>
      <w:r>
        <w:rPr>
          <w:lang w:val="ru-RU"/>
        </w:rPr>
        <w:t>целях</w:t>
      </w:r>
      <w:r w:rsidRPr="00BB5459">
        <w:rPr>
          <w:lang w:val="ru-RU"/>
        </w:rPr>
        <w:t xml:space="preserve"> </w:t>
      </w:r>
      <w:r>
        <w:rPr>
          <w:lang w:val="ru-RU"/>
        </w:rPr>
        <w:t>ознакомления</w:t>
      </w:r>
      <w:r w:rsidRPr="00BB5459">
        <w:rPr>
          <w:lang w:val="ru-RU"/>
        </w:rPr>
        <w:t xml:space="preserve"> </w:t>
      </w:r>
      <w:r>
        <w:rPr>
          <w:lang w:val="ru-RU"/>
        </w:rPr>
        <w:t>населения</w:t>
      </w:r>
      <w:r w:rsidRPr="00BB5459">
        <w:rPr>
          <w:lang w:val="ru-RU"/>
        </w:rPr>
        <w:t xml:space="preserve"> </w:t>
      </w:r>
      <w:r>
        <w:rPr>
          <w:lang w:val="ru-RU"/>
        </w:rPr>
        <w:t>в</w:t>
      </w:r>
      <w:r w:rsidRPr="00BB5459">
        <w:rPr>
          <w:lang w:val="ru-RU"/>
        </w:rPr>
        <w:t xml:space="preserve"> </w:t>
      </w:r>
      <w:r>
        <w:rPr>
          <w:lang w:val="ru-RU"/>
        </w:rPr>
        <w:t>целом</w:t>
      </w:r>
      <w:r w:rsidRPr="00BB5459">
        <w:rPr>
          <w:lang w:val="ru-RU"/>
        </w:rPr>
        <w:t xml:space="preserve"> </w:t>
      </w:r>
      <w:r>
        <w:rPr>
          <w:lang w:val="ru-RU"/>
        </w:rPr>
        <w:t>и</w:t>
      </w:r>
      <w:r w:rsidRPr="00BB5459">
        <w:rPr>
          <w:lang w:val="ru-RU"/>
        </w:rPr>
        <w:t xml:space="preserve"> </w:t>
      </w:r>
      <w:r>
        <w:rPr>
          <w:lang w:val="ru-RU"/>
        </w:rPr>
        <w:t>повышения</w:t>
      </w:r>
      <w:r w:rsidRPr="00BB5459">
        <w:rPr>
          <w:lang w:val="ru-RU"/>
        </w:rPr>
        <w:t xml:space="preserve"> </w:t>
      </w:r>
      <w:r>
        <w:rPr>
          <w:lang w:val="ru-RU"/>
        </w:rPr>
        <w:t>уровня</w:t>
      </w:r>
      <w:r w:rsidRPr="00BB5459">
        <w:rPr>
          <w:lang w:val="ru-RU"/>
        </w:rPr>
        <w:t xml:space="preserve"> </w:t>
      </w:r>
      <w:r>
        <w:rPr>
          <w:lang w:val="ru-RU"/>
        </w:rPr>
        <w:t>информированности</w:t>
      </w:r>
      <w:r w:rsidRPr="00BB5459">
        <w:rPr>
          <w:lang w:val="ru-RU"/>
        </w:rPr>
        <w:t xml:space="preserve"> </w:t>
      </w:r>
      <w:r>
        <w:rPr>
          <w:lang w:val="ru-RU"/>
        </w:rPr>
        <w:t>о</w:t>
      </w:r>
      <w:r w:rsidRPr="00BB5459">
        <w:rPr>
          <w:lang w:val="ru-RU"/>
        </w:rPr>
        <w:t xml:space="preserve"> </w:t>
      </w:r>
      <w:r>
        <w:rPr>
          <w:lang w:val="ru-RU"/>
        </w:rPr>
        <w:t>программе</w:t>
      </w:r>
      <w:r w:rsidRPr="00BB5459">
        <w:rPr>
          <w:lang w:val="ru-RU"/>
        </w:rPr>
        <w:t xml:space="preserve"> </w:t>
      </w:r>
      <w:r w:rsidR="00F331DC">
        <w:rPr>
          <w:lang w:val="ru-RU"/>
        </w:rPr>
        <w:t>"</w:t>
      </w:r>
      <w:r w:rsidRPr="00824838">
        <w:t>Text</w:t>
      </w:r>
      <w:r w:rsidRPr="00BB5459">
        <w:rPr>
          <w:lang w:val="ru-RU"/>
        </w:rPr>
        <w:t xml:space="preserve"> </w:t>
      </w:r>
      <w:r w:rsidRPr="00824838">
        <w:t>to</w:t>
      </w:r>
      <w:r w:rsidRPr="00BB5459">
        <w:rPr>
          <w:lang w:val="ru-RU"/>
        </w:rPr>
        <w:t xml:space="preserve"> </w:t>
      </w:r>
      <w:r w:rsidRPr="00824838">
        <w:t>Change</w:t>
      </w:r>
      <w:r w:rsidR="00F331DC">
        <w:rPr>
          <w:lang w:val="ru-RU"/>
        </w:rPr>
        <w:t>"</w:t>
      </w:r>
      <w:r w:rsidRPr="00BB5459">
        <w:rPr>
          <w:lang w:val="ru-RU"/>
        </w:rPr>
        <w:t xml:space="preserve"> </w:t>
      </w:r>
      <w:r>
        <w:rPr>
          <w:lang w:val="ru-RU"/>
        </w:rPr>
        <w:t>в</w:t>
      </w:r>
      <w:r w:rsidRPr="00BB5459">
        <w:rPr>
          <w:lang w:val="ru-RU"/>
        </w:rPr>
        <w:t xml:space="preserve"> </w:t>
      </w:r>
      <w:r>
        <w:rPr>
          <w:lang w:val="ru-RU"/>
        </w:rPr>
        <w:t>стратегических</w:t>
      </w:r>
      <w:r w:rsidRPr="00BB5459">
        <w:rPr>
          <w:lang w:val="ru-RU"/>
        </w:rPr>
        <w:t xml:space="preserve"> </w:t>
      </w:r>
      <w:r>
        <w:rPr>
          <w:lang w:val="ru-RU"/>
        </w:rPr>
        <w:t>местах</w:t>
      </w:r>
      <w:r w:rsidRPr="00BB5459">
        <w:rPr>
          <w:lang w:val="ru-RU"/>
        </w:rPr>
        <w:t xml:space="preserve"> </w:t>
      </w:r>
      <w:r>
        <w:rPr>
          <w:lang w:val="ru-RU"/>
        </w:rPr>
        <w:t>в</w:t>
      </w:r>
      <w:r w:rsidRPr="00BB5459">
        <w:rPr>
          <w:lang w:val="ru-RU"/>
        </w:rPr>
        <w:t xml:space="preserve"> </w:t>
      </w:r>
      <w:r>
        <w:rPr>
          <w:lang w:val="ru-RU"/>
        </w:rPr>
        <w:t>Аруе</w:t>
      </w:r>
      <w:r w:rsidRPr="00BB5459">
        <w:rPr>
          <w:lang w:val="ru-RU"/>
        </w:rPr>
        <w:t xml:space="preserve"> </w:t>
      </w:r>
      <w:r>
        <w:rPr>
          <w:lang w:val="ru-RU"/>
        </w:rPr>
        <w:t>было</w:t>
      </w:r>
      <w:r w:rsidRPr="00BB5459">
        <w:rPr>
          <w:lang w:val="ru-RU"/>
        </w:rPr>
        <w:t xml:space="preserve"> </w:t>
      </w:r>
      <w:r>
        <w:rPr>
          <w:lang w:val="ru-RU"/>
        </w:rPr>
        <w:t>расклеено</w:t>
      </w:r>
      <w:r w:rsidRPr="00BB5459">
        <w:rPr>
          <w:lang w:val="ru-RU"/>
        </w:rPr>
        <w:t xml:space="preserve"> </w:t>
      </w:r>
      <w:r>
        <w:rPr>
          <w:lang w:val="ru-RU"/>
        </w:rPr>
        <w:t>более</w:t>
      </w:r>
      <w:r w:rsidRPr="00BB5459">
        <w:rPr>
          <w:lang w:val="ru-RU"/>
        </w:rPr>
        <w:t xml:space="preserve"> 100 </w:t>
      </w:r>
      <w:r>
        <w:rPr>
          <w:lang w:val="ru-RU"/>
        </w:rPr>
        <w:t>плакатов</w:t>
      </w:r>
      <w:r w:rsidRPr="00BB5459">
        <w:rPr>
          <w:lang w:val="ru-RU"/>
        </w:rPr>
        <w:t xml:space="preserve"> </w:t>
      </w:r>
      <w:r>
        <w:rPr>
          <w:lang w:val="ru-RU"/>
        </w:rPr>
        <w:t>и</w:t>
      </w:r>
      <w:r w:rsidRPr="00BB5459">
        <w:rPr>
          <w:lang w:val="ru-RU"/>
        </w:rPr>
        <w:t xml:space="preserve"> </w:t>
      </w:r>
      <w:r>
        <w:rPr>
          <w:lang w:val="ru-RU"/>
        </w:rPr>
        <w:t>афиш</w:t>
      </w:r>
      <w:r w:rsidRPr="00BB5459">
        <w:rPr>
          <w:lang w:val="ru-RU"/>
        </w:rPr>
        <w:t xml:space="preserve">, </w:t>
      </w:r>
      <w:r>
        <w:rPr>
          <w:lang w:val="ru-RU"/>
        </w:rPr>
        <w:t>а</w:t>
      </w:r>
      <w:r w:rsidRPr="00BB5459">
        <w:rPr>
          <w:lang w:val="ru-RU"/>
        </w:rPr>
        <w:t xml:space="preserve"> </w:t>
      </w:r>
      <w:r>
        <w:rPr>
          <w:lang w:val="ru-RU"/>
        </w:rPr>
        <w:t>другая</w:t>
      </w:r>
      <w:r w:rsidRPr="00BB5459">
        <w:rPr>
          <w:lang w:val="ru-RU"/>
        </w:rPr>
        <w:t xml:space="preserve"> </w:t>
      </w:r>
      <w:r>
        <w:rPr>
          <w:lang w:val="ru-RU"/>
        </w:rPr>
        <w:t>информация</w:t>
      </w:r>
      <w:r w:rsidRPr="00BB5459">
        <w:rPr>
          <w:lang w:val="ru-RU"/>
        </w:rPr>
        <w:t xml:space="preserve"> </w:t>
      </w:r>
      <w:r>
        <w:rPr>
          <w:lang w:val="ru-RU"/>
        </w:rPr>
        <w:t>была</w:t>
      </w:r>
      <w:r w:rsidRPr="00BB5459">
        <w:rPr>
          <w:lang w:val="ru-RU"/>
        </w:rPr>
        <w:t xml:space="preserve"> </w:t>
      </w:r>
      <w:r>
        <w:rPr>
          <w:lang w:val="ru-RU"/>
        </w:rPr>
        <w:t>распространена</w:t>
      </w:r>
      <w:r w:rsidRPr="00BB5459">
        <w:rPr>
          <w:lang w:val="ru-RU"/>
        </w:rPr>
        <w:t xml:space="preserve"> </w:t>
      </w:r>
      <w:r>
        <w:rPr>
          <w:lang w:val="ru-RU"/>
        </w:rPr>
        <w:t>среди</w:t>
      </w:r>
      <w:r w:rsidRPr="00BB5459">
        <w:rPr>
          <w:lang w:val="ru-RU"/>
        </w:rPr>
        <w:t xml:space="preserve"> </w:t>
      </w:r>
      <w:r>
        <w:rPr>
          <w:lang w:val="ru-RU"/>
        </w:rPr>
        <w:t>местного</w:t>
      </w:r>
      <w:r w:rsidRPr="00BB5459">
        <w:rPr>
          <w:lang w:val="ru-RU"/>
        </w:rPr>
        <w:t xml:space="preserve"> </w:t>
      </w:r>
      <w:r>
        <w:rPr>
          <w:lang w:val="ru-RU"/>
        </w:rPr>
        <w:t>населения</w:t>
      </w:r>
      <w:r w:rsidRPr="00BB5459">
        <w:rPr>
          <w:lang w:val="ru-RU"/>
        </w:rPr>
        <w:t xml:space="preserve"> </w:t>
      </w:r>
      <w:r>
        <w:rPr>
          <w:lang w:val="ru-RU"/>
        </w:rPr>
        <w:t>с</w:t>
      </w:r>
      <w:r w:rsidRPr="00BB5459">
        <w:rPr>
          <w:lang w:val="ru-RU"/>
        </w:rPr>
        <w:t xml:space="preserve"> </w:t>
      </w:r>
      <w:r>
        <w:rPr>
          <w:lang w:val="ru-RU"/>
        </w:rPr>
        <w:t>помощью</w:t>
      </w:r>
      <w:r w:rsidRPr="00BB5459">
        <w:rPr>
          <w:lang w:val="ru-RU"/>
        </w:rPr>
        <w:t xml:space="preserve"> </w:t>
      </w:r>
      <w:r>
        <w:rPr>
          <w:lang w:val="ru-RU"/>
        </w:rPr>
        <w:t>членов</w:t>
      </w:r>
      <w:r w:rsidRPr="00BB5459">
        <w:rPr>
          <w:lang w:val="ru-RU"/>
        </w:rPr>
        <w:t xml:space="preserve"> </w:t>
      </w:r>
      <w:r w:rsidRPr="00824838">
        <w:t>PTC</w:t>
      </w:r>
      <w:r w:rsidRPr="00BB5459">
        <w:rPr>
          <w:lang w:val="ru-RU"/>
        </w:rPr>
        <w:t>. 60</w:t>
      </w:r>
      <w:r w:rsidR="00F45FC7">
        <w:rPr>
          <w:lang w:val="ru-RU"/>
        </w:rPr>
        <w:t> </w:t>
      </w:r>
      <w:r>
        <w:rPr>
          <w:lang w:val="ru-RU"/>
        </w:rPr>
        <w:t>объявлений</w:t>
      </w:r>
      <w:r w:rsidRPr="00BB5459">
        <w:rPr>
          <w:lang w:val="ru-RU"/>
        </w:rPr>
        <w:t xml:space="preserve">, </w:t>
      </w:r>
      <w:r>
        <w:rPr>
          <w:lang w:val="ru-RU"/>
        </w:rPr>
        <w:t>упоминаний</w:t>
      </w:r>
      <w:r w:rsidRPr="00BB5459">
        <w:rPr>
          <w:lang w:val="ru-RU"/>
        </w:rPr>
        <w:t xml:space="preserve"> </w:t>
      </w:r>
      <w:r>
        <w:rPr>
          <w:lang w:val="ru-RU"/>
        </w:rPr>
        <w:t>диджеев</w:t>
      </w:r>
      <w:r w:rsidRPr="00BB5459">
        <w:rPr>
          <w:lang w:val="ru-RU"/>
        </w:rPr>
        <w:t xml:space="preserve"> </w:t>
      </w:r>
      <w:r>
        <w:rPr>
          <w:lang w:val="ru-RU"/>
        </w:rPr>
        <w:t>и</w:t>
      </w:r>
      <w:r w:rsidRPr="00BB5459">
        <w:rPr>
          <w:lang w:val="ru-RU"/>
        </w:rPr>
        <w:t xml:space="preserve"> </w:t>
      </w:r>
      <w:r>
        <w:rPr>
          <w:lang w:val="ru-RU"/>
        </w:rPr>
        <w:t>отдельных</w:t>
      </w:r>
      <w:r w:rsidRPr="00BB5459">
        <w:rPr>
          <w:lang w:val="ru-RU"/>
        </w:rPr>
        <w:t xml:space="preserve"> </w:t>
      </w:r>
      <w:r>
        <w:rPr>
          <w:lang w:val="ru-RU"/>
        </w:rPr>
        <w:t>сообщений</w:t>
      </w:r>
      <w:r w:rsidRPr="00BB5459">
        <w:rPr>
          <w:lang w:val="ru-RU"/>
        </w:rPr>
        <w:t xml:space="preserve"> </w:t>
      </w:r>
      <w:r>
        <w:rPr>
          <w:lang w:val="ru-RU"/>
        </w:rPr>
        <w:t>было</w:t>
      </w:r>
      <w:r w:rsidRPr="00BB5459">
        <w:rPr>
          <w:lang w:val="ru-RU"/>
        </w:rPr>
        <w:t xml:space="preserve"> </w:t>
      </w:r>
      <w:r>
        <w:rPr>
          <w:lang w:val="ru-RU"/>
        </w:rPr>
        <w:t>передано</w:t>
      </w:r>
      <w:r w:rsidRPr="00BB5459">
        <w:rPr>
          <w:lang w:val="ru-RU"/>
        </w:rPr>
        <w:t xml:space="preserve"> </w:t>
      </w:r>
      <w:r>
        <w:rPr>
          <w:lang w:val="ru-RU"/>
        </w:rPr>
        <w:t>по</w:t>
      </w:r>
      <w:r w:rsidRPr="00BB5459">
        <w:rPr>
          <w:lang w:val="ru-RU"/>
        </w:rPr>
        <w:t xml:space="preserve"> </w:t>
      </w:r>
      <w:r>
        <w:rPr>
          <w:lang w:val="ru-RU"/>
        </w:rPr>
        <w:t>четырем</w:t>
      </w:r>
      <w:r w:rsidRPr="00BB5459">
        <w:rPr>
          <w:lang w:val="ru-RU"/>
        </w:rPr>
        <w:t xml:space="preserve"> </w:t>
      </w:r>
      <w:r>
        <w:rPr>
          <w:lang w:val="ru-RU"/>
        </w:rPr>
        <w:t>ЧМ</w:t>
      </w:r>
      <w:r w:rsidRPr="00BB5459">
        <w:rPr>
          <w:lang w:val="ru-RU"/>
        </w:rPr>
        <w:t xml:space="preserve"> </w:t>
      </w:r>
      <w:r>
        <w:rPr>
          <w:lang w:val="ru-RU"/>
        </w:rPr>
        <w:t>станциям</w:t>
      </w:r>
      <w:r w:rsidRPr="00BB5459">
        <w:rPr>
          <w:lang w:val="ru-RU"/>
        </w:rPr>
        <w:t xml:space="preserve">, </w:t>
      </w:r>
      <w:r>
        <w:rPr>
          <w:lang w:val="ru-RU"/>
        </w:rPr>
        <w:t>таким</w:t>
      </w:r>
      <w:r w:rsidRPr="00BB5459">
        <w:rPr>
          <w:lang w:val="ru-RU"/>
        </w:rPr>
        <w:t xml:space="preserve"> </w:t>
      </w:r>
      <w:r>
        <w:rPr>
          <w:lang w:val="ru-RU"/>
        </w:rPr>
        <w:t>как</w:t>
      </w:r>
      <w:r w:rsidRPr="00BB5459">
        <w:rPr>
          <w:lang w:val="ru-RU"/>
        </w:rPr>
        <w:t xml:space="preserve"> </w:t>
      </w:r>
      <w:r>
        <w:rPr>
          <w:lang w:val="ru-RU"/>
        </w:rPr>
        <w:t>радио</w:t>
      </w:r>
      <w:r w:rsidRPr="00BB5459">
        <w:rPr>
          <w:lang w:val="ru-RU"/>
        </w:rPr>
        <w:t xml:space="preserve"> </w:t>
      </w:r>
      <w:r>
        <w:t>Pacis</w:t>
      </w:r>
      <w:r w:rsidRPr="00BB5459">
        <w:rPr>
          <w:lang w:val="ru-RU"/>
        </w:rPr>
        <w:t xml:space="preserve">, 90,9 </w:t>
      </w:r>
      <w:r>
        <w:rPr>
          <w:lang w:val="ru-RU"/>
        </w:rPr>
        <w:t>ЧМ</w:t>
      </w:r>
      <w:r w:rsidRPr="00BB5459">
        <w:rPr>
          <w:lang w:val="ru-RU"/>
        </w:rPr>
        <w:t xml:space="preserve">, </w:t>
      </w:r>
      <w:r w:rsidRPr="00824838">
        <w:t>Arua</w:t>
      </w:r>
      <w:r w:rsidRPr="00BB5459">
        <w:rPr>
          <w:lang w:val="ru-RU"/>
        </w:rPr>
        <w:t xml:space="preserve"> </w:t>
      </w:r>
      <w:r>
        <w:t>One</w:t>
      </w:r>
      <w:r w:rsidRPr="00BB5459">
        <w:rPr>
          <w:lang w:val="ru-RU"/>
        </w:rPr>
        <w:t xml:space="preserve">, 88,7 </w:t>
      </w:r>
      <w:r>
        <w:rPr>
          <w:lang w:val="ru-RU"/>
        </w:rPr>
        <w:t>ЧМ</w:t>
      </w:r>
      <w:r w:rsidRPr="00BB5459">
        <w:rPr>
          <w:lang w:val="ru-RU"/>
        </w:rPr>
        <w:t xml:space="preserve">, </w:t>
      </w:r>
      <w:r w:rsidRPr="00824838">
        <w:t>Voice</w:t>
      </w:r>
      <w:r w:rsidRPr="00BB5459">
        <w:rPr>
          <w:lang w:val="ru-RU"/>
        </w:rPr>
        <w:t xml:space="preserve"> </w:t>
      </w:r>
      <w:r w:rsidRPr="00824838">
        <w:t>of</w:t>
      </w:r>
      <w:r w:rsidRPr="00BB5459">
        <w:rPr>
          <w:lang w:val="ru-RU"/>
        </w:rPr>
        <w:t xml:space="preserve"> </w:t>
      </w:r>
      <w:r w:rsidRPr="00824838">
        <w:t>life</w:t>
      </w:r>
      <w:r w:rsidRPr="00BB5459">
        <w:rPr>
          <w:lang w:val="ru-RU"/>
        </w:rPr>
        <w:t xml:space="preserve"> 100,9 </w:t>
      </w:r>
      <w:r>
        <w:rPr>
          <w:lang w:val="ru-RU"/>
        </w:rPr>
        <w:t>ЧМ</w:t>
      </w:r>
      <w:r w:rsidRPr="00BB5459">
        <w:rPr>
          <w:lang w:val="ru-RU"/>
        </w:rPr>
        <w:t xml:space="preserve"> </w:t>
      </w:r>
      <w:r>
        <w:rPr>
          <w:lang w:val="ru-RU"/>
        </w:rPr>
        <w:t>и</w:t>
      </w:r>
      <w:r w:rsidRPr="00BB5459">
        <w:rPr>
          <w:lang w:val="ru-RU"/>
        </w:rPr>
        <w:t xml:space="preserve"> 94,2 </w:t>
      </w:r>
      <w:r w:rsidRPr="00824838">
        <w:t>Nile</w:t>
      </w:r>
      <w:r w:rsidRPr="00BB5459">
        <w:rPr>
          <w:lang w:val="ru-RU"/>
        </w:rPr>
        <w:t xml:space="preserve"> </w:t>
      </w:r>
      <w:r>
        <w:rPr>
          <w:lang w:val="ru-RU"/>
        </w:rPr>
        <w:t>ЧМ</w:t>
      </w:r>
      <w:r w:rsidRPr="00BB5459">
        <w:rPr>
          <w:lang w:val="ru-RU"/>
        </w:rPr>
        <w:t xml:space="preserve">. </w:t>
      </w:r>
      <w:r>
        <w:rPr>
          <w:lang w:val="ru-RU"/>
        </w:rPr>
        <w:t>Такая</w:t>
      </w:r>
      <w:r w:rsidRPr="00F41C6C">
        <w:rPr>
          <w:lang w:val="ru-RU"/>
        </w:rPr>
        <w:t xml:space="preserve"> </w:t>
      </w:r>
      <w:r>
        <w:rPr>
          <w:lang w:val="ru-RU"/>
        </w:rPr>
        <w:t>информация</w:t>
      </w:r>
      <w:r w:rsidRPr="00F41C6C">
        <w:rPr>
          <w:lang w:val="ru-RU"/>
        </w:rPr>
        <w:t xml:space="preserve"> </w:t>
      </w:r>
      <w:r>
        <w:rPr>
          <w:lang w:val="ru-RU"/>
        </w:rPr>
        <w:t>была</w:t>
      </w:r>
      <w:r w:rsidRPr="00F41C6C">
        <w:rPr>
          <w:lang w:val="ru-RU"/>
        </w:rPr>
        <w:t xml:space="preserve"> </w:t>
      </w:r>
      <w:r>
        <w:rPr>
          <w:lang w:val="ru-RU"/>
        </w:rPr>
        <w:t>направлена</w:t>
      </w:r>
      <w:r w:rsidRPr="00F41C6C">
        <w:rPr>
          <w:lang w:val="ru-RU"/>
        </w:rPr>
        <w:t xml:space="preserve"> </w:t>
      </w:r>
      <w:r>
        <w:rPr>
          <w:lang w:val="ru-RU"/>
        </w:rPr>
        <w:t>на</w:t>
      </w:r>
      <w:r w:rsidRPr="00F41C6C">
        <w:rPr>
          <w:lang w:val="ru-RU"/>
        </w:rPr>
        <w:t xml:space="preserve"> </w:t>
      </w:r>
      <w:r>
        <w:rPr>
          <w:lang w:val="ru-RU"/>
        </w:rPr>
        <w:t>подготовку</w:t>
      </w:r>
      <w:r w:rsidRPr="00F41C6C">
        <w:rPr>
          <w:lang w:val="ru-RU"/>
        </w:rPr>
        <w:t xml:space="preserve"> </w:t>
      </w:r>
      <w:r>
        <w:rPr>
          <w:lang w:val="ru-RU"/>
        </w:rPr>
        <w:t>почвы</w:t>
      </w:r>
      <w:r w:rsidRPr="00F41C6C">
        <w:rPr>
          <w:lang w:val="ru-RU"/>
        </w:rPr>
        <w:t xml:space="preserve"> </w:t>
      </w:r>
      <w:r>
        <w:rPr>
          <w:lang w:val="ru-RU"/>
        </w:rPr>
        <w:t>для</w:t>
      </w:r>
      <w:r w:rsidRPr="00F41C6C">
        <w:rPr>
          <w:lang w:val="ru-RU"/>
        </w:rPr>
        <w:t xml:space="preserve"> </w:t>
      </w:r>
      <w:r>
        <w:rPr>
          <w:lang w:val="ru-RU"/>
        </w:rPr>
        <w:t>текстовых</w:t>
      </w:r>
      <w:r w:rsidRPr="00F41C6C">
        <w:rPr>
          <w:lang w:val="ru-RU"/>
        </w:rPr>
        <w:t xml:space="preserve"> </w:t>
      </w:r>
      <w:r>
        <w:rPr>
          <w:lang w:val="ru-RU"/>
        </w:rPr>
        <w:t>сообщений</w:t>
      </w:r>
      <w:r w:rsidRPr="00F41C6C">
        <w:rPr>
          <w:lang w:val="ru-RU"/>
        </w:rPr>
        <w:t xml:space="preserve"> </w:t>
      </w:r>
      <w:r>
        <w:rPr>
          <w:lang w:val="ru-RU"/>
        </w:rPr>
        <w:t>по</w:t>
      </w:r>
      <w:r w:rsidRPr="00F41C6C">
        <w:rPr>
          <w:lang w:val="ru-RU"/>
        </w:rPr>
        <w:t xml:space="preserve"> </w:t>
      </w:r>
      <w:r>
        <w:rPr>
          <w:lang w:val="ru-RU"/>
        </w:rPr>
        <w:t>мобильным</w:t>
      </w:r>
      <w:r w:rsidRPr="00F41C6C">
        <w:rPr>
          <w:lang w:val="ru-RU"/>
        </w:rPr>
        <w:t xml:space="preserve"> </w:t>
      </w:r>
      <w:r>
        <w:rPr>
          <w:lang w:val="ru-RU"/>
        </w:rPr>
        <w:t>телефонам</w:t>
      </w:r>
      <w:r w:rsidRPr="00F41C6C">
        <w:rPr>
          <w:lang w:val="ru-RU"/>
        </w:rPr>
        <w:t xml:space="preserve"> </w:t>
      </w:r>
      <w:r>
        <w:rPr>
          <w:lang w:val="ru-RU"/>
        </w:rPr>
        <w:t>и</w:t>
      </w:r>
      <w:r w:rsidRPr="00F41C6C">
        <w:rPr>
          <w:lang w:val="ru-RU"/>
        </w:rPr>
        <w:t xml:space="preserve"> </w:t>
      </w:r>
      <w:r>
        <w:rPr>
          <w:lang w:val="ru-RU"/>
        </w:rPr>
        <w:t>на</w:t>
      </w:r>
      <w:r w:rsidRPr="00F41C6C">
        <w:rPr>
          <w:lang w:val="ru-RU"/>
        </w:rPr>
        <w:t xml:space="preserve"> </w:t>
      </w:r>
      <w:r>
        <w:rPr>
          <w:lang w:val="ru-RU"/>
        </w:rPr>
        <w:t>то</w:t>
      </w:r>
      <w:r w:rsidRPr="00F41C6C">
        <w:rPr>
          <w:lang w:val="ru-RU"/>
        </w:rPr>
        <w:t xml:space="preserve">, </w:t>
      </w:r>
      <w:r>
        <w:rPr>
          <w:lang w:val="ru-RU"/>
        </w:rPr>
        <w:t>чтобы</w:t>
      </w:r>
      <w:r w:rsidRPr="00F41C6C">
        <w:rPr>
          <w:lang w:val="ru-RU"/>
        </w:rPr>
        <w:t xml:space="preserve"> </w:t>
      </w:r>
      <w:r>
        <w:rPr>
          <w:lang w:val="ru-RU"/>
        </w:rPr>
        <w:t>эта</w:t>
      </w:r>
      <w:r w:rsidRPr="00F41C6C">
        <w:rPr>
          <w:lang w:val="ru-RU"/>
        </w:rPr>
        <w:t xml:space="preserve"> </w:t>
      </w:r>
      <w:r>
        <w:rPr>
          <w:lang w:val="ru-RU"/>
        </w:rPr>
        <w:t>программа</w:t>
      </w:r>
      <w:r w:rsidRPr="00F41C6C">
        <w:rPr>
          <w:lang w:val="ru-RU"/>
        </w:rPr>
        <w:t xml:space="preserve"> </w:t>
      </w:r>
      <w:r>
        <w:rPr>
          <w:lang w:val="ru-RU"/>
        </w:rPr>
        <w:t>отличалась</w:t>
      </w:r>
      <w:r w:rsidRPr="00F41C6C">
        <w:rPr>
          <w:lang w:val="ru-RU"/>
        </w:rPr>
        <w:t xml:space="preserve"> </w:t>
      </w:r>
      <w:r>
        <w:rPr>
          <w:lang w:val="ru-RU"/>
        </w:rPr>
        <w:t>от</w:t>
      </w:r>
      <w:r w:rsidRPr="00F41C6C">
        <w:rPr>
          <w:lang w:val="ru-RU"/>
        </w:rPr>
        <w:t xml:space="preserve"> </w:t>
      </w:r>
      <w:r>
        <w:rPr>
          <w:lang w:val="ru-RU"/>
        </w:rPr>
        <w:t>обычных</w:t>
      </w:r>
      <w:r w:rsidRPr="00F41C6C">
        <w:rPr>
          <w:lang w:val="ru-RU"/>
        </w:rPr>
        <w:t xml:space="preserve"> </w:t>
      </w:r>
      <w:r>
        <w:rPr>
          <w:lang w:val="ru-RU"/>
        </w:rPr>
        <w:t>рекламных</w:t>
      </w:r>
      <w:r w:rsidRPr="00F41C6C">
        <w:rPr>
          <w:lang w:val="ru-RU"/>
        </w:rPr>
        <w:t xml:space="preserve"> </w:t>
      </w:r>
      <w:r>
        <w:rPr>
          <w:lang w:val="ru-RU"/>
        </w:rPr>
        <w:t>мероприятий</w:t>
      </w:r>
      <w:r w:rsidRPr="00F41C6C">
        <w:rPr>
          <w:lang w:val="ru-RU"/>
        </w:rPr>
        <w:t xml:space="preserve">, </w:t>
      </w:r>
      <w:r>
        <w:rPr>
          <w:lang w:val="ru-RU"/>
        </w:rPr>
        <w:t>проводимых</w:t>
      </w:r>
      <w:r w:rsidRPr="00F41C6C">
        <w:rPr>
          <w:lang w:val="ru-RU"/>
        </w:rPr>
        <w:t xml:space="preserve"> </w:t>
      </w:r>
      <w:r>
        <w:rPr>
          <w:lang w:val="ru-RU"/>
        </w:rPr>
        <w:t>неофициальными</w:t>
      </w:r>
      <w:r w:rsidRPr="00F41C6C">
        <w:rPr>
          <w:lang w:val="ru-RU"/>
        </w:rPr>
        <w:t xml:space="preserve"> </w:t>
      </w:r>
      <w:r>
        <w:rPr>
          <w:lang w:val="ru-RU"/>
        </w:rPr>
        <w:t>нелицензированными</w:t>
      </w:r>
      <w:r w:rsidRPr="00F41C6C">
        <w:rPr>
          <w:lang w:val="ru-RU"/>
        </w:rPr>
        <w:t xml:space="preserve"> </w:t>
      </w:r>
      <w:r>
        <w:rPr>
          <w:lang w:val="ru-RU"/>
        </w:rPr>
        <w:t>компаниями</w:t>
      </w:r>
      <w:r w:rsidRPr="00F41C6C">
        <w:rPr>
          <w:lang w:val="ru-RU"/>
        </w:rPr>
        <w:t xml:space="preserve">, </w:t>
      </w:r>
      <w:r>
        <w:rPr>
          <w:lang w:val="ru-RU"/>
        </w:rPr>
        <w:t>которые</w:t>
      </w:r>
      <w:r w:rsidRPr="00F41C6C">
        <w:rPr>
          <w:lang w:val="ru-RU"/>
        </w:rPr>
        <w:t xml:space="preserve"> </w:t>
      </w:r>
      <w:r>
        <w:rPr>
          <w:lang w:val="ru-RU"/>
        </w:rPr>
        <w:t>рассылают</w:t>
      </w:r>
      <w:r w:rsidRPr="00F41C6C">
        <w:rPr>
          <w:lang w:val="ru-RU"/>
        </w:rPr>
        <w:t xml:space="preserve"> </w:t>
      </w:r>
      <w:r>
        <w:rPr>
          <w:lang w:val="ru-RU"/>
        </w:rPr>
        <w:t>незапрашиваемые</w:t>
      </w:r>
      <w:r w:rsidRPr="00F41C6C">
        <w:rPr>
          <w:lang w:val="ru-RU"/>
        </w:rPr>
        <w:t xml:space="preserve"> </w:t>
      </w:r>
      <w:r>
        <w:rPr>
          <w:lang w:val="ru-RU"/>
        </w:rPr>
        <w:t>текстовые</w:t>
      </w:r>
      <w:r w:rsidRPr="00F41C6C">
        <w:rPr>
          <w:lang w:val="ru-RU"/>
        </w:rPr>
        <w:t xml:space="preserve"> </w:t>
      </w:r>
      <w:r>
        <w:rPr>
          <w:lang w:val="ru-RU"/>
        </w:rPr>
        <w:t>сообщения</w:t>
      </w:r>
      <w:r w:rsidRPr="00F41C6C">
        <w:rPr>
          <w:lang w:val="ru-RU"/>
        </w:rPr>
        <w:t xml:space="preserve"> </w:t>
      </w:r>
      <w:r>
        <w:rPr>
          <w:lang w:val="ru-RU"/>
        </w:rPr>
        <w:t>населению на</w:t>
      </w:r>
      <w:r w:rsidRPr="00F41C6C">
        <w:rPr>
          <w:lang w:val="ru-RU"/>
        </w:rPr>
        <w:t xml:space="preserve"> </w:t>
      </w:r>
      <w:r>
        <w:rPr>
          <w:lang w:val="ru-RU"/>
        </w:rPr>
        <w:t>мобильные</w:t>
      </w:r>
      <w:r w:rsidRPr="00F41C6C">
        <w:rPr>
          <w:lang w:val="ru-RU"/>
        </w:rPr>
        <w:t xml:space="preserve"> </w:t>
      </w:r>
      <w:r>
        <w:rPr>
          <w:lang w:val="ru-RU"/>
        </w:rPr>
        <w:t xml:space="preserve">телефоны. </w:t>
      </w:r>
      <w:r w:rsidRPr="00B33EAB">
        <w:rPr>
          <w:lang w:val="ru-RU"/>
        </w:rPr>
        <w:t>(</w:t>
      </w:r>
      <w:r>
        <w:rPr>
          <w:lang w:val="ru-RU"/>
        </w:rPr>
        <w:t>См</w:t>
      </w:r>
      <w:r w:rsidRPr="00B33EAB">
        <w:rPr>
          <w:lang w:val="ru-RU"/>
        </w:rPr>
        <w:t xml:space="preserve">. </w:t>
      </w:r>
      <w:r w:rsidR="000042D7">
        <w:rPr>
          <w:lang w:val="ru-RU"/>
        </w:rPr>
        <w:t>Дополнение</w:t>
      </w:r>
      <w:r w:rsidR="000042D7" w:rsidRPr="00B33EAB">
        <w:rPr>
          <w:lang w:val="ru-RU"/>
        </w:rPr>
        <w:t xml:space="preserve"> </w:t>
      </w:r>
      <w:r w:rsidRPr="00B33EAB">
        <w:rPr>
          <w:lang w:val="ru-RU"/>
        </w:rPr>
        <w:t xml:space="preserve">1 </w:t>
      </w:r>
      <w:r>
        <w:rPr>
          <w:lang w:val="ru-RU"/>
        </w:rPr>
        <w:t>в</w:t>
      </w:r>
      <w:r w:rsidRPr="00B33EAB">
        <w:rPr>
          <w:lang w:val="ru-RU"/>
        </w:rPr>
        <w:t xml:space="preserve"> </w:t>
      </w:r>
      <w:r>
        <w:rPr>
          <w:lang w:val="ru-RU"/>
        </w:rPr>
        <w:t>отношении</w:t>
      </w:r>
      <w:r w:rsidRPr="00B33EAB">
        <w:rPr>
          <w:lang w:val="ru-RU"/>
        </w:rPr>
        <w:t xml:space="preserve"> </w:t>
      </w:r>
      <w:r>
        <w:rPr>
          <w:lang w:val="ru-RU"/>
        </w:rPr>
        <w:t>сценария</w:t>
      </w:r>
      <w:r w:rsidRPr="00B33EAB">
        <w:rPr>
          <w:lang w:val="ru-RU"/>
        </w:rPr>
        <w:t xml:space="preserve"> </w:t>
      </w:r>
      <w:r>
        <w:rPr>
          <w:lang w:val="ru-RU"/>
        </w:rPr>
        <w:t>передачи</w:t>
      </w:r>
      <w:r w:rsidRPr="00B33EAB">
        <w:rPr>
          <w:lang w:val="ru-RU"/>
        </w:rPr>
        <w:t xml:space="preserve"> </w:t>
      </w:r>
      <w:r>
        <w:rPr>
          <w:lang w:val="ru-RU"/>
        </w:rPr>
        <w:t>отдельных</w:t>
      </w:r>
      <w:r w:rsidRPr="00B33EAB">
        <w:rPr>
          <w:lang w:val="ru-RU"/>
        </w:rPr>
        <w:t xml:space="preserve"> </w:t>
      </w:r>
      <w:r>
        <w:rPr>
          <w:lang w:val="ru-RU"/>
        </w:rPr>
        <w:t>сообщений</w:t>
      </w:r>
      <w:r w:rsidRPr="00B33EAB">
        <w:rPr>
          <w:lang w:val="ru-RU"/>
        </w:rPr>
        <w:t xml:space="preserve"> </w:t>
      </w:r>
      <w:r>
        <w:rPr>
          <w:lang w:val="ru-RU"/>
        </w:rPr>
        <w:t>по</w:t>
      </w:r>
      <w:r w:rsidRPr="00B33EAB">
        <w:rPr>
          <w:lang w:val="ru-RU"/>
        </w:rPr>
        <w:t xml:space="preserve"> </w:t>
      </w:r>
      <w:r>
        <w:rPr>
          <w:lang w:val="ru-RU"/>
        </w:rPr>
        <w:t>радио</w:t>
      </w:r>
      <w:r w:rsidRPr="00B33EAB">
        <w:rPr>
          <w:lang w:val="ru-RU"/>
        </w:rPr>
        <w:t>).</w:t>
      </w:r>
      <w:r>
        <w:rPr>
          <w:lang w:val="ru-RU"/>
        </w:rPr>
        <w:t xml:space="preserve"> На</w:t>
      </w:r>
      <w:r w:rsidRPr="00B33EAB">
        <w:rPr>
          <w:lang w:val="ru-RU"/>
        </w:rPr>
        <w:t xml:space="preserve"> </w:t>
      </w:r>
      <w:r>
        <w:rPr>
          <w:lang w:val="ru-RU"/>
        </w:rPr>
        <w:t>станции</w:t>
      </w:r>
      <w:r w:rsidRPr="00B33EAB">
        <w:rPr>
          <w:lang w:val="ru-RU"/>
        </w:rPr>
        <w:t xml:space="preserve"> </w:t>
      </w:r>
      <w:r w:rsidRPr="00824838">
        <w:t>Radio</w:t>
      </w:r>
      <w:r w:rsidRPr="00B33EAB">
        <w:rPr>
          <w:lang w:val="ru-RU"/>
        </w:rPr>
        <w:t xml:space="preserve"> </w:t>
      </w:r>
      <w:r w:rsidRPr="00824838">
        <w:t>Pacis</w:t>
      </w:r>
      <w:r w:rsidRPr="00B33EAB">
        <w:rPr>
          <w:lang w:val="ru-RU"/>
        </w:rPr>
        <w:t xml:space="preserve"> </w:t>
      </w:r>
      <w:r>
        <w:rPr>
          <w:lang w:val="ru-RU"/>
        </w:rPr>
        <w:t>было</w:t>
      </w:r>
      <w:r w:rsidRPr="00B33EAB">
        <w:rPr>
          <w:lang w:val="ru-RU"/>
        </w:rPr>
        <w:t xml:space="preserve"> </w:t>
      </w:r>
      <w:r>
        <w:rPr>
          <w:lang w:val="ru-RU"/>
        </w:rPr>
        <w:t>проведено ток-шоу, с тем чтобы ознакомить слушателей с этой программой и рассмотреть возможные проблемы, которые могут препятствовать ее успешному выполнению. По</w:t>
      </w:r>
      <w:r w:rsidRPr="00BB5459">
        <w:rPr>
          <w:lang w:val="ru-RU"/>
        </w:rPr>
        <w:t xml:space="preserve"> </w:t>
      </w:r>
      <w:r>
        <w:rPr>
          <w:lang w:val="ru-RU"/>
        </w:rPr>
        <w:t>оценкам</w:t>
      </w:r>
      <w:r w:rsidRPr="00BB5459">
        <w:rPr>
          <w:lang w:val="ru-RU"/>
        </w:rPr>
        <w:t xml:space="preserve">, </w:t>
      </w:r>
      <w:r>
        <w:rPr>
          <w:lang w:val="ru-RU"/>
        </w:rPr>
        <w:t>в</w:t>
      </w:r>
      <w:r w:rsidRPr="00BB5459">
        <w:rPr>
          <w:lang w:val="ru-RU"/>
        </w:rPr>
        <w:t xml:space="preserve"> </w:t>
      </w:r>
      <w:r>
        <w:rPr>
          <w:lang w:val="ru-RU"/>
        </w:rPr>
        <w:t>целом</w:t>
      </w:r>
      <w:r w:rsidRPr="00BB5459">
        <w:rPr>
          <w:lang w:val="ru-RU"/>
        </w:rPr>
        <w:t xml:space="preserve"> </w:t>
      </w:r>
      <w:r>
        <w:rPr>
          <w:lang w:val="ru-RU"/>
        </w:rPr>
        <w:t>было</w:t>
      </w:r>
      <w:r w:rsidRPr="00BB5459">
        <w:rPr>
          <w:lang w:val="ru-RU"/>
        </w:rPr>
        <w:t xml:space="preserve"> </w:t>
      </w:r>
      <w:r>
        <w:rPr>
          <w:lang w:val="ru-RU"/>
        </w:rPr>
        <w:t>охвачено</w:t>
      </w:r>
      <w:r w:rsidRPr="00BB5459">
        <w:rPr>
          <w:lang w:val="ru-RU"/>
        </w:rPr>
        <w:t xml:space="preserve"> 5 </w:t>
      </w:r>
      <w:r>
        <w:rPr>
          <w:lang w:val="ru-RU"/>
        </w:rPr>
        <w:t>млн</w:t>
      </w:r>
      <w:r w:rsidRPr="00BB5459">
        <w:rPr>
          <w:lang w:val="ru-RU"/>
        </w:rPr>
        <w:t xml:space="preserve">. </w:t>
      </w:r>
      <w:r>
        <w:rPr>
          <w:lang w:val="ru-RU"/>
        </w:rPr>
        <w:t>человек</w:t>
      </w:r>
      <w:r w:rsidRPr="00BB5459">
        <w:rPr>
          <w:lang w:val="ru-RU"/>
        </w:rPr>
        <w:t xml:space="preserve">. </w:t>
      </w:r>
      <w:r>
        <w:rPr>
          <w:lang w:val="ru-RU"/>
        </w:rPr>
        <w:t>В ток</w:t>
      </w:r>
      <w:r w:rsidRPr="00B33EAB">
        <w:rPr>
          <w:lang w:val="ru-RU"/>
        </w:rPr>
        <w:t>-</w:t>
      </w:r>
      <w:r>
        <w:rPr>
          <w:lang w:val="ru-RU"/>
        </w:rPr>
        <w:t>шоу</w:t>
      </w:r>
      <w:r w:rsidRPr="00B33EAB">
        <w:rPr>
          <w:lang w:val="ru-RU"/>
        </w:rPr>
        <w:t xml:space="preserve"> </w:t>
      </w:r>
      <w:r>
        <w:rPr>
          <w:lang w:val="ru-RU"/>
        </w:rPr>
        <w:t>принимали участие</w:t>
      </w:r>
      <w:r w:rsidRPr="00B33EAB">
        <w:rPr>
          <w:lang w:val="ru-RU"/>
        </w:rPr>
        <w:t xml:space="preserve"> </w:t>
      </w:r>
      <w:r>
        <w:rPr>
          <w:lang w:val="ru-RU"/>
        </w:rPr>
        <w:t>руководитель</w:t>
      </w:r>
      <w:r w:rsidRPr="00B33EAB">
        <w:rPr>
          <w:lang w:val="ru-RU"/>
        </w:rPr>
        <w:t xml:space="preserve"> </w:t>
      </w:r>
      <w:r>
        <w:rPr>
          <w:lang w:val="ru-RU"/>
        </w:rPr>
        <w:t>отделения</w:t>
      </w:r>
      <w:r w:rsidRPr="00B33EAB">
        <w:rPr>
          <w:lang w:val="ru-RU"/>
        </w:rPr>
        <w:t xml:space="preserve"> </w:t>
      </w:r>
      <w:r>
        <w:rPr>
          <w:lang w:val="ru-RU"/>
        </w:rPr>
        <w:t>Луму</w:t>
      </w:r>
      <w:r w:rsidRPr="00B33EAB">
        <w:rPr>
          <w:lang w:val="ru-RU"/>
        </w:rPr>
        <w:t xml:space="preserve"> </w:t>
      </w:r>
      <w:r>
        <w:rPr>
          <w:lang w:val="ru-RU"/>
        </w:rPr>
        <w:t>Генри</w:t>
      </w:r>
      <w:r w:rsidRPr="00B33EAB">
        <w:rPr>
          <w:lang w:val="ru-RU"/>
        </w:rPr>
        <w:t xml:space="preserve"> </w:t>
      </w:r>
      <w:r>
        <w:rPr>
          <w:lang w:val="ru-RU"/>
        </w:rPr>
        <w:t>Леку</w:t>
      </w:r>
      <w:r w:rsidRPr="00B33EAB">
        <w:rPr>
          <w:lang w:val="ru-RU"/>
        </w:rPr>
        <w:t xml:space="preserve">, </w:t>
      </w:r>
      <w:r>
        <w:rPr>
          <w:lang w:val="ru-RU"/>
        </w:rPr>
        <w:t>член</w:t>
      </w:r>
      <w:r w:rsidRPr="00B33EAB">
        <w:rPr>
          <w:lang w:val="ru-RU"/>
        </w:rPr>
        <w:t xml:space="preserve"> </w:t>
      </w:r>
      <w:r w:rsidRPr="00824838">
        <w:t>AIC</w:t>
      </w:r>
      <w:r w:rsidRPr="00B33EAB">
        <w:rPr>
          <w:lang w:val="ru-RU"/>
        </w:rPr>
        <w:t xml:space="preserve"> </w:t>
      </w:r>
      <w:r w:rsidRPr="00824838">
        <w:t>BOT</w:t>
      </w:r>
      <w:r w:rsidRPr="00B33EAB">
        <w:rPr>
          <w:lang w:val="ru-RU"/>
        </w:rPr>
        <w:t xml:space="preserve"> </w:t>
      </w:r>
      <w:r>
        <w:rPr>
          <w:lang w:val="ru-RU"/>
        </w:rPr>
        <w:t>Хон</w:t>
      </w:r>
      <w:r w:rsidRPr="00B33EAB">
        <w:rPr>
          <w:lang w:val="ru-RU"/>
        </w:rPr>
        <w:t xml:space="preserve"> </w:t>
      </w:r>
      <w:r>
        <w:rPr>
          <w:lang w:val="ru-RU"/>
        </w:rPr>
        <w:t>Дик</w:t>
      </w:r>
      <w:r w:rsidRPr="00B33EAB">
        <w:rPr>
          <w:lang w:val="ru-RU"/>
        </w:rPr>
        <w:t xml:space="preserve"> </w:t>
      </w:r>
      <w:r>
        <w:rPr>
          <w:lang w:val="ru-RU"/>
        </w:rPr>
        <w:t>Ниай</w:t>
      </w:r>
      <w:r w:rsidRPr="00B33EAB">
        <w:rPr>
          <w:lang w:val="ru-RU"/>
        </w:rPr>
        <w:t xml:space="preserve">, </w:t>
      </w:r>
      <w:r>
        <w:rPr>
          <w:lang w:val="ru-RU"/>
        </w:rPr>
        <w:t>председатель</w:t>
      </w:r>
      <w:r w:rsidRPr="00B33EAB">
        <w:rPr>
          <w:lang w:val="ru-RU"/>
        </w:rPr>
        <w:t xml:space="preserve"> </w:t>
      </w:r>
      <w:r w:rsidRPr="00824838">
        <w:t>BAC</w:t>
      </w:r>
      <w:r w:rsidRPr="00B33EAB">
        <w:rPr>
          <w:lang w:val="ru-RU"/>
        </w:rPr>
        <w:t xml:space="preserve"> </w:t>
      </w:r>
      <w:r>
        <w:rPr>
          <w:lang w:val="ru-RU"/>
        </w:rPr>
        <w:t>г</w:t>
      </w:r>
      <w:r w:rsidRPr="00B33EAB">
        <w:rPr>
          <w:lang w:val="ru-RU"/>
        </w:rPr>
        <w:t>-</w:t>
      </w:r>
      <w:r>
        <w:rPr>
          <w:lang w:val="ru-RU"/>
        </w:rPr>
        <w:t>н</w:t>
      </w:r>
      <w:r w:rsidRPr="00B33EAB">
        <w:rPr>
          <w:lang w:val="ru-RU"/>
        </w:rPr>
        <w:t xml:space="preserve"> </w:t>
      </w:r>
      <w:r>
        <w:rPr>
          <w:lang w:val="ru-RU"/>
        </w:rPr>
        <w:t>Опима</w:t>
      </w:r>
      <w:r w:rsidRPr="00B33EAB">
        <w:rPr>
          <w:lang w:val="ru-RU"/>
        </w:rPr>
        <w:t xml:space="preserve"> </w:t>
      </w:r>
      <w:r>
        <w:rPr>
          <w:lang w:val="ru-RU"/>
        </w:rPr>
        <w:t>Дан</w:t>
      </w:r>
      <w:r w:rsidRPr="00B33EAB">
        <w:rPr>
          <w:lang w:val="ru-RU"/>
        </w:rPr>
        <w:t xml:space="preserve">, </w:t>
      </w:r>
      <w:r>
        <w:rPr>
          <w:lang w:val="ru-RU"/>
        </w:rPr>
        <w:t>г</w:t>
      </w:r>
      <w:r w:rsidRPr="00B33EAB">
        <w:rPr>
          <w:lang w:val="ru-RU"/>
        </w:rPr>
        <w:t>-</w:t>
      </w:r>
      <w:r>
        <w:rPr>
          <w:lang w:val="ru-RU"/>
        </w:rPr>
        <w:t>н</w:t>
      </w:r>
      <w:r w:rsidRPr="00B33EAB">
        <w:rPr>
          <w:lang w:val="ru-RU"/>
        </w:rPr>
        <w:t xml:space="preserve"> </w:t>
      </w:r>
      <w:r>
        <w:rPr>
          <w:lang w:val="ru-RU"/>
        </w:rPr>
        <w:t>Дэниэл</w:t>
      </w:r>
      <w:r w:rsidRPr="00B33EAB">
        <w:rPr>
          <w:lang w:val="ru-RU"/>
        </w:rPr>
        <w:t xml:space="preserve"> </w:t>
      </w:r>
      <w:r>
        <w:rPr>
          <w:lang w:val="ru-RU"/>
        </w:rPr>
        <w:t xml:space="preserve">Лакендж (руководитель Отдела по связям с общественностью и информационно-пропагандистской деятельности </w:t>
      </w:r>
      <w:r w:rsidRPr="0033680F">
        <w:t>AIC</w:t>
      </w:r>
      <w:r>
        <w:rPr>
          <w:lang w:val="ru-RU"/>
        </w:rPr>
        <w:t>) и г-н Бас Хофман (председатель</w:t>
      </w:r>
      <w:r w:rsidRPr="001D4727">
        <w:rPr>
          <w:lang w:val="ru-RU"/>
        </w:rPr>
        <w:t xml:space="preserve"> </w:t>
      </w:r>
      <w:r w:rsidR="00F331DC">
        <w:rPr>
          <w:lang w:val="ru-RU"/>
        </w:rPr>
        <w:t>"</w:t>
      </w:r>
      <w:r w:rsidRPr="0033680F">
        <w:t>Text</w:t>
      </w:r>
      <w:r w:rsidRPr="001D4727">
        <w:rPr>
          <w:lang w:val="ru-RU"/>
        </w:rPr>
        <w:t xml:space="preserve"> </w:t>
      </w:r>
      <w:r w:rsidRPr="0033680F">
        <w:t>to</w:t>
      </w:r>
      <w:r w:rsidRPr="001D4727">
        <w:rPr>
          <w:lang w:val="ru-RU"/>
        </w:rPr>
        <w:t xml:space="preserve"> </w:t>
      </w:r>
      <w:r w:rsidRPr="0033680F">
        <w:t>Change</w:t>
      </w:r>
      <w:r w:rsidR="00F331DC">
        <w:rPr>
          <w:lang w:val="ru-RU"/>
        </w:rPr>
        <w:t>"</w:t>
      </w:r>
      <w:r w:rsidRPr="001D4727">
        <w:rPr>
          <w:lang w:val="ru-RU"/>
        </w:rPr>
        <w:t xml:space="preserve">, </w:t>
      </w:r>
      <w:r>
        <w:rPr>
          <w:lang w:val="ru-RU"/>
        </w:rPr>
        <w:t>Амстердам</w:t>
      </w:r>
      <w:r w:rsidRPr="001D4727">
        <w:rPr>
          <w:lang w:val="ru-RU"/>
        </w:rPr>
        <w:t>)</w:t>
      </w:r>
      <w:r>
        <w:rPr>
          <w:lang w:val="ru-RU"/>
        </w:rPr>
        <w:t>. Ведущим</w:t>
      </w:r>
      <w:r w:rsidRPr="00BB5459">
        <w:rPr>
          <w:lang w:val="ru-RU"/>
        </w:rPr>
        <w:t xml:space="preserve"> </w:t>
      </w:r>
      <w:r>
        <w:rPr>
          <w:lang w:val="ru-RU"/>
        </w:rPr>
        <w:t>ток</w:t>
      </w:r>
      <w:r w:rsidRPr="00BB5459">
        <w:rPr>
          <w:lang w:val="ru-RU"/>
        </w:rPr>
        <w:t>-</w:t>
      </w:r>
      <w:r>
        <w:rPr>
          <w:lang w:val="ru-RU"/>
        </w:rPr>
        <w:t>шоу</w:t>
      </w:r>
      <w:r w:rsidRPr="00BB5459">
        <w:rPr>
          <w:lang w:val="ru-RU"/>
        </w:rPr>
        <w:t xml:space="preserve"> </w:t>
      </w:r>
      <w:r>
        <w:rPr>
          <w:lang w:val="ru-RU"/>
        </w:rPr>
        <w:t>был</w:t>
      </w:r>
      <w:r w:rsidRPr="00BB5459">
        <w:rPr>
          <w:lang w:val="ru-RU"/>
        </w:rPr>
        <w:t xml:space="preserve"> </w:t>
      </w:r>
      <w:r>
        <w:rPr>
          <w:lang w:val="ru-RU"/>
        </w:rPr>
        <w:t>Флекси</w:t>
      </w:r>
      <w:r w:rsidRPr="00BB5459">
        <w:rPr>
          <w:lang w:val="ru-RU"/>
        </w:rPr>
        <w:t xml:space="preserve">. </w:t>
      </w:r>
    </w:p>
    <w:p w:rsidR="00773474" w:rsidRPr="00BB5459" w:rsidRDefault="00773474" w:rsidP="007E6605">
      <w:pPr>
        <w:pStyle w:val="Headingb"/>
        <w:spacing w:line="240" w:lineRule="exact"/>
        <w:rPr>
          <w:lang w:val="ru-RU"/>
        </w:rPr>
      </w:pPr>
      <w:r>
        <w:rPr>
          <w:lang w:val="ru-RU"/>
        </w:rPr>
        <w:t>Результаты</w:t>
      </w:r>
    </w:p>
    <w:p w:rsidR="00773474" w:rsidRPr="002C010C" w:rsidRDefault="00773474" w:rsidP="007E6605">
      <w:pPr>
        <w:spacing w:line="240" w:lineRule="exact"/>
        <w:rPr>
          <w:lang w:val="ru-RU"/>
        </w:rPr>
      </w:pPr>
      <w:r>
        <w:rPr>
          <w:lang w:val="ru-RU"/>
        </w:rPr>
        <w:t>Сообщения</w:t>
      </w:r>
      <w:r w:rsidRPr="00B33EAB">
        <w:rPr>
          <w:lang w:val="ru-RU"/>
        </w:rPr>
        <w:t xml:space="preserve">, </w:t>
      </w:r>
      <w:r>
        <w:rPr>
          <w:lang w:val="ru-RU"/>
        </w:rPr>
        <w:t>касающиеся</w:t>
      </w:r>
      <w:r w:rsidRPr="00B33EAB">
        <w:rPr>
          <w:lang w:val="ru-RU"/>
        </w:rPr>
        <w:t xml:space="preserve"> ВИЧ/СПИД</w:t>
      </w:r>
      <w:r>
        <w:rPr>
          <w:lang w:val="ru-RU"/>
        </w:rPr>
        <w:t>а</w:t>
      </w:r>
      <w:r w:rsidRPr="00B33EAB">
        <w:rPr>
          <w:lang w:val="ru-RU"/>
        </w:rPr>
        <w:t xml:space="preserve">, </w:t>
      </w:r>
      <w:r>
        <w:rPr>
          <w:lang w:val="ru-RU"/>
        </w:rPr>
        <w:t>получили</w:t>
      </w:r>
      <w:r w:rsidRPr="00B33EAB">
        <w:rPr>
          <w:lang w:val="ru-RU"/>
        </w:rPr>
        <w:t xml:space="preserve"> 10 </w:t>
      </w:r>
      <w:r>
        <w:rPr>
          <w:lang w:val="ru-RU"/>
        </w:rPr>
        <w:t>тыс.</w:t>
      </w:r>
      <w:r w:rsidRPr="00B33EAB">
        <w:rPr>
          <w:lang w:val="ru-RU"/>
        </w:rPr>
        <w:t xml:space="preserve"> </w:t>
      </w:r>
      <w:r>
        <w:rPr>
          <w:lang w:val="ru-RU"/>
        </w:rPr>
        <w:t>абонентов</w:t>
      </w:r>
      <w:r w:rsidRPr="00B33EAB">
        <w:rPr>
          <w:lang w:val="ru-RU"/>
        </w:rPr>
        <w:t xml:space="preserve"> </w:t>
      </w:r>
      <w:r>
        <w:rPr>
          <w:lang w:val="ru-RU"/>
        </w:rPr>
        <w:t>сетей</w:t>
      </w:r>
      <w:r w:rsidRPr="00B33EAB">
        <w:rPr>
          <w:lang w:val="ru-RU"/>
        </w:rPr>
        <w:t xml:space="preserve"> </w:t>
      </w:r>
      <w:r>
        <w:rPr>
          <w:lang w:val="ru-RU"/>
        </w:rPr>
        <w:t>подвижной</w:t>
      </w:r>
      <w:r w:rsidRPr="00B33EAB">
        <w:rPr>
          <w:lang w:val="ru-RU"/>
        </w:rPr>
        <w:t xml:space="preserve"> </w:t>
      </w:r>
      <w:r>
        <w:rPr>
          <w:lang w:val="ru-RU"/>
        </w:rPr>
        <w:t>электросвязи</w:t>
      </w:r>
      <w:r w:rsidRPr="00B33EAB">
        <w:rPr>
          <w:lang w:val="ru-RU"/>
        </w:rPr>
        <w:t xml:space="preserve"> </w:t>
      </w:r>
      <w:r>
        <w:rPr>
          <w:lang w:val="ru-RU"/>
        </w:rPr>
        <w:t>в</w:t>
      </w:r>
      <w:r w:rsidRPr="00B33EAB">
        <w:rPr>
          <w:lang w:val="ru-RU"/>
        </w:rPr>
        <w:t xml:space="preserve"> </w:t>
      </w:r>
      <w:r>
        <w:rPr>
          <w:lang w:val="ru-RU"/>
        </w:rPr>
        <w:t>Аруе</w:t>
      </w:r>
      <w:r w:rsidRPr="00B33EAB">
        <w:rPr>
          <w:lang w:val="ru-RU"/>
        </w:rPr>
        <w:t xml:space="preserve"> </w:t>
      </w:r>
      <w:r>
        <w:rPr>
          <w:lang w:val="ru-RU"/>
        </w:rPr>
        <w:t>и</w:t>
      </w:r>
      <w:r w:rsidRPr="00B33EAB">
        <w:rPr>
          <w:lang w:val="ru-RU"/>
        </w:rPr>
        <w:t xml:space="preserve"> </w:t>
      </w:r>
      <w:r>
        <w:rPr>
          <w:lang w:val="ru-RU"/>
        </w:rPr>
        <w:t>Западном</w:t>
      </w:r>
      <w:r w:rsidRPr="00B33EAB">
        <w:rPr>
          <w:lang w:val="ru-RU"/>
        </w:rPr>
        <w:t xml:space="preserve"> </w:t>
      </w:r>
      <w:r>
        <w:rPr>
          <w:lang w:val="ru-RU"/>
        </w:rPr>
        <w:t>Ниле. В</w:t>
      </w:r>
      <w:r w:rsidRPr="001D5DCD">
        <w:rPr>
          <w:lang w:val="ru-RU"/>
        </w:rPr>
        <w:t xml:space="preserve"> </w:t>
      </w:r>
      <w:r>
        <w:rPr>
          <w:lang w:val="ru-RU"/>
        </w:rPr>
        <w:t>викторине по ВИЧ, проводимой</w:t>
      </w:r>
      <w:r w:rsidRPr="001D5DCD">
        <w:rPr>
          <w:lang w:val="ru-RU"/>
        </w:rPr>
        <w:t xml:space="preserve"> </w:t>
      </w:r>
      <w:r>
        <w:rPr>
          <w:lang w:val="ru-RU"/>
        </w:rPr>
        <w:t>с помощью</w:t>
      </w:r>
      <w:r w:rsidRPr="001D5DCD">
        <w:rPr>
          <w:lang w:val="ru-RU"/>
        </w:rPr>
        <w:t xml:space="preserve"> </w:t>
      </w:r>
      <w:r w:rsidRPr="006E5B89">
        <w:t>SMS</w:t>
      </w:r>
      <w:r w:rsidRPr="00BB5459">
        <w:rPr>
          <w:lang w:val="ru-RU"/>
        </w:rPr>
        <w:t xml:space="preserve">, </w:t>
      </w:r>
      <w:r>
        <w:rPr>
          <w:lang w:val="ru-RU"/>
        </w:rPr>
        <w:t>непосредственно</w:t>
      </w:r>
      <w:r w:rsidRPr="00BB5459">
        <w:rPr>
          <w:lang w:val="ru-RU"/>
        </w:rPr>
        <w:t xml:space="preserve"> </w:t>
      </w:r>
      <w:r>
        <w:rPr>
          <w:lang w:val="ru-RU"/>
        </w:rPr>
        <w:t>участвовали</w:t>
      </w:r>
      <w:r w:rsidR="003839CD">
        <w:rPr>
          <w:lang w:val="ru-RU"/>
        </w:rPr>
        <w:t xml:space="preserve"> 2100 </w:t>
      </w:r>
      <w:r>
        <w:rPr>
          <w:lang w:val="ru-RU"/>
        </w:rPr>
        <w:t>человек</w:t>
      </w:r>
      <w:r w:rsidRPr="00BB5459">
        <w:rPr>
          <w:lang w:val="ru-RU"/>
        </w:rPr>
        <w:t xml:space="preserve">. </w:t>
      </w:r>
      <w:r>
        <w:rPr>
          <w:lang w:val="ru-RU"/>
        </w:rPr>
        <w:t>Число</w:t>
      </w:r>
      <w:r w:rsidRPr="001D5DCD">
        <w:rPr>
          <w:lang w:val="ru-RU"/>
        </w:rPr>
        <w:t xml:space="preserve"> </w:t>
      </w:r>
      <w:r>
        <w:rPr>
          <w:lang w:val="ru-RU"/>
        </w:rPr>
        <w:t>людей</w:t>
      </w:r>
      <w:r w:rsidRPr="001D5DCD">
        <w:rPr>
          <w:lang w:val="ru-RU"/>
        </w:rPr>
        <w:t xml:space="preserve">, </w:t>
      </w:r>
      <w:r>
        <w:rPr>
          <w:lang w:val="ru-RU"/>
        </w:rPr>
        <w:t>имеющих</w:t>
      </w:r>
      <w:r w:rsidRPr="001D5DCD">
        <w:rPr>
          <w:lang w:val="ru-RU"/>
        </w:rPr>
        <w:t xml:space="preserve"> </w:t>
      </w:r>
      <w:r>
        <w:rPr>
          <w:lang w:val="ru-RU"/>
        </w:rPr>
        <w:t>доступ</w:t>
      </w:r>
      <w:r w:rsidRPr="001D5DCD">
        <w:rPr>
          <w:lang w:val="ru-RU"/>
        </w:rPr>
        <w:t xml:space="preserve"> </w:t>
      </w:r>
      <w:r>
        <w:rPr>
          <w:lang w:val="ru-RU"/>
        </w:rPr>
        <w:t>к</w:t>
      </w:r>
      <w:r w:rsidRPr="001D5DCD">
        <w:rPr>
          <w:lang w:val="ru-RU"/>
        </w:rPr>
        <w:t xml:space="preserve"> </w:t>
      </w:r>
      <w:r>
        <w:rPr>
          <w:lang w:val="ru-RU"/>
        </w:rPr>
        <w:t>услугам</w:t>
      </w:r>
      <w:r w:rsidRPr="001D5DCD">
        <w:rPr>
          <w:lang w:val="ru-RU"/>
        </w:rPr>
        <w:t xml:space="preserve"> КМО </w:t>
      </w:r>
      <w:r>
        <w:rPr>
          <w:lang w:val="ru-RU"/>
        </w:rPr>
        <w:t>в</w:t>
      </w:r>
      <w:r w:rsidRPr="001D5DCD">
        <w:rPr>
          <w:lang w:val="ru-RU"/>
        </w:rPr>
        <w:t xml:space="preserve"> </w:t>
      </w:r>
      <w:r>
        <w:rPr>
          <w:lang w:val="ru-RU"/>
        </w:rPr>
        <w:t>отделении</w:t>
      </w:r>
      <w:r w:rsidRPr="001D5DCD">
        <w:rPr>
          <w:lang w:val="ru-RU"/>
        </w:rPr>
        <w:t xml:space="preserve">, </w:t>
      </w:r>
      <w:r>
        <w:rPr>
          <w:lang w:val="ru-RU"/>
        </w:rPr>
        <w:t>в</w:t>
      </w:r>
      <w:r w:rsidRPr="001D5DCD">
        <w:rPr>
          <w:lang w:val="ru-RU"/>
        </w:rPr>
        <w:t xml:space="preserve"> </w:t>
      </w:r>
      <w:r>
        <w:rPr>
          <w:lang w:val="ru-RU"/>
        </w:rPr>
        <w:t>других</w:t>
      </w:r>
      <w:r w:rsidRPr="001D5DCD">
        <w:rPr>
          <w:lang w:val="ru-RU"/>
        </w:rPr>
        <w:t xml:space="preserve"> </w:t>
      </w:r>
      <w:r>
        <w:rPr>
          <w:lang w:val="ru-RU"/>
        </w:rPr>
        <w:t>пунктах</w:t>
      </w:r>
      <w:r w:rsidRPr="001D5DCD">
        <w:rPr>
          <w:lang w:val="ru-RU"/>
        </w:rPr>
        <w:t xml:space="preserve"> КМО </w:t>
      </w:r>
      <w:r>
        <w:rPr>
          <w:lang w:val="ru-RU"/>
        </w:rPr>
        <w:t>в</w:t>
      </w:r>
      <w:r w:rsidRPr="001D5DCD">
        <w:rPr>
          <w:lang w:val="ru-RU"/>
        </w:rPr>
        <w:t xml:space="preserve"> </w:t>
      </w:r>
      <w:r>
        <w:rPr>
          <w:lang w:val="ru-RU"/>
        </w:rPr>
        <w:t>районе</w:t>
      </w:r>
      <w:r w:rsidRPr="001D5DCD">
        <w:rPr>
          <w:lang w:val="ru-RU"/>
        </w:rPr>
        <w:t xml:space="preserve"> </w:t>
      </w:r>
      <w:r>
        <w:rPr>
          <w:lang w:val="ru-RU"/>
        </w:rPr>
        <w:t>Западного</w:t>
      </w:r>
      <w:r w:rsidRPr="001D5DCD">
        <w:rPr>
          <w:lang w:val="ru-RU"/>
        </w:rPr>
        <w:t xml:space="preserve"> </w:t>
      </w:r>
      <w:r>
        <w:rPr>
          <w:lang w:val="ru-RU"/>
        </w:rPr>
        <w:t>Нила</w:t>
      </w:r>
      <w:r w:rsidRPr="001D5DCD">
        <w:rPr>
          <w:lang w:val="ru-RU"/>
        </w:rPr>
        <w:t xml:space="preserve"> </w:t>
      </w:r>
      <w:r>
        <w:rPr>
          <w:lang w:val="ru-RU"/>
        </w:rPr>
        <w:t>и</w:t>
      </w:r>
      <w:r w:rsidRPr="001D5DCD">
        <w:rPr>
          <w:lang w:val="ru-RU"/>
        </w:rPr>
        <w:t xml:space="preserve"> </w:t>
      </w:r>
      <w:r>
        <w:rPr>
          <w:lang w:val="ru-RU"/>
        </w:rPr>
        <w:t>пунктах</w:t>
      </w:r>
      <w:r w:rsidRPr="001D5DCD">
        <w:rPr>
          <w:lang w:val="ru-RU"/>
        </w:rPr>
        <w:t xml:space="preserve"> </w:t>
      </w:r>
      <w:r>
        <w:rPr>
          <w:lang w:val="ru-RU"/>
        </w:rPr>
        <w:t>работы</w:t>
      </w:r>
      <w:r w:rsidRPr="001D5DCD">
        <w:rPr>
          <w:lang w:val="ru-RU"/>
        </w:rPr>
        <w:t xml:space="preserve"> </w:t>
      </w:r>
      <w:r>
        <w:rPr>
          <w:lang w:val="ru-RU"/>
        </w:rPr>
        <w:t>с</w:t>
      </w:r>
      <w:r w:rsidRPr="001D5DCD">
        <w:rPr>
          <w:lang w:val="ru-RU"/>
        </w:rPr>
        <w:t xml:space="preserve"> </w:t>
      </w:r>
      <w:r>
        <w:rPr>
          <w:lang w:val="ru-RU"/>
        </w:rPr>
        <w:t>населением</w:t>
      </w:r>
      <w:r w:rsidRPr="001D5DCD">
        <w:rPr>
          <w:lang w:val="ru-RU"/>
        </w:rPr>
        <w:t xml:space="preserve">, </w:t>
      </w:r>
      <w:r>
        <w:rPr>
          <w:lang w:val="ru-RU"/>
        </w:rPr>
        <w:t>в</w:t>
      </w:r>
      <w:r w:rsidRPr="001D5DCD">
        <w:rPr>
          <w:lang w:val="ru-RU"/>
        </w:rPr>
        <w:t xml:space="preserve"> </w:t>
      </w:r>
      <w:r>
        <w:rPr>
          <w:lang w:val="ru-RU"/>
        </w:rPr>
        <w:t>период</w:t>
      </w:r>
      <w:r w:rsidRPr="001D5DCD">
        <w:rPr>
          <w:lang w:val="ru-RU"/>
        </w:rPr>
        <w:t xml:space="preserve"> </w:t>
      </w:r>
      <w:r>
        <w:rPr>
          <w:lang w:val="ru-RU"/>
        </w:rPr>
        <w:t>выполнения</w:t>
      </w:r>
      <w:r w:rsidRPr="001D5DCD">
        <w:rPr>
          <w:lang w:val="ru-RU"/>
        </w:rPr>
        <w:t xml:space="preserve"> </w:t>
      </w:r>
      <w:r>
        <w:rPr>
          <w:lang w:val="ru-RU"/>
        </w:rPr>
        <w:t>проекта существенно возросло. В</w:t>
      </w:r>
      <w:r w:rsidR="003839CD">
        <w:rPr>
          <w:lang w:val="ru-RU"/>
        </w:rPr>
        <w:t> </w:t>
      </w:r>
      <w:r>
        <w:rPr>
          <w:lang w:val="ru-RU"/>
        </w:rPr>
        <w:t>целом,</w:t>
      </w:r>
      <w:r w:rsidRPr="001D5DCD">
        <w:rPr>
          <w:lang w:val="ru-RU"/>
        </w:rPr>
        <w:t xml:space="preserve"> </w:t>
      </w:r>
      <w:r>
        <w:rPr>
          <w:lang w:val="ru-RU"/>
        </w:rPr>
        <w:t>с</w:t>
      </w:r>
      <w:r w:rsidRPr="001D5DCD">
        <w:rPr>
          <w:lang w:val="ru-RU"/>
        </w:rPr>
        <w:t xml:space="preserve"> 28 </w:t>
      </w:r>
      <w:r>
        <w:rPr>
          <w:lang w:val="ru-RU"/>
        </w:rPr>
        <w:t>января</w:t>
      </w:r>
      <w:r w:rsidRPr="001D5DCD">
        <w:rPr>
          <w:lang w:val="ru-RU"/>
        </w:rPr>
        <w:t xml:space="preserve"> </w:t>
      </w:r>
      <w:r>
        <w:rPr>
          <w:lang w:val="ru-RU"/>
        </w:rPr>
        <w:t>по</w:t>
      </w:r>
      <w:r w:rsidRPr="001D5DCD">
        <w:rPr>
          <w:lang w:val="ru-RU"/>
        </w:rPr>
        <w:t xml:space="preserve"> 28 </w:t>
      </w:r>
      <w:r>
        <w:rPr>
          <w:lang w:val="ru-RU"/>
        </w:rPr>
        <w:t>февраля</w:t>
      </w:r>
      <w:r w:rsidRPr="001D5DCD">
        <w:rPr>
          <w:lang w:val="ru-RU"/>
        </w:rPr>
        <w:t xml:space="preserve"> 2009 </w:t>
      </w:r>
      <w:r>
        <w:rPr>
          <w:lang w:val="ru-RU"/>
        </w:rPr>
        <w:t>года</w:t>
      </w:r>
      <w:r w:rsidRPr="001D5DCD">
        <w:rPr>
          <w:lang w:val="ru-RU"/>
        </w:rPr>
        <w:t xml:space="preserve"> </w:t>
      </w:r>
      <w:r>
        <w:rPr>
          <w:lang w:val="ru-RU"/>
        </w:rPr>
        <w:t>в</w:t>
      </w:r>
      <w:r w:rsidRPr="001D5DCD">
        <w:rPr>
          <w:lang w:val="ru-RU"/>
        </w:rPr>
        <w:t xml:space="preserve"> </w:t>
      </w:r>
      <w:r>
        <w:rPr>
          <w:lang w:val="ru-RU"/>
        </w:rPr>
        <w:t>отделении</w:t>
      </w:r>
      <w:r w:rsidRPr="001D5DCD">
        <w:rPr>
          <w:lang w:val="ru-RU"/>
        </w:rPr>
        <w:t xml:space="preserve"> </w:t>
      </w:r>
      <w:r w:rsidRPr="006E5B89">
        <w:t>AIC</w:t>
      </w:r>
      <w:r w:rsidRPr="001D5DCD">
        <w:rPr>
          <w:lang w:val="ru-RU"/>
        </w:rPr>
        <w:t xml:space="preserve"> </w:t>
      </w:r>
      <w:r>
        <w:rPr>
          <w:lang w:val="ru-RU"/>
        </w:rPr>
        <w:t>в</w:t>
      </w:r>
      <w:r w:rsidRPr="001D5DCD">
        <w:rPr>
          <w:lang w:val="ru-RU"/>
        </w:rPr>
        <w:t xml:space="preserve"> </w:t>
      </w:r>
      <w:r>
        <w:rPr>
          <w:lang w:val="ru-RU"/>
        </w:rPr>
        <w:t>Аруе</w:t>
      </w:r>
      <w:r w:rsidRPr="001D5DCD">
        <w:rPr>
          <w:lang w:val="ru-RU"/>
        </w:rPr>
        <w:t xml:space="preserve"> </w:t>
      </w:r>
      <w:r>
        <w:rPr>
          <w:lang w:val="ru-RU"/>
        </w:rPr>
        <w:t>доступ к</w:t>
      </w:r>
      <w:r w:rsidRPr="001D5DCD">
        <w:rPr>
          <w:lang w:val="ru-RU"/>
        </w:rPr>
        <w:t xml:space="preserve"> </w:t>
      </w:r>
      <w:r>
        <w:rPr>
          <w:lang w:val="ru-RU"/>
        </w:rPr>
        <w:t>услугам</w:t>
      </w:r>
      <w:r w:rsidRPr="001D5DCD">
        <w:rPr>
          <w:lang w:val="ru-RU"/>
        </w:rPr>
        <w:t xml:space="preserve"> </w:t>
      </w:r>
      <w:r>
        <w:rPr>
          <w:lang w:val="ru-RU"/>
        </w:rPr>
        <w:t xml:space="preserve">КМО получили </w:t>
      </w:r>
      <w:r w:rsidRPr="001D5DCD">
        <w:rPr>
          <w:lang w:val="ru-RU"/>
        </w:rPr>
        <w:t>677</w:t>
      </w:r>
      <w:r>
        <w:rPr>
          <w:lang w:val="ru-RU"/>
        </w:rPr>
        <w:t xml:space="preserve"> человек</w:t>
      </w:r>
      <w:r w:rsidRPr="001D5DCD">
        <w:rPr>
          <w:lang w:val="ru-RU"/>
        </w:rPr>
        <w:t xml:space="preserve"> (376 </w:t>
      </w:r>
      <w:r>
        <w:rPr>
          <w:lang w:val="ru-RU"/>
        </w:rPr>
        <w:t xml:space="preserve">мужчин и </w:t>
      </w:r>
      <w:r w:rsidRPr="001D5DCD">
        <w:rPr>
          <w:lang w:val="ru-RU"/>
        </w:rPr>
        <w:t xml:space="preserve">301 </w:t>
      </w:r>
      <w:r>
        <w:rPr>
          <w:lang w:val="ru-RU"/>
        </w:rPr>
        <w:t>женщин</w:t>
      </w:r>
      <w:r w:rsidR="00BB66B2">
        <w:rPr>
          <w:lang w:val="ru-RU"/>
        </w:rPr>
        <w:t>а</w:t>
      </w:r>
      <w:r>
        <w:rPr>
          <w:lang w:val="ru-RU"/>
        </w:rPr>
        <w:t>). Это</w:t>
      </w:r>
      <w:r w:rsidRPr="00B80257">
        <w:rPr>
          <w:lang w:val="ru-RU"/>
        </w:rPr>
        <w:t xml:space="preserve"> </w:t>
      </w:r>
      <w:r>
        <w:rPr>
          <w:lang w:val="ru-RU"/>
        </w:rPr>
        <w:t>один</w:t>
      </w:r>
      <w:r w:rsidRPr="00B80257">
        <w:rPr>
          <w:lang w:val="ru-RU"/>
        </w:rPr>
        <w:t xml:space="preserve"> </w:t>
      </w:r>
      <w:r>
        <w:rPr>
          <w:lang w:val="ru-RU"/>
        </w:rPr>
        <w:t>из</w:t>
      </w:r>
      <w:r w:rsidRPr="00B80257">
        <w:rPr>
          <w:lang w:val="ru-RU"/>
        </w:rPr>
        <w:t xml:space="preserve"> </w:t>
      </w:r>
      <w:r>
        <w:rPr>
          <w:lang w:val="ru-RU"/>
        </w:rPr>
        <w:t>самых</w:t>
      </w:r>
      <w:r w:rsidRPr="00B80257">
        <w:rPr>
          <w:lang w:val="ru-RU"/>
        </w:rPr>
        <w:t xml:space="preserve"> </w:t>
      </w:r>
      <w:r>
        <w:rPr>
          <w:lang w:val="ru-RU"/>
        </w:rPr>
        <w:t>высоких</w:t>
      </w:r>
      <w:r w:rsidRPr="00B80257">
        <w:rPr>
          <w:lang w:val="ru-RU"/>
        </w:rPr>
        <w:t xml:space="preserve"> </w:t>
      </w:r>
      <w:r>
        <w:rPr>
          <w:lang w:val="ru-RU"/>
        </w:rPr>
        <w:t>показателей по численности населения, обслуженного в течение одного месяца в результате действия программы и различных принятых мер. В</w:t>
      </w:r>
      <w:r w:rsidRPr="002C010C">
        <w:rPr>
          <w:lang w:val="ru-RU"/>
        </w:rPr>
        <w:t xml:space="preserve"> </w:t>
      </w:r>
      <w:r>
        <w:rPr>
          <w:lang w:val="ru-RU"/>
        </w:rPr>
        <w:t>это</w:t>
      </w:r>
      <w:r w:rsidRPr="002C010C">
        <w:rPr>
          <w:lang w:val="ru-RU"/>
        </w:rPr>
        <w:t xml:space="preserve"> </w:t>
      </w:r>
      <w:r>
        <w:rPr>
          <w:lang w:val="ru-RU"/>
        </w:rPr>
        <w:t>общее</w:t>
      </w:r>
      <w:r w:rsidRPr="002C010C">
        <w:rPr>
          <w:lang w:val="ru-RU"/>
        </w:rPr>
        <w:t xml:space="preserve"> </w:t>
      </w:r>
      <w:r>
        <w:rPr>
          <w:lang w:val="ru-RU"/>
        </w:rPr>
        <w:t>количество</w:t>
      </w:r>
      <w:r w:rsidRPr="002C010C">
        <w:rPr>
          <w:lang w:val="ru-RU"/>
        </w:rPr>
        <w:t xml:space="preserve"> </w:t>
      </w:r>
      <w:r>
        <w:rPr>
          <w:lang w:val="ru-RU"/>
        </w:rPr>
        <w:t>входят</w:t>
      </w:r>
      <w:r w:rsidRPr="002C010C">
        <w:rPr>
          <w:lang w:val="ru-RU"/>
        </w:rPr>
        <w:t xml:space="preserve"> 131</w:t>
      </w:r>
      <w:r w:rsidR="000042D7">
        <w:rPr>
          <w:lang w:val="ru-RU"/>
        </w:rPr>
        <w:t> </w:t>
      </w:r>
      <w:r>
        <w:rPr>
          <w:lang w:val="ru-RU"/>
        </w:rPr>
        <w:t>пара</w:t>
      </w:r>
      <w:r w:rsidR="00EE5529">
        <w:rPr>
          <w:lang w:val="ru-RU"/>
        </w:rPr>
        <w:t xml:space="preserve"> (262 </w:t>
      </w:r>
      <w:r>
        <w:rPr>
          <w:lang w:val="ru-RU"/>
        </w:rPr>
        <w:t>человек</w:t>
      </w:r>
      <w:r w:rsidRPr="002C010C">
        <w:rPr>
          <w:lang w:val="ru-RU"/>
        </w:rPr>
        <w:t xml:space="preserve">) </w:t>
      </w:r>
      <w:r>
        <w:rPr>
          <w:lang w:val="ru-RU"/>
        </w:rPr>
        <w:t>и</w:t>
      </w:r>
      <w:r w:rsidRPr="002C010C">
        <w:rPr>
          <w:lang w:val="ru-RU"/>
        </w:rPr>
        <w:t xml:space="preserve"> 102 </w:t>
      </w:r>
      <w:r>
        <w:rPr>
          <w:lang w:val="ru-RU"/>
        </w:rPr>
        <w:t>человека</w:t>
      </w:r>
      <w:r w:rsidRPr="002C010C">
        <w:rPr>
          <w:lang w:val="ru-RU"/>
        </w:rPr>
        <w:t xml:space="preserve">, </w:t>
      </w:r>
      <w:r>
        <w:rPr>
          <w:lang w:val="ru-RU"/>
        </w:rPr>
        <w:t>которые представили</w:t>
      </w:r>
      <w:r w:rsidRPr="002C010C">
        <w:rPr>
          <w:lang w:val="ru-RU"/>
        </w:rPr>
        <w:t xml:space="preserve"> </w:t>
      </w:r>
      <w:r>
        <w:rPr>
          <w:lang w:val="ru-RU"/>
        </w:rPr>
        <w:t xml:space="preserve">текстовые послания </w:t>
      </w:r>
      <w:r w:rsidRPr="006E5B89">
        <w:t>SMS</w:t>
      </w:r>
      <w:r>
        <w:rPr>
          <w:lang w:val="ru-RU"/>
        </w:rPr>
        <w:t xml:space="preserve"> </w:t>
      </w:r>
      <w:r w:rsidR="00F331DC">
        <w:rPr>
          <w:lang w:val="ru-RU"/>
        </w:rPr>
        <w:t>"</w:t>
      </w:r>
      <w:r w:rsidRPr="006E5B89">
        <w:t>Text</w:t>
      </w:r>
      <w:r w:rsidRPr="002C010C">
        <w:rPr>
          <w:lang w:val="ru-RU"/>
        </w:rPr>
        <w:t xml:space="preserve"> </w:t>
      </w:r>
      <w:r w:rsidRPr="006E5B89">
        <w:t>to</w:t>
      </w:r>
      <w:r w:rsidRPr="002C010C">
        <w:rPr>
          <w:lang w:val="ru-RU"/>
        </w:rPr>
        <w:t xml:space="preserve"> </w:t>
      </w:r>
      <w:r w:rsidRPr="006E5B89">
        <w:t>change</w:t>
      </w:r>
      <w:r w:rsidR="00F331DC">
        <w:rPr>
          <w:lang w:val="ru-RU"/>
        </w:rPr>
        <w:t>"</w:t>
      </w:r>
      <w:r>
        <w:rPr>
          <w:lang w:val="ru-RU"/>
        </w:rPr>
        <w:t xml:space="preserve"> перед тем, как получить доступ к услугам </w:t>
      </w:r>
      <w:r w:rsidRPr="002C010C">
        <w:rPr>
          <w:lang w:val="ru-RU"/>
        </w:rPr>
        <w:t>КМО (</w:t>
      </w:r>
      <w:r>
        <w:rPr>
          <w:lang w:val="ru-RU"/>
        </w:rPr>
        <w:t>Таблица</w:t>
      </w:r>
      <w:r w:rsidRPr="002C010C">
        <w:rPr>
          <w:lang w:val="ru-RU"/>
        </w:rPr>
        <w:t xml:space="preserve"> 1). </w:t>
      </w:r>
      <w:r>
        <w:rPr>
          <w:lang w:val="ru-RU"/>
        </w:rPr>
        <w:t>Это</w:t>
      </w:r>
      <w:r w:rsidRPr="002C010C">
        <w:rPr>
          <w:lang w:val="ru-RU"/>
        </w:rPr>
        <w:t xml:space="preserve"> </w:t>
      </w:r>
      <w:r>
        <w:rPr>
          <w:lang w:val="ru-RU"/>
        </w:rPr>
        <w:t>составляет</w:t>
      </w:r>
      <w:r w:rsidRPr="002C010C">
        <w:rPr>
          <w:lang w:val="ru-RU"/>
        </w:rPr>
        <w:t xml:space="preserve"> </w:t>
      </w:r>
      <w:r>
        <w:rPr>
          <w:lang w:val="ru-RU"/>
        </w:rPr>
        <w:t>увеличение</w:t>
      </w:r>
      <w:r w:rsidRPr="002C010C">
        <w:rPr>
          <w:lang w:val="ru-RU"/>
        </w:rPr>
        <w:t xml:space="preserve"> </w:t>
      </w:r>
      <w:r>
        <w:rPr>
          <w:lang w:val="ru-RU"/>
        </w:rPr>
        <w:t>среднего количества посетителей на</w:t>
      </w:r>
      <w:r w:rsidRPr="002C010C">
        <w:rPr>
          <w:lang w:val="ru-RU"/>
        </w:rPr>
        <w:t xml:space="preserve"> 33%</w:t>
      </w:r>
      <w:r>
        <w:rPr>
          <w:lang w:val="ru-RU"/>
        </w:rPr>
        <w:t xml:space="preserve">. </w:t>
      </w:r>
    </w:p>
    <w:p w:rsidR="00773474" w:rsidRPr="00034E66" w:rsidRDefault="00773474" w:rsidP="000042D7">
      <w:pPr>
        <w:pStyle w:val="FigureTitle"/>
        <w:spacing w:after="120"/>
        <w:rPr>
          <w:rFonts w:cstheme="majorBidi"/>
          <w:szCs w:val="22"/>
        </w:rPr>
      </w:pPr>
      <w:r w:rsidRPr="00034E66">
        <w:rPr>
          <w:rFonts w:cstheme="majorBidi"/>
          <w:szCs w:val="22"/>
          <w:lang w:val="ru-RU"/>
        </w:rPr>
        <w:t>Таблица</w:t>
      </w:r>
      <w:r w:rsidRPr="00034E66">
        <w:rPr>
          <w:rFonts w:cstheme="majorBidi"/>
          <w:szCs w:val="22"/>
        </w:rPr>
        <w:t xml:space="preserve"> 1</w:t>
      </w:r>
      <w:r w:rsidRPr="00034E66">
        <w:rPr>
          <w:rFonts w:cstheme="majorBidi"/>
          <w:b w:val="0"/>
          <w:bCs/>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4345"/>
      </w:tblGrid>
      <w:tr w:rsidR="00773474" w:rsidRPr="000042D7" w:rsidTr="00BB66B2">
        <w:trPr>
          <w:trHeight w:val="363"/>
          <w:jc w:val="center"/>
        </w:trPr>
        <w:tc>
          <w:tcPr>
            <w:tcW w:w="5194" w:type="dxa"/>
            <w:vAlign w:val="center"/>
          </w:tcPr>
          <w:p w:rsidR="00773474" w:rsidRPr="0044243B" w:rsidRDefault="00773474" w:rsidP="007E6605">
            <w:pPr>
              <w:pStyle w:val="TableHead0"/>
              <w:snapToGrid w:val="0"/>
              <w:spacing w:before="40" w:after="40" w:line="200" w:lineRule="exact"/>
              <w:rPr>
                <w:rFonts w:asciiTheme="majorBidi" w:hAnsiTheme="majorBidi" w:cstheme="majorBidi"/>
                <w:sz w:val="18"/>
                <w:szCs w:val="18"/>
              </w:rPr>
            </w:pPr>
            <w:r w:rsidRPr="0044243B">
              <w:rPr>
                <w:rFonts w:asciiTheme="majorBidi" w:hAnsiTheme="majorBidi" w:cstheme="majorBidi"/>
                <w:sz w:val="18"/>
                <w:szCs w:val="18"/>
                <w:lang w:val="ru-RU"/>
              </w:rPr>
              <w:t>Краткий обзор результатов</w:t>
            </w:r>
          </w:p>
        </w:tc>
        <w:tc>
          <w:tcPr>
            <w:tcW w:w="4345" w:type="dxa"/>
          </w:tcPr>
          <w:p w:rsidR="00773474" w:rsidRPr="0044243B" w:rsidRDefault="00773474" w:rsidP="007E6605">
            <w:pPr>
              <w:snapToGrid w:val="0"/>
              <w:spacing w:before="40" w:after="40" w:line="200" w:lineRule="exact"/>
              <w:rPr>
                <w:rFonts w:asciiTheme="majorBidi" w:hAnsiTheme="majorBidi" w:cstheme="majorBidi"/>
                <w:sz w:val="18"/>
                <w:szCs w:val="18"/>
              </w:rPr>
            </w:pPr>
          </w:p>
        </w:tc>
      </w:tr>
      <w:tr w:rsidR="00773474" w:rsidRPr="000042D7" w:rsidTr="00BB66B2">
        <w:trPr>
          <w:trHeight w:val="348"/>
          <w:jc w:val="center"/>
        </w:trPr>
        <w:tc>
          <w:tcPr>
            <w:tcW w:w="5194" w:type="dxa"/>
          </w:tcPr>
          <w:p w:rsidR="00773474" w:rsidRPr="0044243B" w:rsidRDefault="00773474" w:rsidP="007E6605">
            <w:pPr>
              <w:snapToGrid w:val="0"/>
              <w:spacing w:before="40" w:after="40" w:line="200" w:lineRule="exact"/>
              <w:rPr>
                <w:sz w:val="18"/>
                <w:szCs w:val="18"/>
                <w:lang w:val="ru-RU"/>
              </w:rPr>
            </w:pPr>
            <w:r w:rsidRPr="0044243B">
              <w:rPr>
                <w:rFonts w:cs="Arial"/>
                <w:sz w:val="18"/>
                <w:szCs w:val="18"/>
                <w:lang w:val="ru-RU"/>
              </w:rPr>
              <w:t xml:space="preserve">Число абонентов, которым направлены сообщения </w:t>
            </w:r>
            <w:r w:rsidRPr="0044243B">
              <w:rPr>
                <w:rFonts w:cs="Arial"/>
                <w:sz w:val="18"/>
                <w:szCs w:val="18"/>
              </w:rPr>
              <w:t>SMS</w:t>
            </w:r>
          </w:p>
        </w:tc>
        <w:tc>
          <w:tcPr>
            <w:tcW w:w="4345" w:type="dxa"/>
            <w:vAlign w:val="center"/>
          </w:tcPr>
          <w:p w:rsidR="00773474" w:rsidRPr="0044243B" w:rsidRDefault="00773474" w:rsidP="007E6605">
            <w:pPr>
              <w:snapToGrid w:val="0"/>
              <w:spacing w:before="40" w:after="40" w:line="200" w:lineRule="exact"/>
              <w:jc w:val="center"/>
              <w:rPr>
                <w:sz w:val="18"/>
                <w:szCs w:val="18"/>
              </w:rPr>
            </w:pPr>
            <w:r w:rsidRPr="0044243B">
              <w:rPr>
                <w:rFonts w:cs="Arial"/>
                <w:sz w:val="18"/>
                <w:szCs w:val="18"/>
              </w:rPr>
              <w:t>10</w:t>
            </w:r>
            <w:r w:rsidRPr="0044243B">
              <w:rPr>
                <w:rFonts w:cs="Arial"/>
                <w:sz w:val="18"/>
                <w:szCs w:val="18"/>
                <w:lang w:val="ru-RU"/>
              </w:rPr>
              <w:t> </w:t>
            </w:r>
            <w:r w:rsidRPr="0044243B">
              <w:rPr>
                <w:rFonts w:cs="Arial"/>
                <w:sz w:val="18"/>
                <w:szCs w:val="18"/>
              </w:rPr>
              <w:t>000</w:t>
            </w:r>
          </w:p>
        </w:tc>
      </w:tr>
      <w:tr w:rsidR="00773474" w:rsidRPr="000042D7" w:rsidTr="00BB66B2">
        <w:trPr>
          <w:trHeight w:val="348"/>
          <w:jc w:val="center"/>
        </w:trPr>
        <w:tc>
          <w:tcPr>
            <w:tcW w:w="5194" w:type="dxa"/>
          </w:tcPr>
          <w:p w:rsidR="00773474" w:rsidRPr="0044243B" w:rsidRDefault="00773474" w:rsidP="007E6605">
            <w:pPr>
              <w:snapToGrid w:val="0"/>
              <w:spacing w:before="40" w:after="40" w:line="200" w:lineRule="exact"/>
              <w:rPr>
                <w:sz w:val="18"/>
                <w:szCs w:val="18"/>
                <w:lang w:val="ru-RU"/>
              </w:rPr>
            </w:pPr>
            <w:r w:rsidRPr="0044243B">
              <w:rPr>
                <w:rFonts w:cs="Arial"/>
                <w:sz w:val="18"/>
                <w:szCs w:val="18"/>
                <w:lang w:val="ru-RU"/>
              </w:rPr>
              <w:t>Число участников викторины</w:t>
            </w:r>
          </w:p>
        </w:tc>
        <w:tc>
          <w:tcPr>
            <w:tcW w:w="4345" w:type="dxa"/>
            <w:vAlign w:val="center"/>
          </w:tcPr>
          <w:p w:rsidR="00773474" w:rsidRPr="0044243B" w:rsidRDefault="00773474" w:rsidP="007E6605">
            <w:pPr>
              <w:snapToGrid w:val="0"/>
              <w:spacing w:before="40" w:after="40" w:line="200" w:lineRule="exact"/>
              <w:jc w:val="center"/>
              <w:rPr>
                <w:sz w:val="18"/>
                <w:szCs w:val="18"/>
              </w:rPr>
            </w:pPr>
            <w:r w:rsidRPr="0044243B">
              <w:rPr>
                <w:rFonts w:cs="Arial"/>
                <w:sz w:val="18"/>
                <w:szCs w:val="18"/>
              </w:rPr>
              <w:t>2100</w:t>
            </w:r>
          </w:p>
        </w:tc>
      </w:tr>
      <w:tr w:rsidR="00773474" w:rsidRPr="000042D7" w:rsidTr="00BB66B2">
        <w:trPr>
          <w:trHeight w:val="348"/>
          <w:jc w:val="center"/>
        </w:trPr>
        <w:tc>
          <w:tcPr>
            <w:tcW w:w="5194" w:type="dxa"/>
          </w:tcPr>
          <w:p w:rsidR="00773474" w:rsidRPr="0044243B" w:rsidRDefault="00773474" w:rsidP="007E6605">
            <w:pPr>
              <w:snapToGrid w:val="0"/>
              <w:spacing w:before="40" w:after="40" w:line="200" w:lineRule="exact"/>
              <w:rPr>
                <w:sz w:val="18"/>
                <w:szCs w:val="18"/>
                <w:lang w:val="ru-RU"/>
              </w:rPr>
            </w:pPr>
            <w:r w:rsidRPr="0044243B">
              <w:rPr>
                <w:rFonts w:cs="Arial"/>
                <w:sz w:val="18"/>
                <w:szCs w:val="18"/>
                <w:lang w:val="ru-RU"/>
              </w:rPr>
              <w:t>Количество лиц, получивших доступ к КМО</w:t>
            </w:r>
          </w:p>
        </w:tc>
        <w:tc>
          <w:tcPr>
            <w:tcW w:w="4345" w:type="dxa"/>
            <w:vAlign w:val="center"/>
          </w:tcPr>
          <w:p w:rsidR="00773474" w:rsidRPr="0044243B" w:rsidRDefault="00773474" w:rsidP="007E6605">
            <w:pPr>
              <w:snapToGrid w:val="0"/>
              <w:spacing w:before="40" w:after="40" w:line="200" w:lineRule="exact"/>
              <w:jc w:val="center"/>
              <w:rPr>
                <w:sz w:val="18"/>
                <w:szCs w:val="18"/>
              </w:rPr>
            </w:pPr>
            <w:r w:rsidRPr="0044243B">
              <w:rPr>
                <w:rFonts w:cs="Arial"/>
                <w:sz w:val="18"/>
                <w:szCs w:val="18"/>
              </w:rPr>
              <w:t>677(</w:t>
            </w:r>
            <w:r w:rsidRPr="0044243B">
              <w:rPr>
                <w:rFonts w:cs="Arial"/>
                <w:sz w:val="18"/>
                <w:szCs w:val="18"/>
                <w:lang w:val="ru-RU"/>
              </w:rPr>
              <w:t>М</w:t>
            </w:r>
            <w:r w:rsidRPr="0044243B">
              <w:rPr>
                <w:rFonts w:cs="Arial"/>
                <w:sz w:val="18"/>
                <w:szCs w:val="18"/>
              </w:rPr>
              <w:t xml:space="preserve">=376 </w:t>
            </w:r>
            <w:r w:rsidRPr="0044243B">
              <w:rPr>
                <w:rFonts w:cs="Arial"/>
                <w:sz w:val="18"/>
                <w:szCs w:val="18"/>
                <w:lang w:val="ru-RU"/>
              </w:rPr>
              <w:t>Ж</w:t>
            </w:r>
            <w:r w:rsidRPr="0044243B">
              <w:rPr>
                <w:rFonts w:cs="Arial"/>
                <w:sz w:val="18"/>
                <w:szCs w:val="18"/>
              </w:rPr>
              <w:t>=301)</w:t>
            </w:r>
          </w:p>
        </w:tc>
      </w:tr>
      <w:tr w:rsidR="00773474" w:rsidRPr="000042D7" w:rsidTr="00BB66B2">
        <w:trPr>
          <w:trHeight w:val="363"/>
          <w:jc w:val="center"/>
        </w:trPr>
        <w:tc>
          <w:tcPr>
            <w:tcW w:w="5194" w:type="dxa"/>
          </w:tcPr>
          <w:p w:rsidR="00773474" w:rsidRPr="0044243B" w:rsidRDefault="00773474" w:rsidP="007E6605">
            <w:pPr>
              <w:snapToGrid w:val="0"/>
              <w:spacing w:before="40" w:after="40" w:line="200" w:lineRule="exact"/>
              <w:rPr>
                <w:sz w:val="18"/>
                <w:szCs w:val="18"/>
                <w:lang w:val="ru-RU"/>
              </w:rPr>
            </w:pPr>
            <w:r w:rsidRPr="0044243B">
              <w:rPr>
                <w:rFonts w:cs="Arial"/>
                <w:sz w:val="18"/>
                <w:szCs w:val="18"/>
                <w:lang w:val="ru-RU"/>
              </w:rPr>
              <w:t>Количество обслуженных пар</w:t>
            </w:r>
          </w:p>
        </w:tc>
        <w:tc>
          <w:tcPr>
            <w:tcW w:w="4345" w:type="dxa"/>
            <w:vAlign w:val="center"/>
          </w:tcPr>
          <w:p w:rsidR="00773474" w:rsidRPr="0044243B" w:rsidRDefault="00773474" w:rsidP="007E6605">
            <w:pPr>
              <w:snapToGrid w:val="0"/>
              <w:spacing w:before="40" w:after="40" w:line="200" w:lineRule="exact"/>
              <w:jc w:val="center"/>
              <w:rPr>
                <w:sz w:val="18"/>
                <w:szCs w:val="18"/>
              </w:rPr>
            </w:pPr>
            <w:r w:rsidRPr="0044243B">
              <w:rPr>
                <w:rFonts w:cs="Arial"/>
                <w:sz w:val="18"/>
                <w:szCs w:val="18"/>
              </w:rPr>
              <w:t xml:space="preserve">131 (262 </w:t>
            </w:r>
            <w:r w:rsidRPr="0044243B">
              <w:rPr>
                <w:rFonts w:cs="Arial"/>
                <w:sz w:val="18"/>
                <w:szCs w:val="18"/>
                <w:lang w:val="ru-RU"/>
              </w:rPr>
              <w:t>человека</w:t>
            </w:r>
            <w:r w:rsidRPr="0044243B">
              <w:rPr>
                <w:rFonts w:cs="Arial"/>
                <w:sz w:val="18"/>
                <w:szCs w:val="18"/>
              </w:rPr>
              <w:t>)</w:t>
            </w:r>
          </w:p>
        </w:tc>
      </w:tr>
    </w:tbl>
    <w:p w:rsidR="00773474" w:rsidRPr="000042D7" w:rsidRDefault="00773474" w:rsidP="007E6605">
      <w:pPr>
        <w:pStyle w:val="FigureSource"/>
        <w:keepNext w:val="0"/>
        <w:spacing w:line="200" w:lineRule="exact"/>
        <w:ind w:left="567" w:hanging="567"/>
        <w:rPr>
          <w:lang w:val="ru-RU"/>
        </w:rPr>
      </w:pPr>
    </w:p>
    <w:p w:rsidR="00773474" w:rsidRPr="00A56599" w:rsidRDefault="00773474" w:rsidP="00E92AD6">
      <w:pPr>
        <w:spacing w:before="240" w:line="260" w:lineRule="exact"/>
        <w:rPr>
          <w:lang w:val="ru-RU"/>
        </w:rPr>
      </w:pPr>
      <w:r>
        <w:rPr>
          <w:lang w:val="ru-RU"/>
        </w:rPr>
        <w:lastRenderedPageBreak/>
        <w:t>Победителям</w:t>
      </w:r>
      <w:r w:rsidRPr="0060510F">
        <w:rPr>
          <w:lang w:val="ru-RU"/>
        </w:rPr>
        <w:t xml:space="preserve"> </w:t>
      </w:r>
      <w:r>
        <w:rPr>
          <w:lang w:val="ru-RU"/>
        </w:rPr>
        <w:t>викторины</w:t>
      </w:r>
      <w:r w:rsidRPr="0060510F">
        <w:rPr>
          <w:lang w:val="ru-RU"/>
        </w:rPr>
        <w:t xml:space="preserve"> </w:t>
      </w:r>
      <w:r>
        <w:rPr>
          <w:lang w:val="ru-RU"/>
        </w:rPr>
        <w:t>по</w:t>
      </w:r>
      <w:r w:rsidRPr="0060510F">
        <w:rPr>
          <w:lang w:val="ru-RU"/>
        </w:rPr>
        <w:t xml:space="preserve"> </w:t>
      </w:r>
      <w:r>
        <w:rPr>
          <w:lang w:val="ru-RU"/>
        </w:rPr>
        <w:t>ВИЧ</w:t>
      </w:r>
      <w:r w:rsidRPr="0060510F">
        <w:rPr>
          <w:lang w:val="ru-RU"/>
        </w:rPr>
        <w:t xml:space="preserve"> </w:t>
      </w:r>
      <w:r>
        <w:rPr>
          <w:lang w:val="ru-RU"/>
        </w:rPr>
        <w:t>были</w:t>
      </w:r>
      <w:r w:rsidRPr="0060510F">
        <w:rPr>
          <w:lang w:val="ru-RU"/>
        </w:rPr>
        <w:t xml:space="preserve"> </w:t>
      </w:r>
      <w:r>
        <w:rPr>
          <w:lang w:val="ru-RU"/>
        </w:rPr>
        <w:t>вручены</w:t>
      </w:r>
      <w:r w:rsidRPr="0060510F">
        <w:rPr>
          <w:lang w:val="ru-RU"/>
        </w:rPr>
        <w:t xml:space="preserve"> </w:t>
      </w:r>
      <w:r>
        <w:rPr>
          <w:lang w:val="ru-RU"/>
        </w:rPr>
        <w:t>многие</w:t>
      </w:r>
      <w:r w:rsidRPr="0060510F">
        <w:rPr>
          <w:lang w:val="ru-RU"/>
        </w:rPr>
        <w:t xml:space="preserve"> </w:t>
      </w:r>
      <w:r>
        <w:rPr>
          <w:lang w:val="ru-RU"/>
        </w:rPr>
        <w:t>призы</w:t>
      </w:r>
      <w:r w:rsidRPr="0060510F">
        <w:rPr>
          <w:lang w:val="ru-RU"/>
        </w:rPr>
        <w:t xml:space="preserve"> </w:t>
      </w:r>
      <w:r>
        <w:rPr>
          <w:lang w:val="ru-RU"/>
        </w:rPr>
        <w:t>в</w:t>
      </w:r>
      <w:r w:rsidRPr="0060510F">
        <w:rPr>
          <w:lang w:val="ru-RU"/>
        </w:rPr>
        <w:t xml:space="preserve"> </w:t>
      </w:r>
      <w:r>
        <w:rPr>
          <w:lang w:val="ru-RU"/>
        </w:rPr>
        <w:t>форме</w:t>
      </w:r>
      <w:r w:rsidRPr="0060510F">
        <w:rPr>
          <w:lang w:val="ru-RU"/>
        </w:rPr>
        <w:t xml:space="preserve"> </w:t>
      </w:r>
      <w:r>
        <w:rPr>
          <w:lang w:val="ru-RU"/>
        </w:rPr>
        <w:t>времени</w:t>
      </w:r>
      <w:r w:rsidRPr="0060510F">
        <w:rPr>
          <w:lang w:val="ru-RU"/>
        </w:rPr>
        <w:t xml:space="preserve"> </w:t>
      </w:r>
      <w:r>
        <w:rPr>
          <w:lang w:val="ru-RU"/>
        </w:rPr>
        <w:t>разговора</w:t>
      </w:r>
      <w:r w:rsidRPr="0060510F">
        <w:rPr>
          <w:lang w:val="ru-RU"/>
        </w:rPr>
        <w:t xml:space="preserve"> </w:t>
      </w:r>
      <w:r>
        <w:rPr>
          <w:lang w:val="ru-RU"/>
        </w:rPr>
        <w:t>и</w:t>
      </w:r>
      <w:r w:rsidRPr="0060510F">
        <w:rPr>
          <w:lang w:val="ru-RU"/>
        </w:rPr>
        <w:t xml:space="preserve"> </w:t>
      </w:r>
      <w:r>
        <w:rPr>
          <w:lang w:val="ru-RU"/>
        </w:rPr>
        <w:t>мобильных</w:t>
      </w:r>
      <w:r w:rsidRPr="0060510F">
        <w:rPr>
          <w:lang w:val="ru-RU"/>
        </w:rPr>
        <w:t xml:space="preserve"> </w:t>
      </w:r>
      <w:r>
        <w:rPr>
          <w:lang w:val="ru-RU"/>
        </w:rPr>
        <w:t>телефонов</w:t>
      </w:r>
      <w:r w:rsidRPr="0060510F">
        <w:rPr>
          <w:lang w:val="ru-RU"/>
        </w:rPr>
        <w:t>.</w:t>
      </w:r>
      <w:r>
        <w:rPr>
          <w:lang w:val="ru-RU"/>
        </w:rPr>
        <w:t xml:space="preserve"> Выигравших</w:t>
      </w:r>
      <w:r w:rsidRPr="0060510F">
        <w:rPr>
          <w:lang w:val="ru-RU"/>
        </w:rPr>
        <w:t xml:space="preserve"> </w:t>
      </w:r>
      <w:r>
        <w:rPr>
          <w:lang w:val="ru-RU"/>
        </w:rPr>
        <w:t>мобильные</w:t>
      </w:r>
      <w:r w:rsidRPr="0060510F">
        <w:rPr>
          <w:lang w:val="ru-RU"/>
        </w:rPr>
        <w:t xml:space="preserve"> </w:t>
      </w:r>
      <w:r>
        <w:rPr>
          <w:lang w:val="ru-RU"/>
        </w:rPr>
        <w:t>телефоны</w:t>
      </w:r>
      <w:r w:rsidRPr="0060510F">
        <w:rPr>
          <w:lang w:val="ru-RU"/>
        </w:rPr>
        <w:t xml:space="preserve"> </w:t>
      </w:r>
      <w:r>
        <w:rPr>
          <w:lang w:val="ru-RU"/>
        </w:rPr>
        <w:t>пригласили</w:t>
      </w:r>
      <w:r w:rsidRPr="0060510F">
        <w:rPr>
          <w:lang w:val="ru-RU"/>
        </w:rPr>
        <w:t xml:space="preserve"> </w:t>
      </w:r>
      <w:r>
        <w:rPr>
          <w:lang w:val="ru-RU"/>
        </w:rPr>
        <w:t>на</w:t>
      </w:r>
      <w:r w:rsidRPr="0060510F">
        <w:rPr>
          <w:lang w:val="ru-RU"/>
        </w:rPr>
        <w:t xml:space="preserve"> </w:t>
      </w:r>
      <w:r>
        <w:rPr>
          <w:lang w:val="ru-RU"/>
        </w:rPr>
        <w:t>церемонию</w:t>
      </w:r>
      <w:r w:rsidRPr="0060510F">
        <w:rPr>
          <w:lang w:val="ru-RU"/>
        </w:rPr>
        <w:t xml:space="preserve"> </w:t>
      </w:r>
      <w:r>
        <w:rPr>
          <w:lang w:val="ru-RU"/>
        </w:rPr>
        <w:t>вручения</w:t>
      </w:r>
      <w:r w:rsidRPr="0060510F">
        <w:rPr>
          <w:lang w:val="ru-RU"/>
        </w:rPr>
        <w:t xml:space="preserve"> </w:t>
      </w:r>
      <w:r>
        <w:rPr>
          <w:lang w:val="ru-RU"/>
        </w:rPr>
        <w:t>призов</w:t>
      </w:r>
      <w:r w:rsidRPr="0060510F">
        <w:rPr>
          <w:lang w:val="ru-RU"/>
        </w:rPr>
        <w:t xml:space="preserve">, </w:t>
      </w:r>
      <w:r>
        <w:rPr>
          <w:lang w:val="ru-RU"/>
        </w:rPr>
        <w:t xml:space="preserve">которая состоялась в помещениях отделения </w:t>
      </w:r>
      <w:r w:rsidRPr="006E5B89">
        <w:t>AIC</w:t>
      </w:r>
      <w:r w:rsidRPr="0060510F">
        <w:rPr>
          <w:lang w:val="ru-RU"/>
        </w:rPr>
        <w:t xml:space="preserve"> </w:t>
      </w:r>
      <w:r>
        <w:rPr>
          <w:lang w:val="ru-RU"/>
        </w:rPr>
        <w:t xml:space="preserve">в Аруе 27 февраля 2009 года. На этом мероприятии присутствовали персонал отделения в Аруе, председатель </w:t>
      </w:r>
      <w:r w:rsidR="00F331DC">
        <w:rPr>
          <w:lang w:val="ru-RU"/>
        </w:rPr>
        <w:t>"</w:t>
      </w:r>
      <w:r w:rsidRPr="006E5B89">
        <w:t>Text</w:t>
      </w:r>
      <w:r w:rsidRPr="0060510F">
        <w:rPr>
          <w:lang w:val="ru-RU"/>
        </w:rPr>
        <w:t xml:space="preserve"> </w:t>
      </w:r>
      <w:r w:rsidRPr="006E5B89">
        <w:t>to</w:t>
      </w:r>
      <w:r w:rsidRPr="0060510F">
        <w:rPr>
          <w:lang w:val="ru-RU"/>
        </w:rPr>
        <w:t xml:space="preserve"> </w:t>
      </w:r>
      <w:r w:rsidRPr="006E5B89">
        <w:t>Change</w:t>
      </w:r>
      <w:r w:rsidR="00F331DC">
        <w:rPr>
          <w:lang w:val="ru-RU"/>
        </w:rPr>
        <w:t>"</w:t>
      </w:r>
      <w:r>
        <w:rPr>
          <w:lang w:val="ru-RU"/>
        </w:rPr>
        <w:t xml:space="preserve"> и руководитель отделения, которые вручали призы. На</w:t>
      </w:r>
      <w:r w:rsidRPr="0060510F">
        <w:rPr>
          <w:lang w:val="ru-RU"/>
        </w:rPr>
        <w:t xml:space="preserve"> </w:t>
      </w:r>
      <w:r>
        <w:rPr>
          <w:lang w:val="ru-RU"/>
        </w:rPr>
        <w:t>мероприятии</w:t>
      </w:r>
      <w:r w:rsidRPr="0060510F">
        <w:rPr>
          <w:lang w:val="ru-RU"/>
        </w:rPr>
        <w:t xml:space="preserve"> </w:t>
      </w:r>
      <w:r>
        <w:rPr>
          <w:lang w:val="ru-RU"/>
        </w:rPr>
        <w:t>присутствовали</w:t>
      </w:r>
      <w:r w:rsidRPr="0060510F">
        <w:rPr>
          <w:lang w:val="ru-RU"/>
        </w:rPr>
        <w:t xml:space="preserve"> </w:t>
      </w:r>
      <w:r>
        <w:rPr>
          <w:lang w:val="ru-RU"/>
        </w:rPr>
        <w:t>представители</w:t>
      </w:r>
      <w:r w:rsidRPr="0060510F">
        <w:rPr>
          <w:lang w:val="ru-RU"/>
        </w:rPr>
        <w:t xml:space="preserve"> </w:t>
      </w:r>
      <w:r>
        <w:rPr>
          <w:lang w:val="ru-RU"/>
        </w:rPr>
        <w:t xml:space="preserve">местных радиостанций и журналист Би-би-си г-н Джошуа Мали, который взял интервью у победителей и членов группы по перепроверке результатов </w:t>
      </w:r>
      <w:r w:rsidRPr="006E5B89">
        <w:t>AIC</w:t>
      </w:r>
      <w:r w:rsidRPr="0060510F">
        <w:rPr>
          <w:lang w:val="ru-RU"/>
        </w:rPr>
        <w:t xml:space="preserve"> </w:t>
      </w:r>
      <w:r>
        <w:rPr>
          <w:lang w:val="ru-RU"/>
        </w:rPr>
        <w:t xml:space="preserve">в Аруе. В Аруе активизировались обсуждения по ВИЧ/СПИДу, поскольку лица, получившие вопросы викторины, делились ими со своими родственниками и друзьями. Правильные ответы подкреплялись полученными дополнительными ответами. Программа помогла напомнить людям о </w:t>
      </w:r>
      <w:r w:rsidRPr="00DE7E73">
        <w:rPr>
          <w:lang w:val="ru-RU"/>
        </w:rPr>
        <w:t>ВИЧ/СПИД</w:t>
      </w:r>
      <w:r>
        <w:rPr>
          <w:lang w:val="ru-RU"/>
        </w:rPr>
        <w:t>е и о необходимости знать о своем состоянии здоровья. Это было подтверждено в ходе открытого обсуждения, которое проводилось на улицах Аруа, и во время народных собраний, когда люди пользовались своими мобильными телефонами, чтобы найти полученные правильные ответы и поделиться ими со своими друзьями. Программа</w:t>
      </w:r>
      <w:r w:rsidRPr="00DE7E73">
        <w:rPr>
          <w:lang w:val="ru-RU"/>
        </w:rPr>
        <w:t xml:space="preserve"> </w:t>
      </w:r>
      <w:r>
        <w:rPr>
          <w:lang w:val="ru-RU"/>
        </w:rPr>
        <w:t>помогла</w:t>
      </w:r>
      <w:r w:rsidRPr="00DE7E73">
        <w:rPr>
          <w:lang w:val="ru-RU"/>
        </w:rPr>
        <w:t xml:space="preserve"> </w:t>
      </w:r>
      <w:r>
        <w:rPr>
          <w:lang w:val="ru-RU"/>
        </w:rPr>
        <w:t>охватить</w:t>
      </w:r>
      <w:r w:rsidRPr="00DE7E73">
        <w:rPr>
          <w:lang w:val="ru-RU"/>
        </w:rPr>
        <w:t xml:space="preserve"> </w:t>
      </w:r>
      <w:r>
        <w:rPr>
          <w:lang w:val="ru-RU"/>
        </w:rPr>
        <w:t>сообщениями</w:t>
      </w:r>
      <w:r w:rsidRPr="00DE7E73">
        <w:rPr>
          <w:lang w:val="ru-RU"/>
        </w:rPr>
        <w:t xml:space="preserve">, </w:t>
      </w:r>
      <w:r>
        <w:rPr>
          <w:lang w:val="ru-RU"/>
        </w:rPr>
        <w:t>касающимися</w:t>
      </w:r>
      <w:r w:rsidRPr="00DE7E73">
        <w:rPr>
          <w:lang w:val="ru-RU"/>
        </w:rPr>
        <w:t xml:space="preserve"> ВИЧ/СПИД</w:t>
      </w:r>
      <w:r>
        <w:rPr>
          <w:lang w:val="ru-RU"/>
        </w:rPr>
        <w:t>а</w:t>
      </w:r>
      <w:r w:rsidRPr="00DE7E73">
        <w:rPr>
          <w:lang w:val="ru-RU"/>
        </w:rPr>
        <w:t xml:space="preserve">, </w:t>
      </w:r>
      <w:r>
        <w:rPr>
          <w:lang w:val="ru-RU"/>
        </w:rPr>
        <w:t>более</w:t>
      </w:r>
      <w:r w:rsidR="00BB66B2">
        <w:rPr>
          <w:lang w:val="ru-RU"/>
        </w:rPr>
        <w:t xml:space="preserve"> 10 </w:t>
      </w:r>
      <w:r>
        <w:rPr>
          <w:lang w:val="ru-RU"/>
        </w:rPr>
        <w:t>тыс</w:t>
      </w:r>
      <w:r w:rsidRPr="00DE7E73">
        <w:rPr>
          <w:lang w:val="ru-RU"/>
        </w:rPr>
        <w:t>.</w:t>
      </w:r>
      <w:r w:rsidR="00BB66B2">
        <w:rPr>
          <w:lang w:val="ru-RU"/>
        </w:rPr>
        <w:t> </w:t>
      </w:r>
      <w:r>
        <w:rPr>
          <w:lang w:val="ru-RU"/>
        </w:rPr>
        <w:t>угандийцев</w:t>
      </w:r>
      <w:r w:rsidRPr="00DE7E73">
        <w:rPr>
          <w:lang w:val="ru-RU"/>
        </w:rPr>
        <w:t xml:space="preserve"> </w:t>
      </w:r>
      <w:r>
        <w:rPr>
          <w:lang w:val="ru-RU"/>
        </w:rPr>
        <w:t>и</w:t>
      </w:r>
      <w:r w:rsidRPr="00DE7E73">
        <w:rPr>
          <w:lang w:val="ru-RU"/>
        </w:rPr>
        <w:t xml:space="preserve"> </w:t>
      </w:r>
      <w:r>
        <w:rPr>
          <w:lang w:val="ru-RU"/>
        </w:rPr>
        <w:t xml:space="preserve">проинформировать их о том, где можно получить доступ к качественным услугам </w:t>
      </w:r>
      <w:r w:rsidRPr="00DE7E73">
        <w:rPr>
          <w:lang w:val="ru-RU"/>
        </w:rPr>
        <w:t xml:space="preserve">КМО </w:t>
      </w:r>
      <w:r>
        <w:rPr>
          <w:lang w:val="ru-RU"/>
        </w:rPr>
        <w:t>в регионе, в том числе помогла труднодоступным слоям населения получить доступ к услугам. Многие</w:t>
      </w:r>
      <w:r w:rsidRPr="00A56599">
        <w:rPr>
          <w:lang w:val="ru-RU"/>
        </w:rPr>
        <w:t xml:space="preserve"> </w:t>
      </w:r>
      <w:r>
        <w:rPr>
          <w:lang w:val="ru-RU"/>
        </w:rPr>
        <w:t>специалисты</w:t>
      </w:r>
      <w:r w:rsidRPr="00A56599">
        <w:rPr>
          <w:lang w:val="ru-RU"/>
        </w:rPr>
        <w:t xml:space="preserve"> </w:t>
      </w:r>
      <w:r>
        <w:rPr>
          <w:lang w:val="ru-RU"/>
        </w:rPr>
        <w:t>и</w:t>
      </w:r>
      <w:r w:rsidRPr="00A56599">
        <w:rPr>
          <w:lang w:val="ru-RU"/>
        </w:rPr>
        <w:t xml:space="preserve"> </w:t>
      </w:r>
      <w:r>
        <w:rPr>
          <w:lang w:val="ru-RU"/>
        </w:rPr>
        <w:t>другие</w:t>
      </w:r>
      <w:r w:rsidRPr="00A56599">
        <w:rPr>
          <w:lang w:val="ru-RU"/>
        </w:rPr>
        <w:t xml:space="preserve"> </w:t>
      </w:r>
      <w:r>
        <w:rPr>
          <w:lang w:val="ru-RU"/>
        </w:rPr>
        <w:t xml:space="preserve">партнеры, занимающиеся </w:t>
      </w:r>
      <w:r w:rsidRPr="00A56599">
        <w:rPr>
          <w:lang w:val="ru-RU"/>
        </w:rPr>
        <w:t>ВИЧ/СПИД</w:t>
      </w:r>
      <w:r>
        <w:rPr>
          <w:lang w:val="ru-RU"/>
        </w:rPr>
        <w:t xml:space="preserve">ом, прослушав программу Би-би-си, высоко оценили этот инновационный подход к борьбе с </w:t>
      </w:r>
      <w:r w:rsidRPr="00A56599">
        <w:rPr>
          <w:lang w:val="ru-RU"/>
        </w:rPr>
        <w:t>ВИЧ/СПИД</w:t>
      </w:r>
      <w:r>
        <w:rPr>
          <w:lang w:val="ru-RU"/>
        </w:rPr>
        <w:t xml:space="preserve">ом. </w:t>
      </w:r>
    </w:p>
    <w:p w:rsidR="00773474" w:rsidRPr="00A56599" w:rsidRDefault="00773474" w:rsidP="006C06B2">
      <w:pPr>
        <w:pStyle w:val="FigureTitle"/>
        <w:rPr>
          <w:sz w:val="10"/>
          <w:szCs w:val="10"/>
          <w:lang w:val="ru-RU"/>
        </w:rPr>
      </w:pPr>
      <w:bookmarkStart w:id="170" w:name="_Toc238640539"/>
    </w:p>
    <w:p w:rsidR="00773474" w:rsidRPr="00493796" w:rsidRDefault="009E56EA" w:rsidP="00773474">
      <w:pPr>
        <w:jc w:val="center"/>
      </w:pPr>
      <w:r>
        <w:rPr>
          <w:noProof/>
        </w:rPr>
        <mc:AlternateContent>
          <mc:Choice Requires="wps">
            <w:drawing>
              <wp:inline distT="0" distB="0" distL="0" distR="0" wp14:anchorId="48775426" wp14:editId="24E4236D">
                <wp:extent cx="5961380" cy="968991"/>
                <wp:effectExtent l="0" t="0" r="20320" b="22225"/>
                <wp:docPr id="2"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968991"/>
                        </a:xfrm>
                        <a:prstGeom prst="rect">
                          <a:avLst/>
                        </a:prstGeom>
                        <a:solidFill>
                          <a:srgbClr val="C0C0C0"/>
                        </a:solidFill>
                        <a:ln w="9525">
                          <a:solidFill>
                            <a:srgbClr val="000000"/>
                          </a:solidFill>
                          <a:miter lim="800000"/>
                          <a:headEnd/>
                          <a:tailEnd/>
                        </a:ln>
                      </wps:spPr>
                      <wps:txbx>
                        <w:txbxContent>
                          <w:p w:rsidR="000C7D29" w:rsidRPr="00635E1C" w:rsidRDefault="000C7D29" w:rsidP="007708D9">
                            <w:pPr>
                              <w:pStyle w:val="Figure"/>
                              <w:spacing w:before="120"/>
                              <w:jc w:val="left"/>
                              <w:rPr>
                                <w:rFonts w:asciiTheme="majorBidi" w:hAnsiTheme="majorBidi" w:cstheme="majorBidi"/>
                                <w:i/>
                                <w:sz w:val="20"/>
                              </w:rPr>
                            </w:pPr>
                            <w:r w:rsidRPr="00635E1C">
                              <w:rPr>
                                <w:rFonts w:asciiTheme="majorBidi" w:hAnsiTheme="majorBidi" w:cstheme="majorBidi"/>
                                <w:i/>
                                <w:sz w:val="20"/>
                                <w:lang w:val="ru-RU"/>
                              </w:rPr>
                              <w:t xml:space="preserve">"Эта программа помогла мне и моей семье больше узнать о ВИЧ/СПИДе, так как каждый раз, когда я получал сообщение, я звал своих детей, чтобы они помогли мне прочитать и перевести его на язык лугбара, чтобы можно было найти правильный ответ и выиграть призы. Я счастлив, что смог выиграть время разговора общей стоимостью 10 тыс. шиллингов, а также узнать свой ВИЧ-статус в госпитале Кулува". </w:t>
                            </w:r>
                            <w:r w:rsidRPr="00635E1C">
                              <w:rPr>
                                <w:rFonts w:asciiTheme="majorBidi" w:hAnsiTheme="majorBidi" w:cstheme="majorBidi"/>
                                <w:iCs/>
                                <w:sz w:val="20"/>
                              </w:rPr>
                              <w:t>(</w:t>
                            </w:r>
                            <w:r w:rsidRPr="00635E1C">
                              <w:rPr>
                                <w:rFonts w:asciiTheme="majorBidi" w:hAnsiTheme="majorBidi" w:cstheme="majorBidi"/>
                                <w:iCs/>
                                <w:sz w:val="20"/>
                                <w:lang w:val="ru-RU"/>
                              </w:rPr>
                              <w:t>Рассказ дежурного в</w:t>
                            </w:r>
                            <w:r w:rsidRPr="00635E1C">
                              <w:rPr>
                                <w:rFonts w:asciiTheme="majorBidi" w:hAnsiTheme="majorBidi" w:cstheme="majorBidi"/>
                                <w:iCs/>
                                <w:sz w:val="20"/>
                                <w:lang w:val="en-US"/>
                              </w:rPr>
                              <w:t xml:space="preserve"> </w:t>
                            </w:r>
                            <w:r w:rsidRPr="00635E1C">
                              <w:rPr>
                                <w:rFonts w:asciiTheme="majorBidi" w:hAnsiTheme="majorBidi" w:cstheme="majorBidi"/>
                                <w:iCs/>
                                <w:sz w:val="20"/>
                                <w:lang w:val="ru-RU"/>
                              </w:rPr>
                              <w:t>госпитале</w:t>
                            </w:r>
                            <w:r w:rsidRPr="00635E1C">
                              <w:rPr>
                                <w:rFonts w:asciiTheme="majorBidi" w:hAnsiTheme="majorBidi" w:cstheme="majorBidi"/>
                                <w:iCs/>
                                <w:sz w:val="20"/>
                                <w:lang w:val="en-US"/>
                              </w:rPr>
                              <w:t xml:space="preserve"> </w:t>
                            </w:r>
                            <w:r w:rsidRPr="00635E1C">
                              <w:rPr>
                                <w:rFonts w:asciiTheme="majorBidi" w:hAnsiTheme="majorBidi" w:cstheme="majorBidi"/>
                                <w:iCs/>
                                <w:sz w:val="20"/>
                                <w:lang w:val="ru-RU"/>
                              </w:rPr>
                              <w:t xml:space="preserve">Кулува) </w:t>
                            </w:r>
                          </w:p>
                        </w:txbxContent>
                      </wps:txbx>
                      <wps:bodyPr rot="0" vert="horz" wrap="square" lIns="36000" tIns="45720" rIns="91440" bIns="45720" anchor="t" anchorCtr="0" upright="1">
                        <a:noAutofit/>
                      </wps:bodyPr>
                    </wps:wsp>
                  </a:graphicData>
                </a:graphic>
              </wp:inline>
            </w:drawing>
          </mc:Choice>
          <mc:Fallback>
            <w:pict>
              <v:shape id="Text Box 617" o:spid="_x0000_s1194" type="#_x0000_t202" style="width:469.4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" fillcolor="silver">
                <v:textbox inset="1mm">
                  <w:txbxContent>
                    <w:p w:rsidR="000C7D29" w:rsidRPr="00635E1C" w:rsidRDefault="000C7D29" w:rsidP="007708D9">
                      <w:pPr>
                        <w:pStyle w:val="Figure"/>
                        <w:spacing w:before="120"/>
                        <w:jc w:val="left"/>
                        <w:rPr>
                          <w:rFonts w:asciiTheme="majorBidi" w:hAnsiTheme="majorBidi" w:cstheme="majorBidi"/>
                          <w:i/>
                          <w:sz w:val="20"/>
                        </w:rPr>
                      </w:pPr>
                      <w:r w:rsidRPr="00635E1C">
                        <w:rPr>
                          <w:rFonts w:asciiTheme="majorBidi" w:hAnsiTheme="majorBidi" w:cstheme="majorBidi"/>
                          <w:i/>
                          <w:sz w:val="20"/>
                          <w:lang w:val="ru-RU"/>
                        </w:rPr>
                        <w:t xml:space="preserve">"Эта программа помогла мне и моей семье больше узнать о ВИЧ/СПИДе, так как каждый раз, когда я получал сообщение, я звал своих детей, чтобы они помогли мне прочитать и перевести его на язык лугбара, чтобы можно было найти правильный ответ и выиграть призы. Я счастлив, что смог выиграть время разговора общей стоимостью 10 тыс. шиллингов, а также узнать свой ВИЧ-статус в госпитале Кулува". </w:t>
                      </w:r>
                      <w:r w:rsidRPr="00635E1C">
                        <w:rPr>
                          <w:rFonts w:asciiTheme="majorBidi" w:hAnsiTheme="majorBidi" w:cstheme="majorBidi"/>
                          <w:iCs/>
                          <w:sz w:val="20"/>
                        </w:rPr>
                        <w:t>(</w:t>
                      </w:r>
                      <w:r w:rsidRPr="00635E1C">
                        <w:rPr>
                          <w:rFonts w:asciiTheme="majorBidi" w:hAnsiTheme="majorBidi" w:cstheme="majorBidi"/>
                          <w:iCs/>
                          <w:sz w:val="20"/>
                          <w:lang w:val="ru-RU"/>
                        </w:rPr>
                        <w:t>Рассказ дежурного в</w:t>
                      </w:r>
                      <w:r w:rsidRPr="00635E1C">
                        <w:rPr>
                          <w:rFonts w:asciiTheme="majorBidi" w:hAnsiTheme="majorBidi" w:cstheme="majorBidi"/>
                          <w:iCs/>
                          <w:sz w:val="20"/>
                          <w:lang w:val="en-US"/>
                        </w:rPr>
                        <w:t xml:space="preserve"> </w:t>
                      </w:r>
                      <w:r w:rsidRPr="00635E1C">
                        <w:rPr>
                          <w:rFonts w:asciiTheme="majorBidi" w:hAnsiTheme="majorBidi" w:cstheme="majorBidi"/>
                          <w:iCs/>
                          <w:sz w:val="20"/>
                          <w:lang w:val="ru-RU"/>
                        </w:rPr>
                        <w:t>госпитале</w:t>
                      </w:r>
                      <w:r w:rsidRPr="00635E1C">
                        <w:rPr>
                          <w:rFonts w:asciiTheme="majorBidi" w:hAnsiTheme="majorBidi" w:cstheme="majorBidi"/>
                          <w:iCs/>
                          <w:sz w:val="20"/>
                          <w:lang w:val="en-US"/>
                        </w:rPr>
                        <w:t xml:space="preserve"> </w:t>
                      </w:r>
                      <w:r w:rsidRPr="00635E1C">
                        <w:rPr>
                          <w:rFonts w:asciiTheme="majorBidi" w:hAnsiTheme="majorBidi" w:cstheme="majorBidi"/>
                          <w:iCs/>
                          <w:sz w:val="20"/>
                          <w:lang w:val="ru-RU"/>
                        </w:rPr>
                        <w:t xml:space="preserve">Кулува) </w:t>
                      </w:r>
                    </w:p>
                  </w:txbxContent>
                </v:textbox>
                <w10:anchorlock/>
              </v:shape>
            </w:pict>
          </mc:Fallback>
        </mc:AlternateContent>
      </w:r>
    </w:p>
    <w:p w:rsidR="00773474" w:rsidRDefault="00773474" w:rsidP="006C06B2">
      <w:pPr>
        <w:pStyle w:val="FigureSource"/>
        <w:pBdr>
          <w:bottom w:val="single" w:sz="18" w:space="3" w:color="auto"/>
        </w:pBdr>
      </w:pPr>
    </w:p>
    <w:p w:rsidR="00773474" w:rsidRDefault="00773474" w:rsidP="00EE5529">
      <w:pPr>
        <w:spacing w:before="0"/>
        <w:rPr>
          <w:lang w:val="ru-RU"/>
        </w:rPr>
      </w:pPr>
    </w:p>
    <w:p w:rsidR="00426D6B" w:rsidRPr="00A56599" w:rsidRDefault="00426D6B" w:rsidP="006C06B2">
      <w:pPr>
        <w:pStyle w:val="FigureTitle"/>
        <w:rPr>
          <w:sz w:val="10"/>
          <w:szCs w:val="10"/>
          <w:lang w:val="ru-RU"/>
        </w:rPr>
      </w:pPr>
    </w:p>
    <w:p w:rsidR="00426D6B" w:rsidRPr="00493796" w:rsidRDefault="00426D6B" w:rsidP="00426D6B">
      <w:pPr>
        <w:jc w:val="center"/>
      </w:pPr>
      <w:r>
        <w:rPr>
          <w:noProof/>
        </w:rPr>
        <mc:AlternateContent>
          <mc:Choice Requires="wps">
            <w:drawing>
              <wp:inline distT="0" distB="0" distL="0" distR="0" wp14:anchorId="5F2FDC78" wp14:editId="4A29D98F">
                <wp:extent cx="5961380" cy="946205"/>
                <wp:effectExtent l="0" t="0" r="20320" b="25400"/>
                <wp:docPr id="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946205"/>
                        </a:xfrm>
                        <a:prstGeom prst="rect">
                          <a:avLst/>
                        </a:prstGeom>
                        <a:solidFill>
                          <a:srgbClr val="C0C0C0"/>
                        </a:solidFill>
                        <a:ln w="9525">
                          <a:solidFill>
                            <a:srgbClr val="000000"/>
                          </a:solidFill>
                          <a:miter lim="800000"/>
                          <a:headEnd/>
                          <a:tailEnd/>
                        </a:ln>
                      </wps:spPr>
                      <wps:txbx>
                        <w:txbxContent>
                          <w:p w:rsidR="000C7D29" w:rsidRPr="00A1154F" w:rsidRDefault="000C7D29" w:rsidP="00A1154F">
                            <w:pPr>
                              <w:pStyle w:val="Figure"/>
                              <w:spacing w:before="120"/>
                              <w:jc w:val="left"/>
                              <w:rPr>
                                <w:rFonts w:asciiTheme="majorBidi" w:hAnsiTheme="majorBidi" w:cstheme="majorBidi"/>
                                <w:i/>
                                <w:sz w:val="20"/>
                                <w:lang w:val="ru-RU"/>
                              </w:rPr>
                            </w:pPr>
                            <w:r w:rsidRPr="00A1154F">
                              <w:rPr>
                                <w:rFonts w:asciiTheme="majorBidi" w:hAnsiTheme="majorBidi" w:cstheme="majorBidi"/>
                                <w:i/>
                                <w:sz w:val="20"/>
                                <w:lang w:val="ru-RU"/>
                              </w:rPr>
                              <w:t>"Я никогда и не думала о том, чтобы провериться на ВИЧ, пока не стала получать сообщения от программы "Text to Change", в каждом из которых мне предлагалось пройти проверку на ВИЧ в AIC в Аруе. Теперь, когда я знаю о своем ВИЧ-статусе, думаю, что буду контролировать свой образ жизни</w:t>
                            </w:r>
                            <w:proofErr w:type="gramStart"/>
                            <w:r w:rsidRPr="00A1154F">
                              <w:rPr>
                                <w:rFonts w:asciiTheme="majorBidi" w:hAnsiTheme="majorBidi" w:cstheme="majorBidi"/>
                                <w:i/>
                                <w:sz w:val="20"/>
                                <w:lang w:val="ru-RU"/>
                              </w:rPr>
                              <w:t xml:space="preserve">." </w:t>
                            </w:r>
                            <w:proofErr w:type="gramEnd"/>
                            <w:r w:rsidRPr="00A1154F">
                              <w:rPr>
                                <w:rFonts w:asciiTheme="majorBidi" w:hAnsiTheme="majorBidi" w:cstheme="majorBidi"/>
                                <w:i/>
                                <w:sz w:val="20"/>
                                <w:lang w:val="ru-RU"/>
                              </w:rPr>
                              <w:t xml:space="preserve">Клиент из Аруе делится своими планами по уменьшению риска после того, как ее проверка на ВИЧ оказалась отрицательной. </w:t>
                            </w:r>
                          </w:p>
                        </w:txbxContent>
                      </wps:txbx>
                      <wps:bodyPr rot="0" vert="horz" wrap="square" lIns="36000" tIns="45720" rIns="91440" bIns="45720" anchor="t" anchorCtr="0" upright="1">
                        <a:noAutofit/>
                      </wps:bodyPr>
                    </wps:wsp>
                  </a:graphicData>
                </a:graphic>
              </wp:inline>
            </w:drawing>
          </mc:Choice>
          <mc:Fallback>
            <w:pict>
              <v:shape id="_x0000_s1195" type="#_x0000_t202" style="width:469.4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" fillcolor="silver">
                <v:textbox inset="1mm">
                  <w:txbxContent>
                    <w:p w:rsidR="000C7D29" w:rsidRPr="00A1154F" w:rsidRDefault="000C7D29" w:rsidP="00A1154F">
                      <w:pPr>
                        <w:pStyle w:val="Figure"/>
                        <w:spacing w:before="120"/>
                        <w:jc w:val="left"/>
                        <w:rPr>
                          <w:rFonts w:asciiTheme="majorBidi" w:hAnsiTheme="majorBidi" w:cstheme="majorBidi"/>
                          <w:i/>
                          <w:sz w:val="20"/>
                          <w:lang w:val="ru-RU"/>
                        </w:rPr>
                      </w:pPr>
                      <w:r w:rsidRPr="00A1154F">
                        <w:rPr>
                          <w:rFonts w:asciiTheme="majorBidi" w:hAnsiTheme="majorBidi" w:cstheme="majorBidi"/>
                          <w:i/>
                          <w:sz w:val="20"/>
                          <w:lang w:val="ru-RU"/>
                        </w:rPr>
                        <w:t>"Я никогда и не думала о том, чтобы провериться на ВИЧ, пока не стала получать сообщения от программы "Text to Change", в каждом из которых мне предлагалось пройти проверку на ВИЧ в AIC в Аруе. Теперь, когда я знаю о своем ВИЧ-статусе, думаю, что буду контролировать свой образ жизни</w:t>
                      </w:r>
                      <w:proofErr w:type="gramStart"/>
                      <w:r w:rsidRPr="00A1154F">
                        <w:rPr>
                          <w:rFonts w:asciiTheme="majorBidi" w:hAnsiTheme="majorBidi" w:cstheme="majorBidi"/>
                          <w:i/>
                          <w:sz w:val="20"/>
                          <w:lang w:val="ru-RU"/>
                        </w:rPr>
                        <w:t xml:space="preserve">." </w:t>
                      </w:r>
                      <w:proofErr w:type="gramEnd"/>
                      <w:r w:rsidRPr="00A1154F">
                        <w:rPr>
                          <w:rFonts w:asciiTheme="majorBidi" w:hAnsiTheme="majorBidi" w:cstheme="majorBidi"/>
                          <w:i/>
                          <w:sz w:val="20"/>
                          <w:lang w:val="ru-RU"/>
                        </w:rPr>
                        <w:t xml:space="preserve">Клиент из Аруе делится своими планами по уменьшению риска после того, как ее проверка на ВИЧ оказалась отрицательной. </w:t>
                      </w:r>
                    </w:p>
                  </w:txbxContent>
                </v:textbox>
                <w10:anchorlock/>
              </v:shape>
            </w:pict>
          </mc:Fallback>
        </mc:AlternateContent>
      </w:r>
    </w:p>
    <w:p w:rsidR="00426D6B" w:rsidRDefault="00426D6B" w:rsidP="00A1154F">
      <w:pPr>
        <w:pStyle w:val="FigureSource"/>
        <w:pBdr>
          <w:bottom w:val="single" w:sz="18" w:space="2" w:color="auto"/>
        </w:pBdr>
      </w:pPr>
    </w:p>
    <w:p w:rsidR="00426D6B" w:rsidRPr="00426D6B" w:rsidRDefault="00426D6B" w:rsidP="00EE5529">
      <w:pPr>
        <w:spacing w:before="0"/>
        <w:rPr>
          <w:lang w:val="ru-RU"/>
        </w:rPr>
      </w:pPr>
    </w:p>
    <w:p w:rsidR="00773474" w:rsidRDefault="00773474" w:rsidP="007E6605">
      <w:pPr>
        <w:pStyle w:val="FigureTitle"/>
      </w:pPr>
    </w:p>
    <w:p w:rsidR="00773474" w:rsidRDefault="009E56EA" w:rsidP="00773474">
      <w:pPr>
        <w:jc w:val="center"/>
      </w:pPr>
      <w:r>
        <w:rPr>
          <w:noProof/>
        </w:rPr>
        <mc:AlternateContent>
          <mc:Choice Requires="wps">
            <w:drawing>
              <wp:anchor distT="0" distB="0" distL="114300" distR="114300" simplePos="0" relativeHeight="251665408" behindDoc="0" locked="0" layoutInCell="1" allowOverlap="1" wp14:anchorId="428C275A" wp14:editId="15CE90D3">
                <wp:simplePos x="0" y="0"/>
                <wp:positionH relativeFrom="column">
                  <wp:posOffset>1142829</wp:posOffset>
                </wp:positionH>
                <wp:positionV relativeFrom="paragraph">
                  <wp:posOffset>195883</wp:posOffset>
                </wp:positionV>
                <wp:extent cx="4264926" cy="368490"/>
                <wp:effectExtent l="0" t="0" r="2540" b="0"/>
                <wp:wrapNone/>
                <wp:docPr id="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926" cy="368490"/>
                        </a:xfrm>
                        <a:prstGeom prst="rect">
                          <a:avLst/>
                        </a:prstGeom>
                        <a:solidFill>
                          <a:schemeClr val="bg1">
                            <a:lumMod val="75000"/>
                          </a:schemeClr>
                        </a:solidFill>
                        <a:ln>
                          <a:noFill/>
                        </a:ln>
                        <a:extLst/>
                      </wps:spPr>
                      <wps:txbx>
                        <w:txbxContent>
                          <w:p w:rsidR="000C7D29" w:rsidRPr="00BB5459" w:rsidRDefault="000C7D29" w:rsidP="00426D6B">
                            <w:pPr>
                              <w:spacing w:before="60" w:after="60"/>
                              <w:jc w:val="center"/>
                              <w:rPr>
                                <w:b/>
                                <w:bCs w:val="0"/>
                                <w:szCs w:val="18"/>
                                <w:lang w:val="ru-RU"/>
                              </w:rPr>
                            </w:pPr>
                            <w:r w:rsidRPr="007708D9">
                              <w:rPr>
                                <w:b/>
                                <w:bCs w:val="0"/>
                                <w:szCs w:val="18"/>
                                <w:lang w:val="ru-RU"/>
                              </w:rPr>
                              <w:t xml:space="preserve">Влияние мероприятий </w:t>
                            </w:r>
                            <w:r w:rsidRPr="007708D9">
                              <w:rPr>
                                <w:b/>
                                <w:bCs w:val="0"/>
                                <w:szCs w:val="18"/>
                              </w:rPr>
                              <w:t>TTC</w:t>
                            </w:r>
                            <w:r w:rsidRPr="00BB5459">
                              <w:rPr>
                                <w:b/>
                                <w:bCs w:val="0"/>
                                <w:szCs w:val="18"/>
                                <w:lang w:val="ru-RU"/>
                              </w:rPr>
                              <w:t xml:space="preserve"> </w:t>
                            </w:r>
                            <w:r w:rsidRPr="007708D9">
                              <w:rPr>
                                <w:b/>
                                <w:bCs w:val="0"/>
                                <w:szCs w:val="18"/>
                                <w:lang w:val="ru-RU"/>
                              </w:rPr>
                              <w:t xml:space="preserve">на посещения </w:t>
                            </w:r>
                            <w:r w:rsidRPr="007708D9">
                              <w:rPr>
                                <w:b/>
                                <w:bCs w:val="0"/>
                                <w:szCs w:val="18"/>
                              </w:rPr>
                              <w:t>AIC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96" type="#_x0000_t202" style="position:absolute;left:0;text-align:left;margin-left:90pt;margin-top:15.4pt;width:335.8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" fillcolor="#bfbfbf [2412]" stroked="f">
                <v:textbox inset="0,0,0,0">
                  <w:txbxContent>
                    <w:p w:rsidR="000C7D29" w:rsidRPr="00BB5459" w:rsidRDefault="000C7D29" w:rsidP="00426D6B">
                      <w:pPr>
                        <w:spacing w:before="60" w:after="60"/>
                        <w:jc w:val="center"/>
                        <w:rPr>
                          <w:b/>
                          <w:bCs w:val="0"/>
                          <w:szCs w:val="18"/>
                          <w:lang w:val="ru-RU"/>
                        </w:rPr>
                      </w:pPr>
                      <w:r w:rsidRPr="007708D9">
                        <w:rPr>
                          <w:b/>
                          <w:bCs w:val="0"/>
                          <w:szCs w:val="18"/>
                          <w:lang w:val="ru-RU"/>
                        </w:rPr>
                        <w:t xml:space="preserve">Влияние мероприятий </w:t>
                      </w:r>
                      <w:r w:rsidRPr="007708D9">
                        <w:rPr>
                          <w:b/>
                          <w:bCs w:val="0"/>
                          <w:szCs w:val="18"/>
                        </w:rPr>
                        <w:t>TTC</w:t>
                      </w:r>
                      <w:r w:rsidRPr="00BB5459">
                        <w:rPr>
                          <w:b/>
                          <w:bCs w:val="0"/>
                          <w:szCs w:val="18"/>
                          <w:lang w:val="ru-RU"/>
                        </w:rPr>
                        <w:t xml:space="preserve"> </w:t>
                      </w:r>
                      <w:r w:rsidRPr="007708D9">
                        <w:rPr>
                          <w:b/>
                          <w:bCs w:val="0"/>
                          <w:szCs w:val="18"/>
                          <w:lang w:val="ru-RU"/>
                        </w:rPr>
                        <w:t xml:space="preserve">на посещения </w:t>
                      </w:r>
                      <w:r w:rsidRPr="007708D9">
                        <w:rPr>
                          <w:b/>
                          <w:bCs w:val="0"/>
                          <w:szCs w:val="18"/>
                        </w:rPr>
                        <w:t>AIC</w:t>
                      </w:r>
                    </w:p>
                  </w:txbxContent>
                </v:textbox>
              </v:shape>
            </w:pict>
          </mc:Fallback>
        </mc:AlternateContent>
      </w:r>
      <w:r>
        <w:rPr>
          <w:noProof/>
        </w:rPr>
        <w:drawing>
          <wp:inline distT="0" distB="0" distL="0" distR="0" wp14:anchorId="30969C0F" wp14:editId="1CEDC823">
            <wp:extent cx="5540174" cy="2518012"/>
            <wp:effectExtent l="0" t="0" r="0" b="0"/>
            <wp:docPr id="3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2026" cy="2523399"/>
                    </a:xfrm>
                    <a:prstGeom prst="rect">
                      <a:avLst/>
                    </a:prstGeom>
                    <a:noFill/>
                    <a:ln>
                      <a:noFill/>
                    </a:ln>
                  </pic:spPr>
                </pic:pic>
              </a:graphicData>
            </a:graphic>
          </wp:inline>
        </w:drawing>
      </w:r>
    </w:p>
    <w:p w:rsidR="00773474" w:rsidRPr="00180507" w:rsidRDefault="00773474" w:rsidP="006C06B2">
      <w:pPr>
        <w:pStyle w:val="FigureSource"/>
        <w:keepNext w:val="0"/>
        <w:ind w:left="567" w:hanging="567"/>
        <w:rPr>
          <w:rFonts w:asciiTheme="minorHAnsi" w:hAnsiTheme="minorHAnsi"/>
          <w:lang w:val="ru-RU"/>
        </w:rPr>
      </w:pPr>
    </w:p>
    <w:p w:rsidR="00773474" w:rsidRPr="00BB5459" w:rsidRDefault="00773474" w:rsidP="007E6605">
      <w:pPr>
        <w:pStyle w:val="Headingb"/>
        <w:spacing w:line="260" w:lineRule="exact"/>
        <w:rPr>
          <w:lang w:val="ru-RU"/>
        </w:rPr>
      </w:pPr>
      <w:r>
        <w:rPr>
          <w:lang w:val="ru-RU"/>
        </w:rPr>
        <w:t>Пилотное</w:t>
      </w:r>
      <w:r w:rsidRPr="00BB5459">
        <w:rPr>
          <w:lang w:val="ru-RU"/>
        </w:rPr>
        <w:t xml:space="preserve"> </w:t>
      </w:r>
      <w:r>
        <w:rPr>
          <w:lang w:val="ru-RU"/>
        </w:rPr>
        <w:t>исследование</w:t>
      </w:r>
      <w:r w:rsidRPr="00BB5459">
        <w:rPr>
          <w:lang w:val="ru-RU"/>
        </w:rPr>
        <w:t xml:space="preserve"> </w:t>
      </w:r>
      <w:r>
        <w:rPr>
          <w:lang w:val="ru-RU"/>
        </w:rPr>
        <w:t>в</w:t>
      </w:r>
      <w:r w:rsidRPr="00BB5459">
        <w:rPr>
          <w:lang w:val="ru-RU"/>
        </w:rPr>
        <w:t xml:space="preserve"> </w:t>
      </w:r>
      <w:r>
        <w:rPr>
          <w:lang w:val="ru-RU"/>
        </w:rPr>
        <w:t>Мбараре</w:t>
      </w:r>
      <w:r w:rsidRPr="00BB5459">
        <w:rPr>
          <w:lang w:val="ru-RU"/>
        </w:rPr>
        <w:t xml:space="preserve"> 2008</w:t>
      </w:r>
      <w:bookmarkEnd w:id="170"/>
      <w:r w:rsidRPr="00BB5459">
        <w:rPr>
          <w:lang w:val="ru-RU"/>
        </w:rPr>
        <w:t xml:space="preserve"> </w:t>
      </w:r>
      <w:r>
        <w:rPr>
          <w:lang w:val="ru-RU"/>
        </w:rPr>
        <w:t>года</w:t>
      </w:r>
      <w:r w:rsidRPr="00BB5459">
        <w:rPr>
          <w:lang w:val="ru-RU"/>
        </w:rPr>
        <w:t xml:space="preserve"> </w:t>
      </w:r>
    </w:p>
    <w:p w:rsidR="00773474" w:rsidRPr="00A30B8F" w:rsidRDefault="00773474" w:rsidP="007E6605">
      <w:pPr>
        <w:spacing w:after="0" w:line="260" w:lineRule="exact"/>
        <w:rPr>
          <w:lang w:val="ru-RU"/>
        </w:rPr>
      </w:pPr>
      <w:r w:rsidRPr="00A30B8F">
        <w:rPr>
          <w:lang w:val="ru-RU"/>
        </w:rPr>
        <w:t xml:space="preserve">С 14 февраля по 8 апреля 2008 года группой Zain было охвачено 15 тыс. пользователей мобильных телефонов в регионе Большая Мбарара. Программа продолжалась в течение 8 недель. </w:t>
      </w:r>
    </w:p>
    <w:p w:rsidR="00773474" w:rsidRPr="00A30B8F" w:rsidRDefault="00773474" w:rsidP="007E6605">
      <w:pPr>
        <w:spacing w:after="0" w:line="260" w:lineRule="exact"/>
        <w:rPr>
          <w:lang w:val="ru-RU"/>
        </w:rPr>
      </w:pPr>
      <w:r w:rsidRPr="00A30B8F">
        <w:rPr>
          <w:lang w:val="ru-RU"/>
        </w:rPr>
        <w:t xml:space="preserve">Насчитывалось 2610 человек (17,4%), которые прислали ответы на 1 ≥ вопросов, направленных по SMS. Данные о возрасте представили n=807/2610 (30,9%) </w:t>
      </w:r>
      <w:r>
        <w:rPr>
          <w:lang w:val="ru-RU"/>
        </w:rPr>
        <w:t>ре</w:t>
      </w:r>
      <w:r w:rsidRPr="00A30B8F">
        <w:rPr>
          <w:lang w:val="ru-RU"/>
        </w:rPr>
        <w:t xml:space="preserve">спондентов; средний возраст (95% CI) составил 29,2 (28,5–29,8) года. Медианный возраст составил 26,0 лет. Из 801 респондента, которые представили данные о поле, 567 человек (70,8%) были мужчинами и 234 (29,2%) женщинами. Уровень ответов на вопросы снижался в течение первого этапа </w:t>
      </w:r>
      <w:r>
        <w:rPr>
          <w:lang w:val="ru-RU"/>
        </w:rPr>
        <w:t>викторины</w:t>
      </w:r>
      <w:r w:rsidRPr="00A30B8F">
        <w:rPr>
          <w:lang w:val="ru-RU"/>
        </w:rPr>
        <w:t xml:space="preserve"> и затем стабилизировался. Чаще всего представлялись ответы на третий вопрос (</w:t>
      </w:r>
      <w:r w:rsidR="00F331DC">
        <w:rPr>
          <w:lang w:val="ru-RU"/>
        </w:rPr>
        <w:t>"</w:t>
      </w:r>
      <w:r w:rsidRPr="00A30B8F">
        <w:rPr>
          <w:lang w:val="ru-RU"/>
        </w:rPr>
        <w:t>ВИЧ не присутствует в a)</w:t>
      </w:r>
      <w:r w:rsidR="00F45FC7">
        <w:rPr>
          <w:lang w:val="ru-RU"/>
        </w:rPr>
        <w:t> </w:t>
      </w:r>
      <w:r w:rsidRPr="00A30B8F">
        <w:rPr>
          <w:lang w:val="ru-RU"/>
        </w:rPr>
        <w:t>сперме; b) слюне; или c) крови</w:t>
      </w:r>
      <w:r w:rsidR="00F331DC">
        <w:rPr>
          <w:lang w:val="ru-RU"/>
        </w:rPr>
        <w:t>"</w:t>
      </w:r>
      <w:r w:rsidRPr="00A30B8F">
        <w:rPr>
          <w:lang w:val="ru-RU"/>
        </w:rPr>
        <w:t xml:space="preserve">), </w:t>
      </w:r>
      <w:r>
        <w:rPr>
          <w:lang w:val="ru-RU"/>
        </w:rPr>
        <w:t>а</w:t>
      </w:r>
      <w:r w:rsidRPr="00A30B8F">
        <w:rPr>
          <w:lang w:val="ru-RU"/>
        </w:rPr>
        <w:t xml:space="preserve"> реже всего </w:t>
      </w:r>
      <w:r>
        <w:rPr>
          <w:lang w:val="ru-RU"/>
        </w:rPr>
        <w:t>отвечали</w:t>
      </w:r>
      <w:r w:rsidRPr="00A30B8F">
        <w:rPr>
          <w:lang w:val="ru-RU"/>
        </w:rPr>
        <w:t xml:space="preserve"> на вопрос 11 (</w:t>
      </w:r>
      <w:r w:rsidR="00F331DC">
        <w:rPr>
          <w:lang w:val="ru-RU"/>
        </w:rPr>
        <w:t>"</w:t>
      </w:r>
      <w:r w:rsidRPr="00A30B8F">
        <w:rPr>
          <w:lang w:val="ru-RU"/>
        </w:rPr>
        <w:t xml:space="preserve">Является ли </w:t>
      </w:r>
      <w:r>
        <w:rPr>
          <w:lang w:val="ru-RU"/>
        </w:rPr>
        <w:t>анализ</w:t>
      </w:r>
      <w:r w:rsidRPr="00A30B8F">
        <w:rPr>
          <w:lang w:val="ru-RU"/>
        </w:rPr>
        <w:t xml:space="preserve"> на ВИЧ безошибочным?</w:t>
      </w:r>
      <w:r w:rsidR="00F331DC">
        <w:rPr>
          <w:lang w:val="ru-RU"/>
        </w:rPr>
        <w:t>"</w:t>
      </w:r>
      <w:r w:rsidRPr="00A30B8F">
        <w:rPr>
          <w:lang w:val="ru-RU"/>
        </w:rPr>
        <w:t>). Правильные ответы на вопрос об экспресс-анализе были предоставлены в 317</w:t>
      </w:r>
      <w:r w:rsidR="007708D9">
        <w:rPr>
          <w:lang w:val="ru-RU"/>
        </w:rPr>
        <w:t> </w:t>
      </w:r>
      <w:r w:rsidRPr="00A30B8F">
        <w:rPr>
          <w:lang w:val="ru-RU"/>
        </w:rPr>
        <w:t xml:space="preserve">случаях (95,8% </w:t>
      </w:r>
      <w:r>
        <w:rPr>
          <w:lang w:val="ru-RU"/>
        </w:rPr>
        <w:t>ответивш</w:t>
      </w:r>
      <w:r w:rsidRPr="00A30B8F">
        <w:rPr>
          <w:lang w:val="ru-RU"/>
        </w:rPr>
        <w:t xml:space="preserve">их на этот вопрос); на вопрос о фазе </w:t>
      </w:r>
      <w:r w:rsidR="00F331DC">
        <w:rPr>
          <w:lang w:val="ru-RU"/>
        </w:rPr>
        <w:t>"</w:t>
      </w:r>
      <w:r w:rsidRPr="00A30B8F">
        <w:rPr>
          <w:lang w:val="ru-RU"/>
        </w:rPr>
        <w:t>окна</w:t>
      </w:r>
      <w:r w:rsidR="00F331DC">
        <w:rPr>
          <w:lang w:val="ru-RU"/>
        </w:rPr>
        <w:t>"</w:t>
      </w:r>
      <w:r w:rsidRPr="00A30B8F">
        <w:rPr>
          <w:lang w:val="ru-RU"/>
        </w:rPr>
        <w:t xml:space="preserve"> правильный ответ представили 142 человека (80,7% </w:t>
      </w:r>
      <w:r>
        <w:rPr>
          <w:lang w:val="ru-RU"/>
        </w:rPr>
        <w:t>ответивш</w:t>
      </w:r>
      <w:r w:rsidRPr="00A30B8F">
        <w:rPr>
          <w:lang w:val="ru-RU"/>
        </w:rPr>
        <w:t>их на этот вопрос). На вопрос о том</w:t>
      </w:r>
      <w:r>
        <w:rPr>
          <w:lang w:val="ru-RU"/>
        </w:rPr>
        <w:t>,</w:t>
      </w:r>
      <w:r w:rsidRPr="00A30B8F">
        <w:rPr>
          <w:lang w:val="ru-RU"/>
        </w:rPr>
        <w:t xml:space="preserve"> будут ли другие знать о результатах </w:t>
      </w:r>
      <w:r>
        <w:rPr>
          <w:lang w:val="ru-RU"/>
        </w:rPr>
        <w:t>анализа</w:t>
      </w:r>
      <w:r w:rsidRPr="00A30B8F">
        <w:rPr>
          <w:lang w:val="ru-RU"/>
        </w:rPr>
        <w:t xml:space="preserve">, 33,8% респондентов ответили </w:t>
      </w:r>
      <w:r w:rsidR="00F331DC">
        <w:rPr>
          <w:lang w:val="ru-RU"/>
        </w:rPr>
        <w:t>"</w:t>
      </w:r>
      <w:r w:rsidRPr="00A30B8F">
        <w:rPr>
          <w:lang w:val="ru-RU"/>
        </w:rPr>
        <w:t>да</w:t>
      </w:r>
      <w:r w:rsidR="00F331DC">
        <w:rPr>
          <w:lang w:val="ru-RU"/>
        </w:rPr>
        <w:t>"</w:t>
      </w:r>
      <w:r w:rsidRPr="00A30B8F">
        <w:rPr>
          <w:lang w:val="ru-RU"/>
        </w:rPr>
        <w:t xml:space="preserve"> (118 человек), а на вопрос о том, является ли анализ точным, </w:t>
      </w:r>
      <w:r w:rsidR="007E6605">
        <w:rPr>
          <w:lang w:val="ru-RU"/>
        </w:rPr>
        <w:br/>
      </w:r>
      <w:r w:rsidRPr="00A30B8F">
        <w:rPr>
          <w:lang w:val="ru-RU"/>
        </w:rPr>
        <w:t xml:space="preserve">99,3% респондентов (138 человек) ответили </w:t>
      </w:r>
      <w:r w:rsidR="00F331DC">
        <w:rPr>
          <w:lang w:val="ru-RU"/>
        </w:rPr>
        <w:t>"</w:t>
      </w:r>
      <w:r w:rsidRPr="00A30B8F">
        <w:rPr>
          <w:lang w:val="ru-RU"/>
        </w:rPr>
        <w:t>нет</w:t>
      </w:r>
      <w:r w:rsidR="00F331DC">
        <w:rPr>
          <w:lang w:val="ru-RU"/>
        </w:rPr>
        <w:t>"</w:t>
      </w:r>
      <w:r w:rsidRPr="00A30B8F">
        <w:rPr>
          <w:lang w:val="ru-RU"/>
        </w:rPr>
        <w:t>. В AIC в Мбараре в результате нашей программы 255 человек пришли на добровольные консультации и медицинское освидетельствование. Из их числа 71,7% были мужчинами (183 человек) и 28,3% женщинами (72</w:t>
      </w:r>
      <w:r w:rsidR="007708D9">
        <w:rPr>
          <w:lang w:val="ru-RU"/>
        </w:rPr>
        <w:t> </w:t>
      </w:r>
      <w:r w:rsidRPr="00A30B8F">
        <w:rPr>
          <w:lang w:val="ru-RU"/>
        </w:rPr>
        <w:t>человек). Заболеваемость ВИЧ среди прошедших медицинское освидетельствование благодаря программе TTC составила 7%, что немного выше показателя заболеваемости в юго-западном регионе Уганды (5,9%).</w:t>
      </w:r>
    </w:p>
    <w:p w:rsidR="00773474" w:rsidRPr="008D25F0" w:rsidRDefault="00773474" w:rsidP="007E6605">
      <w:pPr>
        <w:pStyle w:val="Headingb"/>
        <w:spacing w:line="260" w:lineRule="exact"/>
        <w:rPr>
          <w:lang w:val="ru-RU"/>
        </w:rPr>
      </w:pPr>
      <w:r>
        <w:rPr>
          <w:lang w:val="ru-RU"/>
        </w:rPr>
        <w:t>Будущая деятельность</w:t>
      </w:r>
    </w:p>
    <w:p w:rsidR="00773474" w:rsidRPr="005F6E52" w:rsidRDefault="00773474" w:rsidP="007E6605">
      <w:pPr>
        <w:spacing w:after="0" w:line="260" w:lineRule="exact"/>
        <w:rPr>
          <w:lang w:val="ru-RU"/>
        </w:rPr>
      </w:pPr>
      <w:r w:rsidRPr="005F6E52">
        <w:rPr>
          <w:lang w:val="ru-RU"/>
        </w:rPr>
        <w:t xml:space="preserve">При сотрудничестве с Департаментом ООН по экономическим и социальным вопросам (ДЭСВ ООН) в рамках инициативы </w:t>
      </w:r>
      <w:r w:rsidR="00F331DC">
        <w:rPr>
          <w:lang w:val="ru-RU"/>
        </w:rPr>
        <w:t>"</w:t>
      </w:r>
      <w:r w:rsidRPr="005F6E52">
        <w:rPr>
          <w:lang w:val="ru-RU"/>
        </w:rPr>
        <w:t xml:space="preserve">рассылка SMS в интересах </w:t>
      </w:r>
      <w:r>
        <w:rPr>
          <w:lang w:val="ru-RU"/>
        </w:rPr>
        <w:t>здравоохранения</w:t>
      </w:r>
      <w:r w:rsidR="00F331DC">
        <w:rPr>
          <w:lang w:val="ru-RU"/>
        </w:rPr>
        <w:t>"</w:t>
      </w:r>
      <w:r>
        <w:rPr>
          <w:lang w:val="ru-RU"/>
        </w:rPr>
        <w:t xml:space="preserve"> организация </w:t>
      </w:r>
      <w:r w:rsidR="00F331DC">
        <w:rPr>
          <w:lang w:val="ru-RU"/>
        </w:rPr>
        <w:t>"</w:t>
      </w:r>
      <w:r w:rsidRPr="005F6E52">
        <w:rPr>
          <w:lang w:val="ru-RU"/>
        </w:rPr>
        <w:t>Text to Change</w:t>
      </w:r>
      <w:r w:rsidR="00F331DC">
        <w:rPr>
          <w:lang w:val="ru-RU"/>
        </w:rPr>
        <w:t>"</w:t>
      </w:r>
      <w:r w:rsidRPr="005F6E52">
        <w:rPr>
          <w:lang w:val="ru-RU"/>
        </w:rPr>
        <w:t xml:space="preserve"> </w:t>
      </w:r>
      <w:r>
        <w:rPr>
          <w:lang w:val="ru-RU"/>
        </w:rPr>
        <w:t>в июле 2009 года привлечет жителей окру</w:t>
      </w:r>
      <w:r w:rsidR="008A2834">
        <w:rPr>
          <w:lang w:val="ru-RU"/>
        </w:rPr>
        <w:t>га Джинджа к краткой 10-дневной</w:t>
      </w:r>
      <w:r>
        <w:rPr>
          <w:lang w:val="ru-RU"/>
        </w:rPr>
        <w:t xml:space="preserve"> викторине с использованием текстовых сообщений, что послужит в качестве информационной кампании в области здравоохранения, в основном касающейся малярии, </w:t>
      </w:r>
      <w:r w:rsidRPr="005F6E52">
        <w:rPr>
          <w:lang w:val="ru-RU"/>
        </w:rPr>
        <w:t>ВИЧ/СПИД</w:t>
      </w:r>
      <w:r>
        <w:rPr>
          <w:lang w:val="ru-RU"/>
        </w:rPr>
        <w:t>а</w:t>
      </w:r>
      <w:r w:rsidRPr="005F6E52">
        <w:rPr>
          <w:lang w:val="ru-RU"/>
        </w:rPr>
        <w:t xml:space="preserve"> </w:t>
      </w:r>
      <w:r>
        <w:rPr>
          <w:lang w:val="ru-RU"/>
        </w:rPr>
        <w:t xml:space="preserve">и здоровья ребенка. Задачи этой краткой кампании </w:t>
      </w:r>
      <w:r w:rsidR="00F331DC">
        <w:rPr>
          <w:lang w:val="ru-RU"/>
        </w:rPr>
        <w:t>"</w:t>
      </w:r>
      <w:r w:rsidRPr="005F6E52">
        <w:rPr>
          <w:lang w:val="ru-RU"/>
        </w:rPr>
        <w:t>Text to Change</w:t>
      </w:r>
      <w:r w:rsidR="00F331DC">
        <w:rPr>
          <w:lang w:val="ru-RU"/>
        </w:rPr>
        <w:t>"</w:t>
      </w:r>
      <w:r>
        <w:rPr>
          <w:lang w:val="ru-RU"/>
        </w:rPr>
        <w:t xml:space="preserve"> состоят в следующем: </w:t>
      </w:r>
    </w:p>
    <w:p w:rsidR="00773474" w:rsidRPr="00102FA8" w:rsidRDefault="00773474" w:rsidP="007E6605">
      <w:pPr>
        <w:pStyle w:val="enumlev1"/>
        <w:spacing w:before="120" w:line="260" w:lineRule="exact"/>
        <w:rPr>
          <w:lang w:val="ru-RU"/>
        </w:rPr>
      </w:pPr>
      <w:r w:rsidRPr="00102FA8">
        <w:rPr>
          <w:lang w:val="ru-RU"/>
        </w:rPr>
        <w:t>1</w:t>
      </w:r>
      <w:r w:rsidRPr="00102FA8">
        <w:rPr>
          <w:lang w:val="ru-RU"/>
        </w:rPr>
        <w:tab/>
        <w:t>Привлечь внимание к возможностям мобильного здравоохранения.</w:t>
      </w:r>
    </w:p>
    <w:p w:rsidR="00773474" w:rsidRPr="00102FA8" w:rsidRDefault="00773474" w:rsidP="007E6605">
      <w:pPr>
        <w:pStyle w:val="enumlev1"/>
        <w:spacing w:before="120" w:line="260" w:lineRule="exact"/>
        <w:rPr>
          <w:lang w:val="ru-RU"/>
        </w:rPr>
      </w:pPr>
      <w:r w:rsidRPr="00102FA8">
        <w:rPr>
          <w:lang w:val="ru-RU"/>
        </w:rPr>
        <w:lastRenderedPageBreak/>
        <w:t>2</w:t>
      </w:r>
      <w:r w:rsidRPr="00102FA8">
        <w:rPr>
          <w:lang w:val="ru-RU"/>
        </w:rPr>
        <w:tab/>
        <w:t xml:space="preserve">Проинформировать и заинтересовать население путем демонстрации возможностей сбора информации в реальном времени. </w:t>
      </w:r>
    </w:p>
    <w:p w:rsidR="00773474" w:rsidRPr="00102FA8" w:rsidRDefault="00773474" w:rsidP="007E6605">
      <w:pPr>
        <w:pStyle w:val="enumlev1"/>
        <w:spacing w:before="120" w:line="260" w:lineRule="exact"/>
        <w:rPr>
          <w:lang w:val="ru-RU"/>
        </w:rPr>
      </w:pPr>
      <w:r w:rsidRPr="00102FA8">
        <w:rPr>
          <w:lang w:val="ru-RU"/>
        </w:rPr>
        <w:t>3</w:t>
      </w:r>
      <w:r w:rsidRPr="00102FA8">
        <w:rPr>
          <w:lang w:val="ru-RU"/>
        </w:rPr>
        <w:tab/>
        <w:t xml:space="preserve">Показать, насколько легко можно проводить информационно-разъяснительную работу среди граждан с использованием мобильных телефонов. </w:t>
      </w:r>
    </w:p>
    <w:p w:rsidR="00773474" w:rsidRPr="00102FA8" w:rsidRDefault="00773474" w:rsidP="007E6605">
      <w:pPr>
        <w:spacing w:after="0" w:line="260" w:lineRule="exact"/>
        <w:rPr>
          <w:lang w:val="ru-RU"/>
        </w:rPr>
      </w:pPr>
      <w:r w:rsidRPr="00102FA8">
        <w:rPr>
          <w:lang w:val="ru-RU"/>
        </w:rPr>
        <w:t xml:space="preserve">Результаты этой деятельности будут представлены министрам </w:t>
      </w:r>
      <w:r w:rsidR="00BB66B2" w:rsidRPr="00102FA8">
        <w:rPr>
          <w:lang w:val="ru-RU"/>
        </w:rPr>
        <w:t xml:space="preserve">государств </w:t>
      </w:r>
      <w:r w:rsidRPr="00102FA8">
        <w:rPr>
          <w:lang w:val="ru-RU"/>
        </w:rPr>
        <w:t xml:space="preserve">– </w:t>
      </w:r>
      <w:r w:rsidR="00BB66B2" w:rsidRPr="00102FA8">
        <w:rPr>
          <w:lang w:val="ru-RU"/>
        </w:rPr>
        <w:t xml:space="preserve">членов </w:t>
      </w:r>
      <w:r w:rsidRPr="00102FA8">
        <w:rPr>
          <w:lang w:val="ru-RU"/>
        </w:rPr>
        <w:t xml:space="preserve">ООН в ходе ежегодной обзорной сессии на уровне министров Экономического и Социального Совета ООН (ЭКОСОС) в Женеве в июле 2009 года. </w:t>
      </w:r>
    </w:p>
    <w:p w:rsidR="00773474" w:rsidRPr="00102FA8" w:rsidRDefault="00773474" w:rsidP="007E6605">
      <w:pPr>
        <w:spacing w:after="0" w:line="260" w:lineRule="exact"/>
        <w:rPr>
          <w:lang w:val="ru-RU"/>
        </w:rPr>
      </w:pPr>
      <w:r w:rsidRPr="00102FA8">
        <w:rPr>
          <w:lang w:val="ru-RU"/>
        </w:rPr>
        <w:t xml:space="preserve">Программа </w:t>
      </w:r>
      <w:r w:rsidR="00F331DC">
        <w:rPr>
          <w:lang w:val="ru-RU"/>
        </w:rPr>
        <w:t>"</w:t>
      </w:r>
      <w:r w:rsidRPr="00102FA8">
        <w:rPr>
          <w:lang w:val="ru-RU"/>
        </w:rPr>
        <w:t>Text to Change</w:t>
      </w:r>
      <w:r w:rsidR="00F331DC">
        <w:rPr>
          <w:lang w:val="ru-RU"/>
        </w:rPr>
        <w:t>"</w:t>
      </w:r>
      <w:r w:rsidRPr="00102FA8">
        <w:rPr>
          <w:lang w:val="ru-RU"/>
        </w:rPr>
        <w:t xml:space="preserve"> пользуется в Уганде полной поддержкой министерства здравоохранения, ООН и ВОЗ, поскольку они считают ее весьма инновационной инициативой. </w:t>
      </w:r>
    </w:p>
    <w:p w:rsidR="00773474" w:rsidRPr="007B649D" w:rsidRDefault="00773474" w:rsidP="007E6605">
      <w:pPr>
        <w:spacing w:after="0" w:line="260" w:lineRule="exact"/>
        <w:rPr>
          <w:lang w:val="ru-RU"/>
        </w:rPr>
      </w:pPr>
      <w:r>
        <w:rPr>
          <w:szCs w:val="22"/>
          <w:lang w:val="ru-RU"/>
        </w:rPr>
        <w:t xml:space="preserve">В </w:t>
      </w:r>
      <w:r w:rsidRPr="007B649D">
        <w:rPr>
          <w:szCs w:val="22"/>
          <w:lang w:val="ru-RU"/>
        </w:rPr>
        <w:t>рамках инициатив в области здравоохранения для частного сектора (HIPS), которые поддерживаются Агентством Соединенных Штатов по международному развитию (ЮСАИД), осуществляется более полное включение вопросов мужского обрезания (MMC) и наличия нескольких с</w:t>
      </w:r>
      <w:r>
        <w:rPr>
          <w:szCs w:val="22"/>
          <w:lang w:val="ru-RU"/>
        </w:rPr>
        <w:t>е</w:t>
      </w:r>
      <w:r w:rsidRPr="007B649D">
        <w:rPr>
          <w:szCs w:val="22"/>
          <w:lang w:val="ru-RU"/>
        </w:rPr>
        <w:t xml:space="preserve">ксуальных партнеров </w:t>
      </w:r>
      <w:r w:rsidRPr="007B649D">
        <w:rPr>
          <w:lang w:val="ru-RU"/>
        </w:rPr>
        <w:t xml:space="preserve">(MSP) в существующие подходы и мероприятия </w:t>
      </w:r>
      <w:r>
        <w:rPr>
          <w:lang w:val="ru-RU"/>
        </w:rPr>
        <w:t>в области коммуникации, направленной на изменение поведения</w:t>
      </w:r>
      <w:r w:rsidRPr="007B649D">
        <w:rPr>
          <w:lang w:val="ru-RU"/>
        </w:rPr>
        <w:t xml:space="preserve"> (BCC)</w:t>
      </w:r>
      <w:r>
        <w:rPr>
          <w:lang w:val="ru-RU"/>
        </w:rPr>
        <w:t xml:space="preserve">. Для определения оптимальных механизмов включения и с тем чтобы можно было оценивать результаты </w:t>
      </w:r>
      <w:r w:rsidRPr="007B649D">
        <w:rPr>
          <w:lang w:val="ru-RU"/>
        </w:rPr>
        <w:t>(BCC)</w:t>
      </w:r>
      <w:r>
        <w:rPr>
          <w:lang w:val="ru-RU"/>
        </w:rPr>
        <w:t xml:space="preserve">, необходимо установить имеющиеся в настоящее время эмпирические сведения об уровнях знаний, направленности отношения к этому вопросу и уровнях практики среди целевой аудитории. В рамках этих усилий </w:t>
      </w:r>
      <w:r w:rsidRPr="007B649D">
        <w:rPr>
          <w:lang w:val="ru-RU"/>
        </w:rPr>
        <w:t xml:space="preserve">HIPS </w:t>
      </w:r>
      <w:r>
        <w:rPr>
          <w:lang w:val="ru-RU"/>
        </w:rPr>
        <w:t xml:space="preserve">будет работать вместе с программой </w:t>
      </w:r>
      <w:r w:rsidR="00F331DC">
        <w:rPr>
          <w:lang w:val="ru-RU"/>
        </w:rPr>
        <w:t>"</w:t>
      </w:r>
      <w:r w:rsidRPr="007B649D">
        <w:rPr>
          <w:lang w:val="ru-RU"/>
        </w:rPr>
        <w:t>Text to Change</w:t>
      </w:r>
      <w:r w:rsidR="00F331DC">
        <w:rPr>
          <w:lang w:val="ru-RU"/>
        </w:rPr>
        <w:t>"</w:t>
      </w:r>
      <w:r>
        <w:rPr>
          <w:lang w:val="ru-RU"/>
        </w:rPr>
        <w:t xml:space="preserve"> в целях определения исходного уровня среди 300 служащих мужского и женского пола трех компаний: </w:t>
      </w:r>
      <w:r w:rsidRPr="007B649D">
        <w:rPr>
          <w:lang w:val="ru-RU"/>
        </w:rPr>
        <w:t xml:space="preserve">Kakira Sugar Works </w:t>
      </w:r>
      <w:r>
        <w:rPr>
          <w:lang w:val="ru-RU"/>
        </w:rPr>
        <w:t>в Джиндже</w:t>
      </w:r>
      <w:r w:rsidRPr="007B649D">
        <w:rPr>
          <w:lang w:val="ru-RU"/>
        </w:rPr>
        <w:t xml:space="preserve">, Kinyara Sugar Works </w:t>
      </w:r>
      <w:r>
        <w:rPr>
          <w:lang w:val="ru-RU"/>
        </w:rPr>
        <w:t xml:space="preserve">в Масинди и </w:t>
      </w:r>
      <w:r w:rsidRPr="007B649D">
        <w:rPr>
          <w:lang w:val="ru-RU"/>
        </w:rPr>
        <w:t xml:space="preserve">Kasese Cobalt Company Limited </w:t>
      </w:r>
      <w:r>
        <w:rPr>
          <w:lang w:val="ru-RU"/>
        </w:rPr>
        <w:t>в Касесе. Для пополнения и подтверждения данных, полученных на основе сообщений</w:t>
      </w:r>
      <w:r w:rsidRPr="007B649D">
        <w:rPr>
          <w:lang w:val="ru-RU"/>
        </w:rPr>
        <w:t xml:space="preserve"> SMS</w:t>
      </w:r>
      <w:r>
        <w:rPr>
          <w:lang w:val="ru-RU"/>
        </w:rPr>
        <w:t xml:space="preserve">, персонал </w:t>
      </w:r>
      <w:r w:rsidRPr="007B649D">
        <w:rPr>
          <w:lang w:val="ru-RU"/>
        </w:rPr>
        <w:t>HIPS BCC</w:t>
      </w:r>
      <w:r>
        <w:rPr>
          <w:lang w:val="ru-RU"/>
        </w:rPr>
        <w:t xml:space="preserve"> и преподаватели-сверстники проведут шесть обсуждений в целевых группах с использованием имеющихся возможностей, включая санитарно-просветительские базары, коллективные видео-просмотры, семинары, рассчитанные только на мужчин, и подготовку преподавателей-сверстников. </w:t>
      </w:r>
    </w:p>
    <w:p w:rsidR="00773474" w:rsidRPr="003F51DE" w:rsidRDefault="00773474" w:rsidP="007E6605">
      <w:pPr>
        <w:pStyle w:val="Headingb"/>
        <w:spacing w:line="260" w:lineRule="exact"/>
        <w:rPr>
          <w:lang w:val="ru-RU"/>
        </w:rPr>
      </w:pPr>
      <w:r>
        <w:rPr>
          <w:lang w:val="ru-RU"/>
        </w:rPr>
        <w:t>Извлеченные уроки</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Программа</w:t>
      </w:r>
      <w:r w:rsidRPr="00BB5459">
        <w:rPr>
          <w:lang w:val="ru-RU"/>
        </w:rPr>
        <w:t xml:space="preserve"> </w:t>
      </w:r>
      <w:r w:rsidR="00F331DC">
        <w:rPr>
          <w:lang w:val="ru-RU"/>
        </w:rPr>
        <w:t>"</w:t>
      </w:r>
      <w:r w:rsidRPr="00F81921">
        <w:t>Text</w:t>
      </w:r>
      <w:r w:rsidRPr="00BB5459">
        <w:rPr>
          <w:lang w:val="ru-RU"/>
        </w:rPr>
        <w:t xml:space="preserve"> </w:t>
      </w:r>
      <w:r w:rsidRPr="00F81921">
        <w:t>to</w:t>
      </w:r>
      <w:r w:rsidRPr="00BB5459">
        <w:rPr>
          <w:lang w:val="ru-RU"/>
        </w:rPr>
        <w:t xml:space="preserve"> </w:t>
      </w:r>
      <w:r w:rsidRPr="00F81921">
        <w:t>Change</w:t>
      </w:r>
      <w:r w:rsidR="00F331DC">
        <w:rPr>
          <w:lang w:val="ru-RU"/>
        </w:rPr>
        <w:t>"</w:t>
      </w:r>
      <w:r>
        <w:rPr>
          <w:lang w:val="ru-RU"/>
        </w:rPr>
        <w:t xml:space="preserve"> является гибкой. Многие люди после получения приглашения провести анализ на ВИЧ по своим мобильным телефонам чувствуют, что о них заботятся. </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Все еще имеется существенный неудовлетворенный спрос на </w:t>
      </w:r>
      <w:r w:rsidRPr="00BB5459">
        <w:rPr>
          <w:lang w:val="ru-RU"/>
        </w:rPr>
        <w:t xml:space="preserve">КМО. </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Использование</w:t>
      </w:r>
      <w:r w:rsidRPr="00BB5459">
        <w:rPr>
          <w:lang w:val="ru-RU"/>
        </w:rPr>
        <w:t xml:space="preserve"> </w:t>
      </w:r>
      <w:r w:rsidRPr="00F81921">
        <w:t>SMS</w:t>
      </w:r>
      <w:r w:rsidRPr="00BB5459">
        <w:rPr>
          <w:lang w:val="ru-RU"/>
        </w:rPr>
        <w:t>/</w:t>
      </w:r>
      <w:r>
        <w:rPr>
          <w:lang w:val="ru-RU"/>
        </w:rPr>
        <w:t xml:space="preserve">текстовых сообщений помогает скорее охватить многих людей с относительно невысокими затратами. </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Программа помогает рассылать сообщения без искажений и обеспечивает широкое и постоянное участие в борьбе с заболеваниями, передаваемыми половым путем, такими как </w:t>
      </w:r>
      <w:r w:rsidRPr="00BB5459">
        <w:rPr>
          <w:lang w:val="ru-RU"/>
        </w:rPr>
        <w:t>ВИЧ/СПИД</w:t>
      </w:r>
      <w:r>
        <w:rPr>
          <w:lang w:val="ru-RU"/>
        </w:rPr>
        <w:t xml:space="preserve">, и другими инфекционными заболеваниями, поскольку текстовые сообщения могут храниться в течение долгого срока и время от времени к ним можно снова возвращаться. </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Программа оказывает долгосрочное воздействие на повышение уровня знаний о ВИЧ, развеивает мифы, превратные представления и табу, связанные с </w:t>
      </w:r>
      <w:r w:rsidRPr="00BB5459">
        <w:rPr>
          <w:lang w:val="ru-RU"/>
        </w:rPr>
        <w:t>ВИЧ/СПИД</w:t>
      </w:r>
      <w:r>
        <w:rPr>
          <w:lang w:val="ru-RU"/>
        </w:rPr>
        <w:t xml:space="preserve">ом, и стимулирует спрос на услуги в области борьбы с </w:t>
      </w:r>
      <w:r w:rsidRPr="00BB5459">
        <w:rPr>
          <w:lang w:val="ru-RU"/>
        </w:rPr>
        <w:t>ВИЧ/СПИД</w:t>
      </w:r>
      <w:r>
        <w:rPr>
          <w:lang w:val="ru-RU"/>
        </w:rPr>
        <w:t xml:space="preserve">ом. </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Для реализации полного потенциала этой программы ее необходимо дополнить другими подходами с участием СМИ, такими как объявления по радио, упоминания диджеями, плакаты, рассказы участников, обсуждения в целевых группах и рассказы о своем опыте тех людей, у которых есть доступ к таким услугам. Постоянные напоминания, направляемые людям с помощью текстовых сообщений, побуждают их к тому, чтобы пройти обследование. </w:t>
      </w:r>
    </w:p>
    <w:p w:rsidR="00773474" w:rsidRPr="00CD058B" w:rsidRDefault="00773474" w:rsidP="007E6605">
      <w:pPr>
        <w:pStyle w:val="Headingb"/>
        <w:spacing w:line="260" w:lineRule="exact"/>
        <w:rPr>
          <w:lang w:val="ru-RU"/>
        </w:rPr>
      </w:pPr>
      <w:r>
        <w:rPr>
          <w:lang w:val="ru-RU"/>
        </w:rPr>
        <w:lastRenderedPageBreak/>
        <w:t>Рекомендации</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Необходимо обеспечить адекватную рекламу с использованием соответствующих СМИ перед началом программы и во время ее проведения. В связи с нехваткой ресурсов отдельные сообщения передаются только в течение недели. </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Необходимо, чтобы были охвачены все подвижные сети. </w:t>
      </w:r>
    </w:p>
    <w:p w:rsidR="00773474" w:rsidRPr="00BB5459"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Разработать и отпечатать материалы МЭК, касающиеся этой программы, на большинстве местных языков, в том числе текстовые сообщения. </w:t>
      </w:r>
    </w:p>
    <w:p w:rsidR="00773474" w:rsidRDefault="00773474" w:rsidP="007E6605">
      <w:pPr>
        <w:pStyle w:val="enumlev1"/>
        <w:spacing w:before="120" w:line="260" w:lineRule="exact"/>
        <w:rPr>
          <w:lang w:val="ru-RU"/>
        </w:rPr>
      </w:pPr>
      <w:r w:rsidRPr="00BB5459">
        <w:rPr>
          <w:lang w:val="ru-RU"/>
        </w:rPr>
        <w:t>•</w:t>
      </w:r>
      <w:r w:rsidRPr="00BB5459">
        <w:rPr>
          <w:lang w:val="ru-RU"/>
        </w:rPr>
        <w:tab/>
      </w:r>
      <w:r>
        <w:rPr>
          <w:lang w:val="ru-RU"/>
        </w:rPr>
        <w:t xml:space="preserve">Необходимо провести соответствующее предварительное тестирование сообщений. </w:t>
      </w:r>
    </w:p>
    <w:p w:rsidR="00932AFC" w:rsidRDefault="00932AFC" w:rsidP="007708D9">
      <w:pPr>
        <w:pStyle w:val="enumlev1"/>
        <w:spacing w:before="120"/>
        <w:rPr>
          <w:lang w:val="ru-RU"/>
        </w:rPr>
      </w:pPr>
    </w:p>
    <w:p w:rsidR="00932AFC" w:rsidRPr="00BB5459" w:rsidRDefault="00932AFC" w:rsidP="007708D9">
      <w:pPr>
        <w:pStyle w:val="enumlev1"/>
        <w:spacing w:before="120"/>
        <w:rPr>
          <w:lang w:val="ru-RU"/>
        </w:rPr>
        <w:sectPr w:rsidR="00932AFC" w:rsidRPr="00BB5459" w:rsidSect="009B5C2D">
          <w:headerReference w:type="even" r:id="rId59"/>
          <w:headerReference w:type="default" r:id="rId60"/>
          <w:footerReference w:type="even" r:id="rId61"/>
          <w:footerReference w:type="default" r:id="rId62"/>
          <w:headerReference w:type="first" r:id="rId63"/>
          <w:footerReference w:type="first" r:id="rId64"/>
          <w:type w:val="oddPage"/>
          <w:pgSz w:w="11909" w:h="16834" w:code="9"/>
          <w:pgMar w:top="1418" w:right="1134" w:bottom="1418" w:left="1134" w:header="720" w:footer="720" w:gutter="0"/>
          <w:pgNumType w:start="1"/>
          <w:cols w:space="720"/>
          <w:titlePg/>
          <w:docGrid w:linePitch="245"/>
        </w:sectPr>
      </w:pPr>
    </w:p>
    <w:p w:rsidR="00932AFC" w:rsidRPr="00BB5459" w:rsidRDefault="00932AFC" w:rsidP="00932AFC">
      <w:pPr>
        <w:spacing w:before="0"/>
        <w:rPr>
          <w:lang w:val="ru-RU"/>
        </w:rPr>
      </w:pPr>
    </w:p>
    <w:p w:rsidR="00932AFC" w:rsidRPr="0044243B" w:rsidRDefault="0044243B" w:rsidP="00932AFC">
      <w:pPr>
        <w:pStyle w:val="ITUTitle"/>
        <w:rPr>
          <w:sz w:val="44"/>
          <w:szCs w:val="44"/>
          <w:lang w:val="ru-RU"/>
        </w:rPr>
      </w:pPr>
      <w:bookmarkStart w:id="171" w:name="_Toc292372093"/>
      <w:r>
        <w:rPr>
          <w:sz w:val="44"/>
          <w:szCs w:val="44"/>
          <w:lang w:val="ru-RU"/>
        </w:rPr>
        <w:t>Приложения</w:t>
      </w:r>
      <w:bookmarkEnd w:id="171"/>
    </w:p>
    <w:p w:rsidR="00932AFC" w:rsidRPr="001E3AC6" w:rsidRDefault="00932AFC" w:rsidP="00932AFC">
      <w:pPr>
        <w:pStyle w:val="ITUTitle"/>
        <w:rPr>
          <w:sz w:val="44"/>
          <w:szCs w:val="44"/>
        </w:rPr>
      </w:pPr>
    </w:p>
    <w:p w:rsidR="00932AFC" w:rsidRPr="001E3AC6" w:rsidRDefault="00932AFC" w:rsidP="00932AFC">
      <w:pPr>
        <w:sectPr w:rsidR="00932AFC" w:rsidRPr="001E3AC6" w:rsidSect="002B0B40">
          <w:headerReference w:type="default" r:id="rId65"/>
          <w:footerReference w:type="default" r:id="rId66"/>
          <w:type w:val="oddPage"/>
          <w:pgSz w:w="11909" w:h="16834" w:code="9"/>
          <w:pgMar w:top="1134" w:right="1134" w:bottom="1134" w:left="1134" w:header="567" w:footer="567" w:gutter="0"/>
          <w:cols w:space="720"/>
          <w:vAlign w:val="center"/>
        </w:sectPr>
      </w:pPr>
    </w:p>
    <w:p w:rsidR="00932AFC" w:rsidRPr="001E3AC6" w:rsidRDefault="00932AFC" w:rsidP="00932AFC">
      <w:pPr>
        <w:pStyle w:val="AnnexNotitle"/>
        <w:rPr>
          <w:lang w:val="en-US"/>
        </w:rPr>
      </w:pPr>
      <w:bookmarkStart w:id="172" w:name="_Toc238640551"/>
      <w:bookmarkStart w:id="173" w:name="_Toc254788151"/>
      <w:bookmarkStart w:id="174" w:name="_Toc254789776"/>
      <w:bookmarkStart w:id="175" w:name="_Toc254790051"/>
      <w:bookmarkStart w:id="176" w:name="_Toc277948251"/>
      <w:bookmarkStart w:id="177" w:name="_Toc278307358"/>
      <w:bookmarkStart w:id="178" w:name="_Toc292372094"/>
      <w:r w:rsidRPr="001E3AC6">
        <w:rPr>
          <w:szCs w:val="22"/>
          <w:lang w:val="en-US"/>
        </w:rPr>
        <w:lastRenderedPageBreak/>
        <w:t>Annex</w:t>
      </w:r>
      <w:bookmarkEnd w:id="172"/>
      <w:r w:rsidRPr="001E3AC6">
        <w:rPr>
          <w:szCs w:val="22"/>
          <w:lang w:val="en-US"/>
        </w:rPr>
        <w:t xml:space="preserve"> 1</w:t>
      </w:r>
      <w:bookmarkStart w:id="179" w:name="_Toc238640552"/>
      <w:r w:rsidRPr="001E3AC6">
        <w:rPr>
          <w:szCs w:val="22"/>
          <w:lang w:val="en-US"/>
        </w:rPr>
        <w:br/>
      </w:r>
      <w:r w:rsidRPr="001E3AC6">
        <w:rPr>
          <w:szCs w:val="22"/>
          <w:lang w:val="en-US"/>
        </w:rPr>
        <w:br/>
      </w:r>
      <w:r w:rsidRPr="001E3AC6">
        <w:rPr>
          <w:lang w:val="en-US"/>
        </w:rPr>
        <w:t>Armenia: Development of eHealth Master Plan</w:t>
      </w:r>
      <w:bookmarkEnd w:id="173"/>
      <w:bookmarkEnd w:id="174"/>
      <w:bookmarkEnd w:id="175"/>
      <w:bookmarkEnd w:id="176"/>
      <w:bookmarkEnd w:id="177"/>
      <w:bookmarkEnd w:id="179"/>
      <w:bookmarkEnd w:id="178"/>
    </w:p>
    <w:p w:rsidR="00932AFC" w:rsidRPr="00BB5459" w:rsidRDefault="00932AFC" w:rsidP="00932AFC">
      <w:pPr>
        <w:pStyle w:val="Headingb"/>
        <w:rPr>
          <w:lang w:val="en-US"/>
        </w:rPr>
      </w:pPr>
      <w:bookmarkStart w:id="180" w:name="_Toc238640553"/>
      <w:r w:rsidRPr="00BB5459">
        <w:rPr>
          <w:lang w:val="en-US"/>
        </w:rPr>
        <w:t>Background</w:t>
      </w:r>
      <w:bookmarkEnd w:id="180"/>
      <w:r w:rsidRPr="00BB5459">
        <w:rPr>
          <w:lang w:val="en-US"/>
        </w:rPr>
        <w:t xml:space="preserve"> </w:t>
      </w:r>
    </w:p>
    <w:p w:rsidR="00932AFC" w:rsidRPr="001E3AC6" w:rsidRDefault="00932AFC" w:rsidP="00932AFC">
      <w:r w:rsidRPr="001E3AC6">
        <w:t xml:space="preserve">Major progress in the field of Information and Communication Technologies (ICT), including wider availability of telecommunications, modern videoconferencing equipment, software developments and multiple Internet-based solutions, opens completely new opportunities in the provision of healthcare. That, together with a need to organize more effectively delivery of health services, in terms of time and distance, and to contain health care costs, resulted in recent decade in a sharp increase in the use of ICT applications in health care, collectively known as eHealth. </w:t>
      </w:r>
      <w:r w:rsidR="00F331DC">
        <w:t>"</w:t>
      </w:r>
      <w:r w:rsidRPr="001E3AC6">
        <w:t>eHealth is the use, in the health sector, of digital data – transmitted, stored and retrieved electronically – in support of health care, both at the local site and at a distance.</w:t>
      </w:r>
      <w:r w:rsidR="00F331DC">
        <w:t>"</w:t>
      </w:r>
      <w:r w:rsidRPr="001E3AC6">
        <w:t xml:space="preserve"> Major international structures (such as the United Nations, European Commission, World Health Organization, and International Telecommunications Union) have officially prioritized development and wider use of eHealth applications and services. E.g., the World Health Assembly’s eHealth Resolution of 2005 (WHA58/28) underscored WHO’s commitment to advancing eHealth and recommended to all member states </w:t>
      </w:r>
      <w:r w:rsidR="00F331DC">
        <w:t>"</w:t>
      </w:r>
      <w:r w:rsidRPr="001E3AC6">
        <w:t>to consider drawing up a long-term strategic plan for developing and implementing eHealth services in the various areas of health sector</w:t>
      </w:r>
      <w:r w:rsidR="00F331DC">
        <w:t>"</w:t>
      </w:r>
      <w:r w:rsidRPr="001E3AC6">
        <w:t xml:space="preserve">. </w:t>
      </w:r>
    </w:p>
    <w:p w:rsidR="00932AFC" w:rsidRPr="001E3AC6" w:rsidRDefault="00932AFC" w:rsidP="00932AFC">
      <w:r w:rsidRPr="001E3AC6">
        <w:t>The introduction of eHealth applications requires multidisciplinary collaboration, with active participation of ICT and healthcare professionals.</w:t>
      </w:r>
    </w:p>
    <w:p w:rsidR="00932AFC" w:rsidRPr="001E3AC6" w:rsidRDefault="00932AFC" w:rsidP="00932AFC">
      <w:r w:rsidRPr="001E3AC6">
        <w:t>Armenia was one of the most industrialized republics of the former Soviet Union with a sophisticated high technology sector. Nowadays ICT domain is one of the most successful and fastest growing industries in Armenia. During the last 10 years, the ICT industry saw a sharp increase in the number of newly formed companies, both local start-ups and branches of foreign companies. More than 90% of the foreign companies were established in 1998-2008. The number of operating IT companies in 2008 reached 175</w:t>
      </w:r>
      <w:r>
        <w:t> </w:t>
      </w:r>
      <w:r w:rsidRPr="001E3AC6">
        <w:t>representing nearly 17% growth from 1998 to 2008. On average 17 IT businesses were launched annually in 2000-2008. This is in sharp contrast to 1990s when only 5 companies were formed each year. In 2008, Armenian ICT sector generated around $111 million ($38 million in 2003), which constitutes around 1.2% of GDP.</w:t>
      </w:r>
    </w:p>
    <w:p w:rsidR="00932AFC" w:rsidRPr="001E3AC6" w:rsidRDefault="00932AFC" w:rsidP="00932AFC">
      <w:r w:rsidRPr="001E3AC6">
        <w:t>However, penetration of ICT applications in health care sector remains remarkably low, which reflects absence of national strategy and sustained policy in eHealth. The vast majority of country's 140</w:t>
      </w:r>
      <w:r>
        <w:t> </w:t>
      </w:r>
      <w:r w:rsidRPr="001E3AC6">
        <w:t xml:space="preserve">secondary care institutions and almost all primary care facilities do not have sustainable access to high-speed Internet, as well as other modern telecommunication routes. Even major multi-disciplinary tertiary care institutions in the capital of Armenia, city of Yerevan, are lacking necessary IT equipment and communications. Major eHealth tools, such as electronic Hospital Information Systems, Electronic Health Records, Picture Archiving and Communication Systems, e-prescription and e-referral, are not installed. Local web-based activities are as yet sporadic, so those health specialists (and lay public alike) regularly using on-line health related resources rely heavily on access to international health information portals. </w:t>
      </w:r>
    </w:p>
    <w:p w:rsidR="00932AFC" w:rsidRPr="001E3AC6" w:rsidRDefault="00932AFC" w:rsidP="00932AFC">
      <w:r w:rsidRPr="001E3AC6">
        <w:t>eHealth Master Plan will allow coordinated efforts by all interested parties in developing and implementing mentioned eHealth applications in Armenia. That will ultimately benefit all interested parties:</w:t>
      </w:r>
    </w:p>
    <w:p w:rsidR="00932AFC" w:rsidRPr="001E3AC6" w:rsidRDefault="00932AFC" w:rsidP="00932AFC">
      <w:pPr>
        <w:pStyle w:val="enumlev1"/>
        <w:rPr>
          <w:lang w:val="en-US"/>
        </w:rPr>
      </w:pPr>
      <w:r w:rsidRPr="001E3AC6">
        <w:rPr>
          <w:lang w:val="en-US"/>
        </w:rPr>
        <w:t>•</w:t>
      </w:r>
      <w:r w:rsidRPr="001E3AC6">
        <w:rPr>
          <w:lang w:val="en-US"/>
        </w:rPr>
        <w:tab/>
        <w:t>Patients (in terms of universal equitable access to quality care and cost reduction);</w:t>
      </w:r>
    </w:p>
    <w:p w:rsidR="00932AFC" w:rsidRPr="001E3AC6" w:rsidRDefault="00932AFC" w:rsidP="00932AFC">
      <w:pPr>
        <w:pStyle w:val="enumlev1"/>
        <w:rPr>
          <w:lang w:val="en-US"/>
        </w:rPr>
      </w:pPr>
      <w:r w:rsidRPr="001E3AC6">
        <w:rPr>
          <w:lang w:val="en-US"/>
        </w:rPr>
        <w:t>•</w:t>
      </w:r>
      <w:r w:rsidRPr="001E3AC6">
        <w:rPr>
          <w:lang w:val="en-US"/>
        </w:rPr>
        <w:tab/>
        <w:t>Health care professionals (in terms of productivity, competencies);</w:t>
      </w:r>
    </w:p>
    <w:p w:rsidR="00932AFC" w:rsidRPr="001E3AC6" w:rsidRDefault="00932AFC" w:rsidP="00932AFC">
      <w:pPr>
        <w:pStyle w:val="enumlev1"/>
        <w:rPr>
          <w:lang w:val="en-US"/>
        </w:rPr>
      </w:pPr>
      <w:r w:rsidRPr="001E3AC6">
        <w:rPr>
          <w:lang w:val="en-US"/>
        </w:rPr>
        <w:t>•</w:t>
      </w:r>
      <w:r w:rsidRPr="001E3AC6">
        <w:rPr>
          <w:lang w:val="en-US"/>
        </w:rPr>
        <w:tab/>
        <w:t>Community (in terms of public health efficiency and cost containment).</w:t>
      </w:r>
    </w:p>
    <w:p w:rsidR="00932AFC" w:rsidRPr="001E3AC6" w:rsidRDefault="00932AFC" w:rsidP="00932AFC">
      <w:pPr>
        <w:pStyle w:val="Headingb"/>
        <w:rPr>
          <w:lang w:val="en-US"/>
        </w:rPr>
      </w:pPr>
      <w:bookmarkStart w:id="181" w:name="_Toc238640554"/>
      <w:r w:rsidRPr="001E3AC6">
        <w:rPr>
          <w:lang w:val="en-US"/>
        </w:rPr>
        <w:t>The purpose of the project</w:t>
      </w:r>
      <w:bookmarkEnd w:id="181"/>
      <w:r w:rsidRPr="001E3AC6">
        <w:rPr>
          <w:lang w:val="en-US"/>
        </w:rPr>
        <w:t xml:space="preserve"> </w:t>
      </w:r>
    </w:p>
    <w:p w:rsidR="00932AFC" w:rsidRPr="001E3AC6" w:rsidRDefault="00932AFC" w:rsidP="00932AFC">
      <w:r w:rsidRPr="001E3AC6">
        <w:t>It is to develop a long-term strategic plan for developing and implementing eHealth services in various areas of health sector (eHealth Master Plan). This will include the following aspects:</w:t>
      </w:r>
    </w:p>
    <w:p w:rsidR="00932AFC" w:rsidRPr="001E3AC6" w:rsidRDefault="00932AFC" w:rsidP="00932AFC">
      <w:pPr>
        <w:pStyle w:val="enumlev1"/>
        <w:rPr>
          <w:lang w:val="en-US"/>
        </w:rPr>
      </w:pPr>
      <w:r w:rsidRPr="001E3AC6">
        <w:rPr>
          <w:lang w:val="en-US"/>
        </w:rPr>
        <w:t>•</w:t>
      </w:r>
      <w:r w:rsidRPr="001E3AC6">
        <w:rPr>
          <w:lang w:val="en-US"/>
        </w:rPr>
        <w:tab/>
        <w:t>Detailed analysis of the current state of healthcare sector in the country;</w:t>
      </w:r>
    </w:p>
    <w:p w:rsidR="00932AFC" w:rsidRPr="001E3AC6" w:rsidRDefault="00932AFC" w:rsidP="00932AFC">
      <w:pPr>
        <w:pStyle w:val="enumlev1"/>
        <w:rPr>
          <w:lang w:val="en-US"/>
        </w:rPr>
      </w:pPr>
      <w:r w:rsidRPr="001E3AC6">
        <w:rPr>
          <w:lang w:val="en-US"/>
        </w:rPr>
        <w:t>•</w:t>
      </w:r>
      <w:r w:rsidRPr="001E3AC6">
        <w:rPr>
          <w:lang w:val="en-US"/>
        </w:rPr>
        <w:tab/>
        <w:t>Research of international experience in eHealth development;</w:t>
      </w:r>
    </w:p>
    <w:p w:rsidR="00932AFC" w:rsidRPr="001E3AC6" w:rsidRDefault="00932AFC" w:rsidP="00932AFC">
      <w:pPr>
        <w:pStyle w:val="enumlev1"/>
        <w:rPr>
          <w:lang w:val="en-US"/>
        </w:rPr>
      </w:pPr>
      <w:r w:rsidRPr="001E3AC6">
        <w:rPr>
          <w:lang w:val="en-US"/>
        </w:rPr>
        <w:t>•</w:t>
      </w:r>
      <w:r w:rsidRPr="001E3AC6">
        <w:rPr>
          <w:lang w:val="en-US"/>
        </w:rPr>
        <w:tab/>
        <w:t>Define the role of telecommunication and information technologies in supporting healthcare;</w:t>
      </w:r>
    </w:p>
    <w:p w:rsidR="00932AFC" w:rsidRPr="001E3AC6" w:rsidRDefault="00932AFC" w:rsidP="00932AFC">
      <w:pPr>
        <w:pStyle w:val="enumlev1"/>
        <w:rPr>
          <w:lang w:val="en-US"/>
        </w:rPr>
      </w:pPr>
      <w:r w:rsidRPr="001E3AC6">
        <w:rPr>
          <w:lang w:val="en-US"/>
        </w:rPr>
        <w:lastRenderedPageBreak/>
        <w:t>•</w:t>
      </w:r>
      <w:r w:rsidRPr="001E3AC6">
        <w:rPr>
          <w:lang w:val="en-US"/>
        </w:rPr>
        <w:tab/>
        <w:t xml:space="preserve">Find country specific aspects in health policies; define how eHealth will influence existing medical practice, education and research in Armenia; </w:t>
      </w:r>
    </w:p>
    <w:p w:rsidR="00932AFC" w:rsidRPr="001E3AC6" w:rsidRDefault="00932AFC" w:rsidP="00932AFC">
      <w:pPr>
        <w:pStyle w:val="enumlev1"/>
        <w:rPr>
          <w:lang w:val="en-US"/>
        </w:rPr>
      </w:pPr>
      <w:r w:rsidRPr="001E3AC6">
        <w:rPr>
          <w:lang w:val="en-US"/>
        </w:rPr>
        <w:t>•</w:t>
      </w:r>
      <w:r w:rsidRPr="001E3AC6">
        <w:rPr>
          <w:lang w:val="en-US"/>
        </w:rPr>
        <w:tab/>
        <w:t>Social-economic evaluation of eHealth project for the country;</w:t>
      </w:r>
    </w:p>
    <w:p w:rsidR="00932AFC" w:rsidRPr="001E3AC6" w:rsidRDefault="00932AFC" w:rsidP="00932AFC">
      <w:pPr>
        <w:pStyle w:val="enumlev1"/>
        <w:rPr>
          <w:lang w:val="en-US"/>
        </w:rPr>
      </w:pPr>
      <w:r w:rsidRPr="001E3AC6">
        <w:rPr>
          <w:lang w:val="en-US"/>
        </w:rPr>
        <w:t>•</w:t>
      </w:r>
      <w:r w:rsidRPr="001E3AC6">
        <w:rPr>
          <w:lang w:val="en-US"/>
        </w:rPr>
        <w:tab/>
        <w:t>Define national eHealth priorities, strategies and roadmaps for coming 5-10 years;</w:t>
      </w:r>
    </w:p>
    <w:p w:rsidR="00932AFC" w:rsidRPr="001E3AC6" w:rsidRDefault="00932AFC" w:rsidP="00932AFC">
      <w:pPr>
        <w:pStyle w:val="enumlev1"/>
        <w:rPr>
          <w:lang w:val="en-US"/>
        </w:rPr>
      </w:pPr>
      <w:r w:rsidRPr="001E3AC6">
        <w:rPr>
          <w:lang w:val="en-US"/>
        </w:rPr>
        <w:t>•</w:t>
      </w:r>
      <w:r w:rsidRPr="001E3AC6">
        <w:rPr>
          <w:lang w:val="en-US"/>
        </w:rPr>
        <w:tab/>
        <w:t xml:space="preserve">Define relationship between national healthcare reforms and eHealth; </w:t>
      </w:r>
    </w:p>
    <w:p w:rsidR="00932AFC" w:rsidRPr="001E3AC6" w:rsidRDefault="00932AFC" w:rsidP="00932AFC">
      <w:pPr>
        <w:pStyle w:val="enumlev1"/>
        <w:rPr>
          <w:lang w:val="en-US"/>
        </w:rPr>
      </w:pPr>
      <w:r w:rsidRPr="001E3AC6">
        <w:rPr>
          <w:lang w:val="en-US"/>
        </w:rPr>
        <w:t>•</w:t>
      </w:r>
      <w:r w:rsidRPr="001E3AC6">
        <w:rPr>
          <w:lang w:val="en-US"/>
        </w:rPr>
        <w:tab/>
        <w:t xml:space="preserve">Define eHealth services in the various areas of health sector. Propose list of possible eHealth services based on existing telecommunication infrastructure for main hospitals; </w:t>
      </w:r>
    </w:p>
    <w:p w:rsidR="00932AFC" w:rsidRPr="001E3AC6" w:rsidRDefault="00932AFC" w:rsidP="00932AFC">
      <w:pPr>
        <w:pStyle w:val="enumlev1"/>
        <w:rPr>
          <w:lang w:val="en-US"/>
        </w:rPr>
      </w:pPr>
      <w:r w:rsidRPr="001E3AC6">
        <w:rPr>
          <w:lang w:val="en-US"/>
        </w:rPr>
        <w:t>•</w:t>
      </w:r>
      <w:r w:rsidRPr="001E3AC6">
        <w:rPr>
          <w:lang w:val="en-US"/>
        </w:rPr>
        <w:tab/>
        <w:t>Propose model structure of Hospital Information System (HIS);</w:t>
      </w:r>
    </w:p>
    <w:p w:rsidR="00932AFC" w:rsidRPr="001E3AC6" w:rsidRDefault="00932AFC" w:rsidP="00932AFC">
      <w:pPr>
        <w:pStyle w:val="enumlev1"/>
        <w:rPr>
          <w:lang w:val="en-US"/>
        </w:rPr>
      </w:pPr>
      <w:r w:rsidRPr="001E3AC6">
        <w:rPr>
          <w:lang w:val="en-US"/>
        </w:rPr>
        <w:t>•</w:t>
      </w:r>
      <w:r w:rsidRPr="001E3AC6">
        <w:rPr>
          <w:lang w:val="en-US"/>
        </w:rPr>
        <w:tab/>
        <w:t>Determine provisional cost of the installation of eHealth infrastructure in one hospital as a model; draw eHealth business plan for one hospital as a model;</w:t>
      </w:r>
    </w:p>
    <w:p w:rsidR="00932AFC" w:rsidRPr="001E3AC6" w:rsidRDefault="00932AFC" w:rsidP="00932AFC">
      <w:pPr>
        <w:pStyle w:val="enumlev1"/>
        <w:rPr>
          <w:lang w:val="en-US"/>
        </w:rPr>
      </w:pPr>
      <w:r w:rsidRPr="001E3AC6">
        <w:rPr>
          <w:lang w:val="en-US"/>
        </w:rPr>
        <w:t>•</w:t>
      </w:r>
      <w:r w:rsidRPr="001E3AC6">
        <w:rPr>
          <w:lang w:val="en-US"/>
        </w:rPr>
        <w:tab/>
        <w:t>Prepare budget for each stage of development;</w:t>
      </w:r>
    </w:p>
    <w:p w:rsidR="00932AFC" w:rsidRPr="001E3AC6" w:rsidRDefault="00932AFC" w:rsidP="00932AFC">
      <w:pPr>
        <w:pStyle w:val="enumlev1"/>
        <w:rPr>
          <w:lang w:val="en-US"/>
        </w:rPr>
      </w:pPr>
      <w:r w:rsidRPr="001E3AC6">
        <w:rPr>
          <w:lang w:val="en-US"/>
        </w:rPr>
        <w:t>•</w:t>
      </w:r>
      <w:r w:rsidRPr="001E3AC6">
        <w:rPr>
          <w:lang w:val="en-US"/>
        </w:rPr>
        <w:tab/>
        <w:t xml:space="preserve">Define national strategy for eHealth – National Program for eHealth, example: </w:t>
      </w:r>
      <w:r w:rsidR="00F331DC">
        <w:rPr>
          <w:lang w:val="en-US"/>
        </w:rPr>
        <w:t>"</w:t>
      </w:r>
      <w:r w:rsidRPr="001E3AC6">
        <w:rPr>
          <w:lang w:val="en-US"/>
        </w:rPr>
        <w:t>eHealth Foundation Armenia</w:t>
      </w:r>
      <w:r w:rsidR="00F331DC">
        <w:rPr>
          <w:lang w:val="en-US"/>
        </w:rPr>
        <w:t>"</w:t>
      </w:r>
      <w:r w:rsidRPr="001E3AC6">
        <w:rPr>
          <w:lang w:val="en-US"/>
        </w:rPr>
        <w:t>;</w:t>
      </w:r>
    </w:p>
    <w:p w:rsidR="00932AFC" w:rsidRPr="001E3AC6" w:rsidRDefault="00932AFC" w:rsidP="00932AFC">
      <w:pPr>
        <w:pStyle w:val="enumlev1"/>
        <w:rPr>
          <w:lang w:val="en-US"/>
        </w:rPr>
      </w:pPr>
      <w:r w:rsidRPr="001E3AC6">
        <w:rPr>
          <w:lang w:val="en-US"/>
        </w:rPr>
        <w:t>•</w:t>
      </w:r>
      <w:r w:rsidRPr="001E3AC6">
        <w:rPr>
          <w:lang w:val="en-US"/>
        </w:rPr>
        <w:tab/>
        <w:t>Define the stakeholders and those responsible and authorized for deployment of eHealth infrastructure and components;</w:t>
      </w:r>
    </w:p>
    <w:p w:rsidR="00932AFC" w:rsidRPr="001E3AC6" w:rsidRDefault="00932AFC" w:rsidP="00932AFC">
      <w:pPr>
        <w:pStyle w:val="enumlev1"/>
        <w:rPr>
          <w:lang w:val="en-US"/>
        </w:rPr>
      </w:pPr>
      <w:r w:rsidRPr="001E3AC6">
        <w:rPr>
          <w:lang w:val="en-US"/>
        </w:rPr>
        <w:t>•</w:t>
      </w:r>
      <w:r w:rsidRPr="001E3AC6">
        <w:rPr>
          <w:lang w:val="en-US"/>
        </w:rPr>
        <w:tab/>
        <w:t>Find optimal balance between legislative measures, consensus based decisions and selection of pilot cases supported by believers;</w:t>
      </w:r>
    </w:p>
    <w:p w:rsidR="00932AFC" w:rsidRPr="001E3AC6" w:rsidRDefault="00932AFC" w:rsidP="00932AFC">
      <w:pPr>
        <w:pStyle w:val="enumlev1"/>
        <w:rPr>
          <w:lang w:val="en-US"/>
        </w:rPr>
      </w:pPr>
      <w:r w:rsidRPr="001E3AC6">
        <w:rPr>
          <w:lang w:val="en-US"/>
        </w:rPr>
        <w:t>•</w:t>
      </w:r>
      <w:r w:rsidRPr="001E3AC6">
        <w:rPr>
          <w:lang w:val="en-US"/>
        </w:rPr>
        <w:tab/>
        <w:t>Propose structure of national telemedicine network;</w:t>
      </w:r>
    </w:p>
    <w:p w:rsidR="00932AFC" w:rsidRPr="001E3AC6" w:rsidRDefault="00932AFC" w:rsidP="00932AFC">
      <w:pPr>
        <w:pStyle w:val="enumlev1"/>
        <w:rPr>
          <w:lang w:val="en-US"/>
        </w:rPr>
      </w:pPr>
      <w:r w:rsidRPr="001E3AC6">
        <w:rPr>
          <w:lang w:val="en-US"/>
        </w:rPr>
        <w:t>•</w:t>
      </w:r>
      <w:r w:rsidRPr="001E3AC6">
        <w:rPr>
          <w:lang w:val="en-US"/>
        </w:rPr>
        <w:tab/>
        <w:t>Propose network structure for the capital – Yerevan city;</w:t>
      </w:r>
    </w:p>
    <w:p w:rsidR="00932AFC" w:rsidRPr="001E3AC6" w:rsidRDefault="00932AFC" w:rsidP="00932AFC">
      <w:pPr>
        <w:pStyle w:val="enumlev1"/>
        <w:rPr>
          <w:lang w:val="en-US"/>
        </w:rPr>
      </w:pPr>
      <w:r w:rsidRPr="001E3AC6">
        <w:rPr>
          <w:lang w:val="en-US"/>
        </w:rPr>
        <w:t>•</w:t>
      </w:r>
      <w:r w:rsidRPr="001E3AC6">
        <w:rPr>
          <w:lang w:val="en-US"/>
        </w:rPr>
        <w:tab/>
        <w:t>Propose list of eHealth services for the region;</w:t>
      </w:r>
    </w:p>
    <w:p w:rsidR="00932AFC" w:rsidRPr="001E3AC6" w:rsidRDefault="00932AFC" w:rsidP="00932AFC">
      <w:pPr>
        <w:pStyle w:val="enumlev1"/>
        <w:rPr>
          <w:lang w:val="en-US"/>
        </w:rPr>
      </w:pPr>
      <w:r w:rsidRPr="001E3AC6">
        <w:rPr>
          <w:lang w:val="en-US"/>
        </w:rPr>
        <w:t>•</w:t>
      </w:r>
      <w:r w:rsidRPr="001E3AC6">
        <w:rPr>
          <w:lang w:val="en-US"/>
        </w:rPr>
        <w:tab/>
        <w:t>Define national standards for: Core data set, Demographic Data, Health profile, Insurance plans;</w:t>
      </w:r>
    </w:p>
    <w:p w:rsidR="00932AFC" w:rsidRPr="001E3AC6" w:rsidRDefault="00932AFC" w:rsidP="00932AFC">
      <w:pPr>
        <w:pStyle w:val="enumlev1"/>
        <w:rPr>
          <w:lang w:val="en-US"/>
        </w:rPr>
      </w:pPr>
      <w:r w:rsidRPr="001E3AC6">
        <w:rPr>
          <w:lang w:val="en-US"/>
        </w:rPr>
        <w:t>•</w:t>
      </w:r>
      <w:r w:rsidRPr="001E3AC6">
        <w:rPr>
          <w:lang w:val="en-US"/>
        </w:rPr>
        <w:tab/>
        <w:t>Define national standards for: Authorization, Authentication, and Privacy;</w:t>
      </w:r>
    </w:p>
    <w:p w:rsidR="00932AFC" w:rsidRPr="001E3AC6" w:rsidRDefault="00932AFC" w:rsidP="00932AFC">
      <w:pPr>
        <w:pStyle w:val="enumlev1"/>
        <w:rPr>
          <w:lang w:val="en-US"/>
        </w:rPr>
      </w:pPr>
      <w:r w:rsidRPr="001E3AC6">
        <w:rPr>
          <w:lang w:val="en-US"/>
        </w:rPr>
        <w:t>•</w:t>
      </w:r>
      <w:r w:rsidRPr="001E3AC6">
        <w:rPr>
          <w:lang w:val="en-US"/>
        </w:rPr>
        <w:tab/>
        <w:t>Define national standards for: minimal functional and data requirements of IT solutions for providers (hospitals, primary care doctors,...);</w:t>
      </w:r>
    </w:p>
    <w:p w:rsidR="00932AFC" w:rsidRPr="001E3AC6" w:rsidRDefault="00932AFC" w:rsidP="00932AFC">
      <w:pPr>
        <w:pStyle w:val="enumlev1"/>
        <w:rPr>
          <w:lang w:val="en-US"/>
        </w:rPr>
      </w:pPr>
      <w:r w:rsidRPr="001E3AC6">
        <w:rPr>
          <w:lang w:val="en-US"/>
        </w:rPr>
        <w:t>•</w:t>
      </w:r>
      <w:r w:rsidRPr="001E3AC6">
        <w:rPr>
          <w:lang w:val="en-US"/>
        </w:rPr>
        <w:tab/>
        <w:t>Instead of revising current resource allocation to national institutions such as MOH, health insurance, medical universities and schools, consider creation of an agency (or institution) with relevant name like Electronic Health Center.</w:t>
      </w:r>
    </w:p>
    <w:p w:rsidR="00932AFC" w:rsidRPr="001E3AC6" w:rsidRDefault="00932AFC" w:rsidP="00932AFC">
      <w:pPr>
        <w:pStyle w:val="Headingb"/>
        <w:rPr>
          <w:lang w:val="en-US"/>
        </w:rPr>
      </w:pPr>
      <w:bookmarkStart w:id="182" w:name="_Toc238640555"/>
      <w:r w:rsidRPr="001E3AC6">
        <w:rPr>
          <w:lang w:val="en-US"/>
        </w:rPr>
        <w:t>Participants</w:t>
      </w:r>
      <w:bookmarkEnd w:id="182"/>
    </w:p>
    <w:p w:rsidR="00932AFC" w:rsidRPr="00F44E70" w:rsidRDefault="00932AFC" w:rsidP="00932AFC">
      <w:pPr>
        <w:pStyle w:val="Headingi"/>
        <w:rPr>
          <w:b w:val="0"/>
          <w:bCs/>
          <w:lang w:val="en-US"/>
        </w:rPr>
      </w:pPr>
      <w:bookmarkStart w:id="183" w:name="_Toc238640556"/>
      <w:bookmarkStart w:id="184" w:name="_Toc254788152"/>
      <w:r w:rsidRPr="00F44E70">
        <w:rPr>
          <w:b w:val="0"/>
          <w:bCs/>
          <w:lang w:val="en-US"/>
        </w:rPr>
        <w:t>Armenian Association of Telemedicine (AATM):</w:t>
      </w:r>
      <w:bookmarkEnd w:id="183"/>
      <w:bookmarkEnd w:id="184"/>
      <w:r w:rsidRPr="00F44E70">
        <w:rPr>
          <w:b w:val="0"/>
          <w:bCs/>
          <w:lang w:val="en-US"/>
        </w:rPr>
        <w:t xml:space="preserve"> </w:t>
      </w:r>
    </w:p>
    <w:p w:rsidR="00932AFC" w:rsidRPr="001E3AC6" w:rsidRDefault="00932AFC" w:rsidP="00932AFC">
      <w:pPr>
        <w:rPr>
          <w:szCs w:val="19"/>
        </w:rPr>
      </w:pPr>
      <w:r w:rsidRPr="001E3AC6">
        <w:rPr>
          <w:iCs/>
          <w:szCs w:val="19"/>
        </w:rPr>
        <w:t xml:space="preserve">AATM </w:t>
      </w:r>
      <w:r w:rsidRPr="001E3AC6">
        <w:rPr>
          <w:szCs w:val="19"/>
        </w:rPr>
        <w:t xml:space="preserve">is a non-governmental, non-profit organization founded in December 2008 having the </w:t>
      </w:r>
      <w:r w:rsidRPr="001E3AC6">
        <w:rPr>
          <w:b/>
          <w:bCs w:val="0"/>
          <w:i/>
          <w:iCs/>
          <w:szCs w:val="19"/>
        </w:rPr>
        <w:t xml:space="preserve">mission </w:t>
      </w:r>
      <w:r w:rsidRPr="001E3AC6">
        <w:rPr>
          <w:szCs w:val="19"/>
        </w:rPr>
        <w:t>to bring the health ICT field in Armenia to existing international standards, while at the same time participating in further evolution, expansion and progress in the field worldwide.</w:t>
      </w:r>
    </w:p>
    <w:p w:rsidR="00932AFC" w:rsidRPr="001E3AC6" w:rsidRDefault="00932AFC" w:rsidP="00932AFC">
      <w:pPr>
        <w:rPr>
          <w:szCs w:val="19"/>
        </w:rPr>
      </w:pPr>
      <w:r w:rsidRPr="001E3AC6">
        <w:rPr>
          <w:szCs w:val="19"/>
        </w:rPr>
        <w:t xml:space="preserve">The </w:t>
      </w:r>
      <w:r w:rsidRPr="001E3AC6">
        <w:rPr>
          <w:b/>
          <w:bCs w:val="0"/>
          <w:i/>
          <w:iCs/>
          <w:szCs w:val="19"/>
        </w:rPr>
        <w:t xml:space="preserve">major goal of AATM </w:t>
      </w:r>
      <w:r w:rsidRPr="001E3AC6">
        <w:rPr>
          <w:szCs w:val="19"/>
        </w:rPr>
        <w:t>is to assist in increasing quality and accessibility of health care in Armenia via exploration, establishment and development of various health ICT applications and services in the local health care system.</w:t>
      </w:r>
    </w:p>
    <w:p w:rsidR="00932AFC" w:rsidRPr="00F44E70" w:rsidRDefault="00932AFC" w:rsidP="00932AFC">
      <w:pPr>
        <w:pStyle w:val="Headingi"/>
        <w:rPr>
          <w:b w:val="0"/>
          <w:bCs/>
          <w:lang w:val="en-US"/>
        </w:rPr>
      </w:pPr>
      <w:bookmarkStart w:id="185" w:name="_Toc238640557"/>
      <w:bookmarkStart w:id="186" w:name="_Toc254788153"/>
      <w:r w:rsidRPr="00F44E70">
        <w:rPr>
          <w:b w:val="0"/>
          <w:bCs/>
          <w:lang w:val="en-US"/>
        </w:rPr>
        <w:t>Main Objectives / Directions of Activities are the following:</w:t>
      </w:r>
      <w:bookmarkEnd w:id="185"/>
      <w:bookmarkEnd w:id="186"/>
      <w:r w:rsidRPr="00F44E70">
        <w:rPr>
          <w:b w:val="0"/>
          <w:bCs/>
          <w:lang w:val="en-US"/>
        </w:rPr>
        <w:t xml:space="preserve"> </w:t>
      </w:r>
    </w:p>
    <w:p w:rsidR="00932AFC" w:rsidRPr="001E3AC6" w:rsidRDefault="00932AFC" w:rsidP="00932AFC">
      <w:pPr>
        <w:pStyle w:val="enumlev1"/>
        <w:rPr>
          <w:lang w:val="en-US"/>
        </w:rPr>
      </w:pPr>
      <w:r w:rsidRPr="001E3AC6">
        <w:rPr>
          <w:lang w:val="en-US"/>
        </w:rPr>
        <w:t>•</w:t>
      </w:r>
      <w:r w:rsidRPr="001E3AC6">
        <w:rPr>
          <w:lang w:val="en-US"/>
        </w:rPr>
        <w:tab/>
        <w:t>Centralized coordination and support for Telemedicine and eHealth activities in Armenia;</w:t>
      </w:r>
    </w:p>
    <w:p w:rsidR="00932AFC" w:rsidRPr="001E3AC6" w:rsidRDefault="00932AFC" w:rsidP="00932AFC">
      <w:pPr>
        <w:pStyle w:val="enumlev1"/>
        <w:rPr>
          <w:lang w:val="en-US"/>
        </w:rPr>
      </w:pPr>
      <w:r w:rsidRPr="001E3AC6">
        <w:rPr>
          <w:lang w:val="en-US"/>
        </w:rPr>
        <w:t>•</w:t>
      </w:r>
      <w:r w:rsidRPr="001E3AC6">
        <w:rPr>
          <w:lang w:val="en-US"/>
        </w:rPr>
        <w:tab/>
        <w:t>Cooperation between various institutions and Telemedicine services providers locally;</w:t>
      </w:r>
    </w:p>
    <w:p w:rsidR="00932AFC" w:rsidRPr="001E3AC6" w:rsidRDefault="00932AFC" w:rsidP="00932AFC">
      <w:pPr>
        <w:pStyle w:val="enumlev1"/>
        <w:rPr>
          <w:lang w:val="en-US"/>
        </w:rPr>
      </w:pPr>
      <w:r w:rsidRPr="001E3AC6">
        <w:rPr>
          <w:lang w:val="en-US"/>
        </w:rPr>
        <w:t>•</w:t>
      </w:r>
      <w:r w:rsidRPr="001E3AC6">
        <w:rPr>
          <w:lang w:val="en-US"/>
        </w:rPr>
        <w:tab/>
        <w:t>Cooperation with major international associations, agencies and industry groups in the field;</w:t>
      </w:r>
    </w:p>
    <w:p w:rsidR="00932AFC" w:rsidRPr="001E3AC6" w:rsidRDefault="00932AFC" w:rsidP="00932AFC">
      <w:pPr>
        <w:pStyle w:val="enumlev1"/>
        <w:rPr>
          <w:lang w:val="en-US"/>
        </w:rPr>
      </w:pPr>
      <w:r w:rsidRPr="001E3AC6">
        <w:rPr>
          <w:lang w:val="en-US"/>
        </w:rPr>
        <w:t>•</w:t>
      </w:r>
      <w:r w:rsidRPr="001E3AC6">
        <w:rPr>
          <w:lang w:val="en-US"/>
        </w:rPr>
        <w:tab/>
        <w:t>Development of educational activities and assisting in staff management;</w:t>
      </w:r>
    </w:p>
    <w:p w:rsidR="00932AFC" w:rsidRPr="001E3AC6" w:rsidRDefault="00932AFC" w:rsidP="00932AFC">
      <w:pPr>
        <w:pStyle w:val="enumlev1"/>
        <w:rPr>
          <w:lang w:val="en-US"/>
        </w:rPr>
      </w:pPr>
      <w:r w:rsidRPr="001E3AC6">
        <w:rPr>
          <w:lang w:val="en-US"/>
        </w:rPr>
        <w:t>•</w:t>
      </w:r>
      <w:r w:rsidRPr="001E3AC6">
        <w:rPr>
          <w:lang w:val="en-US"/>
        </w:rPr>
        <w:tab/>
        <w:t>Cooperation with central and local governmental structures; working in legislature area;</w:t>
      </w:r>
    </w:p>
    <w:p w:rsidR="00932AFC" w:rsidRPr="001E3AC6" w:rsidRDefault="00932AFC" w:rsidP="00932AFC">
      <w:pPr>
        <w:pStyle w:val="enumlev1"/>
        <w:rPr>
          <w:lang w:val="en-US"/>
        </w:rPr>
      </w:pPr>
      <w:r w:rsidRPr="001E3AC6">
        <w:rPr>
          <w:lang w:val="en-US"/>
        </w:rPr>
        <w:t>•</w:t>
      </w:r>
      <w:r w:rsidRPr="001E3AC6">
        <w:rPr>
          <w:lang w:val="en-US"/>
        </w:rPr>
        <w:tab/>
        <w:t>Expansion and further development of the Association.</w:t>
      </w:r>
    </w:p>
    <w:p w:rsidR="00932AFC" w:rsidRPr="00F44E70" w:rsidRDefault="00932AFC" w:rsidP="00932AFC">
      <w:pPr>
        <w:pStyle w:val="Headingi"/>
        <w:rPr>
          <w:b w:val="0"/>
          <w:bCs/>
          <w:lang w:val="en-US"/>
        </w:rPr>
      </w:pPr>
      <w:bookmarkStart w:id="187" w:name="_Toc238640558"/>
      <w:bookmarkStart w:id="188" w:name="_Toc254788154"/>
      <w:r w:rsidRPr="00F44E70">
        <w:rPr>
          <w:b w:val="0"/>
          <w:bCs/>
          <w:lang w:val="en-US"/>
        </w:rPr>
        <w:t>AATM has by now completed the following tasks:</w:t>
      </w:r>
      <w:bookmarkEnd w:id="187"/>
      <w:bookmarkEnd w:id="188"/>
    </w:p>
    <w:p w:rsidR="00932AFC" w:rsidRPr="001E3AC6" w:rsidRDefault="00932AFC" w:rsidP="00932AFC">
      <w:pPr>
        <w:pStyle w:val="enumlev1"/>
        <w:rPr>
          <w:lang w:val="en-US"/>
        </w:rPr>
      </w:pPr>
      <w:r w:rsidRPr="001E3AC6">
        <w:rPr>
          <w:lang w:val="en-US"/>
        </w:rPr>
        <w:t>•</w:t>
      </w:r>
      <w:r w:rsidRPr="001E3AC6">
        <w:rPr>
          <w:lang w:val="en-US"/>
        </w:rPr>
        <w:tab/>
        <w:t>Defined structure of the organization, general vision and strategy of development;</w:t>
      </w:r>
    </w:p>
    <w:p w:rsidR="00932AFC" w:rsidRPr="001E3AC6" w:rsidRDefault="00932AFC" w:rsidP="00932AFC">
      <w:pPr>
        <w:pStyle w:val="enumlev1"/>
        <w:rPr>
          <w:lang w:val="en-US"/>
        </w:rPr>
      </w:pPr>
      <w:r w:rsidRPr="001E3AC6">
        <w:rPr>
          <w:lang w:val="en-US"/>
        </w:rPr>
        <w:lastRenderedPageBreak/>
        <w:t>•</w:t>
      </w:r>
      <w:r w:rsidRPr="001E3AC6">
        <w:rPr>
          <w:lang w:val="en-US"/>
        </w:rPr>
        <w:tab/>
        <w:t>Established contacts and developed agreement on partnership with leading local ICT structures and companies (UITE, Nork IAC, Microsoft RA, Synopsis, Sourcio, D-Link, Macadamian RA, among others);</w:t>
      </w:r>
    </w:p>
    <w:p w:rsidR="00932AFC" w:rsidRPr="001E3AC6" w:rsidRDefault="00932AFC" w:rsidP="00932AFC">
      <w:pPr>
        <w:pStyle w:val="enumlev1"/>
        <w:rPr>
          <w:lang w:val="en-US"/>
        </w:rPr>
      </w:pPr>
      <w:r w:rsidRPr="001E3AC6">
        <w:rPr>
          <w:lang w:val="en-US"/>
        </w:rPr>
        <w:t>•</w:t>
      </w:r>
      <w:r w:rsidRPr="001E3AC6">
        <w:rPr>
          <w:lang w:val="en-US"/>
        </w:rPr>
        <w:tab/>
        <w:t>Established contacts with leading international structures in the field (World Health Organization, International Telecommunication Union, International Society for Telemedicine and eHealth, American Telemedicine Association, European Health Telematics Association, among others);</w:t>
      </w:r>
    </w:p>
    <w:p w:rsidR="00932AFC" w:rsidRPr="001E3AC6" w:rsidRDefault="00932AFC" w:rsidP="00932AFC">
      <w:pPr>
        <w:pStyle w:val="enumlev1"/>
        <w:rPr>
          <w:lang w:val="en-US"/>
        </w:rPr>
      </w:pPr>
      <w:r w:rsidRPr="001E3AC6">
        <w:rPr>
          <w:lang w:val="en-US"/>
        </w:rPr>
        <w:t>•</w:t>
      </w:r>
      <w:r w:rsidRPr="001E3AC6">
        <w:rPr>
          <w:lang w:val="en-US"/>
        </w:rPr>
        <w:tab/>
        <w:t>Applied for and obtained status of National Member of ISfTeH from Armenia;</w:t>
      </w:r>
    </w:p>
    <w:p w:rsidR="00932AFC" w:rsidRPr="001E3AC6" w:rsidRDefault="00932AFC" w:rsidP="00932AFC">
      <w:pPr>
        <w:pStyle w:val="enumlev1"/>
        <w:rPr>
          <w:lang w:val="en-US"/>
        </w:rPr>
      </w:pPr>
      <w:r w:rsidRPr="001E3AC6">
        <w:rPr>
          <w:lang w:val="en-US"/>
        </w:rPr>
        <w:t>•</w:t>
      </w:r>
      <w:r w:rsidRPr="001E3AC6">
        <w:rPr>
          <w:lang w:val="en-US"/>
        </w:rPr>
        <w:tab/>
        <w:t>Held consultations and established cooperation with leading specialists in the field related to forthcoming projects.</w:t>
      </w:r>
    </w:p>
    <w:p w:rsidR="00932AFC" w:rsidRPr="00F44E70" w:rsidRDefault="00932AFC" w:rsidP="00932AFC">
      <w:pPr>
        <w:pStyle w:val="Headingi"/>
        <w:rPr>
          <w:b w:val="0"/>
          <w:bCs/>
          <w:lang w:val="en-US"/>
        </w:rPr>
      </w:pPr>
      <w:bookmarkStart w:id="189" w:name="_Toc238640559"/>
      <w:bookmarkStart w:id="190" w:name="_Toc254788155"/>
      <w:r w:rsidRPr="00F44E70">
        <w:rPr>
          <w:b w:val="0"/>
          <w:bCs/>
          <w:lang w:val="en-US"/>
        </w:rPr>
        <w:t>Macadamian AR CJSC:</w:t>
      </w:r>
      <w:bookmarkEnd w:id="189"/>
      <w:bookmarkEnd w:id="190"/>
    </w:p>
    <w:p w:rsidR="00932AFC" w:rsidRPr="001E3AC6" w:rsidRDefault="00932AFC" w:rsidP="00932AFC">
      <w:r w:rsidRPr="001E3AC6">
        <w:t xml:space="preserve">Founded in 1997 </w:t>
      </w:r>
      <w:r w:rsidR="00F331DC">
        <w:t>"</w:t>
      </w:r>
      <w:r w:rsidRPr="001E3AC6">
        <w:t>Macadamian Technologies</w:t>
      </w:r>
      <w:r w:rsidR="00F331DC">
        <w:t>"</w:t>
      </w:r>
      <w:r w:rsidRPr="001E3AC6">
        <w:t xml:space="preserve"> headquartering in Canada provides a complete range of user experience design and software development services to clients throughout North America, including Ottawa, Toronto, Montreal, Boston, Dallas and San Jose. In 2007, </w:t>
      </w:r>
      <w:r w:rsidR="00F331DC">
        <w:t>"</w:t>
      </w:r>
      <w:r w:rsidRPr="001E3AC6">
        <w:t>Macadamian Technologies</w:t>
      </w:r>
      <w:r w:rsidR="00F331DC">
        <w:t>"</w:t>
      </w:r>
      <w:r w:rsidRPr="001E3AC6">
        <w:t xml:space="preserve"> opened a subsidiary called </w:t>
      </w:r>
      <w:r w:rsidR="00F331DC">
        <w:t>"</w:t>
      </w:r>
      <w:r w:rsidRPr="001E3AC6">
        <w:t>Macadamian AR</w:t>
      </w:r>
      <w:r w:rsidR="00F331DC">
        <w:t>"</w:t>
      </w:r>
      <w:r w:rsidRPr="001E3AC6">
        <w:t xml:space="preserve"> in Armenia. Armenia branch has grown up to 35 people in one year, inheriting processes and expertises of the Canadian headquarter.</w:t>
      </w:r>
    </w:p>
    <w:p w:rsidR="00932AFC" w:rsidRPr="001E3AC6" w:rsidRDefault="00932AFC" w:rsidP="00932AFC">
      <w:r w:rsidRPr="001E3AC6">
        <w:t>Macadamian has worked with a number of medical device and healthcare companies to develop the control and measurement software for mass spectrometers, build single-sign-on software for hospitals, and develop patient-nurse collaboration systems for remote healthcare. Some of our work has included:</w:t>
      </w:r>
    </w:p>
    <w:p w:rsidR="00932AFC" w:rsidRPr="006C06B2" w:rsidRDefault="00932AFC" w:rsidP="00932AFC">
      <w:pPr>
        <w:pStyle w:val="enumlev1"/>
        <w:rPr>
          <w:rFonts w:asciiTheme="majorBidi" w:hAnsiTheme="majorBidi" w:cstheme="majorBidi"/>
          <w:szCs w:val="21"/>
          <w:lang w:val="en-US"/>
        </w:rPr>
      </w:pPr>
      <w:r w:rsidRPr="001E3AC6">
        <w:rPr>
          <w:lang w:val="en-US"/>
        </w:rPr>
        <w:t>•</w:t>
      </w:r>
      <w:r w:rsidRPr="001E3AC6">
        <w:rPr>
          <w:lang w:val="en-US"/>
        </w:rPr>
        <w:tab/>
      </w:r>
      <w:r w:rsidRPr="006C06B2">
        <w:rPr>
          <w:rFonts w:asciiTheme="majorBidi" w:hAnsiTheme="majorBidi" w:cstheme="majorBidi"/>
          <w:szCs w:val="21"/>
          <w:lang w:val="en-US"/>
        </w:rPr>
        <w:t xml:space="preserve">Designing and developing a web-based software application that controls and collects data from a </w:t>
      </w:r>
      <w:hyperlink r:id="rId67" w:history="1">
        <w:r w:rsidRPr="006C06B2">
          <w:rPr>
            <w:rStyle w:val="Hyperlink"/>
            <w:rFonts w:asciiTheme="majorBidi" w:hAnsiTheme="majorBidi" w:cstheme="majorBidi"/>
            <w:sz w:val="21"/>
            <w:szCs w:val="21"/>
            <w:lang w:val="en-US"/>
          </w:rPr>
          <w:t>sleep monitoring device</w:t>
        </w:r>
      </w:hyperlink>
      <w:r w:rsidRPr="006C06B2">
        <w:rPr>
          <w:rFonts w:asciiTheme="majorBidi" w:hAnsiTheme="majorBidi" w:cstheme="majorBidi"/>
          <w:szCs w:val="21"/>
          <w:lang w:val="en-US"/>
        </w:rPr>
        <w:t xml:space="preserve">; </w:t>
      </w:r>
    </w:p>
    <w:p w:rsidR="00932AFC" w:rsidRPr="006C06B2" w:rsidRDefault="00932AFC" w:rsidP="00932AFC">
      <w:pPr>
        <w:pStyle w:val="enumlev1"/>
        <w:rPr>
          <w:rFonts w:asciiTheme="majorBidi" w:hAnsiTheme="majorBidi" w:cstheme="majorBidi"/>
          <w:szCs w:val="21"/>
          <w:lang w:val="en-US"/>
        </w:rPr>
      </w:pPr>
      <w:r w:rsidRPr="006C06B2">
        <w:rPr>
          <w:rFonts w:asciiTheme="majorBidi" w:hAnsiTheme="majorBidi" w:cstheme="majorBidi"/>
          <w:szCs w:val="21"/>
          <w:lang w:val="en-US"/>
        </w:rPr>
        <w:t>•</w:t>
      </w:r>
      <w:r w:rsidRPr="006C06B2">
        <w:rPr>
          <w:rFonts w:asciiTheme="majorBidi" w:hAnsiTheme="majorBidi" w:cstheme="majorBidi"/>
          <w:szCs w:val="21"/>
          <w:lang w:val="en-US"/>
        </w:rPr>
        <w:tab/>
        <w:t xml:space="preserve">Improving the instrumentation control system of a </w:t>
      </w:r>
      <w:hyperlink r:id="rId68" w:history="1">
        <w:r w:rsidRPr="006C06B2">
          <w:rPr>
            <w:rStyle w:val="Hyperlink"/>
            <w:rFonts w:asciiTheme="majorBidi" w:hAnsiTheme="majorBidi" w:cstheme="majorBidi"/>
            <w:sz w:val="21"/>
            <w:szCs w:val="21"/>
            <w:lang w:val="en-US"/>
          </w:rPr>
          <w:t>mass spectrometer</w:t>
        </w:r>
      </w:hyperlink>
      <w:r w:rsidRPr="006C06B2">
        <w:rPr>
          <w:rFonts w:asciiTheme="majorBidi" w:hAnsiTheme="majorBidi" w:cstheme="majorBidi"/>
          <w:szCs w:val="21"/>
          <w:lang w:val="en-US"/>
        </w:rPr>
        <w:t xml:space="preserve">, using National Instruments’ LabVIEW instrumentation software; </w:t>
      </w:r>
    </w:p>
    <w:p w:rsidR="00932AFC" w:rsidRPr="006C06B2" w:rsidRDefault="00932AFC" w:rsidP="00932AFC">
      <w:pPr>
        <w:pStyle w:val="enumlev1"/>
        <w:rPr>
          <w:rFonts w:asciiTheme="majorBidi" w:hAnsiTheme="majorBidi" w:cstheme="majorBidi"/>
          <w:szCs w:val="21"/>
          <w:lang w:val="en-US"/>
        </w:rPr>
      </w:pPr>
      <w:r w:rsidRPr="006C06B2">
        <w:rPr>
          <w:rFonts w:asciiTheme="majorBidi" w:hAnsiTheme="majorBidi" w:cstheme="majorBidi"/>
          <w:szCs w:val="21"/>
          <w:lang w:val="en-US"/>
        </w:rPr>
        <w:t>•</w:t>
      </w:r>
      <w:r w:rsidRPr="006C06B2">
        <w:rPr>
          <w:rFonts w:asciiTheme="majorBidi" w:hAnsiTheme="majorBidi" w:cstheme="majorBidi"/>
          <w:szCs w:val="21"/>
          <w:lang w:val="en-US"/>
        </w:rPr>
        <w:tab/>
        <w:t>Designing a </w:t>
      </w:r>
      <w:hyperlink r:id="rId69" w:history="1">
        <w:r w:rsidRPr="006C06B2">
          <w:rPr>
            <w:rStyle w:val="Hyperlink"/>
            <w:rFonts w:asciiTheme="majorBidi" w:hAnsiTheme="majorBidi" w:cstheme="majorBidi"/>
            <w:sz w:val="21"/>
            <w:szCs w:val="21"/>
            <w:lang w:val="en-US"/>
          </w:rPr>
          <w:t>telehealth application interface</w:t>
        </w:r>
      </w:hyperlink>
      <w:r w:rsidRPr="006C06B2">
        <w:rPr>
          <w:rFonts w:asciiTheme="majorBidi" w:hAnsiTheme="majorBidi" w:cstheme="majorBidi"/>
          <w:szCs w:val="21"/>
          <w:lang w:val="en-US"/>
        </w:rPr>
        <w:t xml:space="preserve"> easy enough for senior citizens to use; </w:t>
      </w:r>
    </w:p>
    <w:p w:rsidR="00932AFC" w:rsidRPr="001E3AC6" w:rsidRDefault="00932AFC" w:rsidP="00932AFC">
      <w:pPr>
        <w:pStyle w:val="enumlev1"/>
        <w:rPr>
          <w:lang w:val="en-US"/>
        </w:rPr>
      </w:pPr>
      <w:r w:rsidRPr="006C06B2">
        <w:rPr>
          <w:rFonts w:asciiTheme="majorBidi" w:hAnsiTheme="majorBidi" w:cstheme="majorBidi"/>
          <w:szCs w:val="21"/>
          <w:lang w:val="en-US"/>
        </w:rPr>
        <w:t>•</w:t>
      </w:r>
      <w:r w:rsidRPr="006C06B2">
        <w:rPr>
          <w:rFonts w:asciiTheme="majorBidi" w:hAnsiTheme="majorBidi" w:cstheme="majorBidi"/>
          <w:szCs w:val="21"/>
          <w:lang w:val="en-US"/>
        </w:rPr>
        <w:tab/>
        <w:t xml:space="preserve">Conducting a usability requirements and re-design project for a simple, </w:t>
      </w:r>
      <w:hyperlink r:id="rId70" w:history="1">
        <w:r w:rsidRPr="006C06B2">
          <w:rPr>
            <w:rStyle w:val="Hyperlink"/>
            <w:rFonts w:asciiTheme="majorBidi" w:hAnsiTheme="majorBidi" w:cstheme="majorBidi"/>
            <w:sz w:val="21"/>
            <w:szCs w:val="21"/>
            <w:lang w:val="en-US"/>
          </w:rPr>
          <w:t>mail-able DNA collection device</w:t>
        </w:r>
      </w:hyperlink>
      <w:r w:rsidRPr="001E3AC6">
        <w:rPr>
          <w:lang w:val="en-US"/>
        </w:rPr>
        <w:t>.</w:t>
      </w:r>
    </w:p>
    <w:p w:rsidR="00932AFC" w:rsidRPr="001E3AC6" w:rsidRDefault="00932AFC" w:rsidP="00932AFC">
      <w:pPr>
        <w:pStyle w:val="AnnexNotitle"/>
        <w:rPr>
          <w:lang w:val="en-US"/>
        </w:rPr>
      </w:pPr>
      <w:r w:rsidRPr="001E3AC6">
        <w:rPr>
          <w:lang w:val="en-US"/>
        </w:rPr>
        <w:br w:type="page"/>
      </w:r>
      <w:bookmarkStart w:id="191" w:name="_Toc254788156"/>
      <w:bookmarkStart w:id="192" w:name="_Toc254789777"/>
      <w:bookmarkStart w:id="193" w:name="_Toc254790052"/>
      <w:bookmarkStart w:id="194" w:name="_Toc277948252"/>
      <w:bookmarkStart w:id="195" w:name="_Toc278307359"/>
      <w:bookmarkStart w:id="196" w:name="_Toc292372095"/>
      <w:r w:rsidRPr="001E3AC6">
        <w:rPr>
          <w:lang w:val="en-US"/>
        </w:rPr>
        <w:lastRenderedPageBreak/>
        <w:t>Annex 2</w:t>
      </w:r>
      <w:r w:rsidRPr="001E3AC6">
        <w:rPr>
          <w:lang w:val="en-US"/>
        </w:rPr>
        <w:br/>
      </w:r>
      <w:r w:rsidRPr="001E3AC6">
        <w:rPr>
          <w:lang w:val="en-US"/>
        </w:rPr>
        <w:br/>
      </w:r>
      <w:r w:rsidRPr="001E3AC6">
        <w:rPr>
          <w:szCs w:val="22"/>
          <w:lang w:val="en-US"/>
        </w:rPr>
        <w:t xml:space="preserve">Germany: </w:t>
      </w:r>
      <w:r w:rsidRPr="001E3AC6">
        <w:rPr>
          <w:lang w:val="en-US"/>
        </w:rPr>
        <w:t>Ambient Medicine</w:t>
      </w:r>
      <w:r w:rsidRPr="001E3AC6">
        <w:rPr>
          <w:vertAlign w:val="superscript"/>
          <w:lang w:val="en-US"/>
        </w:rPr>
        <w:t>®</w:t>
      </w:r>
      <w:r w:rsidRPr="001E3AC6">
        <w:rPr>
          <w:lang w:val="en-US"/>
        </w:rPr>
        <w:t xml:space="preserve"> - Telematic Medical Systems </w:t>
      </w:r>
      <w:r w:rsidRPr="001E3AC6">
        <w:rPr>
          <w:lang w:val="en-US" w:eastAsia="zh-CN"/>
        </w:rPr>
        <w:br/>
      </w:r>
      <w:r w:rsidRPr="001E3AC6">
        <w:rPr>
          <w:lang w:val="en-US"/>
        </w:rPr>
        <w:t>for Individualized and Personalized Assistance</w:t>
      </w:r>
      <w:bookmarkEnd w:id="191"/>
      <w:bookmarkEnd w:id="192"/>
      <w:bookmarkEnd w:id="193"/>
      <w:bookmarkEnd w:id="194"/>
      <w:bookmarkEnd w:id="195"/>
      <w:bookmarkEnd w:id="196"/>
    </w:p>
    <w:p w:rsidR="00932AFC" w:rsidRPr="001E3AC6" w:rsidRDefault="00932AFC" w:rsidP="00932AFC">
      <w:pPr>
        <w:jc w:val="center"/>
        <w:rPr>
          <w:i/>
          <w:iCs/>
        </w:rPr>
      </w:pPr>
      <w:r w:rsidRPr="001E3AC6">
        <w:rPr>
          <w:i/>
          <w:iCs/>
        </w:rPr>
        <w:t>P. Friedrich</w:t>
      </w:r>
      <w:r w:rsidRPr="001E3AC6">
        <w:rPr>
          <w:rStyle w:val="FootnoteReference"/>
        </w:rPr>
        <w:footnoteReference w:customMarkFollows="1" w:id="9"/>
        <w:t>1</w:t>
      </w:r>
      <w:r w:rsidRPr="001E3AC6">
        <w:rPr>
          <w:i/>
          <w:iCs/>
        </w:rPr>
        <w:t>, J. Clauss</w:t>
      </w:r>
      <w:r w:rsidRPr="001E3AC6">
        <w:rPr>
          <w:rStyle w:val="FootnoteReference"/>
        </w:rPr>
        <w:footnoteReference w:customMarkFollows="1" w:id="10"/>
        <w:t>2</w:t>
      </w:r>
      <w:r w:rsidRPr="001E3AC6">
        <w:rPr>
          <w:i/>
          <w:iCs/>
        </w:rPr>
        <w:t>, A. Scholz</w:t>
      </w:r>
      <w:r w:rsidRPr="001E3AC6">
        <w:rPr>
          <w:rStyle w:val="FootnoteReference"/>
        </w:rPr>
        <w:footnoteReference w:customMarkFollows="1" w:id="11"/>
        <w:t>3</w:t>
      </w:r>
      <w:r w:rsidRPr="001E3AC6">
        <w:rPr>
          <w:i/>
          <w:iCs/>
        </w:rPr>
        <w:t>, B. Wolf</w:t>
      </w:r>
      <w:r w:rsidRPr="001E3AC6">
        <w:rPr>
          <w:rStyle w:val="FootnoteReference"/>
        </w:rPr>
        <w:t xml:space="preserve">1, </w:t>
      </w:r>
      <w:r w:rsidRPr="001E3AC6">
        <w:rPr>
          <w:rStyle w:val="FootnoteReference"/>
        </w:rPr>
        <w:footnoteReference w:customMarkFollows="1" w:id="12"/>
        <w:t>4</w:t>
      </w:r>
    </w:p>
    <w:p w:rsidR="00932AFC" w:rsidRPr="001E3AC6" w:rsidRDefault="00932AFC" w:rsidP="007E6605">
      <w:pPr>
        <w:spacing w:after="240"/>
      </w:pPr>
      <w:r w:rsidRPr="001E3AC6">
        <w:t>Mobility and information technology have become normal part of our lives and have emancipated the average citizen in the process. The best example is the pervasive use of the mobile phone. The areas of health care and consumer protection, however, are still lagging far behind as a survey conducted by the VDE (Association for Electrical, Electronic &amp; Information Technologies</w:t>
      </w:r>
      <w:r w:rsidR="009E56EA">
        <w:rPr>
          <w:noProof/>
        </w:rPr>
        <w:drawing>
          <wp:inline distT="0" distB="0" distL="0" distR="0" wp14:anchorId="3B7598BB" wp14:editId="29711AEC">
            <wp:extent cx="29210" cy="292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1E3AC6">
        <w:t>) recently showed [1]. 77% of the German population stated that in their opinion much more needs to be done in medical technology. More than half said they were interested in telemedicine. Lying dormant in the clever combination of modern sensors and modern information and communication technologies, which have demonstrated enormous efficiency potential in the rest of the technical world, are also considerable cost savings and quality potential in the field of medicine. This relationship is shown in Figure 1.</w:t>
      </w:r>
    </w:p>
    <w:p w:rsidR="00932AFC" w:rsidRPr="001E3AC6" w:rsidRDefault="00932AFC" w:rsidP="00932AFC">
      <w:pPr>
        <w:pStyle w:val="FigureNotitle"/>
        <w:pBdr>
          <w:top w:val="single" w:sz="18" w:space="1" w:color="auto"/>
        </w:pBdr>
        <w:rPr>
          <w:lang w:val="en-US"/>
        </w:rPr>
      </w:pPr>
      <w:r w:rsidRPr="001E3AC6">
        <w:rPr>
          <w:bCs/>
          <w:lang w:val="en-US"/>
        </w:rPr>
        <w:t xml:space="preserve">Figure 1: </w:t>
      </w:r>
      <w:r w:rsidRPr="001E3AC6">
        <w:rPr>
          <w:lang w:val="en-US"/>
        </w:rPr>
        <w:t xml:space="preserve">Efficiency potential due to the development in microelectronics </w:t>
      </w:r>
    </w:p>
    <w:p w:rsidR="00932AFC" w:rsidRPr="001F7228" w:rsidRDefault="009E56EA" w:rsidP="00932AFC">
      <w:pPr>
        <w:pStyle w:val="Figure"/>
        <w:rPr>
          <w:lang w:val="ru-RU"/>
        </w:rPr>
      </w:pPr>
      <w:r>
        <w:rPr>
          <w:noProof/>
          <w:lang w:val="en-US" w:eastAsia="zh-CN"/>
        </w:rPr>
        <w:drawing>
          <wp:inline distT="0" distB="0" distL="0" distR="0" wp14:anchorId="7322932B" wp14:editId="1074C4BF">
            <wp:extent cx="5427980" cy="3211195"/>
            <wp:effectExtent l="0" t="0" r="1270" b="8255"/>
            <wp:docPr id="37" name="Picture 3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7980" cy="3211195"/>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r w:rsidRPr="001E3AC6">
        <w:t>For this reason, a number of years ago we started to develop sensor-based strategies, which permit realization of individualized and personalized diagnosis and therapy concepts combined with telematically oriented data bases to complement our developments in medical sensor concepts [2,3,4]. If, for example, the high hopes placed in the health card will ever be fulfilled also depends on the proper anamnesis and protocoling of the respective, treating physician. In view of standard office procedures, it is doubtful if this will ever really be the case in doctors' practices because for various reasons billing data and treatment data do not have to be identical.</w:t>
      </w:r>
    </w:p>
    <w:p w:rsidR="00932AFC" w:rsidRPr="001E3AC6" w:rsidRDefault="00932AFC" w:rsidP="00932AFC">
      <w:r w:rsidRPr="001E3AC6">
        <w:lastRenderedPageBreak/>
        <w:t>Moreover, it has been proven that measurements carried out by the patients themselves in their home or their work environment is essentially more authentic and provides more reliable data [5]. Individualized and personalized sensor-based diagnosis can provide realistic imaging of many symptoms and even be developed to such an extent that the patient can be helped directly via evidence-based and personalized data base structures. Already today medical care in rural regions is not immediately ensured at all times. Here telematic diagnosis and therapy systems can be of great assistance and can permit organizing more efficient treatment structures. In many cases, it suffices the patient to receive advice on how to behave based on acute data which will allow the patient to cope adequately with feeling unwell. This information can also be provided by health care providers which have the necessary patient data at disposal and, if need be, can have a long-term care relationship with the patient.</w:t>
      </w:r>
    </w:p>
    <w:p w:rsidR="00932AFC" w:rsidRPr="001E3AC6" w:rsidRDefault="00932AFC" w:rsidP="00932AFC">
      <w:r w:rsidRPr="001E3AC6">
        <w:t xml:space="preserve">The most important criteria for acute unwellness are immediate access to medical knowledge and the corresponding advice. In order for the physician who is not on site to be able to judge the situation, he needs reliable basic data, such as for example heart rate, blood pressure, temperature, weight or metabolic values such as for example glucose and, if need be, seeing the patient. It also makes economic sense to use sensor-based telematic systems to allow the continuously aging population to age </w:t>
      </w:r>
      <w:r w:rsidR="00F331DC">
        <w:t>"</w:t>
      </w:r>
      <w:r w:rsidRPr="001E3AC6">
        <w:t>healthily</w:t>
      </w:r>
      <w:r w:rsidR="00F331DC">
        <w:t>"</w:t>
      </w:r>
      <w:r w:rsidRPr="001E3AC6">
        <w:t xml:space="preserve"> [6]. The systems can ensure regular intake of medication or on a need-by-need basis as well as concrete changes in behavior.</w:t>
      </w:r>
    </w:p>
    <w:p w:rsidR="00932AFC" w:rsidRPr="001E3AC6" w:rsidRDefault="00932AFC" w:rsidP="00932AFC">
      <w:r w:rsidRPr="001E3AC6">
        <w:t>In the following, the results from many years of working on developing such systems are described including the possible risks linked with their use and first attempts at telematic therapy concepts.</w:t>
      </w:r>
    </w:p>
    <w:p w:rsidR="00932AFC" w:rsidRPr="001E3AC6" w:rsidRDefault="00932AFC" w:rsidP="00932AFC">
      <w:pPr>
        <w:pStyle w:val="Headingb"/>
        <w:rPr>
          <w:lang w:val="en-US"/>
        </w:rPr>
      </w:pPr>
      <w:r w:rsidRPr="001E3AC6">
        <w:rPr>
          <w:lang w:val="en-US"/>
        </w:rPr>
        <w:t>General Observations on Telemonitoring</w:t>
      </w:r>
    </w:p>
    <w:p w:rsidR="00932AFC" w:rsidRPr="001E3AC6" w:rsidRDefault="00932AFC" w:rsidP="00932AFC">
      <w:r w:rsidRPr="001E3AC6">
        <w:t xml:space="preserve">Telemonitoring or home monitoring is a modern component of the care of chronically ill patients which takes into account the entire treatment of the patient from prevention to diagnosis and therapy to rehabilitation. The fundamental idea is to bridge the spatial gap between the patient and the treating doctor for a certain period to prevent a care gap from occurring. This care concept should not be confined only to the chronically ill, but also presents an ideal aid for all health-conscious people, especially for the aging population. </w:t>
      </w:r>
    </w:p>
    <w:p w:rsidR="00932AFC" w:rsidRPr="001E3AC6" w:rsidRDefault="00932AFC" w:rsidP="00932AFC">
      <w:r w:rsidRPr="001E3AC6">
        <w:t>At the beginning, such a system was intended for extreme situations in which patients or the to-be-observed person, for example members of an exhibition or military staff located at some distance from any medical institution. Meanwhile, this is the case for many parts of the population simply due to the increasing sparsity of doctors in many regions of Germany. The purpose of such telematic medical systems is to record using sensor-based aids the health-relevant data about the condition of a person under observation and to transmit this data to a counterpart, where specialists study it.</w:t>
      </w:r>
    </w:p>
    <w:p w:rsidR="00932AFC" w:rsidRPr="001E3AC6" w:rsidRDefault="00932AFC" w:rsidP="00932AFC">
      <w:r w:rsidRPr="001E3AC6">
        <w:t xml:space="preserve">With time the single specific solutions became a complete platform, the telemetric personal health monitoring system. Its setup is shown in Figure 2. The name </w:t>
      </w:r>
      <w:r w:rsidR="00F331DC">
        <w:t>"</w:t>
      </w:r>
      <w:r w:rsidRPr="001E3AC6">
        <w:t>TPHM</w:t>
      </w:r>
      <w:r w:rsidR="00F331DC">
        <w:t>"</w:t>
      </w:r>
      <w:r w:rsidRPr="001E3AC6">
        <w:t xml:space="preserve"> came from, on the one hand, from personalization of medical devices, and, on the other hand, from telemetric transmission of medical relevant parameters.</w:t>
      </w:r>
    </w:p>
    <w:p w:rsidR="00932AFC" w:rsidRPr="001E3AC6" w:rsidRDefault="00932AFC" w:rsidP="00932AFC">
      <w:r w:rsidRPr="001E3AC6">
        <w:t xml:space="preserve">Due to technical developments and the consequent cost reduction in manufacturing small and thus mobile medical measuring devices, for some years it has been possible to also take up a large number of patients with a variety of ailments in a telemonitoring system. One such </w:t>
      </w:r>
      <w:r w:rsidR="00F331DC">
        <w:t>"</w:t>
      </w:r>
      <w:r w:rsidRPr="001E3AC6">
        <w:t>target</w:t>
      </w:r>
      <w:r w:rsidR="00F331DC">
        <w:t>"</w:t>
      </w:r>
      <w:r w:rsidRPr="001E3AC6">
        <w:t xml:space="preserve"> group may be patients who need to consult a doctor frequently just to determine a physiological parameter, such as for example blood pressure or blood sugar concentration.</w:t>
      </w:r>
    </w:p>
    <w:p w:rsidR="00932AFC" w:rsidRPr="001E3AC6" w:rsidRDefault="00932AFC" w:rsidP="00932AFC">
      <w:pPr>
        <w:pStyle w:val="FigureNotitle"/>
        <w:pBdr>
          <w:top w:val="single" w:sz="18" w:space="1" w:color="auto"/>
        </w:pBdr>
        <w:rPr>
          <w:bCs/>
          <w:lang w:val="en-US"/>
        </w:rPr>
      </w:pPr>
      <w:r w:rsidRPr="001E3AC6">
        <w:rPr>
          <w:bCs/>
          <w:lang w:val="en-US"/>
        </w:rPr>
        <w:br w:type="page"/>
      </w:r>
      <w:r w:rsidRPr="001E3AC6">
        <w:rPr>
          <w:bCs/>
          <w:lang w:val="en-US"/>
        </w:rPr>
        <w:lastRenderedPageBreak/>
        <w:t>Figure 2:</w:t>
      </w:r>
      <w:r w:rsidRPr="001E3AC6">
        <w:rPr>
          <w:lang w:val="en-US"/>
        </w:rPr>
        <w:t xml:space="preserve"> The Ambient Medicine</w:t>
      </w:r>
      <w:r w:rsidRPr="001E3AC6">
        <w:rPr>
          <w:vertAlign w:val="superscript"/>
          <w:lang w:val="en-US"/>
        </w:rPr>
        <w:t>®</w:t>
      </w:r>
      <w:r w:rsidRPr="001E3AC6">
        <w:rPr>
          <w:lang w:val="en-US"/>
        </w:rPr>
        <w:t xml:space="preserve"> platform with the data base connection SynergyCare</w:t>
      </w:r>
    </w:p>
    <w:p w:rsidR="00932AFC" w:rsidRPr="001F7228" w:rsidRDefault="009E56EA" w:rsidP="00932AFC">
      <w:pPr>
        <w:pStyle w:val="Figure"/>
        <w:rPr>
          <w:lang w:val="ru-RU"/>
        </w:rPr>
      </w:pPr>
      <w:r>
        <w:rPr>
          <w:noProof/>
          <w:lang w:val="en-US" w:eastAsia="zh-CN"/>
        </w:rPr>
        <w:drawing>
          <wp:inline distT="0" distB="0" distL="0" distR="0" wp14:anchorId="33A85823" wp14:editId="5C4A02C4">
            <wp:extent cx="5574030" cy="2443480"/>
            <wp:effectExtent l="0" t="0" r="7620" b="0"/>
            <wp:docPr id="38" name="Picture 3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4030" cy="2443480"/>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r w:rsidRPr="001E3AC6">
        <w:t>Telemedical technology is used as a central component that combined with easily accessible and widespread communication networks permits providing care for patients mobily – i.e. independent of where they are. The patients measure their indication-based values regularly themselves to obtain information about their momentary condition. Upon request or if treatment is necessary, this information can automatically be conveyed to the treating doctor.</w:t>
      </w:r>
    </w:p>
    <w:p w:rsidR="00932AFC" w:rsidRPr="001E3AC6" w:rsidRDefault="00932AFC" w:rsidP="00932AFC">
      <w:r w:rsidRPr="001E3AC6">
        <w:t>This type of time and place independent treatment corresponds to the increasing trend toward mobility and pressure to reduce costs in health care. Implementing a telemonitoring system allows realization of not only financial but also medical advantages for the patient. Continuous observation of the patient permits detecting changes in disease dynamics quicker and, in particular, detecting deterioration early and in the best case ward it off. In many cases, a patient's quality of life is improved.</w:t>
      </w:r>
    </w:p>
    <w:p w:rsidR="00932AFC" w:rsidRPr="001E3AC6" w:rsidRDefault="00932AFC" w:rsidP="00932AFC">
      <w:r w:rsidRPr="001E3AC6">
        <w:t xml:space="preserve">The sensor-based telematic solutions described here are an extension of the TPHM system with technical devices. Here, telemedical care is based on integration of a mobile phone as an interface between the patient's measuring device and the treating doctor's server. Owing to the omnipresence of mobile phones in general today and to those with bluetooth technology in particular, the user usually does not need to purchase additional devices. The respective medical devices have been extended by a bluetooth-transmission and reception module or if need be one newly developed by us. An essential feature is simple operation of the measuring devices and the mobile phones. Our solutions require no action on the patient's part to transmit the measured data. Transmission via email or data SMS by the mobile phone is triggered automatically after successful measurement. </w:t>
      </w:r>
    </w:p>
    <w:p w:rsidR="00932AFC" w:rsidRPr="001E3AC6" w:rsidRDefault="00932AFC" w:rsidP="00932AFC">
      <w:pPr>
        <w:pStyle w:val="Headingb"/>
        <w:rPr>
          <w:lang w:val="en-US"/>
        </w:rPr>
      </w:pPr>
      <w:r w:rsidRPr="001E3AC6">
        <w:rPr>
          <w:lang w:val="en-US"/>
        </w:rPr>
        <w:t>Examples of Realized Electronic Assistance Systems for Selected Indications</w:t>
      </w:r>
    </w:p>
    <w:p w:rsidR="00932AFC" w:rsidRPr="001E3AC6" w:rsidRDefault="00932AFC" w:rsidP="00932AFC">
      <w:pPr>
        <w:pStyle w:val="Headingi"/>
        <w:rPr>
          <w:lang w:val="en-US"/>
        </w:rPr>
      </w:pPr>
      <w:r w:rsidRPr="001E3AC6">
        <w:rPr>
          <w:lang w:val="en-US"/>
        </w:rPr>
        <w:t>Respiratory Disorders</w:t>
      </w:r>
    </w:p>
    <w:p w:rsidR="00932AFC" w:rsidRPr="001E3AC6" w:rsidRDefault="00932AFC" w:rsidP="00932AFC">
      <w:r w:rsidRPr="001E3AC6">
        <w:t>Chronic respiratory disorders are among the most widespread common disorders. The most frequent indications are asthma and chronic obstructive pulmonary disease (COPD) and strike approximately 150</w:t>
      </w:r>
      <w:r>
        <w:t> </w:t>
      </w:r>
      <w:r w:rsidRPr="001E3AC6">
        <w:t xml:space="preserve">million people, tendency rising. Observation, respectively monitoring afflicted patients is a decisive factor in medical treatment. The well-being of a patient relating to his/her respiratory disorder is determined by a spirometer which measures the lung-function values. However, to assess the course of the treatment requires protocoling additional therapeutic measures. The time point of medicine intake, of pollen warnings in various regions and the outdoor weather conditions may decisively influence the success of a treatment. The relationship between weather conditions and the frequency of asthma attacks and allergy attacks has been proven in a scientific study [7]. Home Monitoring which enables observing a patient in his daily surroundings has attracted much attention. These systems must be comfortable and easy to use, in addition small and handy [8]. For this purpose, we developed the first telemedical spirometer for measuring lung function parameters and extended it into a mobile, patient-based diagnostic and therapy system [9]. A conventional spirometer equipped with a bluetooth communication unit automatically transmits the values </w:t>
      </w:r>
      <w:r w:rsidRPr="001E3AC6">
        <w:lastRenderedPageBreak/>
        <w:t>determined by the peak-flow measurement to a corresponding mobile phone which then conveys the data to the central data base. In order to make best possible medical use, the spirometer is combined with an inhaler, Figure 3. Thus lung-function values and medication intake are documented and observed simultaneously. These data permit drawing conclusions on the effectiveness and the dosage of the given medication and responding with immediate corrective measures. Such a medical assistance system can also be used to observe patient compliance. As a result of this feedback, the mobile measuring devices are also at disposal for individualized motivation and training measures, promoting in this way active patient involvement in the therapy process and thus increasing patient responsibility.</w:t>
      </w:r>
    </w:p>
    <w:p w:rsidR="00932AFC" w:rsidRPr="001E3AC6" w:rsidRDefault="00932AFC" w:rsidP="00932AFC">
      <w:pPr>
        <w:pStyle w:val="FigureNotitle"/>
        <w:pBdr>
          <w:top w:val="single" w:sz="18" w:space="1" w:color="auto"/>
        </w:pBdr>
        <w:rPr>
          <w:lang w:val="en-US"/>
        </w:rPr>
      </w:pPr>
      <w:r w:rsidRPr="001E3AC6">
        <w:rPr>
          <w:bCs/>
          <w:lang w:val="en-US"/>
        </w:rPr>
        <w:t xml:space="preserve">Figure 3: </w:t>
      </w:r>
      <w:r w:rsidRPr="001E3AC6">
        <w:rPr>
          <w:lang w:val="en-US"/>
        </w:rPr>
        <w:t>Combination of spirometer and inhaler</w:t>
      </w:r>
    </w:p>
    <w:p w:rsidR="00932AFC" w:rsidRPr="001F7228" w:rsidRDefault="009E56EA" w:rsidP="00932AFC">
      <w:pPr>
        <w:pStyle w:val="Figure"/>
        <w:rPr>
          <w:lang w:val="ru-RU"/>
        </w:rPr>
      </w:pPr>
      <w:r>
        <w:rPr>
          <w:noProof/>
          <w:lang w:val="en-US" w:eastAsia="zh-CN"/>
        </w:rPr>
        <w:drawing>
          <wp:inline distT="0" distB="0" distL="0" distR="0" wp14:anchorId="1E59010E" wp14:editId="578A467C">
            <wp:extent cx="2962910" cy="1865630"/>
            <wp:effectExtent l="0" t="0" r="8890" b="1270"/>
            <wp:docPr id="39" name="Picture 3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2910" cy="1865630"/>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pPr>
        <w:pStyle w:val="Headingi"/>
        <w:rPr>
          <w:lang w:val="en-US"/>
        </w:rPr>
      </w:pPr>
      <w:r w:rsidRPr="001E3AC6">
        <w:rPr>
          <w:lang w:val="en-US"/>
        </w:rPr>
        <w:t>Cardiovascular Diseases</w:t>
      </w:r>
    </w:p>
    <w:p w:rsidR="00932AFC" w:rsidRPr="001E3AC6" w:rsidRDefault="00932AFC" w:rsidP="00932AFC">
      <w:r w:rsidRPr="001E3AC6">
        <w:t xml:space="preserve">Half of all deaths in Germany are caused by cardiovascular disorders. One of the main risk factors of cardiovascular diseases is arterial hypertonia. About 40% of the German population has high blood pressure. Compared to the role that high blood pressure plays in causing fatal </w:t>
      </w:r>
      <w:r w:rsidR="00F331DC">
        <w:t>"</w:t>
      </w:r>
      <w:r w:rsidRPr="001E3AC6">
        <w:t>heart attacks</w:t>
      </w:r>
      <w:r w:rsidR="00F331DC">
        <w:t>"</w:t>
      </w:r>
      <w:r w:rsidRPr="001E3AC6">
        <w:t xml:space="preserve">, the extent it finds treatment in Germany is still negligible. Moreover, single blood-pressure measurements do not always provide reliable information: blood pressure is subject to natural fluctuations during the course of the day. Physical examinations in the doctor's office or in the hospital may falsify results, because stress causes the blood pressure to raise – a phenomenon known as the </w:t>
      </w:r>
      <w:r w:rsidR="00F331DC">
        <w:t>"</w:t>
      </w:r>
      <w:r w:rsidRPr="001E3AC6">
        <w:t>white-coat effect</w:t>
      </w:r>
      <w:r w:rsidR="00F331DC">
        <w:t>"</w:t>
      </w:r>
      <w:r w:rsidRPr="001E3AC6">
        <w:t>. An effective way to avoid this effect is regular self-measurement of the blood pressure using a system like the one shown in Figure 4. To record the measured values, we use conventional blood-pressure-measuring devices. These measuring devices are equipped with a bluetooth interface via which the detected blood-pressure values are transmitted to an allocated mobile phone. Software is installed on this mobile phone which packages the received measured values in an email and stores them in a mail server. From there, the measured values can be retrieved at any time and further processed. This occurs via a data base which provides statistical processing in addition to graphic representation.</w:t>
      </w:r>
    </w:p>
    <w:p w:rsidR="00932AFC" w:rsidRPr="001E3AC6" w:rsidRDefault="00932AFC" w:rsidP="00932AFC">
      <w:pPr>
        <w:pStyle w:val="FigureNotitle"/>
        <w:pBdr>
          <w:top w:val="single" w:sz="18" w:space="1" w:color="auto"/>
        </w:pBdr>
        <w:rPr>
          <w:lang w:val="en-US"/>
        </w:rPr>
      </w:pPr>
      <w:r w:rsidRPr="001E3AC6">
        <w:rPr>
          <w:bCs/>
          <w:lang w:val="en-US"/>
        </w:rPr>
        <w:lastRenderedPageBreak/>
        <w:t xml:space="preserve">Figure 4: </w:t>
      </w:r>
      <w:r w:rsidRPr="001E3AC6">
        <w:rPr>
          <w:lang w:val="en-US"/>
        </w:rPr>
        <w:t>Telemedical, mobile blood-pressure-measuring system of the Heinz Nixdorf-Lehrstuhl für Medizinische Elektronik in cooperation</w:t>
      </w:r>
      <w:r w:rsidRPr="001E3AC6">
        <w:rPr>
          <w:sz w:val="20"/>
          <w:lang w:val="en-US"/>
        </w:rPr>
        <w:t xml:space="preserve"> </w:t>
      </w:r>
      <w:r w:rsidRPr="001E3AC6">
        <w:rPr>
          <w:lang w:val="en-US"/>
        </w:rPr>
        <w:t>with Sendsor GmbH</w:t>
      </w:r>
    </w:p>
    <w:p w:rsidR="00932AFC" w:rsidRPr="001F7228" w:rsidRDefault="009E56EA" w:rsidP="00932AFC">
      <w:pPr>
        <w:pStyle w:val="Figure"/>
        <w:rPr>
          <w:lang w:val="ru-RU"/>
        </w:rPr>
      </w:pPr>
      <w:r>
        <w:rPr>
          <w:noProof/>
          <w:lang w:val="en-US" w:eastAsia="zh-CN"/>
        </w:rPr>
        <w:drawing>
          <wp:inline distT="0" distB="0" distL="0" distR="0" wp14:anchorId="2463387C" wp14:editId="0D7AA865">
            <wp:extent cx="4015740" cy="1953260"/>
            <wp:effectExtent l="0" t="0" r="3810" b="8890"/>
            <wp:docPr id="40" name="Picture 4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15740" cy="1953260"/>
                    </a:xfrm>
                    <a:prstGeom prst="rect">
                      <a:avLst/>
                    </a:prstGeom>
                    <a:noFill/>
                    <a:ln>
                      <a:noFill/>
                    </a:ln>
                  </pic:spPr>
                </pic:pic>
              </a:graphicData>
            </a:graphic>
          </wp:inline>
        </w:drawing>
      </w:r>
    </w:p>
    <w:p w:rsidR="00932AFC" w:rsidRPr="001F7228" w:rsidRDefault="00932AFC" w:rsidP="00932AFC">
      <w:pPr>
        <w:pStyle w:val="FigureSource"/>
        <w:keepNext w:val="0"/>
        <w:ind w:left="567" w:hanging="567"/>
        <w:rPr>
          <w:lang w:val="ru-RU"/>
        </w:rPr>
      </w:pPr>
    </w:p>
    <w:p w:rsidR="00932AFC" w:rsidRPr="001E3AC6" w:rsidRDefault="00932AFC" w:rsidP="00932AFC">
      <w:r w:rsidRPr="001E3AC6">
        <w:t>In such a personalized therapy, patient compliance is much better than is the case with conventional methods of treatment. Apart from the growing frequency of hypertonia, there are an increasing number of other diseases among them diabetes mellitus or adiposity that demand reliable and intensive care. If these three disorders occur in combination with a fat metabolism disorder, it is called a metabolic syndrome, which increases the risk of cardiovascular disease further. The Ambient Medicine® platform developed by us offers an ideal basis for monitoring the parameters linked with these diseases. Consequently, we extended it with devices such as weighing scales, blood-sugar and ECG measuring devices for such telemetric use. Figure 5 shows as an example the ECG open.</w:t>
      </w:r>
    </w:p>
    <w:p w:rsidR="00932AFC" w:rsidRPr="001E3AC6" w:rsidRDefault="00932AFC" w:rsidP="00932AFC">
      <w:pPr>
        <w:pStyle w:val="FigureNotitle"/>
        <w:pBdr>
          <w:top w:val="single" w:sz="18" w:space="1" w:color="auto"/>
        </w:pBdr>
        <w:rPr>
          <w:lang w:val="en-US"/>
        </w:rPr>
      </w:pPr>
      <w:r w:rsidRPr="001E3AC6">
        <w:rPr>
          <w:lang w:val="en-US"/>
        </w:rPr>
        <w:t>Figure 5: Mobile ECG measuring device cpen of the Telmed Medizintechnik GmbH [10]</w:t>
      </w:r>
    </w:p>
    <w:p w:rsidR="00932AFC" w:rsidRPr="001F7228" w:rsidRDefault="009E56EA" w:rsidP="00932AFC">
      <w:pPr>
        <w:pStyle w:val="Figure"/>
        <w:rPr>
          <w:lang w:val="ru-RU"/>
        </w:rPr>
      </w:pPr>
      <w:r>
        <w:rPr>
          <w:noProof/>
          <w:lang w:val="en-US" w:eastAsia="zh-CN"/>
        </w:rPr>
        <w:drawing>
          <wp:inline distT="0" distB="0" distL="0" distR="0" wp14:anchorId="359AD8C6" wp14:editId="107AF29C">
            <wp:extent cx="3152775" cy="160210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52775" cy="1602105"/>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pPr>
        <w:pStyle w:val="Headingb"/>
        <w:rPr>
          <w:lang w:val="en-US"/>
        </w:rPr>
      </w:pPr>
      <w:r w:rsidRPr="001E3AC6">
        <w:rPr>
          <w:lang w:val="en-US"/>
        </w:rPr>
        <w:t>Activity Monitoring</w:t>
      </w:r>
    </w:p>
    <w:p w:rsidR="00932AFC" w:rsidRPr="001E3AC6" w:rsidRDefault="00932AFC" w:rsidP="00932AFC">
      <w:r w:rsidRPr="001E3AC6">
        <w:t xml:space="preserve">In most cases of feeling unwell and the previously mentioned typical symptoms, suited moderate corporal activity plays a significant role in recovery. Consequently, recording patient-specific physical activity data is gaining in importance. Defined training programs can help patients reach their goals. An activity monitor for self-monitoring may be helpful. A high-resolution activity sensor worn by a patient on a key chain, on a chain around the neck or as a band around the arm or leg measures the continuous acceleration and/or the inclined profile of a patient. The data are sent (e.g. one a day, incident-based) to a medical center. The activity values are compared there with other disease-relevant values. The activity sensor comprises a three-dimensional acceleration sensor, an internal storage (microSD card) for the gathered data, a battery for portable use, a display to allow self-monitoring and a SD-card-compatible interface for simple, convenient readout of the data on a PC by the physician, Figure 6. In addition to this, in the device software is installed, which upon insertion of the device into the card reader (SD-card-compatible interface of the device) starts automatically, evaluates the stored physical activity profile of the patient on the PC and shows it at a glance. This simplifies analysis and how to proceed in the therapy for the physician. Activity monitoring should be a </w:t>
      </w:r>
      <w:r w:rsidRPr="001E3AC6">
        <w:lastRenderedPageBreak/>
        <w:t xml:space="preserve">component in overall home therapy. It makes no difference whether the data are transmitted telemedically via a </w:t>
      </w:r>
      <w:r w:rsidR="00F331DC">
        <w:t>"</w:t>
      </w:r>
      <w:r w:rsidRPr="001E3AC6">
        <w:t>telemetric personal health monitoring system</w:t>
      </w:r>
      <w:r w:rsidR="00F331DC">
        <w:t>"</w:t>
      </w:r>
      <w:r w:rsidRPr="001E3AC6">
        <w:t xml:space="preserve"> or whether the physician reads the data from the activity monitor whenever the patient comes to the office.</w:t>
      </w:r>
    </w:p>
    <w:p w:rsidR="00932AFC" w:rsidRPr="001E3AC6" w:rsidRDefault="00932AFC" w:rsidP="00932AFC">
      <w:pPr>
        <w:pStyle w:val="FigureNotitle"/>
        <w:pBdr>
          <w:top w:val="single" w:sz="18" w:space="1" w:color="auto"/>
        </w:pBdr>
        <w:rPr>
          <w:lang w:val="en-US"/>
        </w:rPr>
      </w:pPr>
      <w:r w:rsidRPr="001E3AC6">
        <w:rPr>
          <w:lang w:val="en-US"/>
        </w:rPr>
        <w:t>Figure 6: Miniaturized activity sensor for a vest pocket developed by Sendsor GmbH</w:t>
      </w:r>
    </w:p>
    <w:p w:rsidR="00932AFC" w:rsidRPr="001F7228" w:rsidRDefault="009E56EA" w:rsidP="00932AFC">
      <w:pPr>
        <w:pStyle w:val="Figure"/>
        <w:rPr>
          <w:lang w:val="ru-RU"/>
        </w:rPr>
      </w:pPr>
      <w:r>
        <w:rPr>
          <w:noProof/>
          <w:lang w:val="en-US" w:eastAsia="zh-CN"/>
        </w:rPr>
        <w:drawing>
          <wp:inline distT="0" distB="0" distL="0" distR="0" wp14:anchorId="1F904D1A" wp14:editId="7DEA979D">
            <wp:extent cx="3021330" cy="1529080"/>
            <wp:effectExtent l="0" t="0" r="7620" b="0"/>
            <wp:docPr id="42" name="Picture 4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21330" cy="1529080"/>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r w:rsidRPr="001E3AC6">
        <w:t>The overall system is a small desktop station or a portable handset. It can also gather process and transmit additional data, for example, from a spirometer or a blood-pressure measuring device. The station's complete set of parameters is written on the memory card of the activity monitor and is immediately transmitted to the treating physician via available telecommunication channels permitting subsequent evaluation of the data as well as immediate intervention by the physician. Furthermore, the patient is advised to keep a diary to compare the measured values online or later with the current state.</w:t>
      </w:r>
    </w:p>
    <w:p w:rsidR="00932AFC" w:rsidRPr="001E3AC6" w:rsidRDefault="00932AFC" w:rsidP="00932AFC">
      <w:pPr>
        <w:pStyle w:val="Headingi"/>
        <w:rPr>
          <w:lang w:val="en-US"/>
        </w:rPr>
      </w:pPr>
      <w:bookmarkStart w:id="197" w:name="_Toc254788157"/>
      <w:r w:rsidRPr="001E3AC6">
        <w:rPr>
          <w:lang w:val="en-US"/>
        </w:rPr>
        <w:t>Virtual Lab</w:t>
      </w:r>
      <w:bookmarkEnd w:id="197"/>
      <w:r w:rsidRPr="001E3AC6">
        <w:rPr>
          <w:lang w:val="en-US"/>
        </w:rPr>
        <w:t xml:space="preserve"> </w:t>
      </w:r>
    </w:p>
    <w:p w:rsidR="00932AFC" w:rsidRPr="001E3AC6" w:rsidRDefault="00932AFC" w:rsidP="00932AFC">
      <w:r w:rsidRPr="001E3AC6">
        <w:t>The virtual telemedical laboratory presented here, also called virtual lab, and offers a solution that meets the requirements of both the increased mobility of a patient and of the medical staff as well as the increasing expectations of ubiquitous and best possible prevention and therapy. Set up and operation correspond to the previously expounded principles.</w:t>
      </w:r>
    </w:p>
    <w:p w:rsidR="00932AFC" w:rsidRPr="001E3AC6" w:rsidRDefault="00932AFC" w:rsidP="00932AFC">
      <w:r w:rsidRPr="001E3AC6">
        <w:t>Particularly in the case of diseases with a patient-specific cause or patient-influenced diseases it is indispensable to obtain as authentic as possible parameters that record both the current situation in the patient's routine day as well as document the course of a disease over a longer period of time. This means that the patient measures himself in his accustomed surroundings. He can do this at home, at the work, on the way or anywhere and everywhere a current, individual vital parameter is always being recorded. A further advantage, apart from being location-independent, the patient can measure at own-selected times or at times prescribed by medical specialists. Automatic transmission of the measured values to a data base ensures uninterrupted recording, which is indispensable for individual and personalized therapy. Besides being able to determine just the course of the measured values, which alone already document improvement or deterioration of the patient's health, highly individual conditions can be detected.</w:t>
      </w:r>
    </w:p>
    <w:p w:rsidR="00932AFC" w:rsidRPr="001E3AC6" w:rsidRDefault="00932AFC" w:rsidP="00932AFC">
      <w:pPr>
        <w:pStyle w:val="Headingi"/>
        <w:rPr>
          <w:lang w:val="en-US"/>
        </w:rPr>
      </w:pPr>
      <w:bookmarkStart w:id="198" w:name="_Toc254788158"/>
      <w:r w:rsidRPr="001E3AC6">
        <w:rPr>
          <w:lang w:val="en-US"/>
        </w:rPr>
        <w:t>Data base</w:t>
      </w:r>
      <w:bookmarkEnd w:id="198"/>
    </w:p>
    <w:p w:rsidR="00932AFC" w:rsidRPr="001E3AC6" w:rsidRDefault="00932AFC" w:rsidP="00932AFC">
      <w:r w:rsidRPr="001E3AC6">
        <w:t>A data base accessible via the internet at any time for respective authentication was implemented to store data independent of place and doctor. Both the patient and medical staff can enter this data base as registered users with certain user rights and read these self-measured and graphically processed values on a display. For patients, it offers active involvement in the course of their disease or therapy, for doctors it offers simple and inexpensive support in their intensive care of their numerous patients. Depending on the indications, patient-specific borderline values that can be set and if exceeded or fallen below trigger definable actions such as calling or informing the patient or the doctor. In a next step, the data base is extended to an evidence-based specialist system, which can give in consultation with the doctor medication or therapy advices. Figure 7 shows the already realized virtual lab.</w:t>
      </w:r>
    </w:p>
    <w:p w:rsidR="00932AFC" w:rsidRPr="001E3AC6" w:rsidRDefault="00932AFC" w:rsidP="00932AFC">
      <w:pPr>
        <w:pStyle w:val="FigureNotitle"/>
        <w:pBdr>
          <w:top w:val="single" w:sz="18" w:space="1" w:color="auto"/>
        </w:pBdr>
        <w:rPr>
          <w:lang w:val="en-US"/>
        </w:rPr>
      </w:pPr>
      <w:r w:rsidRPr="001E3AC6">
        <w:rPr>
          <w:bCs/>
          <w:lang w:val="en-US"/>
        </w:rPr>
        <w:lastRenderedPageBreak/>
        <w:t>Figure 7:</w:t>
      </w:r>
      <w:r w:rsidRPr="001E3AC6">
        <w:rPr>
          <w:lang w:val="en-US"/>
        </w:rPr>
        <w:t xml:space="preserve"> Overview of the virtual lab system from the Heinz Nixdorf-Lehrstuhl für Medizinische Elektronik of the Technical University Munich</w:t>
      </w:r>
    </w:p>
    <w:p w:rsidR="00932AFC" w:rsidRPr="001F7228" w:rsidRDefault="009E56EA" w:rsidP="00932AFC">
      <w:pPr>
        <w:pStyle w:val="Figure"/>
        <w:rPr>
          <w:lang w:val="ru-RU"/>
        </w:rPr>
      </w:pPr>
      <w:r>
        <w:rPr>
          <w:noProof/>
          <w:lang w:val="en-US" w:eastAsia="zh-CN"/>
        </w:rPr>
        <w:drawing>
          <wp:inline distT="0" distB="0" distL="0" distR="0" wp14:anchorId="2BC75294" wp14:editId="18B7CADD">
            <wp:extent cx="3474720" cy="2048510"/>
            <wp:effectExtent l="0" t="0" r="0" b="8890"/>
            <wp:docPr id="43" name="Picture 43"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74720" cy="2048510"/>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pPr>
        <w:pStyle w:val="Headingi"/>
        <w:rPr>
          <w:lang w:val="en-US"/>
        </w:rPr>
      </w:pPr>
      <w:bookmarkStart w:id="199" w:name="_Toc254788159"/>
      <w:r w:rsidRPr="001E3AC6">
        <w:rPr>
          <w:lang w:val="en-US"/>
        </w:rPr>
        <w:t>Feedback and Intervention</w:t>
      </w:r>
      <w:bookmarkEnd w:id="199"/>
    </w:p>
    <w:p w:rsidR="00932AFC" w:rsidRPr="001E3AC6" w:rsidRDefault="00932AFC" w:rsidP="00932AFC">
      <w:r w:rsidRPr="001E3AC6">
        <w:t xml:space="preserve">Medical assistance systems are of great significance in particular in long-term monitoring both in primary and in secondary prevention. In order to prevent artefacts, measurements should be carried out regularly in the accustomed surroundings. Ideally, the patient measures, for example, his/her blood pressure at home, at work or on the way. However, timely </w:t>
      </w:r>
      <w:r w:rsidR="00F331DC">
        <w:t>"</w:t>
      </w:r>
      <w:r w:rsidRPr="001E3AC6">
        <w:t>feedback</w:t>
      </w:r>
      <w:r w:rsidR="00F331DC">
        <w:t>"</w:t>
      </w:r>
      <w:r w:rsidRPr="001E3AC6">
        <w:t xml:space="preserve"> is a necessity for reliable, self-determined handling of the self-measured data by the patient. Only then, does the patient receive the required certainty for action and decisions, respectively a virtual therapy guided by the treating doctor are possible. Via the mobile phone, the feedback system becomes a closed circuit. In addition to the measured values and other text information, audio and image data can also be sent to the doctor over this bidirectional link between doctor and patient. Thus, data is not just transmitted from the patient to the data base, respectively to the treating doctor, but rather medical staff, respectively a system of specialists behind the data base, can influence the course of the therapy directly over an intervention path and individualize it. This principle is shown in Figures 2 and 7.</w:t>
      </w:r>
    </w:p>
    <w:p w:rsidR="00932AFC" w:rsidRPr="001E3AC6" w:rsidRDefault="00932AFC" w:rsidP="00932AFC">
      <w:r w:rsidRPr="001E3AC6">
        <w:t xml:space="preserve">Non-medicative therapies, for example acoustic biofeedback including circadian or gender-specific influences can be examined for the influence of blood pressure respectively the course of the therapy. In all these applications, the virtual laboratory permits obtaining authentic vital parameters in real time. </w:t>
      </w:r>
    </w:p>
    <w:p w:rsidR="00932AFC" w:rsidRPr="001E3AC6" w:rsidRDefault="00932AFC" w:rsidP="00932AFC">
      <w:r w:rsidRPr="001E3AC6">
        <w:t>The telematic sensor-based therapy concept in dentistry realized in collaboration with Sense inside GmbH described in the following combines the requirements of individuality and feedback. For the first time, a real therapy is possible with this individualized and personalized assistance system.</w:t>
      </w:r>
    </w:p>
    <w:p w:rsidR="00932AFC" w:rsidRPr="001E3AC6" w:rsidRDefault="00932AFC" w:rsidP="00932AFC">
      <w:pPr>
        <w:pStyle w:val="Headingi"/>
        <w:rPr>
          <w:lang w:val="en-US"/>
        </w:rPr>
      </w:pPr>
      <w:r w:rsidRPr="001E3AC6">
        <w:rPr>
          <w:lang w:val="en-US"/>
        </w:rPr>
        <w:t xml:space="preserve">Bruxism </w:t>
      </w:r>
    </w:p>
    <w:p w:rsidR="00932AFC" w:rsidRPr="001E3AC6" w:rsidRDefault="00932AFC" w:rsidP="00932AFC">
      <w:r w:rsidRPr="001E3AC6">
        <w:t>Teeth-grinding or teeth-pressing, referred to as bruxism, is the source of enormous suffering for 8.2% of the adult German population. The consequences of teeth-grinding range from enormous muscle tension accompanied by headaches to major damage to the teeth and the jaw joints. Up to now bruxism patients were given a retainer to protect their teeth and jaw joints although it was difficult to determine which patients needed which treatment and when or whether the treatment was actually successful.</w:t>
      </w:r>
    </w:p>
    <w:p w:rsidR="00932AFC" w:rsidRPr="001E3AC6" w:rsidRDefault="00932AFC" w:rsidP="00932AFC">
      <w:pPr>
        <w:pStyle w:val="FigureNotitle"/>
        <w:pBdr>
          <w:top w:val="single" w:sz="18" w:space="1" w:color="auto"/>
        </w:pBdr>
        <w:rPr>
          <w:lang w:val="en-US"/>
        </w:rPr>
      </w:pPr>
      <w:r w:rsidRPr="001E3AC6">
        <w:rPr>
          <w:lang w:val="en-US"/>
        </w:rPr>
        <w:lastRenderedPageBreak/>
        <w:t>Figure 8: The SensoBite System for measuring jaw forces, www.senseinside.com</w:t>
      </w:r>
    </w:p>
    <w:p w:rsidR="00932AFC" w:rsidRPr="001F7228" w:rsidRDefault="009E56EA" w:rsidP="00932AFC">
      <w:pPr>
        <w:pStyle w:val="Figure"/>
        <w:rPr>
          <w:lang w:val="ru-RU"/>
        </w:rPr>
      </w:pPr>
      <w:r>
        <w:rPr>
          <w:noProof/>
          <w:lang w:val="en-US" w:eastAsia="zh-CN"/>
        </w:rPr>
        <w:drawing>
          <wp:inline distT="0" distB="0" distL="0" distR="0" wp14:anchorId="4EF26310" wp14:editId="43CF4902">
            <wp:extent cx="3818255" cy="1872615"/>
            <wp:effectExtent l="0" t="0" r="0" b="0"/>
            <wp:docPr id="44" name="Picture 44"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8255" cy="1872615"/>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r w:rsidRPr="001E3AC6">
        <w:t>The symptoms of bruxism are tense facial muscles, muscle pain and headaches. In an advanced stage, the chewing muscles grow together; the crowns of the teeth are ground down. Tension of the neck muscles extending down the entire back and even tinnitus may be the consequence. In addition to this, the partner's sleep is also often considerably disturbed. Early diagnosis and fighting the causes should stand in the foreground of treatment and not treating the resulting symptoms. The SensoBite Systems showed in Figure 8 makes this possible by combining analyses of the grinding behavior with a biofeedback system. The SensoBite System developed by us permits comfortable, reliable measurement of the jaw forces (clamping down forces and times). The system supports bruxism patients with effective and cause-based healing of the disorder with precise diagnosis and individually adapted therapy. Such an aid contributes actively to adaptation of therapies to the individual and to developing new therapies. By being able for the first time to check the individual effectiveness of known therapies, the system is also of great use for clinical research. The SensorBite System comprises measuring electronics and transmission electronics, a receiver, which is located outside the body, and software for data analysis. The miniaturized, flexible sensor electronics measure the pressing forces on the retainer and can be placed in a conventional retainer. The data are transmitted wirelessly from the body via an integrated radio transmitter and in real time. Included is a receiver, which records the data, transmitted from the mouth. Having the size of a matchbox, it fits easily in the patient's trouser pocket. In addition, the receiver offers a biofeedback function via a vibration alarm to inform the patient when bruxism occurs. With the software, the treating doctor, respectively the patient can graphically display and analyze the recorded Bruxism events. In this manner, diagnosis as well as observation of the course is possible in the patient's customary home environment without influencing the quality of the patient's sleep or thus the measuring result. Worn day and night, the system records all bruxism events and using the obtained data, seeks and evaluates the best form of retainer and of therapy for the patient. Bruxism analysis has up to now been inadequately possible as it is either dependent on the subjective perception of the patient or long-term changing symptoms such as abrasion and muscle pain. SensoBite System makes it possible to detect a change in grinding behavior after just a few nights allowing to check the success of the selected therapy immediately and, if necessary, adapt it accordingly without having to wait six to eight weeks for the results.</w:t>
      </w:r>
    </w:p>
    <w:p w:rsidR="00932AFC" w:rsidRPr="001E3AC6" w:rsidRDefault="00932AFC" w:rsidP="00932AFC">
      <w:pPr>
        <w:pStyle w:val="Headingi"/>
        <w:rPr>
          <w:lang w:val="en-US"/>
        </w:rPr>
      </w:pPr>
      <w:bookmarkStart w:id="200" w:name="_Toc254788160"/>
      <w:r w:rsidRPr="001E3AC6">
        <w:rPr>
          <w:lang w:val="en-US"/>
        </w:rPr>
        <w:t>Biofeedback (Therapy)</w:t>
      </w:r>
      <w:bookmarkEnd w:id="200"/>
    </w:p>
    <w:p w:rsidR="00932AFC" w:rsidRPr="001E3AC6" w:rsidRDefault="00932AFC" w:rsidP="00932AFC">
      <w:r w:rsidRPr="001E3AC6">
        <w:t>The SensoBite Biofeedback offers effective, novel support for curing the cause of bruxism. A small device that informs the patient during the day by means of biofeedback (vibration) that tension is manifest can effectively mitigate the tension without any negative effect on the patient's quality of life. Informed about the tension in the jaw region, the patient can find relief by means of special relaxation [11, 12]. The SensoBite-Biofeedback System enables patients to fight manifest bruxism effectively during the day. In this way, they are able to contribute to clarifying pecularities and to contribute to a useful therapy.</w:t>
      </w:r>
    </w:p>
    <w:p w:rsidR="00932AFC" w:rsidRPr="001E3AC6" w:rsidRDefault="00932AFC" w:rsidP="00932AFC">
      <w:pPr>
        <w:pStyle w:val="Headingi"/>
        <w:rPr>
          <w:lang w:val="en-US"/>
        </w:rPr>
      </w:pPr>
      <w:bookmarkStart w:id="201" w:name="_Toc254788161"/>
      <w:r w:rsidRPr="001E3AC6">
        <w:rPr>
          <w:lang w:val="en-US"/>
        </w:rPr>
        <w:t>Prospects</w:t>
      </w:r>
      <w:bookmarkEnd w:id="201"/>
    </w:p>
    <w:p w:rsidR="00932AFC" w:rsidRPr="001E3AC6" w:rsidRDefault="00932AFC" w:rsidP="00932AFC">
      <w:r w:rsidRPr="001E3AC6">
        <w:t xml:space="preserve">As the retainer is well-suited as a trial instrument for implantations, it follows to utilize the obtained know-how and information for intelligent implantations, which due to increasing miniaturization are gaining in significance for solving complicated medical problems. We are presently doing research on a system </w:t>
      </w:r>
      <w:r w:rsidRPr="001E3AC6">
        <w:lastRenderedPageBreak/>
        <w:t xml:space="preserve">platform with the help of which sensor data can be transmitted wirelessly from implanted systems in the patient's body. First results from a research project for monitoring osteoneogenesis (curing bone disease) are very promising. </w:t>
      </w:r>
    </w:p>
    <w:p w:rsidR="00932AFC" w:rsidRPr="001E3AC6" w:rsidRDefault="00932AFC" w:rsidP="00932AFC">
      <w:pPr>
        <w:pStyle w:val="Headingb"/>
        <w:rPr>
          <w:lang w:val="en-US"/>
        </w:rPr>
      </w:pPr>
      <w:r w:rsidRPr="001E3AC6">
        <w:rPr>
          <w:lang w:val="en-US"/>
        </w:rPr>
        <w:t>Conclusions</w:t>
      </w:r>
    </w:p>
    <w:p w:rsidR="00932AFC" w:rsidRPr="001E3AC6" w:rsidRDefault="00932AFC" w:rsidP="00932AFC">
      <w:r w:rsidRPr="001E3AC6">
        <w:t>Linking electronic media and systems with medical sensors opens the path for individualized and personalized telematic medicine. Like in the environment of other specialist systems, individual medical data can be collected with data of superordinate data bases to provide, when needed, personalized information. This is particularly helpful in an aging, mobile society which in future will face decreasing doctor density and which already is dependent on the presence of such systems especially in the rural areas. People's self-determination regarding information, largely realized in other realms of their lives is now extended to the area of medical information and permits, in addition to a healthier lifestyle, greater mobility in old age. Various systems and concepts for diagnostic and therapeutic medical assistance in the areas of asthma, chronic obstructive lung disorders (COPD), cardiovascular disorders and bruxism are described as examples.</w:t>
      </w:r>
    </w:p>
    <w:p w:rsidR="00932AFC" w:rsidRPr="001E3AC6" w:rsidRDefault="00932AFC" w:rsidP="00932AFC">
      <w:pPr>
        <w:pStyle w:val="Headingb"/>
        <w:rPr>
          <w:lang w:val="en-US"/>
        </w:rPr>
      </w:pPr>
      <w:r w:rsidRPr="001E3AC6">
        <w:rPr>
          <w:lang w:val="en-US"/>
        </w:rPr>
        <w:t>Acknowledgement</w:t>
      </w:r>
    </w:p>
    <w:p w:rsidR="00932AFC" w:rsidRPr="001E3AC6" w:rsidRDefault="00932AFC" w:rsidP="00932AFC">
      <w:r w:rsidRPr="001E3AC6">
        <w:t>We are deeply indebted to the Heinz Nixdorf Foundation, Synergy Systems, the Klinik Höhenried and T</w:t>
      </w:r>
      <w:r>
        <w:noBreakHyphen/>
      </w:r>
      <w:r w:rsidRPr="001E3AC6">
        <w:t>Mobile for their generous support. Ambient Medicine® is a registered trademark belonging to the Heinz Nixdorf-Lehrstuhl für Medizinische Elektronik of the Technische Universität München.</w:t>
      </w:r>
    </w:p>
    <w:p w:rsidR="00932AFC" w:rsidRPr="001E3AC6" w:rsidRDefault="00932AFC" w:rsidP="00932AFC">
      <w:pPr>
        <w:pStyle w:val="Headingb"/>
        <w:rPr>
          <w:lang w:val="en-US"/>
        </w:rPr>
      </w:pPr>
      <w:r w:rsidRPr="001E3AC6">
        <w:rPr>
          <w:lang w:val="en-US"/>
        </w:rPr>
        <w:t>References</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[1]</w:t>
      </w:r>
      <w:r w:rsidRPr="006C06B2">
        <w:rPr>
          <w:rFonts w:asciiTheme="majorBidi" w:hAnsiTheme="majorBidi" w:cstheme="majorBidi"/>
          <w:sz w:val="18"/>
          <w:szCs w:val="18"/>
        </w:rPr>
        <w:tab/>
        <w:t xml:space="preserve">VDE IT-Panel 2007, </w:t>
      </w:r>
      <w:r w:rsidRPr="006C06B2">
        <w:rPr>
          <w:rStyle w:val="Hyperlink"/>
          <w:rFonts w:asciiTheme="majorBidi" w:hAnsiTheme="majorBidi" w:cstheme="majorBidi"/>
          <w:szCs w:val="18"/>
        </w:rPr>
        <w:t>www.vde.com</w:t>
      </w:r>
      <w:r w:rsidRPr="006C06B2">
        <w:rPr>
          <w:rFonts w:asciiTheme="majorBidi" w:hAnsiTheme="majorBidi" w:cstheme="majorBidi"/>
          <w:sz w:val="18"/>
          <w:szCs w:val="18"/>
        </w:rPr>
        <w:t>.</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[2]</w:t>
      </w:r>
      <w:r w:rsidRPr="006C06B2">
        <w:rPr>
          <w:rFonts w:asciiTheme="majorBidi" w:hAnsiTheme="majorBidi" w:cstheme="majorBidi"/>
          <w:sz w:val="18"/>
          <w:szCs w:val="18"/>
        </w:rPr>
        <w:tab/>
        <w:t>B. Wolf. Einrichtung zur Früherkennung von kritischen Gesundheitszuständen, insbesondere bei Risikopatienten. Offenlegungsschrift DE 100 06 598 A 1, DPMA, 2001.</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[3]</w:t>
      </w:r>
      <w:r w:rsidRPr="006C06B2">
        <w:rPr>
          <w:rFonts w:asciiTheme="majorBidi" w:hAnsiTheme="majorBidi" w:cstheme="majorBidi"/>
          <w:sz w:val="18"/>
          <w:szCs w:val="18"/>
        </w:rPr>
        <w:tab/>
        <w:t>B. Wolf. Mobilfunk-gestützte medizinische Wissensbasis mit sensorisch interaktiven Mobiltelefonen. Biomedizinische Technik, health technologies 2/2005, pp. 156–158.</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[4]</w:t>
      </w:r>
      <w:r w:rsidRPr="006C06B2">
        <w:rPr>
          <w:rFonts w:asciiTheme="majorBidi" w:hAnsiTheme="majorBidi" w:cstheme="majorBidi"/>
          <w:sz w:val="18"/>
          <w:szCs w:val="18"/>
        </w:rPr>
        <w:tab/>
        <w:t>P. Friedrich, A. Scholz, J. Clauss, B. Wolf. Ambient Medicine® - Telemedical Assistance for Personalized Diagnostic and Intervention, Journal of eHealth Technology and Application Vol. 5, No. 3, Sept. 2007, pp. 253–260.</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[5]</w:t>
      </w:r>
      <w:r w:rsidRPr="006C06B2">
        <w:rPr>
          <w:rFonts w:asciiTheme="majorBidi" w:hAnsiTheme="majorBidi" w:cstheme="majorBidi"/>
          <w:sz w:val="18"/>
          <w:szCs w:val="18"/>
        </w:rPr>
        <w:tab/>
        <w:t>M. Middeke. Arterielle Hypertonie, Thieme, 2005.</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[6]</w:t>
      </w:r>
      <w:r w:rsidRPr="006C06B2">
        <w:rPr>
          <w:rFonts w:asciiTheme="majorBidi" w:hAnsiTheme="majorBidi" w:cstheme="majorBidi"/>
          <w:sz w:val="18"/>
          <w:szCs w:val="18"/>
        </w:rPr>
        <w:tab/>
        <w:t>B. Wolf in Markt &amp; Technik: „Der Mikroelektronik-Einsatz dient der Lösung unserer Kostenprobleme</w:t>
      </w:r>
      <w:r w:rsidR="00F331DC">
        <w:rPr>
          <w:rFonts w:asciiTheme="majorBidi" w:hAnsiTheme="majorBidi" w:cstheme="majorBidi"/>
          <w:sz w:val="18"/>
          <w:szCs w:val="18"/>
        </w:rPr>
        <w:t>"</w:t>
      </w:r>
      <w:r w:rsidRPr="006C06B2">
        <w:rPr>
          <w:rFonts w:asciiTheme="majorBidi" w:hAnsiTheme="majorBidi" w:cstheme="majorBidi"/>
          <w:sz w:val="18"/>
          <w:szCs w:val="18"/>
        </w:rPr>
        <w:t>, Nr. 26, S. 18-19, 2004.</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[7]</w:t>
      </w:r>
      <w:r w:rsidRPr="006C06B2">
        <w:rPr>
          <w:rFonts w:asciiTheme="majorBidi" w:hAnsiTheme="majorBidi" w:cstheme="majorBidi"/>
          <w:sz w:val="18"/>
          <w:szCs w:val="18"/>
        </w:rPr>
        <w:tab/>
        <w:t>Weiland S.K., Hüsing A., Strachan, Rzehak P., Pearce N., et al. Climate and the prevalence of symptoms of asthma, allergic rhinitis and atopic eczema in children. Occup Environ. Med. 61 (2004) H.7:609-15.</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[8]</w:t>
      </w:r>
      <w:r w:rsidRPr="006C06B2">
        <w:rPr>
          <w:rFonts w:asciiTheme="majorBidi" w:hAnsiTheme="majorBidi" w:cstheme="majorBidi"/>
          <w:sz w:val="18"/>
          <w:szCs w:val="18"/>
        </w:rPr>
        <w:tab/>
        <w:t>Pfeifer M., et al. Telemedizin bei chronischen Atemwegserkrankungen. Med Klein 98:106-10 (Nr. 2), 2004.</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[9]</w:t>
      </w:r>
      <w:r w:rsidRPr="006C06B2">
        <w:rPr>
          <w:rFonts w:asciiTheme="majorBidi" w:hAnsiTheme="majorBidi" w:cstheme="majorBidi"/>
          <w:sz w:val="18"/>
          <w:szCs w:val="18"/>
        </w:rPr>
        <w:tab/>
      </w:r>
      <w:r w:rsidRPr="006C06B2">
        <w:rPr>
          <w:rStyle w:val="Hyperlink"/>
          <w:rFonts w:asciiTheme="majorBidi" w:hAnsiTheme="majorBidi" w:cstheme="majorBidi"/>
          <w:szCs w:val="18"/>
        </w:rPr>
        <w:t>www.sendsor.de</w:t>
      </w:r>
      <w:r w:rsidRPr="006C06B2">
        <w:rPr>
          <w:rFonts w:asciiTheme="majorBidi" w:hAnsiTheme="majorBidi" w:cstheme="majorBidi"/>
          <w:sz w:val="18"/>
          <w:szCs w:val="18"/>
        </w:rPr>
        <w:t>.</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[10]</w:t>
      </w:r>
      <w:r w:rsidRPr="006C06B2">
        <w:rPr>
          <w:rFonts w:asciiTheme="majorBidi" w:hAnsiTheme="majorBidi" w:cstheme="majorBidi"/>
          <w:sz w:val="18"/>
          <w:szCs w:val="18"/>
        </w:rPr>
        <w:tab/>
      </w:r>
      <w:r w:rsidRPr="006C06B2">
        <w:rPr>
          <w:rStyle w:val="Hyperlink"/>
          <w:rFonts w:asciiTheme="majorBidi" w:hAnsiTheme="majorBidi" w:cstheme="majorBidi"/>
          <w:szCs w:val="18"/>
        </w:rPr>
        <w:t>www.telmed.de/medizintechnik/produkte/cpen</w:t>
      </w:r>
      <w:r w:rsidRPr="006C06B2">
        <w:rPr>
          <w:rFonts w:asciiTheme="majorBidi" w:hAnsiTheme="majorBidi" w:cstheme="majorBidi"/>
          <w:sz w:val="18"/>
          <w:szCs w:val="18"/>
        </w:rPr>
        <w:t>.</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[11]</w:t>
      </w:r>
      <w:r w:rsidRPr="006C06B2">
        <w:rPr>
          <w:rFonts w:asciiTheme="majorBidi" w:hAnsiTheme="majorBidi" w:cstheme="majorBidi"/>
          <w:sz w:val="18"/>
          <w:szCs w:val="18"/>
        </w:rPr>
        <w:tab/>
        <w:t>Foster, PS: Use of the Calmset 3 biofeedback/ relaxation system in the assessment and treatment of chronic nocturnal bruxism, Appl. Psychophysiol.Biofeedback, v. 29, 2004, pp. 141–147.</w:t>
      </w:r>
    </w:p>
    <w:p w:rsidR="00932AFC" w:rsidRPr="006C06B2" w:rsidRDefault="00932AFC" w:rsidP="003839CD">
      <w:pPr>
        <w:pStyle w:val="References0"/>
        <w:tabs>
          <w:tab w:val="clear" w:pos="794"/>
          <w:tab w:val="left" w:pos="567"/>
        </w:tabs>
        <w:ind w:left="567" w:hanging="567"/>
        <w:rPr>
          <w:rFonts w:asciiTheme="majorBidi" w:hAnsiTheme="majorBidi" w:cstheme="majorBidi"/>
          <w:sz w:val="18"/>
          <w:szCs w:val="18"/>
        </w:rPr>
      </w:pPr>
      <w:r w:rsidRPr="006C06B2">
        <w:rPr>
          <w:rFonts w:asciiTheme="majorBidi" w:hAnsiTheme="majorBidi" w:cstheme="majorBidi"/>
          <w:sz w:val="18"/>
          <w:szCs w:val="18"/>
        </w:rPr>
        <w:t>[12]</w:t>
      </w:r>
      <w:r w:rsidRPr="006C06B2">
        <w:rPr>
          <w:rFonts w:asciiTheme="majorBidi" w:hAnsiTheme="majorBidi" w:cstheme="majorBidi"/>
          <w:sz w:val="18"/>
          <w:szCs w:val="18"/>
        </w:rPr>
        <w:tab/>
        <w:t>Nishigawa K., Kondo K., Takeuchi H., Clark G.T. Contingent electrical lip stimulation for sleep bruxism: a pilot study, J. Prosthet. Dent., v. 89, 2003, pp. 412–417.</w:t>
      </w:r>
    </w:p>
    <w:p w:rsidR="00932AFC" w:rsidRPr="001E3AC6" w:rsidRDefault="00932AFC" w:rsidP="00932AFC">
      <w:pPr>
        <w:pStyle w:val="AnnexNotitle"/>
        <w:rPr>
          <w:lang w:val="en-US"/>
        </w:rPr>
      </w:pPr>
      <w:r w:rsidRPr="001E3AC6">
        <w:rPr>
          <w:spacing w:val="-4"/>
          <w:sz w:val="18"/>
          <w:lang w:val="en-US"/>
        </w:rPr>
        <w:br w:type="page"/>
      </w:r>
      <w:bookmarkStart w:id="202" w:name="_Toc238640560"/>
      <w:bookmarkStart w:id="203" w:name="_Toc254788162"/>
      <w:bookmarkStart w:id="204" w:name="_Toc254789778"/>
      <w:bookmarkStart w:id="205" w:name="_Toc254790053"/>
      <w:bookmarkStart w:id="206" w:name="_Toc277948253"/>
      <w:bookmarkStart w:id="207" w:name="_Toc278307360"/>
      <w:bookmarkStart w:id="208" w:name="_Toc292372096"/>
      <w:r w:rsidRPr="001E3AC6">
        <w:rPr>
          <w:lang w:val="en-US"/>
        </w:rPr>
        <w:lastRenderedPageBreak/>
        <w:t>Annex 3</w:t>
      </w:r>
      <w:r w:rsidRPr="001E3AC6">
        <w:rPr>
          <w:lang w:val="en-US"/>
        </w:rPr>
        <w:br/>
      </w:r>
      <w:r w:rsidRPr="001E3AC6">
        <w:rPr>
          <w:lang w:val="en-US"/>
        </w:rPr>
        <w:br/>
        <w:t xml:space="preserve">Italy: Deaths on Board Ships Assisted by Centro Internazionale </w:t>
      </w:r>
      <w:r w:rsidRPr="001E3AC6">
        <w:rPr>
          <w:lang w:val="en-US"/>
        </w:rPr>
        <w:br/>
        <w:t xml:space="preserve">Radio Medico (CIRM), The Italian Telemedical Maritime </w:t>
      </w:r>
      <w:r w:rsidRPr="001E3AC6">
        <w:rPr>
          <w:lang w:val="en-US" w:eastAsia="zh-CN"/>
        </w:rPr>
        <w:br/>
      </w:r>
      <w:r w:rsidRPr="001E3AC6">
        <w:rPr>
          <w:lang w:val="en-US"/>
        </w:rPr>
        <w:t>Assistance Service (TMAS) from 1984 to 2006</w:t>
      </w:r>
      <w:bookmarkEnd w:id="202"/>
      <w:bookmarkEnd w:id="203"/>
      <w:bookmarkEnd w:id="204"/>
      <w:bookmarkEnd w:id="205"/>
      <w:bookmarkEnd w:id="206"/>
      <w:bookmarkEnd w:id="207"/>
      <w:bookmarkEnd w:id="208"/>
    </w:p>
    <w:p w:rsidR="00932AFC" w:rsidRPr="001E3AC6" w:rsidRDefault="00932AFC" w:rsidP="00932AFC">
      <w:pPr>
        <w:jc w:val="center"/>
        <w:rPr>
          <w:i/>
          <w:iCs/>
          <w:vertAlign w:val="superscript"/>
          <w:lang w:val="fr-CH"/>
        </w:rPr>
      </w:pPr>
      <w:r w:rsidRPr="001E3AC6">
        <w:rPr>
          <w:i/>
          <w:iCs/>
          <w:lang w:val="fr-CH"/>
        </w:rPr>
        <w:t>I. Grappasonni</w:t>
      </w:r>
      <w:r w:rsidRPr="001E3AC6">
        <w:rPr>
          <w:rStyle w:val="FootnoteReference"/>
          <w:lang w:val="fr-CH"/>
        </w:rPr>
        <w:footnoteReference w:customMarkFollows="1" w:id="13"/>
        <w:t>1</w:t>
      </w:r>
      <w:r w:rsidRPr="001E3AC6">
        <w:rPr>
          <w:i/>
          <w:iCs/>
          <w:lang w:val="fr-CH"/>
        </w:rPr>
        <w:t>, A. Di Donna</w:t>
      </w:r>
      <w:r w:rsidRPr="001E3AC6">
        <w:rPr>
          <w:rStyle w:val="FootnoteReference"/>
          <w:lang w:val="fr-CH"/>
        </w:rPr>
        <w:footnoteReference w:customMarkFollows="1" w:id="14"/>
        <w:t>2</w:t>
      </w:r>
      <w:r w:rsidRPr="001E3AC6">
        <w:rPr>
          <w:i/>
          <w:iCs/>
          <w:lang w:val="fr-CH"/>
        </w:rPr>
        <w:t>, C. Pascucci</w:t>
      </w:r>
      <w:r w:rsidRPr="001E3AC6">
        <w:rPr>
          <w:position w:val="6"/>
          <w:sz w:val="14"/>
          <w:lang w:val="fr-CH"/>
        </w:rPr>
        <w:t>1</w:t>
      </w:r>
      <w:r w:rsidRPr="001E3AC6">
        <w:rPr>
          <w:i/>
          <w:iCs/>
          <w:lang w:val="fr-CH"/>
        </w:rPr>
        <w:t>, F. Petrelli</w:t>
      </w:r>
      <w:r w:rsidRPr="001E3AC6">
        <w:rPr>
          <w:position w:val="6"/>
          <w:sz w:val="14"/>
          <w:lang w:val="fr-CH"/>
        </w:rPr>
        <w:t>1</w:t>
      </w:r>
      <w:r w:rsidRPr="001E3AC6">
        <w:rPr>
          <w:i/>
          <w:iCs/>
          <w:lang w:val="fr-CH"/>
        </w:rPr>
        <w:t>, F. Sibilio</w:t>
      </w:r>
      <w:r w:rsidRPr="001E3AC6">
        <w:rPr>
          <w:position w:val="6"/>
          <w:sz w:val="14"/>
          <w:lang w:val="fr-CH"/>
        </w:rPr>
        <w:t>1</w:t>
      </w:r>
      <w:r w:rsidRPr="001E3AC6">
        <w:rPr>
          <w:i/>
          <w:iCs/>
          <w:lang w:val="fr-CH"/>
        </w:rPr>
        <w:t xml:space="preserve"> and F. Amenta</w:t>
      </w:r>
      <w:r w:rsidRPr="001E3AC6">
        <w:rPr>
          <w:position w:val="6"/>
          <w:sz w:val="14"/>
          <w:lang w:val="fr-CH"/>
        </w:rPr>
        <w:t>1,2*</w:t>
      </w:r>
    </w:p>
    <w:p w:rsidR="00932AFC" w:rsidRPr="001E3AC6" w:rsidRDefault="00932AFC" w:rsidP="00932AFC">
      <w:pPr>
        <w:pStyle w:val="Headingb"/>
        <w:rPr>
          <w:lang w:val="en-US"/>
        </w:rPr>
      </w:pPr>
      <w:bookmarkStart w:id="209" w:name="_Toc238640561"/>
      <w:r w:rsidRPr="001E3AC6">
        <w:rPr>
          <w:lang w:val="en-US"/>
        </w:rPr>
        <w:t>Introduction</w:t>
      </w:r>
      <w:bookmarkEnd w:id="209"/>
    </w:p>
    <w:p w:rsidR="00932AFC" w:rsidRPr="001E3AC6" w:rsidRDefault="00932AFC" w:rsidP="00932AFC">
      <w:r w:rsidRPr="001E3AC6">
        <w:t xml:space="preserve">The majority of people on board ships are in a disadvantaged situation in comparison with ashore-living people which, if necessary, may have medical services available within a short time. Only a few ships carry a doctor or adequately trained paramedic personnel on board and the majority of vessels are at sea for days or weeks before they can reach a port. Hence, the most reliable possibility of treating diseases or accidents on board is to provide medical advice via telecommunication systems. At the present, several organizations world-wide give medical assistance to ships without a doctor on board [1, 2]. </w:t>
      </w:r>
    </w:p>
    <w:p w:rsidR="00932AFC" w:rsidRPr="001E3AC6" w:rsidRDefault="00932AFC" w:rsidP="00932AFC">
      <w:r w:rsidRPr="001E3AC6">
        <w:t xml:space="preserve">The Italian experience in the field of medical advice to ships started on April 1935, with the activity of Centro Internazionale Radio Medico (CIRM). CIRM was established with the purpose of providing free medical assistance to ships without a doctor on board of any nationality and navigating on all seas of the world [1,2]. CIRM, recognized by the Italian government as the national Telemedical Maritime Assistance Service (TMAS) has assisted more than 60,000 patients, mainly on board ships, being the organization with probably the largest experience in the world in the field of maritime telemedicine. CIRM medical assistance is provided in Italian or English for 24 hours a day. The doctor on duty receives the request of assistance and gives instructions for the case, establishing the dates of appointments according to the gravity of diseases under treatment. </w:t>
      </w:r>
    </w:p>
    <w:p w:rsidR="00932AFC" w:rsidRPr="001E3AC6" w:rsidRDefault="00932AFC" w:rsidP="00932AFC">
      <w:r w:rsidRPr="001E3AC6">
        <w:t xml:space="preserve">Seafaring represents a hazardous occupation when compared with shore-based activities and seafarers may be exposed to risks rarely encountered by workers in other occupations. Unfortunately only sparse epidemiological data are available on the reasons for the death of seamen during their career [4,7,10,11,13,14]. The present study has analyzed causes of deaths on board ships assisted by CIRM from 1984 to 2006. </w:t>
      </w:r>
    </w:p>
    <w:p w:rsidR="00932AFC" w:rsidRPr="001E3AC6" w:rsidRDefault="00932AFC" w:rsidP="00932AFC">
      <w:pPr>
        <w:pStyle w:val="Headingb"/>
        <w:rPr>
          <w:lang w:val="en-US"/>
        </w:rPr>
      </w:pPr>
      <w:bookmarkStart w:id="210" w:name="_Toc238640562"/>
      <w:r w:rsidRPr="001E3AC6">
        <w:rPr>
          <w:lang w:val="en-US"/>
        </w:rPr>
        <w:t>Epidemiological analysis</w:t>
      </w:r>
      <w:bookmarkEnd w:id="210"/>
      <w:r w:rsidRPr="001E3AC6">
        <w:rPr>
          <w:lang w:val="en-US"/>
        </w:rPr>
        <w:t xml:space="preserve"> </w:t>
      </w:r>
    </w:p>
    <w:p w:rsidR="00932AFC" w:rsidRPr="001E3AC6" w:rsidRDefault="00932AFC" w:rsidP="00932AFC">
      <w:r w:rsidRPr="001E3AC6">
        <w:t>Retrospective analysis embraced all deaths among seafarers assisted by CIRM between 1</w:t>
      </w:r>
      <w:r w:rsidRPr="00673165">
        <w:rPr>
          <w:vertAlign w:val="superscript"/>
        </w:rPr>
        <w:t>st</w:t>
      </w:r>
      <w:r w:rsidRPr="001E3AC6">
        <w:t xml:space="preserve"> January 1984 to 31</w:t>
      </w:r>
      <w:r w:rsidRPr="00673165">
        <w:rPr>
          <w:vertAlign w:val="superscript"/>
        </w:rPr>
        <w:t>st</w:t>
      </w:r>
      <w:r w:rsidRPr="001E3AC6">
        <w:t xml:space="preserve"> December 2006. For each patient assisted, a digitalized medical file is established and updated following every contact with the ship. These files did establish the basis for the present study.</w:t>
      </w:r>
    </w:p>
    <w:p w:rsidR="00932AFC" w:rsidRPr="001E3AC6" w:rsidRDefault="00932AFC" w:rsidP="00932AFC">
      <w:r w:rsidRPr="001E3AC6">
        <w:t xml:space="preserve">Analysis was made by reviewing 21,869 files of patients assisted by CIRM during the time chosen. Files of cases in which patient death occurred were extrapolated and analyzed. Presumptive diagnosis of CIRM physicians was classified according to the International Classification of Diseases (ICD)-10 [6]. The ICD is the international standard diagnostic classification for all general epidemiological, health management purposes and clinical use. When possible, causes of deaths were referred to the age of individuals, their rank on board, to the circumstances and to the number of crew members in the ship where it occurred. </w:t>
      </w:r>
    </w:p>
    <w:p w:rsidR="00932AFC" w:rsidRPr="001E3AC6" w:rsidRDefault="00932AFC" w:rsidP="00932AFC">
      <w:r w:rsidRPr="001E3AC6">
        <w:t xml:space="preserve">Death data were then analyzed statistically by assessing cause and specific mortality rates. </w:t>
      </w:r>
    </w:p>
    <w:p w:rsidR="00932AFC" w:rsidRPr="001E3AC6" w:rsidRDefault="00932AFC" w:rsidP="00932AFC">
      <w:pPr>
        <w:pStyle w:val="Headingb"/>
        <w:rPr>
          <w:lang w:val="en-US"/>
        </w:rPr>
      </w:pPr>
      <w:bookmarkStart w:id="211" w:name="_Toc238640563"/>
      <w:r w:rsidRPr="001E3AC6">
        <w:rPr>
          <w:lang w:val="en-US"/>
        </w:rPr>
        <w:t>Results</w:t>
      </w:r>
      <w:bookmarkEnd w:id="211"/>
    </w:p>
    <w:p w:rsidR="00932AFC" w:rsidRPr="001E3AC6" w:rsidRDefault="00932AFC" w:rsidP="00932AFC">
      <w:r w:rsidRPr="001E3AC6">
        <w:t xml:space="preserve">As mentioned above, during the period considered CIRM has assisted 21,869 patients on board ships. Figure 1 summarizes the total number of patients assisted by CIRM in the 22 years considered. As shown, compared with the past, the number of patients assisted by the Centre is increasing significantly in the last 4 years. The increase in maritime traffic worldwide, the improvement of telecommunication systems allowing an easier </w:t>
      </w:r>
      <w:r w:rsidRPr="001E3AC6">
        <w:lastRenderedPageBreak/>
        <w:t xml:space="preserve">contact in case of diseases or accidents on board and the augmented sensitivity to health protection in seafarers is the most probable reasons for the increase in medical assistance cases recently observed. Deaths occurred were 339 (1.55%). Excluding fatalities involving passengers or other transported people, deaths were 300 (1.37%). Specific causes of deaths are summarized in Table I. </w:t>
      </w:r>
    </w:p>
    <w:p w:rsidR="00932AFC" w:rsidRPr="001E3AC6" w:rsidRDefault="00932AFC" w:rsidP="00932AFC">
      <w:pPr>
        <w:pStyle w:val="TableNotitle"/>
        <w:pBdr>
          <w:top w:val="single" w:sz="18" w:space="1" w:color="auto"/>
        </w:pBdr>
        <w:rPr>
          <w:lang w:val="en-US"/>
        </w:rPr>
      </w:pPr>
      <w:bookmarkStart w:id="212" w:name="_Toc238640564"/>
      <w:r w:rsidRPr="001E3AC6">
        <w:rPr>
          <w:lang w:val="en-US"/>
        </w:rPr>
        <w:t>Table I:</w:t>
      </w:r>
      <w:r w:rsidRPr="001E3AC6">
        <w:rPr>
          <w:lang w:val="en-US" w:eastAsia="zh-CN"/>
        </w:rPr>
        <w:t xml:space="preserve"> </w:t>
      </w:r>
      <w:r w:rsidRPr="001E3AC6">
        <w:rPr>
          <w:lang w:val="en-US"/>
        </w:rPr>
        <w:t>Causes of deaths among patients assisted by CIRM in 1984-2006</w:t>
      </w:r>
      <w:bookmarkEnd w:id="212"/>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6"/>
        <w:gridCol w:w="920"/>
        <w:gridCol w:w="968"/>
        <w:gridCol w:w="779"/>
        <w:gridCol w:w="1154"/>
      </w:tblGrid>
      <w:tr w:rsidR="00932AFC" w:rsidRPr="001F7228" w:rsidTr="00932AFC">
        <w:trPr>
          <w:trHeight w:val="512"/>
          <w:jc w:val="center"/>
        </w:trPr>
        <w:tc>
          <w:tcPr>
            <w:tcW w:w="3003" w:type="pct"/>
            <w:vMerge w:val="restart"/>
            <w:vAlign w:val="center"/>
          </w:tcPr>
          <w:p w:rsidR="00932AFC" w:rsidRPr="001F7228" w:rsidRDefault="00932AFC" w:rsidP="00932AFC">
            <w:pPr>
              <w:pStyle w:val="TableHead0"/>
              <w:rPr>
                <w:lang w:val="ru-RU"/>
              </w:rPr>
            </w:pPr>
            <w:r w:rsidRPr="001F7228">
              <w:rPr>
                <w:lang w:val="ru-RU"/>
              </w:rPr>
              <w:t>Cause</w:t>
            </w:r>
          </w:p>
        </w:tc>
        <w:tc>
          <w:tcPr>
            <w:tcW w:w="987" w:type="pct"/>
            <w:gridSpan w:val="2"/>
          </w:tcPr>
          <w:p w:rsidR="00932AFC" w:rsidRPr="001F7228" w:rsidRDefault="00932AFC" w:rsidP="00932AFC">
            <w:pPr>
              <w:pStyle w:val="TableHead0"/>
              <w:rPr>
                <w:i/>
                <w:iCs/>
                <w:lang w:val="ru-RU"/>
              </w:rPr>
            </w:pPr>
            <w:r w:rsidRPr="001F7228">
              <w:rPr>
                <w:i/>
                <w:iCs/>
                <w:lang w:val="ru-RU"/>
              </w:rPr>
              <w:t>Deaths total</w:t>
            </w:r>
          </w:p>
        </w:tc>
        <w:tc>
          <w:tcPr>
            <w:tcW w:w="1010" w:type="pct"/>
            <w:gridSpan w:val="2"/>
          </w:tcPr>
          <w:p w:rsidR="00932AFC" w:rsidRPr="001F7228" w:rsidRDefault="00932AFC" w:rsidP="00932AFC">
            <w:pPr>
              <w:pStyle w:val="TableHead0"/>
              <w:rPr>
                <w:i/>
                <w:iCs/>
                <w:lang w:val="ru-RU"/>
              </w:rPr>
            </w:pPr>
            <w:r w:rsidRPr="001F7228">
              <w:rPr>
                <w:i/>
                <w:iCs/>
                <w:lang w:val="ru-RU"/>
              </w:rPr>
              <w:t xml:space="preserve">Deaths excluding transported people </w:t>
            </w:r>
          </w:p>
        </w:tc>
      </w:tr>
      <w:tr w:rsidR="00932AFC" w:rsidRPr="001F7228" w:rsidTr="00932AFC">
        <w:trPr>
          <w:trHeight w:val="146"/>
          <w:jc w:val="center"/>
        </w:trPr>
        <w:tc>
          <w:tcPr>
            <w:tcW w:w="3003" w:type="pct"/>
            <w:vMerge/>
          </w:tcPr>
          <w:p w:rsidR="00932AFC" w:rsidRPr="001F7228" w:rsidRDefault="00932AFC" w:rsidP="00932AFC">
            <w:pPr>
              <w:pStyle w:val="TableHead0"/>
              <w:rPr>
                <w:lang w:val="ru-RU"/>
              </w:rPr>
            </w:pPr>
          </w:p>
        </w:tc>
        <w:tc>
          <w:tcPr>
            <w:tcW w:w="481" w:type="pct"/>
          </w:tcPr>
          <w:p w:rsidR="00932AFC" w:rsidRPr="001F7228" w:rsidRDefault="00932AFC" w:rsidP="00932AFC">
            <w:pPr>
              <w:pStyle w:val="TableHead0"/>
              <w:rPr>
                <w:lang w:val="ru-RU"/>
              </w:rPr>
            </w:pPr>
            <w:r w:rsidRPr="001F7228">
              <w:rPr>
                <w:lang w:val="ru-RU"/>
              </w:rPr>
              <w:t>No.</w:t>
            </w:r>
          </w:p>
        </w:tc>
        <w:tc>
          <w:tcPr>
            <w:tcW w:w="506" w:type="pct"/>
          </w:tcPr>
          <w:p w:rsidR="00932AFC" w:rsidRPr="001F7228" w:rsidRDefault="00932AFC" w:rsidP="00932AFC">
            <w:pPr>
              <w:pStyle w:val="TableHead0"/>
              <w:rPr>
                <w:lang w:val="ru-RU"/>
              </w:rPr>
            </w:pPr>
            <w:r w:rsidRPr="001F7228">
              <w:rPr>
                <w:lang w:val="ru-RU"/>
              </w:rPr>
              <w:t>%</w:t>
            </w:r>
          </w:p>
        </w:tc>
        <w:tc>
          <w:tcPr>
            <w:tcW w:w="407" w:type="pct"/>
          </w:tcPr>
          <w:p w:rsidR="00932AFC" w:rsidRPr="001F7228" w:rsidRDefault="00932AFC" w:rsidP="00932AFC">
            <w:pPr>
              <w:pStyle w:val="TableHead0"/>
              <w:rPr>
                <w:lang w:val="ru-RU"/>
              </w:rPr>
            </w:pPr>
            <w:r w:rsidRPr="001F7228">
              <w:rPr>
                <w:lang w:val="ru-RU"/>
              </w:rPr>
              <w:t>No.</w:t>
            </w:r>
          </w:p>
        </w:tc>
        <w:tc>
          <w:tcPr>
            <w:tcW w:w="603" w:type="pct"/>
          </w:tcPr>
          <w:p w:rsidR="00932AFC" w:rsidRPr="001F7228" w:rsidRDefault="00932AFC" w:rsidP="00932AFC">
            <w:pPr>
              <w:pStyle w:val="TableHead0"/>
              <w:rPr>
                <w:lang w:val="ru-RU"/>
              </w:rPr>
            </w:pPr>
            <w:r w:rsidRPr="001F7228">
              <w:rPr>
                <w:lang w:val="ru-RU"/>
              </w:rPr>
              <w:t>%</w:t>
            </w:r>
          </w:p>
        </w:tc>
      </w:tr>
      <w:tr w:rsidR="00932AFC" w:rsidRPr="001F7228" w:rsidTr="00932AFC">
        <w:trPr>
          <w:trHeight w:val="267"/>
          <w:jc w:val="center"/>
        </w:trPr>
        <w:tc>
          <w:tcPr>
            <w:tcW w:w="5000" w:type="pct"/>
            <w:gridSpan w:val="5"/>
          </w:tcPr>
          <w:p w:rsidR="00932AFC" w:rsidRPr="001E3AC6" w:rsidRDefault="00932AFC" w:rsidP="00932AFC">
            <w:pPr>
              <w:pStyle w:val="TableText0"/>
              <w:rPr>
                <w:lang w:val="en-US"/>
              </w:rPr>
            </w:pPr>
            <w:r w:rsidRPr="001E3AC6">
              <w:rPr>
                <w:lang w:val="en-US"/>
              </w:rPr>
              <w:t>Diseases of the circulatory system (I00-I99)</w:t>
            </w:r>
          </w:p>
        </w:tc>
      </w:tr>
      <w:tr w:rsidR="00932AFC" w:rsidRPr="001F7228" w:rsidTr="00932AFC">
        <w:trPr>
          <w:trHeight w:val="779"/>
          <w:jc w:val="center"/>
        </w:trPr>
        <w:tc>
          <w:tcPr>
            <w:tcW w:w="3003" w:type="pct"/>
          </w:tcPr>
          <w:p w:rsidR="00932AFC" w:rsidRPr="001E3AC6" w:rsidRDefault="00932AFC" w:rsidP="00932AFC">
            <w:pPr>
              <w:pStyle w:val="TableText0"/>
              <w:rPr>
                <w:lang w:val="en-US"/>
              </w:rPr>
            </w:pPr>
            <w:r w:rsidRPr="001E3AC6">
              <w:rPr>
                <w:lang w:val="en-US"/>
              </w:rPr>
              <w:t xml:space="preserve">– </w:t>
            </w:r>
            <w:r w:rsidRPr="001E3AC6">
              <w:rPr>
                <w:lang w:val="en-US"/>
              </w:rPr>
              <w:tab/>
              <w:t>Ischaemic heart diseases (I20-I25)</w:t>
            </w:r>
          </w:p>
          <w:p w:rsidR="00932AFC" w:rsidRPr="001E3AC6" w:rsidRDefault="00932AFC" w:rsidP="00932AFC">
            <w:pPr>
              <w:pStyle w:val="TableText0"/>
              <w:rPr>
                <w:lang w:val="en-US"/>
              </w:rPr>
            </w:pPr>
            <w:r w:rsidRPr="001E3AC6">
              <w:rPr>
                <w:lang w:val="en-US"/>
              </w:rPr>
              <w:t xml:space="preserve">– </w:t>
            </w:r>
            <w:r w:rsidRPr="001E3AC6">
              <w:rPr>
                <w:lang w:val="en-US"/>
              </w:rPr>
              <w:tab/>
              <w:t>Hypertensive diseases (I10-I15)</w:t>
            </w:r>
          </w:p>
          <w:p w:rsidR="00932AFC" w:rsidRPr="001E3AC6" w:rsidRDefault="00932AFC" w:rsidP="00932AFC">
            <w:pPr>
              <w:pStyle w:val="TableText0"/>
              <w:rPr>
                <w:lang w:val="en-US"/>
              </w:rPr>
            </w:pPr>
            <w:r w:rsidRPr="001E3AC6">
              <w:rPr>
                <w:lang w:val="en-US"/>
              </w:rPr>
              <w:t xml:space="preserve">– </w:t>
            </w:r>
            <w:r w:rsidRPr="001E3AC6">
              <w:rPr>
                <w:lang w:val="en-US"/>
              </w:rPr>
              <w:tab/>
              <w:t>Cerebrovascular diseases (I60-I69)</w:t>
            </w:r>
          </w:p>
        </w:tc>
        <w:tc>
          <w:tcPr>
            <w:tcW w:w="481" w:type="pct"/>
          </w:tcPr>
          <w:p w:rsidR="00932AFC" w:rsidRPr="001F7228" w:rsidRDefault="00932AFC" w:rsidP="00932AFC">
            <w:pPr>
              <w:pStyle w:val="TableText0"/>
              <w:jc w:val="center"/>
              <w:rPr>
                <w:lang w:val="ru-RU"/>
              </w:rPr>
            </w:pPr>
            <w:r w:rsidRPr="001F7228">
              <w:rPr>
                <w:lang w:val="ru-RU"/>
              </w:rPr>
              <w:t>138</w:t>
            </w:r>
          </w:p>
          <w:p w:rsidR="00932AFC" w:rsidRPr="001F7228" w:rsidRDefault="00932AFC" w:rsidP="00932AFC">
            <w:pPr>
              <w:pStyle w:val="TableText0"/>
              <w:jc w:val="center"/>
              <w:rPr>
                <w:lang w:val="ru-RU"/>
              </w:rPr>
            </w:pPr>
            <w:r w:rsidRPr="001F7228">
              <w:rPr>
                <w:lang w:val="ru-RU"/>
              </w:rPr>
              <w:t>6</w:t>
            </w:r>
          </w:p>
          <w:p w:rsidR="00932AFC" w:rsidRPr="001F7228" w:rsidRDefault="00932AFC" w:rsidP="00932AFC">
            <w:pPr>
              <w:pStyle w:val="TableText0"/>
              <w:jc w:val="center"/>
              <w:rPr>
                <w:lang w:val="ru-RU"/>
              </w:rPr>
            </w:pPr>
            <w:r w:rsidRPr="001F7228">
              <w:rPr>
                <w:lang w:val="ru-RU"/>
              </w:rPr>
              <w:t>5</w:t>
            </w:r>
          </w:p>
        </w:tc>
        <w:tc>
          <w:tcPr>
            <w:tcW w:w="506" w:type="pct"/>
          </w:tcPr>
          <w:p w:rsidR="00932AFC" w:rsidRPr="001F7228" w:rsidRDefault="00932AFC" w:rsidP="00932AFC">
            <w:pPr>
              <w:pStyle w:val="TableText0"/>
              <w:jc w:val="center"/>
              <w:rPr>
                <w:lang w:val="ru-RU"/>
              </w:rPr>
            </w:pPr>
            <w:r w:rsidRPr="001F7228">
              <w:rPr>
                <w:lang w:val="ru-RU"/>
              </w:rPr>
              <w:t>40.7</w:t>
            </w:r>
          </w:p>
          <w:p w:rsidR="00932AFC" w:rsidRPr="001F7228" w:rsidRDefault="00932AFC" w:rsidP="00932AFC">
            <w:pPr>
              <w:pStyle w:val="TableText0"/>
              <w:jc w:val="center"/>
              <w:rPr>
                <w:lang w:val="ru-RU"/>
              </w:rPr>
            </w:pPr>
            <w:r w:rsidRPr="001F7228">
              <w:rPr>
                <w:lang w:val="ru-RU"/>
              </w:rPr>
              <w:t>1.8</w:t>
            </w:r>
          </w:p>
          <w:p w:rsidR="00932AFC" w:rsidRPr="001F7228" w:rsidRDefault="00932AFC" w:rsidP="00932AFC">
            <w:pPr>
              <w:pStyle w:val="TableText0"/>
              <w:jc w:val="center"/>
              <w:rPr>
                <w:lang w:val="ru-RU"/>
              </w:rPr>
            </w:pPr>
            <w:r w:rsidRPr="001F7228">
              <w:rPr>
                <w:lang w:val="ru-RU"/>
              </w:rPr>
              <w:t>1.5</w:t>
            </w:r>
          </w:p>
        </w:tc>
        <w:tc>
          <w:tcPr>
            <w:tcW w:w="407" w:type="pct"/>
          </w:tcPr>
          <w:p w:rsidR="00932AFC" w:rsidRPr="001F7228" w:rsidRDefault="00932AFC" w:rsidP="00932AFC">
            <w:pPr>
              <w:pStyle w:val="TableText0"/>
              <w:jc w:val="center"/>
              <w:rPr>
                <w:lang w:val="ru-RU"/>
              </w:rPr>
            </w:pPr>
            <w:r w:rsidRPr="001F7228">
              <w:rPr>
                <w:lang w:val="ru-RU"/>
              </w:rPr>
              <w:t>116</w:t>
            </w:r>
          </w:p>
          <w:p w:rsidR="00932AFC" w:rsidRPr="001F7228" w:rsidRDefault="00932AFC" w:rsidP="00932AFC">
            <w:pPr>
              <w:pStyle w:val="TableText0"/>
              <w:jc w:val="center"/>
              <w:rPr>
                <w:lang w:val="ru-RU"/>
              </w:rPr>
            </w:pPr>
            <w:r w:rsidRPr="001F7228">
              <w:rPr>
                <w:lang w:val="ru-RU"/>
              </w:rPr>
              <w:t>5</w:t>
            </w:r>
          </w:p>
          <w:p w:rsidR="00932AFC" w:rsidRPr="001F7228" w:rsidRDefault="00932AFC" w:rsidP="00932AFC">
            <w:pPr>
              <w:pStyle w:val="TableText0"/>
              <w:jc w:val="center"/>
              <w:rPr>
                <w:lang w:val="ru-RU"/>
              </w:rPr>
            </w:pPr>
            <w:r w:rsidRPr="001F7228">
              <w:rPr>
                <w:lang w:val="ru-RU"/>
              </w:rPr>
              <w:t>5</w:t>
            </w:r>
          </w:p>
        </w:tc>
        <w:tc>
          <w:tcPr>
            <w:tcW w:w="603" w:type="pct"/>
          </w:tcPr>
          <w:p w:rsidR="00932AFC" w:rsidRPr="001F7228" w:rsidRDefault="00932AFC" w:rsidP="00932AFC">
            <w:pPr>
              <w:pStyle w:val="TableText0"/>
              <w:jc w:val="center"/>
              <w:rPr>
                <w:lang w:val="ru-RU"/>
              </w:rPr>
            </w:pPr>
            <w:r w:rsidRPr="001F7228">
              <w:rPr>
                <w:lang w:val="ru-RU"/>
              </w:rPr>
              <w:t>38.7</w:t>
            </w:r>
          </w:p>
          <w:p w:rsidR="00932AFC" w:rsidRPr="001F7228" w:rsidRDefault="00932AFC" w:rsidP="00932AFC">
            <w:pPr>
              <w:pStyle w:val="TableText0"/>
              <w:jc w:val="center"/>
              <w:rPr>
                <w:lang w:val="ru-RU"/>
              </w:rPr>
            </w:pPr>
            <w:r w:rsidRPr="001F7228">
              <w:rPr>
                <w:lang w:val="ru-RU"/>
              </w:rPr>
              <w:t>1.7</w:t>
            </w:r>
          </w:p>
          <w:p w:rsidR="00932AFC" w:rsidRPr="001F7228" w:rsidRDefault="00932AFC" w:rsidP="00932AFC">
            <w:pPr>
              <w:pStyle w:val="TableText0"/>
              <w:jc w:val="center"/>
              <w:rPr>
                <w:lang w:val="ru-RU"/>
              </w:rPr>
            </w:pPr>
            <w:r w:rsidRPr="001F7228">
              <w:rPr>
                <w:lang w:val="ru-RU"/>
              </w:rPr>
              <w:t>1.7</w:t>
            </w:r>
          </w:p>
        </w:tc>
      </w:tr>
      <w:tr w:rsidR="00932AFC" w:rsidRPr="001F7228" w:rsidTr="00932AFC">
        <w:trPr>
          <w:trHeight w:val="267"/>
          <w:jc w:val="center"/>
        </w:trPr>
        <w:tc>
          <w:tcPr>
            <w:tcW w:w="3003" w:type="pct"/>
          </w:tcPr>
          <w:p w:rsidR="00932AFC" w:rsidRPr="001E3AC6" w:rsidRDefault="00932AFC" w:rsidP="00932AFC">
            <w:pPr>
              <w:pStyle w:val="TableText0"/>
              <w:rPr>
                <w:lang w:val="en-US"/>
              </w:rPr>
            </w:pPr>
            <w:r w:rsidRPr="001E3AC6">
              <w:rPr>
                <w:lang w:val="en-US"/>
              </w:rPr>
              <w:t>Diseases of the respiratory system (J00-J99) </w:t>
            </w:r>
          </w:p>
        </w:tc>
        <w:tc>
          <w:tcPr>
            <w:tcW w:w="481" w:type="pct"/>
          </w:tcPr>
          <w:p w:rsidR="00932AFC" w:rsidRPr="001F7228" w:rsidRDefault="00932AFC" w:rsidP="00932AFC">
            <w:pPr>
              <w:pStyle w:val="TableText0"/>
              <w:jc w:val="center"/>
              <w:rPr>
                <w:lang w:val="ru-RU"/>
              </w:rPr>
            </w:pPr>
            <w:r w:rsidRPr="001F7228">
              <w:rPr>
                <w:lang w:val="ru-RU"/>
              </w:rPr>
              <w:t>11</w:t>
            </w:r>
          </w:p>
        </w:tc>
        <w:tc>
          <w:tcPr>
            <w:tcW w:w="506" w:type="pct"/>
          </w:tcPr>
          <w:p w:rsidR="00932AFC" w:rsidRPr="001F7228" w:rsidRDefault="00932AFC" w:rsidP="00932AFC">
            <w:pPr>
              <w:pStyle w:val="TableText0"/>
              <w:jc w:val="center"/>
              <w:rPr>
                <w:lang w:val="ru-RU"/>
              </w:rPr>
            </w:pPr>
            <w:r w:rsidRPr="001F7228">
              <w:rPr>
                <w:lang w:val="ru-RU"/>
              </w:rPr>
              <w:t>3.2</w:t>
            </w:r>
          </w:p>
        </w:tc>
        <w:tc>
          <w:tcPr>
            <w:tcW w:w="407" w:type="pct"/>
          </w:tcPr>
          <w:p w:rsidR="00932AFC" w:rsidRPr="001F7228" w:rsidRDefault="00932AFC" w:rsidP="00932AFC">
            <w:pPr>
              <w:pStyle w:val="TableText0"/>
              <w:jc w:val="center"/>
              <w:rPr>
                <w:lang w:val="ru-RU"/>
              </w:rPr>
            </w:pPr>
            <w:r w:rsidRPr="001F7228">
              <w:rPr>
                <w:lang w:val="ru-RU"/>
              </w:rPr>
              <w:t>9</w:t>
            </w:r>
          </w:p>
        </w:tc>
        <w:tc>
          <w:tcPr>
            <w:tcW w:w="603" w:type="pct"/>
          </w:tcPr>
          <w:p w:rsidR="00932AFC" w:rsidRPr="001F7228" w:rsidRDefault="00932AFC" w:rsidP="00932AFC">
            <w:pPr>
              <w:pStyle w:val="TableText0"/>
              <w:jc w:val="center"/>
              <w:rPr>
                <w:lang w:val="ru-RU"/>
              </w:rPr>
            </w:pPr>
            <w:r w:rsidRPr="001F7228">
              <w:rPr>
                <w:lang w:val="ru-RU"/>
              </w:rPr>
              <w:t>3.0</w:t>
            </w:r>
          </w:p>
        </w:tc>
      </w:tr>
      <w:tr w:rsidR="00932AFC" w:rsidRPr="001F7228" w:rsidTr="00932AFC">
        <w:trPr>
          <w:trHeight w:val="512"/>
          <w:jc w:val="center"/>
        </w:trPr>
        <w:tc>
          <w:tcPr>
            <w:tcW w:w="3003" w:type="pct"/>
          </w:tcPr>
          <w:p w:rsidR="00932AFC" w:rsidRPr="001E3AC6" w:rsidRDefault="00932AFC" w:rsidP="00932AFC">
            <w:pPr>
              <w:pStyle w:val="TableText0"/>
              <w:rPr>
                <w:lang w:val="en-US"/>
              </w:rPr>
            </w:pPr>
            <w:r w:rsidRPr="001E3AC6">
              <w:rPr>
                <w:lang w:val="en-US"/>
              </w:rPr>
              <w:t>Mental and behavioural disorders due to psychoactive substance use (F10-F19)</w:t>
            </w:r>
          </w:p>
        </w:tc>
        <w:tc>
          <w:tcPr>
            <w:tcW w:w="481" w:type="pct"/>
          </w:tcPr>
          <w:p w:rsidR="00932AFC" w:rsidRPr="001F7228" w:rsidRDefault="00932AFC" w:rsidP="00932AFC">
            <w:pPr>
              <w:pStyle w:val="TableText0"/>
              <w:jc w:val="center"/>
              <w:rPr>
                <w:lang w:val="ru-RU"/>
              </w:rPr>
            </w:pPr>
            <w:r w:rsidRPr="001F7228">
              <w:rPr>
                <w:lang w:val="ru-RU"/>
              </w:rPr>
              <w:t>12</w:t>
            </w:r>
          </w:p>
        </w:tc>
        <w:tc>
          <w:tcPr>
            <w:tcW w:w="506" w:type="pct"/>
          </w:tcPr>
          <w:p w:rsidR="00932AFC" w:rsidRPr="001F7228" w:rsidRDefault="00932AFC" w:rsidP="00932AFC">
            <w:pPr>
              <w:pStyle w:val="TableText0"/>
              <w:jc w:val="center"/>
              <w:rPr>
                <w:lang w:val="ru-RU"/>
              </w:rPr>
            </w:pPr>
            <w:r w:rsidRPr="001F7228">
              <w:rPr>
                <w:lang w:val="ru-RU"/>
              </w:rPr>
              <w:t>3.5</w:t>
            </w:r>
          </w:p>
        </w:tc>
        <w:tc>
          <w:tcPr>
            <w:tcW w:w="407" w:type="pct"/>
          </w:tcPr>
          <w:p w:rsidR="00932AFC" w:rsidRPr="001F7228" w:rsidRDefault="00932AFC" w:rsidP="00932AFC">
            <w:pPr>
              <w:pStyle w:val="TableText0"/>
              <w:jc w:val="center"/>
              <w:rPr>
                <w:lang w:val="ru-RU"/>
              </w:rPr>
            </w:pPr>
            <w:r w:rsidRPr="001F7228">
              <w:rPr>
                <w:lang w:val="ru-RU"/>
              </w:rPr>
              <w:t>11</w:t>
            </w:r>
          </w:p>
        </w:tc>
        <w:tc>
          <w:tcPr>
            <w:tcW w:w="603" w:type="pct"/>
          </w:tcPr>
          <w:p w:rsidR="00932AFC" w:rsidRPr="001F7228" w:rsidRDefault="00932AFC" w:rsidP="00932AFC">
            <w:pPr>
              <w:pStyle w:val="TableText0"/>
              <w:jc w:val="center"/>
              <w:rPr>
                <w:lang w:val="ru-RU"/>
              </w:rPr>
            </w:pPr>
            <w:r w:rsidRPr="001F7228">
              <w:rPr>
                <w:lang w:val="ru-RU"/>
              </w:rPr>
              <w:t>3.7</w:t>
            </w:r>
          </w:p>
        </w:tc>
      </w:tr>
      <w:tr w:rsidR="00932AFC" w:rsidRPr="001F7228" w:rsidTr="00932AFC">
        <w:trPr>
          <w:trHeight w:val="267"/>
          <w:jc w:val="center"/>
        </w:trPr>
        <w:tc>
          <w:tcPr>
            <w:tcW w:w="3003" w:type="pct"/>
          </w:tcPr>
          <w:p w:rsidR="00932AFC" w:rsidRPr="001E3AC6" w:rsidRDefault="00932AFC" w:rsidP="00932AFC">
            <w:pPr>
              <w:pStyle w:val="TableText0"/>
              <w:rPr>
                <w:lang w:val="en-US"/>
              </w:rPr>
            </w:pPr>
            <w:r w:rsidRPr="001E3AC6">
              <w:rPr>
                <w:lang w:val="en-US"/>
              </w:rPr>
              <w:t>Certain infectious and parasitic diseases (A00-B99)</w:t>
            </w:r>
          </w:p>
        </w:tc>
        <w:tc>
          <w:tcPr>
            <w:tcW w:w="481" w:type="pct"/>
          </w:tcPr>
          <w:p w:rsidR="00932AFC" w:rsidRPr="001F7228" w:rsidRDefault="00932AFC" w:rsidP="00932AFC">
            <w:pPr>
              <w:pStyle w:val="TableText0"/>
              <w:jc w:val="center"/>
              <w:rPr>
                <w:lang w:val="ru-RU"/>
              </w:rPr>
            </w:pPr>
            <w:r w:rsidRPr="001F7228">
              <w:rPr>
                <w:lang w:val="ru-RU"/>
              </w:rPr>
              <w:t>17</w:t>
            </w:r>
          </w:p>
        </w:tc>
        <w:tc>
          <w:tcPr>
            <w:tcW w:w="506" w:type="pct"/>
          </w:tcPr>
          <w:p w:rsidR="00932AFC" w:rsidRPr="001F7228" w:rsidRDefault="00932AFC" w:rsidP="00932AFC">
            <w:pPr>
              <w:pStyle w:val="TableText0"/>
              <w:jc w:val="center"/>
              <w:rPr>
                <w:lang w:val="ru-RU"/>
              </w:rPr>
            </w:pPr>
            <w:r w:rsidRPr="001F7228">
              <w:rPr>
                <w:lang w:val="ru-RU"/>
              </w:rPr>
              <w:t>5.0</w:t>
            </w:r>
          </w:p>
        </w:tc>
        <w:tc>
          <w:tcPr>
            <w:tcW w:w="407" w:type="pct"/>
          </w:tcPr>
          <w:p w:rsidR="00932AFC" w:rsidRPr="001F7228" w:rsidRDefault="00932AFC" w:rsidP="00932AFC">
            <w:pPr>
              <w:pStyle w:val="TableText0"/>
              <w:jc w:val="center"/>
              <w:rPr>
                <w:lang w:val="ru-RU"/>
              </w:rPr>
            </w:pPr>
            <w:r w:rsidRPr="001F7228">
              <w:rPr>
                <w:lang w:val="ru-RU"/>
              </w:rPr>
              <w:t>17</w:t>
            </w:r>
          </w:p>
        </w:tc>
        <w:tc>
          <w:tcPr>
            <w:tcW w:w="603" w:type="pct"/>
          </w:tcPr>
          <w:p w:rsidR="00932AFC" w:rsidRPr="001F7228" w:rsidRDefault="00932AFC" w:rsidP="00932AFC">
            <w:pPr>
              <w:pStyle w:val="TableText0"/>
              <w:jc w:val="center"/>
              <w:rPr>
                <w:lang w:val="ru-RU"/>
              </w:rPr>
            </w:pPr>
            <w:r w:rsidRPr="001F7228">
              <w:rPr>
                <w:lang w:val="ru-RU"/>
              </w:rPr>
              <w:t>5.7</w:t>
            </w:r>
          </w:p>
        </w:tc>
      </w:tr>
      <w:tr w:rsidR="00932AFC" w:rsidRPr="001F7228" w:rsidTr="00932AFC">
        <w:trPr>
          <w:trHeight w:val="267"/>
          <w:jc w:val="center"/>
        </w:trPr>
        <w:tc>
          <w:tcPr>
            <w:tcW w:w="3003" w:type="pct"/>
          </w:tcPr>
          <w:p w:rsidR="00932AFC" w:rsidRPr="001E3AC6" w:rsidRDefault="00932AFC" w:rsidP="00932AFC">
            <w:pPr>
              <w:pStyle w:val="TableText0"/>
              <w:rPr>
                <w:lang w:val="en-US"/>
              </w:rPr>
            </w:pPr>
            <w:r w:rsidRPr="001E3AC6">
              <w:rPr>
                <w:lang w:val="en-US"/>
              </w:rPr>
              <w:t>Endocrine, nutritional and metabolic diseases (E00-E90)</w:t>
            </w:r>
          </w:p>
        </w:tc>
        <w:tc>
          <w:tcPr>
            <w:tcW w:w="481" w:type="pct"/>
          </w:tcPr>
          <w:p w:rsidR="00932AFC" w:rsidRPr="001F7228" w:rsidRDefault="00932AFC" w:rsidP="00932AFC">
            <w:pPr>
              <w:pStyle w:val="TableText0"/>
              <w:jc w:val="center"/>
              <w:rPr>
                <w:lang w:val="ru-RU"/>
              </w:rPr>
            </w:pPr>
            <w:r w:rsidRPr="001F7228">
              <w:rPr>
                <w:lang w:val="ru-RU"/>
              </w:rPr>
              <w:t>6</w:t>
            </w:r>
          </w:p>
        </w:tc>
        <w:tc>
          <w:tcPr>
            <w:tcW w:w="506" w:type="pct"/>
          </w:tcPr>
          <w:p w:rsidR="00932AFC" w:rsidRPr="001F7228" w:rsidRDefault="00932AFC" w:rsidP="00932AFC">
            <w:pPr>
              <w:pStyle w:val="TableText0"/>
              <w:jc w:val="center"/>
              <w:rPr>
                <w:lang w:val="ru-RU"/>
              </w:rPr>
            </w:pPr>
            <w:r w:rsidRPr="001F7228">
              <w:rPr>
                <w:lang w:val="ru-RU"/>
              </w:rPr>
              <w:t>1.8</w:t>
            </w:r>
          </w:p>
        </w:tc>
        <w:tc>
          <w:tcPr>
            <w:tcW w:w="407" w:type="pct"/>
          </w:tcPr>
          <w:p w:rsidR="00932AFC" w:rsidRPr="001F7228" w:rsidRDefault="00932AFC" w:rsidP="00932AFC">
            <w:pPr>
              <w:pStyle w:val="TableText0"/>
              <w:jc w:val="center"/>
              <w:rPr>
                <w:lang w:val="ru-RU"/>
              </w:rPr>
            </w:pPr>
            <w:r w:rsidRPr="001F7228">
              <w:rPr>
                <w:lang w:val="ru-RU"/>
              </w:rPr>
              <w:t>5</w:t>
            </w:r>
          </w:p>
        </w:tc>
        <w:tc>
          <w:tcPr>
            <w:tcW w:w="603" w:type="pct"/>
          </w:tcPr>
          <w:p w:rsidR="00932AFC" w:rsidRPr="001F7228" w:rsidRDefault="00932AFC" w:rsidP="00932AFC">
            <w:pPr>
              <w:pStyle w:val="TableText0"/>
              <w:jc w:val="center"/>
              <w:rPr>
                <w:lang w:val="ru-RU"/>
              </w:rPr>
            </w:pPr>
            <w:r w:rsidRPr="001F7228">
              <w:rPr>
                <w:lang w:val="ru-RU"/>
              </w:rPr>
              <w:t>1.7</w:t>
            </w:r>
          </w:p>
        </w:tc>
      </w:tr>
      <w:tr w:rsidR="00932AFC" w:rsidRPr="001F7228" w:rsidTr="00932AFC">
        <w:trPr>
          <w:trHeight w:val="267"/>
          <w:jc w:val="center"/>
        </w:trPr>
        <w:tc>
          <w:tcPr>
            <w:tcW w:w="5000" w:type="pct"/>
            <w:gridSpan w:val="5"/>
          </w:tcPr>
          <w:p w:rsidR="00932AFC" w:rsidRPr="001E3AC6" w:rsidRDefault="00932AFC" w:rsidP="00932AFC">
            <w:pPr>
              <w:pStyle w:val="TableText0"/>
              <w:rPr>
                <w:lang w:val="en-US"/>
              </w:rPr>
            </w:pPr>
            <w:r w:rsidRPr="001E3AC6">
              <w:rPr>
                <w:lang w:val="en-US"/>
              </w:rPr>
              <w:t>External causes of morbidity and mortality (V01-Y98)</w:t>
            </w:r>
          </w:p>
        </w:tc>
      </w:tr>
      <w:tr w:rsidR="00932AFC" w:rsidRPr="001F7228" w:rsidTr="00932AFC">
        <w:trPr>
          <w:trHeight w:val="2000"/>
          <w:jc w:val="center"/>
        </w:trPr>
        <w:tc>
          <w:tcPr>
            <w:tcW w:w="3003" w:type="pct"/>
          </w:tcPr>
          <w:p w:rsidR="00932AFC" w:rsidRPr="001E3AC6" w:rsidRDefault="00932AFC" w:rsidP="00932AFC">
            <w:pPr>
              <w:pStyle w:val="TableText0"/>
              <w:rPr>
                <w:lang w:val="en-US"/>
              </w:rPr>
            </w:pPr>
            <w:r w:rsidRPr="001E3AC6">
              <w:rPr>
                <w:lang w:val="en-US"/>
              </w:rPr>
              <w:t xml:space="preserve">Accidental poisoning by and exposure to noxious substances </w:t>
            </w:r>
            <w:r w:rsidRPr="001E3AC6">
              <w:rPr>
                <w:lang w:val="en-US"/>
              </w:rPr>
              <w:br/>
              <w:t>(X40-X49)</w:t>
            </w:r>
          </w:p>
          <w:p w:rsidR="00932AFC" w:rsidRPr="001E3AC6" w:rsidRDefault="00932AFC" w:rsidP="00932AFC">
            <w:pPr>
              <w:pStyle w:val="TableText0"/>
              <w:rPr>
                <w:lang w:val="en-US"/>
              </w:rPr>
            </w:pPr>
            <w:r w:rsidRPr="001E3AC6">
              <w:rPr>
                <w:lang w:val="en-US"/>
              </w:rPr>
              <w:t>Water transport accidents (V90-V94)</w:t>
            </w:r>
          </w:p>
          <w:p w:rsidR="00932AFC" w:rsidRPr="001E3AC6" w:rsidRDefault="00932AFC" w:rsidP="00932AFC">
            <w:pPr>
              <w:pStyle w:val="TableText0"/>
              <w:rPr>
                <w:lang w:val="en-US"/>
              </w:rPr>
            </w:pPr>
            <w:r w:rsidRPr="001E3AC6">
              <w:rPr>
                <w:lang w:val="en-US"/>
              </w:rPr>
              <w:t xml:space="preserve">Exposure to electric current, radiation and extreme ambient air temperature and pressure </w:t>
            </w:r>
            <w:r w:rsidRPr="001E3AC6">
              <w:rPr>
                <w:iCs/>
                <w:lang w:val="en-US"/>
              </w:rPr>
              <w:t>(W85-W99)</w:t>
            </w:r>
          </w:p>
          <w:p w:rsidR="00932AFC" w:rsidRPr="001E3AC6" w:rsidRDefault="00932AFC" w:rsidP="00932AFC">
            <w:pPr>
              <w:pStyle w:val="TableText0"/>
              <w:rPr>
                <w:lang w:val="en-US"/>
              </w:rPr>
            </w:pPr>
            <w:r w:rsidRPr="001E3AC6">
              <w:rPr>
                <w:lang w:val="en-US"/>
              </w:rPr>
              <w:t>Falls (W00-X19)</w:t>
            </w:r>
          </w:p>
          <w:p w:rsidR="00932AFC" w:rsidRPr="001E3AC6" w:rsidRDefault="00932AFC" w:rsidP="00932AFC">
            <w:pPr>
              <w:pStyle w:val="TableText0"/>
              <w:rPr>
                <w:lang w:val="en-US"/>
              </w:rPr>
            </w:pPr>
            <w:r w:rsidRPr="001E3AC6">
              <w:rPr>
                <w:lang w:val="en-US"/>
              </w:rPr>
              <w:t>Other external causes of accidental injury (W00-X59)</w:t>
            </w:r>
          </w:p>
          <w:p w:rsidR="00932AFC" w:rsidRPr="001F7228" w:rsidRDefault="00932AFC" w:rsidP="00932AFC">
            <w:pPr>
              <w:pStyle w:val="TableText0"/>
              <w:rPr>
                <w:lang w:val="ru-RU"/>
              </w:rPr>
            </w:pPr>
            <w:r w:rsidRPr="001F7228">
              <w:rPr>
                <w:lang w:val="ru-RU"/>
              </w:rPr>
              <w:t>Burns and corrosions (T20-T32)</w:t>
            </w:r>
          </w:p>
        </w:tc>
        <w:tc>
          <w:tcPr>
            <w:tcW w:w="481" w:type="pct"/>
          </w:tcPr>
          <w:p w:rsidR="00932AFC" w:rsidRPr="001F7228" w:rsidRDefault="00932AFC" w:rsidP="00932AFC">
            <w:pPr>
              <w:pStyle w:val="TableText0"/>
              <w:jc w:val="center"/>
              <w:rPr>
                <w:lang w:val="ru-RU"/>
              </w:rPr>
            </w:pPr>
            <w:r w:rsidRPr="001F7228">
              <w:rPr>
                <w:lang w:val="ru-RU"/>
              </w:rPr>
              <w:t>12</w:t>
            </w:r>
            <w:r w:rsidRPr="001F7228">
              <w:rPr>
                <w:lang w:val="ru-RU"/>
              </w:rPr>
              <w:br/>
            </w:r>
          </w:p>
          <w:p w:rsidR="00932AFC" w:rsidRPr="001F7228" w:rsidRDefault="00932AFC" w:rsidP="00932AFC">
            <w:pPr>
              <w:pStyle w:val="TableText0"/>
              <w:jc w:val="center"/>
              <w:rPr>
                <w:lang w:val="ru-RU"/>
              </w:rPr>
            </w:pPr>
            <w:r w:rsidRPr="001F7228">
              <w:rPr>
                <w:lang w:val="ru-RU"/>
              </w:rPr>
              <w:t>2</w:t>
            </w:r>
          </w:p>
          <w:p w:rsidR="00932AFC" w:rsidRPr="001F7228" w:rsidRDefault="00932AFC" w:rsidP="00932AFC">
            <w:pPr>
              <w:pStyle w:val="TableText0"/>
              <w:jc w:val="center"/>
              <w:rPr>
                <w:lang w:val="ru-RU"/>
              </w:rPr>
            </w:pPr>
            <w:r w:rsidRPr="001F7228">
              <w:rPr>
                <w:lang w:val="ru-RU"/>
              </w:rPr>
              <w:t>14</w:t>
            </w:r>
            <w:r w:rsidRPr="001F7228">
              <w:rPr>
                <w:lang w:val="ru-RU"/>
              </w:rPr>
              <w:br/>
            </w:r>
          </w:p>
          <w:p w:rsidR="00932AFC" w:rsidRPr="001F7228" w:rsidRDefault="00932AFC" w:rsidP="00932AFC">
            <w:pPr>
              <w:pStyle w:val="TableText0"/>
              <w:jc w:val="center"/>
              <w:rPr>
                <w:lang w:val="ru-RU"/>
              </w:rPr>
            </w:pPr>
            <w:r w:rsidRPr="001F7228">
              <w:rPr>
                <w:lang w:val="ru-RU"/>
              </w:rPr>
              <w:t>18</w:t>
            </w:r>
          </w:p>
          <w:p w:rsidR="00932AFC" w:rsidRPr="001F7228" w:rsidRDefault="00932AFC" w:rsidP="00932AFC">
            <w:pPr>
              <w:pStyle w:val="TableText0"/>
              <w:jc w:val="center"/>
              <w:rPr>
                <w:lang w:val="ru-RU"/>
              </w:rPr>
            </w:pPr>
            <w:r w:rsidRPr="001F7228">
              <w:rPr>
                <w:lang w:val="ru-RU"/>
              </w:rPr>
              <w:t>25</w:t>
            </w:r>
          </w:p>
          <w:p w:rsidR="00932AFC" w:rsidRPr="001F7228" w:rsidRDefault="00932AFC" w:rsidP="00932AFC">
            <w:pPr>
              <w:pStyle w:val="TableText0"/>
              <w:jc w:val="center"/>
              <w:rPr>
                <w:lang w:val="ru-RU"/>
              </w:rPr>
            </w:pPr>
            <w:r w:rsidRPr="001F7228">
              <w:rPr>
                <w:lang w:val="ru-RU"/>
              </w:rPr>
              <w:t>4</w:t>
            </w:r>
          </w:p>
        </w:tc>
        <w:tc>
          <w:tcPr>
            <w:tcW w:w="506" w:type="pct"/>
          </w:tcPr>
          <w:p w:rsidR="00932AFC" w:rsidRPr="001F7228" w:rsidRDefault="00932AFC" w:rsidP="00932AFC">
            <w:pPr>
              <w:pStyle w:val="TableText0"/>
              <w:jc w:val="center"/>
              <w:rPr>
                <w:lang w:val="ru-RU"/>
              </w:rPr>
            </w:pPr>
            <w:r w:rsidRPr="001F7228">
              <w:rPr>
                <w:lang w:val="ru-RU"/>
              </w:rPr>
              <w:t>3.5</w:t>
            </w:r>
            <w:r w:rsidRPr="001F7228">
              <w:rPr>
                <w:lang w:val="ru-RU"/>
              </w:rPr>
              <w:br/>
            </w:r>
          </w:p>
          <w:p w:rsidR="00932AFC" w:rsidRPr="001F7228" w:rsidRDefault="00932AFC" w:rsidP="00932AFC">
            <w:pPr>
              <w:pStyle w:val="TableText0"/>
              <w:jc w:val="center"/>
              <w:rPr>
                <w:lang w:val="ru-RU"/>
              </w:rPr>
            </w:pPr>
            <w:r w:rsidRPr="001F7228">
              <w:rPr>
                <w:lang w:val="ru-RU"/>
              </w:rPr>
              <w:t>0.6</w:t>
            </w:r>
          </w:p>
          <w:p w:rsidR="00932AFC" w:rsidRPr="001F7228" w:rsidRDefault="00932AFC" w:rsidP="00932AFC">
            <w:pPr>
              <w:pStyle w:val="TableText0"/>
              <w:jc w:val="center"/>
              <w:rPr>
                <w:lang w:val="ru-RU"/>
              </w:rPr>
            </w:pPr>
            <w:r w:rsidRPr="001F7228">
              <w:rPr>
                <w:lang w:val="ru-RU"/>
              </w:rPr>
              <w:t>4.1</w:t>
            </w:r>
            <w:r w:rsidRPr="001F7228">
              <w:rPr>
                <w:lang w:val="ru-RU"/>
              </w:rPr>
              <w:br/>
            </w:r>
          </w:p>
          <w:p w:rsidR="00932AFC" w:rsidRPr="001F7228" w:rsidRDefault="00932AFC" w:rsidP="00932AFC">
            <w:pPr>
              <w:pStyle w:val="TableText0"/>
              <w:jc w:val="center"/>
              <w:rPr>
                <w:lang w:val="ru-RU"/>
              </w:rPr>
            </w:pPr>
            <w:r w:rsidRPr="001F7228">
              <w:rPr>
                <w:lang w:val="ru-RU"/>
              </w:rPr>
              <w:t>5.3</w:t>
            </w:r>
          </w:p>
          <w:p w:rsidR="00932AFC" w:rsidRPr="001F7228" w:rsidRDefault="00932AFC" w:rsidP="00932AFC">
            <w:pPr>
              <w:pStyle w:val="TableText0"/>
              <w:jc w:val="center"/>
              <w:rPr>
                <w:lang w:val="ru-RU"/>
              </w:rPr>
            </w:pPr>
            <w:r w:rsidRPr="001F7228">
              <w:rPr>
                <w:lang w:val="ru-RU"/>
              </w:rPr>
              <w:t>7.8</w:t>
            </w:r>
          </w:p>
          <w:p w:rsidR="00932AFC" w:rsidRPr="001F7228" w:rsidRDefault="00932AFC" w:rsidP="00932AFC">
            <w:pPr>
              <w:pStyle w:val="TableText0"/>
              <w:jc w:val="center"/>
              <w:rPr>
                <w:lang w:val="ru-RU"/>
              </w:rPr>
            </w:pPr>
            <w:r w:rsidRPr="001F7228">
              <w:rPr>
                <w:lang w:val="ru-RU"/>
              </w:rPr>
              <w:t>1.2</w:t>
            </w:r>
          </w:p>
        </w:tc>
        <w:tc>
          <w:tcPr>
            <w:tcW w:w="407" w:type="pct"/>
          </w:tcPr>
          <w:p w:rsidR="00932AFC" w:rsidRPr="001F7228" w:rsidRDefault="00932AFC" w:rsidP="00932AFC">
            <w:pPr>
              <w:pStyle w:val="TableText0"/>
              <w:jc w:val="center"/>
              <w:rPr>
                <w:lang w:val="ru-RU"/>
              </w:rPr>
            </w:pPr>
            <w:r w:rsidRPr="001F7228">
              <w:rPr>
                <w:lang w:val="ru-RU"/>
              </w:rPr>
              <w:t>12</w:t>
            </w:r>
            <w:r w:rsidRPr="001F7228">
              <w:rPr>
                <w:lang w:val="ru-RU"/>
              </w:rPr>
              <w:br/>
            </w:r>
          </w:p>
          <w:p w:rsidR="00932AFC" w:rsidRPr="001F7228" w:rsidRDefault="00932AFC" w:rsidP="00932AFC">
            <w:pPr>
              <w:pStyle w:val="TableText0"/>
              <w:jc w:val="center"/>
              <w:rPr>
                <w:lang w:val="ru-RU"/>
              </w:rPr>
            </w:pPr>
            <w:r w:rsidRPr="001F7228">
              <w:rPr>
                <w:lang w:val="ru-RU"/>
              </w:rPr>
              <w:t>2</w:t>
            </w:r>
          </w:p>
          <w:p w:rsidR="00932AFC" w:rsidRPr="001F7228" w:rsidRDefault="00932AFC" w:rsidP="00932AFC">
            <w:pPr>
              <w:pStyle w:val="TableText0"/>
              <w:jc w:val="center"/>
              <w:rPr>
                <w:lang w:val="ru-RU"/>
              </w:rPr>
            </w:pPr>
            <w:r w:rsidRPr="001F7228">
              <w:rPr>
                <w:lang w:val="ru-RU"/>
              </w:rPr>
              <w:t>14</w:t>
            </w:r>
            <w:r w:rsidRPr="001F7228">
              <w:rPr>
                <w:lang w:val="ru-RU"/>
              </w:rPr>
              <w:br/>
            </w:r>
          </w:p>
          <w:p w:rsidR="00932AFC" w:rsidRPr="001F7228" w:rsidRDefault="00932AFC" w:rsidP="00932AFC">
            <w:pPr>
              <w:pStyle w:val="TableText0"/>
              <w:jc w:val="center"/>
              <w:rPr>
                <w:lang w:val="ru-RU"/>
              </w:rPr>
            </w:pPr>
            <w:r w:rsidRPr="001F7228">
              <w:rPr>
                <w:lang w:val="ru-RU"/>
              </w:rPr>
              <w:t>18</w:t>
            </w:r>
          </w:p>
          <w:p w:rsidR="00932AFC" w:rsidRPr="001F7228" w:rsidRDefault="00932AFC" w:rsidP="00932AFC">
            <w:pPr>
              <w:pStyle w:val="TableText0"/>
              <w:jc w:val="center"/>
              <w:rPr>
                <w:lang w:val="ru-RU"/>
              </w:rPr>
            </w:pPr>
            <w:r w:rsidRPr="001F7228">
              <w:rPr>
                <w:lang w:val="ru-RU"/>
              </w:rPr>
              <w:t>25</w:t>
            </w:r>
          </w:p>
          <w:p w:rsidR="00932AFC" w:rsidRPr="001F7228" w:rsidRDefault="00932AFC" w:rsidP="00932AFC">
            <w:pPr>
              <w:pStyle w:val="TableText0"/>
              <w:jc w:val="center"/>
              <w:rPr>
                <w:lang w:val="ru-RU"/>
              </w:rPr>
            </w:pPr>
            <w:r w:rsidRPr="001F7228">
              <w:rPr>
                <w:lang w:val="ru-RU"/>
              </w:rPr>
              <w:t>4</w:t>
            </w:r>
          </w:p>
        </w:tc>
        <w:tc>
          <w:tcPr>
            <w:tcW w:w="603" w:type="pct"/>
          </w:tcPr>
          <w:p w:rsidR="00932AFC" w:rsidRPr="001F7228" w:rsidRDefault="00932AFC" w:rsidP="00932AFC">
            <w:pPr>
              <w:pStyle w:val="TableText0"/>
              <w:jc w:val="center"/>
              <w:rPr>
                <w:lang w:val="ru-RU"/>
              </w:rPr>
            </w:pPr>
            <w:r w:rsidRPr="001F7228">
              <w:rPr>
                <w:lang w:val="ru-RU"/>
              </w:rPr>
              <w:t>4.0</w:t>
            </w:r>
            <w:r w:rsidRPr="001F7228">
              <w:rPr>
                <w:lang w:val="ru-RU"/>
              </w:rPr>
              <w:br/>
            </w:r>
          </w:p>
          <w:p w:rsidR="00932AFC" w:rsidRPr="001F7228" w:rsidRDefault="00932AFC" w:rsidP="00932AFC">
            <w:pPr>
              <w:pStyle w:val="TableText0"/>
              <w:jc w:val="center"/>
              <w:rPr>
                <w:lang w:val="ru-RU"/>
              </w:rPr>
            </w:pPr>
            <w:r w:rsidRPr="001F7228">
              <w:rPr>
                <w:lang w:val="ru-RU"/>
              </w:rPr>
              <w:t>0.8</w:t>
            </w:r>
          </w:p>
          <w:p w:rsidR="00932AFC" w:rsidRPr="001F7228" w:rsidRDefault="00932AFC" w:rsidP="00932AFC">
            <w:pPr>
              <w:pStyle w:val="TableText0"/>
              <w:jc w:val="center"/>
              <w:rPr>
                <w:lang w:val="ru-RU"/>
              </w:rPr>
            </w:pPr>
            <w:r w:rsidRPr="001F7228">
              <w:rPr>
                <w:lang w:val="ru-RU"/>
              </w:rPr>
              <w:t>4.8</w:t>
            </w:r>
            <w:r w:rsidRPr="001F7228">
              <w:rPr>
                <w:lang w:val="ru-RU"/>
              </w:rPr>
              <w:br/>
            </w:r>
          </w:p>
          <w:p w:rsidR="00932AFC" w:rsidRPr="001F7228" w:rsidRDefault="00932AFC" w:rsidP="00932AFC">
            <w:pPr>
              <w:pStyle w:val="TableText0"/>
              <w:jc w:val="center"/>
              <w:rPr>
                <w:lang w:val="ru-RU"/>
              </w:rPr>
            </w:pPr>
            <w:r w:rsidRPr="001F7228">
              <w:rPr>
                <w:lang w:val="ru-RU"/>
              </w:rPr>
              <w:t>6.0</w:t>
            </w:r>
          </w:p>
          <w:p w:rsidR="00932AFC" w:rsidRPr="001F7228" w:rsidRDefault="00932AFC" w:rsidP="00932AFC">
            <w:pPr>
              <w:pStyle w:val="TableText0"/>
              <w:jc w:val="center"/>
              <w:rPr>
                <w:lang w:val="ru-RU"/>
              </w:rPr>
            </w:pPr>
            <w:r w:rsidRPr="001F7228">
              <w:rPr>
                <w:lang w:val="ru-RU"/>
              </w:rPr>
              <w:t>8.3</w:t>
            </w:r>
          </w:p>
          <w:p w:rsidR="00932AFC" w:rsidRPr="001F7228" w:rsidRDefault="00932AFC" w:rsidP="00932AFC">
            <w:pPr>
              <w:pStyle w:val="TableText0"/>
              <w:jc w:val="center"/>
              <w:rPr>
                <w:lang w:val="ru-RU"/>
              </w:rPr>
            </w:pPr>
            <w:r w:rsidRPr="001F7228">
              <w:rPr>
                <w:lang w:val="ru-RU"/>
              </w:rPr>
              <w:t>1.3</w:t>
            </w:r>
          </w:p>
        </w:tc>
      </w:tr>
      <w:tr w:rsidR="00932AFC" w:rsidRPr="001F7228" w:rsidTr="00932AFC">
        <w:trPr>
          <w:trHeight w:val="267"/>
          <w:jc w:val="center"/>
        </w:trPr>
        <w:tc>
          <w:tcPr>
            <w:tcW w:w="3003" w:type="pct"/>
          </w:tcPr>
          <w:p w:rsidR="00932AFC" w:rsidRPr="001E3AC6" w:rsidRDefault="00932AFC" w:rsidP="00932AFC">
            <w:pPr>
              <w:pStyle w:val="TableText0"/>
              <w:rPr>
                <w:lang w:val="en-US"/>
              </w:rPr>
            </w:pPr>
            <w:r w:rsidRPr="001E3AC6">
              <w:rPr>
                <w:lang w:val="en-US"/>
              </w:rPr>
              <w:t>Intentional self-harm (X60-X84) / Assault (X85-Y09)</w:t>
            </w:r>
          </w:p>
        </w:tc>
        <w:tc>
          <w:tcPr>
            <w:tcW w:w="481" w:type="pct"/>
          </w:tcPr>
          <w:p w:rsidR="00932AFC" w:rsidRPr="001F7228" w:rsidRDefault="00932AFC" w:rsidP="00932AFC">
            <w:pPr>
              <w:pStyle w:val="TableText0"/>
              <w:jc w:val="center"/>
              <w:rPr>
                <w:lang w:val="ru-RU"/>
              </w:rPr>
            </w:pPr>
            <w:r w:rsidRPr="001F7228">
              <w:rPr>
                <w:lang w:val="ru-RU"/>
              </w:rPr>
              <w:t>7</w:t>
            </w:r>
          </w:p>
        </w:tc>
        <w:tc>
          <w:tcPr>
            <w:tcW w:w="506" w:type="pct"/>
          </w:tcPr>
          <w:p w:rsidR="00932AFC" w:rsidRPr="001F7228" w:rsidRDefault="00932AFC" w:rsidP="00932AFC">
            <w:pPr>
              <w:pStyle w:val="TableText0"/>
              <w:jc w:val="center"/>
              <w:rPr>
                <w:lang w:val="ru-RU"/>
              </w:rPr>
            </w:pPr>
            <w:r w:rsidRPr="001F7228">
              <w:rPr>
                <w:lang w:val="ru-RU"/>
              </w:rPr>
              <w:t>2.1</w:t>
            </w:r>
          </w:p>
        </w:tc>
        <w:tc>
          <w:tcPr>
            <w:tcW w:w="407" w:type="pct"/>
          </w:tcPr>
          <w:p w:rsidR="00932AFC" w:rsidRPr="001F7228" w:rsidRDefault="00932AFC" w:rsidP="00932AFC">
            <w:pPr>
              <w:pStyle w:val="TableText0"/>
              <w:jc w:val="center"/>
              <w:rPr>
                <w:lang w:val="ru-RU"/>
              </w:rPr>
            </w:pPr>
            <w:r w:rsidRPr="001F7228">
              <w:rPr>
                <w:lang w:val="ru-RU"/>
              </w:rPr>
              <w:t>6</w:t>
            </w:r>
          </w:p>
        </w:tc>
        <w:tc>
          <w:tcPr>
            <w:tcW w:w="603" w:type="pct"/>
          </w:tcPr>
          <w:p w:rsidR="00932AFC" w:rsidRPr="001F7228" w:rsidRDefault="00932AFC" w:rsidP="00932AFC">
            <w:pPr>
              <w:pStyle w:val="TableText0"/>
              <w:jc w:val="center"/>
              <w:rPr>
                <w:lang w:val="ru-RU"/>
              </w:rPr>
            </w:pPr>
            <w:r w:rsidRPr="001F7228">
              <w:rPr>
                <w:lang w:val="ru-RU"/>
              </w:rPr>
              <w:t>2.0</w:t>
            </w:r>
          </w:p>
        </w:tc>
      </w:tr>
      <w:tr w:rsidR="00932AFC" w:rsidRPr="001F7228" w:rsidTr="00932AFC">
        <w:trPr>
          <w:trHeight w:val="278"/>
          <w:jc w:val="center"/>
        </w:trPr>
        <w:tc>
          <w:tcPr>
            <w:tcW w:w="3003" w:type="pct"/>
          </w:tcPr>
          <w:p w:rsidR="00932AFC" w:rsidRPr="001F7228" w:rsidRDefault="00932AFC" w:rsidP="00932AFC">
            <w:pPr>
              <w:pStyle w:val="TableText0"/>
              <w:rPr>
                <w:lang w:val="ru-RU"/>
              </w:rPr>
            </w:pPr>
            <w:r w:rsidRPr="001F7228">
              <w:rPr>
                <w:lang w:val="ru-RU"/>
              </w:rPr>
              <w:t>Other</w:t>
            </w:r>
          </w:p>
        </w:tc>
        <w:tc>
          <w:tcPr>
            <w:tcW w:w="481" w:type="pct"/>
          </w:tcPr>
          <w:p w:rsidR="00932AFC" w:rsidRPr="001F7228" w:rsidRDefault="00932AFC" w:rsidP="00932AFC">
            <w:pPr>
              <w:pStyle w:val="TableText0"/>
              <w:jc w:val="center"/>
              <w:rPr>
                <w:lang w:val="ru-RU"/>
              </w:rPr>
            </w:pPr>
            <w:r w:rsidRPr="001F7228">
              <w:rPr>
                <w:lang w:val="ru-RU"/>
              </w:rPr>
              <w:t>38</w:t>
            </w:r>
          </w:p>
        </w:tc>
        <w:tc>
          <w:tcPr>
            <w:tcW w:w="506" w:type="pct"/>
          </w:tcPr>
          <w:p w:rsidR="00932AFC" w:rsidRPr="001F7228" w:rsidRDefault="00932AFC" w:rsidP="00932AFC">
            <w:pPr>
              <w:pStyle w:val="TableText0"/>
              <w:jc w:val="center"/>
              <w:rPr>
                <w:lang w:val="ru-RU"/>
              </w:rPr>
            </w:pPr>
            <w:r w:rsidRPr="001F7228">
              <w:rPr>
                <w:lang w:val="ru-RU"/>
              </w:rPr>
              <w:t>11.2</w:t>
            </w:r>
          </w:p>
        </w:tc>
        <w:tc>
          <w:tcPr>
            <w:tcW w:w="407" w:type="pct"/>
          </w:tcPr>
          <w:p w:rsidR="00932AFC" w:rsidRPr="001F7228" w:rsidRDefault="00932AFC" w:rsidP="00932AFC">
            <w:pPr>
              <w:pStyle w:val="TableText0"/>
              <w:jc w:val="center"/>
              <w:rPr>
                <w:lang w:val="ru-RU"/>
              </w:rPr>
            </w:pPr>
            <w:r w:rsidRPr="001F7228">
              <w:rPr>
                <w:lang w:val="ru-RU"/>
              </w:rPr>
              <w:t>27</w:t>
            </w:r>
          </w:p>
        </w:tc>
        <w:tc>
          <w:tcPr>
            <w:tcW w:w="603" w:type="pct"/>
          </w:tcPr>
          <w:p w:rsidR="00932AFC" w:rsidRPr="001F7228" w:rsidRDefault="00932AFC" w:rsidP="00932AFC">
            <w:pPr>
              <w:pStyle w:val="TableText0"/>
              <w:jc w:val="center"/>
              <w:rPr>
                <w:lang w:val="ru-RU"/>
              </w:rPr>
            </w:pPr>
            <w:r w:rsidRPr="001F7228">
              <w:rPr>
                <w:lang w:val="ru-RU"/>
              </w:rPr>
              <w:t>9.0</w:t>
            </w:r>
          </w:p>
        </w:tc>
      </w:tr>
      <w:tr w:rsidR="00932AFC" w:rsidRPr="001F7228" w:rsidTr="00932AFC">
        <w:trPr>
          <w:trHeight w:val="512"/>
          <w:jc w:val="center"/>
        </w:trPr>
        <w:tc>
          <w:tcPr>
            <w:tcW w:w="3003" w:type="pct"/>
          </w:tcPr>
          <w:p w:rsidR="00932AFC" w:rsidRPr="001E3AC6" w:rsidRDefault="00932AFC" w:rsidP="00932AFC">
            <w:pPr>
              <w:pStyle w:val="TableText0"/>
              <w:rPr>
                <w:lang w:val="en-US"/>
              </w:rPr>
            </w:pPr>
            <w:r w:rsidRPr="001E3AC6">
              <w:rPr>
                <w:lang w:val="en-US"/>
              </w:rPr>
              <w:t xml:space="preserve">Symptoms, signs and abnormal clinical and laboratory findings, </w:t>
            </w:r>
            <w:r w:rsidRPr="001E3AC6">
              <w:rPr>
                <w:lang w:val="en-US"/>
              </w:rPr>
              <w:br/>
              <w:t>not elsewhere classified (R00-R99)</w:t>
            </w:r>
          </w:p>
        </w:tc>
        <w:tc>
          <w:tcPr>
            <w:tcW w:w="481" w:type="pct"/>
          </w:tcPr>
          <w:p w:rsidR="00932AFC" w:rsidRPr="001F7228" w:rsidRDefault="00932AFC" w:rsidP="00932AFC">
            <w:pPr>
              <w:pStyle w:val="TableText0"/>
              <w:jc w:val="center"/>
              <w:rPr>
                <w:lang w:val="ru-RU"/>
              </w:rPr>
            </w:pPr>
            <w:r w:rsidRPr="001F7228">
              <w:rPr>
                <w:lang w:val="ru-RU"/>
              </w:rPr>
              <w:t>24</w:t>
            </w:r>
          </w:p>
        </w:tc>
        <w:tc>
          <w:tcPr>
            <w:tcW w:w="506" w:type="pct"/>
          </w:tcPr>
          <w:p w:rsidR="00932AFC" w:rsidRPr="001F7228" w:rsidRDefault="00932AFC" w:rsidP="00932AFC">
            <w:pPr>
              <w:pStyle w:val="TableText0"/>
              <w:jc w:val="center"/>
              <w:rPr>
                <w:lang w:val="ru-RU"/>
              </w:rPr>
            </w:pPr>
            <w:r w:rsidRPr="001F7228">
              <w:rPr>
                <w:lang w:val="ru-RU"/>
              </w:rPr>
              <w:t>7.9</w:t>
            </w:r>
          </w:p>
        </w:tc>
        <w:tc>
          <w:tcPr>
            <w:tcW w:w="407" w:type="pct"/>
          </w:tcPr>
          <w:p w:rsidR="00932AFC" w:rsidRPr="001F7228" w:rsidRDefault="00932AFC" w:rsidP="00932AFC">
            <w:pPr>
              <w:pStyle w:val="TableText0"/>
              <w:jc w:val="center"/>
              <w:rPr>
                <w:lang w:val="ru-RU"/>
              </w:rPr>
            </w:pPr>
            <w:r w:rsidRPr="001F7228">
              <w:rPr>
                <w:lang w:val="ru-RU"/>
              </w:rPr>
              <w:t>24</w:t>
            </w:r>
          </w:p>
        </w:tc>
        <w:tc>
          <w:tcPr>
            <w:tcW w:w="603" w:type="pct"/>
          </w:tcPr>
          <w:p w:rsidR="00932AFC" w:rsidRPr="001F7228" w:rsidRDefault="00932AFC" w:rsidP="00932AFC">
            <w:pPr>
              <w:pStyle w:val="TableText0"/>
              <w:jc w:val="center"/>
              <w:rPr>
                <w:lang w:val="ru-RU"/>
              </w:rPr>
            </w:pPr>
            <w:r w:rsidRPr="001F7228">
              <w:rPr>
                <w:lang w:val="ru-RU"/>
              </w:rPr>
              <w:t>8.0</w:t>
            </w:r>
          </w:p>
        </w:tc>
      </w:tr>
      <w:tr w:rsidR="00932AFC" w:rsidRPr="001F7228" w:rsidTr="00932AFC">
        <w:trPr>
          <w:trHeight w:val="278"/>
          <w:jc w:val="center"/>
        </w:trPr>
        <w:tc>
          <w:tcPr>
            <w:tcW w:w="3003" w:type="pct"/>
          </w:tcPr>
          <w:p w:rsidR="00932AFC" w:rsidRPr="001F7228" w:rsidRDefault="00932AFC" w:rsidP="00932AFC">
            <w:pPr>
              <w:pStyle w:val="TableText0"/>
              <w:rPr>
                <w:b/>
                <w:bCs/>
                <w:lang w:val="ru-RU"/>
              </w:rPr>
            </w:pPr>
            <w:r w:rsidRPr="001F7228">
              <w:rPr>
                <w:b/>
                <w:bCs/>
                <w:lang w:val="ru-RU"/>
              </w:rPr>
              <w:t>TOTAL</w:t>
            </w:r>
          </w:p>
        </w:tc>
        <w:tc>
          <w:tcPr>
            <w:tcW w:w="481" w:type="pct"/>
          </w:tcPr>
          <w:p w:rsidR="00932AFC" w:rsidRPr="001F7228" w:rsidRDefault="00932AFC" w:rsidP="00932AFC">
            <w:pPr>
              <w:pStyle w:val="TableText0"/>
              <w:jc w:val="center"/>
              <w:rPr>
                <w:b/>
                <w:bCs/>
                <w:lang w:val="ru-RU"/>
              </w:rPr>
            </w:pPr>
            <w:r w:rsidRPr="001F7228">
              <w:rPr>
                <w:b/>
                <w:bCs/>
                <w:lang w:val="ru-RU"/>
              </w:rPr>
              <w:t>339</w:t>
            </w:r>
          </w:p>
        </w:tc>
        <w:tc>
          <w:tcPr>
            <w:tcW w:w="506" w:type="pct"/>
          </w:tcPr>
          <w:p w:rsidR="00932AFC" w:rsidRPr="001F7228" w:rsidRDefault="00932AFC" w:rsidP="00932AFC">
            <w:pPr>
              <w:pStyle w:val="TableText0"/>
              <w:jc w:val="center"/>
              <w:rPr>
                <w:b/>
                <w:bCs/>
                <w:lang w:val="ru-RU"/>
              </w:rPr>
            </w:pPr>
            <w:r w:rsidRPr="001F7228">
              <w:rPr>
                <w:b/>
                <w:bCs/>
                <w:lang w:val="ru-RU"/>
              </w:rPr>
              <w:t>100</w:t>
            </w:r>
          </w:p>
        </w:tc>
        <w:tc>
          <w:tcPr>
            <w:tcW w:w="407" w:type="pct"/>
          </w:tcPr>
          <w:p w:rsidR="00932AFC" w:rsidRPr="001F7228" w:rsidRDefault="00932AFC" w:rsidP="00932AFC">
            <w:pPr>
              <w:pStyle w:val="TableText0"/>
              <w:jc w:val="center"/>
              <w:rPr>
                <w:b/>
                <w:bCs/>
                <w:lang w:val="ru-RU"/>
              </w:rPr>
            </w:pPr>
            <w:r w:rsidRPr="001F7228">
              <w:rPr>
                <w:b/>
                <w:bCs/>
                <w:lang w:val="ru-RU"/>
              </w:rPr>
              <w:t>300</w:t>
            </w:r>
          </w:p>
        </w:tc>
        <w:tc>
          <w:tcPr>
            <w:tcW w:w="603" w:type="pct"/>
          </w:tcPr>
          <w:p w:rsidR="00932AFC" w:rsidRPr="001F7228" w:rsidRDefault="00932AFC" w:rsidP="00932AFC">
            <w:pPr>
              <w:pStyle w:val="TableText0"/>
              <w:jc w:val="center"/>
              <w:rPr>
                <w:b/>
                <w:bCs/>
                <w:lang w:val="ru-RU"/>
              </w:rPr>
            </w:pPr>
            <w:r w:rsidRPr="001F7228">
              <w:rPr>
                <w:b/>
                <w:bCs/>
                <w:lang w:val="ru-RU"/>
              </w:rPr>
              <w:t>100</w:t>
            </w:r>
          </w:p>
        </w:tc>
      </w:tr>
    </w:tbl>
    <w:p w:rsidR="00932AFC" w:rsidRPr="001F7228" w:rsidRDefault="00932AFC" w:rsidP="00932AFC">
      <w:pPr>
        <w:pStyle w:val="FigureSource"/>
        <w:rPr>
          <w:lang w:val="ru-RU"/>
        </w:rPr>
      </w:pPr>
    </w:p>
    <w:p w:rsidR="00932AFC" w:rsidRPr="001E3AC6" w:rsidRDefault="00932AFC" w:rsidP="00932AFC">
      <w:r w:rsidRPr="001E3AC6">
        <w:t xml:space="preserve">Sequence of the distribution of causes of death showed that cardiovascular diseases were on the first place, followed by accidents and violence, infectious and parasitic diseases, alcohol and drug addiction and respiratory system diseases. In approximately 8% of cases, cause of death was not established. Pathologies affecting cardiovascular system were the most represented among either crew-members and other transported people (passengers, stowaways ...). </w:t>
      </w:r>
    </w:p>
    <w:p w:rsidR="00932AFC" w:rsidRPr="001E3AC6" w:rsidRDefault="00932AFC" w:rsidP="00932AFC">
      <w:r w:rsidRPr="001E3AC6">
        <w:t xml:space="preserve">Analysis of causes of deaths per different ranks of seafarers is summarized in Figure 2. Deck crews were the manpower with the highest rate of mortality. This is probably due to the larger number of deck crews on board compared to other workers. In deck crews the main cause of losses was represented by cardiovascular diseases, followed by external causes of death (poisoning, accidents, exposure to electric current, burns and corrosions…). </w:t>
      </w:r>
    </w:p>
    <w:p w:rsidR="00932AFC" w:rsidRPr="001E3AC6" w:rsidRDefault="00932AFC" w:rsidP="00932AFC">
      <w:pPr>
        <w:pStyle w:val="FigureNotitle"/>
        <w:pBdr>
          <w:top w:val="single" w:sz="18" w:space="1" w:color="auto"/>
        </w:pBdr>
        <w:rPr>
          <w:lang w:val="en-US"/>
        </w:rPr>
      </w:pPr>
      <w:r w:rsidRPr="001E3AC6">
        <w:rPr>
          <w:lang w:val="en-US"/>
        </w:rPr>
        <w:br w:type="page"/>
      </w:r>
      <w:r w:rsidRPr="001E3AC6">
        <w:rPr>
          <w:lang w:val="en-US"/>
        </w:rPr>
        <w:lastRenderedPageBreak/>
        <w:t>Figure 1: Total number of patients assisted by C.I.R.M. from 1984 to 2006</w:t>
      </w:r>
    </w:p>
    <w:p w:rsidR="00932AFC" w:rsidRPr="001F7228" w:rsidRDefault="009E56EA" w:rsidP="00932AFC">
      <w:pPr>
        <w:pStyle w:val="Figure"/>
        <w:rPr>
          <w:lang w:val="ru-RU"/>
        </w:rPr>
      </w:pPr>
      <w:r>
        <w:rPr>
          <w:noProof/>
          <w:lang w:val="en-US" w:eastAsia="zh-CN"/>
        </w:rPr>
        <w:drawing>
          <wp:inline distT="0" distB="0" distL="0" distR="0" wp14:anchorId="42A18BA1" wp14:editId="4A766CF7">
            <wp:extent cx="5888990" cy="2611755"/>
            <wp:effectExtent l="0" t="0" r="0" b="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32AFC" w:rsidRPr="001F7228" w:rsidRDefault="00932AFC" w:rsidP="00932AFC">
      <w:pPr>
        <w:pStyle w:val="FigureSource"/>
        <w:rPr>
          <w:lang w:val="ru-RU"/>
        </w:rPr>
      </w:pPr>
    </w:p>
    <w:p w:rsidR="00932AFC" w:rsidRPr="001F7228" w:rsidRDefault="00932AFC" w:rsidP="00932AFC">
      <w:pPr>
        <w:rPr>
          <w:b/>
          <w:szCs w:val="22"/>
          <w:lang w:val="ru-RU"/>
        </w:rPr>
      </w:pPr>
    </w:p>
    <w:p w:rsidR="00932AFC" w:rsidRPr="001E3AC6" w:rsidRDefault="00932AFC" w:rsidP="00932AFC">
      <w:pPr>
        <w:pStyle w:val="FigureNotitle"/>
        <w:pBdr>
          <w:top w:val="single" w:sz="18" w:space="1" w:color="auto"/>
        </w:pBdr>
        <w:rPr>
          <w:lang w:val="en-US"/>
        </w:rPr>
      </w:pPr>
      <w:r w:rsidRPr="001E3AC6">
        <w:rPr>
          <w:lang w:val="en-US"/>
        </w:rPr>
        <w:t>Figure 2: Deaths on board ships assisted by C.I.R.M. from 1984 to 2006 divided per rank of the crew members and per (ICD)-10 [6] class</w:t>
      </w:r>
    </w:p>
    <w:p w:rsidR="00932AFC" w:rsidRPr="001F7228" w:rsidRDefault="009E56EA" w:rsidP="00932AFC">
      <w:pPr>
        <w:rPr>
          <w:lang w:val="ru-RU"/>
        </w:rPr>
      </w:pPr>
      <w:r>
        <w:rPr>
          <w:noProof/>
        </w:rPr>
        <w:drawing>
          <wp:inline distT="0" distB="0" distL="0" distR="0" wp14:anchorId="3C3F1287" wp14:editId="5AB693DE">
            <wp:extent cx="6240145" cy="3255010"/>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32AFC" w:rsidRPr="001E3AC6" w:rsidRDefault="00932AFC" w:rsidP="00932AFC">
      <w:pPr>
        <w:pStyle w:val="FigureLegend0"/>
        <w:keepLines/>
      </w:pPr>
      <w:r w:rsidRPr="001F7228">
        <w:rPr>
          <w:lang w:val="ru-RU"/>
        </w:rPr>
        <w:tab/>
      </w:r>
      <w:r w:rsidRPr="001E3AC6">
        <w:t>(</w:t>
      </w:r>
      <w:r w:rsidRPr="001E3AC6">
        <w:rPr>
          <w:b/>
        </w:rPr>
        <w:t xml:space="preserve">I </w:t>
      </w:r>
      <w:r w:rsidRPr="001E3AC6">
        <w:t xml:space="preserve">- Infectious diseases; </w:t>
      </w:r>
      <w:r w:rsidRPr="001E3AC6">
        <w:rPr>
          <w:b/>
        </w:rPr>
        <w:t xml:space="preserve">IV </w:t>
      </w:r>
      <w:r w:rsidRPr="001E3AC6">
        <w:t xml:space="preserve">- Endocrine, nutritional and metabolic diseases; </w:t>
      </w:r>
      <w:r w:rsidRPr="001E3AC6">
        <w:rPr>
          <w:b/>
        </w:rPr>
        <w:t xml:space="preserve">V </w:t>
      </w:r>
      <w:r w:rsidRPr="001E3AC6">
        <w:t xml:space="preserve">- Mental and behavioural disorders; </w:t>
      </w:r>
      <w:r w:rsidRPr="001E3AC6">
        <w:rPr>
          <w:b/>
        </w:rPr>
        <w:t>IX </w:t>
      </w:r>
      <w:r w:rsidRPr="001E3AC6">
        <w:t xml:space="preserve">- Diseases of the circulatory system; </w:t>
      </w:r>
      <w:r w:rsidRPr="001E3AC6">
        <w:rPr>
          <w:b/>
        </w:rPr>
        <w:t xml:space="preserve">X </w:t>
      </w:r>
      <w:r w:rsidRPr="001E3AC6">
        <w:t xml:space="preserve">- Diseases of the respiratory system; </w:t>
      </w:r>
      <w:r w:rsidRPr="001E3AC6">
        <w:rPr>
          <w:b/>
        </w:rPr>
        <w:t>XVIII</w:t>
      </w:r>
      <w:r w:rsidRPr="001E3AC6">
        <w:t xml:space="preserve">- Symptoms, signs and abnormal clinical and laboratory findings, not elsewhere classified; </w:t>
      </w:r>
      <w:r w:rsidRPr="001E3AC6">
        <w:rPr>
          <w:b/>
        </w:rPr>
        <w:t xml:space="preserve">XIX-XX </w:t>
      </w:r>
      <w:r w:rsidRPr="001E3AC6">
        <w:t>- Injury, poisoning and certain other consequences of external causes-External causes of morbidity and mortality).</w:t>
      </w:r>
    </w:p>
    <w:p w:rsidR="00932AFC" w:rsidRPr="001E3AC6" w:rsidRDefault="00932AFC" w:rsidP="00932AFC">
      <w:pPr>
        <w:pBdr>
          <w:top w:val="single" w:sz="18" w:space="1" w:color="auto"/>
        </w:pBdr>
      </w:pPr>
    </w:p>
    <w:p w:rsidR="00932AFC" w:rsidRPr="001E3AC6" w:rsidRDefault="00932AFC" w:rsidP="007E6605">
      <w:pPr>
        <w:pageBreakBefore/>
      </w:pPr>
      <w:r w:rsidRPr="001E3AC6">
        <w:lastRenderedPageBreak/>
        <w:t>Evaluation of death cases by class of age revealed that deaths due to injuries decreased with age, whereas those caused by diseases of the circulatory system did increase (Figure 3). Manpower losses for injuries and accidents affected to greater extent youngest crew members aged between 20 and 29 years (Figure 3). Losses for cardiovascular diseases were on the first place as causes of deaths in the age groups between 40 to 69 years, with a peak in people aged 50-59 years (Figure 3).</w:t>
      </w:r>
    </w:p>
    <w:p w:rsidR="00932AFC" w:rsidRPr="001E3AC6" w:rsidRDefault="00932AFC" w:rsidP="00932AFC">
      <w:pPr>
        <w:pStyle w:val="FigureNotitle"/>
        <w:pBdr>
          <w:top w:val="single" w:sz="18" w:space="1" w:color="auto"/>
        </w:pBdr>
        <w:rPr>
          <w:lang w:val="en-US"/>
        </w:rPr>
      </w:pPr>
      <w:r w:rsidRPr="001E3AC6">
        <w:rPr>
          <w:lang w:val="en-US"/>
        </w:rPr>
        <w:t>Figure 3: Deaths on board ships assisted by C.I.R.M. from 1984 to 2006 divided per age and per (ICD)-10 [6] class</w:t>
      </w:r>
    </w:p>
    <w:p w:rsidR="00932AFC" w:rsidRPr="001F7228" w:rsidRDefault="009E56EA" w:rsidP="00932AFC">
      <w:pPr>
        <w:pStyle w:val="Figure"/>
        <w:rPr>
          <w:lang w:val="ru-RU"/>
        </w:rPr>
      </w:pPr>
      <w:r>
        <w:rPr>
          <w:noProof/>
          <w:lang w:val="en-US" w:eastAsia="zh-CN"/>
        </w:rPr>
        <w:drawing>
          <wp:inline distT="0" distB="0" distL="0" distR="0" wp14:anchorId="295388C9" wp14:editId="04B35865">
            <wp:extent cx="5581650" cy="2911475"/>
            <wp:effectExtent l="0" t="0" r="0" b="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32AFC" w:rsidRPr="001F7228" w:rsidRDefault="00932AFC" w:rsidP="00932AFC">
      <w:pPr>
        <w:pStyle w:val="FigureSource"/>
        <w:rPr>
          <w:lang w:val="ru-RU"/>
        </w:rPr>
      </w:pPr>
    </w:p>
    <w:p w:rsidR="00932AFC" w:rsidRPr="00BD158A" w:rsidRDefault="00932AFC" w:rsidP="00932AFC">
      <w:pPr>
        <w:pStyle w:val="Headingb"/>
        <w:rPr>
          <w:lang w:val="en-US"/>
        </w:rPr>
      </w:pPr>
      <w:bookmarkStart w:id="213" w:name="_Toc238640565"/>
      <w:r w:rsidRPr="00BD158A">
        <w:rPr>
          <w:lang w:val="en-US"/>
        </w:rPr>
        <w:t>Discussion</w:t>
      </w:r>
      <w:bookmarkEnd w:id="213"/>
    </w:p>
    <w:p w:rsidR="00932AFC" w:rsidRPr="001E3AC6" w:rsidRDefault="00932AFC" w:rsidP="00932AFC">
      <w:r w:rsidRPr="001E3AC6">
        <w:t xml:space="preserve">Deaths in shipping are in general not registered with the local registrars of deaths, and are not considered in routine national mortality statistics. These losses are included in separated registrars depending on the flag of the ship or on the country of the port where the corpse landed. The present investigation is the first study on the causes of death on board ships obtained from data of a maritime telemedical centre. Our analysis therefore derives not from a post event evaluation of mortality reports, but from actual data of the reasons for mortality when patients were still alive or immediately after the event. In spite of the limits in assessing causes of death from a remote physician and without patient’s direct examination, this kind of evaluation has the advantage of being undertaken very close to the moment of death and therefore may be relevant for the identification of situations of high risk of death for seafarers and for establishing possible prevention measures. </w:t>
      </w:r>
    </w:p>
    <w:p w:rsidR="00932AFC" w:rsidRPr="001E3AC6" w:rsidRDefault="00932AFC" w:rsidP="00932AFC">
      <w:r w:rsidRPr="001E3AC6">
        <w:t xml:space="preserve">Among the causes of deaths, diseases of the circulatory system were at the first place, followed by the so-called external causes. Comparative analysis of our data with those of recent studies on causes of deaths on board ships [4,7,-14] confirmed that cardiovascular causes represent indeed the first cause of mortality in sailing seafarers. These most recent data are not consistent with the view dominant around the last quarter of past century that cardiac and cardiovascular disorders were less prevalent in seamen compared to populations on the land [3]. The less favourable age structure among seafarers at the present, the lack of adequate prevention measures and of technical facilities (e.g. systems for transmitting via telecommunication systems basic cardiovascular and blood chemistry parameters) are the most probable cause of the increased risk of mortality for cardiovascular causes reported by the majority of recent investigations on the topic [4,7,10,13]. The prevalence of cardiovascular diseases as cause of deaths on board ships deserves particular attention for developing preventive measures including intensive campaigns for adequate lifestyles and the availability on ships of digital electrocardiographs and automated external defibrillators. These may have a real utility for diagnostic purposes, resuscitation as well as for verification of death. </w:t>
      </w:r>
    </w:p>
    <w:p w:rsidR="00932AFC" w:rsidRPr="001E3AC6" w:rsidRDefault="00932AFC" w:rsidP="00932AFC">
      <w:r w:rsidRPr="001E3AC6">
        <w:lastRenderedPageBreak/>
        <w:t xml:space="preserve">Accidents represented the second cause of deaths among seafarers assisted by CIRM. Different from other reports [1,2,6], the percentage of manpower losses due to external causes was less than the 25% of total deaths. The observation that the majority of deaths affected deck crews is probably related to the greater number of these workers compared to others. An interesting finding in terms of epidemiological analysis is the observation that deaths referable to accidents affected to the greatest extent younger people. It is largely reported that injuries occur most often in young seamen probably due to their lack of enough experience and to a yet limited adaptation to the life and work on board [3]. The fact that the youngest age group is mainly affected by external causes of mortality indicates the need of more adequate training of seafarers of this class of age as a main preventive measure. </w:t>
      </w:r>
    </w:p>
    <w:p w:rsidR="00932AFC" w:rsidRPr="001E3AC6" w:rsidRDefault="00932AFC" w:rsidP="00932AFC">
      <w:r w:rsidRPr="001E3AC6">
        <w:t>To sum-up, cardiovascular and external causes represented the main reasons of deaths among seafarers assisted by CIRM in the last 22 years. These main causes of mortality may be sensitive to preventive measures, which would be appropriate to increase for augmenting standards of human life safeguard at sea.</w:t>
      </w:r>
    </w:p>
    <w:p w:rsidR="00932AFC" w:rsidRPr="001E3AC6" w:rsidRDefault="00932AFC" w:rsidP="00932AFC">
      <w:pPr>
        <w:pStyle w:val="Headingb"/>
        <w:rPr>
          <w:lang w:val="en-US"/>
        </w:rPr>
      </w:pPr>
      <w:bookmarkStart w:id="214" w:name="_Toc238640566"/>
      <w:r w:rsidRPr="001E3AC6">
        <w:rPr>
          <w:lang w:val="en-US"/>
        </w:rPr>
        <w:t>References</w:t>
      </w:r>
      <w:bookmarkEnd w:id="214"/>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w:t>
      </w:r>
      <w:r w:rsidRPr="002C0C16">
        <w:rPr>
          <w:rFonts w:asciiTheme="majorBidi" w:hAnsiTheme="majorBidi" w:cstheme="majorBidi"/>
          <w:sz w:val="18"/>
          <w:szCs w:val="18"/>
        </w:rPr>
        <w:tab/>
        <w:t>Amenta F., Dauri A., Rizzo N. Telemedicine and medical care to ships without a doctor on board. J Telemed Telecare. 4 Suppl 1:44-5, 1998.</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[2]</w:t>
      </w:r>
      <w:r w:rsidRPr="002C0C16">
        <w:rPr>
          <w:rFonts w:asciiTheme="majorBidi" w:hAnsiTheme="majorBidi" w:cstheme="majorBidi"/>
          <w:sz w:val="18"/>
          <w:szCs w:val="18"/>
        </w:rPr>
        <w:tab/>
        <w:t xml:space="preserve">Amenta F. The International Radio Medical Centre (C.I.R.M.): an organization providing free medical assistance to seafarers of any nationality world wide. </w:t>
      </w:r>
      <w:hyperlink r:id="rId83" w:history="1">
        <w:r w:rsidRPr="002C0C16">
          <w:rPr>
            <w:rFonts w:asciiTheme="majorBidi" w:hAnsiTheme="majorBidi" w:cstheme="majorBidi"/>
            <w:sz w:val="18"/>
            <w:szCs w:val="18"/>
          </w:rPr>
          <w:t>Int Marit Health.</w:t>
        </w:r>
      </w:hyperlink>
      <w:r w:rsidRPr="002C0C16">
        <w:rPr>
          <w:rFonts w:asciiTheme="majorBidi" w:hAnsiTheme="majorBidi" w:cstheme="majorBidi"/>
          <w:sz w:val="18"/>
          <w:szCs w:val="18"/>
        </w:rPr>
        <w:t xml:space="preserve"> 51:85-91, 2000.</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[3]</w:t>
      </w:r>
      <w:r w:rsidRPr="002C0C16">
        <w:rPr>
          <w:rFonts w:asciiTheme="majorBidi" w:hAnsiTheme="majorBidi" w:cstheme="majorBidi"/>
          <w:sz w:val="18"/>
          <w:szCs w:val="18"/>
        </w:rPr>
        <w:tab/>
        <w:t>Goethe W.H.G., Watson E.N., Jones D.T. Handbook of Nautical Medicine. Springer, Berlin, 1984.</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[4]</w:t>
      </w:r>
      <w:r w:rsidRPr="002C0C16">
        <w:rPr>
          <w:rFonts w:asciiTheme="majorBidi" w:hAnsiTheme="majorBidi" w:cstheme="majorBidi"/>
          <w:sz w:val="18"/>
          <w:szCs w:val="18"/>
        </w:rPr>
        <w:tab/>
        <w:t xml:space="preserve">Hansen H.L. Surveillance of deaths on board Danish merchant ships, 1986-93: implications for preventions. Occup Environ Med, 53: 269-275, 1996. </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[5]</w:t>
      </w:r>
      <w:r w:rsidRPr="002C0C16">
        <w:rPr>
          <w:rFonts w:asciiTheme="majorBidi" w:hAnsiTheme="majorBidi" w:cstheme="majorBidi"/>
          <w:sz w:val="18"/>
          <w:szCs w:val="18"/>
        </w:rPr>
        <w:tab/>
        <w:t>International Maritime Organization (IMO). Medical Assistance at Sea. Circ. 960. IMO, London, 2000.</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[6]</w:t>
      </w:r>
      <w:r w:rsidRPr="002C0C16">
        <w:rPr>
          <w:rFonts w:asciiTheme="majorBidi" w:hAnsiTheme="majorBidi" w:cstheme="majorBidi"/>
          <w:sz w:val="18"/>
          <w:szCs w:val="18"/>
        </w:rPr>
        <w:tab/>
        <w:t>International Statistical Classification of Diseases and Related Health Problems. 10th Revision Version for 2007. World Health Organization, Geneva, 2007.</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[7]</w:t>
      </w:r>
      <w:r w:rsidRPr="002C0C16">
        <w:rPr>
          <w:rFonts w:asciiTheme="majorBidi" w:hAnsiTheme="majorBidi" w:cstheme="majorBidi"/>
          <w:sz w:val="18"/>
          <w:szCs w:val="18"/>
        </w:rPr>
        <w:tab/>
        <w:t>Jaremin B., Kotulak E., Starnawska M., Mrozinski W., Wojciechowski E. Death at sea: certain factors responsible for occupationa hazard in Polish seamen and deep-sea fishermen. Int J Occup Med Environ Health 10: 405-416, 1997.</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[8]</w:t>
      </w:r>
      <w:r w:rsidRPr="002C0C16">
        <w:rPr>
          <w:rFonts w:asciiTheme="majorBidi" w:hAnsiTheme="majorBidi" w:cstheme="majorBidi"/>
          <w:sz w:val="18"/>
          <w:szCs w:val="18"/>
        </w:rPr>
        <w:tab/>
        <w:t>Jaremin B. Work-site casualties and environmental risk assessment on Polish vessels in the years 1960</w:t>
      </w:r>
      <w:r w:rsidRPr="002C0C16">
        <w:rPr>
          <w:rFonts w:asciiTheme="majorBidi" w:hAnsiTheme="majorBidi" w:cstheme="majorBidi"/>
          <w:sz w:val="18"/>
          <w:szCs w:val="18"/>
        </w:rPr>
        <w:noBreakHyphen/>
        <w:t>1999. Internat Marit Health, 56: 1-4, 2005.</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[9]</w:t>
      </w:r>
      <w:r w:rsidRPr="002C0C16">
        <w:rPr>
          <w:rFonts w:asciiTheme="majorBidi" w:hAnsiTheme="majorBidi" w:cstheme="majorBidi"/>
          <w:sz w:val="18"/>
          <w:szCs w:val="18"/>
        </w:rPr>
        <w:tab/>
        <w:t>McKay M.P. Maritime health emergencies. Occupational Medicine 57: 453-455, 2007.</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[10]</w:t>
      </w:r>
      <w:r w:rsidRPr="002C0C16">
        <w:rPr>
          <w:rFonts w:asciiTheme="majorBidi" w:hAnsiTheme="majorBidi" w:cstheme="majorBidi"/>
          <w:sz w:val="18"/>
          <w:szCs w:val="18"/>
        </w:rPr>
        <w:tab/>
        <w:t>Nielsen D., Hansen H.L., Gardner B.M., Jungnickel D. Deaths due to disease of seafarers on board Singapore ships. Int Marit Health. 51:20-29, 2000.</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[11]</w:t>
      </w:r>
      <w:r w:rsidRPr="002C0C16">
        <w:rPr>
          <w:rFonts w:asciiTheme="majorBidi" w:hAnsiTheme="majorBidi" w:cstheme="majorBidi"/>
          <w:sz w:val="18"/>
          <w:szCs w:val="18"/>
        </w:rPr>
        <w:tab/>
        <w:t>Roberts S.E., Hansen H.L. An analysis of the causes of mortality among seafarers in the British merchant fleet (1986-1995) and recommendations for their reduction. Occup Med, 52: 195-202, 2002.</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[12]</w:t>
      </w:r>
      <w:r w:rsidRPr="002C0C16">
        <w:rPr>
          <w:rFonts w:asciiTheme="majorBidi" w:hAnsiTheme="majorBidi" w:cstheme="majorBidi"/>
          <w:sz w:val="18"/>
          <w:szCs w:val="18"/>
        </w:rPr>
        <w:tab/>
        <w:t>Roberts S.E., Marlow P.B. Work related mortality among merchant seafarers employed in UK Royal Fleet Auxiliary shipping from 1976 to 2005. Internat Marit Health, 57: 1-4, 2006.</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[13]</w:t>
      </w:r>
      <w:r w:rsidRPr="002C0C16">
        <w:rPr>
          <w:rFonts w:asciiTheme="majorBidi" w:hAnsiTheme="majorBidi" w:cstheme="majorBidi"/>
          <w:sz w:val="18"/>
          <w:szCs w:val="18"/>
        </w:rPr>
        <w:tab/>
        <w:t>Roberts S.E. Fatal work-related accidents in UK merchant shipping from 1919 to 2005. Occupational Medicine 58: 129-137, 2008.</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[14]</w:t>
      </w:r>
      <w:r w:rsidRPr="002C0C16">
        <w:rPr>
          <w:rFonts w:asciiTheme="majorBidi" w:hAnsiTheme="majorBidi" w:cstheme="majorBidi"/>
          <w:sz w:val="18"/>
          <w:szCs w:val="18"/>
        </w:rPr>
        <w:tab/>
        <w:t>Roberts S.E. Hazardous occupations in Great Britain. Lancet 360: 543-544, 2002.</w:t>
      </w:r>
    </w:p>
    <w:p w:rsidR="00932AFC" w:rsidRPr="001E3AC6" w:rsidRDefault="00932AFC" w:rsidP="00932AFC">
      <w:pPr>
        <w:pStyle w:val="AnnexNotitle"/>
        <w:spacing w:before="120"/>
        <w:rPr>
          <w:szCs w:val="22"/>
          <w:lang w:val="en-US"/>
        </w:rPr>
      </w:pPr>
      <w:r w:rsidRPr="001E3AC6">
        <w:rPr>
          <w:szCs w:val="22"/>
          <w:lang w:val="en-US"/>
        </w:rPr>
        <w:br w:type="page"/>
      </w:r>
      <w:bookmarkStart w:id="215" w:name="_Toc238640575"/>
      <w:bookmarkStart w:id="216" w:name="_Toc254788163"/>
      <w:bookmarkStart w:id="217" w:name="_Toc254789779"/>
      <w:bookmarkStart w:id="218" w:name="_Toc254790054"/>
      <w:bookmarkStart w:id="219" w:name="_Toc277948254"/>
      <w:bookmarkStart w:id="220" w:name="_Toc278307361"/>
      <w:bookmarkStart w:id="221" w:name="_Toc292372097"/>
      <w:r w:rsidRPr="001E3AC6">
        <w:rPr>
          <w:szCs w:val="22"/>
          <w:lang w:val="en-US"/>
        </w:rPr>
        <w:lastRenderedPageBreak/>
        <w:t>Annex 4</w:t>
      </w:r>
      <w:r w:rsidRPr="001E3AC6">
        <w:rPr>
          <w:szCs w:val="22"/>
          <w:lang w:val="en-US"/>
        </w:rPr>
        <w:br/>
      </w:r>
      <w:r w:rsidRPr="001E3AC6">
        <w:rPr>
          <w:szCs w:val="22"/>
          <w:lang w:val="en-US"/>
        </w:rPr>
        <w:br/>
      </w:r>
      <w:r w:rsidRPr="001E3AC6">
        <w:rPr>
          <w:lang w:val="en-US"/>
        </w:rPr>
        <w:t>Japanese Telemedical Concept of Ambulatory Application</w:t>
      </w:r>
      <w:bookmarkEnd w:id="215"/>
      <w:bookmarkEnd w:id="216"/>
      <w:bookmarkEnd w:id="217"/>
      <w:bookmarkEnd w:id="218"/>
      <w:bookmarkEnd w:id="219"/>
      <w:bookmarkEnd w:id="220"/>
      <w:bookmarkEnd w:id="221"/>
    </w:p>
    <w:p w:rsidR="00932AFC" w:rsidRPr="00F44E70" w:rsidRDefault="00932AFC" w:rsidP="00932AFC">
      <w:pPr>
        <w:jc w:val="center"/>
        <w:rPr>
          <w:rFonts w:asciiTheme="majorBidi" w:hAnsiTheme="majorBidi" w:cstheme="majorBidi"/>
          <w:i/>
          <w:iCs/>
          <w:szCs w:val="22"/>
        </w:rPr>
      </w:pPr>
      <w:r w:rsidRPr="001E3AC6">
        <w:rPr>
          <w:i/>
          <w:iCs/>
        </w:rPr>
        <w:t>Isao Nakajima, M.D., Ph.D.,</w:t>
      </w:r>
      <w:r w:rsidRPr="001E3AC6">
        <w:rPr>
          <w:i/>
          <w:iCs/>
        </w:rPr>
        <w:br/>
        <w:t xml:space="preserve">Tokai University School of Medicine, Tokai Univ. Department of EMS, Japan, </w:t>
      </w:r>
      <w:hyperlink r:id="rId84" w:history="1">
        <w:r w:rsidRPr="00F44E70">
          <w:rPr>
            <w:rStyle w:val="Hyperlink"/>
            <w:rFonts w:asciiTheme="majorBidi" w:hAnsiTheme="majorBidi" w:cstheme="majorBidi"/>
            <w:i/>
            <w:iCs/>
            <w:sz w:val="22"/>
            <w:szCs w:val="22"/>
          </w:rPr>
          <w:t>Jh1rnz@aol.com</w:t>
        </w:r>
      </w:hyperlink>
    </w:p>
    <w:p w:rsidR="00932AFC" w:rsidRPr="001E3AC6" w:rsidRDefault="00932AFC" w:rsidP="00932AFC">
      <w:pPr>
        <w:pStyle w:val="Headingb"/>
        <w:rPr>
          <w:lang w:val="en-US"/>
        </w:rPr>
      </w:pPr>
      <w:bookmarkStart w:id="222" w:name="_Toc238640576"/>
      <w:r w:rsidRPr="001E3AC6">
        <w:rPr>
          <w:lang w:val="en-US"/>
        </w:rPr>
        <w:t>Objectives</w:t>
      </w:r>
      <w:bookmarkEnd w:id="222"/>
    </w:p>
    <w:p w:rsidR="00932AFC" w:rsidRPr="001E3AC6" w:rsidRDefault="00932AFC" w:rsidP="00932AFC">
      <w:r w:rsidRPr="001E3AC6">
        <w:t>Transmission of in-ambulance data without inconveniencing or undue effort on the part of the rescue crew – in other words, automation of in-ambulance activities (measurement/analysis, activity recording, and message transmission) – is essential in implementing uniform medical control standards across the nation. One of key elements for this automation is communications technology (CT). Its development is a must for emergency transportation for the near-future. Currently, no country has succeeded in supporting patients through CT on board ambulances. As an ER doctor, I strongly believe the need to do so will grow in the near future. This paper describes our basic concept of CT to support ambulatory application.</w:t>
      </w:r>
    </w:p>
    <w:p w:rsidR="00932AFC" w:rsidRPr="001E3AC6" w:rsidRDefault="00932AFC" w:rsidP="00932AFC">
      <w:pPr>
        <w:pStyle w:val="Headingb"/>
        <w:rPr>
          <w:lang w:val="en-US"/>
        </w:rPr>
      </w:pPr>
      <w:bookmarkStart w:id="223" w:name="_Toc238640577"/>
      <w:r w:rsidRPr="001E3AC6">
        <w:rPr>
          <w:lang w:val="en-US"/>
        </w:rPr>
        <w:t>Technical Communication Background</w:t>
      </w:r>
      <w:bookmarkEnd w:id="223"/>
    </w:p>
    <w:p w:rsidR="00932AFC" w:rsidRPr="001E3AC6" w:rsidRDefault="00932AFC" w:rsidP="00932AFC">
      <w:pPr>
        <w:pStyle w:val="Headingi"/>
        <w:rPr>
          <w:lang w:val="en-US"/>
        </w:rPr>
      </w:pPr>
      <w:bookmarkStart w:id="224" w:name="_Toc238640578"/>
      <w:bookmarkStart w:id="225" w:name="_Toc254788164"/>
      <w:r w:rsidRPr="001E3AC6">
        <w:rPr>
          <w:lang w:val="en-US"/>
        </w:rPr>
        <w:t>What is CT?</w:t>
      </w:r>
      <w:bookmarkEnd w:id="224"/>
      <w:bookmarkEnd w:id="225"/>
    </w:p>
    <w:p w:rsidR="00932AFC" w:rsidRPr="001E3AC6" w:rsidRDefault="00932AFC" w:rsidP="00932AFC">
      <w:r w:rsidRPr="001E3AC6">
        <w:t>The purpose of in-ambulance CT is to improve emergency rescue quality by transmitting patient data and ambulance GPS data to the triage center automatically, with no inconvenience to or undue effort by the crew. Ideally, CT would connect the patient monitor online with TCP/IP and record crew activities automatically and electronically. In reality, time standards for the ambulance clock, cardiograph, and communication devices are not synchronized in Japan, and rescue crews must match these manually every morning. Synchronizing these devices would be a simple matter if the devices were linked via TCP/IP connections.</w:t>
      </w:r>
    </w:p>
    <w:p w:rsidR="00932AFC" w:rsidRPr="001F7228" w:rsidRDefault="00932AFC" w:rsidP="00932AFC">
      <w:pPr>
        <w:pStyle w:val="FigureNotitle"/>
        <w:pBdr>
          <w:top w:val="single" w:sz="18" w:space="1" w:color="auto"/>
        </w:pBdr>
        <w:rPr>
          <w:lang w:val="ru-RU"/>
        </w:rPr>
      </w:pPr>
      <w:r w:rsidRPr="001E3AC6">
        <w:rPr>
          <w:lang w:val="en-US"/>
        </w:rPr>
        <w:t xml:space="preserve">Figure 1: Calls to Niigata over the public phone network during the Niigata Earthquake from nationwide. </w:t>
      </w:r>
      <w:r w:rsidRPr="001F7228">
        <w:rPr>
          <w:lang w:val="ru-RU"/>
        </w:rPr>
        <w:t xml:space="preserve">October 2004, over 50 </w:t>
      </w:r>
      <w:r w:rsidRPr="001F7228">
        <w:rPr>
          <w:sz w:val="20"/>
          <w:lang w:val="ru-RU"/>
        </w:rPr>
        <w:t xml:space="preserve">times </w:t>
      </w:r>
      <w:r w:rsidRPr="001F7228">
        <w:rPr>
          <w:lang w:val="ru-RU"/>
        </w:rPr>
        <w:t>higher than normal</w:t>
      </w:r>
    </w:p>
    <w:p w:rsidR="00932AFC" w:rsidRPr="001F7228" w:rsidRDefault="009E56EA" w:rsidP="00932AFC">
      <w:pPr>
        <w:pStyle w:val="Figure"/>
        <w:keepNext w:val="0"/>
        <w:keepLines w:val="0"/>
        <w:rPr>
          <w:lang w:val="ru-RU"/>
        </w:rPr>
      </w:pPr>
      <w:r>
        <w:rPr>
          <w:noProof/>
          <w:lang w:val="en-US" w:eastAsia="zh-CN"/>
        </w:rPr>
        <w:drawing>
          <wp:inline distT="0" distB="0" distL="0" distR="0" wp14:anchorId="6F52D834" wp14:editId="583D47F6">
            <wp:extent cx="5572164" cy="3125337"/>
            <wp:effectExtent l="0" t="0" r="0" b="0"/>
            <wp:docPr id="48" name="Picture 48" descr="ni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iigat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1083" cy="3124731"/>
                    </a:xfrm>
                    <a:prstGeom prst="rect">
                      <a:avLst/>
                    </a:prstGeom>
                    <a:noFill/>
                    <a:ln>
                      <a:noFill/>
                    </a:ln>
                  </pic:spPr>
                </pic:pic>
              </a:graphicData>
            </a:graphic>
          </wp:inline>
        </w:drawing>
      </w:r>
    </w:p>
    <w:p w:rsidR="00932AFC" w:rsidRPr="001F7228" w:rsidRDefault="00932AFC" w:rsidP="00932AFC">
      <w:pPr>
        <w:pStyle w:val="FigureSource"/>
        <w:keepNext w:val="0"/>
        <w:ind w:left="567" w:hanging="567"/>
        <w:rPr>
          <w:lang w:val="ru-RU"/>
        </w:rPr>
      </w:pPr>
    </w:p>
    <w:p w:rsidR="00932AFC" w:rsidRPr="001E3AC6" w:rsidRDefault="00932AFC" w:rsidP="007E6605">
      <w:pPr>
        <w:pStyle w:val="Headingi"/>
        <w:pageBreakBefore/>
        <w:rPr>
          <w:lang w:val="en-US"/>
        </w:rPr>
      </w:pPr>
      <w:bookmarkStart w:id="226" w:name="_Toc238640579"/>
      <w:bookmarkStart w:id="227" w:name="_Toc254788165"/>
      <w:r w:rsidRPr="001E3AC6">
        <w:rPr>
          <w:lang w:val="en-US"/>
        </w:rPr>
        <w:lastRenderedPageBreak/>
        <w:t>The third Generation (3G)-Mobile phone</w:t>
      </w:r>
      <w:bookmarkEnd w:id="226"/>
      <w:bookmarkEnd w:id="227"/>
    </w:p>
    <w:p w:rsidR="00932AFC" w:rsidRPr="001E3AC6" w:rsidRDefault="00932AFC" w:rsidP="00932AFC">
      <w:r w:rsidRPr="001E3AC6">
        <w:t>Some believe communications with moving ambulances should be based on the 3G mobile phone network. Is this correct? Is the 3G mobile phone network good enough to ensure multi-path high-speed transmission from fast-moving ambulances? The answer is no, even in Japan, where a 3G network is established nationwide.</w:t>
      </w:r>
    </w:p>
    <w:p w:rsidR="00932AFC" w:rsidRPr="001E3AC6" w:rsidRDefault="00932AFC" w:rsidP="00932AFC">
      <w:pPr>
        <w:pStyle w:val="Headingi"/>
        <w:rPr>
          <w:b w:val="0"/>
          <w:bCs/>
          <w:lang w:val="en-US"/>
        </w:rPr>
      </w:pPr>
      <w:r w:rsidRPr="001E3AC6">
        <w:rPr>
          <w:b w:val="0"/>
          <w:bCs/>
          <w:lang w:val="en-US"/>
        </w:rPr>
        <w:t>Multi-path communication:</w:t>
      </w:r>
    </w:p>
    <w:p w:rsidR="00932AFC" w:rsidRPr="001E3AC6" w:rsidRDefault="00932AFC" w:rsidP="00932AFC">
      <w:r w:rsidRPr="001E3AC6">
        <w:t>This technology is not yet established. If the base station antenna is located very close to the mobile terminal and communication occurs in line-of-sight mode (Nakagami-Rice fading), communications will be reliable and stable and throughput close to nominal values. But in non-line-of-sight mode (Rayleigh fading), communication is not reliable under multi-path conditions, resulting in inadequate throughput. Maintaining a 384kbps connection rate (the FOMA uplink standard) during transmission from a moving car is quite difficult. None of the various studies involving transmissions from ambulances using the 3G network have led to introduction of a practical system.</w:t>
      </w:r>
    </w:p>
    <w:p w:rsidR="00932AFC" w:rsidRPr="001E3AC6" w:rsidRDefault="00932AFC" w:rsidP="00932AFC">
      <w:pPr>
        <w:pStyle w:val="Headingi"/>
        <w:rPr>
          <w:b w:val="0"/>
          <w:bCs/>
          <w:lang w:val="en-US"/>
        </w:rPr>
      </w:pPr>
      <w:r w:rsidRPr="001E3AC6">
        <w:rPr>
          <w:b w:val="0"/>
          <w:bCs/>
          <w:lang w:val="en-US"/>
        </w:rPr>
        <w:t>Service area problems:</w:t>
      </w:r>
    </w:p>
    <w:p w:rsidR="00932AFC" w:rsidRPr="001E3AC6" w:rsidRDefault="00932AFC" w:rsidP="00932AFC">
      <w:r w:rsidRPr="001E3AC6">
        <w:t>The number of base stations for the NTT DoCoMo 3G FOMA Service is now at around 3,200 in the Kanto-Koshinetsu area and 10,700 across the nation, with service areas expanding. The population coverage is about 98% nationwide as of the end of December 2007. This coverage, however, counts all city/village citizens when their local administration office exists in a service area. Undoubtedly, this approach counts mountainous areas and remote islands that are actually located outside service areas. Since mobile phone carriers follow profit-oriented market dynamics with the cream-skimming policy (shedding unprofitable areas), they will not invest money to construct base stations in these areas. Even with the advent of the 4G network, they will likely focus on urban areas while shortchanging rural populations.</w:t>
      </w:r>
    </w:p>
    <w:p w:rsidR="00932AFC" w:rsidRPr="001E3AC6" w:rsidRDefault="00932AFC" w:rsidP="00932AFC">
      <w:pPr>
        <w:pStyle w:val="Headingi"/>
        <w:rPr>
          <w:lang w:val="en-US"/>
        </w:rPr>
      </w:pPr>
      <w:bookmarkStart w:id="228" w:name="_Toc238640580"/>
      <w:bookmarkStart w:id="229" w:name="_Toc254788166"/>
      <w:r w:rsidRPr="001E3AC6">
        <w:rPr>
          <w:lang w:val="en-US"/>
        </w:rPr>
        <w:t>Public wireless LANs</w:t>
      </w:r>
      <w:bookmarkEnd w:id="228"/>
      <w:bookmarkEnd w:id="229"/>
    </w:p>
    <w:p w:rsidR="00932AFC" w:rsidRPr="001E3AC6" w:rsidRDefault="00932AFC" w:rsidP="00932AFC">
      <w:pPr>
        <w:rPr>
          <w:noProof/>
        </w:rPr>
      </w:pPr>
      <w:r w:rsidRPr="001E3AC6">
        <w:rPr>
          <w:noProof/>
        </w:rPr>
        <w:t>Are public wireless LANs useful? Wireless LANs are already in service at railway stations, airports, and main streets. If this system is deployed everywhere, broadband communications will be possible for public rescue vehicles such as patrol cars and ambulances. In an experiment, a Gifu (Japan) national road was equipped with a wireless LAN (Route-make terminals) by the Takayama National Road Office of the Land and Transportation Ministry. Since this assumes line-of-sight communications, transponders connected to NTT networks must be placed at every 0.5 to 1.0 km. Adopting this system for roads across the nation would involve exorbitant cost and infrastructure demands.</w:t>
      </w:r>
    </w:p>
    <w:p w:rsidR="00932AFC" w:rsidRPr="001E3AC6" w:rsidRDefault="00932AFC" w:rsidP="00932AFC">
      <w:pPr>
        <w:pStyle w:val="Headingi"/>
        <w:rPr>
          <w:lang w:val="en-US"/>
        </w:rPr>
      </w:pPr>
      <w:bookmarkStart w:id="230" w:name="_Toc238640581"/>
      <w:bookmarkStart w:id="231" w:name="_Toc254788167"/>
      <w:r w:rsidRPr="001E3AC6">
        <w:rPr>
          <w:lang w:val="en-US"/>
        </w:rPr>
        <w:t>Geostationary satellites</w:t>
      </w:r>
      <w:bookmarkEnd w:id="230"/>
      <w:bookmarkEnd w:id="231"/>
    </w:p>
    <w:p w:rsidR="00932AFC" w:rsidRPr="001E3AC6" w:rsidRDefault="00F331DC" w:rsidP="00932AFC">
      <w:pPr>
        <w:rPr>
          <w:noProof/>
        </w:rPr>
      </w:pPr>
      <w:r>
        <w:rPr>
          <w:noProof/>
        </w:rPr>
        <w:t>"</w:t>
      </w:r>
      <w:r w:rsidR="00932AFC" w:rsidRPr="001E3AC6">
        <w:rPr>
          <w:noProof/>
        </w:rPr>
        <w:t>Geostationary satellite</w:t>
      </w:r>
      <w:r>
        <w:rPr>
          <w:noProof/>
        </w:rPr>
        <w:t>"</w:t>
      </w:r>
      <w:r w:rsidR="00932AFC" w:rsidRPr="001E3AC6">
        <w:rPr>
          <w:noProof/>
        </w:rPr>
        <w:t xml:space="preserve"> is the term for a communication/broadcasting satellite that remains at a certain orbital altitude above a specific point on the Earth at all times. They orbit in synchronization with the surface of the Earth at approximately 36,000 km </w:t>
      </w:r>
      <w:r w:rsidR="00932AFC" w:rsidRPr="001E3AC6">
        <w:t>above</w:t>
      </w:r>
      <w:r w:rsidR="00932AFC" w:rsidRPr="001E3AC6">
        <w:rPr>
          <w:noProof/>
        </w:rPr>
        <w:t xml:space="preserve"> the equator. They are called geostationary because they appear fixed in the sky when viewed from the ground. One geostationary satellite can cover the whole nation. However, there are two technological issues posed by the limited transmission power of the ambulance and antenna gain when sending data at a high speed from a moving mobile terminal.</w:t>
      </w:r>
    </w:p>
    <w:p w:rsidR="00932AFC" w:rsidRPr="001E3AC6" w:rsidRDefault="00932AFC" w:rsidP="00932AFC">
      <w:pPr>
        <w:pStyle w:val="enumlev1"/>
        <w:rPr>
          <w:lang w:val="en-US"/>
        </w:rPr>
      </w:pPr>
      <w:r w:rsidRPr="001E3AC6">
        <w:rPr>
          <w:lang w:val="en-US"/>
        </w:rPr>
        <w:t>–</w:t>
      </w:r>
      <w:r w:rsidRPr="001E3AC6">
        <w:rPr>
          <w:lang w:val="en-US"/>
        </w:rPr>
        <w:tab/>
        <w:t>Blocking by buildings (communication interruptions);</w:t>
      </w:r>
    </w:p>
    <w:p w:rsidR="00932AFC" w:rsidRPr="001E3AC6" w:rsidRDefault="00932AFC" w:rsidP="00932AFC">
      <w:pPr>
        <w:pStyle w:val="enumlev1"/>
        <w:rPr>
          <w:lang w:val="en-US"/>
        </w:rPr>
      </w:pPr>
      <w:r w:rsidRPr="001E3AC6">
        <w:rPr>
          <w:lang w:val="en-US"/>
        </w:rPr>
        <w:t>–</w:t>
      </w:r>
      <w:r w:rsidRPr="001E3AC6">
        <w:rPr>
          <w:lang w:val="en-US"/>
        </w:rPr>
        <w:tab/>
        <w:t>Gain-to-noise temperature ratio (G/T) of the satellite receiver antenna.</w:t>
      </w:r>
    </w:p>
    <w:p w:rsidR="00932AFC" w:rsidRPr="001E3AC6" w:rsidRDefault="00932AFC" w:rsidP="00932AFC">
      <w:r w:rsidRPr="001E3AC6">
        <w:t>Problem 1 occurs because Japan is located at mid-latitude, not at the equator. G/T in 2) expresses sensitivity on the satellite side – a ratio of front gain G to overall noise temperature T on the receiver side. A common way to increase gain is to use higher frequencies and increase area antennas with fine mirrored surfaces.</w:t>
      </w:r>
    </w:p>
    <w:p w:rsidR="00932AFC" w:rsidRPr="001E3AC6" w:rsidRDefault="00932AFC" w:rsidP="00932AFC">
      <w:pPr>
        <w:pStyle w:val="Headingi"/>
        <w:rPr>
          <w:lang w:val="en-US"/>
        </w:rPr>
      </w:pPr>
      <w:bookmarkStart w:id="232" w:name="_Toc238640582"/>
      <w:bookmarkStart w:id="233" w:name="_Toc254788168"/>
      <w:r w:rsidRPr="001E3AC6">
        <w:rPr>
          <w:lang w:val="en-US"/>
        </w:rPr>
        <w:t>Quasi-zenith satellite (HEOs)</w:t>
      </w:r>
      <w:bookmarkEnd w:id="232"/>
      <w:bookmarkEnd w:id="233"/>
    </w:p>
    <w:p w:rsidR="00932AFC" w:rsidRPr="001E3AC6" w:rsidRDefault="00932AFC" w:rsidP="00932AFC">
      <w:r w:rsidRPr="001E3AC6">
        <w:t xml:space="preserve">As required by Kepler’s second law, sweeps across equal areas of an ellipse take the same amount of time. If there are three satellites and each of them appears over Japan at zenith every 8 hours, this is the same as one satellite being present 24 hours. Such systems have already entered practical use in Russia and the USA. These satellites can avoid propagation blockings caused by buildings and can be used efficiently when </w:t>
      </w:r>
      <w:r w:rsidRPr="001E3AC6">
        <w:rPr>
          <w:spacing w:val="-4"/>
        </w:rPr>
        <w:t>combined with a geostationary satellite that provides another line-of-sight propagation (directional diversity).</w:t>
      </w:r>
      <w:r w:rsidRPr="001E3AC6">
        <w:rPr>
          <w:spacing w:val="-10"/>
        </w:rPr>
        <w:t xml:space="preserve"> </w:t>
      </w:r>
      <w:r w:rsidRPr="001E3AC6">
        <w:t xml:space="preserve">The successful development of a large expandable antenna of spacecraft also makes this system more feasible. </w:t>
      </w:r>
      <w:r w:rsidRPr="001E3AC6">
        <w:lastRenderedPageBreak/>
        <w:t>This system is now expected to be used for disaster prevention and emergency rescue. Japan will launch GP-use quasi-zenith satellites incorporating Ku-band transponders in 2012.</w:t>
      </w:r>
    </w:p>
    <w:p w:rsidR="00932AFC" w:rsidRPr="001E3AC6" w:rsidRDefault="00932AFC" w:rsidP="00932AFC">
      <w:pPr>
        <w:pStyle w:val="Headingi"/>
        <w:rPr>
          <w:lang w:val="en-US"/>
        </w:rPr>
      </w:pPr>
      <w:bookmarkStart w:id="234" w:name="_Toc238640583"/>
      <w:bookmarkStart w:id="235" w:name="_Toc254788169"/>
      <w:r w:rsidRPr="001E3AC6">
        <w:rPr>
          <w:lang w:val="en-US"/>
        </w:rPr>
        <w:t>Current status of the public phone network (immediately after a disaster)</w:t>
      </w:r>
      <w:bookmarkEnd w:id="234"/>
      <w:bookmarkEnd w:id="235"/>
    </w:p>
    <w:p w:rsidR="00932AFC" w:rsidRPr="001E3AC6" w:rsidRDefault="00932AFC" w:rsidP="00932AFC">
      <w:r w:rsidRPr="001E3AC6">
        <w:t>Immediately after a disaster, the number of calls placed over the public phone network increases sharply. The resulting congestion can make connections highly unreliable. For example, immediately after the Niigata earthquake, as shown in the figure, the number of calls increased by a factor of 50. The Erlang-base call loss ratio (connection failure probability) rises to 0.99 or above. This means that even 100 calls will fail to ensure a single successful connection. In short, public networks are of limited use during times of disaster. A disaster/emergency rescue-dedicated network is needed, independent of the public network and capable of nationwide coverage.</w:t>
      </w:r>
    </w:p>
    <w:p w:rsidR="00932AFC" w:rsidRPr="001E3AC6" w:rsidRDefault="00932AFC" w:rsidP="00932AFC">
      <w:pPr>
        <w:pStyle w:val="Headingi"/>
        <w:rPr>
          <w:lang w:val="en-US"/>
        </w:rPr>
      </w:pPr>
      <w:bookmarkStart w:id="236" w:name="_Toc238640584"/>
      <w:bookmarkStart w:id="237" w:name="_Toc254788170"/>
      <w:r w:rsidRPr="001E3AC6">
        <w:rPr>
          <w:lang w:val="en-US"/>
        </w:rPr>
        <w:t>Universal Service Fund</w:t>
      </w:r>
      <w:bookmarkEnd w:id="236"/>
      <w:bookmarkEnd w:id="237"/>
    </w:p>
    <w:p w:rsidR="00932AFC" w:rsidRPr="001E3AC6" w:rsidRDefault="00932AFC" w:rsidP="00932AFC">
      <w:r w:rsidRPr="001E3AC6">
        <w:t xml:space="preserve">Carriers competing in the free market are free to shed services for emergency rescue, for the disadvantaged, and for people living in remote areas. A universal service fund which is possible in stable economies, aids in such situations. The International Telecommunication Union (ITU) recommends the deployment of this system in many countries, based on a WSIS (World Summit on the Information Society) action plan for resolving digital-divide issues. </w:t>
      </w:r>
    </w:p>
    <w:p w:rsidR="00932AFC" w:rsidRPr="001E3AC6" w:rsidRDefault="00932AFC" w:rsidP="00932AFC">
      <w:r w:rsidRPr="001E3AC6">
        <w:t xml:space="preserve">In Japan, an extra charge of 7.35 yen/month has been imposed on each call across the board since March 2007. This fee is used to support services in high-cost remote areas in Japan; in other developed countries, a similar fee is used to fund communication applications related to medical care and education. In the United States, $50 million was paid out in 2007 for medical services for telemedicine to help those living in remote areas. </w:t>
      </w:r>
    </w:p>
    <w:p w:rsidR="00932AFC" w:rsidRPr="001E3AC6" w:rsidRDefault="00932AFC" w:rsidP="007E6605">
      <w:pPr>
        <w:spacing w:after="240"/>
      </w:pPr>
      <w:r w:rsidRPr="001E3AC6">
        <w:t>A 100% cash back or tax relief measure should be considered as part of a universal service policy to support wireless and satellite networks for emergency rescue-dedicated purposes.</w:t>
      </w:r>
    </w:p>
    <w:p w:rsidR="00932AFC" w:rsidRPr="001E3AC6" w:rsidRDefault="00932AFC" w:rsidP="00932AFC">
      <w:pPr>
        <w:pStyle w:val="FigureNotitle"/>
        <w:pBdr>
          <w:top w:val="single" w:sz="18" w:space="1" w:color="auto"/>
        </w:pBdr>
        <w:rPr>
          <w:lang w:val="en-US"/>
        </w:rPr>
      </w:pPr>
      <w:r w:rsidRPr="001E3AC6">
        <w:rPr>
          <w:lang w:val="en-US"/>
        </w:rPr>
        <w:t>Figure 2: Telemedicine supported system Real time clock on each device to synchronize the computer time setting with Universal Plug and Play</w:t>
      </w:r>
    </w:p>
    <w:p w:rsidR="00932AFC" w:rsidRPr="001F7228" w:rsidRDefault="009E56EA" w:rsidP="00932AFC">
      <w:pPr>
        <w:pStyle w:val="Figure"/>
        <w:keepNext w:val="0"/>
        <w:keepLines w:val="0"/>
        <w:rPr>
          <w:lang w:val="ru-RU"/>
        </w:rPr>
      </w:pPr>
      <w:r>
        <w:rPr>
          <w:noProof/>
          <w:lang w:val="en-US" w:eastAsia="zh-CN"/>
        </w:rPr>
        <w:drawing>
          <wp:inline distT="0" distB="0" distL="0" distR="0" wp14:anchorId="546A890E" wp14:editId="1618CF28">
            <wp:extent cx="4817660" cy="2770171"/>
            <wp:effectExtent l="0" t="0" r="2540" b="0"/>
            <wp:docPr id="49" name="Picture 49" descr="network_ON_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twork_ON_EM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18992" cy="2770937"/>
                    </a:xfrm>
                    <a:prstGeom prst="rect">
                      <a:avLst/>
                    </a:prstGeom>
                    <a:noFill/>
                    <a:ln>
                      <a:noFill/>
                    </a:ln>
                  </pic:spPr>
                </pic:pic>
              </a:graphicData>
            </a:graphic>
          </wp:inline>
        </w:drawing>
      </w:r>
    </w:p>
    <w:p w:rsidR="00932AFC" w:rsidRPr="001F7228" w:rsidRDefault="00932AFC" w:rsidP="00932AFC">
      <w:pPr>
        <w:pStyle w:val="FigureSource"/>
        <w:keepNext w:val="0"/>
        <w:rPr>
          <w:lang w:val="ru-RU"/>
        </w:rPr>
      </w:pPr>
      <w:bookmarkStart w:id="238" w:name="_Toc238640585"/>
    </w:p>
    <w:p w:rsidR="00932AFC" w:rsidRPr="001E3AC6" w:rsidRDefault="00932AFC" w:rsidP="007E6605">
      <w:pPr>
        <w:pStyle w:val="Headingb"/>
        <w:keepNext w:val="0"/>
        <w:keepLines w:val="0"/>
        <w:pageBreakBefore/>
        <w:rPr>
          <w:lang w:val="en-US"/>
        </w:rPr>
      </w:pPr>
      <w:r w:rsidRPr="001E3AC6">
        <w:rPr>
          <w:lang w:val="en-US"/>
        </w:rPr>
        <w:lastRenderedPageBreak/>
        <w:t>CT assisted Treatment Technology</w:t>
      </w:r>
      <w:bookmarkEnd w:id="238"/>
    </w:p>
    <w:p w:rsidR="00932AFC" w:rsidRPr="001E3AC6" w:rsidRDefault="00932AFC" w:rsidP="00932AFC">
      <w:pPr>
        <w:pStyle w:val="Headingi"/>
        <w:rPr>
          <w:lang w:val="en-US"/>
        </w:rPr>
      </w:pPr>
      <w:bookmarkStart w:id="239" w:name="_Toc238640586"/>
      <w:bookmarkStart w:id="240" w:name="_Toc254788171"/>
      <w:r w:rsidRPr="001E3AC6">
        <w:rPr>
          <w:lang w:val="en-US"/>
        </w:rPr>
        <w:t>Emergency rescue activity record</w:t>
      </w:r>
      <w:bookmarkEnd w:id="239"/>
      <w:bookmarkEnd w:id="240"/>
    </w:p>
    <w:p w:rsidR="00932AFC" w:rsidRPr="001E3AC6" w:rsidRDefault="00932AFC" w:rsidP="00932AFC">
      <w:r w:rsidRPr="001E3AC6">
        <w:t xml:space="preserve">Electronization is the key for quickly creating accurate activity records. Providing accurate information to the destination hospital is crucial, as is transmitting data back to a PC at the station automatically to minimize inconvenience. For this purpose, a system of handy PDA-like terminals must be provided to rescue crews, and a gateway system deployed to send PDA data to the network from the ambulance. </w:t>
      </w:r>
    </w:p>
    <w:p w:rsidR="00932AFC" w:rsidRPr="001E3AC6" w:rsidRDefault="00932AFC" w:rsidP="00932AFC">
      <w:r w:rsidRPr="001E3AC6">
        <w:t>Voice recognition (particularly dispersion-type voice recognition) to eliminate the inconvenience of character input for busy rescue crews represents a challenge in innovation that Japan, as a leader in the development and international standardization, should be fully equal to. Other electronic tools will be needed to assist rescue crews improve their skills in providing medical treatment in an ambulance, as well in searching for hospitals. Additionally, electronic support is an essential element of a safe first-aid system capable of reliably identifying serious hidden symptoms.</w:t>
      </w:r>
    </w:p>
    <w:p w:rsidR="00932AFC" w:rsidRPr="001E3AC6" w:rsidRDefault="00932AFC" w:rsidP="00932AFC">
      <w:pPr>
        <w:pStyle w:val="Headingi"/>
        <w:rPr>
          <w:lang w:val="en-US"/>
        </w:rPr>
      </w:pPr>
      <w:bookmarkStart w:id="241" w:name="_Toc238640587"/>
      <w:bookmarkStart w:id="242" w:name="_Toc254788172"/>
      <w:r w:rsidRPr="001E3AC6">
        <w:rPr>
          <w:lang w:val="en-US"/>
        </w:rPr>
        <w:t>Medical control via communications circuit</w:t>
      </w:r>
      <w:bookmarkEnd w:id="241"/>
      <w:bookmarkEnd w:id="242"/>
    </w:p>
    <w:p w:rsidR="00932AFC" w:rsidRPr="001E3AC6" w:rsidRDefault="00932AFC" w:rsidP="00932AFC">
      <w:r w:rsidRPr="001E3AC6">
        <w:t>In Japan, the medical treatment of patients in the ambulance poses difficult issues because it falls under the purview of two different ministries – the Ministry of Public Management, Home Affairs, Posts and Telecommunications and the Ministry of Health, Labor and Welfare. Medical control based on a Notification by the Fire-Defense Agency Emergency Rescue Manager involves 1) early instructions to the rescue crew; 2) doctor’s post-verification of the treatment provided; and 3) continuing education and training of rescue crew.</w:t>
      </w:r>
    </w:p>
    <w:p w:rsidR="00932AFC" w:rsidRPr="001E3AC6" w:rsidRDefault="00932AFC" w:rsidP="00932AFC">
      <w:r w:rsidRPr="001E3AC6">
        <w:t>The restrictions imposed by Article 20 (which requires a face-to-face diagnosis) under Medical Law can be lifted when a reliable communication network is used, according to Notification No.1075 of the Health Policy Bureau, Ministry of Health, Labour and Welfare, issued December 24, 1997. A revised Notification further permits so-called telemedicine via networks for patients in ambulances.</w:t>
      </w:r>
    </w:p>
    <w:p w:rsidR="00932AFC" w:rsidRPr="001E3AC6" w:rsidRDefault="00932AFC" w:rsidP="00932AFC">
      <w:r w:rsidRPr="001E3AC6">
        <w:t>In short, Japanese law permits medical control of rescue crews (for basic treatment and care) and higher-level treatment by the triage doctor located at the triage center. However, a high-quality communication path is the minimal condition necessary.</w:t>
      </w:r>
    </w:p>
    <w:p w:rsidR="00932AFC" w:rsidRPr="001E3AC6" w:rsidRDefault="00932AFC" w:rsidP="00932AFC">
      <w:pPr>
        <w:pStyle w:val="Headingi"/>
        <w:rPr>
          <w:lang w:val="en-US"/>
        </w:rPr>
      </w:pPr>
      <w:bookmarkStart w:id="243" w:name="_Toc238640588"/>
      <w:bookmarkStart w:id="244" w:name="_Toc254788173"/>
      <w:r w:rsidRPr="001E3AC6">
        <w:rPr>
          <w:lang w:val="en-US"/>
        </w:rPr>
        <w:t>Specific diseases</w:t>
      </w:r>
      <w:bookmarkEnd w:id="243"/>
      <w:bookmarkEnd w:id="244"/>
    </w:p>
    <w:p w:rsidR="00932AFC" w:rsidRPr="001E3AC6" w:rsidRDefault="00932AFC" w:rsidP="00932AFC">
      <w:r w:rsidRPr="001E3AC6">
        <w:t>Successful treatment of coronary clogging is known be highly likely if an acute heart attack patient receives medical treatment in the ambulance and a thrombolytic agent is administered within 60 minutes of identification of a vein route by the rescue crew. This treatment, however, may cause bleeding in the skull, making it necessary to monitor blood pressure constantly. An echocardiogram and a 12-lead electrocardiogram are essential for correct diagnosis of a heart attack, whereas the position of certain clots is easily detected by heart auscultation based on independent element analysis. This technology has been considered in certain countries where the patient must remain for relatively long periods in an ambulance, and related papers have been published by IEEE and APT.</w:t>
      </w:r>
    </w:p>
    <w:p w:rsidR="00932AFC" w:rsidRPr="001E3AC6" w:rsidRDefault="00932AFC" w:rsidP="00932AFC">
      <w:r w:rsidRPr="001E3AC6">
        <w:t>The CT-based medical control will be effective with various patients suffering from cardiac or respiratory arrest and external injuries, as well as acute heart attacks. While not a magic bullet, this technology will enter actual use in the near future. CT offers high potential for improving prognoses and eventually reducing medical costs.</w:t>
      </w:r>
    </w:p>
    <w:p w:rsidR="00932AFC" w:rsidRPr="001E3AC6" w:rsidRDefault="00932AFC" w:rsidP="00932AFC">
      <w:pPr>
        <w:pStyle w:val="Headingb"/>
        <w:rPr>
          <w:lang w:val="en-US"/>
        </w:rPr>
      </w:pPr>
      <w:bookmarkStart w:id="245" w:name="_Toc238640589"/>
      <w:bookmarkStart w:id="246" w:name="_Toc254787652"/>
      <w:bookmarkStart w:id="247" w:name="_Toc254789801"/>
      <w:bookmarkStart w:id="248" w:name="_Toc277948255"/>
      <w:r w:rsidRPr="001E3AC6">
        <w:rPr>
          <w:lang w:val="en-US"/>
        </w:rPr>
        <w:t>Networking in-ambulance devices</w:t>
      </w:r>
      <w:bookmarkEnd w:id="245"/>
      <w:bookmarkEnd w:id="246"/>
      <w:bookmarkEnd w:id="247"/>
      <w:bookmarkEnd w:id="248"/>
    </w:p>
    <w:p w:rsidR="00932AFC" w:rsidRPr="001E3AC6" w:rsidRDefault="00932AFC" w:rsidP="00932AFC">
      <w:r w:rsidRPr="001E3AC6">
        <w:t>At present, the measurement devices in ambulances are not connected to any networks. They are not even synchronized automatically. At present, the best solution appears to be to network them and to transmit data via a TCP/IP intranet on board the ambulance. Listed below are the parameters that must be monitored.</w:t>
      </w:r>
    </w:p>
    <w:p w:rsidR="00932AFC" w:rsidRPr="001E3AC6" w:rsidRDefault="00932AFC" w:rsidP="00932AFC">
      <w:pPr>
        <w:pStyle w:val="Headingi"/>
        <w:rPr>
          <w:lang w:val="en-US"/>
        </w:rPr>
      </w:pPr>
      <w:bookmarkStart w:id="249" w:name="_Toc238640590"/>
      <w:bookmarkStart w:id="250" w:name="_Toc254788174"/>
      <w:r w:rsidRPr="001E3AC6">
        <w:rPr>
          <w:lang w:val="en-US"/>
        </w:rPr>
        <w:t>A: Macintosh with integrated type of CCD camera (Pharyngoscope)</w:t>
      </w:r>
      <w:bookmarkEnd w:id="249"/>
      <w:bookmarkEnd w:id="250"/>
    </w:p>
    <w:p w:rsidR="00932AFC" w:rsidRPr="001E3AC6" w:rsidRDefault="00932AFC" w:rsidP="00932AFC">
      <w:r w:rsidRPr="001E3AC6">
        <w:t xml:space="preserve">With the hard type of the pharyngoscope, we can extend a larynx and observe the whole larynx under the line of sight. With the integrated type of the small CCD (Charge Coupled Device) camera, we can monitor and record the process electronically, and transmits image data via telecommunication circuit. Especially, it </w:t>
      </w:r>
      <w:r w:rsidRPr="001E3AC6">
        <w:lastRenderedPageBreak/>
        <w:t>supports a procedure of an endotracheal tube insertion and/or removal of a foreign body in trachea. Without this monitor, a 20 % of patients will be misplaced tube and will become severe hypoxia during transportation.</w:t>
      </w:r>
    </w:p>
    <w:p w:rsidR="00932AFC" w:rsidRPr="001E3AC6" w:rsidRDefault="00932AFC" w:rsidP="00932AFC">
      <w:pPr>
        <w:pStyle w:val="Headingi"/>
        <w:rPr>
          <w:lang w:val="en-US"/>
        </w:rPr>
      </w:pPr>
      <w:bookmarkStart w:id="251" w:name="_Toc238640591"/>
      <w:bookmarkStart w:id="252" w:name="_Toc254788175"/>
      <w:r w:rsidRPr="001E3AC6">
        <w:rPr>
          <w:lang w:val="en-US"/>
        </w:rPr>
        <w:t>B: Light reflex image ( Pupillometer )</w:t>
      </w:r>
      <w:bookmarkEnd w:id="251"/>
      <w:bookmarkEnd w:id="252"/>
    </w:p>
    <w:p w:rsidR="00932AFC" w:rsidRPr="001E3AC6" w:rsidRDefault="00932AFC" w:rsidP="00932AFC">
      <w:r w:rsidRPr="001E3AC6">
        <w:t>Conventional methods of analog papillary light reflex examination performed inside emergency vehicles tend to be associated with significant amounts of error that impede precise quantification of changes in pupil size. To establish a simple method for quantifying nervous function in prehospital care, we applied a technique for processing video images captured by a CCD camera to enable accurate measurements of the rate of change in pupil size. While this method can be used to assess either direct or consensual light reflexes, we focused in this study on an ipsilateral (direct light) reflex pupillometer, since this choice raises technically more challenging issues and is expected to result in significantly smaller design [09]. Based on this image, it should be possible to diagnose not just brainstem problems, but dementia and peripheral nerve disorders. The shrinkage speed of the pupil declines in Alzheimer disease and the diabetes.</w:t>
      </w:r>
    </w:p>
    <w:p w:rsidR="00932AFC" w:rsidRPr="001E3AC6" w:rsidRDefault="00932AFC" w:rsidP="00932AFC">
      <w:pPr>
        <w:pStyle w:val="Headingi"/>
        <w:rPr>
          <w:lang w:val="en-US"/>
        </w:rPr>
      </w:pPr>
      <w:bookmarkStart w:id="253" w:name="_Toc238640592"/>
      <w:bookmarkStart w:id="254" w:name="_Toc254788176"/>
      <w:r w:rsidRPr="001E3AC6">
        <w:rPr>
          <w:lang w:val="en-US"/>
        </w:rPr>
        <w:t>C: 12-lead electrocardiogram</w:t>
      </w:r>
      <w:bookmarkEnd w:id="253"/>
      <w:bookmarkEnd w:id="254"/>
    </w:p>
    <w:p w:rsidR="00932AFC" w:rsidRPr="001E3AC6" w:rsidRDefault="00932AFC" w:rsidP="00932AFC">
      <w:r w:rsidRPr="001E3AC6">
        <w:t xml:space="preserve">The 3-lead ECG that we all use with our monitors on a regular basis can only detect an arrhythmia. Because the 3 leads placed in the anterior thoracic monitor myocardial electric activities with hexaxial view. While the 12 lead ECG shows not only hexaxual view, but also the cross section view, for example in a transverse horizontal plane with V1-6. So we can make a diagnosis of acute myocardial infarction with reciprocal changes of ST elevations. </w:t>
      </w:r>
    </w:p>
    <w:p w:rsidR="00932AFC" w:rsidRPr="001E3AC6" w:rsidRDefault="00932AFC" w:rsidP="00932AFC">
      <w:r w:rsidRPr="001E3AC6">
        <w:t>Europe is the leader in this field, while in Japan Yokohama City has just introduced the technology. It provides information on ischemic heart disease during transportation and enables early aid for improved prognosis and reduced medical cost. This should prove useful if it can be automated and network connections made easier.</w:t>
      </w:r>
    </w:p>
    <w:p w:rsidR="00932AFC" w:rsidRPr="001E3AC6" w:rsidRDefault="00932AFC" w:rsidP="00932AFC">
      <w:pPr>
        <w:pStyle w:val="Headingi"/>
        <w:rPr>
          <w:lang w:val="en-US"/>
        </w:rPr>
      </w:pPr>
      <w:bookmarkStart w:id="255" w:name="_Toc238640593"/>
      <w:bookmarkStart w:id="256" w:name="_Toc254788177"/>
      <w:r w:rsidRPr="001E3AC6">
        <w:rPr>
          <w:lang w:val="en-US"/>
        </w:rPr>
        <w:t>D: Automated ultrasonic measurements</w:t>
      </w:r>
      <w:bookmarkEnd w:id="255"/>
      <w:bookmarkEnd w:id="256"/>
    </w:p>
    <w:p w:rsidR="00932AFC" w:rsidRPr="001E3AC6" w:rsidRDefault="00932AFC" w:rsidP="00932AFC">
      <w:r w:rsidRPr="001E3AC6">
        <w:t>A serious blunt thoracic injury has to be treated within 60 minutes after an accident. There is a strong possibility of heart injury and/or of great-vessel-injury that shown fluid collection in a thoracic cavity. In the same way, the abdominal blunt trauma has a risk of hepatic injury and/or injury of inferior vena cava. So EMTs have to rule out the fluid collection in the peritoneal cavity with ultrasonic tomography.</w:t>
      </w:r>
    </w:p>
    <w:p w:rsidR="00932AFC" w:rsidRPr="001E3AC6" w:rsidRDefault="00932AFC" w:rsidP="00932AFC">
      <w:r w:rsidRPr="001E3AC6">
        <w:t>With robotic arm holding curved array scan probe, the US army continues to issue academic reports on automated measurement of heart wall movements for ischemic heart disease or trauma victim to check the absence/presence of thoracic fluid collection [10].</w:t>
      </w:r>
    </w:p>
    <w:p w:rsidR="00932AFC" w:rsidRPr="001E3AC6" w:rsidRDefault="00932AFC" w:rsidP="00932AFC">
      <w:pPr>
        <w:pStyle w:val="Headingb"/>
        <w:rPr>
          <w:lang w:val="en-US"/>
        </w:rPr>
      </w:pPr>
      <w:bookmarkStart w:id="257" w:name="_Toc238640594"/>
      <w:bookmarkStart w:id="258" w:name="_Toc254787653"/>
      <w:bookmarkStart w:id="259" w:name="_Toc254789802"/>
      <w:bookmarkStart w:id="260" w:name="_Toc277948256"/>
      <w:r w:rsidRPr="001E3AC6">
        <w:rPr>
          <w:lang w:val="en-US"/>
        </w:rPr>
        <w:t>Discussion</w:t>
      </w:r>
      <w:bookmarkEnd w:id="257"/>
      <w:bookmarkEnd w:id="258"/>
      <w:bookmarkEnd w:id="259"/>
      <w:bookmarkEnd w:id="260"/>
    </w:p>
    <w:p w:rsidR="00932AFC" w:rsidRPr="001E3AC6" w:rsidRDefault="00932AFC" w:rsidP="00932AFC">
      <w:pPr>
        <w:pStyle w:val="Headingi"/>
        <w:rPr>
          <w:lang w:val="en-US"/>
        </w:rPr>
      </w:pPr>
      <w:bookmarkStart w:id="261" w:name="_Toc238640595"/>
      <w:bookmarkStart w:id="262" w:name="_Toc254788178"/>
      <w:r w:rsidRPr="001E3AC6">
        <w:rPr>
          <w:lang w:val="en-US"/>
        </w:rPr>
        <w:t>Vision of medical controls for the near future</w:t>
      </w:r>
      <w:bookmarkEnd w:id="261"/>
      <w:bookmarkEnd w:id="262"/>
    </w:p>
    <w:p w:rsidR="00932AFC" w:rsidRPr="001E3AC6" w:rsidRDefault="00932AFC" w:rsidP="00932AFC">
      <w:r w:rsidRPr="001E3AC6">
        <w:t>Emergency transport and medical care are intertwined. The extension of medical control is based on telemedicine and care by triage doctors located at medical control or triage centers. The ultimate goal is to improve prognoses and extend patient life expectancy. While ambulances are operated by the Fire Defense Agency, patients require prompt medical care. There is no question concerning the importance of prehospital care in reducing medical costs, which amount to 30 trillion yen annually in Japan.</w:t>
      </w:r>
    </w:p>
    <w:p w:rsidR="00932AFC" w:rsidRPr="001E3AC6" w:rsidRDefault="00932AFC" w:rsidP="00932AFC">
      <w:pPr>
        <w:rPr>
          <w:szCs w:val="22"/>
        </w:rPr>
      </w:pPr>
      <w:r w:rsidRPr="001E3AC6">
        <w:t>Each prefecture currently operates a medical control center. However, assuming that the medical control center is only necessary for patients in serious condition (approximately 10%), one center should suffice for each Dou or Shu (state: 6–10 in total). Another important goal is nationwide equality in such services. The former or prefectural-based medical control center service aims to provide a service based on local conditions, while the latter, or Dou/Shu-based medical center service, places the priority on economy and equality. In either case, there will be no progress in medical control without the development of CT that can be effectively used in emergency transport</w:t>
      </w:r>
      <w:r w:rsidRPr="001E3AC6">
        <w:rPr>
          <w:szCs w:val="22"/>
        </w:rPr>
        <w:t>.</w:t>
      </w:r>
    </w:p>
    <w:p w:rsidR="00932AFC" w:rsidRPr="001E3AC6" w:rsidRDefault="00932AFC" w:rsidP="00932AFC">
      <w:pPr>
        <w:pStyle w:val="Headingi"/>
        <w:rPr>
          <w:lang w:val="en-US"/>
        </w:rPr>
      </w:pPr>
      <w:bookmarkStart w:id="263" w:name="_Toc238640596"/>
      <w:bookmarkStart w:id="264" w:name="_Toc254788179"/>
      <w:r w:rsidRPr="001E3AC6">
        <w:rPr>
          <w:lang w:val="en-US"/>
        </w:rPr>
        <w:t>Case of cardiac infarction</w:t>
      </w:r>
      <w:bookmarkEnd w:id="263"/>
      <w:bookmarkEnd w:id="264"/>
    </w:p>
    <w:p w:rsidR="00932AFC" w:rsidRPr="001E3AC6" w:rsidRDefault="00932AFC" w:rsidP="00932AFC">
      <w:r w:rsidRPr="001E3AC6">
        <w:t xml:space="preserve">In Japan, heart attacks rank second as a cause of death; in FY2006, 172,875 died of heart attacks. Annually in Japan, 49,000 people experience acute cardiac infarction. According to nationwide statistics for emergency transport for FY2006, heart disease patients accounted for 9.3%, or 271,943, of all those transported. It appears that close to half the patients struck by acute cardiac infarction die within one hour. </w:t>
      </w:r>
      <w:r w:rsidRPr="001E3AC6">
        <w:lastRenderedPageBreak/>
        <w:t>The causes of death are cardiac arrest due to Ventricular Tachycardia, Ventricular Flutter, and Ventricular Fibrillation. A significant number of patients may be saved if they receive proper treatment within one hour after the attack. The patients who are lucky enough to be transported to a CCU in emergency centers are in most cases given thrombolytic agents while undergoing PTC (Percutaneous Transluminal Coronary) operations to remove the coronary thrombus. Thrombolytic agents are reportedly effective even when injected into a vein, if injected in the early stages (within one hour after the attack). In fact, some trials of thrombolytic doses in ambulances have been initiated. However, it is known that all thrombolytics pose the possible risk of cerebral hemorrhage. For example, a thrombolytic thrombolyse, now used in the emergency rescue center, resulted in cerebral hemorrhages among three patients, two of whom eventually died in Japan, although the number of such incidents was relatively low. Thus, the use of such thrombolytics without question requires continuous monitoring of blood pressure and blood pressure control by medical experts. In case of remote medical observation in the ambulance during transport, a patient struck by an acute cardiac infarction will be performed suitable triage by specialist at Triage Center with transmitting 12-lead ECG, and Echography. After suitable diagnosis by specialist, a shot of a thrombolytic agent PTCA should be administered into vein. Assuming that early-stage treatment is successfully performed by administering thrombolytic agent into the patient’s vein in the ambulance, we estimate a reduction in medical costs for the treatment of acute cardiac infarction, based on the following assumptions:</w:t>
      </w:r>
    </w:p>
    <w:p w:rsidR="00932AFC" w:rsidRPr="001E3AC6" w:rsidRDefault="00932AFC" w:rsidP="00932AFC">
      <w:pPr>
        <w:pStyle w:val="enumlev1"/>
        <w:rPr>
          <w:lang w:val="en-US"/>
        </w:rPr>
      </w:pPr>
      <w:r w:rsidRPr="001E3AC6">
        <w:rPr>
          <w:lang w:val="en-US"/>
        </w:rPr>
        <w:t>•</w:t>
      </w:r>
      <w:r w:rsidRPr="001E3AC6">
        <w:rPr>
          <w:lang w:val="en-US"/>
        </w:rPr>
        <w:tab/>
        <w:t>Ten percent of the 271,943 heart disease patients transported in emergencies have just been struck by acute cardiac infarction (equal to 41% of patients struck by acute cardiac infarction are transported to hospitals via ambulance).</w:t>
      </w:r>
    </w:p>
    <w:p w:rsidR="00932AFC" w:rsidRPr="001E3AC6" w:rsidRDefault="00932AFC" w:rsidP="00932AFC">
      <w:pPr>
        <w:pStyle w:val="enumlev1"/>
        <w:rPr>
          <w:lang w:val="en-US"/>
        </w:rPr>
      </w:pPr>
      <w:r w:rsidRPr="001E3AC6">
        <w:rPr>
          <w:lang w:val="en-US"/>
        </w:rPr>
        <w:t>•</w:t>
      </w:r>
      <w:r w:rsidRPr="001E3AC6">
        <w:rPr>
          <w:lang w:val="en-US"/>
        </w:rPr>
        <w:tab/>
        <w:t>It is possible to use telemedicine during emergency transport to isolate the cause of the problem as acute cardiac infarction, based on data provided by a 12-lead electrocardiogram and cardiac ultrasonic imaging.</w:t>
      </w:r>
    </w:p>
    <w:p w:rsidR="00932AFC" w:rsidRPr="001E3AC6" w:rsidRDefault="00932AFC" w:rsidP="00932AFC">
      <w:pPr>
        <w:pStyle w:val="enumlev1"/>
        <w:rPr>
          <w:lang w:val="en-US"/>
        </w:rPr>
      </w:pPr>
      <w:r w:rsidRPr="001E3AC6">
        <w:rPr>
          <w:lang w:val="en-US"/>
        </w:rPr>
        <w:t>•</w:t>
      </w:r>
      <w:r w:rsidRPr="001E3AC6">
        <w:rPr>
          <w:lang w:val="en-US"/>
        </w:rPr>
        <w:tab/>
        <w:t>If an ambulance technician administers a vein dose of a thrombolytic to the patient under the instruction of doctors, the rate of improvement appears to be around 60%.</w:t>
      </w:r>
    </w:p>
    <w:p w:rsidR="00932AFC" w:rsidRPr="001E3AC6" w:rsidRDefault="00932AFC" w:rsidP="00932AFC">
      <w:pPr>
        <w:pStyle w:val="enumlev1"/>
        <w:rPr>
          <w:lang w:val="en-US"/>
        </w:rPr>
      </w:pPr>
      <w:r w:rsidRPr="001E3AC6">
        <w:rPr>
          <w:lang w:val="en-US"/>
        </w:rPr>
        <w:t>•</w:t>
      </w:r>
      <w:r w:rsidRPr="001E3AC6">
        <w:rPr>
          <w:lang w:val="en-US"/>
        </w:rPr>
        <w:tab/>
        <w:t>A patient whose condition improves thanks to early intervention will return home after a 7</w:t>
      </w:r>
      <w:r w:rsidRPr="001E3AC6">
        <w:rPr>
          <w:vertAlign w:val="superscript"/>
          <w:lang w:val="en-US"/>
        </w:rPr>
        <w:t>_</w:t>
      </w:r>
      <w:r w:rsidRPr="001E3AC6">
        <w:rPr>
          <w:lang w:val="en-US"/>
        </w:rPr>
        <w:t>day hospital stay, while a patient for whom the intervention has no effect is hospitalized 21 days on average.</w:t>
      </w:r>
    </w:p>
    <w:p w:rsidR="00932AFC" w:rsidRPr="001E3AC6" w:rsidRDefault="00932AFC" w:rsidP="00932AFC">
      <w:pPr>
        <w:pStyle w:val="enumlev1"/>
        <w:rPr>
          <w:lang w:val="en-US"/>
        </w:rPr>
      </w:pPr>
      <w:r w:rsidRPr="001E3AC6">
        <w:rPr>
          <w:lang w:val="en-US"/>
        </w:rPr>
        <w:t>•</w:t>
      </w:r>
      <w:r w:rsidRPr="001E3AC6">
        <w:rPr>
          <w:lang w:val="en-US"/>
        </w:rPr>
        <w:tab/>
        <w:t>The medical cost per hospitalized patient per is US$1,200 per day.</w:t>
      </w:r>
    </w:p>
    <w:p w:rsidR="00932AFC" w:rsidRPr="001E3AC6" w:rsidRDefault="00932AFC" w:rsidP="00932AFC">
      <w:r w:rsidRPr="001E3AC6">
        <w:t>Reduction in medical cost during 10-year implementation = US$ 2 Billion. This is the amount of reductions in medical costs made possible by pre-hospital care in the event of acute cardiac infarction, based on assumptions 1) to 5). If the calculation is expanded to include cost reductions in other acute diseases and injury, medical expenses can be expected to be reduced even more dramatically. One solution for curbing medical expenses in Japan, which is currently growing 5% annually, is improving pre-hospital care. Proper implementation of this project requires high-speed data channels, since these will enable doctors to see the conditions of the patient in an ambulance as if the patient were in the next room. The communications channel is one of most promising solutions.</w:t>
      </w:r>
    </w:p>
    <w:p w:rsidR="00932AFC" w:rsidRPr="001E3AC6" w:rsidRDefault="00932AFC" w:rsidP="00932AFC">
      <w:pPr>
        <w:pStyle w:val="Headingi"/>
        <w:rPr>
          <w:lang w:val="en-US"/>
        </w:rPr>
      </w:pPr>
      <w:bookmarkStart w:id="265" w:name="_Toc238640597"/>
      <w:bookmarkStart w:id="266" w:name="_Toc254788180"/>
      <w:r w:rsidRPr="001E3AC6">
        <w:rPr>
          <w:lang w:val="en-US"/>
        </w:rPr>
        <w:t>Momentum for international standardization</w:t>
      </w:r>
      <w:bookmarkEnd w:id="265"/>
      <w:bookmarkEnd w:id="266"/>
    </w:p>
    <w:p w:rsidR="00932AFC" w:rsidRPr="001E3AC6" w:rsidRDefault="00932AFC" w:rsidP="00932AFC">
      <w:r w:rsidRPr="001E3AC6">
        <w:t>ITU-T (International telecommunication Union, Division of Telecommunication ) SG16 Q28 is currently boosting the standardization of telemedicine technologies. Tasks related to this standardization effort are currently underway in each member nation. Now is the time for member nations to propose PDA specifications for use by rescue crews and procedures for emergency rescue wireless communications.</w:t>
      </w:r>
    </w:p>
    <w:p w:rsidR="00932AFC" w:rsidRPr="001E3AC6" w:rsidRDefault="00932AFC" w:rsidP="00932AFC">
      <w:pPr>
        <w:pStyle w:val="Headingb"/>
        <w:rPr>
          <w:lang w:val="en-US"/>
        </w:rPr>
      </w:pPr>
      <w:bookmarkStart w:id="267" w:name="_Toc238640598"/>
      <w:r w:rsidRPr="001E3AC6">
        <w:rPr>
          <w:lang w:val="en-US"/>
        </w:rPr>
        <w:t>Conclusions</w:t>
      </w:r>
      <w:bookmarkEnd w:id="267"/>
    </w:p>
    <w:p w:rsidR="00932AFC" w:rsidRPr="001E3AC6" w:rsidRDefault="00932AFC" w:rsidP="00932AFC">
      <w:r w:rsidRPr="001E3AC6">
        <w:t>High automation (automation of measurement, recording, analysis and transmission) of ambulance-borne devices is the goal of CT. Emergency transportation for the near future is expected to enable data transmission from ambulances automatically, without inconvenience to rescue crews, resulting in high-quality services available uniformly across the nation.</w:t>
      </w:r>
    </w:p>
    <w:p w:rsidR="00932AFC" w:rsidRPr="001E3AC6" w:rsidRDefault="00932AFC" w:rsidP="00932AFC">
      <w:r w:rsidRPr="001E3AC6">
        <w:t xml:space="preserve">As of May 2009, no country had succeeded in deploying a high quality communication path for mobile terminals, although this remains essential for the smooth implementation of medical controls. </w:t>
      </w:r>
    </w:p>
    <w:p w:rsidR="00932AFC" w:rsidRPr="001E3AC6" w:rsidRDefault="00932AFC" w:rsidP="00932AFC">
      <w:r w:rsidRPr="001E3AC6">
        <w:t>We are certain medical controls will be much improved in the near future both in quality and content as CT integration proceeds and that such CT will significantly improve patient prognoses.</w:t>
      </w:r>
    </w:p>
    <w:p w:rsidR="00932AFC" w:rsidRPr="001E3AC6" w:rsidRDefault="00932AFC" w:rsidP="00932AFC">
      <w:pPr>
        <w:pStyle w:val="Headingb"/>
        <w:rPr>
          <w:lang w:val="en-US"/>
        </w:rPr>
      </w:pPr>
      <w:bookmarkStart w:id="268" w:name="_Toc238640599"/>
      <w:r w:rsidRPr="001E3AC6">
        <w:rPr>
          <w:lang w:val="en-US"/>
        </w:rPr>
        <w:lastRenderedPageBreak/>
        <w:t>References</w:t>
      </w:r>
      <w:bookmarkEnd w:id="268"/>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w:t>
      </w:r>
      <w:r w:rsidRPr="002C0C16">
        <w:rPr>
          <w:rFonts w:asciiTheme="majorBidi" w:hAnsiTheme="majorBidi" w:cstheme="majorBidi"/>
          <w:sz w:val="18"/>
          <w:szCs w:val="18"/>
        </w:rPr>
        <w:tab/>
        <w:t xml:space="preserve">Jossif A., Pattichis C., Kyriakides M. Selected eHealth Applications in Cyprus from the Training Perspective. </w:t>
      </w:r>
      <w:hyperlink r:id="rId87" w:history="1">
        <w:r w:rsidRPr="002C0C16">
          <w:rPr>
            <w:rStyle w:val="Hyperlink"/>
            <w:rFonts w:asciiTheme="majorBidi" w:hAnsiTheme="majorBidi" w:cstheme="majorBidi"/>
            <w:bCs/>
            <w:szCs w:val="18"/>
          </w:rPr>
          <w:t>http://www.cs.ucy.ac.cy/networksgroup/pubs/published/2007/Jossif_MIM2007.pdf</w:t>
        </w:r>
      </w:hyperlink>
      <w:r w:rsidRPr="002C0C16">
        <w:rPr>
          <w:rFonts w:asciiTheme="majorBidi" w:hAnsiTheme="majorBidi" w:cstheme="majorBidi"/>
          <w:sz w:val="18"/>
          <w:szCs w:val="18"/>
        </w:rPr>
        <w:t xml:space="preserve"> </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lang w:val="fr-CH"/>
        </w:rPr>
        <w:t>[2]</w:t>
      </w:r>
      <w:r w:rsidRPr="002C0C16">
        <w:rPr>
          <w:rFonts w:asciiTheme="majorBidi" w:hAnsiTheme="majorBidi" w:cstheme="majorBidi"/>
          <w:sz w:val="18"/>
          <w:szCs w:val="18"/>
          <w:lang w:val="fr-CH"/>
        </w:rPr>
        <w:tab/>
        <w:t xml:space="preserve">Lee K., Kim Y., Hwang S., et al. </w:t>
      </w:r>
      <w:r w:rsidRPr="002C0C16">
        <w:rPr>
          <w:rFonts w:asciiTheme="majorBidi" w:hAnsiTheme="majorBidi" w:cstheme="majorBidi"/>
          <w:sz w:val="18"/>
          <w:szCs w:val="18"/>
        </w:rPr>
        <w:t>Effect of telemedicine for a prehospital suburban emergency medical service. Critical Care 12 (Suppl. 2):341, 2008.</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lang w:val="fr-CH"/>
        </w:rPr>
      </w:pPr>
      <w:r w:rsidRPr="002C0C16">
        <w:rPr>
          <w:rFonts w:asciiTheme="majorBidi" w:hAnsiTheme="majorBidi" w:cstheme="majorBidi"/>
          <w:sz w:val="18"/>
          <w:szCs w:val="18"/>
        </w:rPr>
        <w:t>[3]</w:t>
      </w:r>
      <w:r w:rsidRPr="002C0C16">
        <w:rPr>
          <w:rFonts w:asciiTheme="majorBidi" w:hAnsiTheme="majorBidi" w:cstheme="majorBidi"/>
          <w:sz w:val="18"/>
          <w:szCs w:val="18"/>
        </w:rPr>
        <w:tab/>
        <w:t xml:space="preserve">NTT Group, Disaster countermeser by NTT Group. </w:t>
      </w:r>
      <w:hyperlink r:id="rId88" w:history="1">
        <w:r w:rsidRPr="002C0C16">
          <w:rPr>
            <w:rStyle w:val="Hyperlink"/>
            <w:rFonts w:asciiTheme="majorBidi" w:hAnsiTheme="majorBidi" w:cstheme="majorBidi"/>
            <w:szCs w:val="18"/>
            <w:lang w:val="fr-CH"/>
          </w:rPr>
          <w:t>http://www.aptsec.org/meetings/2005/apg07-2 /APT_ITU_DIS2005/(10)NTTE-1.pdf</w:t>
        </w:r>
      </w:hyperlink>
      <w:r w:rsidRPr="002C0C16">
        <w:rPr>
          <w:rFonts w:asciiTheme="majorBidi" w:hAnsiTheme="majorBidi" w:cstheme="majorBidi"/>
          <w:sz w:val="18"/>
          <w:szCs w:val="18"/>
          <w:lang w:val="fr-CH"/>
        </w:rPr>
        <w:t xml:space="preserve">. </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lang w:val="fr-CH"/>
        </w:rPr>
      </w:pPr>
      <w:r w:rsidRPr="002C0C16">
        <w:rPr>
          <w:rFonts w:asciiTheme="majorBidi" w:hAnsiTheme="majorBidi" w:cstheme="majorBidi"/>
          <w:sz w:val="18"/>
          <w:szCs w:val="18"/>
        </w:rPr>
        <w:t>[4]</w:t>
      </w:r>
      <w:r w:rsidRPr="002C0C16">
        <w:rPr>
          <w:rFonts w:asciiTheme="majorBidi" w:hAnsiTheme="majorBidi" w:cstheme="majorBidi"/>
          <w:sz w:val="18"/>
          <w:szCs w:val="18"/>
        </w:rPr>
        <w:tab/>
        <w:t xml:space="preserve">Kagami K., Juzoji H., et al. In Search of Effective Telecommunication Tools for Telemedicine in the Aftermath of Disasters, eHEALTH INTERNATIONAL Journal. </w:t>
      </w:r>
      <w:hyperlink r:id="rId89" w:history="1">
        <w:r w:rsidRPr="002C0C16">
          <w:rPr>
            <w:rStyle w:val="Hyperlink"/>
            <w:rFonts w:asciiTheme="majorBidi" w:hAnsiTheme="majorBidi" w:cstheme="majorBidi"/>
            <w:szCs w:val="18"/>
            <w:lang w:val="fr-CH"/>
          </w:rPr>
          <w:t>http://www.ehealthinternational.org/vol2num1/Vol2Num1p31.pdf</w:t>
        </w:r>
      </w:hyperlink>
      <w:r w:rsidRPr="002C0C16">
        <w:rPr>
          <w:rFonts w:asciiTheme="majorBidi" w:hAnsiTheme="majorBidi" w:cstheme="majorBidi"/>
          <w:sz w:val="18"/>
          <w:szCs w:val="18"/>
          <w:lang w:val="fr-CH"/>
        </w:rPr>
        <w:t xml:space="preserve"> </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lang w:val="fr-CH"/>
        </w:rPr>
        <w:t>[5]</w:t>
      </w:r>
      <w:r w:rsidRPr="002C0C16">
        <w:rPr>
          <w:rFonts w:asciiTheme="majorBidi" w:hAnsiTheme="majorBidi" w:cstheme="majorBidi"/>
          <w:sz w:val="18"/>
          <w:szCs w:val="18"/>
          <w:lang w:val="fr-CH"/>
        </w:rPr>
        <w:tab/>
        <w:t xml:space="preserve">Subekti Agus, Usman K., et al. </w:t>
      </w:r>
      <w:r w:rsidRPr="002C0C16">
        <w:rPr>
          <w:rFonts w:asciiTheme="majorBidi" w:hAnsiTheme="majorBidi" w:cstheme="majorBidi"/>
          <w:sz w:val="18"/>
          <w:szCs w:val="18"/>
        </w:rPr>
        <w:t xml:space="preserve">A Study of NVIS for Communication in Emergency and Disaster Medicine, APAMI 2003. </w:t>
      </w:r>
      <w:hyperlink r:id="rId90" w:history="1">
        <w:r w:rsidRPr="002C0C16">
          <w:rPr>
            <w:rStyle w:val="Hyperlink"/>
            <w:rFonts w:asciiTheme="majorBidi" w:hAnsiTheme="majorBidi" w:cstheme="majorBidi"/>
            <w:szCs w:val="18"/>
          </w:rPr>
          <w:t>http://kosmi.snubi.org/2003_fall/APAMI_CJKMI/O7-4-036-Subekti-0731.pdf</w:t>
        </w:r>
      </w:hyperlink>
      <w:r w:rsidRPr="002C0C16">
        <w:rPr>
          <w:rFonts w:asciiTheme="majorBidi" w:hAnsiTheme="majorBidi" w:cstheme="majorBidi"/>
          <w:sz w:val="18"/>
          <w:szCs w:val="18"/>
        </w:rPr>
        <w:t xml:space="preserve"> </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[6]</w:t>
      </w:r>
      <w:r w:rsidRPr="002C0C16">
        <w:rPr>
          <w:rFonts w:asciiTheme="majorBidi" w:hAnsiTheme="majorBidi" w:cstheme="majorBidi"/>
          <w:sz w:val="18"/>
          <w:szCs w:val="18"/>
        </w:rPr>
        <w:tab/>
        <w:t>Graschew G., Roelofs T., Rakowsky S., et al. Disaster Emergency Medicine supported by Virtualization of Hospitals. J of eHealth Tech. Appli 6(2):88-90, 2008.</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[7]</w:t>
      </w:r>
      <w:r w:rsidRPr="002C0C16">
        <w:rPr>
          <w:rFonts w:asciiTheme="majorBidi" w:hAnsiTheme="majorBidi" w:cstheme="majorBidi"/>
          <w:sz w:val="18"/>
          <w:szCs w:val="18"/>
        </w:rPr>
        <w:tab/>
        <w:t>Natenzon M. Complex telemedicine system of Disasters medicine survey for the relief actions in a course of elimination of emergency situation consequences. J of eHealth Tech. Appli 6(2):109-112, 2008.</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lang w:val="es-ES"/>
        </w:rPr>
      </w:pPr>
      <w:r w:rsidRPr="002C0C16">
        <w:rPr>
          <w:rFonts w:asciiTheme="majorBidi" w:hAnsiTheme="majorBidi" w:cstheme="majorBidi"/>
          <w:sz w:val="18"/>
          <w:szCs w:val="18"/>
        </w:rPr>
        <w:t>[8]</w:t>
      </w:r>
      <w:r w:rsidRPr="002C0C16">
        <w:rPr>
          <w:rFonts w:asciiTheme="majorBidi" w:hAnsiTheme="majorBidi" w:cstheme="majorBidi"/>
          <w:sz w:val="18"/>
          <w:szCs w:val="18"/>
        </w:rPr>
        <w:tab/>
        <w:t xml:space="preserve">Curry G.R., Harrop N. The Lancashire telemedicine ambulance. </w:t>
      </w:r>
      <w:r w:rsidRPr="002C0C16">
        <w:rPr>
          <w:rFonts w:asciiTheme="majorBidi" w:hAnsiTheme="majorBidi" w:cstheme="majorBidi"/>
          <w:sz w:val="18"/>
          <w:szCs w:val="18"/>
          <w:lang w:val="es-ES"/>
        </w:rPr>
        <w:t>J Telemed Telecare 4(4); 231</w:t>
      </w:r>
      <w:r w:rsidRPr="002C0C16">
        <w:rPr>
          <w:rFonts w:asciiTheme="majorBidi" w:hAnsiTheme="majorBidi" w:cstheme="majorBidi"/>
          <w:sz w:val="18"/>
          <w:szCs w:val="18"/>
          <w:lang w:val="es-ES"/>
        </w:rPr>
        <w:noBreakHyphen/>
        <w:t>238, 1998.</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lang w:val="es-ES"/>
        </w:rPr>
        <w:t>[9]</w:t>
      </w:r>
      <w:r w:rsidRPr="002C0C16">
        <w:rPr>
          <w:rFonts w:asciiTheme="majorBidi" w:hAnsiTheme="majorBidi" w:cstheme="majorBidi"/>
          <w:sz w:val="18"/>
          <w:szCs w:val="18"/>
          <w:lang w:val="es-ES"/>
        </w:rPr>
        <w:tab/>
        <w:t xml:space="preserve">Nakajima I., Juzoji H., Kitano T., et al. </w:t>
      </w:r>
      <w:r w:rsidRPr="002C0C16">
        <w:rPr>
          <w:rFonts w:asciiTheme="majorBidi" w:hAnsiTheme="majorBidi" w:cstheme="majorBidi"/>
          <w:sz w:val="18"/>
          <w:szCs w:val="18"/>
        </w:rPr>
        <w:t>Research and Development for On-board Light Reflex Pupillometor for Emergency Vehicle.J. of eHealth Technology and Application 7(1) 2009, pp. 57−59.</w:t>
      </w:r>
    </w:p>
    <w:p w:rsidR="00932AFC" w:rsidRPr="002C0C16" w:rsidRDefault="00932AFC" w:rsidP="003839CD">
      <w:pPr>
        <w:pStyle w:val="References0"/>
        <w:tabs>
          <w:tab w:val="clear" w:pos="794"/>
          <w:tab w:val="left" w:pos="567"/>
        </w:tabs>
        <w:ind w:left="567" w:hanging="567"/>
        <w:rPr>
          <w:rFonts w:asciiTheme="majorBidi" w:hAnsiTheme="majorBidi" w:cstheme="majorBidi"/>
          <w:sz w:val="18"/>
          <w:szCs w:val="18"/>
        </w:rPr>
      </w:pPr>
      <w:r w:rsidRPr="002C0C16">
        <w:rPr>
          <w:rFonts w:asciiTheme="majorBidi" w:hAnsiTheme="majorBidi" w:cstheme="majorBidi"/>
          <w:sz w:val="18"/>
          <w:szCs w:val="18"/>
        </w:rPr>
        <w:t>[10]</w:t>
      </w:r>
      <w:r w:rsidRPr="002C0C16">
        <w:rPr>
          <w:rFonts w:asciiTheme="majorBidi" w:hAnsiTheme="majorBidi" w:cstheme="majorBidi"/>
          <w:sz w:val="18"/>
          <w:szCs w:val="18"/>
        </w:rPr>
        <w:tab/>
        <w:t xml:space="preserve">Kinney J., Puntel R., Sahn D. Telemedicine Based Ultrasound for Detecting Neonatal Heart Disease in Babies at Remote Military or Native American Health Care Facilities. A762784. </w:t>
      </w:r>
      <w:hyperlink r:id="rId91" w:history="1">
        <w:r w:rsidRPr="002C0C16">
          <w:rPr>
            <w:rStyle w:val="Hyperlink"/>
            <w:rFonts w:asciiTheme="majorBidi" w:hAnsiTheme="majorBidi" w:cstheme="majorBidi"/>
            <w:szCs w:val="18"/>
          </w:rPr>
          <w:t>http://www.stormingmedia.us/76/7627/A762784.html</w:t>
        </w:r>
      </w:hyperlink>
      <w:r w:rsidRPr="002C0C16">
        <w:rPr>
          <w:rFonts w:asciiTheme="majorBidi" w:hAnsiTheme="majorBidi" w:cstheme="majorBidi"/>
          <w:sz w:val="18"/>
          <w:szCs w:val="18"/>
        </w:rPr>
        <w:t xml:space="preserve"> </w:t>
      </w:r>
    </w:p>
    <w:p w:rsidR="00932AFC" w:rsidRPr="001E3AC6" w:rsidRDefault="00932AFC" w:rsidP="00932AFC">
      <w:pPr>
        <w:pStyle w:val="AnnexNotitle"/>
        <w:rPr>
          <w:lang w:val="en-US"/>
        </w:rPr>
      </w:pPr>
      <w:r w:rsidRPr="001E3AC6">
        <w:rPr>
          <w:lang w:val="en-US"/>
        </w:rPr>
        <w:br w:type="page"/>
      </w:r>
      <w:bookmarkStart w:id="269" w:name="_Toc254788181"/>
      <w:bookmarkStart w:id="270" w:name="_Toc254789780"/>
      <w:bookmarkStart w:id="271" w:name="_Toc254790055"/>
      <w:bookmarkStart w:id="272" w:name="_Toc277948257"/>
      <w:bookmarkStart w:id="273" w:name="_Toc278307362"/>
      <w:bookmarkStart w:id="274" w:name="_Toc292372098"/>
      <w:r w:rsidRPr="001E3AC6">
        <w:rPr>
          <w:szCs w:val="22"/>
          <w:lang w:val="en-US"/>
        </w:rPr>
        <w:lastRenderedPageBreak/>
        <w:t>Annex 5</w:t>
      </w:r>
      <w:r w:rsidRPr="001E3AC6">
        <w:rPr>
          <w:szCs w:val="22"/>
          <w:lang w:val="en-US"/>
        </w:rPr>
        <w:br/>
      </w:r>
      <w:r w:rsidRPr="001E3AC6">
        <w:rPr>
          <w:szCs w:val="22"/>
          <w:lang w:val="en-US"/>
        </w:rPr>
        <w:br/>
      </w:r>
      <w:r w:rsidRPr="001E3AC6">
        <w:rPr>
          <w:lang w:val="en-US"/>
        </w:rPr>
        <w:t>Oman: eHealth Plan – Key Issues</w:t>
      </w:r>
      <w:bookmarkEnd w:id="269"/>
      <w:bookmarkEnd w:id="270"/>
      <w:bookmarkEnd w:id="271"/>
      <w:bookmarkEnd w:id="272"/>
      <w:bookmarkEnd w:id="273"/>
      <w:bookmarkEnd w:id="274"/>
    </w:p>
    <w:p w:rsidR="00932AFC" w:rsidRPr="00635E1C" w:rsidRDefault="00932AFC" w:rsidP="00932AFC">
      <w:pPr>
        <w:jc w:val="center"/>
        <w:rPr>
          <w:rFonts w:asciiTheme="majorBidi" w:hAnsiTheme="majorBidi" w:cstheme="majorBidi"/>
          <w:i/>
          <w:iCs/>
          <w:szCs w:val="22"/>
        </w:rPr>
      </w:pPr>
      <w:r w:rsidRPr="001E3AC6">
        <w:rPr>
          <w:i/>
          <w:iCs/>
        </w:rPr>
        <w:t>Nasser Said Al Shamli, Director of Networks &amp; Communication,</w:t>
      </w:r>
      <w:r w:rsidRPr="001E3AC6">
        <w:rPr>
          <w:i/>
          <w:iCs/>
        </w:rPr>
        <w:br/>
        <w:t>Ministry of Health, Oman</w:t>
      </w:r>
      <w:r w:rsidRPr="00635E1C">
        <w:rPr>
          <w:rFonts w:asciiTheme="majorBidi" w:hAnsiTheme="majorBidi" w:cstheme="majorBidi"/>
          <w:i/>
          <w:iCs/>
          <w:szCs w:val="22"/>
        </w:rPr>
        <w:t xml:space="preserve">, </w:t>
      </w:r>
      <w:hyperlink r:id="rId92" w:history="1">
        <w:r w:rsidRPr="00635E1C">
          <w:rPr>
            <w:rStyle w:val="Hyperlink"/>
            <w:rFonts w:asciiTheme="majorBidi" w:hAnsiTheme="majorBidi" w:cstheme="majorBidi"/>
            <w:i/>
            <w:iCs/>
            <w:sz w:val="22"/>
            <w:szCs w:val="22"/>
          </w:rPr>
          <w:t>dir-net-com@moh.gov.om</w:t>
        </w:r>
      </w:hyperlink>
    </w:p>
    <w:p w:rsidR="00932AFC" w:rsidRPr="001E3AC6" w:rsidRDefault="00932AFC" w:rsidP="00932AFC">
      <w:pPr>
        <w:pStyle w:val="Headingb"/>
        <w:rPr>
          <w:lang w:val="en-US"/>
        </w:rPr>
      </w:pPr>
      <w:r w:rsidRPr="001E3AC6">
        <w:rPr>
          <w:lang w:val="en-US"/>
        </w:rPr>
        <w:t>Geographical Features</w:t>
      </w:r>
    </w:p>
    <w:p w:rsidR="00932AFC" w:rsidRPr="001E3AC6" w:rsidRDefault="00932AFC" w:rsidP="00932AFC">
      <w:r w:rsidRPr="001E3AC6">
        <w:t>Sultanate of Oman is located in the south eastern corner of the Arabian Peninsula. Its coastal line extends 3,165 kilometers from the Strait of Hormuz in the North to the borders of the Republic of Yemen, overlooking three seas: the Arabian Gulf, Gulf of Oman and the Arabian Sea. It borders Kingdom of Saudi Arabia and United Arab Emirates in the West, the Republic of Yemen in the South, and the Strait of Hormuz in the North and the Arabian Sea in the East. The total area of the Sultanate of Oman is approximately 309.5 thousands square kilometers. The Sultanate is composed of varying topographic areas consisting of plains, wadis (dry river beds) and mountains. It is administratively divided into 5</w:t>
      </w:r>
      <w:r>
        <w:t> </w:t>
      </w:r>
      <w:r w:rsidRPr="001E3AC6">
        <w:t>Regions and three governorates with 59 Wilayats.</w:t>
      </w:r>
    </w:p>
    <w:p w:rsidR="00932AFC" w:rsidRPr="001E3AC6" w:rsidRDefault="00932AFC" w:rsidP="00932AFC">
      <w:pPr>
        <w:pStyle w:val="Headingb"/>
        <w:rPr>
          <w:lang w:val="en-US"/>
        </w:rPr>
      </w:pPr>
      <w:r w:rsidRPr="001E3AC6">
        <w:rPr>
          <w:lang w:val="en-US"/>
        </w:rPr>
        <w:t>Demographic Features</w:t>
      </w:r>
    </w:p>
    <w:p w:rsidR="00932AFC" w:rsidRPr="001E3AC6" w:rsidRDefault="00932AFC" w:rsidP="00932AFC">
      <w:r w:rsidRPr="001E3AC6">
        <w:t>The first General Census of Population was carried out in Sultanate of Oman in December 1993. The census reference night was 30/11 - 1/12, 1993. According to the census, the population of Oman was about two million of which about 27% were non-Omanis. According to mid year population for 2005 the Omani population shows a sex ratio of 102.1 males per 100 females. It is a young population, about 38.9% of the population is under-15 years old, and only 3.5% are 60 years and over. About one quarter (26.9%) of the total Omani population is females in the reproductive age group (15</w:t>
      </w:r>
      <w:r w:rsidRPr="001E3AC6">
        <w:noBreakHyphen/>
        <w:t>49 years). They represent nearly 54.4% of all females and about 50.2% of them are expected to be married.</w:t>
      </w:r>
    </w:p>
    <w:p w:rsidR="00932AFC" w:rsidRPr="001E3AC6" w:rsidRDefault="00932AFC" w:rsidP="00932AFC">
      <w:pPr>
        <w:pStyle w:val="Headingb"/>
        <w:rPr>
          <w:lang w:val="en-US"/>
        </w:rPr>
      </w:pPr>
      <w:r w:rsidRPr="001E3AC6">
        <w:rPr>
          <w:lang w:val="en-US"/>
        </w:rPr>
        <w:t>Organization and Health Policy of the Ministry of Health</w:t>
      </w:r>
    </w:p>
    <w:p w:rsidR="00932AFC" w:rsidRPr="001E3AC6" w:rsidRDefault="00932AFC" w:rsidP="00932AFC">
      <w:r w:rsidRPr="001E3AC6">
        <w:t>The Ministry of Health (MOH) is responsible for ensuring the availability of health care to the people of Oman. In course of implementing its health development plans, the Ministry’s organization had to be adapted in tune with the strategies and objectives that were crystallized during 1990. These can be summarized broadly as:</w:t>
      </w:r>
    </w:p>
    <w:p w:rsidR="00932AFC" w:rsidRPr="001E3AC6" w:rsidRDefault="00932AFC" w:rsidP="00932AFC">
      <w:pPr>
        <w:pStyle w:val="enumlev1"/>
        <w:rPr>
          <w:lang w:val="en-US"/>
        </w:rPr>
      </w:pPr>
      <w:r w:rsidRPr="001E3AC6">
        <w:rPr>
          <w:lang w:val="en-US"/>
        </w:rPr>
        <w:t>1</w:t>
      </w:r>
      <w:r w:rsidRPr="001E3AC6">
        <w:rPr>
          <w:lang w:val="en-US"/>
        </w:rPr>
        <w:tab/>
        <w:t>Regionalization of health services and decentralization of decision making in specified technical, administrative and financial affairs.</w:t>
      </w:r>
    </w:p>
    <w:p w:rsidR="00932AFC" w:rsidRPr="001E3AC6" w:rsidRDefault="00932AFC" w:rsidP="00932AFC">
      <w:pPr>
        <w:pStyle w:val="enumlev1"/>
        <w:rPr>
          <w:lang w:val="en-US"/>
        </w:rPr>
      </w:pPr>
      <w:r w:rsidRPr="001E3AC6">
        <w:rPr>
          <w:lang w:val="en-US"/>
        </w:rPr>
        <w:t>2</w:t>
      </w:r>
      <w:r w:rsidRPr="001E3AC6">
        <w:rPr>
          <w:lang w:val="en-US"/>
        </w:rPr>
        <w:tab/>
        <w:t>Emphasizing the role and importance of planning.</w:t>
      </w:r>
    </w:p>
    <w:p w:rsidR="00932AFC" w:rsidRPr="001E3AC6" w:rsidRDefault="00932AFC" w:rsidP="00932AFC">
      <w:pPr>
        <w:pStyle w:val="enumlev1"/>
        <w:rPr>
          <w:lang w:val="en-US"/>
        </w:rPr>
      </w:pPr>
      <w:r w:rsidRPr="001E3AC6">
        <w:rPr>
          <w:lang w:val="en-US"/>
        </w:rPr>
        <w:t>3</w:t>
      </w:r>
      <w:r w:rsidRPr="001E3AC6">
        <w:rPr>
          <w:lang w:val="en-US"/>
        </w:rPr>
        <w:tab/>
        <w:t>Development of Education and Training in health.</w:t>
      </w:r>
    </w:p>
    <w:p w:rsidR="00932AFC" w:rsidRPr="001E3AC6" w:rsidRDefault="00932AFC" w:rsidP="00932AFC">
      <w:pPr>
        <w:pStyle w:val="enumlev1"/>
        <w:rPr>
          <w:lang w:val="en-US"/>
        </w:rPr>
      </w:pPr>
      <w:r w:rsidRPr="001E3AC6">
        <w:rPr>
          <w:lang w:val="en-US"/>
        </w:rPr>
        <w:t>4</w:t>
      </w:r>
      <w:r w:rsidRPr="001E3AC6">
        <w:rPr>
          <w:lang w:val="en-US"/>
        </w:rPr>
        <w:tab/>
        <w:t>Emphasizing the importance of health systems research.</w:t>
      </w:r>
    </w:p>
    <w:p w:rsidR="00932AFC" w:rsidRPr="001E3AC6" w:rsidRDefault="00932AFC" w:rsidP="00932AFC">
      <w:pPr>
        <w:pStyle w:val="enumlev1"/>
        <w:rPr>
          <w:lang w:val="en-US"/>
        </w:rPr>
      </w:pPr>
      <w:r w:rsidRPr="001E3AC6">
        <w:rPr>
          <w:lang w:val="en-US"/>
        </w:rPr>
        <w:t>5</w:t>
      </w:r>
      <w:r w:rsidRPr="001E3AC6">
        <w:rPr>
          <w:lang w:val="en-US"/>
        </w:rPr>
        <w:tab/>
        <w:t>Emphasizing the importance of regional and international relations.</w:t>
      </w:r>
    </w:p>
    <w:p w:rsidR="00932AFC" w:rsidRPr="001E3AC6" w:rsidRDefault="00932AFC" w:rsidP="00932AFC">
      <w:r w:rsidRPr="001E3AC6">
        <w:t xml:space="preserve">In 1990, MOH adopted decentralization policy, the Directorates-General of Health Services and the Directorates of Health Services at Health Regions are vested with the responsibility for the delivery of comprehensive health care through a network of hospitals, health centres and mobile units. </w:t>
      </w:r>
    </w:p>
    <w:p w:rsidR="00932AFC" w:rsidRPr="001E3AC6" w:rsidRDefault="00932AFC" w:rsidP="00932AFC">
      <w:r w:rsidRPr="001E3AC6">
        <w:t>The decentralization policy of MOH and the setting up of multi-speciality regional hospitals, supported by a strong apex hospital (the Royal Hospital), together with effective planning and management at national, regional and wilayat level and the emphasis on health care human resources planning and development of health management information system, etc. have helped to achieve higher efficiency and effectiveness of the health care system. As an immediate outcome of the improved health care, the Sultanate has achieved increased self-reliance in the treatment of most diseases which helped in saving enormous expenses of treatment abroad. Later, Ministry of Health has adopted a policy of hospitals autonomy. It is expected that hospitals will be able to adopt their decisions according to their own performance indicators and their resources which is expected to be reflected on the health status of the people.</w:t>
      </w:r>
    </w:p>
    <w:p w:rsidR="00932AFC" w:rsidRPr="001E3AC6" w:rsidRDefault="00932AFC" w:rsidP="00932AFC">
      <w:r w:rsidRPr="001E3AC6">
        <w:lastRenderedPageBreak/>
        <w:t>Other organizations also provide health care for their employees and dependents. These include the Ministry of Defence, the Royal Oman Police and the Petroleum Development Oman. In addition, there is the Sultan Qaboos University (SQU) Hospital that serves as a teaching hospital and provides tertiary care. The private sector has also been playing an increasingly important role in providing health care over the past few years.</w:t>
      </w:r>
    </w:p>
    <w:p w:rsidR="00932AFC" w:rsidRPr="001E3AC6" w:rsidRDefault="00932AFC" w:rsidP="00932AFC">
      <w:pPr>
        <w:pStyle w:val="Headingb"/>
        <w:rPr>
          <w:lang w:val="en-US"/>
        </w:rPr>
      </w:pPr>
      <w:r w:rsidRPr="001E3AC6">
        <w:rPr>
          <w:lang w:val="en-US"/>
        </w:rPr>
        <w:t>Telecommunication Services</w:t>
      </w:r>
    </w:p>
    <w:p w:rsidR="00932AFC" w:rsidRPr="001E3AC6" w:rsidRDefault="00932AFC" w:rsidP="00932AFC">
      <w:r w:rsidRPr="001E3AC6">
        <w:t>There are three telecommunication service providers, as of June 2007; Omantel, which is the only service provider for the wired telecommunication services, including Internet, fixed phone service, and digital links. Last year (2006), it signed an agreement with the government of Oman for providing broadband connectivity and communication media to all government entities over the country.</w:t>
      </w:r>
    </w:p>
    <w:p w:rsidR="00932AFC" w:rsidRPr="001E3AC6" w:rsidRDefault="00932AFC" w:rsidP="00932AFC">
      <w:r w:rsidRPr="001E3AC6">
        <w:t>Omantel has few running projects such as lying optical fiber for information superhighway, ADSL, and MPLS which is approved technology for the e-government portal.</w:t>
      </w:r>
    </w:p>
    <w:p w:rsidR="00932AFC" w:rsidRPr="001E3AC6" w:rsidRDefault="00932AFC" w:rsidP="00932AFC">
      <w:r w:rsidRPr="001E3AC6">
        <w:t>Other telecommunication services providers are Oman Mobile and Nawras. They provide wireless services such as cellular mobile telephone and other wireless communication.</w:t>
      </w:r>
    </w:p>
    <w:p w:rsidR="00932AFC" w:rsidRPr="001E3AC6" w:rsidRDefault="00932AFC" w:rsidP="00932AFC">
      <w:pPr>
        <w:pStyle w:val="Headingb"/>
        <w:rPr>
          <w:lang w:val="en-US"/>
        </w:rPr>
      </w:pPr>
      <w:r w:rsidRPr="001E3AC6">
        <w:rPr>
          <w:lang w:val="en-US"/>
        </w:rPr>
        <w:t>e-Health Strategy</w:t>
      </w:r>
    </w:p>
    <w:p w:rsidR="00932AFC" w:rsidRPr="001E3AC6" w:rsidRDefault="00932AFC" w:rsidP="00932AFC">
      <w:r w:rsidRPr="001E3AC6">
        <w:t xml:space="preserve">The computerization in the ministry of health started in 1987, in a National Referral Hospital called </w:t>
      </w:r>
      <w:r w:rsidR="00F331DC">
        <w:t>"</w:t>
      </w:r>
      <w:r w:rsidRPr="001E3AC6">
        <w:t>The Royal Hospital</w:t>
      </w:r>
      <w:r w:rsidR="00F331DC">
        <w:t>"</w:t>
      </w:r>
      <w:r w:rsidRPr="001E3AC6">
        <w:t>, which was the first hospital in Oman opened with computerization.</w:t>
      </w:r>
    </w:p>
    <w:p w:rsidR="00932AFC" w:rsidRPr="001E3AC6" w:rsidRDefault="00932AFC" w:rsidP="00932AFC">
      <w:r w:rsidRPr="001E3AC6">
        <w:t>In 1990, a specialized dedicated Unit for IT was created in the Ministry. In 1997, the first Computerized Health Centre was implanted after the decision of building an indoor system was considered. In 2004, the Information Technology (Computer Department) was upgraded to the level of Directorate General with 4</w:t>
      </w:r>
      <w:r>
        <w:t> </w:t>
      </w:r>
      <w:r w:rsidRPr="001E3AC6">
        <w:t>departments and 15 sections, and it is called Directorate General of Information Technology (DGIT).</w:t>
      </w:r>
    </w:p>
    <w:p w:rsidR="00932AFC" w:rsidRPr="001E3AC6" w:rsidRDefault="00932AFC" w:rsidP="00932AFC">
      <w:r w:rsidRPr="001E3AC6">
        <w:t xml:space="preserve">MOH has a comprehensive computer system automating all the processes of healthcare delivery institutions to almost making them paperless. There are </w:t>
      </w:r>
      <w:r w:rsidRPr="001E3AC6">
        <w:rPr>
          <w:b/>
        </w:rPr>
        <w:t>over 140</w:t>
      </w:r>
      <w:r w:rsidRPr="001E3AC6">
        <w:t xml:space="preserve"> computerized health institutions across the Sultanate, including all the major institutions.</w:t>
      </w:r>
    </w:p>
    <w:p w:rsidR="00932AFC" w:rsidRPr="001E3AC6" w:rsidRDefault="00932AFC" w:rsidP="00932AFC">
      <w:r w:rsidRPr="001E3AC6">
        <w:t>The electronic system covers all parts of the patient file. All processes in the health institutions have been computerized, including PACS system in some hospitals.</w:t>
      </w:r>
    </w:p>
    <w:p w:rsidR="00932AFC" w:rsidRPr="001E3AC6" w:rsidRDefault="00932AFC" w:rsidP="00932AFC">
      <w:r w:rsidRPr="001E3AC6">
        <w:t>Drug Information System (DIS), which is software used to help doctors to have wide idea about any medicine and review side effects and interaction with other medicine, has been integrated to the clinical system. The system is also integrated with SMS to inform and remind patients about their appointments, and to remind people to denote blood. Research, Statistics and Administrative Reports are automatically created by the system.</w:t>
      </w:r>
    </w:p>
    <w:p w:rsidR="00932AFC" w:rsidRPr="001E3AC6" w:rsidRDefault="00932AFC" w:rsidP="00932AFC">
      <w:r w:rsidRPr="001E3AC6">
        <w:t xml:space="preserve">The e-health strategy states that the usage of ICT in </w:t>
      </w:r>
      <w:r w:rsidRPr="001E3AC6">
        <w:rPr>
          <w:b/>
        </w:rPr>
        <w:t>ALL processes</w:t>
      </w:r>
      <w:r w:rsidRPr="001E3AC6">
        <w:t xml:space="preserve"> of the Healthcare Delivery System in order to streamline and make them cost-effective and to make ICT applications </w:t>
      </w:r>
      <w:r w:rsidRPr="001E3AC6">
        <w:rPr>
          <w:b/>
        </w:rPr>
        <w:t>tailored</w:t>
      </w:r>
      <w:r w:rsidRPr="001E3AC6">
        <w:t xml:space="preserve"> to all requirements of Health Institutions, and also providing necessary information for planning and other research purposes. </w:t>
      </w:r>
    </w:p>
    <w:p w:rsidR="00932AFC" w:rsidRPr="001E3AC6" w:rsidRDefault="00932AFC" w:rsidP="00932AFC">
      <w:pPr>
        <w:rPr>
          <w:b/>
          <w:i/>
          <w:iCs/>
        </w:rPr>
      </w:pPr>
      <w:r w:rsidRPr="001E3AC6">
        <w:t>There are two objectives behind this strategy to improve the Healthcare Delivery System, increase efficiency level, and to contain the Healthcare costs.</w:t>
      </w:r>
    </w:p>
    <w:p w:rsidR="00932AFC" w:rsidRPr="001E3AC6" w:rsidRDefault="00932AFC" w:rsidP="00932AFC">
      <w:r w:rsidRPr="001E3AC6">
        <w:t xml:space="preserve">To sum up, Ministry of Health has been requested to plan for a National </w:t>
      </w:r>
      <w:r w:rsidRPr="001E3AC6">
        <w:rPr>
          <w:b/>
          <w:i/>
          <w:iCs/>
        </w:rPr>
        <w:t>e-Health</w:t>
      </w:r>
      <w:r w:rsidRPr="001E3AC6">
        <w:t xml:space="preserve"> Portal to be used by other government s and non-government organizations. The 58</w:t>
      </w:r>
      <w:r w:rsidRPr="001E3AC6">
        <w:rPr>
          <w:vertAlign w:val="superscript"/>
        </w:rPr>
        <w:t>th</w:t>
      </w:r>
      <w:r w:rsidRPr="001E3AC6">
        <w:t xml:space="preserve"> World Health Assembly Resolution on </w:t>
      </w:r>
      <w:r w:rsidRPr="001E3AC6">
        <w:rPr>
          <w:b/>
          <w:i/>
          <w:iCs/>
        </w:rPr>
        <w:t>e</w:t>
      </w:r>
      <w:r w:rsidRPr="001E3AC6">
        <w:rPr>
          <w:b/>
          <w:i/>
          <w:iCs/>
        </w:rPr>
        <w:noBreakHyphen/>
        <w:t>Health</w:t>
      </w:r>
      <w:r w:rsidRPr="001E3AC6">
        <w:rPr>
          <w:bCs w:val="0"/>
        </w:rPr>
        <w:t xml:space="preserve"> has </w:t>
      </w:r>
      <w:r w:rsidRPr="001E3AC6">
        <w:t xml:space="preserve">requested MOH to build a National </w:t>
      </w:r>
      <w:r w:rsidRPr="001E3AC6">
        <w:rPr>
          <w:b/>
          <w:i/>
          <w:iCs/>
        </w:rPr>
        <w:t>e-Health</w:t>
      </w:r>
      <w:r w:rsidRPr="001E3AC6">
        <w:t xml:space="preserve"> Strategy and to create a National </w:t>
      </w:r>
      <w:r w:rsidRPr="001E3AC6">
        <w:rPr>
          <w:b/>
          <w:i/>
          <w:iCs/>
        </w:rPr>
        <w:t>e-Health</w:t>
      </w:r>
      <w:r w:rsidRPr="001E3AC6">
        <w:t xml:space="preserve"> Committee, including all concerned governmental and the private sectors.</w:t>
      </w:r>
    </w:p>
    <w:p w:rsidR="00932AFC" w:rsidRPr="001E3AC6" w:rsidRDefault="00932AFC" w:rsidP="00932AFC">
      <w:r w:rsidRPr="001E3AC6">
        <w:t>Electronic Medical Record (EMR) has been created using international standards to automate all processes including referral system, which automates request for Appointment, Consultation feedback, and Request for Second opinion.</w:t>
      </w:r>
    </w:p>
    <w:p w:rsidR="00932AFC" w:rsidRPr="001E3AC6" w:rsidRDefault="00932AFC" w:rsidP="007E6605">
      <w:pPr>
        <w:pStyle w:val="Headingb"/>
        <w:pageBreakBefore/>
        <w:rPr>
          <w:lang w:val="en-US"/>
        </w:rPr>
      </w:pPr>
      <w:r w:rsidRPr="001E3AC6">
        <w:rPr>
          <w:lang w:val="en-US"/>
        </w:rPr>
        <w:lastRenderedPageBreak/>
        <w:t>Tele Education in MOH</w:t>
      </w:r>
    </w:p>
    <w:p w:rsidR="00932AFC" w:rsidRPr="001E3AC6" w:rsidRDefault="00932AFC" w:rsidP="00932AFC">
      <w:r w:rsidRPr="001E3AC6">
        <w:t>Feasibility of tele-education project has been discussed since 2002. The main goals are to:</w:t>
      </w:r>
    </w:p>
    <w:p w:rsidR="00932AFC" w:rsidRPr="001E3AC6" w:rsidRDefault="00932AFC" w:rsidP="00932AFC">
      <w:pPr>
        <w:pStyle w:val="enumlev1"/>
        <w:rPr>
          <w:lang w:val="en-US"/>
        </w:rPr>
      </w:pPr>
      <w:r w:rsidRPr="001E3AC6">
        <w:rPr>
          <w:lang w:val="en-US"/>
        </w:rPr>
        <w:t>•</w:t>
      </w:r>
      <w:r w:rsidRPr="001E3AC6">
        <w:rPr>
          <w:lang w:val="en-US"/>
        </w:rPr>
        <w:tab/>
        <w:t>Exchange the medical knowledge among medical staff in the different institutions around the country.</w:t>
      </w:r>
    </w:p>
    <w:p w:rsidR="00932AFC" w:rsidRPr="001E3AC6" w:rsidRDefault="00932AFC" w:rsidP="00932AFC">
      <w:pPr>
        <w:pStyle w:val="enumlev1"/>
        <w:rPr>
          <w:lang w:val="en-US"/>
        </w:rPr>
      </w:pPr>
      <w:r w:rsidRPr="001E3AC6">
        <w:rPr>
          <w:lang w:val="en-US"/>
        </w:rPr>
        <w:t>•</w:t>
      </w:r>
      <w:r w:rsidRPr="001E3AC6">
        <w:rPr>
          <w:lang w:val="en-US"/>
        </w:rPr>
        <w:tab/>
        <w:t>Conduct technical meetings and conferences.</w:t>
      </w:r>
    </w:p>
    <w:p w:rsidR="00932AFC" w:rsidRPr="001E3AC6" w:rsidRDefault="00932AFC" w:rsidP="00932AFC">
      <w:pPr>
        <w:pStyle w:val="enumlev1"/>
        <w:rPr>
          <w:lang w:val="en-US"/>
        </w:rPr>
      </w:pPr>
      <w:r w:rsidRPr="001E3AC6">
        <w:rPr>
          <w:lang w:val="en-US"/>
        </w:rPr>
        <w:t>•</w:t>
      </w:r>
      <w:r w:rsidRPr="001E3AC6">
        <w:rPr>
          <w:lang w:val="en-US"/>
        </w:rPr>
        <w:tab/>
        <w:t>Broad second opinion and consultation.</w:t>
      </w:r>
    </w:p>
    <w:p w:rsidR="00932AFC" w:rsidRPr="001E3AC6" w:rsidRDefault="00932AFC" w:rsidP="00932AFC">
      <w:pPr>
        <w:pStyle w:val="enumlev1"/>
        <w:rPr>
          <w:lang w:val="en-US"/>
        </w:rPr>
      </w:pPr>
      <w:r w:rsidRPr="001E3AC6">
        <w:rPr>
          <w:lang w:val="en-US"/>
        </w:rPr>
        <w:t>•</w:t>
      </w:r>
      <w:r w:rsidRPr="001E3AC6">
        <w:rPr>
          <w:lang w:val="en-US"/>
        </w:rPr>
        <w:tab/>
        <w:t>Reduce the doctors’ internship duration, by having part of the internship locally using videoconferencing facility to interact with universities.</w:t>
      </w:r>
    </w:p>
    <w:p w:rsidR="00932AFC" w:rsidRPr="001E3AC6" w:rsidRDefault="00932AFC" w:rsidP="00932AFC">
      <w:pPr>
        <w:pStyle w:val="enumlev1"/>
        <w:rPr>
          <w:lang w:val="en-US"/>
        </w:rPr>
      </w:pPr>
      <w:r w:rsidRPr="001E3AC6">
        <w:rPr>
          <w:lang w:val="en-US"/>
        </w:rPr>
        <w:t>•</w:t>
      </w:r>
      <w:r w:rsidRPr="001E3AC6">
        <w:rPr>
          <w:lang w:val="en-US"/>
        </w:rPr>
        <w:tab/>
        <w:t>Create an electronic medical library as a reference to the medical staff.</w:t>
      </w:r>
    </w:p>
    <w:p w:rsidR="00932AFC" w:rsidRPr="001E3AC6" w:rsidRDefault="00932AFC" w:rsidP="00932AFC">
      <w:r w:rsidRPr="001E3AC6">
        <w:t xml:space="preserve">Professor L. Androuchko, Consultant in International University in Geneva, and Rapporteur of Telemedicine Group (ITU) was invited twice by MOH. </w:t>
      </w:r>
    </w:p>
    <w:p w:rsidR="00932AFC" w:rsidRPr="001E3AC6" w:rsidRDefault="00932AFC" w:rsidP="00932AFC">
      <w:r w:rsidRPr="001E3AC6">
        <w:t>The following points were listed in his report on the last visit, which took place in Muscat from 10 till 19</w:t>
      </w:r>
      <w:r>
        <w:t> </w:t>
      </w:r>
      <w:r w:rsidRPr="001E3AC6">
        <w:t>April 2004.</w:t>
      </w:r>
    </w:p>
    <w:p w:rsidR="00932AFC" w:rsidRPr="001E3AC6" w:rsidRDefault="00932AFC" w:rsidP="00932AFC">
      <w:r w:rsidRPr="001E3AC6">
        <w:t xml:space="preserve">The Ministry of Health does not need the </w:t>
      </w:r>
      <w:r w:rsidR="00F331DC">
        <w:t>"</w:t>
      </w:r>
      <w:r w:rsidRPr="001E3AC6">
        <w:t>classical</w:t>
      </w:r>
      <w:r w:rsidR="00F331DC">
        <w:t>"</w:t>
      </w:r>
      <w:r w:rsidRPr="001E3AC6">
        <w:t xml:space="preserve"> videoconference solution. It is necessary a videoconference system for medical education which has to be also integrated with the existing HIS (Hospital Information System) and PACS (picture archive communication system), and meet the requirement of medical provincials, doctors and other medical staff.</w:t>
      </w:r>
    </w:p>
    <w:p w:rsidR="00932AFC" w:rsidRPr="001E3AC6" w:rsidRDefault="00932AFC" w:rsidP="00932AFC">
      <w:r w:rsidRPr="001E3AC6">
        <w:t>There is one very important point which distinguishes the videoconference system for the Ministry of health from many other videoconference systems. The medical conference or any type of medical training requires transmission of many medical images (X-ray, Ultrasound MRI, etc) with very good quality which has to be checked and approved by doctors. It is not enough to see the face of a lecturer and hear his voice (as it is for any business meeting), it is much important to provide transmission of different medical images with a required quality.</w:t>
      </w:r>
    </w:p>
    <w:p w:rsidR="00932AFC" w:rsidRPr="001E3AC6" w:rsidRDefault="00932AFC" w:rsidP="00932AFC">
      <w:r w:rsidRPr="001E3AC6">
        <w:t>It is necessary to establish a videoconference network for the Ministry of health. From the angle of network design has to be done taking into account the global goal of the Ministry- gradually provide videoconference facilities to all regional hospitals and other important medical institutions for medical education and then use them as a platform for introduction of other e-health services when and where they are required.</w:t>
      </w:r>
    </w:p>
    <w:p w:rsidR="00932AFC" w:rsidRPr="001E3AC6" w:rsidRDefault="00932AFC" w:rsidP="00932AFC">
      <w:r w:rsidRPr="001E3AC6">
        <w:t>Medical education needs a good medical library. It is important to have an electronic library based on modern web technology and it has to be design taking into account the necessary requirement for reliability and security.</w:t>
      </w:r>
    </w:p>
    <w:p w:rsidR="00932AFC" w:rsidRPr="001E3AC6" w:rsidRDefault="00932AFC" w:rsidP="00932AFC">
      <w:pPr>
        <w:pStyle w:val="Headingb"/>
        <w:rPr>
          <w:lang w:val="en-US"/>
        </w:rPr>
      </w:pPr>
      <w:r w:rsidRPr="001E3AC6">
        <w:rPr>
          <w:lang w:val="en-US"/>
        </w:rPr>
        <w:t>Conclusion</w:t>
      </w:r>
    </w:p>
    <w:p w:rsidR="00932AFC" w:rsidRPr="001E3AC6" w:rsidRDefault="00932AFC" w:rsidP="00932AFC">
      <w:r w:rsidRPr="001E3AC6">
        <w:t xml:space="preserve">To sum up, MOH has started e-health project and there are many health institutions which belong to MOH has been computerized. However, there is always a room for improvement; Firstly, to complete e-links connectivity among all health institutions, and create national repository of the e-Health Record, where a summary of all health transactions be collected at a centralized database. </w:t>
      </w:r>
    </w:p>
    <w:p w:rsidR="00932AFC" w:rsidRPr="001E3AC6" w:rsidRDefault="00932AFC" w:rsidP="00932AFC">
      <w:r w:rsidRPr="001E3AC6">
        <w:t xml:space="preserve">It is also very important to create </w:t>
      </w:r>
      <w:r w:rsidRPr="001E3AC6">
        <w:rPr>
          <w:b/>
          <w:i/>
          <w:iCs/>
        </w:rPr>
        <w:t>e-Health</w:t>
      </w:r>
      <w:r w:rsidRPr="001E3AC6">
        <w:t xml:space="preserve"> Legislation and obtain information security Accreditation.</w:t>
      </w:r>
    </w:p>
    <w:p w:rsidR="00932AFC" w:rsidRPr="001E3AC6" w:rsidRDefault="00932AFC" w:rsidP="00932AFC">
      <w:r w:rsidRPr="001E3AC6">
        <w:t>The National ID Number is also considered to work with or replace the existing patient ID. Last and not least, Tele-Education and Disaster Recovery Systems are at the top of the future plan.</w:t>
      </w:r>
    </w:p>
    <w:p w:rsidR="00932AFC" w:rsidRPr="001E3AC6" w:rsidRDefault="00932AFC" w:rsidP="00932AFC">
      <w:pPr>
        <w:pStyle w:val="AnnexNotitle"/>
        <w:rPr>
          <w:lang w:val="en-US" w:eastAsia="ja-JP"/>
        </w:rPr>
      </w:pPr>
      <w:r w:rsidRPr="001E3AC6">
        <w:rPr>
          <w:lang w:val="en-US"/>
        </w:rPr>
        <w:br w:type="page"/>
      </w:r>
      <w:bookmarkStart w:id="275" w:name="_Toc254788182"/>
      <w:bookmarkStart w:id="276" w:name="_Toc254789781"/>
      <w:bookmarkStart w:id="277" w:name="_Toc254790056"/>
      <w:bookmarkStart w:id="278" w:name="_Toc277948258"/>
      <w:bookmarkStart w:id="279" w:name="_Toc278307363"/>
      <w:bookmarkStart w:id="280" w:name="_Toc292372099"/>
      <w:r w:rsidRPr="001E3AC6">
        <w:rPr>
          <w:lang w:val="en-US"/>
        </w:rPr>
        <w:lastRenderedPageBreak/>
        <w:t>Annex 6</w:t>
      </w:r>
      <w:r w:rsidRPr="001E3AC6">
        <w:rPr>
          <w:lang w:val="en-US"/>
        </w:rPr>
        <w:br/>
      </w:r>
      <w:r w:rsidRPr="001E3AC6">
        <w:rPr>
          <w:lang w:val="en-US"/>
        </w:rPr>
        <w:br/>
        <w:t xml:space="preserve">Philippines: A Telemedicine Program Utilizing Short Message </w:t>
      </w:r>
      <w:r w:rsidRPr="001E3AC6">
        <w:rPr>
          <w:lang w:val="en-US"/>
        </w:rPr>
        <w:br/>
        <w:t>Service (SMS) for Remote Village Doctors</w:t>
      </w:r>
      <w:bookmarkEnd w:id="275"/>
      <w:bookmarkEnd w:id="276"/>
      <w:bookmarkEnd w:id="277"/>
      <w:bookmarkEnd w:id="278"/>
      <w:bookmarkEnd w:id="279"/>
      <w:bookmarkEnd w:id="280"/>
      <w:r w:rsidRPr="001E3AC6">
        <w:rPr>
          <w:lang w:val="en-US"/>
        </w:rPr>
        <w:t xml:space="preserve"> </w:t>
      </w:r>
    </w:p>
    <w:p w:rsidR="00932AFC" w:rsidRPr="001E3AC6" w:rsidRDefault="00932AFC" w:rsidP="00932AFC">
      <w:pPr>
        <w:jc w:val="center"/>
        <w:rPr>
          <w:i/>
          <w:iCs/>
          <w:lang w:eastAsia="ja-JP"/>
        </w:rPr>
      </w:pPr>
      <w:r w:rsidRPr="001E3AC6">
        <w:rPr>
          <w:i/>
          <w:iCs/>
        </w:rPr>
        <w:t>Alex I. Gavino, MD</w:t>
      </w:r>
      <w:r w:rsidRPr="001E3AC6">
        <w:rPr>
          <w:rStyle w:val="FootnoteReference"/>
        </w:rPr>
        <w:footnoteReference w:customMarkFollows="1" w:id="15"/>
        <w:t>1</w:t>
      </w:r>
      <w:r w:rsidRPr="001E3AC6">
        <w:rPr>
          <w:i/>
          <w:iCs/>
        </w:rPr>
        <w:t>, Pia Athena P. Tolentino, RN</w:t>
      </w:r>
      <w:r w:rsidRPr="001E3AC6">
        <w:rPr>
          <w:rStyle w:val="FootnoteReference"/>
        </w:rPr>
        <w:t>1</w:t>
      </w:r>
      <w:r w:rsidRPr="001E3AC6">
        <w:rPr>
          <w:i/>
          <w:iCs/>
        </w:rPr>
        <w:t xml:space="preserve">, </w:t>
      </w:r>
      <w:r w:rsidRPr="001E3AC6">
        <w:rPr>
          <w:i/>
          <w:iCs/>
        </w:rPr>
        <w:br/>
        <w:t>Alexandra Belle S. Bernal, RN</w:t>
      </w:r>
      <w:r w:rsidRPr="001E3AC6">
        <w:rPr>
          <w:rStyle w:val="FootnoteReference"/>
        </w:rPr>
        <w:t>1</w:t>
      </w:r>
      <w:r w:rsidRPr="001E3AC6">
        <w:rPr>
          <w:i/>
          <w:iCs/>
        </w:rPr>
        <w:t>, Paul Fontelo, MD, MPH</w:t>
      </w:r>
      <w:r w:rsidRPr="001E3AC6">
        <w:rPr>
          <w:rStyle w:val="FootnoteReference"/>
        </w:rPr>
        <w:footnoteReference w:customMarkFollows="1" w:id="16"/>
        <w:t>2</w:t>
      </w:r>
      <w:r w:rsidRPr="001E3AC6">
        <w:rPr>
          <w:i/>
          <w:iCs/>
        </w:rPr>
        <w:t>, Alvin B. Marcelo, MD</w:t>
      </w:r>
      <w:r w:rsidRPr="001E3AC6">
        <w:rPr>
          <w:rStyle w:val="FootnoteReference"/>
        </w:rPr>
        <w:t>1</w:t>
      </w:r>
    </w:p>
    <w:p w:rsidR="00932AFC" w:rsidRPr="001E3AC6" w:rsidRDefault="00932AFC" w:rsidP="00932AFC">
      <w:pPr>
        <w:pStyle w:val="Headingb"/>
        <w:rPr>
          <w:lang w:val="en-US"/>
        </w:rPr>
      </w:pPr>
      <w:r w:rsidRPr="001E3AC6">
        <w:rPr>
          <w:lang w:val="en-US"/>
        </w:rPr>
        <w:t>Introduction</w:t>
      </w:r>
    </w:p>
    <w:p w:rsidR="00932AFC" w:rsidRPr="001E3AC6" w:rsidRDefault="00932AFC" w:rsidP="00932AFC">
      <w:r w:rsidRPr="001E3AC6">
        <w:t xml:space="preserve">The Philippines is faced by an immense public health crisis as a result of the migration of health professionals to foreign countries due to economic reasons. Furthermore, majority of health providers who opt to stay in the country, particularly the specialists, situate themselves in urban areas for better professional practice [1]. This brings about a disparity in health care delivery especially in the remote and underserved areas of the archipelago. </w:t>
      </w:r>
    </w:p>
    <w:p w:rsidR="00932AFC" w:rsidRPr="001E3AC6" w:rsidRDefault="00932AFC" w:rsidP="00932AFC">
      <w:r w:rsidRPr="001E3AC6">
        <w:t xml:space="preserve">The government made steps to augment this phenomenon through the Doctors-to-the-Barrios (DttB) Program of the Department of Health (DOH). The DttB Program aims to deploy doctors, mostly general practitioners, to </w:t>
      </w:r>
      <w:r w:rsidR="00F331DC">
        <w:t>"</w:t>
      </w:r>
      <w:r w:rsidRPr="001E3AC6">
        <w:t>depressed, unserved/underserved, hard to reach and critical fifth and sixth class municipalities without doctors for at least two years</w:t>
      </w:r>
      <w:r w:rsidR="00F331DC">
        <w:t>"</w:t>
      </w:r>
      <w:r w:rsidRPr="001E3AC6">
        <w:t xml:space="preserve"> [2]</w:t>
      </w:r>
      <w:r>
        <w:t>.</w:t>
      </w:r>
      <w:r w:rsidRPr="001E3AC6">
        <w:t xml:space="preserve"> With its sixteen years of implementation by the Health Human Resource Development Bureau of DOH, the program has deployed hundreds of medical doctors in various rural communities across the country [1]. However, since majority of these doctors are general practitioners, some even fresh from medical school, there may be a need to provide them with vital health information coming from trained specialists in order to better manage their patients in the community.</w:t>
      </w:r>
    </w:p>
    <w:p w:rsidR="00932AFC" w:rsidRPr="001E3AC6" w:rsidRDefault="00932AFC" w:rsidP="00932AFC">
      <w:pPr>
        <w:rPr>
          <w:b/>
          <w:bCs w:val="0"/>
        </w:rPr>
      </w:pPr>
      <w:r w:rsidRPr="001E3AC6">
        <w:t xml:space="preserve">Given these realities, the University of the Philippines Manila - National Telehealth Center (UPM-NThC), being the </w:t>
      </w:r>
      <w:r w:rsidR="00F331DC">
        <w:t>"</w:t>
      </w:r>
      <w:r w:rsidRPr="001E3AC6">
        <w:t>premier center for information and communications technology (ICT) applications in health</w:t>
      </w:r>
      <w:r w:rsidR="00F331DC">
        <w:t>"</w:t>
      </w:r>
      <w:r w:rsidRPr="001E3AC6">
        <w:t xml:space="preserve"> [3] in the Philippines, explored ways on how to enhance access to health information and services between remote doctors and clinical specialists. Conscious of the available resources in remote areas, the UPM-NThC utilized the Short Message Service (SMS) or </w:t>
      </w:r>
      <w:r w:rsidR="00F331DC">
        <w:t>"</w:t>
      </w:r>
      <w:r w:rsidRPr="001E3AC6">
        <w:t>text messaging</w:t>
      </w:r>
      <w:r w:rsidR="00F331DC">
        <w:t>"</w:t>
      </w:r>
      <w:r w:rsidRPr="001E3AC6">
        <w:t xml:space="preserve"> so that general practitioners in these rural communities can refer problematic cases to domain experts (DE) from the University of the Philippines – Philippine General Hospital (UP-PGH). Key to this program is the delivery of specialized health information that may translate to better patient care.</w:t>
      </w:r>
      <w:r w:rsidRPr="001E3AC6">
        <w:rPr>
          <w:b/>
          <w:bCs w:val="0"/>
        </w:rPr>
        <w:t xml:space="preserve"> </w:t>
      </w:r>
    </w:p>
    <w:p w:rsidR="00932AFC" w:rsidRPr="001E3AC6" w:rsidRDefault="00932AFC" w:rsidP="00932AFC">
      <w:pPr>
        <w:pStyle w:val="Headingb"/>
        <w:rPr>
          <w:lang w:val="en-US"/>
        </w:rPr>
      </w:pPr>
      <w:r w:rsidRPr="001E3AC6">
        <w:rPr>
          <w:lang w:val="en-US"/>
        </w:rPr>
        <w:t>Review of literature</w:t>
      </w:r>
    </w:p>
    <w:p w:rsidR="00932AFC" w:rsidRPr="001E3AC6" w:rsidRDefault="00932AFC" w:rsidP="00932AFC">
      <w:pPr>
        <w:pStyle w:val="Headingi"/>
        <w:rPr>
          <w:lang w:val="en-US"/>
        </w:rPr>
      </w:pPr>
      <w:bookmarkStart w:id="281" w:name="_Toc254788183"/>
      <w:r w:rsidRPr="001E3AC6">
        <w:rPr>
          <w:lang w:val="en-US"/>
        </w:rPr>
        <w:t>Short Message Service (SMS)</w:t>
      </w:r>
      <w:bookmarkEnd w:id="281"/>
    </w:p>
    <w:p w:rsidR="00932AFC" w:rsidRPr="001E3AC6" w:rsidRDefault="00932AFC" w:rsidP="00932AFC">
      <w:r w:rsidRPr="001E3AC6">
        <w:t>SMS, or text messaging, is a communications protocol that allows users to send and receive short text messages using mobile devices such as cellular phones, smartphones or personal digital assistant (PDA) [4,5]. The message can be composed of a combination of alphanumeric characters that form words or meaningful truncation of words. However, SMS has a limitation of being able to transmit only a maximum of 160 characters, including spaces [6].</w:t>
      </w:r>
    </w:p>
    <w:p w:rsidR="00932AFC" w:rsidRPr="001E3AC6" w:rsidRDefault="00932AFC" w:rsidP="00932AFC">
      <w:r w:rsidRPr="001E3AC6">
        <w:t xml:space="preserve">SMS delivers messages in a store and forward manner, essentially similar to paging. Instead of being sent directly to the receiving mobile device, a text message is temporarily stored in a central short message center (SMC), which then forwards the message to the intended recipient. This is useful since a message can still be received at a later time even if the recipient phone is turned off or out of coverage during the time of sending [5,6]. </w:t>
      </w:r>
    </w:p>
    <w:p w:rsidR="00932AFC" w:rsidRPr="001E3AC6" w:rsidRDefault="00932AFC" w:rsidP="007E6605">
      <w:pPr>
        <w:pageBreakBefore/>
      </w:pPr>
      <w:r w:rsidRPr="001E3AC6">
        <w:lastRenderedPageBreak/>
        <w:t xml:space="preserve">The intense development and widespread use of SMS worldwide has broadened the possible applications of this service. From a simple medium that can convey short communications between two or more persons, SMS is used nowadays for information dissemination services (i.e. news, weather, stock market, and entertainment), mobile banking, internet/email notifications, mobile chatting, and even catechism [5,6,7]. </w:t>
      </w:r>
    </w:p>
    <w:p w:rsidR="00932AFC" w:rsidRPr="001E3AC6" w:rsidRDefault="00932AFC" w:rsidP="00932AFC">
      <w:r w:rsidRPr="001E3AC6">
        <w:t>Despite the limitations of size and a not so easy input mechanism through the phone keypad, SMS is still a very popular technology that has a lot of promising applications that are waiting to be developed and deployed.</w:t>
      </w:r>
    </w:p>
    <w:p w:rsidR="00932AFC" w:rsidRPr="001E3AC6" w:rsidRDefault="00932AFC" w:rsidP="00932AFC">
      <w:pPr>
        <w:pStyle w:val="Headingi"/>
        <w:rPr>
          <w:lang w:val="en-US"/>
        </w:rPr>
      </w:pPr>
      <w:bookmarkStart w:id="282" w:name="_Toc254788184"/>
      <w:r w:rsidRPr="001E3AC6">
        <w:rPr>
          <w:lang w:val="en-US"/>
        </w:rPr>
        <w:t>Text Messaging and the Philippines</w:t>
      </w:r>
      <w:bookmarkEnd w:id="282"/>
    </w:p>
    <w:p w:rsidR="00932AFC" w:rsidRPr="001E3AC6" w:rsidRDefault="00932AFC" w:rsidP="00932AFC">
      <w:r w:rsidRPr="001E3AC6">
        <w:t xml:space="preserve">Text messaging in the Philippines has been phenomenal and its use is exponentially increasing over the years [8]. </w:t>
      </w:r>
      <w:r w:rsidR="00F331DC">
        <w:t>"</w:t>
      </w:r>
      <w:r w:rsidRPr="001E3AC6">
        <w:t>Filipino cell phone users have truly developed a culture of texting after the Philippines retained its title as the ‘text- messaging-capital-of-the-world’ - sending a remarkable 1.39 billion text messages from a subscriber base of just 50 million [9].</w:t>
      </w:r>
      <w:r w:rsidR="00F331DC">
        <w:t>"</w:t>
      </w:r>
      <w:r w:rsidRPr="001E3AC6">
        <w:t xml:space="preserve"> </w:t>
      </w:r>
    </w:p>
    <w:p w:rsidR="00932AFC" w:rsidRPr="001E3AC6" w:rsidRDefault="00932AFC" w:rsidP="00932AFC">
      <w:r w:rsidRPr="001E3AC6">
        <w:t xml:space="preserve">The appeal of the SMS technology to Filipinos may be attributed to the economic state of most mobile phone users. In the Philippines, a text message would cost only Php 1.00 (approximately US$0.02) while a 1-minute prepaid voice call costs around Php 8.00 (approximately US$0.16). Because of this, </w:t>
      </w:r>
      <w:r w:rsidR="00F331DC">
        <w:t>"</w:t>
      </w:r>
      <w:r w:rsidRPr="001E3AC6">
        <w:t>more than 90 per cent of the country’s thirty-five million subscribers</w:t>
      </w:r>
      <w:r w:rsidR="00F331DC">
        <w:t>"</w:t>
      </w:r>
      <w:r w:rsidRPr="001E3AC6">
        <w:t xml:space="preserve"> resort to SMS as a primary means of communicating with others. It is estimated that a subscriber sends about seven text messages per day. [10] </w:t>
      </w:r>
    </w:p>
    <w:p w:rsidR="00932AFC" w:rsidRPr="001E3AC6" w:rsidRDefault="00932AFC" w:rsidP="00932AFC">
      <w:r w:rsidRPr="001E3AC6">
        <w:t xml:space="preserve">Historically, text messaging was a free service from its inception in 1994 until 2000 [9]. Despite the current low rate of a mere peso for every text message, mobile networks devise promotional offers wherein subscribers will only spend Php 30.00 (approximately US$0.62) to be able to send unlimited text messages for one to two days. Due to the affordability of text messaging, </w:t>
      </w:r>
      <w:r w:rsidR="00F331DC">
        <w:t>"</w:t>
      </w:r>
      <w:r w:rsidRPr="001E3AC6">
        <w:t>the Philippines has become the first country in the world where mobile users spend more on data services than on voice, according to a leading research company [11].</w:t>
      </w:r>
      <w:r w:rsidR="00F331DC">
        <w:t>"</w:t>
      </w:r>
      <w:r w:rsidRPr="001E3AC6">
        <w:t xml:space="preserve"> </w:t>
      </w:r>
    </w:p>
    <w:p w:rsidR="00932AFC" w:rsidRPr="001E3AC6" w:rsidRDefault="00932AFC" w:rsidP="00932AFC">
      <w:pPr>
        <w:pStyle w:val="Headingi"/>
        <w:rPr>
          <w:lang w:val="en-US"/>
        </w:rPr>
      </w:pPr>
      <w:bookmarkStart w:id="283" w:name="_Toc254788185"/>
      <w:r w:rsidRPr="001E3AC6">
        <w:rPr>
          <w:lang w:val="en-US"/>
        </w:rPr>
        <w:t>SMS and Health</w:t>
      </w:r>
      <w:bookmarkEnd w:id="283"/>
    </w:p>
    <w:p w:rsidR="00932AFC" w:rsidRPr="001E3AC6" w:rsidRDefault="00932AFC" w:rsidP="00932AFC">
      <w:pPr>
        <w:rPr>
          <w:szCs w:val="19"/>
        </w:rPr>
      </w:pPr>
      <w:r w:rsidRPr="001E3AC6">
        <w:rPr>
          <w:szCs w:val="19"/>
        </w:rPr>
        <w:t xml:space="preserve">The widespread use of text messaging in various financial and entertainment applications triggered the health care community to take advantage of this technology for health services delivery. In recent years, various SMS applications for health have been utilized both by health practitioners and their patients. </w:t>
      </w:r>
    </w:p>
    <w:p w:rsidR="00932AFC" w:rsidRPr="001E3AC6" w:rsidRDefault="00932AFC" w:rsidP="00932AFC">
      <w:pPr>
        <w:rPr>
          <w:szCs w:val="19"/>
        </w:rPr>
      </w:pPr>
      <w:r w:rsidRPr="001E3AC6">
        <w:rPr>
          <w:szCs w:val="19"/>
        </w:rPr>
        <w:t>Most SMS health applications focus on health information dissemination. In England, text message reminders are sent to women to prompt them to take their oral contraceptive pills. A SMS reminder system for AIDS patients in Australia was shown to improve patient compliance to the complex combination of drugs. Supportive text messages that supplement smoking cessation programs in New Zealand were found to be valuable in encouraging smokers to quit. Finally, the Health Department of San Francisco, California use text messaging to disseminate sexual-health information to adolescents and young adults. [12,13]</w:t>
      </w:r>
    </w:p>
    <w:p w:rsidR="00932AFC" w:rsidRPr="001E3AC6" w:rsidRDefault="00932AFC" w:rsidP="00932AFC">
      <w:pPr>
        <w:rPr>
          <w:szCs w:val="19"/>
        </w:rPr>
      </w:pPr>
      <w:r w:rsidRPr="001E3AC6">
        <w:rPr>
          <w:szCs w:val="19"/>
        </w:rPr>
        <w:t>Despite the potential applications of text messaging in health, there are some instances wherein it may not be a suitable medium for delivering messages, such as when disclosing to a patient a critical diagnosis like cancer or AIDS [12]. In these cases, a face to face encounter with the patient is the most appropriate and ethical way of conveying the message.</w:t>
      </w:r>
    </w:p>
    <w:p w:rsidR="00932AFC" w:rsidRPr="001E3AC6" w:rsidRDefault="00932AFC" w:rsidP="00932AFC">
      <w:pPr>
        <w:pStyle w:val="Headingb"/>
        <w:rPr>
          <w:lang w:val="en-US"/>
        </w:rPr>
      </w:pPr>
      <w:r w:rsidRPr="001E3AC6">
        <w:rPr>
          <w:lang w:val="en-US"/>
        </w:rPr>
        <w:t>Methodology</w:t>
      </w:r>
    </w:p>
    <w:p w:rsidR="00932AFC" w:rsidRPr="001E3AC6" w:rsidRDefault="00932AFC" w:rsidP="00932AFC">
      <w:pPr>
        <w:pStyle w:val="Headingi"/>
        <w:rPr>
          <w:lang w:val="en-US"/>
        </w:rPr>
      </w:pPr>
      <w:bookmarkStart w:id="284" w:name="_Toc254788186"/>
      <w:r w:rsidRPr="001E3AC6">
        <w:rPr>
          <w:lang w:val="en-US"/>
        </w:rPr>
        <w:t>Program Coverage</w:t>
      </w:r>
      <w:bookmarkEnd w:id="284"/>
    </w:p>
    <w:p w:rsidR="00932AFC" w:rsidRPr="001E3AC6" w:rsidRDefault="00932AFC" w:rsidP="00932AFC">
      <w:r w:rsidRPr="001E3AC6">
        <w:t>The SMS Telemedicine Program was formally launched last 15 October 2007 through a Memorandum of Agreement signed between the UPM-NThC and the DOH during the Continuing Medical Education (CME) Conference of the DttB Program at Cagayan de Oro City, Philippines. A total of 34 DttBs from various remote villages of the Philippines participated in this program. The DttBs were asked to sign an agreement that the information which they will receive are opinions of the DEs and that the final diagnosis and management for the patient shall remain their responsibility. To remove the financial barrier for these doctors, the UPM-NThC gave each doctor a monthly Php100.00 (approximately US$2.00) credit load in order to refer their cases to the Center.</w:t>
      </w:r>
    </w:p>
    <w:p w:rsidR="00932AFC" w:rsidRPr="001E3AC6" w:rsidRDefault="00932AFC" w:rsidP="00932AFC">
      <w:r w:rsidRPr="001E3AC6">
        <w:t xml:space="preserve">The doctors were encouraged to refer at least one case per week regarding any domain. The Center gave them the option to send their clinical referrals via text message to any of the two network mobile numbers </w:t>
      </w:r>
      <w:r w:rsidRPr="001E3AC6">
        <w:lastRenderedPageBreak/>
        <w:t xml:space="preserve">(Globe and Smart). In instances where they do not have any problematic cases to refer, they were asked to send a census of all the cases they saw during the previous week. Only non-emergency cases were to be accepted since the Center can only guarantee a turn-around time of up to 48 hours. </w:t>
      </w:r>
    </w:p>
    <w:p w:rsidR="00932AFC" w:rsidRPr="001E3AC6" w:rsidRDefault="00932AFC" w:rsidP="00932AFC">
      <w:r w:rsidRPr="001E3AC6">
        <w:t>During the May 2008 CME Conference of the DttBs, an additional 21 doctors signed up, making a total of 55 DttBs included in the pilot program.</w:t>
      </w:r>
    </w:p>
    <w:p w:rsidR="00932AFC" w:rsidRPr="001E3AC6" w:rsidRDefault="00932AFC" w:rsidP="00932AFC">
      <w:pPr>
        <w:pStyle w:val="Headingi"/>
        <w:rPr>
          <w:lang w:val="en-US"/>
        </w:rPr>
      </w:pPr>
      <w:bookmarkStart w:id="285" w:name="_Toc254788187"/>
      <w:r w:rsidRPr="001E3AC6">
        <w:rPr>
          <w:lang w:val="en-US"/>
        </w:rPr>
        <w:t>Central Operations Procedure</w:t>
      </w:r>
      <w:bookmarkEnd w:id="285"/>
    </w:p>
    <w:p w:rsidR="00932AFC" w:rsidRPr="001E3AC6" w:rsidRDefault="00932AFC" w:rsidP="00932AFC">
      <w:pPr>
        <w:rPr>
          <w:szCs w:val="19"/>
        </w:rPr>
      </w:pPr>
      <w:r w:rsidRPr="001E3AC6">
        <w:rPr>
          <w:szCs w:val="19"/>
        </w:rPr>
        <w:t xml:space="preserve">The SMS Telemedicine Program is managed by a Telehealth Physician, two Telehealth Nurses, and seventeen DEs from various specialties. </w:t>
      </w:r>
    </w:p>
    <w:p w:rsidR="00932AFC" w:rsidRPr="001E3AC6" w:rsidRDefault="00932AFC" w:rsidP="00932AFC">
      <w:pPr>
        <w:rPr>
          <w:szCs w:val="19"/>
        </w:rPr>
      </w:pPr>
      <w:r w:rsidRPr="001E3AC6">
        <w:rPr>
          <w:szCs w:val="19"/>
        </w:rPr>
        <w:t>The text messages were received by the Telehealth Nurses who triaged the cases to the appropriate DEs. In cases where they have difficulty in classifying the referral, they elevate it to the Telehealth Physician. The text messages were sent to the DEs through the modality that they chose. Some preferred to receive text messages through their cellular phones, while others opted to receive an email containing all the referrals for the day. All the DEs were alerted via SMS for any incoming referrals addressed to them. Once the referrals were answered by the DEs, the Telehealth Nurse forwarded the replies to the inquiring DttB.</w:t>
      </w:r>
    </w:p>
    <w:p w:rsidR="00932AFC" w:rsidRPr="001E3AC6" w:rsidRDefault="00932AFC" w:rsidP="00932AFC">
      <w:pPr>
        <w:pStyle w:val="Headingi"/>
        <w:rPr>
          <w:lang w:val="en-US"/>
        </w:rPr>
      </w:pPr>
      <w:bookmarkStart w:id="286" w:name="_Toc254788188"/>
      <w:r w:rsidRPr="001E3AC6">
        <w:rPr>
          <w:lang w:val="en-US"/>
        </w:rPr>
        <w:t>Technological Aspect</w:t>
      </w:r>
      <w:bookmarkEnd w:id="286"/>
    </w:p>
    <w:p w:rsidR="00932AFC" w:rsidRPr="001E3AC6" w:rsidRDefault="00932AFC" w:rsidP="00932AFC">
      <w:r w:rsidRPr="001E3AC6">
        <w:t xml:space="preserve">Initially, the Center used two SMS-capable cellular phones to receive the text messages. The Telehealth Nurses manually encoded the referrals from the phones to a spreadsheet database. All SMS transactions (receiving from the DttB, sending to the DE, and vice versa) were done using the two mobile phones. After two months of this process, the SIM cards were then connected to a GSM modem so that incoming text messages were readily available in a computer interface. The Center utilized playSMS, </w:t>
      </w:r>
      <w:r w:rsidR="00F331DC">
        <w:t>"</w:t>
      </w:r>
      <w:r w:rsidRPr="001E3AC6">
        <w:t>a flexible Web-based mobile portal system</w:t>
      </w:r>
      <w:r w:rsidR="00F331DC">
        <w:t>"</w:t>
      </w:r>
      <w:r w:rsidRPr="001E3AC6">
        <w:t xml:space="preserve"> [14], to manage all the incoming and outgoing SMS transactions. The shift in the technology to automate the various transactions improved the workflow and minimized the possible errors in encoding.</w:t>
      </w:r>
    </w:p>
    <w:p w:rsidR="00932AFC" w:rsidRPr="001E3AC6" w:rsidRDefault="00932AFC" w:rsidP="00932AFC">
      <w:pPr>
        <w:pStyle w:val="Headingb"/>
        <w:rPr>
          <w:lang w:val="en-US"/>
        </w:rPr>
      </w:pPr>
      <w:r w:rsidRPr="001E3AC6">
        <w:rPr>
          <w:lang w:val="en-US"/>
        </w:rPr>
        <w:t>Results</w:t>
      </w:r>
    </w:p>
    <w:p w:rsidR="00932AFC" w:rsidRPr="001E3AC6" w:rsidRDefault="00932AFC" w:rsidP="00932AFC">
      <w:r w:rsidRPr="001E3AC6">
        <w:t>Over a period of one year (15 October 2007 to 15 October 2008), UPM-NThC received a total of 577 telehealth referrals via SMS. Among domains, Internal Medicine had the most referrals (185) followed by Pediatrics (128). Other referrals were from: Obstetrics and Gynecology (82), Surgery (46), Medico-Legal (39), Technical procedure questions (28), Census reports (26), Ophthalmology (16), Otorhinolaryngology (11), Dermatology (9), and Psychiatry (1). Figure 1 shows the distribution of referrals by domain.</w:t>
      </w:r>
    </w:p>
    <w:p w:rsidR="00932AFC" w:rsidRPr="001E3AC6" w:rsidRDefault="00932AFC" w:rsidP="00932AFC">
      <w:pPr>
        <w:pStyle w:val="FigureNotitle"/>
        <w:pBdr>
          <w:top w:val="single" w:sz="18" w:space="1" w:color="auto"/>
        </w:pBdr>
        <w:rPr>
          <w:lang w:val="en-US"/>
        </w:rPr>
      </w:pPr>
      <w:r w:rsidRPr="001E3AC6">
        <w:rPr>
          <w:noProof/>
          <w:lang w:val="en-US"/>
        </w:rPr>
        <w:t>Figure 1: Total SMS Referrals from 15 October 2007 to 15 October 2008 (n=577).</w:t>
      </w:r>
    </w:p>
    <w:p w:rsidR="00932AFC" w:rsidRPr="001F7228" w:rsidRDefault="009E56EA" w:rsidP="00932AFC">
      <w:pPr>
        <w:pStyle w:val="Figure"/>
        <w:keepNext w:val="0"/>
        <w:keepLines w:val="0"/>
        <w:rPr>
          <w:lang w:val="ru-RU"/>
        </w:rPr>
      </w:pPr>
      <w:r>
        <w:rPr>
          <w:noProof/>
          <w:lang w:val="en-US" w:eastAsia="zh-CN"/>
        </w:rPr>
        <w:drawing>
          <wp:inline distT="0" distB="0" distL="0" distR="0" wp14:anchorId="520C0980" wp14:editId="32D55655">
            <wp:extent cx="3628390" cy="20993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cstate="print">
                      <a:extLst>
                        <a:ext uri="{28A0092B-C50C-407E-A947-70E740481C1C}">
                          <a14:useLocalDpi xmlns:a14="http://schemas.microsoft.com/office/drawing/2010/main" val="0"/>
                        </a:ext>
                      </a:extLst>
                    </a:blip>
                    <a:srcRect l="1694" t="2663" r="4771" b="9494"/>
                    <a:stretch>
                      <a:fillRect/>
                    </a:stretch>
                  </pic:blipFill>
                  <pic:spPr bwMode="auto">
                    <a:xfrm>
                      <a:off x="0" y="0"/>
                      <a:ext cx="3628390" cy="2099310"/>
                    </a:xfrm>
                    <a:prstGeom prst="rect">
                      <a:avLst/>
                    </a:prstGeom>
                    <a:noFill/>
                    <a:ln>
                      <a:noFill/>
                    </a:ln>
                  </pic:spPr>
                </pic:pic>
              </a:graphicData>
            </a:graphic>
          </wp:inline>
        </w:drawing>
      </w:r>
    </w:p>
    <w:p w:rsidR="00932AFC" w:rsidRPr="001F7228" w:rsidRDefault="00932AFC" w:rsidP="00932AFC">
      <w:pPr>
        <w:pStyle w:val="FigureSource"/>
        <w:keepNext w:val="0"/>
        <w:rPr>
          <w:sz w:val="2"/>
          <w:szCs w:val="2"/>
          <w:lang w:val="ru-RU"/>
        </w:rPr>
      </w:pPr>
    </w:p>
    <w:p w:rsidR="00932AFC" w:rsidRPr="001E3AC6" w:rsidRDefault="00932AFC" w:rsidP="007E6605">
      <w:pPr>
        <w:pageBreakBefore/>
      </w:pPr>
      <w:r w:rsidRPr="001E3AC6">
        <w:rPr>
          <w:noProof/>
          <w:lang w:eastAsia="en-PH"/>
        </w:rPr>
        <w:lastRenderedPageBreak/>
        <w:t xml:space="preserve">The UPM-NThC was able to respond to 518 out of the 577 referrals, yielding a response rate of 89.77%. Of the 59 </w:t>
      </w:r>
      <w:r w:rsidRPr="001E3AC6">
        <w:t>unanswered</w:t>
      </w:r>
      <w:r w:rsidRPr="001E3AC6">
        <w:rPr>
          <w:noProof/>
          <w:lang w:eastAsia="en-PH"/>
        </w:rPr>
        <w:t xml:space="preserve"> referrals, majority were Medico-legal (15) and Internal Medicine (14) cases.</w:t>
      </w:r>
    </w:p>
    <w:p w:rsidR="00932AFC" w:rsidRPr="001E3AC6" w:rsidRDefault="00932AFC" w:rsidP="00932AFC">
      <w:pPr>
        <w:pStyle w:val="Headingb"/>
        <w:rPr>
          <w:lang w:val="en-US"/>
        </w:rPr>
      </w:pPr>
      <w:r w:rsidRPr="001E3AC6">
        <w:rPr>
          <w:lang w:val="en-US"/>
        </w:rPr>
        <w:t>Discussion</w:t>
      </w:r>
    </w:p>
    <w:p w:rsidR="00932AFC" w:rsidRPr="001E3AC6" w:rsidRDefault="00932AFC" w:rsidP="00932AFC">
      <w:r w:rsidRPr="001E3AC6">
        <w:t xml:space="preserve">The geographic configuration of the Philippines, being an archipelago of 7,107 islands, has made it impossible to physically station a medical practitioner in all its municipalities. Furthermore, the handful of doctors deployed in rural villages may lack certain clinical expertise in order to resolve problematic cases in the field. These general practitioners may need the assistance of a trained specialist who on the other hand, usually practices in urban areas. </w:t>
      </w:r>
    </w:p>
    <w:p w:rsidR="00932AFC" w:rsidRPr="001E3AC6" w:rsidRDefault="00932AFC" w:rsidP="00932AFC">
      <w:r w:rsidRPr="001E3AC6">
        <w:t>With the availability of the SMS technology across the country, reaching even the far-flung regions, the geographic barrier to dissemination of specialized health information has been removed. Exchange of data between a central health facility and a remote village doctor is now possible and even crucial to the management of patients in the rural setting.</w:t>
      </w:r>
    </w:p>
    <w:p w:rsidR="00932AFC" w:rsidRPr="001E3AC6" w:rsidRDefault="00932AFC" w:rsidP="00932AFC">
      <w:r w:rsidRPr="001E3AC6">
        <w:t xml:space="preserve">The familiarity of rural doctors with the use of cellular phones makes it a better communication tool compared to Internet-based solutions. The accessibility of SMS at the point of care, as well as its economical rates adds to its advantages of being used in the rural setting. </w:t>
      </w:r>
    </w:p>
    <w:p w:rsidR="00932AFC" w:rsidRPr="001E3AC6" w:rsidRDefault="00932AFC" w:rsidP="00932AFC">
      <w:r w:rsidRPr="001E3AC6">
        <w:t>In this program, DttBs made use of SMS to refer the challenging cases that they encountered in the community. Despite the 160-character limitation of the SMS technology, the ability of most cellular phones to compose multiple short messages into one message made it possible for the referring doctor to provide more clinical information for review by the DE. However, for earlier models of cellular phones without such capability, the character limitation may pose some difficulties in sending and retrieving lengthy messages.</w:t>
      </w:r>
    </w:p>
    <w:p w:rsidR="00932AFC" w:rsidRPr="001E3AC6" w:rsidRDefault="00932AFC" w:rsidP="00932AFC">
      <w:r w:rsidRPr="001E3AC6">
        <w:t xml:space="preserve">The limitations in allowable characters of a text message was further shun from through the use of a text vocabulary or ‘text speak’ [13]. This made use of truncated or abbreviated words to keep the messages brief and concise. It is worth mentioning that despite the use of such language, the DEs were still able to understand the intended message of the DttBs. </w:t>
      </w:r>
    </w:p>
    <w:p w:rsidR="00932AFC" w:rsidRPr="001E3AC6" w:rsidRDefault="00932AFC" w:rsidP="00932AFC">
      <w:r w:rsidRPr="001E3AC6">
        <w:t>Based on the domain analysis of the telehealth referrals, the DttBs referred mostly Internal Medicine and Pediatrics cases probably since majority of the outpatient consults in the provinces are in the domains of general adult and child medicine. In most cases, the health information given by experts helped the rural physician in managing the case.</w:t>
      </w:r>
    </w:p>
    <w:p w:rsidR="00932AFC" w:rsidRPr="001E3AC6" w:rsidRDefault="00932AFC" w:rsidP="00932AFC">
      <w:r w:rsidRPr="001E3AC6">
        <w:t>The UPM-NThC was able to answer 89.77% of all the referrals received. The unavailability of some DEs during a few periods of time made it difficult to answer the cases within the allotted time frame. Furthermore, since the University does not have a full-time Medicolegal Expert, a number of medicolegal referrals remained unanswered. In certain instances, the referrals were forwarded to agencies outside the University.</w:t>
      </w:r>
    </w:p>
    <w:p w:rsidR="00932AFC" w:rsidRPr="001E3AC6" w:rsidRDefault="00932AFC" w:rsidP="00932AFC">
      <w:pPr>
        <w:pStyle w:val="Headingb"/>
        <w:rPr>
          <w:lang w:val="en-US"/>
        </w:rPr>
      </w:pPr>
      <w:r w:rsidRPr="001E3AC6">
        <w:rPr>
          <w:lang w:val="en-US"/>
        </w:rPr>
        <w:t>Conclusion</w:t>
      </w:r>
    </w:p>
    <w:p w:rsidR="00932AFC" w:rsidRPr="001E3AC6" w:rsidRDefault="00932AFC" w:rsidP="00932AFC">
      <w:r w:rsidRPr="001E3AC6">
        <w:t xml:space="preserve">SMS seems to be a viable telemedicine application in the Philippine setting due to its accessibility, availability, affordability and mobility. There is a need to support village doctors who are frontliners in the remote communities of the country. The extensive use of cellular phones and SMS technology nationwide provide a lifelink for general practitioners to refer their challenging cases to a specialist. </w:t>
      </w:r>
    </w:p>
    <w:p w:rsidR="00932AFC" w:rsidRPr="001E3AC6" w:rsidRDefault="00932AFC" w:rsidP="00932AFC">
      <w:r w:rsidRPr="001E3AC6">
        <w:t xml:space="preserve">There is a need to assess the satisfaction of both the remote doctors and DEs with regards to the implementation of the SMS Telemedicine Program so that modifications can be done to improve the service for both stakeholders. Aware of the great potentials of SMS as an application for health, there is a need to develop standards and guidelines for this emerging field. </w:t>
      </w:r>
    </w:p>
    <w:p w:rsidR="00932AFC" w:rsidRPr="001E3AC6" w:rsidRDefault="00932AFC" w:rsidP="007E6605">
      <w:pPr>
        <w:pStyle w:val="Headingb"/>
        <w:keepNext w:val="0"/>
        <w:keepLines w:val="0"/>
        <w:pageBreakBefore/>
        <w:rPr>
          <w:lang w:val="en-US"/>
        </w:rPr>
      </w:pPr>
      <w:r w:rsidRPr="001E3AC6">
        <w:rPr>
          <w:lang w:val="en-US"/>
        </w:rPr>
        <w:lastRenderedPageBreak/>
        <w:t>References</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[1]</w:t>
      </w:r>
      <w:r w:rsidRPr="002C0C16">
        <w:rPr>
          <w:rFonts w:asciiTheme="majorBidi" w:hAnsiTheme="majorBidi" w:cstheme="majorBidi"/>
          <w:sz w:val="18"/>
          <w:szCs w:val="18"/>
        </w:rPr>
        <w:tab/>
        <w:t xml:space="preserve">A.B. Marcelo and M. Gumapos. (2007 June) </w:t>
      </w:r>
      <w:r w:rsidR="00F331DC">
        <w:rPr>
          <w:rFonts w:asciiTheme="majorBidi" w:hAnsiTheme="majorBidi" w:cstheme="majorBidi"/>
          <w:sz w:val="18"/>
          <w:szCs w:val="18"/>
        </w:rPr>
        <w:t>"</w:t>
      </w:r>
      <w:r w:rsidRPr="002C0C16">
        <w:rPr>
          <w:rFonts w:asciiTheme="majorBidi" w:hAnsiTheme="majorBidi" w:cstheme="majorBidi"/>
          <w:sz w:val="18"/>
          <w:szCs w:val="18"/>
        </w:rPr>
        <w:t>Tele-health Initiatives in the Philippines: Country Report</w:t>
      </w:r>
      <w:r w:rsidR="00F331DC">
        <w:rPr>
          <w:rFonts w:asciiTheme="majorBidi" w:hAnsiTheme="majorBidi" w:cstheme="majorBidi"/>
          <w:sz w:val="18"/>
          <w:szCs w:val="18"/>
        </w:rPr>
        <w:t>"</w:t>
      </w:r>
      <w:r w:rsidRPr="002C0C16">
        <w:rPr>
          <w:rFonts w:asciiTheme="majorBidi" w:hAnsiTheme="majorBidi" w:cstheme="majorBidi"/>
          <w:sz w:val="18"/>
          <w:szCs w:val="18"/>
        </w:rPr>
        <w:t>. Journal of eHealth Technology and Application Vol. 5 No. 2, pages 29–31.</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[2]</w:t>
      </w:r>
      <w:r w:rsidRPr="002C0C16">
        <w:rPr>
          <w:rFonts w:asciiTheme="majorBidi" w:hAnsiTheme="majorBidi" w:cstheme="majorBidi"/>
          <w:sz w:val="18"/>
          <w:szCs w:val="18"/>
        </w:rPr>
        <w:tab/>
        <w:t xml:space="preserve">Unknown author by the Department of Health, Republic of the Philippines. (2006) </w:t>
      </w:r>
      <w:r w:rsidR="00F331DC">
        <w:rPr>
          <w:rFonts w:asciiTheme="majorBidi" w:hAnsiTheme="majorBidi" w:cstheme="majorBidi"/>
          <w:sz w:val="18"/>
          <w:szCs w:val="18"/>
        </w:rPr>
        <w:t>"</w:t>
      </w:r>
      <w:r w:rsidRPr="002C0C16">
        <w:rPr>
          <w:rFonts w:asciiTheme="majorBidi" w:hAnsiTheme="majorBidi" w:cstheme="majorBidi"/>
          <w:sz w:val="18"/>
          <w:szCs w:val="18"/>
        </w:rPr>
        <w:t>Doctors to the Barrios (DTTB), HHRDB FAQ</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94" w:history="1">
        <w:r w:rsidRPr="002C0C16">
          <w:rPr>
            <w:rStyle w:val="Hyperlink"/>
            <w:rFonts w:asciiTheme="majorBidi" w:hAnsiTheme="majorBidi" w:cstheme="majorBidi"/>
            <w:szCs w:val="18"/>
          </w:rPr>
          <w:t>http://www.doh.gov.ph/faq/show/469</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[3]</w:t>
      </w:r>
      <w:r w:rsidRPr="002C0C16">
        <w:rPr>
          <w:rFonts w:asciiTheme="majorBidi" w:hAnsiTheme="majorBidi" w:cstheme="majorBidi"/>
          <w:sz w:val="18"/>
          <w:szCs w:val="18"/>
        </w:rPr>
        <w:tab/>
        <w:t xml:space="preserve">Unknown author of the National Telehealth Center. (2006) </w:t>
      </w:r>
      <w:r w:rsidR="00F331DC">
        <w:rPr>
          <w:rFonts w:asciiTheme="majorBidi" w:hAnsiTheme="majorBidi" w:cstheme="majorBidi"/>
          <w:sz w:val="18"/>
          <w:szCs w:val="18"/>
        </w:rPr>
        <w:t>"</w:t>
      </w:r>
      <w:r w:rsidRPr="002C0C16">
        <w:rPr>
          <w:rFonts w:asciiTheme="majorBidi" w:hAnsiTheme="majorBidi" w:cstheme="majorBidi"/>
          <w:sz w:val="18"/>
          <w:szCs w:val="18"/>
        </w:rPr>
        <w:t>Home Page.</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95" w:history="1">
        <w:r w:rsidRPr="002C0C16">
          <w:rPr>
            <w:rStyle w:val="Hyperlink"/>
            <w:rFonts w:asciiTheme="majorBidi" w:hAnsiTheme="majorBidi" w:cstheme="majorBidi"/>
            <w:szCs w:val="18"/>
          </w:rPr>
          <w:t>http://www.telehealth.ph</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[4]</w:t>
      </w:r>
      <w:r w:rsidRPr="002C0C16">
        <w:rPr>
          <w:rFonts w:asciiTheme="majorBidi" w:hAnsiTheme="majorBidi" w:cstheme="majorBidi"/>
          <w:sz w:val="18"/>
          <w:szCs w:val="18"/>
        </w:rPr>
        <w:tab/>
        <w:t xml:space="preserve">Unknown author of ©Tech-FAQ 2008. </w:t>
      </w:r>
      <w:r w:rsidR="00F331DC">
        <w:rPr>
          <w:rFonts w:asciiTheme="majorBidi" w:hAnsiTheme="majorBidi" w:cstheme="majorBidi"/>
          <w:sz w:val="18"/>
          <w:szCs w:val="18"/>
        </w:rPr>
        <w:t>"</w:t>
      </w:r>
      <w:r w:rsidRPr="002C0C16">
        <w:rPr>
          <w:rFonts w:asciiTheme="majorBidi" w:hAnsiTheme="majorBidi" w:cstheme="majorBidi"/>
          <w:sz w:val="18"/>
          <w:szCs w:val="18"/>
        </w:rPr>
        <w:t>What is SMS?</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96" w:history="1">
        <w:r w:rsidRPr="002C0C16">
          <w:rPr>
            <w:rStyle w:val="Hyperlink"/>
            <w:rFonts w:asciiTheme="majorBidi" w:hAnsiTheme="majorBidi" w:cstheme="majorBidi"/>
            <w:szCs w:val="18"/>
          </w:rPr>
          <w:t>http://www.tech</w:t>
        </w:r>
        <w:r w:rsidRPr="002C0C16">
          <w:rPr>
            <w:rStyle w:val="Hyperlink"/>
            <w:rFonts w:asciiTheme="majorBidi" w:hAnsiTheme="majorBidi" w:cstheme="majorBidi"/>
            <w:szCs w:val="18"/>
          </w:rPr>
          <w:noBreakHyphen/>
          <w:t>faq.com/sms.shtml</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[5]</w:t>
      </w:r>
      <w:r w:rsidRPr="002C0C16">
        <w:rPr>
          <w:rFonts w:asciiTheme="majorBidi" w:hAnsiTheme="majorBidi" w:cstheme="majorBidi"/>
          <w:sz w:val="18"/>
          <w:szCs w:val="18"/>
        </w:rPr>
        <w:tab/>
        <w:t xml:space="preserve">S. Smith. (2008, October 20) </w:t>
      </w:r>
      <w:r w:rsidR="00F331DC">
        <w:rPr>
          <w:rFonts w:asciiTheme="majorBidi" w:hAnsiTheme="majorBidi" w:cstheme="majorBidi"/>
          <w:sz w:val="18"/>
          <w:szCs w:val="18"/>
        </w:rPr>
        <w:t>"</w:t>
      </w:r>
      <w:r w:rsidRPr="002C0C16">
        <w:rPr>
          <w:rFonts w:asciiTheme="majorBidi" w:hAnsiTheme="majorBidi" w:cstheme="majorBidi"/>
          <w:sz w:val="18"/>
          <w:szCs w:val="18"/>
        </w:rPr>
        <w:t>Short Message Service</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97" w:history="1">
        <w:r w:rsidRPr="002C0C16">
          <w:rPr>
            <w:rStyle w:val="Hyperlink"/>
            <w:rFonts w:asciiTheme="majorBidi" w:hAnsiTheme="majorBidi" w:cstheme="majorBidi"/>
            <w:szCs w:val="18"/>
          </w:rPr>
          <w:t>http://searchmobilecomputing.techtarget.com/sDefinition/0,,sid40_gci213660,00.html</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[6]</w:t>
      </w:r>
      <w:r w:rsidRPr="002C0C16">
        <w:rPr>
          <w:rFonts w:asciiTheme="majorBidi" w:hAnsiTheme="majorBidi" w:cstheme="majorBidi"/>
          <w:sz w:val="18"/>
          <w:szCs w:val="18"/>
        </w:rPr>
        <w:tab/>
        <w:t xml:space="preserve">Unknown author of ©SPG Media Limited. </w:t>
      </w:r>
      <w:r w:rsidR="00F331DC">
        <w:rPr>
          <w:rFonts w:asciiTheme="majorBidi" w:hAnsiTheme="majorBidi" w:cstheme="majorBidi"/>
          <w:sz w:val="18"/>
          <w:szCs w:val="18"/>
        </w:rPr>
        <w:t>"</w:t>
      </w:r>
      <w:r w:rsidRPr="002C0C16">
        <w:rPr>
          <w:rFonts w:asciiTheme="majorBidi" w:hAnsiTheme="majorBidi" w:cstheme="majorBidi"/>
          <w:sz w:val="18"/>
          <w:szCs w:val="18"/>
        </w:rPr>
        <w:t>SMS (Short Message System) Mobile Technology, International</w:t>
      </w:r>
      <w:r w:rsidR="00F331DC">
        <w:rPr>
          <w:rFonts w:asciiTheme="majorBidi" w:hAnsiTheme="majorBidi" w:cstheme="majorBidi"/>
          <w:sz w:val="18"/>
          <w:szCs w:val="18"/>
        </w:rPr>
        <w:t>"</w:t>
      </w:r>
      <w:r w:rsidRPr="002C0C16">
        <w:rPr>
          <w:rFonts w:asciiTheme="majorBidi" w:hAnsiTheme="majorBidi" w:cstheme="majorBidi"/>
          <w:sz w:val="18"/>
          <w:szCs w:val="18"/>
        </w:rPr>
        <w:t>. Available: </w:t>
      </w:r>
      <w:hyperlink r:id="rId98" w:history="1">
        <w:r w:rsidRPr="002C0C16">
          <w:rPr>
            <w:rStyle w:val="Hyperlink"/>
            <w:rFonts w:asciiTheme="majorBidi" w:hAnsiTheme="majorBidi" w:cstheme="majorBidi"/>
            <w:szCs w:val="18"/>
          </w:rPr>
          <w:t>http://www.mobilecomms-technology.com/projects/sms/</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[7]</w:t>
      </w:r>
      <w:r w:rsidRPr="002C0C16">
        <w:rPr>
          <w:rFonts w:asciiTheme="majorBidi" w:hAnsiTheme="majorBidi" w:cstheme="majorBidi"/>
          <w:sz w:val="18"/>
          <w:szCs w:val="18"/>
        </w:rPr>
        <w:tab/>
        <w:t xml:space="preserve">Unknown author. (2002, May 5) </w:t>
      </w:r>
      <w:r w:rsidR="00F331DC">
        <w:rPr>
          <w:rFonts w:asciiTheme="majorBidi" w:hAnsiTheme="majorBidi" w:cstheme="majorBidi"/>
          <w:sz w:val="18"/>
          <w:szCs w:val="18"/>
        </w:rPr>
        <w:t>"</w:t>
      </w:r>
      <w:r w:rsidRPr="002C0C16">
        <w:rPr>
          <w:rFonts w:asciiTheme="majorBidi" w:hAnsiTheme="majorBidi" w:cstheme="majorBidi"/>
          <w:sz w:val="18"/>
          <w:szCs w:val="18"/>
        </w:rPr>
        <w:t>Manila Archdiocese launches ‘Catextism’</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99" w:history="1">
        <w:r w:rsidRPr="002C0C16">
          <w:rPr>
            <w:rStyle w:val="Hyperlink"/>
            <w:rFonts w:asciiTheme="majorBidi" w:hAnsiTheme="majorBidi" w:cstheme="majorBidi"/>
            <w:szCs w:val="18"/>
          </w:rPr>
          <w:t>http://www.cbcponline.org/news/Archives/may2002/news6-may5.html</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lang w:val="fr-CH"/>
        </w:rPr>
      </w:pPr>
      <w:r w:rsidRPr="002C0C16">
        <w:rPr>
          <w:rFonts w:asciiTheme="majorBidi" w:hAnsiTheme="majorBidi" w:cstheme="majorBidi"/>
          <w:sz w:val="18"/>
          <w:szCs w:val="18"/>
        </w:rPr>
        <w:t>[8]</w:t>
      </w:r>
      <w:r w:rsidRPr="002C0C16">
        <w:rPr>
          <w:rFonts w:asciiTheme="majorBidi" w:hAnsiTheme="majorBidi" w:cstheme="majorBidi"/>
          <w:sz w:val="18"/>
          <w:szCs w:val="18"/>
        </w:rPr>
        <w:tab/>
        <w:t xml:space="preserve">A.J.O. Ramos. </w:t>
      </w:r>
      <w:r w:rsidR="00F331DC">
        <w:rPr>
          <w:rFonts w:asciiTheme="majorBidi" w:hAnsiTheme="majorBidi" w:cstheme="majorBidi"/>
          <w:sz w:val="18"/>
          <w:szCs w:val="18"/>
        </w:rPr>
        <w:t>"</w:t>
      </w:r>
      <w:r w:rsidRPr="002C0C16">
        <w:rPr>
          <w:rFonts w:asciiTheme="majorBidi" w:hAnsiTheme="majorBidi" w:cstheme="majorBidi"/>
          <w:sz w:val="18"/>
          <w:szCs w:val="18"/>
        </w:rPr>
        <w:t>The Viability of Mobile SMS Technologies For Non-Formal Distance Learning in Asia</w:t>
      </w:r>
      <w:r w:rsidR="00F331DC">
        <w:rPr>
          <w:rFonts w:asciiTheme="majorBidi" w:hAnsiTheme="majorBidi" w:cstheme="majorBidi"/>
          <w:sz w:val="18"/>
          <w:szCs w:val="18"/>
        </w:rPr>
        <w:t>"</w:t>
      </w:r>
      <w:r w:rsidRPr="002C0C16">
        <w:rPr>
          <w:rFonts w:asciiTheme="majorBidi" w:hAnsiTheme="majorBidi" w:cstheme="majorBidi"/>
          <w:sz w:val="18"/>
          <w:szCs w:val="18"/>
        </w:rPr>
        <w:t xml:space="preserve">. </w:t>
      </w:r>
      <w:r w:rsidRPr="002C0C16">
        <w:rPr>
          <w:rStyle w:val="Hyperlink"/>
          <w:rFonts w:asciiTheme="majorBidi" w:hAnsiTheme="majorBidi" w:cstheme="majorBidi"/>
          <w:szCs w:val="18"/>
        </w:rPr>
        <w:t xml:space="preserve">http://www.idrc.ca [Online]. </w:t>
      </w:r>
      <w:r w:rsidRPr="002C0C16">
        <w:rPr>
          <w:rStyle w:val="Hyperlink"/>
          <w:rFonts w:asciiTheme="majorBidi" w:hAnsiTheme="majorBidi" w:cstheme="majorBidi"/>
          <w:szCs w:val="18"/>
          <w:lang w:val="fr-CH"/>
        </w:rPr>
        <w:t xml:space="preserve">Available: </w:t>
      </w:r>
      <w:hyperlink r:id="rId100" w:history="1">
        <w:r w:rsidRPr="002C0C16">
          <w:rPr>
            <w:rStyle w:val="Hyperlink"/>
            <w:rFonts w:asciiTheme="majorBidi" w:hAnsiTheme="majorBidi" w:cstheme="majorBidi"/>
            <w:szCs w:val="18"/>
            <w:lang w:val="fr-CH"/>
          </w:rPr>
          <w:t>http://www.idrc.ca/uploads/user-S/11285252601Angelo_Juan_Ramos_ Philipines.pdf</w:t>
        </w:r>
      </w:hyperlink>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[9]</w:t>
      </w:r>
      <w:r w:rsidRPr="002C0C16">
        <w:rPr>
          <w:rFonts w:asciiTheme="majorBidi" w:hAnsiTheme="majorBidi" w:cstheme="majorBidi"/>
          <w:sz w:val="18"/>
          <w:szCs w:val="18"/>
        </w:rPr>
        <w:tab/>
        <w:t xml:space="preserve">J. Dela Cruz. (2008, January 9) </w:t>
      </w:r>
      <w:r w:rsidRPr="002C0C16">
        <w:rPr>
          <w:rFonts w:asciiTheme="majorBidi" w:hAnsiTheme="majorBidi" w:cstheme="majorBidi"/>
          <w:i/>
          <w:iCs/>
          <w:sz w:val="18"/>
          <w:szCs w:val="18"/>
        </w:rPr>
        <w:t xml:space="preserve">The Philippines Reaffirms Status As </w:t>
      </w:r>
      <w:r w:rsidR="00F331DC">
        <w:rPr>
          <w:rFonts w:asciiTheme="majorBidi" w:hAnsiTheme="majorBidi" w:cstheme="majorBidi"/>
          <w:i/>
          <w:iCs/>
          <w:sz w:val="18"/>
          <w:szCs w:val="18"/>
        </w:rPr>
        <w:t>"</w:t>
      </w:r>
      <w:r w:rsidRPr="002C0C16">
        <w:rPr>
          <w:rFonts w:asciiTheme="majorBidi" w:hAnsiTheme="majorBidi" w:cstheme="majorBidi"/>
          <w:i/>
          <w:iCs/>
          <w:sz w:val="18"/>
          <w:szCs w:val="18"/>
        </w:rPr>
        <w:t>Text Messaging Capital Of The World</w:t>
      </w:r>
      <w:r w:rsidR="00F331DC">
        <w:rPr>
          <w:rFonts w:asciiTheme="majorBidi" w:hAnsiTheme="majorBidi" w:cstheme="majorBidi"/>
          <w:i/>
          <w:iCs/>
          <w:sz w:val="18"/>
          <w:szCs w:val="18"/>
        </w:rPr>
        <w:t>"</w:t>
      </w:r>
      <w:r w:rsidRPr="002C0C16">
        <w:rPr>
          <w:rFonts w:asciiTheme="majorBidi" w:hAnsiTheme="majorBidi" w:cstheme="majorBidi"/>
          <w:sz w:val="18"/>
          <w:szCs w:val="18"/>
        </w:rPr>
        <w:t xml:space="preserve"> [Online]. Available: </w:t>
      </w:r>
      <w:hyperlink r:id="rId101" w:history="1">
        <w:r w:rsidRPr="002C0C16">
          <w:rPr>
            <w:rStyle w:val="Hyperlink"/>
            <w:rFonts w:asciiTheme="majorBidi" w:hAnsiTheme="majorBidi" w:cstheme="majorBidi"/>
            <w:szCs w:val="18"/>
          </w:rPr>
          <w:t>http://www.allheadlinenews.com/articles/7009665678</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[10]</w:t>
      </w:r>
      <w:r w:rsidRPr="002C0C16">
        <w:rPr>
          <w:rFonts w:asciiTheme="majorBidi" w:hAnsiTheme="majorBidi" w:cstheme="majorBidi"/>
          <w:sz w:val="18"/>
          <w:szCs w:val="18"/>
        </w:rPr>
        <w:tab/>
        <w:t xml:space="preserve">Unknown author of ©Finextra Research 2009. (2008, July 8). </w:t>
      </w:r>
      <w:r w:rsidR="00F331DC">
        <w:rPr>
          <w:rFonts w:asciiTheme="majorBidi" w:hAnsiTheme="majorBidi" w:cstheme="majorBidi"/>
          <w:sz w:val="18"/>
          <w:szCs w:val="18"/>
        </w:rPr>
        <w:t>"</w:t>
      </w:r>
      <w:r w:rsidRPr="002C0C16">
        <w:rPr>
          <w:rFonts w:asciiTheme="majorBidi" w:hAnsiTheme="majorBidi" w:cstheme="majorBidi"/>
          <w:sz w:val="18"/>
          <w:szCs w:val="18"/>
        </w:rPr>
        <w:t>Citi lets Filipinos make credit card purchases via SMS</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102" w:history="1">
        <w:r w:rsidRPr="002C0C16">
          <w:rPr>
            <w:rStyle w:val="Hyperlink"/>
            <w:rFonts w:asciiTheme="majorBidi" w:hAnsiTheme="majorBidi" w:cstheme="majorBidi"/>
            <w:szCs w:val="18"/>
          </w:rPr>
          <w:t>http://www.finextra.com/fullstory.asp?id=18696</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[11]</w:t>
      </w:r>
      <w:r w:rsidRPr="002C0C16">
        <w:rPr>
          <w:rFonts w:asciiTheme="majorBidi" w:hAnsiTheme="majorBidi" w:cstheme="majorBidi"/>
          <w:sz w:val="18"/>
          <w:szCs w:val="18"/>
        </w:rPr>
        <w:tab/>
        <w:t xml:space="preserve">N. McCartney. (2006, October 26) </w:t>
      </w:r>
      <w:r w:rsidR="00F331DC">
        <w:rPr>
          <w:rFonts w:asciiTheme="majorBidi" w:hAnsiTheme="majorBidi" w:cstheme="majorBidi"/>
          <w:sz w:val="18"/>
          <w:szCs w:val="18"/>
        </w:rPr>
        <w:t>"</w:t>
      </w:r>
      <w:r w:rsidRPr="002C0C16">
        <w:rPr>
          <w:rFonts w:asciiTheme="majorBidi" w:hAnsiTheme="majorBidi" w:cstheme="majorBidi"/>
          <w:sz w:val="18"/>
          <w:szCs w:val="18"/>
        </w:rPr>
        <w:t>A country with text appeal.</w:t>
      </w:r>
      <w:r w:rsidR="00F331DC">
        <w:rPr>
          <w:rFonts w:asciiTheme="majorBidi" w:hAnsiTheme="majorBidi" w:cstheme="majorBidi"/>
          <w:sz w:val="18"/>
          <w:szCs w:val="18"/>
        </w:rPr>
        <w:t>"</w:t>
      </w:r>
      <w:r w:rsidRPr="002C0C16">
        <w:rPr>
          <w:rFonts w:asciiTheme="majorBidi" w:hAnsiTheme="majorBidi" w:cstheme="majorBidi"/>
          <w:sz w:val="18"/>
          <w:szCs w:val="18"/>
        </w:rPr>
        <w:t xml:space="preserve"> The Guardian [Online]. Available: </w:t>
      </w:r>
      <w:hyperlink r:id="rId103" w:history="1">
        <w:r w:rsidRPr="002C0C16">
          <w:rPr>
            <w:rStyle w:val="Hyperlink"/>
            <w:rFonts w:asciiTheme="majorBidi" w:hAnsiTheme="majorBidi" w:cstheme="majorBidi"/>
            <w:szCs w:val="18"/>
          </w:rPr>
          <w:t>http://www.guardian.co.uk/technology/2006/oct/26/insideit.guardianweeklytechnologysection1#</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[12]</w:t>
      </w:r>
      <w:r w:rsidRPr="002C0C16">
        <w:rPr>
          <w:rFonts w:asciiTheme="majorBidi" w:hAnsiTheme="majorBidi" w:cstheme="majorBidi"/>
          <w:sz w:val="18"/>
          <w:szCs w:val="18"/>
        </w:rPr>
        <w:tab/>
        <w:t xml:space="preserve">R. Zimmerman. (2007, November 20) </w:t>
      </w:r>
      <w:r w:rsidR="00F331DC">
        <w:rPr>
          <w:rFonts w:asciiTheme="majorBidi" w:hAnsiTheme="majorBidi" w:cstheme="majorBidi"/>
          <w:sz w:val="18"/>
          <w:szCs w:val="18"/>
        </w:rPr>
        <w:t>"</w:t>
      </w:r>
      <w:r w:rsidRPr="002C0C16">
        <w:rPr>
          <w:rFonts w:asciiTheme="majorBidi" w:hAnsiTheme="majorBidi" w:cstheme="majorBidi"/>
          <w:sz w:val="18"/>
          <w:szCs w:val="18"/>
        </w:rPr>
        <w:t>don't 4get ur pills: Text Messaging for Health: New Services Use Cellphones To Quickly Send Information; Deciding What's Appropriate</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104" w:history="1">
        <w:r w:rsidRPr="002C0C16">
          <w:rPr>
            <w:rStyle w:val="Hyperlink"/>
            <w:rFonts w:asciiTheme="majorBidi" w:hAnsiTheme="majorBidi" w:cstheme="majorBidi"/>
            <w:szCs w:val="18"/>
          </w:rPr>
          <w:t>http://online.wsj.com/public/article/SB119551720462598532.html</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[13]</w:t>
      </w:r>
      <w:r w:rsidRPr="002C0C16">
        <w:rPr>
          <w:rFonts w:asciiTheme="majorBidi" w:hAnsiTheme="majorBidi" w:cstheme="majorBidi"/>
          <w:sz w:val="18"/>
          <w:szCs w:val="18"/>
        </w:rPr>
        <w:tab/>
        <w:t xml:space="preserve">M. Terry. (2008 August 1) </w:t>
      </w:r>
      <w:r w:rsidR="00F331DC">
        <w:rPr>
          <w:rFonts w:asciiTheme="majorBidi" w:hAnsiTheme="majorBidi" w:cstheme="majorBidi"/>
          <w:sz w:val="18"/>
          <w:szCs w:val="18"/>
        </w:rPr>
        <w:t>"</w:t>
      </w:r>
      <w:r w:rsidRPr="002C0C16">
        <w:rPr>
          <w:rFonts w:asciiTheme="majorBidi" w:hAnsiTheme="majorBidi" w:cstheme="majorBidi"/>
          <w:sz w:val="18"/>
          <w:szCs w:val="18"/>
        </w:rPr>
        <w:t>Text messaging in Healthcare: The Elephant Knocking at the Door</w:t>
      </w:r>
      <w:r w:rsidR="00F331DC">
        <w:rPr>
          <w:rFonts w:asciiTheme="majorBidi" w:hAnsiTheme="majorBidi" w:cstheme="majorBidi"/>
          <w:sz w:val="18"/>
          <w:szCs w:val="18"/>
        </w:rPr>
        <w:t>"</w:t>
      </w:r>
      <w:r w:rsidRPr="002C0C16">
        <w:rPr>
          <w:rFonts w:asciiTheme="majorBidi" w:hAnsiTheme="majorBidi" w:cstheme="majorBidi"/>
          <w:sz w:val="18"/>
          <w:szCs w:val="18"/>
        </w:rPr>
        <w:t>. Telehealth and e-Health Journal © Mary Ann Liebert, Inc. pages 520-524 [Online]. Available: </w:t>
      </w:r>
      <w:hyperlink r:id="rId105" w:history="1">
        <w:r w:rsidRPr="002C0C16">
          <w:rPr>
            <w:rStyle w:val="Hyperlink"/>
            <w:rFonts w:asciiTheme="majorBidi" w:hAnsiTheme="majorBidi" w:cstheme="majorBidi"/>
            <w:szCs w:val="18"/>
          </w:rPr>
          <w:t>http://www.liebertonline.com/doi/abs/10.1089/tmj.2008.8495</w:t>
        </w:r>
      </w:hyperlink>
      <w:r w:rsidRPr="002C0C16">
        <w:rPr>
          <w:rFonts w:asciiTheme="majorBidi" w:hAnsiTheme="majorBidi" w:cstheme="majorBidi"/>
          <w:sz w:val="18"/>
          <w:szCs w:val="18"/>
        </w:rPr>
        <w:t>.</w:t>
      </w:r>
    </w:p>
    <w:p w:rsidR="00932AFC" w:rsidRPr="002C0C16" w:rsidRDefault="00932AFC" w:rsidP="003839CD">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[14]</w:t>
      </w:r>
      <w:r w:rsidRPr="002C0C16">
        <w:rPr>
          <w:rFonts w:asciiTheme="majorBidi" w:hAnsiTheme="majorBidi" w:cstheme="majorBidi"/>
          <w:sz w:val="18"/>
          <w:szCs w:val="18"/>
        </w:rPr>
        <w:tab/>
        <w:t xml:space="preserve">Unknown author. (2008, May 20) </w:t>
      </w:r>
      <w:r w:rsidR="00F331DC">
        <w:rPr>
          <w:rFonts w:asciiTheme="majorBidi" w:hAnsiTheme="majorBidi" w:cstheme="majorBidi"/>
          <w:sz w:val="18"/>
          <w:szCs w:val="18"/>
        </w:rPr>
        <w:t>"</w:t>
      </w:r>
      <w:r w:rsidRPr="002C0C16">
        <w:rPr>
          <w:rFonts w:asciiTheme="majorBidi" w:hAnsiTheme="majorBidi" w:cstheme="majorBidi"/>
          <w:sz w:val="18"/>
          <w:szCs w:val="18"/>
        </w:rPr>
        <w:t>playSMS – SMS Gateway</w:t>
      </w:r>
      <w:r w:rsidR="00F331DC">
        <w:rPr>
          <w:rFonts w:asciiTheme="majorBidi" w:hAnsiTheme="majorBidi" w:cstheme="majorBidi"/>
          <w:sz w:val="18"/>
          <w:szCs w:val="18"/>
        </w:rPr>
        <w:t>"</w:t>
      </w:r>
      <w:r w:rsidRPr="002C0C16">
        <w:rPr>
          <w:rFonts w:asciiTheme="majorBidi" w:hAnsiTheme="majorBidi" w:cstheme="majorBidi"/>
          <w:sz w:val="18"/>
          <w:szCs w:val="18"/>
        </w:rPr>
        <w:t xml:space="preserve"> [Online]. Available: </w:t>
      </w:r>
      <w:hyperlink r:id="rId106" w:history="1">
        <w:r w:rsidRPr="002C0C16">
          <w:rPr>
            <w:rStyle w:val="Hyperlink"/>
            <w:rFonts w:asciiTheme="majorBidi" w:hAnsiTheme="majorBidi" w:cstheme="majorBidi"/>
            <w:szCs w:val="18"/>
          </w:rPr>
          <w:t>http://playsms.sourceforge.net/</w:t>
        </w:r>
      </w:hyperlink>
      <w:r w:rsidRPr="002C0C16">
        <w:rPr>
          <w:rFonts w:asciiTheme="majorBidi" w:hAnsiTheme="majorBidi" w:cstheme="majorBidi"/>
          <w:sz w:val="18"/>
          <w:szCs w:val="18"/>
        </w:rPr>
        <w:t>.</w:t>
      </w:r>
    </w:p>
    <w:p w:rsidR="00932AFC" w:rsidRPr="001E3AC6" w:rsidRDefault="00932AFC" w:rsidP="00932AFC">
      <w:pPr>
        <w:pStyle w:val="AnnexNotitle"/>
        <w:rPr>
          <w:lang w:val="en-US"/>
        </w:rPr>
      </w:pPr>
      <w:r w:rsidRPr="001E3AC6">
        <w:rPr>
          <w:sz w:val="18"/>
          <w:szCs w:val="18"/>
          <w:lang w:val="en-US" w:eastAsia="zh-CN"/>
        </w:rPr>
        <w:br w:type="page"/>
      </w:r>
      <w:bookmarkStart w:id="287" w:name="_Toc254788189"/>
      <w:bookmarkStart w:id="288" w:name="_Toc254789782"/>
      <w:bookmarkStart w:id="289" w:name="_Toc254790057"/>
      <w:bookmarkStart w:id="290" w:name="_Toc277948259"/>
      <w:bookmarkStart w:id="291" w:name="_Toc278307364"/>
      <w:bookmarkStart w:id="292" w:name="_Toc238640600"/>
      <w:bookmarkStart w:id="293" w:name="_Toc292372100"/>
      <w:r w:rsidRPr="001E3AC6">
        <w:rPr>
          <w:lang w:val="en-US"/>
        </w:rPr>
        <w:lastRenderedPageBreak/>
        <w:t>Annex 7</w:t>
      </w:r>
      <w:r w:rsidRPr="001E3AC6">
        <w:rPr>
          <w:lang w:val="en-US"/>
        </w:rPr>
        <w:br/>
      </w:r>
      <w:r w:rsidRPr="001E3AC6">
        <w:rPr>
          <w:lang w:val="en-US"/>
        </w:rPr>
        <w:br/>
        <w:t>Thailand: Next-Generation Healthcare</w:t>
      </w:r>
      <w:bookmarkEnd w:id="287"/>
      <w:bookmarkEnd w:id="288"/>
      <w:bookmarkEnd w:id="289"/>
      <w:bookmarkEnd w:id="290"/>
      <w:bookmarkEnd w:id="291"/>
      <w:bookmarkEnd w:id="293"/>
      <w:r w:rsidRPr="001E3AC6">
        <w:rPr>
          <w:lang w:val="en-US"/>
        </w:rPr>
        <w:t xml:space="preserve"> </w:t>
      </w:r>
      <w:bookmarkEnd w:id="292"/>
    </w:p>
    <w:p w:rsidR="00932AFC" w:rsidRPr="001E3AC6" w:rsidRDefault="00932AFC" w:rsidP="00932AFC">
      <w:pPr>
        <w:jc w:val="center"/>
        <w:rPr>
          <w:i/>
          <w:iCs/>
        </w:rPr>
      </w:pPr>
      <w:r w:rsidRPr="001E3AC6">
        <w:rPr>
          <w:i/>
          <w:iCs/>
        </w:rPr>
        <w:t>Adnon Dow,</w:t>
      </w:r>
      <w:r w:rsidRPr="001E3AC6">
        <w:rPr>
          <w:i/>
          <w:iCs/>
        </w:rPr>
        <w:br/>
        <w:t>Motorola Limited, USA</w:t>
      </w:r>
    </w:p>
    <w:p w:rsidR="00932AFC" w:rsidRPr="001E3AC6" w:rsidRDefault="00932AFC" w:rsidP="00932AFC">
      <w:pPr>
        <w:pStyle w:val="Headingb"/>
        <w:rPr>
          <w:lang w:val="en-US"/>
        </w:rPr>
      </w:pPr>
      <w:bookmarkStart w:id="294" w:name="_Toc238640601"/>
      <w:r w:rsidRPr="001E3AC6">
        <w:rPr>
          <w:lang w:val="en-US"/>
        </w:rPr>
        <w:t>Bumrungrad International Hospital</w:t>
      </w:r>
      <w:bookmarkEnd w:id="294"/>
      <w:r w:rsidRPr="001E3AC6">
        <w:rPr>
          <w:lang w:val="en-US"/>
        </w:rPr>
        <w:t xml:space="preserve"> </w:t>
      </w:r>
    </w:p>
    <w:p w:rsidR="00932AFC" w:rsidRPr="001E3AC6" w:rsidRDefault="00932AFC" w:rsidP="00932AFC">
      <w:r w:rsidRPr="001E3AC6">
        <w:t xml:space="preserve">Bumrungrad International is the largest private hospital in Southeast Asiaand one of the world’s most popular destinations for medical tourism. It offers state-of-the-art diagnostic, therapeutic and intensive care facilities in a multi-specialty medical center located in Bangkok, Thailand. Opened in 1980, the hospital was Asia’s first to pass the demanding review of the Joint Commission International, the highest US standard for hospital accreditation. Newsweek recently included Bumrungrad on its list of 10 leading international hospitals, calling it </w:t>
      </w:r>
      <w:r w:rsidR="00F331DC">
        <w:t>"</w:t>
      </w:r>
      <w:r w:rsidRPr="001E3AC6">
        <w:t>one of the most modern and efficient medical facilities in the world</w:t>
      </w:r>
      <w:r w:rsidR="00F331DC">
        <w:t>"</w:t>
      </w:r>
      <w:r w:rsidRPr="001E3AC6">
        <w:t>.</w:t>
      </w:r>
    </w:p>
    <w:p w:rsidR="00932AFC" w:rsidRPr="001E3AC6" w:rsidRDefault="00932AFC" w:rsidP="00932AFC">
      <w:pPr>
        <w:pStyle w:val="Headingb"/>
        <w:rPr>
          <w:lang w:val="en-US"/>
        </w:rPr>
      </w:pPr>
      <w:bookmarkStart w:id="295" w:name="_Toc238640602"/>
      <w:r w:rsidRPr="001E3AC6">
        <w:rPr>
          <w:lang w:val="en-US"/>
        </w:rPr>
        <w:t>The challenge: Real-Time access to patient information and improving hospital staff efficiency and response time</w:t>
      </w:r>
      <w:bookmarkEnd w:id="295"/>
    </w:p>
    <w:p w:rsidR="00932AFC" w:rsidRPr="001E3AC6" w:rsidRDefault="00932AFC" w:rsidP="00932AFC">
      <w:r w:rsidRPr="001E3AC6">
        <w:t>Over a million patients are provided patient-care facilities annually at Thailand’s Bumrungrad International hospital, across its 90,000 m2 campus. The hospital staff needs to have up-to-the minute information about the patients, medical records and medication schedules, regardless of where they are working across the campus.</w:t>
      </w:r>
    </w:p>
    <w:p w:rsidR="00932AFC" w:rsidRPr="001E3AC6" w:rsidRDefault="00932AFC" w:rsidP="00932AFC">
      <w:r w:rsidRPr="001E3AC6">
        <w:t xml:space="preserve">Being the largest private hospital in Southeast Asia, Bumrungrad has built a strong reputation as a leading medical tourism destination providing world-class healthcare service to its patients. </w:t>
      </w:r>
      <w:r w:rsidR="00F331DC">
        <w:t>"</w:t>
      </w:r>
      <w:r w:rsidRPr="001E3AC6">
        <w:t>Bumrungrad’s long-term vision is to provide information and internet access to every patient throughout the hospital. Hospital staff must have access to real-time patient information which enables them to provide improved healthcare services and advice to their patients,</w:t>
      </w:r>
      <w:r w:rsidR="00F331DC">
        <w:t>"</w:t>
      </w:r>
      <w:r w:rsidRPr="001E3AC6">
        <w:t xml:space="preserve"> said Mr. Chang Foo, Chief Technology Officer of Bumrungrad International.</w:t>
      </w:r>
    </w:p>
    <w:p w:rsidR="00932AFC" w:rsidRPr="001E3AC6" w:rsidRDefault="00932AFC" w:rsidP="00932AFC">
      <w:r w:rsidRPr="001E3AC6">
        <w:t>Another key challenge was to have a robust system that maintains the confidentiality and security of patient information across the network.</w:t>
      </w:r>
    </w:p>
    <w:p w:rsidR="00932AFC" w:rsidRPr="001E3AC6" w:rsidRDefault="00932AFC" w:rsidP="00932AFC">
      <w:pPr>
        <w:pStyle w:val="Headingb"/>
        <w:rPr>
          <w:lang w:val="en-US"/>
        </w:rPr>
      </w:pPr>
      <w:bookmarkStart w:id="296" w:name="_Toc238640603"/>
      <w:r w:rsidRPr="001E3AC6">
        <w:rPr>
          <w:lang w:val="en-US"/>
        </w:rPr>
        <w:t>The solution: Implementation of a state-of-the-art wireless infrastructure</w:t>
      </w:r>
      <w:bookmarkEnd w:id="296"/>
      <w:r w:rsidRPr="001E3AC6">
        <w:rPr>
          <w:lang w:val="en-US"/>
        </w:rPr>
        <w:t xml:space="preserve"> </w:t>
      </w:r>
    </w:p>
    <w:p w:rsidR="00932AFC" w:rsidRPr="001E3AC6" w:rsidRDefault="00932AFC" w:rsidP="00932AFC">
      <w:r w:rsidRPr="001E3AC6">
        <w:t>Bumrungrad initiated implementation of a state-of-the-art wireless infrastructure project that will provide the backbone for delivering world-class healthcare services to its patients. Bumrungrad selected an enterprise mobility solution that includes wireless switching and over 300 access points.</w:t>
      </w:r>
    </w:p>
    <w:p w:rsidR="00932AFC" w:rsidRPr="001E3AC6" w:rsidRDefault="00932AFC" w:rsidP="00932AFC">
      <w:r w:rsidRPr="001E3AC6">
        <w:t>Hospital staff will be equipped with mobile computing devices through which they can access hospital information and patient records on Hospital 2000, Bumrungrad’s hospital information management system provided by Global Care Solutions.</w:t>
      </w:r>
    </w:p>
    <w:p w:rsidR="00932AFC" w:rsidRPr="001E3AC6" w:rsidRDefault="00932AFC" w:rsidP="00932AFC">
      <w:r w:rsidRPr="001E3AC6">
        <w:t>The network topology will include wireless switch as the core backbone. By allowing mobile users to maintain a persistent connection to high-bandwidth applications as they roam throughout the wireless coverage area, the switch will provide the foundation for Bumrungrad’s long term vision to expand and deploy other WiFi services both indoors and outdoors.</w:t>
      </w:r>
    </w:p>
    <w:p w:rsidR="00932AFC" w:rsidRPr="001E3AC6" w:rsidRDefault="00932AFC" w:rsidP="00932AFC">
      <w:r w:rsidRPr="001E3AC6">
        <w:t>Bumrungrad plans to upgrade the core switching platform to the Wireless Next Generation Switch which is the industry’s first radio frequency (RF) wireless switch that bridges the gap between Wi-Fi, RFID and other key RF technologies, and is designed to support value-add, optional add-on modules such as fixed-mobile convergence to provide seamless persistent connectivity for mobile and fixed devices.</w:t>
      </w:r>
    </w:p>
    <w:p w:rsidR="00932AFC" w:rsidRPr="001E3AC6" w:rsidRDefault="00932AFC" w:rsidP="00932AFC">
      <w:r w:rsidRPr="001E3AC6">
        <w:t>Furthermore, to ensure patient information remains confidential and known only to authorized personnel, the wireless network is also protected. The system will notify Bumrungrad’s IT staff when network vulnerabilities or attacks occur, enabling an immediate response. The software architecture is scalable, simple to deploy and easy to upgrade.</w:t>
      </w:r>
    </w:p>
    <w:p w:rsidR="00932AFC" w:rsidRPr="001E3AC6" w:rsidRDefault="00932AFC" w:rsidP="00932AFC">
      <w:r w:rsidRPr="001E3AC6">
        <w:lastRenderedPageBreak/>
        <w:t>Bumrungrad plans to take its vision of next-generation healthcare one step further through the implementation of RFID technology for staff, patient and asset tracking.</w:t>
      </w:r>
    </w:p>
    <w:p w:rsidR="00932AFC" w:rsidRPr="001E3AC6" w:rsidRDefault="00932AFC" w:rsidP="00932AFC">
      <w:pPr>
        <w:pStyle w:val="Headingb"/>
        <w:rPr>
          <w:lang w:val="en-US"/>
        </w:rPr>
      </w:pPr>
      <w:bookmarkStart w:id="297" w:name="_Toc238640604"/>
      <w:r w:rsidRPr="001E3AC6">
        <w:rPr>
          <w:lang w:val="en-US"/>
        </w:rPr>
        <w:t>The benefits: Improve the quality and efficiency of patient care, helping to reduce risk and save lives</w:t>
      </w:r>
      <w:bookmarkEnd w:id="297"/>
      <w:r w:rsidRPr="001E3AC6">
        <w:rPr>
          <w:lang w:val="en-US"/>
        </w:rPr>
        <w:t xml:space="preserve"> </w:t>
      </w:r>
    </w:p>
    <w:p w:rsidR="00932AFC" w:rsidRPr="001E3AC6" w:rsidRDefault="00932AFC" w:rsidP="00932AFC">
      <w:r w:rsidRPr="001E3AC6">
        <w:t>The solution allowed the hospital staff to access real-time information and data messaging capabilities while on the hospital’s 90,000 m2 campus. It allowed the medical staff to review patients’ medical histories, update patient information, check for drug interactions, and look at lab results and x-rays — all from the point of activity: the bedside, the front office, in surgery or on the go.</w:t>
      </w:r>
    </w:p>
    <w:p w:rsidR="00932AFC" w:rsidRPr="001E3AC6" w:rsidRDefault="00932AFC" w:rsidP="00932AFC">
      <w:r w:rsidRPr="001E3AC6">
        <w:t>The patients could also enjoy seamless mobility across the campus. The wireless network will also enable Bumrungrad’s long-term vision to provide information and internet access to every patient throughout the hospital.</w:t>
      </w:r>
    </w:p>
    <w:p w:rsidR="00932AFC" w:rsidRPr="001E3AC6" w:rsidRDefault="00932AFC" w:rsidP="00932AFC">
      <w:r w:rsidRPr="001E3AC6">
        <w:t>The solution is also designed for scalability and will allow Bumrungrad Hospital to deploy Wi-Fi and RFID services through one switching platform. This will reduce the total cost of ownership and simplify management of multiple wireless infrastructure technologies.</w:t>
      </w:r>
    </w:p>
    <w:p w:rsidR="00932AFC" w:rsidRPr="001E3AC6" w:rsidRDefault="00932AFC" w:rsidP="00932AFC">
      <w:pPr>
        <w:pStyle w:val="AnnexNotitle"/>
        <w:rPr>
          <w:lang w:val="en-US"/>
        </w:rPr>
      </w:pPr>
      <w:r w:rsidRPr="001E3AC6">
        <w:rPr>
          <w:lang w:val="en-US"/>
        </w:rPr>
        <w:br w:type="page"/>
      </w:r>
      <w:bookmarkStart w:id="298" w:name="_Toc254788190"/>
      <w:bookmarkStart w:id="299" w:name="_Toc254789783"/>
      <w:bookmarkStart w:id="300" w:name="_Toc254790058"/>
      <w:bookmarkStart w:id="301" w:name="_Toc277948260"/>
      <w:bookmarkStart w:id="302" w:name="_Toc278307365"/>
      <w:bookmarkStart w:id="303" w:name="_Toc292372101"/>
      <w:r w:rsidRPr="001E3AC6">
        <w:rPr>
          <w:lang w:val="en-US"/>
        </w:rPr>
        <w:lastRenderedPageBreak/>
        <w:t>Annex 8</w:t>
      </w:r>
      <w:r w:rsidRPr="001E3AC6">
        <w:rPr>
          <w:lang w:val="en-US"/>
        </w:rPr>
        <w:br/>
      </w:r>
      <w:r w:rsidRPr="001E3AC6">
        <w:rPr>
          <w:lang w:val="en-US"/>
        </w:rPr>
        <w:br/>
      </w:r>
      <w:r w:rsidRPr="001E3AC6">
        <w:rPr>
          <w:szCs w:val="22"/>
          <w:lang w:val="en-US"/>
        </w:rPr>
        <w:t xml:space="preserve">Russia: </w:t>
      </w:r>
      <w:r w:rsidRPr="001E3AC6">
        <w:rPr>
          <w:lang w:val="en-US"/>
        </w:rPr>
        <w:t xml:space="preserve">Mobile Telemedicine – Solutions for Russian </w:t>
      </w:r>
      <w:r w:rsidRPr="001E3AC6">
        <w:rPr>
          <w:color w:val="000000"/>
          <w:lang w:val="en-US"/>
        </w:rPr>
        <w:t>Vast Territories</w:t>
      </w:r>
      <w:bookmarkEnd w:id="298"/>
      <w:bookmarkEnd w:id="299"/>
      <w:bookmarkEnd w:id="300"/>
      <w:bookmarkEnd w:id="301"/>
      <w:bookmarkEnd w:id="302"/>
      <w:bookmarkEnd w:id="303"/>
    </w:p>
    <w:p w:rsidR="00932AFC" w:rsidRPr="00635E1C" w:rsidRDefault="00932AFC" w:rsidP="00932AFC">
      <w:pPr>
        <w:jc w:val="center"/>
        <w:rPr>
          <w:rFonts w:asciiTheme="majorBidi" w:hAnsiTheme="majorBidi" w:cstheme="majorBidi"/>
          <w:i/>
          <w:iCs/>
          <w:szCs w:val="22"/>
        </w:rPr>
      </w:pPr>
      <w:r w:rsidRPr="001E3AC6">
        <w:rPr>
          <w:rFonts w:eastAsia="Arial Unicode MS"/>
          <w:i/>
          <w:iCs/>
        </w:rPr>
        <w:t xml:space="preserve">A.I. Sel`kov, </w:t>
      </w:r>
      <w:r w:rsidRPr="001E3AC6">
        <w:rPr>
          <w:i/>
          <w:iCs/>
        </w:rPr>
        <w:t xml:space="preserve">V.L. </w:t>
      </w:r>
      <w:r w:rsidRPr="001E3AC6">
        <w:rPr>
          <w:rFonts w:eastAsia="Arial Unicode MS"/>
          <w:i/>
          <w:iCs/>
        </w:rPr>
        <w:t>Stolyar, O.U. Atkov</w:t>
      </w:r>
      <w:r w:rsidRPr="001E3AC6">
        <w:rPr>
          <w:i/>
          <w:iCs/>
        </w:rPr>
        <w:t xml:space="preserve">, </w:t>
      </w:r>
      <w:r w:rsidRPr="001E3AC6">
        <w:rPr>
          <w:rFonts w:eastAsia="Arial Unicode MS"/>
          <w:i/>
          <w:iCs/>
        </w:rPr>
        <w:t>E.A. Sel`kova, N.V. Chueva,</w:t>
      </w:r>
      <w:r w:rsidRPr="001E3AC6">
        <w:rPr>
          <w:rStyle w:val="HTMLTypewriter"/>
          <w:rFonts w:ascii="Times New Roman" w:hAnsi="Times New Roman"/>
          <w:i/>
          <w:iCs/>
          <w:szCs w:val="19"/>
        </w:rPr>
        <w:br/>
      </w:r>
      <w:r w:rsidRPr="001E3AC6">
        <w:rPr>
          <w:i/>
          <w:iCs/>
        </w:rPr>
        <w:t xml:space="preserve">All-Russia Association of Public Organizations </w:t>
      </w:r>
      <w:r w:rsidRPr="001E3AC6">
        <w:rPr>
          <w:i/>
          <w:iCs/>
        </w:rPr>
        <w:br/>
      </w:r>
      <w:r w:rsidR="00F331DC">
        <w:rPr>
          <w:i/>
          <w:iCs/>
        </w:rPr>
        <w:t>"</w:t>
      </w:r>
      <w:r w:rsidRPr="001E3AC6">
        <w:rPr>
          <w:i/>
          <w:iCs/>
        </w:rPr>
        <w:t>Russian Telemedicine Association</w:t>
      </w:r>
      <w:r w:rsidR="00F331DC">
        <w:rPr>
          <w:i/>
          <w:iCs/>
        </w:rPr>
        <w:t>"</w:t>
      </w:r>
      <w:r w:rsidRPr="001E3AC6">
        <w:rPr>
          <w:i/>
          <w:iCs/>
        </w:rPr>
        <w:t xml:space="preserve">, </w:t>
      </w:r>
      <w:hyperlink r:id="rId107" w:history="1">
        <w:r w:rsidRPr="00635E1C">
          <w:rPr>
            <w:rStyle w:val="Hyperlink"/>
            <w:rFonts w:asciiTheme="majorBidi" w:hAnsiTheme="majorBidi" w:cstheme="majorBidi"/>
            <w:i/>
            <w:iCs/>
            <w:sz w:val="22"/>
            <w:szCs w:val="22"/>
          </w:rPr>
          <w:t>ais1710@rambler.ru</w:t>
        </w:r>
      </w:hyperlink>
    </w:p>
    <w:p w:rsidR="00932AFC" w:rsidRPr="00BD158A" w:rsidRDefault="00932AFC" w:rsidP="001611E6">
      <w:pPr>
        <w:pStyle w:val="Headingb"/>
        <w:spacing w:line="260" w:lineRule="exact"/>
        <w:rPr>
          <w:lang w:val="en-US"/>
        </w:rPr>
      </w:pPr>
      <w:r w:rsidRPr="00BD158A">
        <w:rPr>
          <w:lang w:val="en-US"/>
        </w:rPr>
        <w:t>Introduction</w:t>
      </w:r>
    </w:p>
    <w:p w:rsidR="00932AFC" w:rsidRPr="001E3AC6" w:rsidRDefault="00932AFC" w:rsidP="001611E6">
      <w:pPr>
        <w:spacing w:line="260" w:lineRule="exact"/>
      </w:pPr>
      <w:r w:rsidRPr="001E3AC6">
        <w:t xml:space="preserve">Long-term experience of adoption and development of telemedicine technologies in Health Service practice of Russia with its vast territories that have different level of development and organizational resources of qualified health care delivery gives the opportunity to authors to suggest their own view of practical projects realization within the bounds of conception of World Health Organization (WHO) </w:t>
      </w:r>
      <w:r w:rsidR="00F331DC">
        <w:t>"</w:t>
      </w:r>
      <w:r w:rsidRPr="001E3AC6">
        <w:t>Health for everybody</w:t>
      </w:r>
      <w:r w:rsidR="00F331DC">
        <w:t>"</w:t>
      </w:r>
      <w:r w:rsidRPr="001E3AC6">
        <w:t xml:space="preserve">: </w:t>
      </w:r>
      <w:r w:rsidR="00F331DC">
        <w:t>"</w:t>
      </w:r>
      <w:r w:rsidRPr="001E3AC6">
        <w:t>…when innovative telemedicine technologies become the instrument for providing of available aid of the best doctors to any citizen of the farthest regions of the country and the world, and it gives to general practitioners the access to advanced training at the best specialists of the country (the world), even if they have no opportunity to leave that far away region of their professional activity</w:t>
      </w:r>
      <w:r w:rsidR="00F331DC">
        <w:t>"</w:t>
      </w:r>
      <w:r w:rsidRPr="001E3AC6">
        <w:t>[1, 5].</w:t>
      </w:r>
    </w:p>
    <w:p w:rsidR="00932AFC" w:rsidRPr="001E3AC6" w:rsidRDefault="00932AFC" w:rsidP="001611E6">
      <w:pPr>
        <w:spacing w:line="260" w:lineRule="exact"/>
      </w:pPr>
      <w:r w:rsidRPr="001E3AC6">
        <w:t xml:space="preserve">We have to mention, that besides historic hard-to-reach areas where people are void of access to the latest advances in medicine, the needs of modern economy produce new islands of high-risk - offshore drilling platforms and camp of oil and gas industry workers in Polar Regions and in deserts, where the health and safety of specialists who temporarily go to these objects, have to be under special supervision, and today’s technologies of telemedicine on the basis of videoconference communication system make it possible to solve these problems on the new level. Telemedicine technologies let us to open, for given category of specialists through satellite communication, the remote access to modern medical resources and services including international resources and services. Meanwhile considerably increases the safety of people who are far from stationary medical aid, the possibility to receive competent medical consultations promptly appears. </w:t>
      </w:r>
    </w:p>
    <w:p w:rsidR="00932AFC" w:rsidRPr="001E3AC6" w:rsidRDefault="00932AFC" w:rsidP="001611E6">
      <w:pPr>
        <w:pStyle w:val="Headingb"/>
        <w:spacing w:line="260" w:lineRule="exact"/>
        <w:rPr>
          <w:lang w:val="en-US"/>
        </w:rPr>
      </w:pPr>
      <w:r w:rsidRPr="001E3AC6">
        <w:rPr>
          <w:lang w:val="en-US"/>
        </w:rPr>
        <w:t>Mobile Solutions for Telemedicine-First Steps</w:t>
      </w:r>
    </w:p>
    <w:p w:rsidR="00932AFC" w:rsidRPr="001E3AC6" w:rsidRDefault="00932AFC" w:rsidP="001611E6">
      <w:pPr>
        <w:spacing w:line="260" w:lineRule="exact"/>
      </w:pPr>
      <w:r w:rsidRPr="001E3AC6">
        <w:t>The beginning of active work in the realization of telemedicine projects is closely connected with the availability of fast-acting channels of communication that can cast big scope of static information, for example X-ray photographs and also wideband dynamic signals - television signals and analogous.</w:t>
      </w:r>
    </w:p>
    <w:p w:rsidR="00932AFC" w:rsidRPr="00BD158A" w:rsidRDefault="00932AFC" w:rsidP="001611E6">
      <w:pPr>
        <w:spacing w:line="260" w:lineRule="exact"/>
      </w:pPr>
      <w:r w:rsidRPr="001E3AC6">
        <w:t xml:space="preserve">The practice proves that if there is a usual telephone channel with bandwidth of 64 kilobit per second, or lower-bit-rate Internet with the same bandwidth in a village hospital, then it is possible to start telemedicine project giving the opportunity to consult on the base of beforehand transferred static information that is prepared with the help of scanner, documentary camera and photographic camera. Transferred through this channel of communication medical information is quite enough for urgent consultation or prior subspecialty consultation that gave the opportunity not only to consult thousand of patients but also to reduce costs for such help considerably. Publications of our foreign colleagues in applied problems of telemedicine use in different spheres of modern medicine confirm the given conclusion of Russian specialists. </w:t>
      </w:r>
      <w:r w:rsidRPr="00BD158A">
        <w:t>[2, 3].</w:t>
      </w:r>
    </w:p>
    <w:p w:rsidR="00932AFC" w:rsidRPr="001E3AC6" w:rsidRDefault="00932AFC" w:rsidP="001611E6">
      <w:pPr>
        <w:spacing w:line="260" w:lineRule="exact"/>
      </w:pPr>
      <w:r w:rsidRPr="001E3AC6">
        <w:t xml:space="preserve">As soon as the possibility of wideband communication channels use (such as high-speed Internet or channels like ISDN that provide change of information between consultant and consulting person with the speed higher then 128 kilobit per second) becomes available, the telemedicine project rises to the new level when in a real-time mode practically all existing tool methods of patients diagnostics becomes accessible </w:t>
      </w:r>
    </w:p>
    <w:p w:rsidR="00932AFC" w:rsidRPr="001E3AC6" w:rsidRDefault="00932AFC" w:rsidP="001611E6">
      <w:pPr>
        <w:spacing w:line="260" w:lineRule="exact"/>
      </w:pPr>
      <w:r w:rsidRPr="001E3AC6">
        <w:t xml:space="preserve">Experience of organization of mobile telemedicine units shows that at the current rates of development and improvement of digital diagnostic units it is rather hard to predict how soon the whole set of the existing devices will be affordable for any clinic with a lean budget. Whatever seems fantastic today, tomorrow may prove to be outdated. </w:t>
      </w:r>
    </w:p>
    <w:p w:rsidR="00932AFC" w:rsidRPr="001E3AC6" w:rsidRDefault="00932AFC" w:rsidP="001611E6">
      <w:pPr>
        <w:spacing w:line="260" w:lineRule="exact"/>
      </w:pPr>
      <w:r w:rsidRPr="001E3AC6">
        <w:t>By the very end of 1990s, the industry offered to the market videoconferencing mobile units (the so</w:t>
      </w:r>
      <w:r w:rsidRPr="001E3AC6">
        <w:noBreakHyphen/>
        <w:t xml:space="preserve">called </w:t>
      </w:r>
      <w:r w:rsidR="00F331DC">
        <w:t>"</w:t>
      </w:r>
      <w:r w:rsidRPr="001E3AC6">
        <w:t>yellow suitcases</w:t>
      </w:r>
      <w:r w:rsidR="00F331DC">
        <w:t>"</w:t>
      </w:r>
      <w:r w:rsidRPr="001E3AC6">
        <w:t xml:space="preserve">). This equipment allowed physicians from the mobile emergency medicine units to get in touch with consultants at diagnostic centers right from the site of accident or disaster, demonstrating the </w:t>
      </w:r>
      <w:r w:rsidRPr="001E3AC6">
        <w:lastRenderedPageBreak/>
        <w:t xml:space="preserve">patients via AudioVideo (AV) channels and feeding audio data on examination results acquired with the help of a standard set of devices, which physicians brought to the disaster area. Despite insignificant (by modern standards) volume of data provided this way, it allowed to reduce the losses among patients at the cost of increasing the quality of solutions and prioritizing the emergency aid to the big groups of patients. Looking back now, one should consider it as a huge step ahead [3, 4]. </w:t>
      </w:r>
    </w:p>
    <w:p w:rsidR="00932AFC" w:rsidRPr="001E3AC6" w:rsidRDefault="00932AFC" w:rsidP="001611E6">
      <w:pPr>
        <w:pStyle w:val="Headingb"/>
        <w:spacing w:line="260" w:lineRule="exact"/>
        <w:rPr>
          <w:lang w:val="en-US"/>
        </w:rPr>
      </w:pPr>
      <w:r w:rsidRPr="001E3AC6">
        <w:rPr>
          <w:lang w:val="en-US"/>
        </w:rPr>
        <w:t>Modern Mobile Solutions for Telemedicine</w:t>
      </w:r>
    </w:p>
    <w:p w:rsidR="00932AFC" w:rsidRPr="001E3AC6" w:rsidRDefault="00932AFC" w:rsidP="001611E6">
      <w:pPr>
        <w:spacing w:line="260" w:lineRule="exact"/>
      </w:pPr>
      <w:r w:rsidRPr="001E3AC6">
        <w:t>Modern mobile telemedicine complexes are specialized portable systems that provide remote medical consulting, execution of basic diagnostic examinations, as well as urgent, computer processing and data transfer for consultation. These complexes use telecommunication as well as satellite for address exchange of medical information between diagnostic specialists and give the opportunity to doctors and patients to have remote access to modern medical resources and services including international resources and services practically from any place of the planet.</w:t>
      </w:r>
    </w:p>
    <w:p w:rsidR="00932AFC" w:rsidRPr="001E3AC6" w:rsidRDefault="00932AFC" w:rsidP="001611E6">
      <w:pPr>
        <w:spacing w:line="260" w:lineRule="exact"/>
      </w:pPr>
      <w:r w:rsidRPr="001E3AC6">
        <w:t>Technical decision for mobile telemedicine complex provided by Russian specialist includes:</w:t>
      </w:r>
    </w:p>
    <w:p w:rsidR="00932AFC" w:rsidRPr="001E3AC6" w:rsidRDefault="00932AFC" w:rsidP="001611E6">
      <w:pPr>
        <w:pStyle w:val="enumlev1"/>
        <w:spacing w:line="260" w:lineRule="exact"/>
        <w:rPr>
          <w:lang w:val="en-US"/>
        </w:rPr>
      </w:pPr>
      <w:r w:rsidRPr="001E3AC6">
        <w:rPr>
          <w:lang w:val="en-US"/>
        </w:rPr>
        <w:t>•</w:t>
      </w:r>
      <w:r w:rsidRPr="001E3AC6">
        <w:rPr>
          <w:lang w:val="en-US"/>
        </w:rPr>
        <w:tab/>
        <w:t>Module of data processing and videocommunications.</w:t>
      </w:r>
    </w:p>
    <w:p w:rsidR="00932AFC" w:rsidRPr="001E3AC6" w:rsidRDefault="00932AFC" w:rsidP="001611E6">
      <w:pPr>
        <w:pStyle w:val="enumlev1"/>
        <w:spacing w:line="260" w:lineRule="exact"/>
        <w:rPr>
          <w:lang w:val="en-US"/>
        </w:rPr>
      </w:pPr>
      <w:r w:rsidRPr="001E3AC6">
        <w:rPr>
          <w:lang w:val="en-US"/>
        </w:rPr>
        <w:t>•</w:t>
      </w:r>
      <w:r w:rsidRPr="001E3AC6">
        <w:rPr>
          <w:lang w:val="en-US"/>
        </w:rPr>
        <w:tab/>
        <w:t>Informational and diagnostic module for urgent medicine.</w:t>
      </w:r>
    </w:p>
    <w:p w:rsidR="00932AFC" w:rsidRPr="001E3AC6" w:rsidRDefault="00932AFC" w:rsidP="001611E6">
      <w:pPr>
        <w:pStyle w:val="enumlev1"/>
        <w:spacing w:line="260" w:lineRule="exact"/>
        <w:rPr>
          <w:lang w:val="en-US"/>
        </w:rPr>
      </w:pPr>
      <w:r w:rsidRPr="001E3AC6">
        <w:rPr>
          <w:lang w:val="en-US"/>
        </w:rPr>
        <w:t>•</w:t>
      </w:r>
      <w:r w:rsidRPr="001E3AC6">
        <w:rPr>
          <w:lang w:val="en-US"/>
        </w:rPr>
        <w:tab/>
        <w:t>Module for connection with satellite or mobile communications.</w:t>
      </w:r>
    </w:p>
    <w:p w:rsidR="00932AFC" w:rsidRPr="001E3AC6" w:rsidRDefault="00932AFC" w:rsidP="001611E6">
      <w:pPr>
        <w:pStyle w:val="enumlev1"/>
        <w:spacing w:line="260" w:lineRule="exact"/>
        <w:rPr>
          <w:lang w:val="en-US"/>
        </w:rPr>
      </w:pPr>
      <w:r w:rsidRPr="001E3AC6">
        <w:rPr>
          <w:lang w:val="en-US"/>
        </w:rPr>
        <w:t>•</w:t>
      </w:r>
      <w:r w:rsidRPr="001E3AC6">
        <w:rPr>
          <w:lang w:val="en-US"/>
        </w:rPr>
        <w:tab/>
        <w:t xml:space="preserve">Module for protection and biometric identification. </w:t>
      </w:r>
    </w:p>
    <w:p w:rsidR="00932AFC" w:rsidRPr="001E3AC6" w:rsidRDefault="00932AFC" w:rsidP="001611E6">
      <w:pPr>
        <w:spacing w:line="260" w:lineRule="exact"/>
      </w:pPr>
      <w:r w:rsidRPr="001E3AC6">
        <w:t>Approximate architecture of the decision (one of possible variants) is shown on Figure 1.</w:t>
      </w:r>
    </w:p>
    <w:p w:rsidR="00932AFC" w:rsidRPr="001E3AC6" w:rsidRDefault="00932AFC" w:rsidP="001611E6">
      <w:pPr>
        <w:spacing w:line="260" w:lineRule="exact"/>
      </w:pPr>
      <w:r w:rsidRPr="001E3AC6">
        <w:t>Module of data processing and transfer of videoinformation includes personal portative computer (laptop) with a screen and installed medical software and portative system of video conferencing for videoinformation transfer (teleconsulting). Both systems are connected through digital interface and have possibility for connection to wire communication (ISDN or IP). Computer has programs of input, processing and storage of images, ECG curve, and also the program of database with patients’ notes maintenance.</w:t>
      </w:r>
    </w:p>
    <w:p w:rsidR="00932AFC" w:rsidRPr="001E3AC6" w:rsidRDefault="00932AFC" w:rsidP="001611E6">
      <w:pPr>
        <w:spacing w:line="260" w:lineRule="exact"/>
      </w:pPr>
      <w:r w:rsidRPr="001E3AC6">
        <w:t>Laptop has the full complement of interfaces for external device connection, and also controllers Bluetooth and WiFi for external connection.Hardware system complex of videoconference as polyethylene waterproof case with integrated videocode, built-in camera, LCD screen, microphone, loudspeakers, headset with a microphone, control console and power module.</w:t>
      </w:r>
    </w:p>
    <w:p w:rsidR="00932AFC" w:rsidRPr="001E3AC6" w:rsidRDefault="00932AFC" w:rsidP="001611E6">
      <w:pPr>
        <w:spacing w:line="260" w:lineRule="exact"/>
      </w:pPr>
      <w:r w:rsidRPr="001E3AC6">
        <w:t>This decision integrates the best Russian and foreign decisions and guaranty simultaneous connection of 4 video and 3 audio abonents, transmission speed up to 384 kilobit per second – 2 megabit per second through ISDN channels or 768 kilobit per second – 3 megabit per second through protocol IP, protocols</w:t>
      </w:r>
      <w:r>
        <w:t> </w:t>
      </w:r>
      <w:r w:rsidRPr="001E3AC6">
        <w:t xml:space="preserve">H.323, </w:t>
      </w:r>
      <w:r w:rsidRPr="001F7228">
        <w:rPr>
          <w:lang w:val="ru-RU"/>
        </w:rPr>
        <w:t>Н</w:t>
      </w:r>
      <w:r w:rsidRPr="001E3AC6">
        <w:t>.320 and SIP.</w:t>
      </w:r>
    </w:p>
    <w:p w:rsidR="00932AFC" w:rsidRPr="001E3AC6" w:rsidRDefault="00932AFC" w:rsidP="001611E6">
      <w:pPr>
        <w:spacing w:line="260" w:lineRule="exact"/>
      </w:pPr>
      <w:r w:rsidRPr="001E3AC6">
        <w:t xml:space="preserve">Distinctive feature of mobile telemedicine complex is existence of informational and diagnostic module for urgent medicine that gives possibility to implement express-monitoring of patients condition and data transfer for consultations and hospital preparation for the reception of patients. The Module includes different medical equipment that is possible to connect to digital interface to other modules of the complex. It consists of diagnostic system of functional diagnostics doctor. This system includes electrocardiograph, spirograph, and phonocardiograph. Besides, the module is completed with glucometer/ cholesterolmeter for measure of blood sugar and blood cholesterol, measuring instrument for blood pressure and extra laboratory equipment. The content of the module can also differ depending on demands. </w:t>
      </w:r>
    </w:p>
    <w:p w:rsidR="00932AFC" w:rsidRPr="001E3AC6" w:rsidRDefault="00932AFC" w:rsidP="001611E6">
      <w:pPr>
        <w:spacing w:line="260" w:lineRule="exact"/>
      </w:pPr>
      <w:r w:rsidRPr="001E3AC6">
        <w:t>If this complex is also used for express-examination, it following devices can be connected to it extra:</w:t>
      </w:r>
    </w:p>
    <w:p w:rsidR="00932AFC" w:rsidRPr="001E3AC6" w:rsidRDefault="00932AFC" w:rsidP="001611E6">
      <w:pPr>
        <w:pStyle w:val="enumlev1"/>
        <w:spacing w:line="260" w:lineRule="exact"/>
        <w:rPr>
          <w:lang w:val="en-US"/>
        </w:rPr>
      </w:pPr>
      <w:r w:rsidRPr="001E3AC6">
        <w:rPr>
          <w:lang w:val="en-US"/>
        </w:rPr>
        <w:t>•</w:t>
      </w:r>
      <w:r w:rsidRPr="001E3AC6">
        <w:rPr>
          <w:lang w:val="en-US"/>
        </w:rPr>
        <w:tab/>
        <w:t>Ultrasonic portable scanner;</w:t>
      </w:r>
    </w:p>
    <w:p w:rsidR="00932AFC" w:rsidRPr="001E3AC6" w:rsidRDefault="00932AFC" w:rsidP="001611E6">
      <w:pPr>
        <w:pStyle w:val="enumlev1"/>
        <w:spacing w:line="260" w:lineRule="exact"/>
        <w:rPr>
          <w:lang w:val="en-US"/>
        </w:rPr>
      </w:pPr>
      <w:r w:rsidRPr="001E3AC6">
        <w:rPr>
          <w:lang w:val="en-US"/>
        </w:rPr>
        <w:t>•</w:t>
      </w:r>
      <w:r w:rsidRPr="001E3AC6">
        <w:rPr>
          <w:lang w:val="en-US"/>
        </w:rPr>
        <w:tab/>
        <w:t>Electrocardiogram plus spirometric sensor;</w:t>
      </w:r>
    </w:p>
    <w:p w:rsidR="00932AFC" w:rsidRPr="001E3AC6" w:rsidRDefault="00932AFC" w:rsidP="001611E6">
      <w:pPr>
        <w:pStyle w:val="enumlev1"/>
        <w:spacing w:line="260" w:lineRule="exact"/>
        <w:rPr>
          <w:lang w:val="en-US"/>
        </w:rPr>
      </w:pPr>
      <w:r w:rsidRPr="001E3AC6">
        <w:rPr>
          <w:lang w:val="en-US"/>
        </w:rPr>
        <w:t>•</w:t>
      </w:r>
      <w:r w:rsidRPr="001E3AC6">
        <w:rPr>
          <w:lang w:val="en-US"/>
        </w:rPr>
        <w:tab/>
        <w:t>Haematological analyzer (about 20 characteristics);</w:t>
      </w:r>
    </w:p>
    <w:p w:rsidR="00932AFC" w:rsidRPr="001E3AC6" w:rsidRDefault="00932AFC" w:rsidP="001611E6">
      <w:pPr>
        <w:pStyle w:val="enumlev1"/>
        <w:pageBreakBefore/>
        <w:spacing w:line="260" w:lineRule="exact"/>
        <w:rPr>
          <w:lang w:val="en-US"/>
        </w:rPr>
      </w:pPr>
      <w:r w:rsidRPr="001E3AC6">
        <w:rPr>
          <w:lang w:val="en-US"/>
        </w:rPr>
        <w:lastRenderedPageBreak/>
        <w:t>•</w:t>
      </w:r>
      <w:r w:rsidRPr="001E3AC6">
        <w:rPr>
          <w:lang w:val="en-US"/>
        </w:rPr>
        <w:tab/>
        <w:t>Portable urine analyzer;</w:t>
      </w:r>
    </w:p>
    <w:p w:rsidR="00932AFC" w:rsidRPr="001E3AC6" w:rsidRDefault="00932AFC" w:rsidP="001611E6">
      <w:pPr>
        <w:pStyle w:val="enumlev1"/>
        <w:spacing w:line="260" w:lineRule="exact"/>
        <w:rPr>
          <w:lang w:val="en-US"/>
        </w:rPr>
      </w:pPr>
      <w:r w:rsidRPr="001E3AC6">
        <w:rPr>
          <w:lang w:val="en-US"/>
        </w:rPr>
        <w:t>•</w:t>
      </w:r>
      <w:r w:rsidRPr="001E3AC6">
        <w:rPr>
          <w:lang w:val="en-US"/>
        </w:rPr>
        <w:tab/>
        <w:t>Mobile X-ray apparatus (in the suitcase);</w:t>
      </w:r>
    </w:p>
    <w:p w:rsidR="00932AFC" w:rsidRPr="001E3AC6" w:rsidRDefault="00932AFC" w:rsidP="001611E6">
      <w:pPr>
        <w:pStyle w:val="enumlev1"/>
        <w:spacing w:line="260" w:lineRule="exact"/>
        <w:rPr>
          <w:lang w:val="en-US"/>
        </w:rPr>
      </w:pPr>
      <w:r w:rsidRPr="001E3AC6">
        <w:rPr>
          <w:lang w:val="en-US"/>
        </w:rPr>
        <w:t>•</w:t>
      </w:r>
      <w:r w:rsidRPr="001E3AC6">
        <w:rPr>
          <w:lang w:val="en-US"/>
        </w:rPr>
        <w:tab/>
        <w:t>Without X-rays microanalyser of general blood bilirubin;</w:t>
      </w:r>
    </w:p>
    <w:p w:rsidR="00932AFC" w:rsidRPr="001E3AC6" w:rsidRDefault="00932AFC" w:rsidP="001611E6">
      <w:pPr>
        <w:pStyle w:val="enumlev1"/>
        <w:spacing w:line="260" w:lineRule="exact"/>
        <w:rPr>
          <w:lang w:val="en-US"/>
        </w:rPr>
      </w:pPr>
      <w:r w:rsidRPr="001E3AC6">
        <w:rPr>
          <w:lang w:val="en-US"/>
        </w:rPr>
        <w:t>•</w:t>
      </w:r>
      <w:r w:rsidRPr="001E3AC6">
        <w:rPr>
          <w:lang w:val="en-US"/>
        </w:rPr>
        <w:tab/>
        <w:t>Complex for dermatoglyphics examination.</w:t>
      </w:r>
    </w:p>
    <w:p w:rsidR="00932AFC" w:rsidRPr="001E3AC6" w:rsidRDefault="00932AFC" w:rsidP="001611E6">
      <w:pPr>
        <w:spacing w:line="260" w:lineRule="exact"/>
      </w:pPr>
      <w:r w:rsidRPr="001E3AC6">
        <w:t>The content of informational and diagnostic module can be changed that is there are separate kitting for diagnostic of heart and circulatory system, the system can be changed or added kitting of daily patients monitoring, neurologic equipment [4, 6].</w:t>
      </w:r>
    </w:p>
    <w:p w:rsidR="00932AFC" w:rsidRPr="001E3AC6" w:rsidRDefault="00932AFC" w:rsidP="001611E6">
      <w:pPr>
        <w:spacing w:line="260" w:lineRule="exact"/>
      </w:pPr>
      <w:r w:rsidRPr="001E3AC6">
        <w:t>To the content of the complex the module for connection with different channels of communication and biometrical control system and system of access control for securing of equipment and information from unauthorized use.</w:t>
      </w:r>
    </w:p>
    <w:p w:rsidR="00932AFC" w:rsidRPr="001E3AC6" w:rsidRDefault="00932AFC" w:rsidP="001611E6">
      <w:pPr>
        <w:spacing w:line="260" w:lineRule="exact"/>
      </w:pPr>
      <w:r w:rsidRPr="001E3AC6">
        <w:t>Mobile telemedicine complex can be hand transported in the forests, fields, tundra and also it is established on special off-highway vehicle that serves polar nomad camp of reindeer breeder (Fig. 2</w:t>
      </w:r>
      <w:r w:rsidRPr="001E3AC6">
        <w:noBreakHyphen/>
        <w:t>3).</w:t>
      </w:r>
    </w:p>
    <w:p w:rsidR="00932AFC" w:rsidRPr="001F7228" w:rsidRDefault="00932AFC" w:rsidP="00932AFC">
      <w:pPr>
        <w:pStyle w:val="FigureNotitle"/>
        <w:pBdr>
          <w:top w:val="single" w:sz="18" w:space="1" w:color="auto"/>
        </w:pBdr>
        <w:rPr>
          <w:lang w:val="ru-RU"/>
        </w:rPr>
      </w:pPr>
      <w:r w:rsidRPr="001F7228">
        <w:rPr>
          <w:lang w:val="ru-RU"/>
        </w:rPr>
        <w:t>Figures 1, 2 &amp;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7"/>
        <w:gridCol w:w="2855"/>
        <w:gridCol w:w="2825"/>
      </w:tblGrid>
      <w:tr w:rsidR="00932AFC" w:rsidRPr="001F7228" w:rsidTr="00932AFC">
        <w:tc>
          <w:tcPr>
            <w:tcW w:w="4179" w:type="dxa"/>
            <w:tcBorders>
              <w:top w:val="nil"/>
              <w:left w:val="nil"/>
              <w:bottom w:val="nil"/>
              <w:right w:val="nil"/>
            </w:tcBorders>
          </w:tcPr>
          <w:p w:rsidR="00932AFC" w:rsidRPr="001E3AC6" w:rsidRDefault="00932AFC" w:rsidP="00932AFC">
            <w:pPr>
              <w:rPr>
                <w:b/>
                <w:bCs w:val="0"/>
              </w:rPr>
            </w:pPr>
            <w:r w:rsidRPr="001E3AC6">
              <w:rPr>
                <w:b/>
                <w:bCs w:val="0"/>
              </w:rPr>
              <w:t>Approximate architecture of the decision for mobile telemedicine complex</w:t>
            </w:r>
          </w:p>
        </w:tc>
        <w:tc>
          <w:tcPr>
            <w:tcW w:w="2848" w:type="dxa"/>
            <w:tcBorders>
              <w:top w:val="nil"/>
              <w:left w:val="nil"/>
              <w:bottom w:val="nil"/>
              <w:right w:val="nil"/>
            </w:tcBorders>
          </w:tcPr>
          <w:p w:rsidR="00932AFC" w:rsidRPr="001E3AC6" w:rsidRDefault="00932AFC" w:rsidP="00932AFC">
            <w:pPr>
              <w:rPr>
                <w:b/>
                <w:bCs w:val="0"/>
              </w:rPr>
            </w:pPr>
            <w:r w:rsidRPr="001E3AC6">
              <w:rPr>
                <w:b/>
                <w:bCs w:val="0"/>
              </w:rPr>
              <w:t>Mobile telemedicine complex: T</w:t>
            </w:r>
            <w:r w:rsidRPr="001E3AC6">
              <w:rPr>
                <w:b/>
                <w:bCs w:val="0"/>
                <w:spacing w:val="-4"/>
              </w:rPr>
              <w:t xml:space="preserve">eleconsultation at the </w:t>
            </w:r>
            <w:r w:rsidRPr="001E3AC6">
              <w:rPr>
                <w:b/>
                <w:bCs w:val="0"/>
                <w:color w:val="000000"/>
              </w:rPr>
              <w:t>reindeer-breeder stop o</w:t>
            </w:r>
            <w:r w:rsidRPr="001E3AC6">
              <w:rPr>
                <w:b/>
                <w:bCs w:val="0"/>
                <w:spacing w:val="-4"/>
              </w:rPr>
              <w:t xml:space="preserve">n the </w:t>
            </w:r>
            <w:r w:rsidRPr="001E3AC6">
              <w:rPr>
                <w:b/>
                <w:bCs w:val="0"/>
                <w:color w:val="000000"/>
              </w:rPr>
              <w:t>Arctic</w:t>
            </w:r>
            <w:r w:rsidRPr="001E3AC6">
              <w:rPr>
                <w:b/>
                <w:bCs w:val="0"/>
                <w:spacing w:val="-4"/>
              </w:rPr>
              <w:t xml:space="preserve"> ocean coast (Russian tundra zone)</w:t>
            </w:r>
          </w:p>
        </w:tc>
        <w:tc>
          <w:tcPr>
            <w:tcW w:w="2830" w:type="dxa"/>
            <w:tcBorders>
              <w:top w:val="nil"/>
              <w:left w:val="nil"/>
              <w:bottom w:val="nil"/>
              <w:right w:val="nil"/>
            </w:tcBorders>
          </w:tcPr>
          <w:p w:rsidR="00932AFC" w:rsidRPr="001E3AC6" w:rsidRDefault="00932AFC" w:rsidP="00932AFC">
            <w:pPr>
              <w:rPr>
                <w:b/>
                <w:bCs w:val="0"/>
              </w:rPr>
            </w:pPr>
            <w:r w:rsidRPr="001E3AC6">
              <w:rPr>
                <w:b/>
                <w:bCs w:val="0"/>
              </w:rPr>
              <w:t xml:space="preserve">Mobile telemedicine complex in tundra (transported by special </w:t>
            </w:r>
            <w:r w:rsidRPr="001E3AC6">
              <w:rPr>
                <w:b/>
                <w:bCs w:val="0"/>
                <w:color w:val="000000"/>
              </w:rPr>
              <w:t>cross-country vehicle</w:t>
            </w:r>
            <w:r w:rsidRPr="001E3AC6">
              <w:rPr>
                <w:b/>
                <w:bCs w:val="0"/>
              </w:rPr>
              <w:t>)</w:t>
            </w:r>
          </w:p>
        </w:tc>
      </w:tr>
      <w:tr w:rsidR="00932AFC" w:rsidRPr="001F7228" w:rsidTr="00932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79" w:type="dxa"/>
          </w:tcPr>
          <w:p w:rsidR="00932AFC" w:rsidRPr="001F7228" w:rsidRDefault="009E56EA" w:rsidP="00932AFC">
            <w:pPr>
              <w:snapToGrid w:val="0"/>
              <w:rPr>
                <w:lang w:val="ru-RU"/>
              </w:rPr>
            </w:pPr>
            <w:r>
              <w:rPr>
                <w:noProof/>
              </w:rPr>
              <w:drawing>
                <wp:inline distT="0" distB="0" distL="0" distR="0" wp14:anchorId="0E990D24" wp14:editId="2099C8F0">
                  <wp:extent cx="2516505" cy="1675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16505" cy="1675130"/>
                          </a:xfrm>
                          <a:prstGeom prst="rect">
                            <a:avLst/>
                          </a:prstGeom>
                          <a:noFill/>
                          <a:ln>
                            <a:noFill/>
                          </a:ln>
                        </pic:spPr>
                      </pic:pic>
                    </a:graphicData>
                  </a:graphic>
                </wp:inline>
              </w:drawing>
            </w:r>
          </w:p>
        </w:tc>
        <w:tc>
          <w:tcPr>
            <w:tcW w:w="2848" w:type="dxa"/>
          </w:tcPr>
          <w:p w:rsidR="00932AFC" w:rsidRPr="001F7228" w:rsidRDefault="009E56EA" w:rsidP="00932AFC">
            <w:pPr>
              <w:snapToGrid w:val="0"/>
              <w:rPr>
                <w:lang w:val="ru-RU"/>
              </w:rPr>
            </w:pPr>
            <w:r>
              <w:rPr>
                <w:noProof/>
              </w:rPr>
              <w:drawing>
                <wp:inline distT="0" distB="0" distL="0" distR="0" wp14:anchorId="46BE7521" wp14:editId="13A059F1">
                  <wp:extent cx="1668145" cy="166052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68145" cy="1660525"/>
                          </a:xfrm>
                          <a:prstGeom prst="rect">
                            <a:avLst/>
                          </a:prstGeom>
                          <a:noFill/>
                          <a:ln>
                            <a:noFill/>
                          </a:ln>
                        </pic:spPr>
                      </pic:pic>
                    </a:graphicData>
                  </a:graphic>
                </wp:inline>
              </w:drawing>
            </w:r>
          </w:p>
        </w:tc>
        <w:tc>
          <w:tcPr>
            <w:tcW w:w="2830" w:type="dxa"/>
          </w:tcPr>
          <w:p w:rsidR="00932AFC" w:rsidRPr="001F7228" w:rsidRDefault="009E56EA" w:rsidP="00932AFC">
            <w:pPr>
              <w:snapToGrid w:val="0"/>
              <w:rPr>
                <w:lang w:val="ru-RU"/>
              </w:rPr>
            </w:pPr>
            <w:r>
              <w:rPr>
                <w:noProof/>
              </w:rPr>
              <w:drawing>
                <wp:inline distT="0" distB="0" distL="0" distR="0" wp14:anchorId="09A73C0F" wp14:editId="6FB7C631">
                  <wp:extent cx="1653540" cy="16383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3540" cy="1638300"/>
                          </a:xfrm>
                          <a:prstGeom prst="rect">
                            <a:avLst/>
                          </a:prstGeom>
                          <a:noFill/>
                          <a:ln>
                            <a:noFill/>
                          </a:ln>
                        </pic:spPr>
                      </pic:pic>
                    </a:graphicData>
                  </a:graphic>
                </wp:inline>
              </w:drawing>
            </w:r>
          </w:p>
        </w:tc>
      </w:tr>
    </w:tbl>
    <w:p w:rsidR="00932AFC" w:rsidRPr="001F7228" w:rsidRDefault="00932AFC" w:rsidP="00932AFC">
      <w:pPr>
        <w:pStyle w:val="FigureSource"/>
        <w:rPr>
          <w:lang w:val="ru-RU"/>
        </w:rPr>
      </w:pPr>
    </w:p>
    <w:p w:rsidR="00932AFC" w:rsidRDefault="00932AFC" w:rsidP="00932AFC">
      <w:pPr>
        <w:rPr>
          <w:lang w:val="ru-RU"/>
        </w:rPr>
      </w:pPr>
      <w:r w:rsidRPr="001E3AC6">
        <w:t xml:space="preserve">Similar system on the base of Mercedes Sprinter cars (resuscitation ambulance) was adapted to the departmental system of health care of </w:t>
      </w:r>
      <w:r w:rsidR="00F331DC">
        <w:t>"</w:t>
      </w:r>
      <w:r w:rsidRPr="001E3AC6">
        <w:t>Rossiyskie zheleznye dorogi</w:t>
      </w:r>
      <w:r w:rsidR="00F331DC">
        <w:t>"</w:t>
      </w:r>
      <w:r w:rsidRPr="001E3AC6">
        <w:t xml:space="preserve"> Ltd. (Russian railways) (Fig. 4). Similar system is functioning in five medical special trains (movable diagnostic centers), named after well-known Russian specialists: physician </w:t>
      </w:r>
      <w:r w:rsidR="00F331DC">
        <w:t>"</w:t>
      </w:r>
      <w:r w:rsidRPr="001E3AC6">
        <w:t>Matvey Mudrov</w:t>
      </w:r>
      <w:r w:rsidR="00F331DC">
        <w:t>"</w:t>
      </w:r>
      <w:r w:rsidRPr="001E3AC6">
        <w:t xml:space="preserve">, surgeon </w:t>
      </w:r>
      <w:r w:rsidR="00F331DC">
        <w:t>"</w:t>
      </w:r>
      <w:r w:rsidRPr="001E3AC6">
        <w:t>Nikolay Pirogov</w:t>
      </w:r>
      <w:r w:rsidR="00F331DC">
        <w:t>"</w:t>
      </w:r>
      <w:r w:rsidRPr="001E3AC6">
        <w:t xml:space="preserve">, and so on, that work in northwest, south and in the Far East of the Russia. The cost of medical equipment installed in each train is close to € 2,500,000 (Fig. 5-6). </w:t>
      </w:r>
    </w:p>
    <w:p w:rsidR="001611E6" w:rsidRPr="001611E6" w:rsidRDefault="001611E6" w:rsidP="00932AFC">
      <w:pPr>
        <w:rPr>
          <w:lang w:val="ru-RU"/>
        </w:rPr>
      </w:pPr>
    </w:p>
    <w:p w:rsidR="001611E6" w:rsidRPr="001611E6" w:rsidRDefault="001611E6" w:rsidP="001611E6">
      <w:pPr>
        <w:pageBreakBefore/>
        <w:rPr>
          <w:lang w:val="ru-RU"/>
        </w:rPr>
      </w:pPr>
    </w:p>
    <w:p w:rsidR="00932AFC" w:rsidRPr="001F7228" w:rsidRDefault="00932AFC" w:rsidP="00932AFC">
      <w:pPr>
        <w:pStyle w:val="FigureNotitle"/>
        <w:pBdr>
          <w:top w:val="single" w:sz="18" w:space="1" w:color="auto"/>
        </w:pBdr>
        <w:rPr>
          <w:lang w:val="ru-RU"/>
        </w:rPr>
      </w:pPr>
      <w:r w:rsidRPr="001F7228">
        <w:rPr>
          <w:lang w:val="ru-RU"/>
        </w:rPr>
        <w:t>Figures 4, 5 &amp; 6</w:t>
      </w:r>
    </w:p>
    <w:tbl>
      <w:tblPr>
        <w:tblW w:w="10057" w:type="dxa"/>
        <w:tblLook w:val="00A0" w:firstRow="1" w:lastRow="0" w:firstColumn="1" w:lastColumn="0" w:noHBand="0" w:noVBand="0"/>
      </w:tblPr>
      <w:tblGrid>
        <w:gridCol w:w="3285"/>
        <w:gridCol w:w="3486"/>
        <w:gridCol w:w="3286"/>
      </w:tblGrid>
      <w:tr w:rsidR="00932AFC" w:rsidRPr="001F7228" w:rsidTr="00932AFC">
        <w:tc>
          <w:tcPr>
            <w:tcW w:w="3285" w:type="dxa"/>
          </w:tcPr>
          <w:p w:rsidR="00932AFC" w:rsidRPr="00034E66" w:rsidRDefault="00932AFC" w:rsidP="00932AFC">
            <w:pPr>
              <w:rPr>
                <w:b/>
                <w:bCs w:val="0"/>
                <w:sz w:val="18"/>
                <w:szCs w:val="18"/>
                <w:lang w:val="ru-RU"/>
              </w:rPr>
            </w:pPr>
            <w:r w:rsidRPr="00034E66">
              <w:rPr>
                <w:b/>
                <w:bCs w:val="0"/>
                <w:sz w:val="18"/>
                <w:szCs w:val="18"/>
                <w:lang w:val="ru-RU"/>
              </w:rPr>
              <w:t>Ambulance (during teleconsultation)</w:t>
            </w:r>
          </w:p>
        </w:tc>
        <w:tc>
          <w:tcPr>
            <w:tcW w:w="3486" w:type="dxa"/>
          </w:tcPr>
          <w:p w:rsidR="00932AFC" w:rsidRPr="00034E66" w:rsidRDefault="00932AFC" w:rsidP="00932AFC">
            <w:pPr>
              <w:rPr>
                <w:b/>
                <w:bCs w:val="0"/>
                <w:sz w:val="18"/>
                <w:szCs w:val="18"/>
              </w:rPr>
            </w:pPr>
            <w:r w:rsidRPr="00034E66">
              <w:rPr>
                <w:b/>
                <w:bCs w:val="0"/>
                <w:sz w:val="18"/>
                <w:szCs w:val="18"/>
              </w:rPr>
              <w:t>Hospital train (outward) JSC Russian railways has now five hospital trains (modern Mobile diagnostic centers with teleconsul-tation center in the compartment and satellite antenna on the roof)</w:t>
            </w:r>
          </w:p>
        </w:tc>
        <w:tc>
          <w:tcPr>
            <w:tcW w:w="3286" w:type="dxa"/>
          </w:tcPr>
          <w:p w:rsidR="00932AFC" w:rsidRPr="00034E66" w:rsidRDefault="00932AFC" w:rsidP="00932AFC">
            <w:pPr>
              <w:rPr>
                <w:b/>
                <w:bCs w:val="0"/>
                <w:sz w:val="18"/>
                <w:szCs w:val="18"/>
              </w:rPr>
            </w:pPr>
            <w:r w:rsidRPr="00034E66">
              <w:rPr>
                <w:b/>
                <w:bCs w:val="0"/>
                <w:sz w:val="18"/>
                <w:szCs w:val="18"/>
              </w:rPr>
              <w:t xml:space="preserve">Hospital train </w:t>
            </w:r>
            <w:r w:rsidRPr="00034E66">
              <w:rPr>
                <w:b/>
                <w:bCs w:val="0"/>
                <w:color w:val="000000"/>
                <w:sz w:val="18"/>
                <w:szCs w:val="18"/>
              </w:rPr>
              <w:t>(</w:t>
            </w:r>
            <w:r w:rsidRPr="00034E66">
              <w:rPr>
                <w:b/>
                <w:bCs w:val="0"/>
                <w:spacing w:val="-4"/>
                <w:sz w:val="18"/>
                <w:szCs w:val="18"/>
              </w:rPr>
              <w:t>telecon-sultation center in the compartment</w:t>
            </w:r>
            <w:r w:rsidRPr="00034E66">
              <w:rPr>
                <w:b/>
                <w:bCs w:val="0"/>
                <w:iCs/>
                <w:color w:val="000000"/>
                <w:spacing w:val="-4"/>
                <w:sz w:val="18"/>
                <w:szCs w:val="18"/>
              </w:rPr>
              <w:t>)</w:t>
            </w:r>
          </w:p>
        </w:tc>
      </w:tr>
    </w:tbl>
    <w:p w:rsidR="00932AFC" w:rsidRPr="001F7228" w:rsidRDefault="00932AFC" w:rsidP="00932AFC">
      <w:pPr>
        <w:rPr>
          <w:sz w:val="2"/>
          <w:szCs w:val="2"/>
          <w:lang w:val="ru-RU"/>
        </w:rPr>
      </w:pPr>
      <w:r w:rsidRPr="001F7228">
        <w:rPr>
          <w:sz w:val="2"/>
          <w:szCs w:val="2"/>
          <w:lang w:val="ru-RU"/>
        </w:rPr>
        <w:t>F</w:t>
      </w:r>
    </w:p>
    <w:tbl>
      <w:tblPr>
        <w:tblW w:w="0" w:type="auto"/>
        <w:tblLook w:val="00A0" w:firstRow="1" w:lastRow="0" w:firstColumn="1" w:lastColumn="0" w:noHBand="0" w:noVBand="0"/>
      </w:tblPr>
      <w:tblGrid>
        <w:gridCol w:w="3285"/>
        <w:gridCol w:w="3286"/>
        <w:gridCol w:w="3286"/>
      </w:tblGrid>
      <w:tr w:rsidR="00932AFC" w:rsidRPr="001F7228" w:rsidTr="00932AFC">
        <w:tc>
          <w:tcPr>
            <w:tcW w:w="3285" w:type="dxa"/>
          </w:tcPr>
          <w:p w:rsidR="00932AFC" w:rsidRPr="001F7228" w:rsidRDefault="009E56EA" w:rsidP="00932AFC">
            <w:pPr>
              <w:snapToGrid w:val="0"/>
              <w:rPr>
                <w:lang w:val="ru-RU"/>
              </w:rPr>
            </w:pPr>
            <w:r>
              <w:rPr>
                <w:noProof/>
              </w:rPr>
              <w:drawing>
                <wp:inline distT="0" distB="0" distL="0" distR="0" wp14:anchorId="2BA64BCA" wp14:editId="25B65887">
                  <wp:extent cx="1791970" cy="1323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1970" cy="1323975"/>
                          </a:xfrm>
                          <a:prstGeom prst="rect">
                            <a:avLst/>
                          </a:prstGeom>
                          <a:noFill/>
                          <a:ln>
                            <a:noFill/>
                          </a:ln>
                        </pic:spPr>
                      </pic:pic>
                    </a:graphicData>
                  </a:graphic>
                </wp:inline>
              </w:drawing>
            </w:r>
          </w:p>
        </w:tc>
        <w:tc>
          <w:tcPr>
            <w:tcW w:w="3286" w:type="dxa"/>
          </w:tcPr>
          <w:p w:rsidR="00932AFC" w:rsidRPr="001F7228" w:rsidRDefault="009E56EA" w:rsidP="00932AFC">
            <w:pPr>
              <w:snapToGrid w:val="0"/>
              <w:rPr>
                <w:lang w:val="ru-RU"/>
              </w:rPr>
            </w:pPr>
            <w:r>
              <w:rPr>
                <w:noProof/>
              </w:rPr>
              <w:drawing>
                <wp:inline distT="0" distB="0" distL="0" distR="0" wp14:anchorId="5F6F0C35" wp14:editId="42342CF0">
                  <wp:extent cx="1945640" cy="1323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45640" cy="1323975"/>
                          </a:xfrm>
                          <a:prstGeom prst="rect">
                            <a:avLst/>
                          </a:prstGeom>
                          <a:noFill/>
                          <a:ln>
                            <a:noFill/>
                          </a:ln>
                        </pic:spPr>
                      </pic:pic>
                    </a:graphicData>
                  </a:graphic>
                </wp:inline>
              </w:drawing>
            </w:r>
          </w:p>
        </w:tc>
        <w:tc>
          <w:tcPr>
            <w:tcW w:w="3286" w:type="dxa"/>
          </w:tcPr>
          <w:p w:rsidR="00932AFC" w:rsidRPr="001F7228" w:rsidRDefault="009E56EA" w:rsidP="00932AFC">
            <w:pPr>
              <w:snapToGrid w:val="0"/>
              <w:rPr>
                <w:lang w:val="ru-RU"/>
              </w:rPr>
            </w:pPr>
            <w:r>
              <w:rPr>
                <w:noProof/>
              </w:rPr>
              <w:drawing>
                <wp:inline distT="0" distB="0" distL="0" distR="0" wp14:anchorId="66ACCB4D" wp14:editId="0E003A31">
                  <wp:extent cx="1887220" cy="1346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87220" cy="1346200"/>
                          </a:xfrm>
                          <a:prstGeom prst="rect">
                            <a:avLst/>
                          </a:prstGeom>
                          <a:noFill/>
                          <a:ln>
                            <a:noFill/>
                          </a:ln>
                        </pic:spPr>
                      </pic:pic>
                    </a:graphicData>
                  </a:graphic>
                </wp:inline>
              </w:drawing>
            </w:r>
          </w:p>
        </w:tc>
      </w:tr>
    </w:tbl>
    <w:p w:rsidR="00932AFC" w:rsidRPr="001F7228" w:rsidRDefault="00932AFC" w:rsidP="00034E66">
      <w:pPr>
        <w:pStyle w:val="FigureSource"/>
        <w:keepNext w:val="0"/>
        <w:ind w:left="567" w:hanging="567"/>
        <w:rPr>
          <w:lang w:val="ru-RU"/>
        </w:rPr>
      </w:pPr>
    </w:p>
    <w:p w:rsidR="00932AFC" w:rsidRPr="001E3AC6" w:rsidRDefault="00932AFC" w:rsidP="001611E6">
      <w:pPr>
        <w:spacing w:line="260" w:lineRule="exact"/>
      </w:pPr>
      <w:r w:rsidRPr="001E3AC6">
        <w:t xml:space="preserve">According to a newspaper printed in the Far East, each train </w:t>
      </w:r>
      <w:r w:rsidR="00F331DC">
        <w:t>"</w:t>
      </w:r>
      <w:r w:rsidRPr="001E3AC6">
        <w:t xml:space="preserve">…consists of nine cars: No. 1 – diesel generator car with a constant voltage regulator to feed digital medical equipment and computers; No. 2 – X-ray car; five diagnostic and treatment cars housing offices of a cardiologist, professional pathologist, ENT specialist, endoscopy and colonoscopy room, sterilization room, and two administration cars. Special attention should be paid to the functional diagnostics car. In addition to offices of a neurologist, neuro-physiologist and psycho-physiologist, it has a telemedicine office. It has a satellite communications system for videoconferences and consulting with experts of the relevant regional hospital and the leading national clinics. On January 25, 2006 test teleconference bridge successfully connected the medical train to Strasbourg where O.Y. Atkov, Vice-President of the OJSC </w:t>
      </w:r>
      <w:r w:rsidR="00F331DC">
        <w:t>"</w:t>
      </w:r>
      <w:r w:rsidRPr="001E3AC6">
        <w:t>Russian Railways</w:t>
      </w:r>
      <w:r w:rsidR="00F331DC">
        <w:t>"</w:t>
      </w:r>
      <w:r w:rsidRPr="001E3AC6">
        <w:t>, President of the Russian Telemedicine Association, Astronaut, M.D., lectured about the opportunities of telemedicine. Satellite communication with Khabarovsk served as a demonstration… In fact, not every clinic in Khabarovsk can boast the same hardware as this train. It is not a polyclinic on wheels as some journalists dubbed it. It is a fully functional mobile clinical diagnostic center. Overall staff of the train is 55 persons…</w:t>
      </w:r>
      <w:r w:rsidR="00F331DC">
        <w:t>"</w:t>
      </w:r>
    </w:p>
    <w:p w:rsidR="00932AFC" w:rsidRPr="001E3AC6" w:rsidRDefault="00932AFC" w:rsidP="001611E6">
      <w:pPr>
        <w:spacing w:line="260" w:lineRule="exact"/>
      </w:pPr>
      <w:r w:rsidRPr="001E3AC6">
        <w:t>For Russia with its territory covering ten time zones, emergence of mobile clinics and clinical diagnostic centers means an important stage of national projects in the sphere of health care system, which serve to equalize quality medical services all around this huge country.</w:t>
      </w:r>
    </w:p>
    <w:p w:rsidR="00932AFC" w:rsidRPr="001E3AC6" w:rsidRDefault="00932AFC" w:rsidP="001611E6">
      <w:pPr>
        <w:spacing w:line="260" w:lineRule="exact"/>
      </w:pPr>
      <w:r w:rsidRPr="001E3AC6">
        <w:t>All this hereinbefore mentioned solutions are not cheap and can not be recommended for almost 50000 medical stations where frequently alone nurses work in small remote villages.</w:t>
      </w:r>
    </w:p>
    <w:p w:rsidR="00932AFC" w:rsidRPr="001E3AC6" w:rsidRDefault="00932AFC" w:rsidP="001611E6">
      <w:pPr>
        <w:spacing w:line="260" w:lineRule="exact"/>
      </w:pPr>
      <w:r w:rsidRPr="001E3AC6">
        <w:t>But formation of telemedicine consulting and training system for this class of medial units will ensure solution of the most vital social and economic objectives for those rural inhabitants - make sure that the best physicians are readily available to assist every resident of the most remote regions of Russia. Now inhabitants of remote villages can get qualified help only if they have visit district or regional hospital – average distance in East regions of Russia about two – three hundred kilometers or even more.</w:t>
      </w:r>
    </w:p>
    <w:p w:rsidR="00932AFC" w:rsidRPr="001E3AC6" w:rsidRDefault="00932AFC" w:rsidP="001611E6">
      <w:pPr>
        <w:spacing w:line="260" w:lineRule="exact"/>
      </w:pPr>
      <w:r w:rsidRPr="001E3AC6">
        <w:t>The situation can be change-over if the work of each medical station will be organized on the basis of digital platform (not very expensive) and minimal set different medical equipment that are possible to connect to digital interface of the platform.</w:t>
      </w:r>
    </w:p>
    <w:p w:rsidR="00932AFC" w:rsidRPr="001E3AC6" w:rsidRDefault="00932AFC" w:rsidP="001611E6">
      <w:pPr>
        <w:spacing w:line="260" w:lineRule="exact"/>
      </w:pPr>
      <w:r w:rsidRPr="001E3AC6">
        <w:t xml:space="preserve">Modern Russian mobile complex (Prototype on the bases of notebook see Fig. 7) gives as a good sample of such equipment. These complexes use telecommunication as well as satellite for address exchange of medical information. It includes the above mentioned diagnostic system of functional diagnostics doctor. So such mobile complex includes the set of diagnostic equipment that is beyond the dreams of the municipal medical station now. </w:t>
      </w:r>
    </w:p>
    <w:p w:rsidR="00932AFC" w:rsidRPr="001E3AC6" w:rsidRDefault="00932AFC" w:rsidP="00932AFC">
      <w:pPr>
        <w:pStyle w:val="FigureNotitle"/>
        <w:pBdr>
          <w:top w:val="single" w:sz="18" w:space="1" w:color="auto"/>
        </w:pBdr>
        <w:rPr>
          <w:lang w:val="en-US"/>
        </w:rPr>
      </w:pPr>
      <w:r w:rsidRPr="001E3AC6">
        <w:rPr>
          <w:lang w:val="en-US"/>
        </w:rPr>
        <w:lastRenderedPageBreak/>
        <w:t>Figure 7: Inexpensive mobile telemedicine unit (in compare with standard equipment)</w:t>
      </w:r>
    </w:p>
    <w:p w:rsidR="00932AFC" w:rsidRPr="001F7228" w:rsidRDefault="009E56EA" w:rsidP="00932AFC">
      <w:pPr>
        <w:pStyle w:val="Figure"/>
        <w:rPr>
          <w:lang w:val="ru-RU"/>
        </w:rPr>
      </w:pPr>
      <w:r>
        <w:rPr>
          <w:noProof/>
          <w:lang w:val="en-US" w:eastAsia="zh-CN"/>
        </w:rPr>
        <w:drawing>
          <wp:inline distT="0" distB="0" distL="0" distR="0" wp14:anchorId="7D6E0F21" wp14:editId="024760A0">
            <wp:extent cx="3181985" cy="2355215"/>
            <wp:effectExtent l="0" t="0" r="0" b="6985"/>
            <wp:docPr id="57" name="Picture 57" descr="SSM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SM100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81985" cy="2355215"/>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1611E6">
      <w:pPr>
        <w:spacing w:line="260" w:lineRule="exact"/>
      </w:pPr>
      <w:r w:rsidRPr="001E3AC6">
        <w:t>The level of the cost of such equipment will be equal the price of notebook. That is why creation of cheap mobile telemedicine complexes appeared to be a natural extension of previously performed work. It means that the system of telemedicine consulting centers evolved into a major factor enhancing the quality medical aid in remote districts of Russia.</w:t>
      </w:r>
    </w:p>
    <w:p w:rsidR="00932AFC" w:rsidRPr="001E3AC6" w:rsidRDefault="00932AFC" w:rsidP="001611E6">
      <w:pPr>
        <w:spacing w:line="260" w:lineRule="exact"/>
      </w:pPr>
      <w:r w:rsidRPr="001E3AC6">
        <w:t xml:space="preserve">As we can see modern mobile telemedicine unit, in addition to videoconferencing facilities, comprises of digital diagnostic units capable of transmitting to the consultant a fairly big volume of measurement data in the course of examination and it should be noted that functionality of this unit tends to expand [6]. </w:t>
      </w:r>
    </w:p>
    <w:p w:rsidR="00932AFC" w:rsidRPr="001E3AC6" w:rsidRDefault="00932AFC" w:rsidP="001611E6">
      <w:pPr>
        <w:pStyle w:val="Headingb"/>
        <w:spacing w:line="260" w:lineRule="exact"/>
        <w:rPr>
          <w:lang w:val="en-US"/>
        </w:rPr>
      </w:pPr>
      <w:r w:rsidRPr="001E3AC6">
        <w:rPr>
          <w:lang w:val="en-US"/>
        </w:rPr>
        <w:t>Summary</w:t>
      </w:r>
    </w:p>
    <w:p w:rsidR="00932AFC" w:rsidRPr="001E3AC6" w:rsidRDefault="00932AFC" w:rsidP="001611E6">
      <w:pPr>
        <w:spacing w:line="260" w:lineRule="exact"/>
      </w:pPr>
      <w:r w:rsidRPr="001E3AC6">
        <w:t>Decade of development of telemedicine projects in rural regions allows for a number of optimistic conclusions, including the one that Russia has laid foundation for its national telemedicine network based on innovative technologies, which will define scientific and engineering development of any country caring for health of its citizens.</w:t>
      </w:r>
    </w:p>
    <w:p w:rsidR="00932AFC" w:rsidRPr="001E3AC6" w:rsidRDefault="00932AFC" w:rsidP="001611E6">
      <w:pPr>
        <w:spacing w:line="260" w:lineRule="exact"/>
      </w:pPr>
      <w:r w:rsidRPr="001E3AC6">
        <w:t>The task for the nearest future is to expand the use of telemedicine technologies by physicians in all regions of Russia without exception, as well as to support the emergency medicine personnel, render assistance to residents of remote settlements and detached communities (vessels, offshore drilling rigs, etc.).</w:t>
      </w:r>
    </w:p>
    <w:p w:rsidR="00932AFC" w:rsidRPr="001E3AC6" w:rsidRDefault="00932AFC" w:rsidP="001611E6">
      <w:pPr>
        <w:spacing w:line="260" w:lineRule="exact"/>
      </w:pPr>
      <w:r w:rsidRPr="001E3AC6">
        <w:t>According to this analysis, experience of the national telemedicine may be vastly used in the course of profound technical upgrading of medical institutions in the regions and communities, as well as during the creation of integrated system to ensure quality medical assistance to the citizens of each country, based on the approved innovative mobile telemedicine technologies. This will ensure substantially more efficient and economically feasible use of budgetary assets.</w:t>
      </w:r>
    </w:p>
    <w:p w:rsidR="00932AFC" w:rsidRPr="001E3AC6" w:rsidRDefault="00932AFC" w:rsidP="00932AFC">
      <w:pPr>
        <w:pStyle w:val="Headingb"/>
        <w:rPr>
          <w:lang w:val="en-US"/>
        </w:rPr>
      </w:pPr>
      <w:r w:rsidRPr="001E3AC6">
        <w:rPr>
          <w:lang w:val="en-US"/>
        </w:rPr>
        <w:t>References</w:t>
      </w:r>
    </w:p>
    <w:p w:rsidR="00932AFC" w:rsidRPr="002C0C16" w:rsidRDefault="00932AFC" w:rsidP="00635E1C">
      <w:pPr>
        <w:pStyle w:val="References0"/>
        <w:tabs>
          <w:tab w:val="clear" w:pos="794"/>
          <w:tab w:val="left" w:pos="567"/>
        </w:tabs>
        <w:ind w:left="567" w:hanging="567"/>
        <w:jc w:val="left"/>
        <w:rPr>
          <w:rFonts w:asciiTheme="majorBidi" w:hAnsiTheme="majorBidi" w:cstheme="majorBidi"/>
          <w:sz w:val="18"/>
          <w:szCs w:val="18"/>
        </w:rPr>
      </w:pPr>
      <w:r w:rsidRPr="002C0C16">
        <w:rPr>
          <w:rFonts w:asciiTheme="majorBidi" w:hAnsiTheme="majorBidi" w:cstheme="majorBidi"/>
          <w:sz w:val="18"/>
          <w:szCs w:val="18"/>
        </w:rPr>
        <w:t>[1]</w:t>
      </w:r>
      <w:r w:rsidRPr="002C0C16">
        <w:rPr>
          <w:rFonts w:asciiTheme="majorBidi" w:hAnsiTheme="majorBidi" w:cstheme="majorBidi"/>
          <w:sz w:val="18"/>
          <w:szCs w:val="18"/>
        </w:rPr>
        <w:tab/>
        <w:t>Selkov A., Stolyar V., Atkov O., Chueva E. Social Efficiency of Modern Telemedicine. - Abstracts of the Telemedicine &amp; Telecare International Trade Fair Parallel Sessions, scheduled for 21-24 April 2004, Luxembourg. Luxexpo, 2004, pages 65–66.</w:t>
      </w:r>
    </w:p>
    <w:p w:rsidR="00932AFC" w:rsidRPr="002C0C16" w:rsidRDefault="00932AFC" w:rsidP="00635E1C">
      <w:pPr>
        <w:pStyle w:val="References0"/>
        <w:tabs>
          <w:tab w:val="clear" w:pos="794"/>
          <w:tab w:val="left" w:pos="567"/>
        </w:tabs>
        <w:ind w:left="567" w:hanging="567"/>
        <w:jc w:val="left"/>
        <w:rPr>
          <w:rFonts w:asciiTheme="majorBidi" w:hAnsiTheme="majorBidi" w:cstheme="majorBidi"/>
          <w:sz w:val="18"/>
          <w:szCs w:val="18"/>
        </w:rPr>
      </w:pPr>
      <w:r w:rsidRPr="002C0C16">
        <w:rPr>
          <w:rStyle w:val="HTMLTypewriter"/>
          <w:rFonts w:asciiTheme="majorBidi" w:eastAsia="MS Mincho" w:hAnsiTheme="majorBidi" w:cstheme="majorBidi"/>
          <w:sz w:val="18"/>
          <w:szCs w:val="18"/>
        </w:rPr>
        <w:t>[2]</w:t>
      </w:r>
      <w:r w:rsidRPr="002C0C16">
        <w:rPr>
          <w:rStyle w:val="HTMLTypewriter"/>
          <w:rFonts w:asciiTheme="majorBidi" w:eastAsia="MS Mincho" w:hAnsiTheme="majorBidi" w:cstheme="majorBidi"/>
          <w:sz w:val="18"/>
          <w:szCs w:val="18"/>
        </w:rPr>
        <w:tab/>
        <w:t xml:space="preserve">Selkov A., Selkova E., </w:t>
      </w:r>
      <w:r w:rsidRPr="002C0C16">
        <w:rPr>
          <w:rFonts w:asciiTheme="majorBidi" w:hAnsiTheme="majorBidi" w:cstheme="majorBidi"/>
          <w:sz w:val="18"/>
          <w:szCs w:val="18"/>
        </w:rPr>
        <w:t xml:space="preserve">Atkov O., </w:t>
      </w:r>
      <w:r w:rsidRPr="002C0C16">
        <w:rPr>
          <w:rStyle w:val="HTMLTypewriter"/>
          <w:rFonts w:asciiTheme="majorBidi" w:eastAsia="MS Mincho" w:hAnsiTheme="majorBidi" w:cstheme="majorBidi"/>
          <w:sz w:val="18"/>
          <w:szCs w:val="18"/>
        </w:rPr>
        <w:t xml:space="preserve">Stolyar V., Chueva N. </w:t>
      </w:r>
      <w:r w:rsidRPr="002C0C16">
        <w:rPr>
          <w:rFonts w:asciiTheme="majorBidi" w:hAnsiTheme="majorBidi" w:cstheme="majorBidi"/>
          <w:sz w:val="18"/>
          <w:szCs w:val="18"/>
        </w:rPr>
        <w:t>Nine-year experience in telemedicine for rural &amp; remote districts of Russia: from teleconsultations to e-diagnostic centeres and development of the health delivery system. – Med-e-Tel 2006 Proceedings – The International Trade Event and Conference for eHealth, Telemedicine and Health ICT. / Editors: Malina Jordanova, Frank Lievens / April 5-7. 2006 Luxembourg, G. D. of Luxembourg: Published by Luxexpo, 2006, pages 353–357, ISSN 1819-186X.</w:t>
      </w:r>
    </w:p>
    <w:p w:rsidR="00932AFC" w:rsidRPr="002C0C16" w:rsidRDefault="00932AFC" w:rsidP="00635E1C">
      <w:pPr>
        <w:pStyle w:val="References0"/>
        <w:tabs>
          <w:tab w:val="clear" w:pos="794"/>
          <w:tab w:val="left" w:pos="567"/>
        </w:tabs>
        <w:ind w:left="567" w:hanging="567"/>
        <w:jc w:val="left"/>
        <w:rPr>
          <w:rFonts w:asciiTheme="majorBidi" w:hAnsiTheme="majorBidi" w:cstheme="majorBidi"/>
          <w:sz w:val="18"/>
          <w:szCs w:val="18"/>
        </w:rPr>
      </w:pPr>
      <w:r w:rsidRPr="002C0C16">
        <w:rPr>
          <w:rStyle w:val="HTMLTypewriter"/>
          <w:rFonts w:asciiTheme="majorBidi" w:eastAsia="MS Mincho" w:hAnsiTheme="majorBidi" w:cstheme="majorBidi"/>
          <w:sz w:val="18"/>
          <w:szCs w:val="18"/>
        </w:rPr>
        <w:t>[3]</w:t>
      </w:r>
      <w:r w:rsidRPr="002C0C16">
        <w:rPr>
          <w:rStyle w:val="HTMLTypewriter"/>
          <w:rFonts w:asciiTheme="majorBidi" w:eastAsia="MS Mincho" w:hAnsiTheme="majorBidi" w:cstheme="majorBidi"/>
          <w:sz w:val="18"/>
          <w:szCs w:val="18"/>
        </w:rPr>
        <w:tab/>
        <w:t xml:space="preserve">Stolyar V., </w:t>
      </w:r>
      <w:r w:rsidRPr="002C0C16">
        <w:rPr>
          <w:rFonts w:asciiTheme="majorBidi" w:hAnsiTheme="majorBidi" w:cstheme="majorBidi"/>
          <w:sz w:val="18"/>
          <w:szCs w:val="18"/>
        </w:rPr>
        <w:t xml:space="preserve">Atkov O., </w:t>
      </w:r>
      <w:r w:rsidRPr="002C0C16">
        <w:rPr>
          <w:rStyle w:val="HTMLTypewriter"/>
          <w:rFonts w:asciiTheme="majorBidi" w:eastAsia="MS Mincho" w:hAnsiTheme="majorBidi" w:cstheme="majorBidi"/>
          <w:sz w:val="18"/>
          <w:szCs w:val="18"/>
        </w:rPr>
        <w:t>Selkov A., Selkova E., Chueva N. From telemedicine consulting to e-clinics of small towns and villages</w:t>
      </w:r>
      <w:r w:rsidRPr="002C0C16">
        <w:rPr>
          <w:rFonts w:asciiTheme="majorBidi" w:hAnsiTheme="majorBidi" w:cstheme="majorBidi"/>
          <w:sz w:val="18"/>
          <w:szCs w:val="18"/>
        </w:rPr>
        <w:t xml:space="preserve"> // Ukrainian Journal of Telemedicine and Medical Telematics. 2007. Vol. 5, № 3. Pages 252–257. ISSN 1728-936X.</w:t>
      </w:r>
    </w:p>
    <w:p w:rsidR="00932AFC" w:rsidRPr="002C0C16" w:rsidRDefault="00932AFC" w:rsidP="00635E1C">
      <w:pPr>
        <w:pStyle w:val="References0"/>
        <w:tabs>
          <w:tab w:val="clear" w:pos="794"/>
          <w:tab w:val="left" w:pos="567"/>
        </w:tabs>
        <w:ind w:left="567" w:hanging="567"/>
        <w:jc w:val="left"/>
        <w:rPr>
          <w:rFonts w:asciiTheme="majorBidi" w:hAnsiTheme="majorBidi" w:cstheme="majorBidi"/>
          <w:sz w:val="18"/>
          <w:szCs w:val="18"/>
        </w:rPr>
      </w:pPr>
      <w:r w:rsidRPr="002C0C16">
        <w:rPr>
          <w:rStyle w:val="HTMLTypewriter"/>
          <w:rFonts w:asciiTheme="majorBidi" w:eastAsia="MS Mincho" w:hAnsiTheme="majorBidi" w:cstheme="majorBidi"/>
          <w:sz w:val="18"/>
          <w:szCs w:val="18"/>
        </w:rPr>
        <w:lastRenderedPageBreak/>
        <w:t>[4]</w:t>
      </w:r>
      <w:r w:rsidRPr="002C0C16">
        <w:rPr>
          <w:rStyle w:val="HTMLTypewriter"/>
          <w:rFonts w:asciiTheme="majorBidi" w:eastAsia="MS Mincho" w:hAnsiTheme="majorBidi" w:cstheme="majorBidi"/>
          <w:sz w:val="18"/>
          <w:szCs w:val="18"/>
        </w:rPr>
        <w:tab/>
      </w:r>
      <w:r w:rsidRPr="002C0C16">
        <w:rPr>
          <w:rFonts w:asciiTheme="majorBidi" w:hAnsiTheme="majorBidi" w:cstheme="majorBidi"/>
          <w:sz w:val="18"/>
          <w:szCs w:val="18"/>
        </w:rPr>
        <w:t xml:space="preserve">Sel`kov A.I., Stolyar V.L., Atkov O.U., Sel`kova E.A., Chueva N.V. Modern Mobile Telemedicine Complex - Prototype For Small Clinic Diagnostic Center In Rural &amp; Remote Districts Of Russia // UKRAINIAN JOURNAL OF TELEMEDICINE AND MEDICAL TELEMATICS/ - 2008. Volume 6, № 3. ISSN 1728-936X. Pages 337–338. </w:t>
      </w:r>
    </w:p>
    <w:p w:rsidR="00932AFC" w:rsidRPr="002C0C16" w:rsidRDefault="00932AFC" w:rsidP="00635E1C">
      <w:pPr>
        <w:pStyle w:val="References0"/>
        <w:tabs>
          <w:tab w:val="clear" w:pos="794"/>
          <w:tab w:val="left" w:pos="567"/>
        </w:tabs>
        <w:ind w:left="567" w:hanging="567"/>
        <w:jc w:val="left"/>
        <w:rPr>
          <w:rFonts w:asciiTheme="majorBidi" w:hAnsiTheme="majorBidi" w:cstheme="majorBidi"/>
          <w:sz w:val="18"/>
          <w:szCs w:val="18"/>
        </w:rPr>
      </w:pPr>
      <w:r w:rsidRPr="002C0C16">
        <w:rPr>
          <w:rStyle w:val="HTMLTypewriter"/>
          <w:rFonts w:asciiTheme="majorBidi" w:eastAsia="MS Mincho" w:hAnsiTheme="majorBidi" w:cstheme="majorBidi"/>
          <w:sz w:val="18"/>
          <w:szCs w:val="18"/>
        </w:rPr>
        <w:t>[5]</w:t>
      </w:r>
      <w:r w:rsidRPr="002C0C16">
        <w:rPr>
          <w:rStyle w:val="HTMLTypewriter"/>
          <w:rFonts w:asciiTheme="majorBidi" w:eastAsia="MS Mincho" w:hAnsiTheme="majorBidi" w:cstheme="majorBidi"/>
          <w:sz w:val="18"/>
          <w:szCs w:val="18"/>
        </w:rPr>
        <w:tab/>
      </w:r>
      <w:hyperlink r:id="rId115" w:history="1">
        <w:r w:rsidRPr="002C0C16">
          <w:rPr>
            <w:rStyle w:val="Hyperlink"/>
            <w:rFonts w:asciiTheme="majorBidi" w:hAnsiTheme="majorBidi" w:cstheme="majorBidi"/>
            <w:color w:val="auto"/>
            <w:szCs w:val="18"/>
            <w:u w:val="none"/>
          </w:rPr>
          <w:t>Jordanova</w:t>
        </w:r>
      </w:hyperlink>
      <w:r w:rsidRPr="002C0C16">
        <w:rPr>
          <w:rFonts w:asciiTheme="majorBidi" w:hAnsiTheme="majorBidi" w:cstheme="majorBidi"/>
          <w:sz w:val="18"/>
          <w:szCs w:val="18"/>
        </w:rPr>
        <w:t xml:space="preserve"> M. </w:t>
      </w:r>
      <w:r w:rsidRPr="002C0C16">
        <w:rPr>
          <w:rStyle w:val="ucase"/>
          <w:rFonts w:asciiTheme="majorBidi" w:hAnsiTheme="majorBidi" w:cstheme="majorBidi"/>
          <w:sz w:val="18"/>
          <w:szCs w:val="18"/>
        </w:rPr>
        <w:t>eHEALTH: BRIEF SYNOPSIS. -</w:t>
      </w:r>
      <w:r w:rsidRPr="002C0C16">
        <w:rPr>
          <w:rFonts w:asciiTheme="majorBidi" w:hAnsiTheme="majorBidi" w:cstheme="majorBidi"/>
          <w:sz w:val="18"/>
          <w:szCs w:val="18"/>
        </w:rPr>
        <w:t xml:space="preserve"> International conference Fundamental Space Research Recent development in Geoecology Monitoring of the Black Sea Area and their Prospects. Conference Proceedings/ Editor Malina Jordanova. Sunny Beach, Bulgaria, September 22-27, 2008. ISBN 978-954-322-316-9. </w:t>
      </w:r>
    </w:p>
    <w:p w:rsidR="00932AFC" w:rsidRPr="002C0C16" w:rsidRDefault="00932AFC" w:rsidP="00635E1C">
      <w:pPr>
        <w:pStyle w:val="References0"/>
        <w:tabs>
          <w:tab w:val="clear" w:pos="794"/>
          <w:tab w:val="left" w:pos="567"/>
        </w:tabs>
        <w:ind w:left="567" w:hanging="567"/>
        <w:jc w:val="left"/>
        <w:rPr>
          <w:rFonts w:asciiTheme="majorBidi" w:hAnsiTheme="majorBidi" w:cstheme="majorBidi"/>
          <w:sz w:val="18"/>
          <w:szCs w:val="18"/>
        </w:rPr>
      </w:pPr>
      <w:r w:rsidRPr="002C0C16">
        <w:rPr>
          <w:rStyle w:val="HTMLTypewriter"/>
          <w:rFonts w:asciiTheme="majorBidi" w:eastAsia="MS Mincho" w:hAnsiTheme="majorBidi" w:cstheme="majorBidi"/>
          <w:sz w:val="18"/>
          <w:szCs w:val="18"/>
        </w:rPr>
        <w:t>[6]</w:t>
      </w:r>
      <w:r w:rsidRPr="002C0C16">
        <w:rPr>
          <w:rStyle w:val="HTMLTypewriter"/>
          <w:rFonts w:asciiTheme="majorBidi" w:eastAsia="MS Mincho" w:hAnsiTheme="majorBidi" w:cstheme="majorBidi"/>
          <w:sz w:val="18"/>
          <w:szCs w:val="18"/>
        </w:rPr>
        <w:tab/>
        <w:t>Selkov A., Stolyar</w:t>
      </w:r>
      <w:r w:rsidRPr="002C0C16">
        <w:rPr>
          <w:rFonts w:asciiTheme="majorBidi" w:hAnsiTheme="majorBidi" w:cstheme="majorBidi"/>
          <w:sz w:val="18"/>
          <w:szCs w:val="18"/>
        </w:rPr>
        <w:t xml:space="preserve"> V.</w:t>
      </w:r>
      <w:r w:rsidRPr="002C0C16">
        <w:rPr>
          <w:rStyle w:val="HTMLTypewriter"/>
          <w:rFonts w:asciiTheme="majorBidi" w:eastAsia="MS Mincho" w:hAnsiTheme="majorBidi" w:cstheme="majorBidi"/>
          <w:sz w:val="18"/>
          <w:szCs w:val="18"/>
        </w:rPr>
        <w:t>, Atkov O.</w:t>
      </w:r>
      <w:r w:rsidRPr="002C0C16">
        <w:rPr>
          <w:rFonts w:asciiTheme="majorBidi" w:hAnsiTheme="majorBidi" w:cstheme="majorBidi"/>
          <w:sz w:val="18"/>
          <w:szCs w:val="18"/>
        </w:rPr>
        <w:t xml:space="preserve">, </w:t>
      </w:r>
      <w:r w:rsidRPr="002C0C16">
        <w:rPr>
          <w:rStyle w:val="HTMLTypewriter"/>
          <w:rFonts w:asciiTheme="majorBidi" w:eastAsia="MS Mincho" w:hAnsiTheme="majorBidi" w:cstheme="majorBidi"/>
          <w:sz w:val="18"/>
          <w:szCs w:val="18"/>
        </w:rPr>
        <w:t xml:space="preserve">Selkova E., Chueva N. </w:t>
      </w:r>
      <w:r w:rsidRPr="002C0C16">
        <w:rPr>
          <w:rFonts w:asciiTheme="majorBidi" w:hAnsiTheme="majorBidi" w:cstheme="majorBidi"/>
          <w:sz w:val="18"/>
          <w:szCs w:val="18"/>
        </w:rPr>
        <w:t>Telenurse – The Main Person in Medical Station of Small Village in the Near Future. - Med-e-Tel 2009. Electronic Proceedings: The International Educational eHealth, Telemedicine and Health ICT Forum for Educational, Networking and Business. / Editors Malina Jordanova, Frank Lievens, April 1-3, 2009. Published by Luxexpo, 2009. ISSN 1818 – 9334. Pages 416−417.</w:t>
      </w:r>
    </w:p>
    <w:p w:rsidR="00932AFC" w:rsidRPr="001E3AC6" w:rsidRDefault="00932AFC" w:rsidP="00932AFC">
      <w:pPr>
        <w:pStyle w:val="AnnexNotitle"/>
        <w:rPr>
          <w:lang w:val="en-US"/>
        </w:rPr>
      </w:pPr>
      <w:r w:rsidRPr="001E3AC6">
        <w:rPr>
          <w:szCs w:val="22"/>
          <w:lang w:val="en-US"/>
        </w:rPr>
        <w:br w:type="page"/>
      </w:r>
      <w:bookmarkStart w:id="304" w:name="_Toc254788191"/>
      <w:bookmarkStart w:id="305" w:name="_Toc254789784"/>
      <w:bookmarkStart w:id="306" w:name="_Toc254790059"/>
      <w:bookmarkStart w:id="307" w:name="_Toc277948261"/>
      <w:bookmarkStart w:id="308" w:name="_Toc278307366"/>
      <w:bookmarkStart w:id="309" w:name="_Toc292372102"/>
      <w:r w:rsidRPr="001E3AC6">
        <w:rPr>
          <w:szCs w:val="22"/>
          <w:lang w:val="en-US"/>
        </w:rPr>
        <w:lastRenderedPageBreak/>
        <w:t>Annex 9</w:t>
      </w:r>
      <w:r w:rsidRPr="001E3AC6">
        <w:rPr>
          <w:szCs w:val="22"/>
          <w:lang w:val="en-US"/>
        </w:rPr>
        <w:br/>
      </w:r>
      <w:r w:rsidRPr="001E3AC6">
        <w:rPr>
          <w:szCs w:val="22"/>
          <w:lang w:val="en-US"/>
        </w:rPr>
        <w:br/>
        <w:t xml:space="preserve">USA: </w:t>
      </w:r>
      <w:r w:rsidRPr="001E3AC6">
        <w:rPr>
          <w:lang w:val="en-US"/>
        </w:rPr>
        <w:t>The Role of Telemedicine in Long Term Care Facilities</w:t>
      </w:r>
      <w:bookmarkEnd w:id="304"/>
      <w:bookmarkEnd w:id="305"/>
      <w:bookmarkEnd w:id="306"/>
      <w:bookmarkEnd w:id="307"/>
      <w:bookmarkEnd w:id="308"/>
      <w:bookmarkEnd w:id="309"/>
    </w:p>
    <w:p w:rsidR="00932AFC" w:rsidRPr="001E3AC6" w:rsidRDefault="00932AFC" w:rsidP="00932AFC">
      <w:pPr>
        <w:jc w:val="center"/>
        <w:rPr>
          <w:i/>
          <w:iCs/>
          <w:lang w:val="es-ES"/>
        </w:rPr>
      </w:pPr>
      <w:r w:rsidRPr="001E3AC6">
        <w:rPr>
          <w:i/>
          <w:iCs/>
          <w:lang w:val="es-ES"/>
        </w:rPr>
        <w:t>J. DiMartino</w:t>
      </w:r>
      <w:r w:rsidRPr="001E3AC6">
        <w:rPr>
          <w:rStyle w:val="FootnoteReference"/>
          <w:lang w:val="es-ES"/>
        </w:rPr>
        <w:footnoteReference w:customMarkFollows="1" w:id="17"/>
        <w:t>1</w:t>
      </w:r>
      <w:r w:rsidRPr="001E3AC6">
        <w:rPr>
          <w:i/>
          <w:iCs/>
          <w:lang w:val="es-ES"/>
        </w:rPr>
        <w:t>, M. Mullen-Fortino</w:t>
      </w:r>
      <w:r w:rsidRPr="001E3AC6">
        <w:rPr>
          <w:rStyle w:val="FootnoteReference"/>
          <w:lang w:val="es-ES"/>
        </w:rPr>
        <w:t>1</w:t>
      </w:r>
      <w:r w:rsidRPr="001E3AC6">
        <w:rPr>
          <w:i/>
          <w:iCs/>
          <w:lang w:val="es-ES"/>
        </w:rPr>
        <w:t>, F. Sites</w:t>
      </w:r>
      <w:r w:rsidRPr="001E3AC6">
        <w:rPr>
          <w:rStyle w:val="FootnoteReference"/>
          <w:lang w:val="es-ES"/>
        </w:rPr>
        <w:footnoteReference w:customMarkFollows="1" w:id="18"/>
        <w:t>2</w:t>
      </w:r>
      <w:r w:rsidRPr="001E3AC6">
        <w:rPr>
          <w:i/>
          <w:iCs/>
          <w:lang w:val="es-ES"/>
        </w:rPr>
        <w:t>, J. Galen</w:t>
      </w:r>
      <w:r w:rsidRPr="001E3AC6">
        <w:rPr>
          <w:rStyle w:val="FootnoteReference"/>
          <w:lang w:val="es-ES"/>
        </w:rPr>
        <w:t>2</w:t>
      </w:r>
      <w:r w:rsidRPr="001E3AC6">
        <w:rPr>
          <w:i/>
          <w:iCs/>
          <w:lang w:val="es-ES"/>
        </w:rPr>
        <w:t>, M. Soisson</w:t>
      </w:r>
      <w:r w:rsidRPr="001E3AC6">
        <w:rPr>
          <w:rStyle w:val="FootnoteReference"/>
          <w:lang w:val="es-ES"/>
        </w:rPr>
        <w:t>2</w:t>
      </w:r>
      <w:r w:rsidRPr="001E3AC6">
        <w:rPr>
          <w:i/>
          <w:iCs/>
          <w:lang w:val="es-ES"/>
        </w:rPr>
        <w:t>, M.J. Ricci</w:t>
      </w:r>
      <w:r w:rsidRPr="001E3AC6">
        <w:rPr>
          <w:rStyle w:val="FootnoteReference"/>
          <w:lang w:val="es-ES"/>
        </w:rPr>
        <w:t>2</w:t>
      </w:r>
    </w:p>
    <w:p w:rsidR="00932AFC" w:rsidRPr="001E3AC6" w:rsidRDefault="00932AFC" w:rsidP="001611E6">
      <w:pPr>
        <w:pStyle w:val="Headingb"/>
        <w:spacing w:line="260" w:lineRule="exact"/>
        <w:rPr>
          <w:lang w:val="en-US"/>
        </w:rPr>
      </w:pPr>
      <w:r w:rsidRPr="001E3AC6">
        <w:rPr>
          <w:lang w:val="en-US"/>
        </w:rPr>
        <w:t>Introduction</w:t>
      </w:r>
    </w:p>
    <w:p w:rsidR="00932AFC" w:rsidRPr="001E3AC6" w:rsidRDefault="00932AFC" w:rsidP="001611E6">
      <w:pPr>
        <w:spacing w:line="260" w:lineRule="exact"/>
        <w:rPr>
          <w:noProof/>
        </w:rPr>
      </w:pPr>
      <w:r w:rsidRPr="001E3AC6">
        <w:rPr>
          <w:noProof/>
        </w:rPr>
        <w:t xml:space="preserve">Long Term Acute Care Hospitals (LTACH) have the ability to provide care to medically complex patients. However, LTACH’s are faced with many of the same challenges that exist internationally with the decreased supply and high demand for Intensivist’s and the nursing shortage [1]-[2]. An e-ICU® program provided an opportunity to optimize the clinical arena with telemedicine as the practical solution for an LTACH population. Integrating the e-ICU® program into the LTACH presented several benefits as well as unique challenges. </w:t>
      </w:r>
    </w:p>
    <w:p w:rsidR="00932AFC" w:rsidRPr="001E3AC6" w:rsidRDefault="00932AFC" w:rsidP="001611E6">
      <w:pPr>
        <w:pStyle w:val="Headingb"/>
        <w:spacing w:line="260" w:lineRule="exact"/>
        <w:rPr>
          <w:lang w:val="en-US"/>
        </w:rPr>
      </w:pPr>
      <w:r w:rsidRPr="001E3AC6">
        <w:rPr>
          <w:lang w:val="en-US"/>
        </w:rPr>
        <w:t>e-ICU®</w:t>
      </w:r>
    </w:p>
    <w:p w:rsidR="00932AFC" w:rsidRPr="001E3AC6" w:rsidRDefault="00932AFC" w:rsidP="001611E6">
      <w:pPr>
        <w:spacing w:line="260" w:lineRule="exact"/>
      </w:pPr>
      <w:r w:rsidRPr="001E3AC6">
        <w:rPr>
          <w:noProof/>
        </w:rPr>
        <w:t xml:space="preserve">Historically telemedicine has been used in a variety of ways to offer support, medical consults, and to provide a continuum of care for patients and medical staff. Once such use of telemedicine is the eICU® which </w:t>
      </w:r>
      <w:r w:rsidRPr="001E3AC6">
        <w:t xml:space="preserve">is a safeguard or an additional layer of protection for Intensive Care Units (ICU). The e-ICU® concept was originally developed to combat the Intensivist physician shortage in ICU’s but has been adopted in other care environments such as Post Anesthesia Care Units (PACU), LTACH’s, and Emergency [3]-[5]. </w:t>
      </w:r>
    </w:p>
    <w:p w:rsidR="00932AFC" w:rsidRPr="001E3AC6" w:rsidRDefault="00932AFC" w:rsidP="001611E6">
      <w:pPr>
        <w:spacing w:line="260" w:lineRule="exact"/>
      </w:pPr>
      <w:r w:rsidRPr="001E3AC6">
        <w:t xml:space="preserve">The e-ICU’s® is emerging as a viable solution to aid in safety and quality of care for intensive care patients. An eICU® telemedicine system allows physicians and nurses to closely monitor patients from a remote location. The e-ICU’s® use data streams from physiologic systems, ancillary systems, intelligent decision support and data mining tools integrated with an electronic medical record to permit coverage of large numbers of geographically remote patients from a central physical location. The technology leverages nurses and Intensivist’s around a designated set of work hours strategically defined to support hospitals during hours of vulnerability [3]. These intelligent technologies channel critical care and hemodynamic data to the appropriate clinicians at the appropriate time to proactively impact patient care. The immediate benefit to using this innovative and effective technology is that critical care units are improving patient care in the face of an increasing Intensivist and nursing shortages [1]-[2]. </w:t>
      </w:r>
    </w:p>
    <w:p w:rsidR="00932AFC" w:rsidRPr="001E3AC6" w:rsidRDefault="00932AFC" w:rsidP="001611E6">
      <w:pPr>
        <w:spacing w:line="260" w:lineRule="exact"/>
        <w:rPr>
          <w:noProof/>
        </w:rPr>
      </w:pPr>
      <w:r w:rsidRPr="001E3AC6">
        <w:t>The e-ICU® has the distinct advantage</w:t>
      </w:r>
      <w:r w:rsidRPr="001E3AC6">
        <w:rPr>
          <w:noProof/>
        </w:rPr>
        <w:t xml:space="preserve"> much like that of a panoptical where the flow of historic and real time data continually flows. The ability to have data and patient information centrally located through the eICU’s® electronic data system, coupled with interfaces allows physicians and nurses to intelligently intercede for the patients benefit using smart alert systems [4]. The benefit of transparent data flow allows for the entire care team, whether physically located on site or remotely, to improve communications that positively impact on the patients care [3].</w:t>
      </w:r>
    </w:p>
    <w:p w:rsidR="00932AFC" w:rsidRPr="001E3AC6" w:rsidRDefault="00932AFC" w:rsidP="001611E6">
      <w:pPr>
        <w:pStyle w:val="Headingb"/>
        <w:spacing w:line="260" w:lineRule="exact"/>
        <w:rPr>
          <w:lang w:val="en-US"/>
        </w:rPr>
      </w:pPr>
      <w:r w:rsidRPr="001E3AC6">
        <w:rPr>
          <w:lang w:val="en-US"/>
        </w:rPr>
        <w:t>Long Term Acute Care</w:t>
      </w:r>
    </w:p>
    <w:p w:rsidR="00932AFC" w:rsidRPr="001E3AC6" w:rsidRDefault="00932AFC" w:rsidP="001611E6">
      <w:pPr>
        <w:spacing w:line="260" w:lineRule="exact"/>
        <w:rPr>
          <w:noProof/>
        </w:rPr>
      </w:pPr>
      <w:r w:rsidRPr="001E3AC6">
        <w:rPr>
          <w:noProof/>
        </w:rPr>
        <w:t>LTACH’s evolved in the 1980s in response to an increased demand for ICU beds and an inability or lack of step down units to care for these patient populations. There are approximately 385 LTACH’s in the United States [6]-[7]. Typical conditions or diagnoses for LTACH admission include but are not limited to ventilator weaning, skin ulcers or wounds, long-term antibiotic therapy, and stable but complex medical conditions. Historically these patients’s are ICU outliers with an increased length of stay. Medicare rules for LTACH’s indicate that the average length of stay must be greater than 25 days [6]-[7]. Acute care facilities often do not have the multidisciplinary teams and resources to optimally provide care for these types of patients whereas in an LTACH resources are optimized.</w:t>
      </w:r>
    </w:p>
    <w:p w:rsidR="00932AFC" w:rsidRPr="001E3AC6" w:rsidRDefault="00932AFC" w:rsidP="001611E6">
      <w:pPr>
        <w:pStyle w:val="Headingb"/>
        <w:spacing w:line="260" w:lineRule="exact"/>
        <w:rPr>
          <w:lang w:val="en-US"/>
        </w:rPr>
      </w:pPr>
      <w:r w:rsidRPr="001E3AC6">
        <w:rPr>
          <w:lang w:val="en-US"/>
        </w:rPr>
        <w:lastRenderedPageBreak/>
        <w:t>Challenges in LTACH</w:t>
      </w:r>
    </w:p>
    <w:p w:rsidR="00932AFC" w:rsidRPr="001E3AC6" w:rsidRDefault="00932AFC" w:rsidP="001611E6">
      <w:pPr>
        <w:spacing w:line="260" w:lineRule="exact"/>
      </w:pPr>
      <w:r w:rsidRPr="001E3AC6">
        <w:rPr>
          <w:noProof/>
        </w:rPr>
        <w:t xml:space="preserve">Some of the most pressing challenges impacting patient care aside from the above mentioned human factor shortages is ensuring the transparency of data flow, it was reported [3] that the eICU® impacted positively on decreasing patient length of stay and infection rates. Decrease in these measures </w:t>
      </w:r>
      <w:r w:rsidRPr="001E3AC6">
        <w:t>increases the return on investment in an ICU setting but these outcome measures remain to be seen in the LTACH environment. One documented eICU® impact on the LTACH has been the ability of the eICU® to provide oversight in the management of patients without needlessly transporting patients to a higher level of care. LTACH’s operate under stringent guidelines around patient length of stay that impact payment structures to the LTACH’s. The financial implications to send a patient to a higher level of care has a significant impact on the return on investment compared to the costs to institute an Intensivist led telemedicine program that can effectively manage patients within the LTACH structure [6]-[7].</w:t>
      </w:r>
    </w:p>
    <w:p w:rsidR="00932AFC" w:rsidRPr="001E3AC6" w:rsidRDefault="00932AFC" w:rsidP="001611E6">
      <w:pPr>
        <w:spacing w:line="260" w:lineRule="exact"/>
      </w:pPr>
      <w:r w:rsidRPr="001E3AC6">
        <w:t>A number of approaches have been employed to combat the Intensivist shortage. To date, efforts to decrease the Intensivist shortage, primarily with ICU support in mind, has lost ground in terms of supply and demand with some estimates indicate a 48% shortage by the year 2020 [1]-[2]. This reduction in physician workforce has allowed for one such LTACH to creatively utilize the eICU® telemedicine services and institute teleconsulting as a means to provide consultation for the unit’s medically complex patients.</w:t>
      </w:r>
    </w:p>
    <w:p w:rsidR="00932AFC" w:rsidRPr="001E3AC6" w:rsidRDefault="00932AFC" w:rsidP="001611E6">
      <w:pPr>
        <w:spacing w:line="260" w:lineRule="exact"/>
        <w:rPr>
          <w:noProof/>
        </w:rPr>
      </w:pPr>
      <w:r w:rsidRPr="001E3AC6">
        <w:t>Another challenge within the LTACH</w:t>
      </w:r>
      <w:r w:rsidRPr="001E3AC6">
        <w:rPr>
          <w:noProof/>
        </w:rPr>
        <w:t xml:space="preserve"> was how the e-ICU could have an impact on the patients that were not being monitored. The e-Care Mobile® is a state portable electronic telemedicine device. It enables the e-ICU to provide expert medical care and nursing support to critically ill or deteriorating patients. The device is brought to the patient’s bedside during all rapid response calls as a critical part of the care the response team. The device can be used to provide supervision or consultation by the providers in the e</w:t>
      </w:r>
      <w:r>
        <w:rPr>
          <w:noProof/>
        </w:rPr>
        <w:noBreakHyphen/>
      </w:r>
      <w:r w:rsidRPr="001E3AC6">
        <w:rPr>
          <w:noProof/>
        </w:rPr>
        <w:t>ICU. In addition, the device has been placed into patients rooms that are confused or agitated to provide supervision.</w:t>
      </w:r>
    </w:p>
    <w:p w:rsidR="00932AFC" w:rsidRPr="001E3AC6" w:rsidRDefault="00932AFC" w:rsidP="001611E6">
      <w:pPr>
        <w:pStyle w:val="Headingb"/>
        <w:spacing w:line="260" w:lineRule="exact"/>
        <w:rPr>
          <w:lang w:val="en-US"/>
        </w:rPr>
      </w:pPr>
      <w:r w:rsidRPr="001E3AC6">
        <w:rPr>
          <w:lang w:val="en-US"/>
        </w:rPr>
        <w:t>Benefits of Integrating an e-ICU® Program in an LTACH</w:t>
      </w:r>
    </w:p>
    <w:p w:rsidR="00932AFC" w:rsidRPr="001E3AC6" w:rsidRDefault="00932AFC" w:rsidP="001611E6">
      <w:pPr>
        <w:spacing w:line="260" w:lineRule="exact"/>
      </w:pPr>
      <w:r w:rsidRPr="001E3AC6">
        <w:rPr>
          <w:noProof/>
        </w:rPr>
        <w:t xml:space="preserve">Integrating an eICU into a LTACH enhances a culture of safety within the hospital. Clinicians in the Clinical Operations Room (COR) track compliance with evidence based practice for stress ulcers, ventilator bundle, sepsis bundle, low tidal volume ventilation, deep vein thrombosis prophylaxis, transfusions parameters, glycemic control and beta blocker usage. Processing large volumes of information in real time </w:t>
      </w:r>
      <w:r w:rsidRPr="001E3AC6">
        <w:t>allows both the eICU® clinicians located in the COR and bedside clinicians to identify harmful trends in a patients’ status. Recommendations are made by the critical care nurse or the Intensivist in the COR to the bedside nurse that initiates a proactive intervention. The COR team may be consulted by the bedside nurse or a hospitalist to discuss any complex LTACH patient from the room or in a designated consult area. The LTACH is meeting or exceeding national benchmarks in infections rates, falls, and response to alarms.</w:t>
      </w:r>
    </w:p>
    <w:p w:rsidR="00932AFC" w:rsidRPr="001E3AC6" w:rsidRDefault="00932AFC" w:rsidP="001611E6">
      <w:pPr>
        <w:spacing w:line="260" w:lineRule="exact"/>
      </w:pPr>
      <w:r w:rsidRPr="001E3AC6">
        <w:t>A mobile e-ICU® unit was integrated into the hospitals’ Rapid Response Team (RRT). The e-ICU® mobile unit is used with all patients housed in the building and not a part of the LTACH. Patient rooms throughout the building can be connected via a landline port to the eICU® mobile unit allowing other patients access to the clinical expertise of the Intensives and critical care nurses working in the COR. Safety promotion, service excellence and evidence based practice were deciding factors in developing this model of care.</w:t>
      </w:r>
    </w:p>
    <w:p w:rsidR="00932AFC" w:rsidRPr="001E3AC6" w:rsidRDefault="00932AFC" w:rsidP="001611E6">
      <w:pPr>
        <w:spacing w:line="260" w:lineRule="exact"/>
        <w:rPr>
          <w:noProof/>
        </w:rPr>
      </w:pPr>
      <w:r w:rsidRPr="001E3AC6">
        <w:t>Hospitalists and a Critical Care Pulmonologist</w:t>
      </w:r>
      <w:r w:rsidRPr="001E3AC6">
        <w:rPr>
          <w:noProof/>
        </w:rPr>
        <w:t xml:space="preserve"> cover the LTACH seven days a week during the day for twelve hour shifts while night time coverage is provided by the e-ICU® Intensivist. Research demonstrates the strength of the Intensivist model in optimizing and improving patient outcomes [1]-[2]. </w:t>
      </w:r>
    </w:p>
    <w:p w:rsidR="00932AFC" w:rsidRPr="001E3AC6" w:rsidRDefault="00932AFC" w:rsidP="001611E6">
      <w:pPr>
        <w:spacing w:line="260" w:lineRule="exact"/>
      </w:pPr>
      <w:r w:rsidRPr="001E3AC6">
        <w:t>Consults with a specialist or the patient’s primary physician using the eICU® mobile unit in a patient’s room promotes communication across the healthcare continuum. The consultant or primary care physician at the acute care hospital or from their personal computer can communicate with the patient by way of a bidirectional AV feed and patient’s can converse and see the consultant. Physicians across the health system have the ability to follow a patient from preadmission, hospitalization, discharge and rehabilitation which increased patient, family and physician satisfaction.</w:t>
      </w:r>
    </w:p>
    <w:p w:rsidR="00932AFC" w:rsidRPr="001E3AC6" w:rsidRDefault="00932AFC" w:rsidP="001611E6">
      <w:pPr>
        <w:pageBreakBefore/>
        <w:spacing w:line="260" w:lineRule="exact"/>
      </w:pPr>
      <w:r w:rsidRPr="001E3AC6">
        <w:lastRenderedPageBreak/>
        <w:t>The benefits of these innovative pieces of technology to the LTACH impact both the patient and the staff. The LTACH and rehab units have a 100% success resuscitation rate in all rapid response. These devices have also led to high staff satisfaction due to the additional support systems created. The graph of rapid response success rate is given below in Figure 1</w:t>
      </w:r>
      <w:r>
        <w:t>.</w:t>
      </w:r>
    </w:p>
    <w:p w:rsidR="00932AFC" w:rsidRPr="001F7228" w:rsidRDefault="00932AFC" w:rsidP="00932AFC">
      <w:pPr>
        <w:pStyle w:val="FigureNotitle"/>
        <w:pBdr>
          <w:top w:val="single" w:sz="18" w:space="1" w:color="auto"/>
        </w:pBdr>
        <w:rPr>
          <w:lang w:val="ru-RU"/>
        </w:rPr>
      </w:pPr>
      <w:r w:rsidRPr="001F7228">
        <w:rPr>
          <w:lang w:val="ru-RU"/>
        </w:rPr>
        <w:t>Figure 1:</w:t>
      </w:r>
    </w:p>
    <w:p w:rsidR="00932AFC" w:rsidRPr="001F7228" w:rsidRDefault="009E56EA" w:rsidP="00932AFC">
      <w:pPr>
        <w:pStyle w:val="Figure"/>
        <w:rPr>
          <w:lang w:val="ru-RU"/>
        </w:rPr>
      </w:pPr>
      <w:r>
        <w:rPr>
          <w:noProof/>
          <w:lang w:val="en-US" w:eastAsia="zh-CN"/>
        </w:rPr>
        <w:drawing>
          <wp:inline distT="0" distB="0" distL="0" distR="0" wp14:anchorId="0752825E" wp14:editId="035FF206">
            <wp:extent cx="5100059" cy="3254991"/>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02861" cy="3256779"/>
                    </a:xfrm>
                    <a:prstGeom prst="rect">
                      <a:avLst/>
                    </a:prstGeom>
                    <a:noFill/>
                    <a:ln>
                      <a:noFill/>
                    </a:ln>
                  </pic:spPr>
                </pic:pic>
              </a:graphicData>
            </a:graphic>
          </wp:inline>
        </w:drawing>
      </w:r>
    </w:p>
    <w:p w:rsidR="00932AFC" w:rsidRPr="001F7228" w:rsidRDefault="00932AFC" w:rsidP="00932AFC">
      <w:pPr>
        <w:pStyle w:val="FigureSource"/>
        <w:rPr>
          <w:lang w:val="ru-RU"/>
        </w:rPr>
      </w:pPr>
    </w:p>
    <w:p w:rsidR="00932AFC" w:rsidRPr="001E3AC6" w:rsidRDefault="00932AFC" w:rsidP="00932AFC">
      <w:pPr>
        <w:pStyle w:val="Headingb"/>
        <w:rPr>
          <w:lang w:val="en-US"/>
        </w:rPr>
      </w:pPr>
      <w:r w:rsidRPr="001E3AC6">
        <w:rPr>
          <w:lang w:val="en-US"/>
        </w:rPr>
        <w:t>Comment</w:t>
      </w:r>
    </w:p>
    <w:p w:rsidR="00932AFC" w:rsidRPr="001E3AC6" w:rsidRDefault="00932AFC" w:rsidP="00932AFC">
      <w:r w:rsidRPr="001E3AC6">
        <w:t xml:space="preserve">A night time Intensivist model of care is not feasible for most LTACH’s due to scarcity of the resource and expense of this care model. However, this LTACH found this model cost effective because of the reduction of inappropriate transfers, improved outcomes, healthcare providers, and patient/family satisfaction. The e-ICU® model of care in a LTACH is a viable solution that can provide a second layer of protection during the day while protecting the patient’s during the most vulnerable time period at night. An e-ICU® can assist a LTACH in ensuring safety standards, service excellence while maintaining research based practices and processes. </w:t>
      </w:r>
    </w:p>
    <w:p w:rsidR="00932AFC" w:rsidRPr="001E3AC6" w:rsidRDefault="00932AFC" w:rsidP="00932AFC">
      <w:pPr>
        <w:pStyle w:val="Headingb"/>
        <w:rPr>
          <w:lang w:val="en-US"/>
        </w:rPr>
      </w:pPr>
      <w:r w:rsidRPr="001E3AC6">
        <w:rPr>
          <w:lang w:val="en-US"/>
        </w:rPr>
        <w:t>References</w:t>
      </w:r>
    </w:p>
    <w:p w:rsidR="00932AFC" w:rsidRPr="002C0C16" w:rsidRDefault="00932AFC" w:rsidP="003839CD">
      <w:pPr>
        <w:pStyle w:val="References0"/>
        <w:tabs>
          <w:tab w:val="clear" w:pos="794"/>
          <w:tab w:val="left" w:pos="567"/>
        </w:tabs>
        <w:ind w:left="567" w:hanging="567"/>
        <w:rPr>
          <w:sz w:val="18"/>
          <w:szCs w:val="18"/>
        </w:rPr>
      </w:pPr>
      <w:r w:rsidRPr="002C0C16">
        <w:rPr>
          <w:sz w:val="18"/>
          <w:szCs w:val="18"/>
        </w:rPr>
        <w:t>[1]</w:t>
      </w:r>
      <w:r w:rsidRPr="002C0C16">
        <w:rPr>
          <w:sz w:val="18"/>
          <w:szCs w:val="18"/>
        </w:rPr>
        <w:tab/>
        <w:t xml:space="preserve">Grover A., T. Dall, J. Cultice. </w:t>
      </w:r>
      <w:r w:rsidR="00F331DC">
        <w:rPr>
          <w:sz w:val="18"/>
          <w:szCs w:val="18"/>
        </w:rPr>
        <w:t>"</w:t>
      </w:r>
      <w:r w:rsidRPr="002C0C16">
        <w:rPr>
          <w:sz w:val="18"/>
          <w:szCs w:val="18"/>
        </w:rPr>
        <w:t>The impact of organizational changes on supply and demand for Intensivist services</w:t>
      </w:r>
      <w:r w:rsidR="00F331DC">
        <w:rPr>
          <w:sz w:val="18"/>
          <w:szCs w:val="18"/>
        </w:rPr>
        <w:t>"</w:t>
      </w:r>
      <w:r w:rsidRPr="002C0C16">
        <w:rPr>
          <w:sz w:val="18"/>
          <w:szCs w:val="18"/>
        </w:rPr>
        <w:t>, National Institute of Health Meeting, vol. 22, 2005.</w:t>
      </w:r>
    </w:p>
    <w:p w:rsidR="00932AFC" w:rsidRPr="002C0C16" w:rsidRDefault="00932AFC" w:rsidP="003839CD">
      <w:pPr>
        <w:pStyle w:val="References0"/>
        <w:tabs>
          <w:tab w:val="clear" w:pos="794"/>
          <w:tab w:val="left" w:pos="567"/>
        </w:tabs>
        <w:ind w:left="567" w:hanging="567"/>
        <w:rPr>
          <w:rStyle w:val="titles-title1"/>
          <w:b w:val="0"/>
          <w:bCs w:val="0"/>
          <w:sz w:val="18"/>
          <w:szCs w:val="18"/>
        </w:rPr>
      </w:pPr>
      <w:r w:rsidRPr="002C0C16">
        <w:rPr>
          <w:sz w:val="18"/>
          <w:szCs w:val="18"/>
        </w:rPr>
        <w:t>[2]</w:t>
      </w:r>
      <w:r w:rsidRPr="002C0C16">
        <w:rPr>
          <w:sz w:val="18"/>
          <w:szCs w:val="18"/>
        </w:rPr>
        <w:tab/>
        <w:t>Gajic O., B. Afessa, A.C. Hanson, T. Krpata, M. Yilmax, S.F. Mohamed, et al. Effect of 24-hour mandatory versus on-demand critical care specialist presence on quality of care and family and provider satisfaction in the intensive care unit of a teaching hospital.</w:t>
      </w:r>
      <w:r w:rsidR="00F331DC">
        <w:rPr>
          <w:sz w:val="18"/>
          <w:szCs w:val="18"/>
        </w:rPr>
        <w:t>"</w:t>
      </w:r>
      <w:r w:rsidRPr="002C0C16">
        <w:rPr>
          <w:sz w:val="18"/>
          <w:szCs w:val="18"/>
        </w:rPr>
        <w:t>, Critical Care Medicine, vol. 36, pp. 36–44, 2008.</w:t>
      </w:r>
    </w:p>
    <w:p w:rsidR="00932AFC" w:rsidRPr="002C0C16" w:rsidRDefault="00932AFC" w:rsidP="003839CD">
      <w:pPr>
        <w:pStyle w:val="References0"/>
        <w:tabs>
          <w:tab w:val="clear" w:pos="794"/>
          <w:tab w:val="left" w:pos="567"/>
        </w:tabs>
        <w:ind w:left="567" w:hanging="567"/>
        <w:rPr>
          <w:rStyle w:val="titles-title1"/>
          <w:b w:val="0"/>
          <w:bCs w:val="0"/>
          <w:sz w:val="18"/>
          <w:szCs w:val="18"/>
        </w:rPr>
      </w:pPr>
      <w:r w:rsidRPr="002C0C16">
        <w:rPr>
          <w:sz w:val="18"/>
          <w:szCs w:val="18"/>
        </w:rPr>
        <w:t>[3]</w:t>
      </w:r>
      <w:r w:rsidRPr="002C0C16">
        <w:rPr>
          <w:sz w:val="18"/>
          <w:szCs w:val="18"/>
        </w:rPr>
        <w:tab/>
      </w:r>
      <w:r w:rsidRPr="002C0C16">
        <w:rPr>
          <w:rStyle w:val="titles-title1"/>
          <w:b w:val="0"/>
          <w:bCs w:val="0"/>
          <w:sz w:val="18"/>
          <w:szCs w:val="18"/>
        </w:rPr>
        <w:t xml:space="preserve">Sites F.D., V.L. Rich, C.W. Hanson. </w:t>
      </w:r>
      <w:r w:rsidR="00F331DC">
        <w:rPr>
          <w:rStyle w:val="titles-title1"/>
          <w:b w:val="0"/>
          <w:bCs w:val="0"/>
          <w:sz w:val="18"/>
          <w:szCs w:val="18"/>
        </w:rPr>
        <w:t>"</w:t>
      </w:r>
      <w:r w:rsidRPr="002C0C16">
        <w:rPr>
          <w:rStyle w:val="titles-title1"/>
          <w:b w:val="0"/>
          <w:bCs w:val="0"/>
          <w:sz w:val="18"/>
          <w:szCs w:val="18"/>
        </w:rPr>
        <w:t>An intensive care specific electronic medical record, is there transparency? Computers, Informatics, Nursing, vol. 5, pp. 310–311, 2007.</w:t>
      </w:r>
    </w:p>
    <w:p w:rsidR="00932AFC" w:rsidRPr="002C0C16" w:rsidRDefault="00932AFC" w:rsidP="003839CD">
      <w:pPr>
        <w:pStyle w:val="References0"/>
        <w:tabs>
          <w:tab w:val="clear" w:pos="794"/>
          <w:tab w:val="left" w:pos="567"/>
        </w:tabs>
        <w:ind w:left="567" w:hanging="567"/>
        <w:rPr>
          <w:rStyle w:val="titles-source1"/>
          <w:i w:val="0"/>
          <w:iCs w:val="0"/>
          <w:sz w:val="18"/>
          <w:szCs w:val="18"/>
        </w:rPr>
      </w:pPr>
      <w:r w:rsidRPr="002C0C16">
        <w:rPr>
          <w:sz w:val="18"/>
          <w:szCs w:val="18"/>
        </w:rPr>
        <w:t>[4]</w:t>
      </w:r>
      <w:r w:rsidRPr="002C0C16">
        <w:rPr>
          <w:sz w:val="18"/>
          <w:szCs w:val="18"/>
        </w:rPr>
        <w:tab/>
        <w:t xml:space="preserve">Breslow M.J., B.A. Rosenfeld, M. Doerfler, G. Burke, G. Yates, D.J. Stone, P. Tomaszewicz, R. Hochman and D.W. Plocher. </w:t>
      </w:r>
      <w:r w:rsidR="00F331DC">
        <w:rPr>
          <w:sz w:val="18"/>
          <w:szCs w:val="18"/>
        </w:rPr>
        <w:t>"</w:t>
      </w:r>
      <w:r w:rsidRPr="002C0C16">
        <w:rPr>
          <w:sz w:val="18"/>
          <w:szCs w:val="18"/>
        </w:rPr>
        <w:t>Effect of a multiple-site intensive care unit telemedicine program on clinical and economic outcomes: an alternative paradigm for intensivist staffing</w:t>
      </w:r>
      <w:r w:rsidR="00F331DC">
        <w:rPr>
          <w:sz w:val="18"/>
          <w:szCs w:val="18"/>
        </w:rPr>
        <w:t>"</w:t>
      </w:r>
      <w:r w:rsidRPr="002C0C16">
        <w:rPr>
          <w:sz w:val="18"/>
          <w:szCs w:val="18"/>
        </w:rPr>
        <w:t xml:space="preserve">, </w:t>
      </w:r>
      <w:r w:rsidRPr="002C0C16">
        <w:rPr>
          <w:rStyle w:val="titles-source1"/>
          <w:i w:val="0"/>
          <w:iCs w:val="0"/>
          <w:sz w:val="18"/>
          <w:szCs w:val="18"/>
        </w:rPr>
        <w:t xml:space="preserve">Critical </w:t>
      </w:r>
      <w:r w:rsidRPr="002C0C16">
        <w:rPr>
          <w:sz w:val="18"/>
          <w:szCs w:val="18"/>
        </w:rPr>
        <w:t>Care</w:t>
      </w:r>
      <w:r w:rsidRPr="002C0C16">
        <w:rPr>
          <w:rStyle w:val="titles-source1"/>
          <w:i w:val="0"/>
          <w:iCs w:val="0"/>
          <w:sz w:val="18"/>
          <w:szCs w:val="18"/>
        </w:rPr>
        <w:t xml:space="preserve"> Medicine, vol. 32, pp. 31–8, 2004. </w:t>
      </w:r>
    </w:p>
    <w:p w:rsidR="00932AFC" w:rsidRPr="002C0C16" w:rsidRDefault="00932AFC" w:rsidP="003839CD">
      <w:pPr>
        <w:pStyle w:val="References0"/>
        <w:tabs>
          <w:tab w:val="clear" w:pos="794"/>
          <w:tab w:val="left" w:pos="567"/>
        </w:tabs>
        <w:ind w:left="567" w:hanging="567"/>
        <w:rPr>
          <w:sz w:val="18"/>
          <w:szCs w:val="18"/>
        </w:rPr>
      </w:pPr>
      <w:r w:rsidRPr="002C0C16">
        <w:rPr>
          <w:sz w:val="18"/>
          <w:szCs w:val="18"/>
        </w:rPr>
        <w:t>[5]</w:t>
      </w:r>
      <w:r w:rsidRPr="002C0C16">
        <w:rPr>
          <w:sz w:val="18"/>
          <w:szCs w:val="18"/>
        </w:rPr>
        <w:tab/>
        <w:t>Kaplan B., P. Elkin, P. Gorman, R. Koppel, F.D. Sites and J. Talmon. Virtual patients: Virtuality and virtualization in health care, Proceedings of the IFIP WG 8.2/9.5 Conference on Virtuality and virtualization, Portland, OR, USA, Springer, 2007.</w:t>
      </w:r>
    </w:p>
    <w:p w:rsidR="00932AFC" w:rsidRPr="002C0C16" w:rsidRDefault="00932AFC" w:rsidP="003839CD">
      <w:pPr>
        <w:pStyle w:val="References0"/>
        <w:tabs>
          <w:tab w:val="clear" w:pos="794"/>
          <w:tab w:val="left" w:pos="567"/>
        </w:tabs>
        <w:ind w:left="567" w:hanging="567"/>
        <w:rPr>
          <w:sz w:val="18"/>
          <w:szCs w:val="18"/>
        </w:rPr>
      </w:pPr>
      <w:r w:rsidRPr="002C0C16">
        <w:rPr>
          <w:sz w:val="18"/>
          <w:szCs w:val="18"/>
        </w:rPr>
        <w:t>[6]</w:t>
      </w:r>
      <w:r w:rsidRPr="002C0C16">
        <w:rPr>
          <w:sz w:val="18"/>
          <w:szCs w:val="18"/>
        </w:rPr>
        <w:tab/>
        <w:t xml:space="preserve">Eskildsen M.A. </w:t>
      </w:r>
      <w:r w:rsidR="00F331DC">
        <w:rPr>
          <w:sz w:val="18"/>
          <w:szCs w:val="18"/>
        </w:rPr>
        <w:t>"</w:t>
      </w:r>
      <w:r w:rsidRPr="002C0C16">
        <w:rPr>
          <w:sz w:val="18"/>
          <w:szCs w:val="18"/>
        </w:rPr>
        <w:t>Long-term acute care: A review of the literature</w:t>
      </w:r>
      <w:r w:rsidR="00F331DC">
        <w:rPr>
          <w:sz w:val="18"/>
          <w:szCs w:val="18"/>
        </w:rPr>
        <w:t>"</w:t>
      </w:r>
      <w:r w:rsidRPr="002C0C16">
        <w:rPr>
          <w:sz w:val="18"/>
          <w:szCs w:val="18"/>
        </w:rPr>
        <w:t>, Journal of the American Geriatric Society, vol. 55, pp. 775–779, 2007.</w:t>
      </w:r>
    </w:p>
    <w:p w:rsidR="00932AFC" w:rsidRPr="001611E6" w:rsidRDefault="00932AFC" w:rsidP="003839CD">
      <w:pPr>
        <w:pStyle w:val="enumlev1"/>
        <w:tabs>
          <w:tab w:val="clear" w:pos="794"/>
          <w:tab w:val="left" w:pos="567"/>
        </w:tabs>
        <w:spacing w:before="120"/>
        <w:ind w:left="567" w:hanging="567"/>
        <w:rPr>
          <w:sz w:val="18"/>
          <w:szCs w:val="18"/>
          <w:lang w:val="ru-RU"/>
        </w:rPr>
      </w:pPr>
      <w:r w:rsidRPr="002C0C16">
        <w:rPr>
          <w:sz w:val="18"/>
          <w:szCs w:val="18"/>
        </w:rPr>
        <w:t>[7]</w:t>
      </w:r>
      <w:r w:rsidRPr="002C0C16">
        <w:rPr>
          <w:sz w:val="18"/>
          <w:szCs w:val="18"/>
        </w:rPr>
        <w:tab/>
        <w:t xml:space="preserve">Gage B., N. Pilkauskas, K.D. Dalton, R. Constantine, M. Leung, S. Hoover, J. Green. </w:t>
      </w:r>
      <w:r w:rsidR="00F331DC">
        <w:rPr>
          <w:sz w:val="18"/>
          <w:szCs w:val="18"/>
        </w:rPr>
        <w:t>"</w:t>
      </w:r>
      <w:r w:rsidRPr="002C0C16">
        <w:rPr>
          <w:sz w:val="18"/>
          <w:szCs w:val="18"/>
        </w:rPr>
        <w:t>Long-term care hospital (LTACH) payment system monitoring and evaluation</w:t>
      </w:r>
      <w:r w:rsidR="00F331DC">
        <w:rPr>
          <w:sz w:val="18"/>
          <w:szCs w:val="18"/>
        </w:rPr>
        <w:t>"</w:t>
      </w:r>
      <w:r w:rsidRPr="002C0C16">
        <w:rPr>
          <w:sz w:val="18"/>
          <w:szCs w:val="18"/>
        </w:rPr>
        <w:t>, Centers for Medicare &amp; Medicaid Services, 2006.</w:t>
      </w:r>
    </w:p>
    <w:sectPr w:rsidR="00932AFC" w:rsidRPr="001611E6" w:rsidSect="00932AFC">
      <w:headerReference w:type="default" r:id="rId117"/>
      <w:type w:val="oddPage"/>
      <w:pgSz w:w="11909" w:h="16834" w:code="9"/>
      <w:pgMar w:top="1134" w:right="1134" w:bottom="1134" w:left="1134" w:header="567" w:footer="567"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D29" w:rsidRDefault="000C7D29">
      <w:r>
        <w:separator/>
      </w:r>
    </w:p>
  </w:endnote>
  <w:endnote w:type="continuationSeparator" w:id="0">
    <w:p w:rsidR="000C7D29" w:rsidRDefault="000C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4D"/>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NewRomanOOEnc">
    <w:panose1 w:val="00000000000000000000"/>
    <w:charset w:val="00"/>
    <w:family w:val="auto"/>
    <w:notTrueType/>
    <w:pitch w:val="default"/>
    <w:sig w:usb0="00000003" w:usb1="00000000" w:usb2="00000000" w:usb3="00000000" w:csb0="00000001" w:csb1="00000000"/>
  </w:font>
  <w:font w:name="UniversCyr-Light">
    <w:altName w:val="Times New Roman"/>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5D1BFE" w:rsidRDefault="00E31CA7" w:rsidP="00F5636B">
    <w:pPr>
      <w:pStyle w:val="CEOFooterContact2-3"/>
      <w:tabs>
        <w:tab w:val="center" w:pos="6379"/>
        <w:tab w:val="right" w:pos="9639"/>
      </w:tabs>
      <w:rPr>
        <w:lang w:val="fr-FR"/>
      </w:rPr>
    </w:pPr>
    <w:fldSimple w:instr=" FILENAME  \p  \* MERGEFORMAT ">
      <w:r w:rsidR="000C7D29" w:rsidRPr="000C7D29">
        <w:rPr>
          <w:noProof/>
          <w:lang w:val="fr-FR"/>
        </w:rPr>
        <w:t>M:\COMP\COMP\UIT-D\rap-ques_2006-2010\Q-14-2-II</w:t>
      </w:r>
      <w:r w:rsidR="000C7D29">
        <w:rPr>
          <w:noProof/>
        </w:rPr>
        <w:t>\Version_2\Q14-2-2-r.docx</w:t>
      </w:r>
    </w:fldSimple>
    <w:r w:rsidR="000C7D29" w:rsidRPr="005D1BFE">
      <w:rPr>
        <w:lang w:val="fr-FR"/>
      </w:rPr>
      <w:t xml:space="preserve"> (273786)</w:t>
    </w:r>
    <w:r w:rsidR="000C7D29" w:rsidRPr="005D1BFE">
      <w:rPr>
        <w:lang w:val="fr-FR"/>
      </w:rPr>
      <w:tab/>
    </w:r>
    <w:r w:rsidR="000C7D29">
      <w:fldChar w:fldCharType="begin"/>
    </w:r>
    <w:r w:rsidR="000C7D29">
      <w:instrText xml:space="preserve"> SAVEDATE  \@ "dd.MM.yyyy"  \* MERGEFORMAT </w:instrText>
    </w:r>
    <w:r w:rsidR="000C7D29">
      <w:fldChar w:fldCharType="separate"/>
    </w:r>
    <w:r w:rsidR="00FB397A">
      <w:rPr>
        <w:noProof/>
      </w:rPr>
      <w:t>05.05.2011</w:t>
    </w:r>
    <w:r w:rsidR="000C7D29">
      <w:fldChar w:fldCharType="end"/>
    </w:r>
    <w:r w:rsidR="000C7D29" w:rsidRPr="005D1BFE">
      <w:rPr>
        <w:lang w:val="fr-FR"/>
      </w:rPr>
      <w:tab/>
    </w:r>
    <w:r w:rsidR="000C7D29">
      <w:fldChar w:fldCharType="begin"/>
    </w:r>
    <w:r w:rsidR="000C7D29">
      <w:instrText xml:space="preserve"> CREATEDATE  \@ "dd.MM.yyyy"  \* MERGEFORMAT </w:instrText>
    </w:r>
    <w:r w:rsidR="000C7D29">
      <w:fldChar w:fldCharType="separate"/>
    </w:r>
    <w:r w:rsidR="000C7D29">
      <w:rPr>
        <w:noProof/>
      </w:rPr>
      <w:t>29.04.2011</w:t>
    </w:r>
    <w:r w:rsidR="000C7D29">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063F4" w:rsidRDefault="000C7D29" w:rsidP="002063F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4864E1" w:rsidRDefault="000C7D29" w:rsidP="004864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Default="000C7D29" w:rsidP="00AE38F7">
    <w:pPr>
      <w:pStyle w:val="Footer"/>
      <w:tabs>
        <w:tab w:val="clear" w:pos="4320"/>
        <w:tab w:val="clear" w:pos="8640"/>
        <w:tab w:val="center" w:pos="4820"/>
        <w:tab w:val="right" w:pos="9639"/>
      </w:tabs>
      <w:jc w:val="right"/>
    </w:pPr>
  </w:p>
  <w:p w:rsidR="00FB397A" w:rsidRDefault="00FB397A" w:rsidP="00AE38F7">
    <w:pPr>
      <w:pStyle w:val="Footer"/>
      <w:tabs>
        <w:tab w:val="clear" w:pos="4320"/>
        <w:tab w:val="clear" w:pos="8640"/>
        <w:tab w:val="center" w:pos="4820"/>
        <w:tab w:val="right" w:pos="9639"/>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063F4" w:rsidRDefault="000C7D29" w:rsidP="002063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063F4" w:rsidRDefault="000C7D29" w:rsidP="002063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5D1BFE" w:rsidRDefault="00E31CA7" w:rsidP="00F5636B">
    <w:pPr>
      <w:pStyle w:val="CEOFooterContact2-3"/>
      <w:tabs>
        <w:tab w:val="center" w:pos="6379"/>
        <w:tab w:val="right" w:pos="9639"/>
      </w:tabs>
      <w:rPr>
        <w:lang w:val="fr-FR"/>
      </w:rPr>
    </w:pPr>
    <w:fldSimple w:instr=" FILENAME  \p  \* MERGEFORMAT ">
      <w:r w:rsidR="000C7D29" w:rsidRPr="000C7D29">
        <w:rPr>
          <w:noProof/>
          <w:lang w:val="fr-FR"/>
        </w:rPr>
        <w:t>M:\COMP\COMP\UIT-D\rap-ques_2006-2010\Q-14-2-II</w:t>
      </w:r>
      <w:r w:rsidR="000C7D29">
        <w:rPr>
          <w:noProof/>
        </w:rPr>
        <w:t>\Version_2\Q14-2-2-r.docx</w:t>
      </w:r>
    </w:fldSimple>
    <w:r w:rsidR="000C7D29" w:rsidRPr="005D1BFE">
      <w:rPr>
        <w:lang w:val="fr-FR"/>
      </w:rPr>
      <w:t xml:space="preserve"> (273786)</w:t>
    </w:r>
    <w:r w:rsidR="000C7D29" w:rsidRPr="005D1BFE">
      <w:rPr>
        <w:lang w:val="fr-FR"/>
      </w:rPr>
      <w:tab/>
    </w:r>
    <w:r w:rsidR="000C7D29">
      <w:fldChar w:fldCharType="begin"/>
    </w:r>
    <w:r w:rsidR="000C7D29">
      <w:instrText xml:space="preserve"> SAVEDATE  \@ "dd.MM.yyyy"  \* MERGEFORMAT </w:instrText>
    </w:r>
    <w:r w:rsidR="000C7D29">
      <w:fldChar w:fldCharType="separate"/>
    </w:r>
    <w:r w:rsidR="00FB397A">
      <w:rPr>
        <w:noProof/>
      </w:rPr>
      <w:t>05.05.2011</w:t>
    </w:r>
    <w:r w:rsidR="000C7D29">
      <w:fldChar w:fldCharType="end"/>
    </w:r>
    <w:r w:rsidR="000C7D29" w:rsidRPr="005D1BFE">
      <w:rPr>
        <w:lang w:val="fr-FR"/>
      </w:rPr>
      <w:tab/>
    </w:r>
    <w:r w:rsidR="000C7D29">
      <w:fldChar w:fldCharType="begin"/>
    </w:r>
    <w:r w:rsidR="000C7D29">
      <w:instrText xml:space="preserve"> CREATEDATE  \@ "dd.MM.yyyy"  \* MERGEFORMAT </w:instrText>
    </w:r>
    <w:r w:rsidR="000C7D29">
      <w:fldChar w:fldCharType="separate"/>
    </w:r>
    <w:r w:rsidR="000C7D29">
      <w:rPr>
        <w:noProof/>
      </w:rPr>
      <w:t>29.04.2011</w:t>
    </w:r>
    <w:r w:rsidR="000C7D2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5D1BFE" w:rsidRDefault="00E31CA7" w:rsidP="00F5636B">
    <w:pPr>
      <w:pStyle w:val="CEOFooterContact2-3"/>
      <w:tabs>
        <w:tab w:val="center" w:pos="6379"/>
        <w:tab w:val="right" w:pos="9639"/>
      </w:tabs>
      <w:rPr>
        <w:lang w:val="fr-FR"/>
      </w:rPr>
    </w:pPr>
    <w:fldSimple w:instr=" FILENAME  \p  \* MERGEFORMAT ">
      <w:r w:rsidR="000C7D29" w:rsidRPr="000C7D29">
        <w:rPr>
          <w:noProof/>
          <w:lang w:val="fr-FR"/>
        </w:rPr>
        <w:t>M:\COMP\COMP\UIT-D\rap-ques_2006-2010\Q-14-2-II</w:t>
      </w:r>
      <w:r w:rsidR="000C7D29">
        <w:rPr>
          <w:noProof/>
        </w:rPr>
        <w:t>\Version_2\Q14-2-2-r.docx</w:t>
      </w:r>
    </w:fldSimple>
    <w:r w:rsidR="000C7D29" w:rsidRPr="005D1BFE">
      <w:rPr>
        <w:lang w:val="fr-FR"/>
      </w:rPr>
      <w:t xml:space="preserve"> (273786)</w:t>
    </w:r>
    <w:r w:rsidR="000C7D29" w:rsidRPr="005D1BFE">
      <w:rPr>
        <w:lang w:val="fr-FR"/>
      </w:rPr>
      <w:tab/>
    </w:r>
    <w:r w:rsidR="000C7D29">
      <w:fldChar w:fldCharType="begin"/>
    </w:r>
    <w:r w:rsidR="000C7D29">
      <w:instrText xml:space="preserve"> SAVEDATE  \@ "dd.MM.yyyy"  \* MERGEFORMAT </w:instrText>
    </w:r>
    <w:r w:rsidR="000C7D29">
      <w:fldChar w:fldCharType="separate"/>
    </w:r>
    <w:r w:rsidR="00FB397A">
      <w:rPr>
        <w:noProof/>
      </w:rPr>
      <w:t>05.05.2011</w:t>
    </w:r>
    <w:r w:rsidR="000C7D29">
      <w:fldChar w:fldCharType="end"/>
    </w:r>
    <w:r w:rsidR="000C7D29" w:rsidRPr="005D1BFE">
      <w:rPr>
        <w:lang w:val="fr-FR"/>
      </w:rPr>
      <w:tab/>
    </w:r>
    <w:r w:rsidR="000C7D29">
      <w:fldChar w:fldCharType="begin"/>
    </w:r>
    <w:r w:rsidR="000C7D29">
      <w:instrText xml:space="preserve"> CREATEDATE  \@ "dd.MM.yyyy"  \* MERGEFORMAT </w:instrText>
    </w:r>
    <w:r w:rsidR="000C7D29">
      <w:fldChar w:fldCharType="separate"/>
    </w:r>
    <w:r w:rsidR="000C7D29">
      <w:rPr>
        <w:noProof/>
      </w:rPr>
      <w:t>29.04.2011</w:t>
    </w:r>
    <w:r w:rsidR="000C7D29">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063F4" w:rsidRDefault="000C7D29" w:rsidP="002063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063F4" w:rsidRDefault="000C7D29" w:rsidP="002063F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063F4" w:rsidRDefault="000C7D29" w:rsidP="002063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D29" w:rsidRDefault="000C7D29" w:rsidP="00FB1DD8">
      <w:pPr>
        <w:spacing w:before="0" w:after="0"/>
      </w:pPr>
      <w:r>
        <w:separator/>
      </w:r>
    </w:p>
  </w:footnote>
  <w:footnote w:type="continuationSeparator" w:id="0">
    <w:p w:rsidR="000C7D29" w:rsidRDefault="000C7D29">
      <w:r>
        <w:continuationSeparator/>
      </w:r>
    </w:p>
  </w:footnote>
  <w:footnote w:id="1">
    <w:p w:rsidR="000C7D29" w:rsidRPr="00066D6A" w:rsidRDefault="000C7D29" w:rsidP="00612C2B">
      <w:pPr>
        <w:pStyle w:val="FootnoteText"/>
        <w:rPr>
          <w:rFonts w:asciiTheme="majorBidi" w:hAnsiTheme="majorBidi" w:cstheme="majorBidi"/>
          <w:lang w:val="ru-RU"/>
        </w:rPr>
      </w:pPr>
      <w:r w:rsidRPr="00782615">
        <w:rPr>
          <w:rStyle w:val="FootnoteReference"/>
          <w:rFonts w:asciiTheme="majorBidi" w:hAnsiTheme="majorBidi" w:cstheme="majorBidi"/>
          <w:position w:val="0"/>
          <w:sz w:val="18"/>
          <w:szCs w:val="18"/>
          <w:vertAlign w:val="superscript"/>
        </w:rPr>
        <w:footnoteRef/>
      </w:r>
      <w:r w:rsidRPr="00FB1DD8">
        <w:rPr>
          <w:lang w:val="ru-RU"/>
        </w:rPr>
        <w:tab/>
      </w:r>
      <w:r w:rsidRPr="00066D6A">
        <w:rPr>
          <w:rFonts w:asciiTheme="majorBidi" w:hAnsiTheme="majorBidi" w:cstheme="majorBidi"/>
          <w:lang w:val="ru-RU"/>
        </w:rPr>
        <w:t>Врач больницы</w:t>
      </w:r>
      <w:proofErr w:type="gramStart"/>
      <w:r w:rsidRPr="00066D6A">
        <w:rPr>
          <w:rFonts w:asciiTheme="majorBidi" w:hAnsiTheme="majorBidi" w:cstheme="majorBidi"/>
          <w:lang w:val="ru-RU"/>
        </w:rPr>
        <w:t xml:space="preserve"> С</w:t>
      </w:r>
      <w:proofErr w:type="gramEnd"/>
      <w:r w:rsidRPr="00066D6A">
        <w:rPr>
          <w:rFonts w:asciiTheme="majorBidi" w:hAnsiTheme="majorBidi" w:cstheme="majorBidi"/>
          <w:lang w:val="ru-RU"/>
        </w:rPr>
        <w:t>в. Марка, Солт-Лэйк-Сити, штат Юта, США, ранее Технический директор проекта ВИЧ ЮСАИД/</w:t>
      </w:r>
      <w:r w:rsidRPr="00066D6A">
        <w:rPr>
          <w:rFonts w:asciiTheme="majorBidi" w:hAnsiTheme="majorBidi" w:cstheme="majorBidi"/>
        </w:rPr>
        <w:t>PEPFAR</w:t>
      </w:r>
      <w:r w:rsidRPr="00066D6A">
        <w:rPr>
          <w:rFonts w:asciiTheme="majorBidi" w:hAnsiTheme="majorBidi" w:cstheme="majorBidi"/>
          <w:lang w:val="ru-RU"/>
        </w:rPr>
        <w:t xml:space="preserve"> </w:t>
      </w:r>
      <w:r w:rsidRPr="00066D6A">
        <w:rPr>
          <w:rFonts w:asciiTheme="majorBidi" w:hAnsiTheme="majorBidi" w:cstheme="majorBidi"/>
        </w:rPr>
        <w:t>Funder</w:t>
      </w:r>
      <w:r w:rsidRPr="00066D6A">
        <w:rPr>
          <w:rFonts w:asciiTheme="majorBidi" w:hAnsiTheme="majorBidi" w:cstheme="majorBidi"/>
          <w:lang w:val="ru-RU"/>
        </w:rPr>
        <w:t xml:space="preserve"> в Индии, эл. почта: </w:t>
      </w:r>
      <w:hyperlink r:id="rId1" w:history="1">
        <w:r w:rsidRPr="00066D6A">
          <w:rPr>
            <w:rStyle w:val="Hyperlink"/>
            <w:rFonts w:asciiTheme="majorBidi" w:hAnsiTheme="majorBidi" w:cstheme="majorBidi"/>
            <w:bCs w:val="0"/>
            <w:sz w:val="20"/>
            <w:lang w:val="ru-RU"/>
          </w:rPr>
          <w:t>emailreddy@yahoo.com</w:t>
        </w:r>
      </w:hyperlink>
      <w:r w:rsidRPr="00066D6A">
        <w:rPr>
          <w:rFonts w:asciiTheme="majorBidi" w:hAnsiTheme="majorBidi" w:cstheme="majorBidi"/>
          <w:lang w:val="ru-RU"/>
        </w:rPr>
        <w:t>.</w:t>
      </w:r>
    </w:p>
  </w:footnote>
  <w:footnote w:id="2">
    <w:p w:rsidR="000C7D29" w:rsidRPr="00066D6A" w:rsidRDefault="000C7D29" w:rsidP="006139D8">
      <w:pPr>
        <w:pStyle w:val="FootnoteText"/>
        <w:rPr>
          <w:rFonts w:asciiTheme="majorBidi" w:hAnsiTheme="majorBidi" w:cstheme="majorBidi"/>
          <w:lang w:val="ru-RU"/>
        </w:rPr>
      </w:pPr>
      <w:r w:rsidRPr="00782615">
        <w:rPr>
          <w:rStyle w:val="FootnoteReference"/>
          <w:rFonts w:asciiTheme="majorBidi" w:hAnsiTheme="majorBidi" w:cstheme="majorBidi"/>
          <w:position w:val="0"/>
          <w:sz w:val="18"/>
          <w:szCs w:val="18"/>
          <w:vertAlign w:val="superscript"/>
        </w:rPr>
        <w:footnoteRef/>
      </w:r>
      <w:r w:rsidRPr="006139D8">
        <w:rPr>
          <w:lang w:val="ru-RU"/>
        </w:rPr>
        <w:tab/>
      </w:r>
      <w:r w:rsidRPr="00066D6A">
        <w:rPr>
          <w:rFonts w:asciiTheme="majorBidi" w:hAnsiTheme="majorBidi" w:cstheme="majorBidi"/>
          <w:lang w:val="ru-RU"/>
        </w:rPr>
        <w:t>Экономи</w:t>
      </w:r>
      <w:proofErr w:type="gramStart"/>
      <w:r w:rsidRPr="00066D6A">
        <w:rPr>
          <w:rFonts w:asciiTheme="majorBidi" w:hAnsiTheme="majorBidi" w:cstheme="majorBidi"/>
          <w:lang w:val="ru-RU"/>
        </w:rPr>
        <w:t>ст в сф</w:t>
      </w:r>
      <w:proofErr w:type="gramEnd"/>
      <w:r w:rsidRPr="00066D6A">
        <w:rPr>
          <w:rFonts w:asciiTheme="majorBidi" w:hAnsiTheme="majorBidi" w:cstheme="majorBidi"/>
          <w:lang w:val="ru-RU"/>
        </w:rPr>
        <w:t>ере здравоохранения, консультант, Государственная миссия здравоохранения в сельских районах, Министерство здравоохранения, Правительс</w:t>
      </w:r>
      <w:r>
        <w:rPr>
          <w:rFonts w:asciiTheme="majorBidi" w:hAnsiTheme="majorBidi" w:cstheme="majorBidi"/>
          <w:lang w:val="ru-RU"/>
        </w:rPr>
        <w:t>тво Индии, Бангалор, Индия, эл. </w:t>
      </w:r>
      <w:r w:rsidRPr="00066D6A">
        <w:rPr>
          <w:rFonts w:asciiTheme="majorBidi" w:hAnsiTheme="majorBidi" w:cstheme="majorBidi"/>
          <w:lang w:val="ru-RU"/>
        </w:rPr>
        <w:t xml:space="preserve">почта: </w:t>
      </w:r>
      <w:hyperlink r:id="rId2" w:history="1">
        <w:r w:rsidRPr="00066D6A">
          <w:rPr>
            <w:rStyle w:val="Hyperlink"/>
            <w:rFonts w:asciiTheme="majorBidi" w:hAnsiTheme="majorBidi" w:cstheme="majorBidi"/>
            <w:bCs w:val="0"/>
            <w:sz w:val="20"/>
            <w:lang w:val="ru-RU"/>
          </w:rPr>
          <w:t>nrhmconsultant@gmail.com</w:t>
        </w:r>
      </w:hyperlink>
      <w:r w:rsidRPr="00066D6A">
        <w:rPr>
          <w:rFonts w:asciiTheme="majorBidi" w:hAnsiTheme="majorBidi" w:cstheme="majorBidi"/>
          <w:lang w:val="ru-RU"/>
        </w:rPr>
        <w:t>.</w:t>
      </w:r>
    </w:p>
  </w:footnote>
  <w:footnote w:id="3">
    <w:p w:rsidR="000C7D29" w:rsidRPr="00EE4EB8" w:rsidRDefault="000C7D29" w:rsidP="00EE4EB8">
      <w:pPr>
        <w:pStyle w:val="FootnoteText"/>
        <w:rPr>
          <w:lang w:val="ru-RU"/>
        </w:rPr>
      </w:pPr>
      <w:r w:rsidRPr="00A641A3">
        <w:rPr>
          <w:rStyle w:val="FootnoteReference"/>
          <w:rFonts w:asciiTheme="majorBidi" w:hAnsiTheme="majorBidi" w:cstheme="majorBidi"/>
          <w:position w:val="0"/>
          <w:sz w:val="20"/>
          <w:vertAlign w:val="superscript"/>
          <w:lang w:val="ru-RU"/>
        </w:rPr>
        <w:t>1</w:t>
      </w:r>
      <w:r w:rsidRPr="00A641A3">
        <w:rPr>
          <w:rFonts w:asciiTheme="majorBidi" w:hAnsiTheme="majorBidi" w:cstheme="majorBidi"/>
          <w:vertAlign w:val="superscript"/>
          <w:lang w:val="ru-RU"/>
        </w:rPr>
        <w:t xml:space="preserve"> </w:t>
      </w:r>
      <w:r w:rsidRPr="00EE4EB8">
        <w:rPr>
          <w:lang w:val="ru-RU"/>
        </w:rPr>
        <w:tab/>
      </w:r>
      <w:r>
        <w:rPr>
          <w:lang w:val="ru-RU"/>
        </w:rPr>
        <w:t>Медицинский</w:t>
      </w:r>
      <w:r w:rsidRPr="00EE4EB8">
        <w:rPr>
          <w:lang w:val="ru-RU"/>
        </w:rPr>
        <w:t xml:space="preserve"> </w:t>
      </w:r>
      <w:r>
        <w:rPr>
          <w:lang w:val="ru-RU"/>
        </w:rPr>
        <w:t>факультет</w:t>
      </w:r>
      <w:r w:rsidRPr="00EE4EB8">
        <w:rPr>
          <w:lang w:val="ru-RU"/>
        </w:rPr>
        <w:t xml:space="preserve"> </w:t>
      </w:r>
      <w:r>
        <w:rPr>
          <w:lang w:val="ru-RU"/>
        </w:rPr>
        <w:t>в</w:t>
      </w:r>
      <w:r w:rsidRPr="00EE4EB8">
        <w:rPr>
          <w:lang w:val="ru-RU"/>
        </w:rPr>
        <w:t xml:space="preserve"> </w:t>
      </w:r>
      <w:r>
        <w:rPr>
          <w:lang w:val="ru-RU"/>
        </w:rPr>
        <w:t>г</w:t>
      </w:r>
      <w:r w:rsidRPr="00EE4EB8">
        <w:rPr>
          <w:lang w:val="ru-RU"/>
        </w:rPr>
        <w:t xml:space="preserve">. </w:t>
      </w:r>
      <w:r>
        <w:rPr>
          <w:lang w:val="ru-RU"/>
        </w:rPr>
        <w:t>Оране</w:t>
      </w:r>
      <w:r w:rsidRPr="00EE4EB8">
        <w:rPr>
          <w:lang w:val="ru-RU"/>
        </w:rPr>
        <w:t xml:space="preserve">, </w:t>
      </w:r>
      <w:r>
        <w:rPr>
          <w:lang w:val="ru-RU"/>
        </w:rPr>
        <w:t>Алжир</w:t>
      </w:r>
      <w:r w:rsidRPr="00EE4EB8">
        <w:rPr>
          <w:lang w:val="ru-RU"/>
        </w:rPr>
        <w:t>.</w:t>
      </w:r>
    </w:p>
  </w:footnote>
  <w:footnote w:id="4">
    <w:p w:rsidR="000C7D29" w:rsidRPr="00EE4EB8" w:rsidRDefault="000C7D29" w:rsidP="00EE4EB8">
      <w:pPr>
        <w:pStyle w:val="FootnoteText"/>
        <w:rPr>
          <w:lang w:val="ru-RU"/>
        </w:rPr>
      </w:pPr>
      <w:r w:rsidRPr="00A641A3">
        <w:rPr>
          <w:rStyle w:val="FootnoteReference"/>
          <w:rFonts w:asciiTheme="majorBidi" w:hAnsiTheme="majorBidi" w:cstheme="majorBidi"/>
          <w:sz w:val="20"/>
          <w:vertAlign w:val="superscript"/>
          <w:lang w:val="ru-RU"/>
        </w:rPr>
        <w:t>2</w:t>
      </w:r>
      <w:r w:rsidRPr="00EE4EB8">
        <w:rPr>
          <w:lang w:val="ru-RU"/>
        </w:rPr>
        <w:t xml:space="preserve"> </w:t>
      </w:r>
      <w:r w:rsidRPr="00EE4EB8">
        <w:rPr>
          <w:lang w:val="ru-RU"/>
        </w:rPr>
        <w:tab/>
      </w:r>
      <w:r>
        <w:rPr>
          <w:lang w:val="ru-RU"/>
        </w:rPr>
        <w:t>Медицинский</w:t>
      </w:r>
      <w:r w:rsidRPr="00EE4EB8">
        <w:rPr>
          <w:lang w:val="ru-RU"/>
        </w:rPr>
        <w:t xml:space="preserve"> </w:t>
      </w:r>
      <w:r>
        <w:rPr>
          <w:lang w:val="ru-RU"/>
        </w:rPr>
        <w:t>факультет</w:t>
      </w:r>
      <w:r w:rsidRPr="00EE4EB8">
        <w:rPr>
          <w:lang w:val="ru-RU"/>
        </w:rPr>
        <w:t xml:space="preserve"> </w:t>
      </w:r>
      <w:r>
        <w:rPr>
          <w:lang w:val="ru-RU"/>
        </w:rPr>
        <w:t>в</w:t>
      </w:r>
      <w:r w:rsidRPr="00EE4EB8">
        <w:rPr>
          <w:lang w:val="ru-RU"/>
        </w:rPr>
        <w:t xml:space="preserve"> </w:t>
      </w:r>
      <w:r>
        <w:rPr>
          <w:lang w:val="ru-RU"/>
        </w:rPr>
        <w:t>г</w:t>
      </w:r>
      <w:r w:rsidRPr="00EE4EB8">
        <w:rPr>
          <w:lang w:val="ru-RU"/>
        </w:rPr>
        <w:t xml:space="preserve">. </w:t>
      </w:r>
      <w:r>
        <w:rPr>
          <w:lang w:val="ru-RU"/>
        </w:rPr>
        <w:t>Аннабе</w:t>
      </w:r>
      <w:r w:rsidRPr="00EE4EB8">
        <w:rPr>
          <w:lang w:val="ru-RU"/>
        </w:rPr>
        <w:t xml:space="preserve">, </w:t>
      </w:r>
      <w:r>
        <w:rPr>
          <w:lang w:val="ru-RU"/>
        </w:rPr>
        <w:t>Алжир</w:t>
      </w:r>
      <w:r w:rsidRPr="00EE4EB8">
        <w:rPr>
          <w:lang w:val="ru-RU"/>
        </w:rPr>
        <w:t>.</w:t>
      </w:r>
    </w:p>
  </w:footnote>
  <w:footnote w:id="5">
    <w:p w:rsidR="000C7D29" w:rsidRPr="001D74DB" w:rsidRDefault="000C7D29" w:rsidP="00773474">
      <w:pPr>
        <w:pStyle w:val="FootnoteText"/>
        <w:rPr>
          <w:lang w:val="ru-RU"/>
        </w:rPr>
      </w:pPr>
      <w:r w:rsidRPr="00972FC7">
        <w:rPr>
          <w:rStyle w:val="FootnoteReference"/>
          <w:position w:val="0"/>
          <w:sz w:val="20"/>
          <w:vertAlign w:val="superscript"/>
          <w:lang w:val="ru-RU"/>
        </w:rPr>
        <w:t>1</w:t>
      </w:r>
      <w:r w:rsidRPr="001D74DB">
        <w:rPr>
          <w:lang w:val="ru-RU"/>
        </w:rPr>
        <w:t xml:space="preserve"> </w:t>
      </w:r>
      <w:r w:rsidRPr="001D74DB">
        <w:rPr>
          <w:lang w:val="ru-RU"/>
        </w:rPr>
        <w:tab/>
      </w:r>
      <w:r>
        <w:rPr>
          <w:lang w:val="ru-RU"/>
        </w:rPr>
        <w:t>Заведующий</w:t>
      </w:r>
      <w:r w:rsidRPr="001D74DB">
        <w:rPr>
          <w:lang w:val="ru-RU"/>
        </w:rPr>
        <w:t xml:space="preserve"> </w:t>
      </w:r>
      <w:r>
        <w:rPr>
          <w:lang w:val="ru-RU"/>
        </w:rPr>
        <w:t>кафедрой</w:t>
      </w:r>
      <w:r w:rsidRPr="001D74DB">
        <w:rPr>
          <w:lang w:val="ru-RU"/>
        </w:rPr>
        <w:t xml:space="preserve"> </w:t>
      </w:r>
      <w:r>
        <w:rPr>
          <w:lang w:val="ru-RU"/>
        </w:rPr>
        <w:t>эндокринной</w:t>
      </w:r>
      <w:r w:rsidRPr="001D74DB">
        <w:rPr>
          <w:lang w:val="ru-RU"/>
        </w:rPr>
        <w:t xml:space="preserve"> </w:t>
      </w:r>
      <w:r>
        <w:rPr>
          <w:lang w:val="ru-RU"/>
        </w:rPr>
        <w:t>хирургии,</w:t>
      </w:r>
      <w:r w:rsidRPr="001D74DB">
        <w:rPr>
          <w:lang w:val="ru-RU"/>
        </w:rPr>
        <w:t xml:space="preserve"> </w:t>
      </w:r>
      <w:r>
        <w:rPr>
          <w:lang w:val="ru-RU"/>
        </w:rPr>
        <w:t>координатор</w:t>
      </w:r>
      <w:r w:rsidRPr="001D74DB">
        <w:rPr>
          <w:lang w:val="ru-RU"/>
        </w:rPr>
        <w:t xml:space="preserve"> </w:t>
      </w:r>
      <w:r>
        <w:rPr>
          <w:lang w:val="ru-RU"/>
        </w:rPr>
        <w:t>по</w:t>
      </w:r>
      <w:r w:rsidRPr="001D74DB">
        <w:rPr>
          <w:lang w:val="ru-RU"/>
        </w:rPr>
        <w:t xml:space="preserve"> </w:t>
      </w:r>
      <w:r>
        <w:rPr>
          <w:lang w:val="ru-RU"/>
        </w:rPr>
        <w:t>вопросам</w:t>
      </w:r>
      <w:r w:rsidRPr="001D74DB">
        <w:rPr>
          <w:lang w:val="ru-RU"/>
        </w:rPr>
        <w:t xml:space="preserve"> </w:t>
      </w:r>
      <w:r>
        <w:rPr>
          <w:lang w:val="ru-RU"/>
        </w:rPr>
        <w:t>телемедицины</w:t>
      </w:r>
      <w:r w:rsidRPr="001D74DB">
        <w:rPr>
          <w:lang w:val="ru-RU"/>
        </w:rPr>
        <w:t xml:space="preserve">, </w:t>
      </w:r>
      <w:r w:rsidRPr="00093AEE">
        <w:t>SGPGIMS</w:t>
      </w:r>
      <w:r w:rsidRPr="001D74DB">
        <w:rPr>
          <w:lang w:val="ru-RU"/>
        </w:rPr>
        <w:t xml:space="preserve">, </w:t>
      </w:r>
      <w:r>
        <w:rPr>
          <w:lang w:val="ru-RU"/>
        </w:rPr>
        <w:t>Лакнау</w:t>
      </w:r>
      <w:r w:rsidRPr="001D74DB">
        <w:rPr>
          <w:lang w:val="ru-RU"/>
        </w:rPr>
        <w:t xml:space="preserve">, </w:t>
      </w:r>
      <w:r>
        <w:rPr>
          <w:lang w:val="ru-RU"/>
        </w:rPr>
        <w:t>Индия</w:t>
      </w:r>
      <w:r w:rsidRPr="001D74DB">
        <w:rPr>
          <w:lang w:val="ru-RU"/>
        </w:rPr>
        <w:t>.</w:t>
      </w:r>
    </w:p>
  </w:footnote>
  <w:footnote w:id="6">
    <w:p w:rsidR="000C7D29" w:rsidRPr="00972FC7" w:rsidRDefault="000C7D29" w:rsidP="00773474">
      <w:pPr>
        <w:pStyle w:val="FootnoteText"/>
        <w:rPr>
          <w:rFonts w:asciiTheme="majorBidi" w:hAnsiTheme="majorBidi" w:cstheme="majorBidi"/>
          <w:lang w:val="ru-RU"/>
        </w:rPr>
      </w:pPr>
      <w:r w:rsidRPr="00972FC7">
        <w:rPr>
          <w:rStyle w:val="FootnoteReference"/>
          <w:rFonts w:asciiTheme="majorBidi" w:hAnsiTheme="majorBidi" w:cstheme="majorBidi"/>
          <w:position w:val="0"/>
          <w:sz w:val="20"/>
          <w:vertAlign w:val="superscript"/>
          <w:lang w:val="ru-RU"/>
        </w:rPr>
        <w:t>2</w:t>
      </w:r>
      <w:r w:rsidRPr="00972FC7">
        <w:rPr>
          <w:rFonts w:asciiTheme="majorBidi" w:hAnsiTheme="majorBidi" w:cstheme="majorBidi"/>
          <w:vertAlign w:val="superscript"/>
          <w:lang w:val="ru-RU"/>
        </w:rPr>
        <w:t xml:space="preserve"> </w:t>
      </w:r>
      <w:r w:rsidRPr="001D74DB">
        <w:rPr>
          <w:lang w:val="ru-RU"/>
        </w:rPr>
        <w:tab/>
      </w:r>
      <w:r w:rsidRPr="00972FC7">
        <w:rPr>
          <w:rFonts w:asciiTheme="majorBidi" w:hAnsiTheme="majorBidi" w:cstheme="majorBidi"/>
          <w:lang w:val="ru-RU"/>
        </w:rPr>
        <w:t xml:space="preserve">Руководитель программы по телемедицине, </w:t>
      </w:r>
      <w:r w:rsidRPr="00972FC7">
        <w:rPr>
          <w:rFonts w:asciiTheme="majorBidi" w:hAnsiTheme="majorBidi" w:cstheme="majorBidi"/>
          <w:iCs/>
        </w:rPr>
        <w:t>ISRO</w:t>
      </w:r>
      <w:r w:rsidRPr="00972FC7">
        <w:rPr>
          <w:rFonts w:asciiTheme="majorBidi" w:hAnsiTheme="majorBidi" w:cstheme="majorBidi"/>
          <w:iCs/>
          <w:lang w:val="ru-RU"/>
        </w:rPr>
        <w:t xml:space="preserve">, Бангалор, Индия, </w:t>
      </w:r>
      <w:hyperlink r:id="rId3" w:history="1">
        <w:r w:rsidRPr="00972FC7">
          <w:rPr>
            <w:rStyle w:val="Hyperlink"/>
            <w:rFonts w:asciiTheme="majorBidi" w:hAnsiTheme="majorBidi" w:cstheme="majorBidi"/>
            <w:sz w:val="20"/>
          </w:rPr>
          <w:t>skmishra</w:t>
        </w:r>
        <w:r w:rsidRPr="00972FC7">
          <w:rPr>
            <w:rStyle w:val="Hyperlink"/>
            <w:rFonts w:asciiTheme="majorBidi" w:hAnsiTheme="majorBidi" w:cstheme="majorBidi"/>
            <w:sz w:val="20"/>
            <w:lang w:val="ru-RU"/>
          </w:rPr>
          <w:t>_1956@</w:t>
        </w:r>
        <w:r w:rsidRPr="00972FC7">
          <w:rPr>
            <w:rStyle w:val="Hyperlink"/>
            <w:rFonts w:asciiTheme="majorBidi" w:hAnsiTheme="majorBidi" w:cstheme="majorBidi"/>
            <w:sz w:val="20"/>
          </w:rPr>
          <w:t>yahoo</w:t>
        </w:r>
        <w:r w:rsidRPr="00972FC7">
          <w:rPr>
            <w:rStyle w:val="Hyperlink"/>
            <w:rFonts w:asciiTheme="majorBidi" w:hAnsiTheme="majorBidi" w:cstheme="majorBidi"/>
            <w:sz w:val="20"/>
            <w:lang w:val="ru-RU"/>
          </w:rPr>
          <w:t>.</w:t>
        </w:r>
        <w:r w:rsidRPr="00972FC7">
          <w:rPr>
            <w:rStyle w:val="Hyperlink"/>
            <w:rFonts w:asciiTheme="majorBidi" w:hAnsiTheme="majorBidi" w:cstheme="majorBidi"/>
            <w:sz w:val="20"/>
          </w:rPr>
          <w:t>com</w:t>
        </w:r>
      </w:hyperlink>
      <w:r w:rsidRPr="00972FC7">
        <w:rPr>
          <w:rFonts w:asciiTheme="majorBidi" w:hAnsiTheme="majorBidi" w:cstheme="majorBidi"/>
          <w:lang w:val="ru-RU"/>
        </w:rPr>
        <w:t>.</w:t>
      </w:r>
    </w:p>
  </w:footnote>
  <w:footnote w:id="7">
    <w:p w:rsidR="000C7D29" w:rsidRPr="00BB5459" w:rsidRDefault="000C7D29" w:rsidP="00773474">
      <w:pPr>
        <w:pStyle w:val="FootnoteText"/>
      </w:pPr>
      <w:r w:rsidRPr="00972FC7">
        <w:rPr>
          <w:rStyle w:val="FootnoteReference"/>
          <w:rFonts w:asciiTheme="majorBidi" w:hAnsiTheme="majorBidi" w:cstheme="majorBidi"/>
          <w:position w:val="0"/>
          <w:sz w:val="18"/>
          <w:szCs w:val="18"/>
          <w:vertAlign w:val="superscript"/>
        </w:rPr>
        <w:t>1</w:t>
      </w:r>
      <w:r w:rsidRPr="00BB5459">
        <w:t xml:space="preserve"> </w:t>
      </w:r>
      <w:r w:rsidRPr="00BB5459">
        <w:tab/>
      </w:r>
      <w:r>
        <w:rPr>
          <w:lang w:val="ru-RU"/>
        </w:rPr>
        <w:t>Программа</w:t>
      </w:r>
      <w:r w:rsidRPr="00BB5459">
        <w:t xml:space="preserve"> "</w:t>
      </w:r>
      <w:r w:rsidRPr="0033680F">
        <w:t>Text</w:t>
      </w:r>
      <w:r w:rsidRPr="00BB5459">
        <w:t xml:space="preserve"> </w:t>
      </w:r>
      <w:r w:rsidRPr="0033680F">
        <w:t>to</w:t>
      </w:r>
      <w:r w:rsidRPr="00BB5459">
        <w:t xml:space="preserve"> </w:t>
      </w:r>
      <w:r w:rsidRPr="0033680F">
        <w:t>Change</w:t>
      </w:r>
      <w:r w:rsidRPr="00BB5459">
        <w:t xml:space="preserve">", </w:t>
      </w:r>
      <w:r>
        <w:rPr>
          <w:lang w:val="ru-RU"/>
        </w:rPr>
        <w:t>Нидерланды</w:t>
      </w:r>
      <w:r w:rsidRPr="00BB5459">
        <w:t>.</w:t>
      </w:r>
    </w:p>
  </w:footnote>
  <w:footnote w:id="8">
    <w:p w:rsidR="000C7D29" w:rsidRPr="00016654" w:rsidRDefault="000C7D29" w:rsidP="00773474">
      <w:pPr>
        <w:pStyle w:val="FootnoteText"/>
      </w:pPr>
      <w:r w:rsidRPr="00972FC7">
        <w:rPr>
          <w:rStyle w:val="FootnoteReference"/>
          <w:rFonts w:asciiTheme="majorBidi" w:hAnsiTheme="majorBidi" w:cstheme="majorBidi"/>
          <w:sz w:val="20"/>
          <w:vertAlign w:val="superscript"/>
        </w:rPr>
        <w:t>2</w:t>
      </w:r>
      <w:r w:rsidRPr="00016654">
        <w:t xml:space="preserve"> </w:t>
      </w:r>
      <w:r w:rsidRPr="00016654">
        <w:tab/>
      </w:r>
      <w:r>
        <w:rPr>
          <w:lang w:val="ru-RU"/>
        </w:rPr>
        <w:t>Программа</w:t>
      </w:r>
      <w:r w:rsidRPr="00BB5459">
        <w:t xml:space="preserve"> "</w:t>
      </w:r>
      <w:r w:rsidRPr="0033680F">
        <w:t>Text</w:t>
      </w:r>
      <w:r w:rsidRPr="00BB5459">
        <w:t xml:space="preserve"> </w:t>
      </w:r>
      <w:r w:rsidRPr="0033680F">
        <w:t>to</w:t>
      </w:r>
      <w:r w:rsidRPr="00BB5459">
        <w:t xml:space="preserve"> </w:t>
      </w:r>
      <w:r w:rsidRPr="0033680F">
        <w:t>Change</w:t>
      </w:r>
      <w:r w:rsidRPr="00BB5459">
        <w:t xml:space="preserve">", </w:t>
      </w:r>
      <w:r>
        <w:rPr>
          <w:lang w:val="ru-RU"/>
        </w:rPr>
        <w:t>Уганда</w:t>
      </w:r>
      <w:r w:rsidRPr="00016654">
        <w:t>.</w:t>
      </w:r>
    </w:p>
  </w:footnote>
  <w:footnote w:id="9">
    <w:p w:rsidR="000C7D29" w:rsidRDefault="000C7D29" w:rsidP="00932AFC">
      <w:pPr>
        <w:pStyle w:val="FootnoteText"/>
      </w:pPr>
      <w:r>
        <w:rPr>
          <w:rStyle w:val="FootnoteReference"/>
        </w:rPr>
        <w:t>1</w:t>
      </w:r>
      <w:r>
        <w:t xml:space="preserve"> </w:t>
      </w:r>
      <w:r>
        <w:rPr>
          <w:vertAlign w:val="superscript"/>
          <w:lang w:val="de-DE"/>
        </w:rPr>
        <w:tab/>
      </w:r>
      <w:r w:rsidRPr="00AA558C">
        <w:rPr>
          <w:lang w:val="de-DE"/>
        </w:rPr>
        <w:t>Heinz Nixdorf-Lehrstuhl für Medizinische Elektronik, Technische Universität München</w:t>
      </w:r>
      <w:r>
        <w:rPr>
          <w:lang w:val="de-DE"/>
        </w:rPr>
        <w:t>.</w:t>
      </w:r>
    </w:p>
  </w:footnote>
  <w:footnote w:id="10">
    <w:p w:rsidR="000C7D29" w:rsidRDefault="000C7D29" w:rsidP="00932AFC">
      <w:pPr>
        <w:pStyle w:val="FootnoteText"/>
      </w:pPr>
      <w:r>
        <w:rPr>
          <w:rStyle w:val="FootnoteReference"/>
        </w:rPr>
        <w:t>2</w:t>
      </w:r>
      <w:r>
        <w:t xml:space="preserve"> </w:t>
      </w:r>
      <w:r>
        <w:rPr>
          <w:vertAlign w:val="superscript"/>
          <w:lang w:val="de-DE"/>
        </w:rPr>
        <w:tab/>
      </w:r>
      <w:r w:rsidRPr="00AA558C">
        <w:rPr>
          <w:lang w:val="de-DE"/>
        </w:rPr>
        <w:t>Sense Inside</w:t>
      </w:r>
      <w:r w:rsidRPr="00AA558C">
        <w:rPr>
          <w:vertAlign w:val="superscript"/>
          <w:lang w:val="de-DE"/>
        </w:rPr>
        <w:t xml:space="preserve"> </w:t>
      </w:r>
      <w:r w:rsidRPr="00AA558C">
        <w:rPr>
          <w:lang w:val="de-DE"/>
        </w:rPr>
        <w:t>GmbH in Innovationszentrum Medizinische Elektronik, München</w:t>
      </w:r>
      <w:r>
        <w:rPr>
          <w:lang w:val="de-DE"/>
        </w:rPr>
        <w:t>.</w:t>
      </w:r>
    </w:p>
  </w:footnote>
  <w:footnote w:id="11">
    <w:p w:rsidR="000C7D29" w:rsidRDefault="000C7D29" w:rsidP="00932AFC">
      <w:pPr>
        <w:pStyle w:val="FootnoteText"/>
      </w:pPr>
      <w:r>
        <w:rPr>
          <w:rStyle w:val="FootnoteReference"/>
        </w:rPr>
        <w:t>3</w:t>
      </w:r>
      <w:r>
        <w:t xml:space="preserve"> </w:t>
      </w:r>
      <w:r>
        <w:rPr>
          <w:vertAlign w:val="superscript"/>
          <w:lang w:val="de-DE"/>
        </w:rPr>
        <w:tab/>
      </w:r>
      <w:r w:rsidRPr="00AA558C">
        <w:rPr>
          <w:lang w:val="de-DE"/>
        </w:rPr>
        <w:t>Sendsor GmbH in Innovationszentrum Medizinische Elektronik, Kirchweidach</w:t>
      </w:r>
      <w:r>
        <w:rPr>
          <w:lang w:val="de-DE"/>
        </w:rPr>
        <w:t>.</w:t>
      </w:r>
    </w:p>
  </w:footnote>
  <w:footnote w:id="12">
    <w:p w:rsidR="000C7D29" w:rsidRPr="00F44E70" w:rsidRDefault="000C7D29" w:rsidP="00932AFC">
      <w:pPr>
        <w:pStyle w:val="FootnoteText"/>
        <w:rPr>
          <w:rFonts w:asciiTheme="majorBidi" w:hAnsiTheme="majorBidi" w:cstheme="majorBidi"/>
        </w:rPr>
      </w:pPr>
      <w:r>
        <w:rPr>
          <w:rStyle w:val="FootnoteReference"/>
        </w:rPr>
        <w:t>4</w:t>
      </w:r>
      <w:r>
        <w:t xml:space="preserve"> </w:t>
      </w:r>
      <w:r>
        <w:tab/>
      </w:r>
      <w:r w:rsidRPr="00AA558C">
        <w:rPr>
          <w:lang w:val="de-DE"/>
        </w:rPr>
        <w:t>Zentralinstitut für Medizintechnik der Technischen Universität München (IMETUM)</w:t>
      </w:r>
      <w:r w:rsidRPr="000025D5">
        <w:rPr>
          <w:szCs w:val="22"/>
        </w:rPr>
        <w:t xml:space="preserve"> </w:t>
      </w:r>
      <w:r w:rsidRPr="004B534B">
        <w:rPr>
          <w:szCs w:val="22"/>
        </w:rPr>
        <w:t>Germany</w:t>
      </w:r>
      <w:r w:rsidRPr="00F44E70">
        <w:rPr>
          <w:rFonts w:asciiTheme="majorBidi" w:hAnsiTheme="majorBidi" w:cstheme="majorBidi"/>
        </w:rPr>
        <w:t xml:space="preserve">, </w:t>
      </w:r>
      <w:hyperlink r:id="rId4" w:history="1">
        <w:r w:rsidRPr="00F44E70">
          <w:rPr>
            <w:rStyle w:val="Hyperlink"/>
            <w:rFonts w:asciiTheme="majorBidi" w:hAnsiTheme="majorBidi" w:cstheme="majorBidi"/>
            <w:sz w:val="20"/>
          </w:rPr>
          <w:t>friedrich@tum.de</w:t>
        </w:r>
      </w:hyperlink>
      <w:r w:rsidRPr="00F44E70">
        <w:rPr>
          <w:rFonts w:asciiTheme="majorBidi" w:hAnsiTheme="majorBidi" w:cstheme="majorBidi"/>
        </w:rPr>
        <w:t>.</w:t>
      </w:r>
    </w:p>
  </w:footnote>
  <w:footnote w:id="13">
    <w:p w:rsidR="000C7D29" w:rsidRPr="002E28A7" w:rsidRDefault="000C7D29" w:rsidP="00932AFC">
      <w:pPr>
        <w:pStyle w:val="FootnoteText"/>
        <w:rPr>
          <w:lang w:val="es-ES_tradnl"/>
        </w:rPr>
      </w:pPr>
      <w:r w:rsidRPr="006A0014">
        <w:rPr>
          <w:rStyle w:val="FootnoteReference"/>
          <w:lang w:val="es-ES_tradnl"/>
        </w:rPr>
        <w:t>1</w:t>
      </w:r>
      <w:r w:rsidRPr="006A0014">
        <w:rPr>
          <w:lang w:val="es-ES_tradnl"/>
        </w:rPr>
        <w:t xml:space="preserve"> </w:t>
      </w:r>
      <w:r>
        <w:rPr>
          <w:vertAlign w:val="superscript"/>
          <w:lang w:val="es-ES_tradnl"/>
        </w:rPr>
        <w:tab/>
      </w:r>
      <w:r w:rsidRPr="00117F2B">
        <w:rPr>
          <w:lang w:val="es-ES_tradnl"/>
        </w:rPr>
        <w:t>Dipartimento di Medicina Sperimentale e Sanità Pubblica, Università di Camerino, 62032 Camerino</w:t>
      </w:r>
      <w:r>
        <w:rPr>
          <w:lang w:val="es-ES_tradnl"/>
        </w:rPr>
        <w:t>.</w:t>
      </w:r>
    </w:p>
  </w:footnote>
  <w:footnote w:id="14">
    <w:p w:rsidR="000C7D29" w:rsidRPr="002E28A7" w:rsidRDefault="000C7D29" w:rsidP="00932AFC">
      <w:pPr>
        <w:pStyle w:val="FootnoteText"/>
        <w:rPr>
          <w:lang w:val="es-ES_tradnl"/>
        </w:rPr>
      </w:pPr>
      <w:r w:rsidRPr="006A0014">
        <w:rPr>
          <w:rStyle w:val="FootnoteReference"/>
          <w:lang w:val="es-ES_tradnl"/>
        </w:rPr>
        <w:t>2</w:t>
      </w:r>
      <w:r w:rsidRPr="006A0014">
        <w:rPr>
          <w:lang w:val="es-ES_tradnl"/>
        </w:rPr>
        <w:t xml:space="preserve"> </w:t>
      </w:r>
      <w:r>
        <w:rPr>
          <w:vertAlign w:val="superscript"/>
          <w:lang w:val="es-ES_tradnl"/>
        </w:rPr>
        <w:tab/>
      </w:r>
      <w:r w:rsidRPr="00117F2B">
        <w:rPr>
          <w:lang w:val="es-ES_tradnl"/>
        </w:rPr>
        <w:t>Dipartimento Studi e Ricerche, Centro Internazionale Radio Medico (CIRM)</w:t>
      </w:r>
      <w:r w:rsidRPr="006A0014">
        <w:rPr>
          <w:lang w:val="es-ES_tradnl"/>
        </w:rPr>
        <w:t xml:space="preserve">, </w:t>
      </w:r>
      <w:r w:rsidRPr="00117F2B">
        <w:rPr>
          <w:lang w:val="es-ES_tradnl"/>
        </w:rPr>
        <w:t xml:space="preserve">00144 Roma, Italy, </w:t>
      </w:r>
      <w:hyperlink r:id="rId5" w:history="1">
        <w:r w:rsidRPr="00E31CA7">
          <w:rPr>
            <w:rStyle w:val="Hyperlink"/>
            <w:rFonts w:asciiTheme="majorBidi" w:hAnsiTheme="majorBidi" w:cstheme="majorBidi"/>
            <w:sz w:val="20"/>
            <w:lang w:val="es-ES_tradnl"/>
          </w:rPr>
          <w:t>francesco.amenta@unicam.it</w:t>
        </w:r>
      </w:hyperlink>
      <w:r w:rsidRPr="00E31CA7">
        <w:rPr>
          <w:rFonts w:asciiTheme="majorBidi" w:hAnsiTheme="majorBidi" w:cstheme="majorBidi"/>
          <w:lang w:val="es-ES_tradnl"/>
        </w:rPr>
        <w:t>.</w:t>
      </w:r>
    </w:p>
  </w:footnote>
  <w:footnote w:id="15">
    <w:p w:rsidR="000C7D29" w:rsidRDefault="000C7D29" w:rsidP="00932AFC">
      <w:pPr>
        <w:pStyle w:val="FootnoteText"/>
      </w:pPr>
      <w:r w:rsidRPr="001F3863">
        <w:rPr>
          <w:rStyle w:val="FootnoteReference"/>
        </w:rPr>
        <w:t>1</w:t>
      </w:r>
      <w:r>
        <w:t xml:space="preserve"> </w:t>
      </w:r>
      <w:r>
        <w:tab/>
      </w:r>
      <w:proofErr w:type="gramStart"/>
      <w:r w:rsidRPr="00E17428">
        <w:t>National Telehealth Center, University of the Philippine Manila, Philippines</w:t>
      </w:r>
      <w:r>
        <w:t>.</w:t>
      </w:r>
      <w:proofErr w:type="gramEnd"/>
    </w:p>
  </w:footnote>
  <w:footnote w:id="16">
    <w:p w:rsidR="000C7D29" w:rsidRPr="002C0C16" w:rsidRDefault="000C7D29" w:rsidP="00932AFC">
      <w:pPr>
        <w:pStyle w:val="FootnoteText"/>
        <w:rPr>
          <w:rFonts w:asciiTheme="majorBidi" w:hAnsiTheme="majorBidi" w:cstheme="majorBidi"/>
        </w:rPr>
      </w:pPr>
      <w:r>
        <w:rPr>
          <w:rStyle w:val="FootnoteReference"/>
        </w:rPr>
        <w:t>2</w:t>
      </w:r>
      <w:r>
        <w:t xml:space="preserve"> </w:t>
      </w:r>
      <w:r>
        <w:tab/>
      </w:r>
      <w:r w:rsidRPr="00BA7D69">
        <w:t xml:space="preserve">National Library of Medicine, </w:t>
      </w:r>
      <w:smartTag w:uri="urn:schemas-microsoft-com:office:smarttags" w:element="place">
        <w:smartTag w:uri="urn:schemas-microsoft-com:office:smarttags" w:element="City">
          <w:r w:rsidRPr="00BA7D69">
            <w:t>Bethesda</w:t>
          </w:r>
        </w:smartTag>
        <w:r w:rsidRPr="00BA7D69">
          <w:t xml:space="preserve">, </w:t>
        </w:r>
        <w:smartTag w:uri="urn:schemas-microsoft-com:office:smarttags" w:element="State">
          <w:r w:rsidRPr="00BA7D69">
            <w:t>MD</w:t>
          </w:r>
        </w:smartTag>
        <w:r w:rsidRPr="00BA7D69">
          <w:t xml:space="preserve">, </w:t>
        </w:r>
        <w:smartTag w:uri="urn:schemas-microsoft-com:office:smarttags" w:element="country-region">
          <w:r w:rsidRPr="00BA7D69">
            <w:t>USA</w:t>
          </w:r>
        </w:smartTag>
      </w:smartTag>
      <w:r>
        <w:t xml:space="preserve">, </w:t>
      </w:r>
      <w:r w:rsidRPr="00BA7D69">
        <w:t>email:</w:t>
      </w:r>
      <w:r w:rsidRPr="00E17428">
        <w:rPr>
          <w:lang w:eastAsia="ja-JP"/>
        </w:rPr>
        <w:t xml:space="preserve"> </w:t>
      </w:r>
      <w:hyperlink r:id="rId6" w:history="1">
        <w:r w:rsidRPr="002C0C16">
          <w:rPr>
            <w:rStyle w:val="Hyperlink"/>
            <w:rFonts w:asciiTheme="majorBidi" w:hAnsiTheme="majorBidi" w:cstheme="majorBidi"/>
            <w:sz w:val="20"/>
            <w:lang w:eastAsia="ja-JP"/>
          </w:rPr>
          <w:t>algavino@gmail.com</w:t>
        </w:r>
      </w:hyperlink>
      <w:r w:rsidRPr="002C0C16">
        <w:rPr>
          <w:rFonts w:asciiTheme="majorBidi" w:hAnsiTheme="majorBidi" w:cstheme="majorBidi"/>
        </w:rPr>
        <w:t>.</w:t>
      </w:r>
    </w:p>
  </w:footnote>
  <w:footnote w:id="17">
    <w:p w:rsidR="000C7D29" w:rsidRDefault="000C7D29" w:rsidP="00932AFC">
      <w:pPr>
        <w:pStyle w:val="FootnoteText"/>
      </w:pPr>
      <w:r>
        <w:rPr>
          <w:rStyle w:val="FootnoteReference"/>
        </w:rPr>
        <w:t>1</w:t>
      </w:r>
      <w:r>
        <w:t xml:space="preserve"> </w:t>
      </w:r>
      <w:r>
        <w:tab/>
      </w:r>
      <w:proofErr w:type="gramStart"/>
      <w:r w:rsidRPr="00CD53D5">
        <w:t>University of Pennsylvania Health System-Penn Elert, USA</w:t>
      </w:r>
      <w:r>
        <w:t>.</w:t>
      </w:r>
      <w:proofErr w:type="gramEnd"/>
    </w:p>
  </w:footnote>
  <w:footnote w:id="18">
    <w:p w:rsidR="000C7D29" w:rsidRPr="002C0C16" w:rsidRDefault="000C7D29" w:rsidP="00932AFC">
      <w:pPr>
        <w:pStyle w:val="FootnoteText"/>
        <w:rPr>
          <w:rFonts w:asciiTheme="majorBidi" w:hAnsiTheme="majorBidi" w:cstheme="majorBidi"/>
          <w:sz w:val="21"/>
          <w:szCs w:val="21"/>
        </w:rPr>
      </w:pPr>
      <w:r>
        <w:rPr>
          <w:rStyle w:val="FootnoteReference"/>
        </w:rPr>
        <w:t>2</w:t>
      </w:r>
      <w:r>
        <w:t xml:space="preserve"> </w:t>
      </w:r>
      <w:r>
        <w:rPr>
          <w:szCs w:val="22"/>
          <w:vertAlign w:val="superscript"/>
        </w:rPr>
        <w:tab/>
      </w:r>
      <w:r w:rsidRPr="00EF3952">
        <w:rPr>
          <w:szCs w:val="22"/>
        </w:rPr>
        <w:t xml:space="preserve">Good Sheppard Penn Partners, </w:t>
      </w:r>
      <w:smartTag w:uri="urn:schemas-microsoft-com:office:smarttags" w:element="country-region">
        <w:smartTag w:uri="urn:schemas-microsoft-com:office:smarttags" w:element="place">
          <w:r w:rsidRPr="00EF3952">
            <w:rPr>
              <w:szCs w:val="22"/>
            </w:rPr>
            <w:t>USA</w:t>
          </w:r>
        </w:smartTag>
      </w:smartTag>
      <w:r w:rsidRPr="0024483B">
        <w:rPr>
          <w:szCs w:val="22"/>
        </w:rPr>
        <w:t xml:space="preserve">, </w:t>
      </w:r>
      <w:hyperlink r:id="rId7" w:history="1">
        <w:r w:rsidRPr="002C0C16">
          <w:rPr>
            <w:rStyle w:val="Hyperlink"/>
            <w:rFonts w:asciiTheme="majorBidi" w:hAnsiTheme="majorBidi" w:cstheme="majorBidi"/>
            <w:sz w:val="21"/>
            <w:szCs w:val="21"/>
          </w:rPr>
          <w:t>Joseph.dimartino@uphs.upenn.edu</w:t>
        </w:r>
      </w:hyperlink>
      <w:r w:rsidRPr="002C0C16">
        <w:rPr>
          <w:rFonts w:asciiTheme="majorBidi" w:hAnsiTheme="majorBidi" w:cstheme="majorBidi"/>
          <w:sz w:val="21"/>
          <w:szCs w:val="2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Default="000C7D29" w:rsidP="00232940">
    <w:pPr>
      <w:pStyle w:val="Header"/>
      <w:tabs>
        <w:tab w:val="clear" w:pos="4320"/>
        <w:tab w:val="clear" w:pos="8640"/>
        <w:tab w:val="center" w:pos="4820"/>
        <w:tab w:val="right" w:pos="9639"/>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B0B40" w:rsidRDefault="000C7D29" w:rsidP="002B0B40">
    <w:pPr>
      <w:pStyle w:val="Header"/>
      <w:tabs>
        <w:tab w:val="clear" w:pos="4320"/>
        <w:tab w:val="clear" w:pos="8640"/>
        <w:tab w:val="center" w:pos="4820"/>
        <w:tab w:val="right" w:pos="9639"/>
      </w:tabs>
    </w:pPr>
    <w:r>
      <w:fldChar w:fldCharType="begin"/>
    </w:r>
    <w:r>
      <w:instrText xml:space="preserve"> PAGE </w:instrText>
    </w:r>
    <w:r>
      <w:fldChar w:fldCharType="separate"/>
    </w:r>
    <w:r w:rsidR="00D87BB0">
      <w:rPr>
        <w:noProof/>
      </w:rPr>
      <w:t>20</w:t>
    </w:r>
    <w:r>
      <w:rPr>
        <w:noProof/>
      </w:rPr>
      <w:fldChar w:fldCharType="end"/>
    </w:r>
    <w:r w:rsidRPr="002B0B40">
      <w:tab/>
      <w:t>Вопрос 14-2/2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B0B40" w:rsidRDefault="000C7D29" w:rsidP="002B0B40">
    <w:pPr>
      <w:pStyle w:val="Header"/>
      <w:tabs>
        <w:tab w:val="clear" w:pos="4320"/>
        <w:tab w:val="clear" w:pos="8640"/>
        <w:tab w:val="center" w:pos="4820"/>
        <w:tab w:val="right" w:pos="9639"/>
      </w:tabs>
    </w:pPr>
    <w:r w:rsidRPr="002B0B40">
      <w:tab/>
      <w:t>Вопрос 14-2/2</w:t>
    </w:r>
    <w:r w:rsidRPr="002B0B40">
      <w:tab/>
    </w:r>
    <w:r>
      <w:fldChar w:fldCharType="begin"/>
    </w:r>
    <w:r>
      <w:instrText xml:space="preserve"> PAGE </w:instrText>
    </w:r>
    <w:r>
      <w:fldChar w:fldCharType="separate"/>
    </w:r>
    <w:r w:rsidR="00D87BB0">
      <w:rPr>
        <w:noProof/>
      </w:rPr>
      <w:t>21</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932AFC" w:rsidRDefault="000C7D29" w:rsidP="00F5636B">
    <w:pPr>
      <w:tabs>
        <w:tab w:val="center" w:pos="4820"/>
        <w:tab w:val="right" w:pos="9639"/>
      </w:tabs>
      <w:spacing w:before="0" w:after="240"/>
      <w:rPr>
        <w:b/>
        <w:bCs w:val="0"/>
        <w:szCs w:val="18"/>
        <w:lang w:val="fr-CH"/>
      </w:rPr>
    </w:pPr>
    <w:r w:rsidRPr="00932AFC">
      <w:rPr>
        <w:b/>
        <w:bCs w:val="0"/>
        <w:szCs w:val="18"/>
      </w:rPr>
      <w:tab/>
    </w:r>
    <w:r w:rsidRPr="00932AFC">
      <w:rPr>
        <w:b/>
        <w:bCs w:val="0"/>
        <w:szCs w:val="18"/>
        <w:lang w:val="ru-RU"/>
      </w:rPr>
      <w:t>Вопрос 14-2/2</w:t>
    </w:r>
    <w:r w:rsidRPr="00932AFC">
      <w:rPr>
        <w:b/>
        <w:bCs w:val="0"/>
        <w:szCs w:val="18"/>
        <w:lang w:val="ru-RU"/>
      </w:rPr>
      <w:tab/>
    </w:r>
    <w:r w:rsidRPr="00932AFC">
      <w:rPr>
        <w:rStyle w:val="PageNumber"/>
        <w:b/>
        <w:bCs w:val="0"/>
        <w:szCs w:val="18"/>
      </w:rPr>
      <w:fldChar w:fldCharType="begin"/>
    </w:r>
    <w:r w:rsidRPr="00932AFC">
      <w:rPr>
        <w:rStyle w:val="PageNumber"/>
        <w:b/>
        <w:bCs w:val="0"/>
        <w:szCs w:val="18"/>
      </w:rPr>
      <w:instrText xml:space="preserve"> PAGE </w:instrText>
    </w:r>
    <w:r w:rsidRPr="00932AFC">
      <w:rPr>
        <w:rStyle w:val="PageNumber"/>
        <w:b/>
        <w:bCs w:val="0"/>
        <w:szCs w:val="18"/>
      </w:rPr>
      <w:fldChar w:fldCharType="separate"/>
    </w:r>
    <w:r w:rsidR="008E4382">
      <w:rPr>
        <w:rStyle w:val="PageNumber"/>
        <w:b/>
        <w:bCs w:val="0"/>
        <w:noProof/>
        <w:szCs w:val="18"/>
      </w:rPr>
      <w:t>1</w:t>
    </w:r>
    <w:r w:rsidRPr="00932AFC">
      <w:rPr>
        <w:rStyle w:val="PageNumber"/>
        <w:b/>
        <w:bCs w:val="0"/>
        <w:szCs w:val="18"/>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Default="000C7D29" w:rsidP="002B0B40">
    <w:pPr>
      <w:pStyle w:val="Header"/>
      <w:tabs>
        <w:tab w:val="clear" w:pos="4320"/>
        <w:tab w:val="clear" w:pos="8640"/>
        <w:tab w:val="center" w:pos="4820"/>
        <w:tab w:val="right" w:pos="9639"/>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C0C16" w:rsidRDefault="000C7D29" w:rsidP="002B0B40">
    <w:pPr>
      <w:pStyle w:val="Header"/>
      <w:tabs>
        <w:tab w:val="clear" w:pos="4320"/>
        <w:tab w:val="clear" w:pos="8640"/>
        <w:tab w:val="center" w:pos="4820"/>
        <w:tab w:val="right" w:pos="9639"/>
      </w:tabs>
      <w:rPr>
        <w:lang w:val="ru-RU"/>
      </w:rPr>
    </w:pPr>
    <w:r>
      <w:rPr>
        <w:lang w:val="ru-RU"/>
      </w:rPr>
      <w:tab/>
    </w:r>
    <w:r w:rsidRPr="002B0B40">
      <w:t>Вопрос 14-2/2</w:t>
    </w:r>
    <w:r>
      <w:rPr>
        <w:lang w:val="ru-RU"/>
      </w:rPr>
      <w:tab/>
    </w:r>
    <w:r>
      <w:fldChar w:fldCharType="begin"/>
    </w:r>
    <w:r>
      <w:instrText xml:space="preserve"> PAGE </w:instrText>
    </w:r>
    <w:r>
      <w:fldChar w:fldCharType="separate"/>
    </w:r>
    <w:r w:rsidR="008E4382">
      <w:rPr>
        <w:noProof/>
      </w:rPr>
      <w:t>109</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B04C99" w:rsidRDefault="000C7D29" w:rsidP="00425F28">
    <w:pPr>
      <w:pStyle w:val="Header"/>
      <w:tabs>
        <w:tab w:val="left" w:pos="907"/>
        <w:tab w:val="center" w:pos="4849"/>
        <w:tab w:val="right" w:pos="8789"/>
        <w:tab w:val="right" w:pos="9730"/>
      </w:tabs>
      <w:spacing w:before="240"/>
      <w:ind w:left="284" w:right="-1134"/>
      <w:rPr>
        <w:rFonts w:ascii="Arial" w:hAnsi="Arial" w:cs="Arial"/>
        <w:color w:val="C0C0C0"/>
        <w:spacing w:val="154"/>
        <w:sz w:val="26"/>
        <w:szCs w:val="26"/>
        <w:lang w:val="ru-RU"/>
      </w:rPr>
    </w:pPr>
    <w:r w:rsidRPr="00B04C99">
      <w:rPr>
        <w:rFonts w:ascii="Arial" w:hAnsi="Arial" w:cs="Arial"/>
        <w:color w:val="C0C0C0"/>
        <w:spacing w:val="154"/>
        <w:sz w:val="26"/>
        <w:szCs w:val="26"/>
        <w:lang w:val="ru-RU"/>
      </w:rPr>
      <w:t>Международный союз электросвязи</w:t>
    </w:r>
  </w:p>
  <w:p w:rsidR="000C7D29" w:rsidRPr="00425F28" w:rsidRDefault="000C7D29" w:rsidP="00425F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7A" w:rsidRPr="00425F28" w:rsidRDefault="00FB397A" w:rsidP="00425F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B0B40" w:rsidRDefault="000C7D29" w:rsidP="002B0B40">
    <w:pPr>
      <w:pStyle w:val="Header"/>
      <w:tabs>
        <w:tab w:val="clear" w:pos="4320"/>
        <w:tab w:val="clear" w:pos="8640"/>
        <w:tab w:val="center" w:pos="4820"/>
        <w:tab w:val="right" w:pos="9639"/>
      </w:tabs>
    </w:pPr>
    <w:r>
      <w:fldChar w:fldCharType="begin"/>
    </w:r>
    <w:r>
      <w:instrText xml:space="preserve"> PAGE </w:instrText>
    </w:r>
    <w:r>
      <w:fldChar w:fldCharType="separate"/>
    </w:r>
    <w:r w:rsidR="008E4382">
      <w:rPr>
        <w:noProof/>
      </w:rPr>
      <w:t>ii</w:t>
    </w:r>
    <w:r>
      <w:rPr>
        <w:noProof/>
      </w:rPr>
      <w:fldChar w:fldCharType="end"/>
    </w:r>
    <w:r w:rsidRPr="002B0B40">
      <w:tab/>
      <w:t>Вопрос 14-2/2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B0B40" w:rsidRDefault="000C7D29" w:rsidP="002B0B40">
    <w:pPr>
      <w:pStyle w:val="Header"/>
      <w:tabs>
        <w:tab w:val="clear" w:pos="4320"/>
        <w:tab w:val="clear" w:pos="8640"/>
        <w:tab w:val="center" w:pos="4820"/>
        <w:tab w:val="right" w:pos="9639"/>
      </w:tabs>
    </w:pPr>
    <w:r w:rsidRPr="002B0B40">
      <w:tab/>
      <w:t>Вопрос 14-2/2</w:t>
    </w:r>
    <w:r w:rsidRPr="002B0B40">
      <w:tab/>
    </w:r>
    <w:r>
      <w:fldChar w:fldCharType="begin"/>
    </w:r>
    <w:r>
      <w:instrText xml:space="preserve"> PAGE </w:instrText>
    </w:r>
    <w:r>
      <w:fldChar w:fldCharType="separate"/>
    </w:r>
    <w:r w:rsidR="008E4382">
      <w:rPr>
        <w:noProof/>
      </w:rPr>
      <w:t>iii</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Default="000C7D29" w:rsidP="00F5636B">
    <w:pPr>
      <w:tabs>
        <w:tab w:val="center" w:pos="4820"/>
        <w:tab w:val="right" w:pos="9639"/>
      </w:tabs>
      <w:spacing w:before="0" w:after="240"/>
      <w:rPr>
        <w:smallCaps/>
        <w:spacing w:val="24"/>
        <w:szCs w:val="18"/>
        <w:lang w:val="fr-CH"/>
      </w:rPr>
    </w:pPr>
    <w:r>
      <w:rPr>
        <w:smallCaps/>
        <w:spacing w:val="24"/>
        <w:szCs w:val="18"/>
      </w:rPr>
      <w:tab/>
    </w:r>
    <w:r>
      <w:rPr>
        <w:smallCaps/>
        <w:spacing w:val="24"/>
        <w:szCs w:val="18"/>
        <w:lang w:val="ru-RU"/>
      </w:rPr>
      <w:t>Вопрос 14-2/2</w:t>
    </w:r>
    <w:r>
      <w:rPr>
        <w:smallCaps/>
        <w:spacing w:val="24"/>
        <w:szCs w:val="18"/>
        <w:lang w:val="ru-RU"/>
      </w:rPr>
      <w:tab/>
    </w:r>
    <w:r w:rsidRPr="00FB3354">
      <w:rPr>
        <w:rStyle w:val="PageNumber"/>
        <w:szCs w:val="18"/>
      </w:rPr>
      <w:fldChar w:fldCharType="begin"/>
    </w:r>
    <w:r w:rsidRPr="00FB3354">
      <w:rPr>
        <w:rStyle w:val="PageNumber"/>
        <w:szCs w:val="18"/>
      </w:rPr>
      <w:instrText xml:space="preserve"> PAGE </w:instrText>
    </w:r>
    <w:r w:rsidRPr="00FB3354">
      <w:rPr>
        <w:rStyle w:val="PageNumber"/>
        <w:szCs w:val="18"/>
      </w:rPr>
      <w:fldChar w:fldCharType="separate"/>
    </w:r>
    <w:r>
      <w:rPr>
        <w:rStyle w:val="PageNumber"/>
        <w:noProof/>
        <w:szCs w:val="18"/>
      </w:rPr>
      <w:t>cviii</w:t>
    </w:r>
    <w:r w:rsidRPr="00FB3354">
      <w:rPr>
        <w:rStyle w:val="PageNumber"/>
        <w:szCs w:val="1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B0B40" w:rsidRDefault="000C7D29" w:rsidP="002B0B40">
    <w:pPr>
      <w:pStyle w:val="Header"/>
      <w:tabs>
        <w:tab w:val="clear" w:pos="4320"/>
        <w:tab w:val="clear" w:pos="8640"/>
        <w:tab w:val="center" w:pos="4820"/>
        <w:tab w:val="right" w:pos="9639"/>
      </w:tabs>
    </w:pPr>
    <w:r>
      <w:fldChar w:fldCharType="begin"/>
    </w:r>
    <w:r>
      <w:instrText xml:space="preserve"> PAGE </w:instrText>
    </w:r>
    <w:r>
      <w:fldChar w:fldCharType="separate"/>
    </w:r>
    <w:r w:rsidR="00D87BB0">
      <w:rPr>
        <w:noProof/>
      </w:rPr>
      <w:t>iv</w:t>
    </w:r>
    <w:r>
      <w:rPr>
        <w:noProof/>
      </w:rPr>
      <w:fldChar w:fldCharType="end"/>
    </w:r>
    <w:r w:rsidRPr="002B0B40">
      <w:tab/>
      <w:t>Вопрос 14-2/2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Pr="002B0B40" w:rsidRDefault="000C7D29" w:rsidP="002B0B40">
    <w:pPr>
      <w:pStyle w:val="Header"/>
      <w:tabs>
        <w:tab w:val="clear" w:pos="4320"/>
        <w:tab w:val="clear" w:pos="8640"/>
        <w:tab w:val="center" w:pos="4820"/>
        <w:tab w:val="right" w:pos="9639"/>
      </w:tabs>
    </w:pPr>
    <w:r w:rsidRPr="002B0B40">
      <w:tab/>
      <w:t>Вопрос 14-2/2</w:t>
    </w:r>
    <w:r w:rsidRPr="002B0B40">
      <w:tab/>
    </w:r>
    <w:r>
      <w:fldChar w:fldCharType="begin"/>
    </w:r>
    <w:r>
      <w:instrText xml:space="preserve"> PAGE </w:instrText>
    </w:r>
    <w:r>
      <w:fldChar w:fldCharType="separate"/>
    </w:r>
    <w:r w:rsidR="00D87BB0">
      <w:rPr>
        <w:noProof/>
      </w:rPr>
      <w:t>v</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29" w:rsidRDefault="000C7D29" w:rsidP="00F5636B">
    <w:pPr>
      <w:tabs>
        <w:tab w:val="center" w:pos="4820"/>
        <w:tab w:val="right" w:pos="9639"/>
      </w:tabs>
      <w:spacing w:before="0" w:after="240"/>
      <w:rPr>
        <w:smallCaps/>
        <w:spacing w:val="24"/>
        <w:szCs w:val="18"/>
        <w:lang w:val="fr-CH"/>
      </w:rPr>
    </w:pPr>
    <w:r>
      <w:rPr>
        <w:smallCaps/>
        <w:spacing w:val="24"/>
        <w:szCs w:val="18"/>
      </w:rPr>
      <w:tab/>
    </w:r>
    <w:r>
      <w:rPr>
        <w:smallCaps/>
        <w:spacing w:val="24"/>
        <w:szCs w:val="18"/>
        <w:lang w:val="ru-RU"/>
      </w:rPr>
      <w:t>Вопрос 14-2/2</w:t>
    </w:r>
    <w:r>
      <w:rPr>
        <w:smallCaps/>
        <w:spacing w:val="24"/>
        <w:szCs w:val="18"/>
        <w:lang w:val="ru-RU"/>
      </w:rPr>
      <w:tab/>
    </w:r>
    <w:r w:rsidRPr="00FB3354">
      <w:rPr>
        <w:rStyle w:val="PageNumber"/>
        <w:szCs w:val="18"/>
      </w:rPr>
      <w:fldChar w:fldCharType="begin"/>
    </w:r>
    <w:r w:rsidRPr="00FB3354">
      <w:rPr>
        <w:rStyle w:val="PageNumber"/>
        <w:szCs w:val="18"/>
      </w:rPr>
      <w:instrText xml:space="preserve"> PAGE </w:instrText>
    </w:r>
    <w:r w:rsidRPr="00FB3354">
      <w:rPr>
        <w:rStyle w:val="PageNumber"/>
        <w:szCs w:val="18"/>
      </w:rPr>
      <w:fldChar w:fldCharType="separate"/>
    </w:r>
    <w:r>
      <w:rPr>
        <w:rStyle w:val="PageNumber"/>
        <w:noProof/>
        <w:szCs w:val="18"/>
      </w:rPr>
      <w:t>cviii</w:t>
    </w:r>
    <w:r w:rsidRPr="00FB3354">
      <w:rPr>
        <w:rStyle w:val="PageNumber"/>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pt;height:9pt" o:bullet="t">
        <v:imagedata r:id="rId1" o:title="BD10267_"/>
      </v:shape>
    </w:pict>
  </w:numPicBullet>
  <w:numPicBullet w:numPicBulletId="1">
    <w:pict>
      <v:shape id="_x0000_i1057" type="#_x0000_t75" style="width:9pt;height:9pt" o:bullet="t">
        <v:imagedata r:id="rId2" o:title="BD10265_"/>
      </v:shape>
    </w:pict>
  </w:numPicBullet>
  <w:abstractNum w:abstractNumId="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nsid w:val="01E02E24"/>
    <w:multiLevelType w:val="multilevel"/>
    <w:tmpl w:val="35AC6B98"/>
    <w:lvl w:ilvl="0">
      <w:start w:val="1"/>
      <w:numFmt w:val="decimal"/>
      <w:lvlText w:val="%1."/>
      <w:lvlJc w:val="left"/>
      <w:pPr>
        <w:tabs>
          <w:tab w:val="num" w:pos="927"/>
        </w:tabs>
        <w:ind w:left="927" w:hanging="360"/>
      </w:pPr>
      <w:rPr>
        <w:rFonts w:ascii="Verdana" w:hAnsi="Verdana" w:hint="default"/>
        <w:b w:val="0"/>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63401E"/>
    <w:multiLevelType w:val="singleLevel"/>
    <w:tmpl w:val="B700F934"/>
    <w:lvl w:ilvl="0">
      <w:start w:val="1"/>
      <w:numFmt w:val="decimal"/>
      <w:lvlText w:val="%1)"/>
      <w:lvlJc w:val="left"/>
      <w:pPr>
        <w:tabs>
          <w:tab w:val="num" w:pos="360"/>
        </w:tabs>
        <w:ind w:left="360" w:hanging="360"/>
      </w:pPr>
      <w:rPr>
        <w:rFonts w:cs="Times New Roman"/>
      </w:rPr>
    </w:lvl>
  </w:abstractNum>
  <w:abstractNum w:abstractNumId="3">
    <w:nsid w:val="046D7EC1"/>
    <w:multiLevelType w:val="hybridMultilevel"/>
    <w:tmpl w:val="90C42B3C"/>
    <w:lvl w:ilvl="0" w:tplc="1460FBA2">
      <w:start w:val="1"/>
      <w:numFmt w:val="decimal"/>
      <w:pStyle w:val="CEOcontributionH1"/>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1616F1"/>
    <w:multiLevelType w:val="multilevel"/>
    <w:tmpl w:val="001213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7E753A1"/>
    <w:multiLevelType w:val="hybridMultilevel"/>
    <w:tmpl w:val="347AAC92"/>
    <w:lvl w:ilvl="0" w:tplc="0402000F">
      <w:start w:val="1"/>
      <w:numFmt w:val="decimal"/>
      <w:lvlText w:val="%1."/>
      <w:lvlJc w:val="left"/>
      <w:pPr>
        <w:ind w:left="890" w:hanging="360"/>
      </w:pPr>
    </w:lvl>
    <w:lvl w:ilvl="1" w:tplc="04020019" w:tentative="1">
      <w:start w:val="1"/>
      <w:numFmt w:val="lowerLetter"/>
      <w:lvlText w:val="%2."/>
      <w:lvlJc w:val="left"/>
      <w:pPr>
        <w:ind w:left="1610" w:hanging="360"/>
      </w:pPr>
    </w:lvl>
    <w:lvl w:ilvl="2" w:tplc="0402001B" w:tentative="1">
      <w:start w:val="1"/>
      <w:numFmt w:val="lowerRoman"/>
      <w:lvlText w:val="%3."/>
      <w:lvlJc w:val="right"/>
      <w:pPr>
        <w:ind w:left="2330" w:hanging="180"/>
      </w:pPr>
    </w:lvl>
    <w:lvl w:ilvl="3" w:tplc="0402000F" w:tentative="1">
      <w:start w:val="1"/>
      <w:numFmt w:val="decimal"/>
      <w:lvlText w:val="%4."/>
      <w:lvlJc w:val="left"/>
      <w:pPr>
        <w:ind w:left="3050" w:hanging="360"/>
      </w:pPr>
    </w:lvl>
    <w:lvl w:ilvl="4" w:tplc="04020019" w:tentative="1">
      <w:start w:val="1"/>
      <w:numFmt w:val="lowerLetter"/>
      <w:lvlText w:val="%5."/>
      <w:lvlJc w:val="left"/>
      <w:pPr>
        <w:ind w:left="3770" w:hanging="360"/>
      </w:pPr>
    </w:lvl>
    <w:lvl w:ilvl="5" w:tplc="0402001B" w:tentative="1">
      <w:start w:val="1"/>
      <w:numFmt w:val="lowerRoman"/>
      <w:lvlText w:val="%6."/>
      <w:lvlJc w:val="right"/>
      <w:pPr>
        <w:ind w:left="4490" w:hanging="180"/>
      </w:pPr>
    </w:lvl>
    <w:lvl w:ilvl="6" w:tplc="0402000F" w:tentative="1">
      <w:start w:val="1"/>
      <w:numFmt w:val="decimal"/>
      <w:lvlText w:val="%7."/>
      <w:lvlJc w:val="left"/>
      <w:pPr>
        <w:ind w:left="5210" w:hanging="360"/>
      </w:pPr>
    </w:lvl>
    <w:lvl w:ilvl="7" w:tplc="04020019" w:tentative="1">
      <w:start w:val="1"/>
      <w:numFmt w:val="lowerLetter"/>
      <w:lvlText w:val="%8."/>
      <w:lvlJc w:val="left"/>
      <w:pPr>
        <w:ind w:left="5930" w:hanging="360"/>
      </w:pPr>
    </w:lvl>
    <w:lvl w:ilvl="8" w:tplc="0402001B" w:tentative="1">
      <w:start w:val="1"/>
      <w:numFmt w:val="lowerRoman"/>
      <w:lvlText w:val="%9."/>
      <w:lvlJc w:val="right"/>
      <w:pPr>
        <w:ind w:left="6650" w:hanging="180"/>
      </w:pPr>
    </w:lvl>
  </w:abstractNum>
  <w:abstractNum w:abstractNumId="6">
    <w:nsid w:val="0B2414D8"/>
    <w:multiLevelType w:val="hybridMultilevel"/>
    <w:tmpl w:val="C02294BE"/>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F427D95"/>
    <w:multiLevelType w:val="hybridMultilevel"/>
    <w:tmpl w:val="B3881AE6"/>
    <w:lvl w:ilvl="0" w:tplc="F7F61A2E">
      <w:start w:val="1"/>
      <w:numFmt w:val="decimal"/>
      <w:lvlText w:val="%1."/>
      <w:lvlJc w:val="left"/>
      <w:pPr>
        <w:tabs>
          <w:tab w:val="num" w:pos="734"/>
        </w:tabs>
        <w:ind w:left="734" w:hanging="564"/>
      </w:pPr>
      <w:rPr>
        <w:rFonts w:hint="default"/>
      </w:rPr>
    </w:lvl>
    <w:lvl w:ilvl="1" w:tplc="04090019" w:tentative="1">
      <w:start w:val="1"/>
      <w:numFmt w:val="lowerLetter"/>
      <w:lvlText w:val="%2."/>
      <w:lvlJc w:val="left"/>
      <w:pPr>
        <w:tabs>
          <w:tab w:val="num" w:pos="1250"/>
        </w:tabs>
        <w:ind w:left="1250" w:hanging="360"/>
      </w:p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9">
    <w:nsid w:val="1A544A2F"/>
    <w:multiLevelType w:val="hybridMultilevel"/>
    <w:tmpl w:val="3EAEEC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C1D0A81"/>
    <w:multiLevelType w:val="hybridMultilevel"/>
    <w:tmpl w:val="571066FA"/>
    <w:lvl w:ilvl="0" w:tplc="3A8EC28E">
      <w:start w:val="1"/>
      <w:numFmt w:val="decimal"/>
      <w:lvlText w:val="[%1]"/>
      <w:lvlJc w:val="left"/>
      <w:pPr>
        <w:tabs>
          <w:tab w:val="num" w:pos="360"/>
        </w:tabs>
        <w:ind w:left="36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DD15CA7"/>
    <w:multiLevelType w:val="hybridMultilevel"/>
    <w:tmpl w:val="5EAEC192"/>
    <w:lvl w:ilvl="0" w:tplc="F7F61A2E">
      <w:start w:val="1"/>
      <w:numFmt w:val="decimal"/>
      <w:lvlText w:val="%1."/>
      <w:lvlJc w:val="left"/>
      <w:pPr>
        <w:tabs>
          <w:tab w:val="num" w:pos="1301"/>
        </w:tabs>
        <w:ind w:left="1301" w:hanging="564"/>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2">
    <w:nsid w:val="3236087F"/>
    <w:multiLevelType w:val="hybridMultilevel"/>
    <w:tmpl w:val="1D362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03339A"/>
    <w:multiLevelType w:val="hybridMultilevel"/>
    <w:tmpl w:val="B394CFD0"/>
    <w:lvl w:ilvl="0" w:tplc="0409000F">
      <w:start w:val="1"/>
      <w:numFmt w:val="decimal"/>
      <w:lvlText w:val="%1."/>
      <w:lvlJc w:val="left"/>
      <w:pPr>
        <w:tabs>
          <w:tab w:val="num" w:pos="890"/>
        </w:tabs>
        <w:ind w:left="890" w:hanging="360"/>
      </w:pPr>
    </w:lvl>
    <w:lvl w:ilvl="1" w:tplc="04090019" w:tentative="1">
      <w:start w:val="1"/>
      <w:numFmt w:val="lowerLetter"/>
      <w:lvlText w:val="%2."/>
      <w:lvlJc w:val="left"/>
      <w:pPr>
        <w:tabs>
          <w:tab w:val="num" w:pos="1610"/>
        </w:tabs>
        <w:ind w:left="1610" w:hanging="360"/>
      </w:pPr>
    </w:lvl>
    <w:lvl w:ilvl="2" w:tplc="0409001B" w:tentative="1">
      <w:start w:val="1"/>
      <w:numFmt w:val="lowerRoman"/>
      <w:lvlText w:val="%3."/>
      <w:lvlJc w:val="right"/>
      <w:pPr>
        <w:tabs>
          <w:tab w:val="num" w:pos="2330"/>
        </w:tabs>
        <w:ind w:left="2330" w:hanging="180"/>
      </w:pPr>
    </w:lvl>
    <w:lvl w:ilvl="3" w:tplc="0409000F" w:tentative="1">
      <w:start w:val="1"/>
      <w:numFmt w:val="decimal"/>
      <w:lvlText w:val="%4."/>
      <w:lvlJc w:val="left"/>
      <w:pPr>
        <w:tabs>
          <w:tab w:val="num" w:pos="3050"/>
        </w:tabs>
        <w:ind w:left="3050" w:hanging="360"/>
      </w:pPr>
    </w:lvl>
    <w:lvl w:ilvl="4" w:tplc="04090019" w:tentative="1">
      <w:start w:val="1"/>
      <w:numFmt w:val="lowerLetter"/>
      <w:lvlText w:val="%5."/>
      <w:lvlJc w:val="left"/>
      <w:pPr>
        <w:tabs>
          <w:tab w:val="num" w:pos="3770"/>
        </w:tabs>
        <w:ind w:left="3770" w:hanging="360"/>
      </w:pPr>
    </w:lvl>
    <w:lvl w:ilvl="5" w:tplc="0409001B" w:tentative="1">
      <w:start w:val="1"/>
      <w:numFmt w:val="lowerRoman"/>
      <w:lvlText w:val="%6."/>
      <w:lvlJc w:val="right"/>
      <w:pPr>
        <w:tabs>
          <w:tab w:val="num" w:pos="4490"/>
        </w:tabs>
        <w:ind w:left="4490" w:hanging="180"/>
      </w:pPr>
    </w:lvl>
    <w:lvl w:ilvl="6" w:tplc="0409000F" w:tentative="1">
      <w:start w:val="1"/>
      <w:numFmt w:val="decimal"/>
      <w:lvlText w:val="%7."/>
      <w:lvlJc w:val="left"/>
      <w:pPr>
        <w:tabs>
          <w:tab w:val="num" w:pos="5210"/>
        </w:tabs>
        <w:ind w:left="5210" w:hanging="360"/>
      </w:pPr>
    </w:lvl>
    <w:lvl w:ilvl="7" w:tplc="04090019" w:tentative="1">
      <w:start w:val="1"/>
      <w:numFmt w:val="lowerLetter"/>
      <w:lvlText w:val="%8."/>
      <w:lvlJc w:val="left"/>
      <w:pPr>
        <w:tabs>
          <w:tab w:val="num" w:pos="5930"/>
        </w:tabs>
        <w:ind w:left="5930" w:hanging="360"/>
      </w:pPr>
    </w:lvl>
    <w:lvl w:ilvl="8" w:tplc="0409001B" w:tentative="1">
      <w:start w:val="1"/>
      <w:numFmt w:val="lowerRoman"/>
      <w:lvlText w:val="%9."/>
      <w:lvlJc w:val="right"/>
      <w:pPr>
        <w:tabs>
          <w:tab w:val="num" w:pos="6650"/>
        </w:tabs>
        <w:ind w:left="6650" w:hanging="180"/>
      </w:pPr>
    </w:lvl>
  </w:abstractNum>
  <w:abstractNum w:abstractNumId="14">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5">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9D7122"/>
    <w:multiLevelType w:val="hybridMultilevel"/>
    <w:tmpl w:val="00121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114710D"/>
    <w:multiLevelType w:val="hybridMultilevel"/>
    <w:tmpl w:val="B7B64B86"/>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8">
    <w:nsid w:val="45B866C8"/>
    <w:multiLevelType w:val="hybridMultilevel"/>
    <w:tmpl w:val="F25C38A0"/>
    <w:lvl w:ilvl="0" w:tplc="CA7A604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50977679"/>
    <w:multiLevelType w:val="hybridMultilevel"/>
    <w:tmpl w:val="BE3E0378"/>
    <w:lvl w:ilvl="0" w:tplc="76229A1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6B52D56"/>
    <w:multiLevelType w:val="hybridMultilevel"/>
    <w:tmpl w:val="039CCBB4"/>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1">
    <w:nsid w:val="5B2979C0"/>
    <w:multiLevelType w:val="multilevel"/>
    <w:tmpl w:val="12F6CCEC"/>
    <w:lvl w:ilvl="0">
      <w:start w:val="1"/>
      <w:numFmt w:val="decimal"/>
      <w:pStyle w:val="CEOHeader1"/>
      <w:lvlText w:val="%1"/>
      <w:lvlJc w:val="left"/>
      <w:pPr>
        <w:tabs>
          <w:tab w:val="num" w:pos="432"/>
        </w:tabs>
        <w:ind w:left="432" w:hanging="432"/>
      </w:pPr>
      <w:rPr>
        <w:rFonts w:hint="default"/>
        <w:color w:val="auto"/>
      </w:r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nsid w:val="5B2E504B"/>
    <w:multiLevelType w:val="hybridMultilevel"/>
    <w:tmpl w:val="2CE49F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5B505F91"/>
    <w:multiLevelType w:val="hybridMultilevel"/>
    <w:tmpl w:val="3E1408CE"/>
    <w:lvl w:ilvl="0" w:tplc="ED405FDA">
      <w:numFmt w:val="bullet"/>
      <w:pStyle w:val="CEOIndent-bulletsblackdot"/>
      <w:lvlText w:val=""/>
      <w:lvlJc w:val="left"/>
      <w:pPr>
        <w:tabs>
          <w:tab w:val="num" w:pos="284"/>
        </w:tabs>
        <w:ind w:left="284" w:hanging="284"/>
      </w:pPr>
      <w:rPr>
        <w:rFonts w:ascii="Symbol" w:hAnsi="Symbol" w:hint="default"/>
      </w:rPr>
    </w:lvl>
    <w:lvl w:ilvl="1" w:tplc="BC6020EE">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27532B"/>
    <w:multiLevelType w:val="hybridMultilevel"/>
    <w:tmpl w:val="AA0042BC"/>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5">
    <w:nsid w:val="60090C13"/>
    <w:multiLevelType w:val="hybridMultilevel"/>
    <w:tmpl w:val="F3AE014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E5C147B"/>
    <w:multiLevelType w:val="hybridMultilevel"/>
    <w:tmpl w:val="C6809E80"/>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7">
    <w:nsid w:val="79FD32EC"/>
    <w:multiLevelType w:val="hybridMultilevel"/>
    <w:tmpl w:val="750CC33C"/>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8">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D085D0B"/>
    <w:multiLevelType w:val="hybridMultilevel"/>
    <w:tmpl w:val="8DB275C6"/>
    <w:lvl w:ilvl="0" w:tplc="0409000F">
      <w:numFmt w:val="bullet"/>
      <w:lvlText w:val="•"/>
      <w:lvlJc w:val="left"/>
      <w:pPr>
        <w:ind w:left="725" w:hanging="555"/>
      </w:pPr>
      <w:rPr>
        <w:rFonts w:ascii="Times New Roman" w:eastAsia="MS Mincho"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23"/>
  </w:num>
  <w:num w:numId="4">
    <w:abstractNumId w:val="7"/>
  </w:num>
  <w:num w:numId="5">
    <w:abstractNumId w:val="14"/>
  </w:num>
  <w:num w:numId="6">
    <w:abstractNumId w:val="21"/>
  </w:num>
  <w:num w:numId="7">
    <w:abstractNumId w:val="15"/>
  </w:num>
  <w:num w:numId="8">
    <w:abstractNumId w:val="18"/>
  </w:num>
  <w:num w:numId="9">
    <w:abstractNumId w:val="10"/>
  </w:num>
  <w:num w:numId="10">
    <w:abstractNumId w:val="27"/>
  </w:num>
  <w:num w:numId="11">
    <w:abstractNumId w:val="17"/>
  </w:num>
  <w:num w:numId="12">
    <w:abstractNumId w:val="24"/>
  </w:num>
  <w:num w:numId="13">
    <w:abstractNumId w:val="6"/>
  </w:num>
  <w:num w:numId="14">
    <w:abstractNumId w:val="25"/>
  </w:num>
  <w:num w:numId="15">
    <w:abstractNumId w:val="3"/>
  </w:num>
  <w:num w:numId="16">
    <w:abstractNumId w:val="12"/>
  </w:num>
  <w:num w:numId="17">
    <w:abstractNumId w:val="3"/>
    <w:lvlOverride w:ilvl="0">
      <w:startOverride w:val="1"/>
    </w:lvlOverride>
  </w:num>
  <w:num w:numId="18">
    <w:abstractNumId w:val="26"/>
  </w:num>
  <w:num w:numId="19">
    <w:abstractNumId w:val="29"/>
  </w:num>
  <w:num w:numId="20">
    <w:abstractNumId w:val="20"/>
  </w:num>
  <w:num w:numId="21">
    <w:abstractNumId w:val="13"/>
  </w:num>
  <w:num w:numId="22">
    <w:abstractNumId w:val="8"/>
  </w:num>
  <w:num w:numId="23">
    <w:abstractNumId w:val="11"/>
  </w:num>
  <w:num w:numId="24">
    <w:abstractNumId w:val="9"/>
  </w:num>
  <w:num w:numId="25">
    <w:abstractNumId w:val="5"/>
  </w:num>
  <w:num w:numId="26">
    <w:abstractNumId w:val="22"/>
  </w:num>
  <w:num w:numId="27">
    <w:abstractNumId w:val="16"/>
  </w:num>
  <w:num w:numId="28">
    <w:abstractNumId w:val="4"/>
  </w:num>
  <w:num w:numId="29">
    <w:abstractNumId w:val="19"/>
  </w:num>
  <w:num w:numId="30">
    <w:abstractNumId w:val="1"/>
  </w:num>
  <w:num w:numId="31">
    <w:abstractNumId w:val="3"/>
    <w:lvlOverride w:ilvl="0">
      <w:startOverride w:val="1"/>
    </w:lvlOverride>
  </w:num>
  <w:num w:numId="32">
    <w:abstractNumId w:val="0"/>
  </w:num>
  <w:num w:numId="33">
    <w:abstractNumId w:val="2"/>
  </w:num>
  <w:num w:numId="34">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activeWritingStyle w:appName="MSWord" w:lang="en-GB" w:vendorID="64" w:dllVersion="131078" w:nlCheck="1" w:checkStyle="1"/>
  <w:activeWritingStyle w:appName="MSWord" w:lang="fr-CA"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_tradnl" w:vendorID="64" w:dllVersion="131078" w:nlCheck="1" w:checkStyle="1"/>
  <w:activeWritingStyle w:appName="MSWord" w:lang="de-CH" w:vendorID="64" w:dllVersion="131078" w:nlCheck="1" w:checkStyle="1"/>
  <w:activeWritingStyle w:appName="MSWord" w:lang="de-DE" w:vendorID="64" w:dllVersion="131078" w:nlCheck="1" w:checkStyle="1"/>
  <w:activeWritingStyle w:appName="MSWord" w:lang="en-PH" w:vendorID="64" w:dllVersion="131078" w:nlCheck="1" w:checkStyle="1"/>
  <w:activeWritingStyle w:appName="MSWord" w:lang="es-ES" w:vendorID="64" w:dllVersion="131078" w:nlCheck="1" w:checkStyle="1"/>
  <w:activeWritingStyle w:appName="MSWord" w:lang="ru-RU" w:vendorID="1" w:dllVersion="512"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oNotHyphenateCaps/>
  <w:evenAndOddHeaders/>
  <w:drawingGridHorizontalSpacing w:val="6"/>
  <w:drawingGridVerticalSpacing w:val="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57"/>
    <w:rsid w:val="00001504"/>
    <w:rsid w:val="00002702"/>
    <w:rsid w:val="0000297E"/>
    <w:rsid w:val="00002999"/>
    <w:rsid w:val="00003399"/>
    <w:rsid w:val="00003D92"/>
    <w:rsid w:val="000042D7"/>
    <w:rsid w:val="0000611D"/>
    <w:rsid w:val="00006E8E"/>
    <w:rsid w:val="00010712"/>
    <w:rsid w:val="00013388"/>
    <w:rsid w:val="00014342"/>
    <w:rsid w:val="0001524F"/>
    <w:rsid w:val="00015456"/>
    <w:rsid w:val="000179D4"/>
    <w:rsid w:val="000228C8"/>
    <w:rsid w:val="00022D31"/>
    <w:rsid w:val="000253A2"/>
    <w:rsid w:val="000275D1"/>
    <w:rsid w:val="00030647"/>
    <w:rsid w:val="00031039"/>
    <w:rsid w:val="000310B8"/>
    <w:rsid w:val="000310D3"/>
    <w:rsid w:val="000320BA"/>
    <w:rsid w:val="000331D8"/>
    <w:rsid w:val="00034E66"/>
    <w:rsid w:val="00036B76"/>
    <w:rsid w:val="00037E5A"/>
    <w:rsid w:val="000448BE"/>
    <w:rsid w:val="00045A71"/>
    <w:rsid w:val="00047E15"/>
    <w:rsid w:val="00052DD3"/>
    <w:rsid w:val="000541B3"/>
    <w:rsid w:val="00055582"/>
    <w:rsid w:val="0006099F"/>
    <w:rsid w:val="00060B58"/>
    <w:rsid w:val="00061BF1"/>
    <w:rsid w:val="000652FF"/>
    <w:rsid w:val="000654D8"/>
    <w:rsid w:val="00066879"/>
    <w:rsid w:val="000669C2"/>
    <w:rsid w:val="00066D6A"/>
    <w:rsid w:val="00070836"/>
    <w:rsid w:val="00071338"/>
    <w:rsid w:val="00072A94"/>
    <w:rsid w:val="00073473"/>
    <w:rsid w:val="000736EE"/>
    <w:rsid w:val="000736F0"/>
    <w:rsid w:val="0007694B"/>
    <w:rsid w:val="00076952"/>
    <w:rsid w:val="000856E8"/>
    <w:rsid w:val="0009323E"/>
    <w:rsid w:val="00095093"/>
    <w:rsid w:val="000A039A"/>
    <w:rsid w:val="000A30D8"/>
    <w:rsid w:val="000A47B4"/>
    <w:rsid w:val="000A4859"/>
    <w:rsid w:val="000A4D7E"/>
    <w:rsid w:val="000A6D8A"/>
    <w:rsid w:val="000B7F69"/>
    <w:rsid w:val="000C496F"/>
    <w:rsid w:val="000C653E"/>
    <w:rsid w:val="000C7D29"/>
    <w:rsid w:val="000D0460"/>
    <w:rsid w:val="000D186E"/>
    <w:rsid w:val="000D7CA1"/>
    <w:rsid w:val="000E030A"/>
    <w:rsid w:val="000E2F07"/>
    <w:rsid w:val="000E4881"/>
    <w:rsid w:val="000E55BA"/>
    <w:rsid w:val="000F0B8D"/>
    <w:rsid w:val="000F3175"/>
    <w:rsid w:val="000F360A"/>
    <w:rsid w:val="000F4C87"/>
    <w:rsid w:val="000F6D67"/>
    <w:rsid w:val="000F7B09"/>
    <w:rsid w:val="00101EEC"/>
    <w:rsid w:val="00103707"/>
    <w:rsid w:val="00104DD3"/>
    <w:rsid w:val="00105CC8"/>
    <w:rsid w:val="0011210B"/>
    <w:rsid w:val="001124CB"/>
    <w:rsid w:val="00112FEC"/>
    <w:rsid w:val="001133FF"/>
    <w:rsid w:val="0012205E"/>
    <w:rsid w:val="001230E8"/>
    <w:rsid w:val="00123D08"/>
    <w:rsid w:val="00123E52"/>
    <w:rsid w:val="00124CE7"/>
    <w:rsid w:val="00124F55"/>
    <w:rsid w:val="001250AE"/>
    <w:rsid w:val="00125304"/>
    <w:rsid w:val="00126F53"/>
    <w:rsid w:val="001314DE"/>
    <w:rsid w:val="001326BB"/>
    <w:rsid w:val="00133C97"/>
    <w:rsid w:val="001341B3"/>
    <w:rsid w:val="001344DF"/>
    <w:rsid w:val="00134E1B"/>
    <w:rsid w:val="00136188"/>
    <w:rsid w:val="0013787F"/>
    <w:rsid w:val="0014005B"/>
    <w:rsid w:val="00140CD0"/>
    <w:rsid w:val="0014388D"/>
    <w:rsid w:val="0014495D"/>
    <w:rsid w:val="001451AD"/>
    <w:rsid w:val="00145A1A"/>
    <w:rsid w:val="00146A00"/>
    <w:rsid w:val="00146B37"/>
    <w:rsid w:val="001519A0"/>
    <w:rsid w:val="00151BDC"/>
    <w:rsid w:val="00153D8F"/>
    <w:rsid w:val="00154D3A"/>
    <w:rsid w:val="001552F3"/>
    <w:rsid w:val="00155B50"/>
    <w:rsid w:val="00156670"/>
    <w:rsid w:val="0015684F"/>
    <w:rsid w:val="001611E6"/>
    <w:rsid w:val="001623E2"/>
    <w:rsid w:val="0017458F"/>
    <w:rsid w:val="00176A30"/>
    <w:rsid w:val="00177899"/>
    <w:rsid w:val="0018033C"/>
    <w:rsid w:val="0018309C"/>
    <w:rsid w:val="00184F24"/>
    <w:rsid w:val="00185080"/>
    <w:rsid w:val="00191276"/>
    <w:rsid w:val="00192FA7"/>
    <w:rsid w:val="001959C4"/>
    <w:rsid w:val="00196016"/>
    <w:rsid w:val="00197E8C"/>
    <w:rsid w:val="001A17AC"/>
    <w:rsid w:val="001A1CFE"/>
    <w:rsid w:val="001A2C4C"/>
    <w:rsid w:val="001B14B0"/>
    <w:rsid w:val="001B2EE8"/>
    <w:rsid w:val="001B3605"/>
    <w:rsid w:val="001B4130"/>
    <w:rsid w:val="001B5EB0"/>
    <w:rsid w:val="001B6850"/>
    <w:rsid w:val="001B6AE2"/>
    <w:rsid w:val="001C2550"/>
    <w:rsid w:val="001C2577"/>
    <w:rsid w:val="001C2F0C"/>
    <w:rsid w:val="001C5538"/>
    <w:rsid w:val="001C5CFA"/>
    <w:rsid w:val="001C678B"/>
    <w:rsid w:val="001D0963"/>
    <w:rsid w:val="001D41BB"/>
    <w:rsid w:val="001D4747"/>
    <w:rsid w:val="001D5A06"/>
    <w:rsid w:val="001D5A3D"/>
    <w:rsid w:val="001E1170"/>
    <w:rsid w:val="001E33F2"/>
    <w:rsid w:val="001E3526"/>
    <w:rsid w:val="001E3AC6"/>
    <w:rsid w:val="001E5E6E"/>
    <w:rsid w:val="001F0795"/>
    <w:rsid w:val="001F1825"/>
    <w:rsid w:val="001F3863"/>
    <w:rsid w:val="001F44A7"/>
    <w:rsid w:val="001F5E8E"/>
    <w:rsid w:val="001F6D4D"/>
    <w:rsid w:val="001F7228"/>
    <w:rsid w:val="0020175A"/>
    <w:rsid w:val="00203959"/>
    <w:rsid w:val="002050EC"/>
    <w:rsid w:val="002063F4"/>
    <w:rsid w:val="00207A31"/>
    <w:rsid w:val="0021192A"/>
    <w:rsid w:val="002167B9"/>
    <w:rsid w:val="0022438A"/>
    <w:rsid w:val="002256ED"/>
    <w:rsid w:val="002258B2"/>
    <w:rsid w:val="002270C2"/>
    <w:rsid w:val="00227224"/>
    <w:rsid w:val="002310E9"/>
    <w:rsid w:val="00232005"/>
    <w:rsid w:val="00232940"/>
    <w:rsid w:val="00233816"/>
    <w:rsid w:val="00240EC4"/>
    <w:rsid w:val="002430BA"/>
    <w:rsid w:val="0024461F"/>
    <w:rsid w:val="002506CC"/>
    <w:rsid w:val="00251F58"/>
    <w:rsid w:val="00251FF9"/>
    <w:rsid w:val="002541DE"/>
    <w:rsid w:val="00256EF9"/>
    <w:rsid w:val="00264B0A"/>
    <w:rsid w:val="00265EAA"/>
    <w:rsid w:val="002678B8"/>
    <w:rsid w:val="00274D0E"/>
    <w:rsid w:val="00276F64"/>
    <w:rsid w:val="00280138"/>
    <w:rsid w:val="00281524"/>
    <w:rsid w:val="002823DC"/>
    <w:rsid w:val="00283D35"/>
    <w:rsid w:val="00285D1F"/>
    <w:rsid w:val="002869AC"/>
    <w:rsid w:val="00286C33"/>
    <w:rsid w:val="00290555"/>
    <w:rsid w:val="002925B5"/>
    <w:rsid w:val="002938BE"/>
    <w:rsid w:val="00295366"/>
    <w:rsid w:val="0029650D"/>
    <w:rsid w:val="002A070B"/>
    <w:rsid w:val="002A2CB1"/>
    <w:rsid w:val="002A3C1F"/>
    <w:rsid w:val="002A506A"/>
    <w:rsid w:val="002A65EE"/>
    <w:rsid w:val="002A66EF"/>
    <w:rsid w:val="002A692D"/>
    <w:rsid w:val="002A7745"/>
    <w:rsid w:val="002A7E9E"/>
    <w:rsid w:val="002B0B40"/>
    <w:rsid w:val="002B12C0"/>
    <w:rsid w:val="002B2BF8"/>
    <w:rsid w:val="002B56DB"/>
    <w:rsid w:val="002B6DD6"/>
    <w:rsid w:val="002B7DD2"/>
    <w:rsid w:val="002C0C16"/>
    <w:rsid w:val="002C173D"/>
    <w:rsid w:val="002C48EC"/>
    <w:rsid w:val="002C570C"/>
    <w:rsid w:val="002C637D"/>
    <w:rsid w:val="002C7E95"/>
    <w:rsid w:val="002D1CB5"/>
    <w:rsid w:val="002D514F"/>
    <w:rsid w:val="002E0C57"/>
    <w:rsid w:val="002E1C3C"/>
    <w:rsid w:val="002E5C85"/>
    <w:rsid w:val="002F158A"/>
    <w:rsid w:val="002F20C9"/>
    <w:rsid w:val="002F497B"/>
    <w:rsid w:val="003001E9"/>
    <w:rsid w:val="00300A69"/>
    <w:rsid w:val="00300C3D"/>
    <w:rsid w:val="003021F1"/>
    <w:rsid w:val="00303052"/>
    <w:rsid w:val="0030395D"/>
    <w:rsid w:val="00303D66"/>
    <w:rsid w:val="00305DB8"/>
    <w:rsid w:val="003068D1"/>
    <w:rsid w:val="00310339"/>
    <w:rsid w:val="00311A39"/>
    <w:rsid w:val="0031233C"/>
    <w:rsid w:val="003142DD"/>
    <w:rsid w:val="00317C44"/>
    <w:rsid w:val="003205F6"/>
    <w:rsid w:val="00320D71"/>
    <w:rsid w:val="00324590"/>
    <w:rsid w:val="0032744D"/>
    <w:rsid w:val="00327E41"/>
    <w:rsid w:val="003304AB"/>
    <w:rsid w:val="003324FA"/>
    <w:rsid w:val="00333E4C"/>
    <w:rsid w:val="00334747"/>
    <w:rsid w:val="00336E92"/>
    <w:rsid w:val="003378DA"/>
    <w:rsid w:val="0034118C"/>
    <w:rsid w:val="00341442"/>
    <w:rsid w:val="00341D7C"/>
    <w:rsid w:val="00344E1B"/>
    <w:rsid w:val="003477D7"/>
    <w:rsid w:val="00347B20"/>
    <w:rsid w:val="00347C65"/>
    <w:rsid w:val="003600B4"/>
    <w:rsid w:val="003603B7"/>
    <w:rsid w:val="00360AB3"/>
    <w:rsid w:val="00360DF8"/>
    <w:rsid w:val="00371090"/>
    <w:rsid w:val="003711B5"/>
    <w:rsid w:val="003714F7"/>
    <w:rsid w:val="00371DD5"/>
    <w:rsid w:val="00372B64"/>
    <w:rsid w:val="00374CB4"/>
    <w:rsid w:val="0037571E"/>
    <w:rsid w:val="00375D42"/>
    <w:rsid w:val="003763E1"/>
    <w:rsid w:val="00376A68"/>
    <w:rsid w:val="003839CD"/>
    <w:rsid w:val="0038546D"/>
    <w:rsid w:val="003855D3"/>
    <w:rsid w:val="00387849"/>
    <w:rsid w:val="003878B6"/>
    <w:rsid w:val="00390A5D"/>
    <w:rsid w:val="00391119"/>
    <w:rsid w:val="00393552"/>
    <w:rsid w:val="00393753"/>
    <w:rsid w:val="00393C98"/>
    <w:rsid w:val="00394474"/>
    <w:rsid w:val="00394ECE"/>
    <w:rsid w:val="003A0521"/>
    <w:rsid w:val="003A1D26"/>
    <w:rsid w:val="003A2011"/>
    <w:rsid w:val="003A283E"/>
    <w:rsid w:val="003A367F"/>
    <w:rsid w:val="003A36B7"/>
    <w:rsid w:val="003A603F"/>
    <w:rsid w:val="003A67C8"/>
    <w:rsid w:val="003A6F08"/>
    <w:rsid w:val="003A7024"/>
    <w:rsid w:val="003B059A"/>
    <w:rsid w:val="003B1DD8"/>
    <w:rsid w:val="003C00AA"/>
    <w:rsid w:val="003C43CF"/>
    <w:rsid w:val="003C4BE6"/>
    <w:rsid w:val="003D11C2"/>
    <w:rsid w:val="003D1218"/>
    <w:rsid w:val="003D12C8"/>
    <w:rsid w:val="003D3BFB"/>
    <w:rsid w:val="003D5E51"/>
    <w:rsid w:val="003E4A87"/>
    <w:rsid w:val="003F0AC6"/>
    <w:rsid w:val="003F36C8"/>
    <w:rsid w:val="003F77E7"/>
    <w:rsid w:val="00402AC4"/>
    <w:rsid w:val="00403B5F"/>
    <w:rsid w:val="00413A96"/>
    <w:rsid w:val="0041479F"/>
    <w:rsid w:val="0041795B"/>
    <w:rsid w:val="00420431"/>
    <w:rsid w:val="00420F55"/>
    <w:rsid w:val="00421BB2"/>
    <w:rsid w:val="00425F28"/>
    <w:rsid w:val="00426D6B"/>
    <w:rsid w:val="00431048"/>
    <w:rsid w:val="00433C94"/>
    <w:rsid w:val="00434599"/>
    <w:rsid w:val="00435F51"/>
    <w:rsid w:val="0044103A"/>
    <w:rsid w:val="0044243B"/>
    <w:rsid w:val="0044246D"/>
    <w:rsid w:val="004437F8"/>
    <w:rsid w:val="0044746D"/>
    <w:rsid w:val="00450182"/>
    <w:rsid w:val="00455BEC"/>
    <w:rsid w:val="00456E99"/>
    <w:rsid w:val="004571E2"/>
    <w:rsid w:val="00461037"/>
    <w:rsid w:val="00463B2A"/>
    <w:rsid w:val="00463F25"/>
    <w:rsid w:val="0046488E"/>
    <w:rsid w:val="00472417"/>
    <w:rsid w:val="00475F41"/>
    <w:rsid w:val="004864E1"/>
    <w:rsid w:val="0049041D"/>
    <w:rsid w:val="00490B01"/>
    <w:rsid w:val="00493C59"/>
    <w:rsid w:val="00495564"/>
    <w:rsid w:val="00497F9B"/>
    <w:rsid w:val="004A0DC8"/>
    <w:rsid w:val="004A103B"/>
    <w:rsid w:val="004A284B"/>
    <w:rsid w:val="004A4039"/>
    <w:rsid w:val="004B04F2"/>
    <w:rsid w:val="004B7749"/>
    <w:rsid w:val="004C116D"/>
    <w:rsid w:val="004C3B2A"/>
    <w:rsid w:val="004C41E5"/>
    <w:rsid w:val="004D03F7"/>
    <w:rsid w:val="004D30C7"/>
    <w:rsid w:val="004D33E3"/>
    <w:rsid w:val="004D3BBA"/>
    <w:rsid w:val="004D4839"/>
    <w:rsid w:val="004D6974"/>
    <w:rsid w:val="004E2D1B"/>
    <w:rsid w:val="004E42ED"/>
    <w:rsid w:val="004F0599"/>
    <w:rsid w:val="004F3C02"/>
    <w:rsid w:val="004F67C9"/>
    <w:rsid w:val="004F7B76"/>
    <w:rsid w:val="00500445"/>
    <w:rsid w:val="00506AC5"/>
    <w:rsid w:val="00507519"/>
    <w:rsid w:val="00507ED0"/>
    <w:rsid w:val="005112D6"/>
    <w:rsid w:val="00513C4A"/>
    <w:rsid w:val="00513FA1"/>
    <w:rsid w:val="00517E94"/>
    <w:rsid w:val="00521211"/>
    <w:rsid w:val="005246E7"/>
    <w:rsid w:val="00525D91"/>
    <w:rsid w:val="00526A21"/>
    <w:rsid w:val="00526E30"/>
    <w:rsid w:val="005278A0"/>
    <w:rsid w:val="00530EEE"/>
    <w:rsid w:val="00531494"/>
    <w:rsid w:val="00531886"/>
    <w:rsid w:val="00532776"/>
    <w:rsid w:val="005348F8"/>
    <w:rsid w:val="005363F4"/>
    <w:rsid w:val="00541E3C"/>
    <w:rsid w:val="00543BF4"/>
    <w:rsid w:val="00543FD2"/>
    <w:rsid w:val="00545477"/>
    <w:rsid w:val="00545B47"/>
    <w:rsid w:val="00551447"/>
    <w:rsid w:val="00552413"/>
    <w:rsid w:val="00554CC6"/>
    <w:rsid w:val="00554D50"/>
    <w:rsid w:val="005560FF"/>
    <w:rsid w:val="005571DD"/>
    <w:rsid w:val="00557754"/>
    <w:rsid w:val="00571087"/>
    <w:rsid w:val="00575E20"/>
    <w:rsid w:val="00577708"/>
    <w:rsid w:val="00581191"/>
    <w:rsid w:val="00585156"/>
    <w:rsid w:val="00592DF8"/>
    <w:rsid w:val="005A3AFF"/>
    <w:rsid w:val="005A5081"/>
    <w:rsid w:val="005A79B7"/>
    <w:rsid w:val="005B0514"/>
    <w:rsid w:val="005B053A"/>
    <w:rsid w:val="005B0BEC"/>
    <w:rsid w:val="005B1450"/>
    <w:rsid w:val="005B393A"/>
    <w:rsid w:val="005B696C"/>
    <w:rsid w:val="005B7178"/>
    <w:rsid w:val="005C1552"/>
    <w:rsid w:val="005C1579"/>
    <w:rsid w:val="005C56D4"/>
    <w:rsid w:val="005C66FD"/>
    <w:rsid w:val="005C6CC2"/>
    <w:rsid w:val="005C7D48"/>
    <w:rsid w:val="005D1BFE"/>
    <w:rsid w:val="005D23EA"/>
    <w:rsid w:val="005D268E"/>
    <w:rsid w:val="005D6D98"/>
    <w:rsid w:val="005D72D2"/>
    <w:rsid w:val="005E129E"/>
    <w:rsid w:val="005E34DD"/>
    <w:rsid w:val="005E4738"/>
    <w:rsid w:val="005E4770"/>
    <w:rsid w:val="005E79AB"/>
    <w:rsid w:val="005F0A09"/>
    <w:rsid w:val="005F3794"/>
    <w:rsid w:val="005F4142"/>
    <w:rsid w:val="005F63A0"/>
    <w:rsid w:val="0060314F"/>
    <w:rsid w:val="00604938"/>
    <w:rsid w:val="00605C75"/>
    <w:rsid w:val="00607925"/>
    <w:rsid w:val="00610EF0"/>
    <w:rsid w:val="00612C2B"/>
    <w:rsid w:val="006139D8"/>
    <w:rsid w:val="00613D2C"/>
    <w:rsid w:val="006226E6"/>
    <w:rsid w:val="006246E7"/>
    <w:rsid w:val="00624BAA"/>
    <w:rsid w:val="00624CB1"/>
    <w:rsid w:val="006252A1"/>
    <w:rsid w:val="00625713"/>
    <w:rsid w:val="00626A48"/>
    <w:rsid w:val="006270B6"/>
    <w:rsid w:val="006270D3"/>
    <w:rsid w:val="00631038"/>
    <w:rsid w:val="0063275A"/>
    <w:rsid w:val="006337F1"/>
    <w:rsid w:val="0063562C"/>
    <w:rsid w:val="00635E1C"/>
    <w:rsid w:val="00636990"/>
    <w:rsid w:val="00636BF9"/>
    <w:rsid w:val="00640CF7"/>
    <w:rsid w:val="006429F1"/>
    <w:rsid w:val="00643B66"/>
    <w:rsid w:val="00643B8D"/>
    <w:rsid w:val="00644AB3"/>
    <w:rsid w:val="00644F7D"/>
    <w:rsid w:val="00646DE6"/>
    <w:rsid w:val="00647533"/>
    <w:rsid w:val="00650E90"/>
    <w:rsid w:val="0065182B"/>
    <w:rsid w:val="00655153"/>
    <w:rsid w:val="00660910"/>
    <w:rsid w:val="00660E30"/>
    <w:rsid w:val="00661A53"/>
    <w:rsid w:val="0066306B"/>
    <w:rsid w:val="0067018E"/>
    <w:rsid w:val="00671237"/>
    <w:rsid w:val="00671F94"/>
    <w:rsid w:val="00672467"/>
    <w:rsid w:val="00673165"/>
    <w:rsid w:val="00675445"/>
    <w:rsid w:val="00676E8A"/>
    <w:rsid w:val="00677AD1"/>
    <w:rsid w:val="00677EBC"/>
    <w:rsid w:val="00682801"/>
    <w:rsid w:val="006878CF"/>
    <w:rsid w:val="0069053D"/>
    <w:rsid w:val="00692C1A"/>
    <w:rsid w:val="00693247"/>
    <w:rsid w:val="00693702"/>
    <w:rsid w:val="00696D2A"/>
    <w:rsid w:val="006A0F3B"/>
    <w:rsid w:val="006A1841"/>
    <w:rsid w:val="006A24D0"/>
    <w:rsid w:val="006A330A"/>
    <w:rsid w:val="006A4309"/>
    <w:rsid w:val="006B0F4C"/>
    <w:rsid w:val="006B22FF"/>
    <w:rsid w:val="006B2879"/>
    <w:rsid w:val="006B327E"/>
    <w:rsid w:val="006B65E3"/>
    <w:rsid w:val="006B6BA6"/>
    <w:rsid w:val="006C06B2"/>
    <w:rsid w:val="006C0D05"/>
    <w:rsid w:val="006C4763"/>
    <w:rsid w:val="006C5B32"/>
    <w:rsid w:val="006C5F06"/>
    <w:rsid w:val="006C7B4F"/>
    <w:rsid w:val="006C7FA2"/>
    <w:rsid w:val="006D1C48"/>
    <w:rsid w:val="006D3809"/>
    <w:rsid w:val="006D4728"/>
    <w:rsid w:val="006D4F39"/>
    <w:rsid w:val="006D5D89"/>
    <w:rsid w:val="006D765D"/>
    <w:rsid w:val="006E0444"/>
    <w:rsid w:val="006E0A54"/>
    <w:rsid w:val="006E17BE"/>
    <w:rsid w:val="006E18B2"/>
    <w:rsid w:val="006E2182"/>
    <w:rsid w:val="006E268D"/>
    <w:rsid w:val="006E39CB"/>
    <w:rsid w:val="006E66D9"/>
    <w:rsid w:val="006F0247"/>
    <w:rsid w:val="00700016"/>
    <w:rsid w:val="00702924"/>
    <w:rsid w:val="00703C2B"/>
    <w:rsid w:val="0070675B"/>
    <w:rsid w:val="00706947"/>
    <w:rsid w:val="00716C02"/>
    <w:rsid w:val="00717A42"/>
    <w:rsid w:val="007214D8"/>
    <w:rsid w:val="00723C40"/>
    <w:rsid w:val="0072529B"/>
    <w:rsid w:val="007264AE"/>
    <w:rsid w:val="00727CF3"/>
    <w:rsid w:val="00727FBA"/>
    <w:rsid w:val="0073281F"/>
    <w:rsid w:val="00734BCA"/>
    <w:rsid w:val="00735AE5"/>
    <w:rsid w:val="007369B0"/>
    <w:rsid w:val="00741510"/>
    <w:rsid w:val="00741B48"/>
    <w:rsid w:val="00742279"/>
    <w:rsid w:val="00743E7D"/>
    <w:rsid w:val="007524F0"/>
    <w:rsid w:val="00752AFC"/>
    <w:rsid w:val="00753F7C"/>
    <w:rsid w:val="00754208"/>
    <w:rsid w:val="0075423A"/>
    <w:rsid w:val="0075610C"/>
    <w:rsid w:val="0075611B"/>
    <w:rsid w:val="00756D03"/>
    <w:rsid w:val="0076400B"/>
    <w:rsid w:val="0076600F"/>
    <w:rsid w:val="00766B23"/>
    <w:rsid w:val="00767095"/>
    <w:rsid w:val="007708D9"/>
    <w:rsid w:val="00771134"/>
    <w:rsid w:val="00773474"/>
    <w:rsid w:val="0077447E"/>
    <w:rsid w:val="007803B8"/>
    <w:rsid w:val="00781B9D"/>
    <w:rsid w:val="00782615"/>
    <w:rsid w:val="007830AA"/>
    <w:rsid w:val="00787262"/>
    <w:rsid w:val="007872D6"/>
    <w:rsid w:val="00787C73"/>
    <w:rsid w:val="00792857"/>
    <w:rsid w:val="00793661"/>
    <w:rsid w:val="00794B57"/>
    <w:rsid w:val="0079524E"/>
    <w:rsid w:val="00795A04"/>
    <w:rsid w:val="007961E5"/>
    <w:rsid w:val="007A0976"/>
    <w:rsid w:val="007A1081"/>
    <w:rsid w:val="007A1E80"/>
    <w:rsid w:val="007A467B"/>
    <w:rsid w:val="007A4ADB"/>
    <w:rsid w:val="007A6A79"/>
    <w:rsid w:val="007A6C12"/>
    <w:rsid w:val="007A6DD2"/>
    <w:rsid w:val="007B0FC6"/>
    <w:rsid w:val="007B17A9"/>
    <w:rsid w:val="007B6FD0"/>
    <w:rsid w:val="007C01F9"/>
    <w:rsid w:val="007C0BD8"/>
    <w:rsid w:val="007C1D3C"/>
    <w:rsid w:val="007C2766"/>
    <w:rsid w:val="007C4A37"/>
    <w:rsid w:val="007C7EA1"/>
    <w:rsid w:val="007D0323"/>
    <w:rsid w:val="007D1491"/>
    <w:rsid w:val="007D2AE7"/>
    <w:rsid w:val="007D2BB8"/>
    <w:rsid w:val="007D6581"/>
    <w:rsid w:val="007D6B9F"/>
    <w:rsid w:val="007D7B44"/>
    <w:rsid w:val="007E2DE3"/>
    <w:rsid w:val="007E3CD1"/>
    <w:rsid w:val="007E47CC"/>
    <w:rsid w:val="007E5655"/>
    <w:rsid w:val="007E6605"/>
    <w:rsid w:val="007F0DE4"/>
    <w:rsid w:val="007F57D5"/>
    <w:rsid w:val="007F71A9"/>
    <w:rsid w:val="007F7896"/>
    <w:rsid w:val="008076F4"/>
    <w:rsid w:val="00810724"/>
    <w:rsid w:val="00821790"/>
    <w:rsid w:val="00821DC9"/>
    <w:rsid w:val="00824838"/>
    <w:rsid w:val="00824CB8"/>
    <w:rsid w:val="00826ABF"/>
    <w:rsid w:val="00827BB7"/>
    <w:rsid w:val="008310C0"/>
    <w:rsid w:val="008406DE"/>
    <w:rsid w:val="00840706"/>
    <w:rsid w:val="00842E18"/>
    <w:rsid w:val="0084377B"/>
    <w:rsid w:val="00843AF5"/>
    <w:rsid w:val="00845149"/>
    <w:rsid w:val="00845D91"/>
    <w:rsid w:val="00846465"/>
    <w:rsid w:val="0085052D"/>
    <w:rsid w:val="008513B0"/>
    <w:rsid w:val="008524ED"/>
    <w:rsid w:val="00860181"/>
    <w:rsid w:val="00860710"/>
    <w:rsid w:val="008653C7"/>
    <w:rsid w:val="0086707A"/>
    <w:rsid w:val="00872962"/>
    <w:rsid w:val="00874266"/>
    <w:rsid w:val="008744AF"/>
    <w:rsid w:val="008745C3"/>
    <w:rsid w:val="008809E7"/>
    <w:rsid w:val="00880DE7"/>
    <w:rsid w:val="00881B26"/>
    <w:rsid w:val="00882A62"/>
    <w:rsid w:val="00885F92"/>
    <w:rsid w:val="0088777A"/>
    <w:rsid w:val="00892062"/>
    <w:rsid w:val="00893AFE"/>
    <w:rsid w:val="00894025"/>
    <w:rsid w:val="00894DA9"/>
    <w:rsid w:val="00895241"/>
    <w:rsid w:val="0089644F"/>
    <w:rsid w:val="0089667E"/>
    <w:rsid w:val="00897148"/>
    <w:rsid w:val="008A05EF"/>
    <w:rsid w:val="008A2834"/>
    <w:rsid w:val="008A54F0"/>
    <w:rsid w:val="008A5AB3"/>
    <w:rsid w:val="008B0F10"/>
    <w:rsid w:val="008B305A"/>
    <w:rsid w:val="008B633B"/>
    <w:rsid w:val="008B6F08"/>
    <w:rsid w:val="008B7AD3"/>
    <w:rsid w:val="008C270B"/>
    <w:rsid w:val="008C687A"/>
    <w:rsid w:val="008C778D"/>
    <w:rsid w:val="008D0769"/>
    <w:rsid w:val="008D3743"/>
    <w:rsid w:val="008D7396"/>
    <w:rsid w:val="008E282F"/>
    <w:rsid w:val="008E2897"/>
    <w:rsid w:val="008E4382"/>
    <w:rsid w:val="008E472D"/>
    <w:rsid w:val="008E5AF6"/>
    <w:rsid w:val="008E60FC"/>
    <w:rsid w:val="008E6DF7"/>
    <w:rsid w:val="008E6E02"/>
    <w:rsid w:val="008F1943"/>
    <w:rsid w:val="008F2D75"/>
    <w:rsid w:val="008F2DE3"/>
    <w:rsid w:val="008F4347"/>
    <w:rsid w:val="008F4E13"/>
    <w:rsid w:val="008F7030"/>
    <w:rsid w:val="00900C4B"/>
    <w:rsid w:val="00903FC1"/>
    <w:rsid w:val="0090465E"/>
    <w:rsid w:val="009149FC"/>
    <w:rsid w:val="00922414"/>
    <w:rsid w:val="00925240"/>
    <w:rsid w:val="009317C0"/>
    <w:rsid w:val="00931813"/>
    <w:rsid w:val="009319E8"/>
    <w:rsid w:val="00932AFC"/>
    <w:rsid w:val="0093405B"/>
    <w:rsid w:val="009356AE"/>
    <w:rsid w:val="00936D39"/>
    <w:rsid w:val="009372DD"/>
    <w:rsid w:val="0093788E"/>
    <w:rsid w:val="00943274"/>
    <w:rsid w:val="009446EA"/>
    <w:rsid w:val="00945D7A"/>
    <w:rsid w:val="0094631D"/>
    <w:rsid w:val="00950EA4"/>
    <w:rsid w:val="00951891"/>
    <w:rsid w:val="00953D34"/>
    <w:rsid w:val="00954407"/>
    <w:rsid w:val="00954C47"/>
    <w:rsid w:val="00957ACC"/>
    <w:rsid w:val="00961E51"/>
    <w:rsid w:val="0096272C"/>
    <w:rsid w:val="009632EE"/>
    <w:rsid w:val="00964217"/>
    <w:rsid w:val="00966B6C"/>
    <w:rsid w:val="0096743B"/>
    <w:rsid w:val="0096794D"/>
    <w:rsid w:val="00970A48"/>
    <w:rsid w:val="00971073"/>
    <w:rsid w:val="0097202E"/>
    <w:rsid w:val="00972FC7"/>
    <w:rsid w:val="0097435C"/>
    <w:rsid w:val="00975CA2"/>
    <w:rsid w:val="0098091A"/>
    <w:rsid w:val="00981938"/>
    <w:rsid w:val="00981AB7"/>
    <w:rsid w:val="00983F63"/>
    <w:rsid w:val="00986F46"/>
    <w:rsid w:val="00991A35"/>
    <w:rsid w:val="00992139"/>
    <w:rsid w:val="00994319"/>
    <w:rsid w:val="009964A9"/>
    <w:rsid w:val="009965FD"/>
    <w:rsid w:val="00997602"/>
    <w:rsid w:val="009A00C2"/>
    <w:rsid w:val="009A07A6"/>
    <w:rsid w:val="009A2E50"/>
    <w:rsid w:val="009A3793"/>
    <w:rsid w:val="009A3912"/>
    <w:rsid w:val="009A56D5"/>
    <w:rsid w:val="009A5A78"/>
    <w:rsid w:val="009B018C"/>
    <w:rsid w:val="009B0EEA"/>
    <w:rsid w:val="009B2296"/>
    <w:rsid w:val="009B304D"/>
    <w:rsid w:val="009B5C2D"/>
    <w:rsid w:val="009C3C20"/>
    <w:rsid w:val="009C4A87"/>
    <w:rsid w:val="009C6852"/>
    <w:rsid w:val="009C7DB7"/>
    <w:rsid w:val="009C7F62"/>
    <w:rsid w:val="009D0D4A"/>
    <w:rsid w:val="009D4B99"/>
    <w:rsid w:val="009D63AA"/>
    <w:rsid w:val="009E19D9"/>
    <w:rsid w:val="009E1E10"/>
    <w:rsid w:val="009E2A88"/>
    <w:rsid w:val="009E3160"/>
    <w:rsid w:val="009E4FCF"/>
    <w:rsid w:val="009E56EA"/>
    <w:rsid w:val="009F3F7F"/>
    <w:rsid w:val="009F429F"/>
    <w:rsid w:val="009F537E"/>
    <w:rsid w:val="009F6883"/>
    <w:rsid w:val="00A0090B"/>
    <w:rsid w:val="00A01F77"/>
    <w:rsid w:val="00A02463"/>
    <w:rsid w:val="00A03EC5"/>
    <w:rsid w:val="00A079DE"/>
    <w:rsid w:val="00A11525"/>
    <w:rsid w:val="00A1154F"/>
    <w:rsid w:val="00A12864"/>
    <w:rsid w:val="00A14263"/>
    <w:rsid w:val="00A14F9E"/>
    <w:rsid w:val="00A17616"/>
    <w:rsid w:val="00A22434"/>
    <w:rsid w:val="00A25D60"/>
    <w:rsid w:val="00A27698"/>
    <w:rsid w:val="00A3143F"/>
    <w:rsid w:val="00A31907"/>
    <w:rsid w:val="00A32C83"/>
    <w:rsid w:val="00A33B46"/>
    <w:rsid w:val="00A343EE"/>
    <w:rsid w:val="00A373A6"/>
    <w:rsid w:val="00A404C7"/>
    <w:rsid w:val="00A41C0F"/>
    <w:rsid w:val="00A46AF3"/>
    <w:rsid w:val="00A50DED"/>
    <w:rsid w:val="00A523CC"/>
    <w:rsid w:val="00A52712"/>
    <w:rsid w:val="00A533C2"/>
    <w:rsid w:val="00A55A61"/>
    <w:rsid w:val="00A56429"/>
    <w:rsid w:val="00A56853"/>
    <w:rsid w:val="00A574E6"/>
    <w:rsid w:val="00A60571"/>
    <w:rsid w:val="00A6274A"/>
    <w:rsid w:val="00A641A3"/>
    <w:rsid w:val="00A651A6"/>
    <w:rsid w:val="00A65956"/>
    <w:rsid w:val="00A6602D"/>
    <w:rsid w:val="00A70347"/>
    <w:rsid w:val="00A70F6D"/>
    <w:rsid w:val="00A73E67"/>
    <w:rsid w:val="00A74F5E"/>
    <w:rsid w:val="00A84B1D"/>
    <w:rsid w:val="00A871EE"/>
    <w:rsid w:val="00A90052"/>
    <w:rsid w:val="00A90412"/>
    <w:rsid w:val="00A94A90"/>
    <w:rsid w:val="00A96ADA"/>
    <w:rsid w:val="00A97965"/>
    <w:rsid w:val="00AA05B8"/>
    <w:rsid w:val="00AA07FD"/>
    <w:rsid w:val="00AA18DC"/>
    <w:rsid w:val="00AA1969"/>
    <w:rsid w:val="00AA22BA"/>
    <w:rsid w:val="00AB01A4"/>
    <w:rsid w:val="00AB289B"/>
    <w:rsid w:val="00AB3BA6"/>
    <w:rsid w:val="00AB4C7D"/>
    <w:rsid w:val="00AB6669"/>
    <w:rsid w:val="00AC1A4D"/>
    <w:rsid w:val="00AC31BD"/>
    <w:rsid w:val="00AC37CE"/>
    <w:rsid w:val="00AC3E55"/>
    <w:rsid w:val="00AC5C9A"/>
    <w:rsid w:val="00AC7B82"/>
    <w:rsid w:val="00AD0B63"/>
    <w:rsid w:val="00AD23BB"/>
    <w:rsid w:val="00AD4341"/>
    <w:rsid w:val="00AD6E33"/>
    <w:rsid w:val="00AD74EE"/>
    <w:rsid w:val="00AE38F7"/>
    <w:rsid w:val="00AE5E4E"/>
    <w:rsid w:val="00AF08C4"/>
    <w:rsid w:val="00AF09F3"/>
    <w:rsid w:val="00AF18A5"/>
    <w:rsid w:val="00AF41AD"/>
    <w:rsid w:val="00AF57BE"/>
    <w:rsid w:val="00AF70DF"/>
    <w:rsid w:val="00AF77A3"/>
    <w:rsid w:val="00B01889"/>
    <w:rsid w:val="00B02AC5"/>
    <w:rsid w:val="00B03288"/>
    <w:rsid w:val="00B057E8"/>
    <w:rsid w:val="00B05869"/>
    <w:rsid w:val="00B05C2A"/>
    <w:rsid w:val="00B123A7"/>
    <w:rsid w:val="00B212EA"/>
    <w:rsid w:val="00B21C63"/>
    <w:rsid w:val="00B21DD4"/>
    <w:rsid w:val="00B251EF"/>
    <w:rsid w:val="00B30E3A"/>
    <w:rsid w:val="00B3391A"/>
    <w:rsid w:val="00B35D91"/>
    <w:rsid w:val="00B3776E"/>
    <w:rsid w:val="00B37C04"/>
    <w:rsid w:val="00B43DC8"/>
    <w:rsid w:val="00B45DCA"/>
    <w:rsid w:val="00B5044F"/>
    <w:rsid w:val="00B50CEF"/>
    <w:rsid w:val="00B51753"/>
    <w:rsid w:val="00B53948"/>
    <w:rsid w:val="00B54862"/>
    <w:rsid w:val="00B55785"/>
    <w:rsid w:val="00B67D03"/>
    <w:rsid w:val="00B704B2"/>
    <w:rsid w:val="00B704B5"/>
    <w:rsid w:val="00B80721"/>
    <w:rsid w:val="00B852E8"/>
    <w:rsid w:val="00B87CAB"/>
    <w:rsid w:val="00B9569E"/>
    <w:rsid w:val="00B96D34"/>
    <w:rsid w:val="00BA1BE8"/>
    <w:rsid w:val="00BA5560"/>
    <w:rsid w:val="00BA5928"/>
    <w:rsid w:val="00BA5CF9"/>
    <w:rsid w:val="00BA60CF"/>
    <w:rsid w:val="00BB0A62"/>
    <w:rsid w:val="00BB1E7C"/>
    <w:rsid w:val="00BB2050"/>
    <w:rsid w:val="00BB5459"/>
    <w:rsid w:val="00BB66B2"/>
    <w:rsid w:val="00BB721A"/>
    <w:rsid w:val="00BB733A"/>
    <w:rsid w:val="00BB7617"/>
    <w:rsid w:val="00BC0E5D"/>
    <w:rsid w:val="00BC2042"/>
    <w:rsid w:val="00BC400F"/>
    <w:rsid w:val="00BC6939"/>
    <w:rsid w:val="00BC7285"/>
    <w:rsid w:val="00BD09CC"/>
    <w:rsid w:val="00BD14A8"/>
    <w:rsid w:val="00BD158A"/>
    <w:rsid w:val="00BD24D3"/>
    <w:rsid w:val="00BD3275"/>
    <w:rsid w:val="00BD5D74"/>
    <w:rsid w:val="00BE02FF"/>
    <w:rsid w:val="00BE03C9"/>
    <w:rsid w:val="00BE197B"/>
    <w:rsid w:val="00BE5983"/>
    <w:rsid w:val="00BF12A1"/>
    <w:rsid w:val="00BF13D1"/>
    <w:rsid w:val="00BF2E53"/>
    <w:rsid w:val="00BF37A6"/>
    <w:rsid w:val="00BF5392"/>
    <w:rsid w:val="00BF5482"/>
    <w:rsid w:val="00BF5E6A"/>
    <w:rsid w:val="00BF5F56"/>
    <w:rsid w:val="00BF63A4"/>
    <w:rsid w:val="00BF7958"/>
    <w:rsid w:val="00C003CF"/>
    <w:rsid w:val="00C004A6"/>
    <w:rsid w:val="00C02631"/>
    <w:rsid w:val="00C0440B"/>
    <w:rsid w:val="00C052AD"/>
    <w:rsid w:val="00C07D35"/>
    <w:rsid w:val="00C107FA"/>
    <w:rsid w:val="00C10A3D"/>
    <w:rsid w:val="00C124BC"/>
    <w:rsid w:val="00C14AD2"/>
    <w:rsid w:val="00C16D73"/>
    <w:rsid w:val="00C1797D"/>
    <w:rsid w:val="00C17CD1"/>
    <w:rsid w:val="00C2009E"/>
    <w:rsid w:val="00C24701"/>
    <w:rsid w:val="00C259D5"/>
    <w:rsid w:val="00C26321"/>
    <w:rsid w:val="00C304DB"/>
    <w:rsid w:val="00C31980"/>
    <w:rsid w:val="00C3239D"/>
    <w:rsid w:val="00C32B8B"/>
    <w:rsid w:val="00C3331C"/>
    <w:rsid w:val="00C416DE"/>
    <w:rsid w:val="00C420A8"/>
    <w:rsid w:val="00C4383B"/>
    <w:rsid w:val="00C43A2B"/>
    <w:rsid w:val="00C44792"/>
    <w:rsid w:val="00C46D49"/>
    <w:rsid w:val="00C46FEC"/>
    <w:rsid w:val="00C5177F"/>
    <w:rsid w:val="00C56459"/>
    <w:rsid w:val="00C5660B"/>
    <w:rsid w:val="00C56D04"/>
    <w:rsid w:val="00C60195"/>
    <w:rsid w:val="00C60377"/>
    <w:rsid w:val="00C60716"/>
    <w:rsid w:val="00C620DB"/>
    <w:rsid w:val="00C660C5"/>
    <w:rsid w:val="00C66D46"/>
    <w:rsid w:val="00C670E2"/>
    <w:rsid w:val="00C70FA5"/>
    <w:rsid w:val="00C7310B"/>
    <w:rsid w:val="00C73688"/>
    <w:rsid w:val="00C75E6F"/>
    <w:rsid w:val="00C763E9"/>
    <w:rsid w:val="00C77BC6"/>
    <w:rsid w:val="00C80C15"/>
    <w:rsid w:val="00C80C6B"/>
    <w:rsid w:val="00C838E3"/>
    <w:rsid w:val="00C849A2"/>
    <w:rsid w:val="00C85C1A"/>
    <w:rsid w:val="00C879C8"/>
    <w:rsid w:val="00C90A52"/>
    <w:rsid w:val="00C9202D"/>
    <w:rsid w:val="00C92D2C"/>
    <w:rsid w:val="00C94125"/>
    <w:rsid w:val="00C94D65"/>
    <w:rsid w:val="00C96767"/>
    <w:rsid w:val="00C96BF7"/>
    <w:rsid w:val="00C97E06"/>
    <w:rsid w:val="00CA051B"/>
    <w:rsid w:val="00CA2BC2"/>
    <w:rsid w:val="00CA35ED"/>
    <w:rsid w:val="00CA3F70"/>
    <w:rsid w:val="00CA403A"/>
    <w:rsid w:val="00CB0640"/>
    <w:rsid w:val="00CB3B7A"/>
    <w:rsid w:val="00CC060D"/>
    <w:rsid w:val="00CC18DC"/>
    <w:rsid w:val="00CC1D45"/>
    <w:rsid w:val="00CC2926"/>
    <w:rsid w:val="00CC5340"/>
    <w:rsid w:val="00CC5BC8"/>
    <w:rsid w:val="00CC75F9"/>
    <w:rsid w:val="00CD0482"/>
    <w:rsid w:val="00CD0D2A"/>
    <w:rsid w:val="00CD2857"/>
    <w:rsid w:val="00CD345B"/>
    <w:rsid w:val="00CD362D"/>
    <w:rsid w:val="00CD68E7"/>
    <w:rsid w:val="00CD7B33"/>
    <w:rsid w:val="00CE1B9D"/>
    <w:rsid w:val="00CE4A71"/>
    <w:rsid w:val="00CE4B5A"/>
    <w:rsid w:val="00CE5922"/>
    <w:rsid w:val="00CE7928"/>
    <w:rsid w:val="00CF2038"/>
    <w:rsid w:val="00CF6861"/>
    <w:rsid w:val="00CF6AF5"/>
    <w:rsid w:val="00CF6DB8"/>
    <w:rsid w:val="00D03305"/>
    <w:rsid w:val="00D03BF1"/>
    <w:rsid w:val="00D0572E"/>
    <w:rsid w:val="00D11895"/>
    <w:rsid w:val="00D16070"/>
    <w:rsid w:val="00D22A48"/>
    <w:rsid w:val="00D23466"/>
    <w:rsid w:val="00D2622F"/>
    <w:rsid w:val="00D27F0B"/>
    <w:rsid w:val="00D30F34"/>
    <w:rsid w:val="00D325E2"/>
    <w:rsid w:val="00D333FF"/>
    <w:rsid w:val="00D348DB"/>
    <w:rsid w:val="00D3608D"/>
    <w:rsid w:val="00D364AC"/>
    <w:rsid w:val="00D4009C"/>
    <w:rsid w:val="00D46B5E"/>
    <w:rsid w:val="00D46B81"/>
    <w:rsid w:val="00D50D16"/>
    <w:rsid w:val="00D52213"/>
    <w:rsid w:val="00D5330A"/>
    <w:rsid w:val="00D537ED"/>
    <w:rsid w:val="00D54CA8"/>
    <w:rsid w:val="00D56D58"/>
    <w:rsid w:val="00D6067A"/>
    <w:rsid w:val="00D60A51"/>
    <w:rsid w:val="00D61188"/>
    <w:rsid w:val="00D61406"/>
    <w:rsid w:val="00D62D52"/>
    <w:rsid w:val="00D6346E"/>
    <w:rsid w:val="00D647CC"/>
    <w:rsid w:val="00D71617"/>
    <w:rsid w:val="00D7483B"/>
    <w:rsid w:val="00D748F7"/>
    <w:rsid w:val="00D74A24"/>
    <w:rsid w:val="00D767D3"/>
    <w:rsid w:val="00D76AEB"/>
    <w:rsid w:val="00D83952"/>
    <w:rsid w:val="00D85735"/>
    <w:rsid w:val="00D87BB0"/>
    <w:rsid w:val="00D911B9"/>
    <w:rsid w:val="00D91C52"/>
    <w:rsid w:val="00D92895"/>
    <w:rsid w:val="00D9430D"/>
    <w:rsid w:val="00D96C69"/>
    <w:rsid w:val="00DA2AF6"/>
    <w:rsid w:val="00DA538E"/>
    <w:rsid w:val="00DA7B79"/>
    <w:rsid w:val="00DB05D6"/>
    <w:rsid w:val="00DB205D"/>
    <w:rsid w:val="00DB51D2"/>
    <w:rsid w:val="00DC0678"/>
    <w:rsid w:val="00DC24F6"/>
    <w:rsid w:val="00DC41C3"/>
    <w:rsid w:val="00DC6658"/>
    <w:rsid w:val="00DD2C2E"/>
    <w:rsid w:val="00DD354B"/>
    <w:rsid w:val="00DE5828"/>
    <w:rsid w:val="00DE6204"/>
    <w:rsid w:val="00DE7152"/>
    <w:rsid w:val="00DE7180"/>
    <w:rsid w:val="00DE7AD8"/>
    <w:rsid w:val="00DF0F54"/>
    <w:rsid w:val="00DF246C"/>
    <w:rsid w:val="00DF2661"/>
    <w:rsid w:val="00DF38B1"/>
    <w:rsid w:val="00DF3D2A"/>
    <w:rsid w:val="00DF573A"/>
    <w:rsid w:val="00DF5F01"/>
    <w:rsid w:val="00DF5F05"/>
    <w:rsid w:val="00DF71C0"/>
    <w:rsid w:val="00E0123D"/>
    <w:rsid w:val="00E06D6A"/>
    <w:rsid w:val="00E0725F"/>
    <w:rsid w:val="00E0788E"/>
    <w:rsid w:val="00E07916"/>
    <w:rsid w:val="00E07B70"/>
    <w:rsid w:val="00E12855"/>
    <w:rsid w:val="00E140FF"/>
    <w:rsid w:val="00E169AB"/>
    <w:rsid w:val="00E16BC0"/>
    <w:rsid w:val="00E1763F"/>
    <w:rsid w:val="00E25A64"/>
    <w:rsid w:val="00E279FC"/>
    <w:rsid w:val="00E27E93"/>
    <w:rsid w:val="00E31CA7"/>
    <w:rsid w:val="00E324F1"/>
    <w:rsid w:val="00E3293F"/>
    <w:rsid w:val="00E32D7C"/>
    <w:rsid w:val="00E35627"/>
    <w:rsid w:val="00E36897"/>
    <w:rsid w:val="00E368D3"/>
    <w:rsid w:val="00E40F84"/>
    <w:rsid w:val="00E4417A"/>
    <w:rsid w:val="00E4639C"/>
    <w:rsid w:val="00E47B05"/>
    <w:rsid w:val="00E52047"/>
    <w:rsid w:val="00E52737"/>
    <w:rsid w:val="00E55F26"/>
    <w:rsid w:val="00E57982"/>
    <w:rsid w:val="00E619A1"/>
    <w:rsid w:val="00E61E2E"/>
    <w:rsid w:val="00E644D4"/>
    <w:rsid w:val="00E65A6D"/>
    <w:rsid w:val="00E66FAD"/>
    <w:rsid w:val="00E67D64"/>
    <w:rsid w:val="00E72FEF"/>
    <w:rsid w:val="00E76A2C"/>
    <w:rsid w:val="00E8005E"/>
    <w:rsid w:val="00E8049D"/>
    <w:rsid w:val="00E816A4"/>
    <w:rsid w:val="00E85F6B"/>
    <w:rsid w:val="00E92AD6"/>
    <w:rsid w:val="00E9380F"/>
    <w:rsid w:val="00E95174"/>
    <w:rsid w:val="00E95FC9"/>
    <w:rsid w:val="00EA0786"/>
    <w:rsid w:val="00EA2252"/>
    <w:rsid w:val="00EA2297"/>
    <w:rsid w:val="00EA46BF"/>
    <w:rsid w:val="00EA5287"/>
    <w:rsid w:val="00EA5D72"/>
    <w:rsid w:val="00EB18E6"/>
    <w:rsid w:val="00EB1C47"/>
    <w:rsid w:val="00EB61F0"/>
    <w:rsid w:val="00EC3244"/>
    <w:rsid w:val="00EC4835"/>
    <w:rsid w:val="00EC5574"/>
    <w:rsid w:val="00ED2325"/>
    <w:rsid w:val="00ED32B0"/>
    <w:rsid w:val="00ED347B"/>
    <w:rsid w:val="00ED481C"/>
    <w:rsid w:val="00ED55C4"/>
    <w:rsid w:val="00ED6EBF"/>
    <w:rsid w:val="00ED7E0B"/>
    <w:rsid w:val="00EE084E"/>
    <w:rsid w:val="00EE36B7"/>
    <w:rsid w:val="00EE3900"/>
    <w:rsid w:val="00EE3DD9"/>
    <w:rsid w:val="00EE4B1F"/>
    <w:rsid w:val="00EE4EB8"/>
    <w:rsid w:val="00EE4EDB"/>
    <w:rsid w:val="00EE5529"/>
    <w:rsid w:val="00EF277E"/>
    <w:rsid w:val="00EF6909"/>
    <w:rsid w:val="00EF7323"/>
    <w:rsid w:val="00F001C8"/>
    <w:rsid w:val="00F00ECF"/>
    <w:rsid w:val="00F071F4"/>
    <w:rsid w:val="00F10671"/>
    <w:rsid w:val="00F10E98"/>
    <w:rsid w:val="00F10EF9"/>
    <w:rsid w:val="00F1212F"/>
    <w:rsid w:val="00F20609"/>
    <w:rsid w:val="00F2112D"/>
    <w:rsid w:val="00F217E3"/>
    <w:rsid w:val="00F23178"/>
    <w:rsid w:val="00F260C0"/>
    <w:rsid w:val="00F32576"/>
    <w:rsid w:val="00F331DC"/>
    <w:rsid w:val="00F3629C"/>
    <w:rsid w:val="00F416A0"/>
    <w:rsid w:val="00F44E70"/>
    <w:rsid w:val="00F45FC7"/>
    <w:rsid w:val="00F518F5"/>
    <w:rsid w:val="00F53DAA"/>
    <w:rsid w:val="00F5636B"/>
    <w:rsid w:val="00F574EE"/>
    <w:rsid w:val="00F578D8"/>
    <w:rsid w:val="00F57C15"/>
    <w:rsid w:val="00F60584"/>
    <w:rsid w:val="00F61EE0"/>
    <w:rsid w:val="00F6398A"/>
    <w:rsid w:val="00F659FE"/>
    <w:rsid w:val="00F70814"/>
    <w:rsid w:val="00F738C5"/>
    <w:rsid w:val="00F73ADA"/>
    <w:rsid w:val="00F75C78"/>
    <w:rsid w:val="00F76746"/>
    <w:rsid w:val="00F815C1"/>
    <w:rsid w:val="00F81C39"/>
    <w:rsid w:val="00F83F06"/>
    <w:rsid w:val="00F86CB4"/>
    <w:rsid w:val="00F8710E"/>
    <w:rsid w:val="00F907AE"/>
    <w:rsid w:val="00F9114E"/>
    <w:rsid w:val="00F9299D"/>
    <w:rsid w:val="00F96147"/>
    <w:rsid w:val="00FA0011"/>
    <w:rsid w:val="00FA0C7C"/>
    <w:rsid w:val="00FA4D3F"/>
    <w:rsid w:val="00FB1058"/>
    <w:rsid w:val="00FB1DD8"/>
    <w:rsid w:val="00FB3354"/>
    <w:rsid w:val="00FB397A"/>
    <w:rsid w:val="00FB3AA6"/>
    <w:rsid w:val="00FB5230"/>
    <w:rsid w:val="00FB7AAE"/>
    <w:rsid w:val="00FC115E"/>
    <w:rsid w:val="00FC5FCA"/>
    <w:rsid w:val="00FC7921"/>
    <w:rsid w:val="00FD0076"/>
    <w:rsid w:val="00FD1F4F"/>
    <w:rsid w:val="00FD2124"/>
    <w:rsid w:val="00FD2801"/>
    <w:rsid w:val="00FD2C0D"/>
    <w:rsid w:val="00FD3A42"/>
    <w:rsid w:val="00FD597F"/>
    <w:rsid w:val="00FD7563"/>
    <w:rsid w:val="00FD7587"/>
    <w:rsid w:val="00FE3C7A"/>
    <w:rsid w:val="00FE3DE9"/>
    <w:rsid w:val="00FE69E1"/>
    <w:rsid w:val="00FE712C"/>
    <w:rsid w:val="00FE7B50"/>
    <w:rsid w:val="00FF0B2E"/>
    <w:rsid w:val="00FF19CF"/>
    <w:rsid w:val="00FF1C5C"/>
    <w:rsid w:val="00FF237A"/>
    <w:rsid w:val="00FF3CE0"/>
    <w:rsid w:val="00FF406F"/>
    <w:rsid w:val="00FF7100"/>
    <w:rsid w:val="00FF79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753F7C"/>
    <w:pPr>
      <w:spacing w:before="120" w:after="120"/>
      <w:jc w:val="both"/>
    </w:pPr>
    <w:rPr>
      <w:rFonts w:eastAsia="SimHei" w:cs="Simplified Arabic"/>
      <w:bCs/>
      <w:sz w:val="22"/>
      <w:szCs w:val="28"/>
      <w:lang w:val="en-US" w:eastAsia="zh-CN"/>
    </w:rPr>
  </w:style>
  <w:style w:type="paragraph" w:styleId="Heading1">
    <w:name w:val="heading 1"/>
    <w:basedOn w:val="Normal"/>
    <w:next w:val="Normal"/>
    <w:link w:val="Heading1Char"/>
    <w:qFormat/>
    <w:rsid w:val="00D23466"/>
    <w:pPr>
      <w:spacing w:before="0" w:after="0"/>
      <w:outlineLvl w:val="0"/>
    </w:pPr>
    <w:rPr>
      <w:b/>
      <w:smallCaps/>
      <w:u w:val="single"/>
      <w:lang w:val="en-GB"/>
    </w:rPr>
  </w:style>
  <w:style w:type="paragraph" w:styleId="Heading2">
    <w:name w:val="heading 2"/>
    <w:basedOn w:val="Heading1"/>
    <w:link w:val="Heading2Char"/>
    <w:qFormat/>
    <w:rsid w:val="00D23466"/>
    <w:pPr>
      <w:numPr>
        <w:ilvl w:val="1"/>
        <w:numId w:val="6"/>
      </w:numPr>
      <w:spacing w:before="120" w:after="120"/>
      <w:outlineLvl w:val="1"/>
    </w:pPr>
    <w:rPr>
      <w:smallCaps w:val="0"/>
      <w:u w:val="none"/>
    </w:rPr>
  </w:style>
  <w:style w:type="paragraph" w:styleId="Heading3">
    <w:name w:val="heading 3"/>
    <w:aliases w:val="h3"/>
    <w:basedOn w:val="Normal"/>
    <w:next w:val="Normal"/>
    <w:link w:val="Heading3Char"/>
    <w:qFormat/>
    <w:rsid w:val="00D23466"/>
    <w:pPr>
      <w:spacing w:before="0" w:after="0"/>
      <w:outlineLvl w:val="2"/>
    </w:pPr>
    <w:rPr>
      <w:b/>
      <w:sz w:val="24"/>
      <w:lang w:val="en-GB"/>
    </w:rPr>
  </w:style>
  <w:style w:type="paragraph" w:styleId="Heading4">
    <w:name w:val="heading 4"/>
    <w:basedOn w:val="Normal"/>
    <w:next w:val="Normal"/>
    <w:link w:val="Heading4Char"/>
    <w:qFormat/>
    <w:rsid w:val="00D23466"/>
    <w:pPr>
      <w:numPr>
        <w:ilvl w:val="3"/>
        <w:numId w:val="6"/>
      </w:numPr>
      <w:spacing w:before="0" w:after="0"/>
      <w:outlineLvl w:val="3"/>
    </w:pPr>
    <w:rPr>
      <w:sz w:val="24"/>
      <w:u w:val="single"/>
      <w:lang w:val="en-GB"/>
    </w:rPr>
  </w:style>
  <w:style w:type="paragraph" w:styleId="Heading5">
    <w:name w:val="heading 5"/>
    <w:basedOn w:val="Normal"/>
    <w:next w:val="Normal"/>
    <w:link w:val="Heading5Char"/>
    <w:qFormat/>
    <w:rsid w:val="00D23466"/>
    <w:pPr>
      <w:numPr>
        <w:ilvl w:val="4"/>
        <w:numId w:val="6"/>
      </w:numPr>
      <w:spacing w:before="0" w:after="0"/>
      <w:outlineLvl w:val="4"/>
    </w:pPr>
    <w:rPr>
      <w:b/>
      <w:lang w:val="en-GB"/>
    </w:rPr>
  </w:style>
  <w:style w:type="paragraph" w:styleId="Heading6">
    <w:name w:val="heading 6"/>
    <w:basedOn w:val="Normal"/>
    <w:next w:val="Normal"/>
    <w:link w:val="Heading6Char"/>
    <w:qFormat/>
    <w:rsid w:val="00D23466"/>
    <w:pPr>
      <w:numPr>
        <w:ilvl w:val="5"/>
        <w:numId w:val="6"/>
      </w:numPr>
      <w:spacing w:before="0" w:after="0"/>
      <w:outlineLvl w:val="5"/>
    </w:pPr>
    <w:rPr>
      <w:u w:val="single"/>
      <w:lang w:val="en-GB"/>
    </w:rPr>
  </w:style>
  <w:style w:type="paragraph" w:styleId="Heading7">
    <w:name w:val="heading 7"/>
    <w:basedOn w:val="Normal"/>
    <w:next w:val="Normal"/>
    <w:link w:val="Heading7Char"/>
    <w:qFormat/>
    <w:rsid w:val="00D23466"/>
    <w:pPr>
      <w:numPr>
        <w:ilvl w:val="6"/>
        <w:numId w:val="6"/>
      </w:numPr>
      <w:spacing w:before="0" w:after="0"/>
      <w:outlineLvl w:val="6"/>
    </w:pPr>
    <w:rPr>
      <w:i/>
      <w:lang w:val="en-GB"/>
    </w:rPr>
  </w:style>
  <w:style w:type="paragraph" w:styleId="Heading8">
    <w:name w:val="heading 8"/>
    <w:basedOn w:val="Normal"/>
    <w:next w:val="Normal"/>
    <w:link w:val="Heading8Char"/>
    <w:qFormat/>
    <w:rsid w:val="00D23466"/>
    <w:pPr>
      <w:numPr>
        <w:ilvl w:val="7"/>
        <w:numId w:val="6"/>
      </w:numPr>
      <w:spacing w:before="0" w:after="0"/>
      <w:outlineLvl w:val="7"/>
    </w:pPr>
    <w:rPr>
      <w:i/>
      <w:lang w:val="en-GB"/>
    </w:rPr>
  </w:style>
  <w:style w:type="paragraph" w:styleId="Heading9">
    <w:name w:val="heading 9"/>
    <w:basedOn w:val="Normal"/>
    <w:next w:val="Normal"/>
    <w:link w:val="Heading9Char"/>
    <w:qFormat/>
    <w:rsid w:val="00D23466"/>
    <w:pPr>
      <w:numPr>
        <w:ilvl w:val="8"/>
        <w:numId w:val="6"/>
      </w:numPr>
      <w:spacing w:before="0" w:after="0"/>
      <w:outlineLvl w:val="8"/>
    </w:pPr>
    <w:rPr>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4B57"/>
    <w:rPr>
      <w:rFonts w:ascii="Verdana" w:eastAsia="SimHei" w:hAnsi="Verdana" w:cs="Simplified Arabic"/>
      <w:b/>
      <w:bCs/>
      <w:smallCaps/>
      <w:sz w:val="19"/>
      <w:szCs w:val="28"/>
      <w:u w:val="single"/>
      <w:lang w:eastAsia="zh-CN" w:bidi="ar-SA"/>
    </w:rPr>
  </w:style>
  <w:style w:type="character" w:customStyle="1" w:styleId="Heading2Char">
    <w:name w:val="Heading 2 Char"/>
    <w:link w:val="Heading2"/>
    <w:rsid w:val="00794B57"/>
    <w:rPr>
      <w:rFonts w:ascii="Verdana" w:eastAsia="SimHei" w:hAnsi="Verdana" w:cs="Simplified Arabic"/>
      <w:b/>
      <w:bCs/>
      <w:sz w:val="18"/>
      <w:szCs w:val="28"/>
      <w:lang w:eastAsia="zh-CN" w:bidi="ar-SA"/>
    </w:rPr>
  </w:style>
  <w:style w:type="character" w:customStyle="1" w:styleId="Heading3Char">
    <w:name w:val="Heading 3 Char"/>
    <w:aliases w:val="h3 Char"/>
    <w:link w:val="Heading3"/>
    <w:rsid w:val="00794B57"/>
    <w:rPr>
      <w:rFonts w:ascii="Verdana" w:eastAsia="SimHei" w:hAnsi="Verdana" w:cs="Simplified Arabic"/>
      <w:b/>
      <w:bCs/>
      <w:sz w:val="24"/>
      <w:szCs w:val="28"/>
      <w:lang w:eastAsia="zh-CN" w:bidi="ar-SA"/>
    </w:rPr>
  </w:style>
  <w:style w:type="character" w:customStyle="1" w:styleId="Heading4Char">
    <w:name w:val="Heading 4 Char"/>
    <w:link w:val="Heading4"/>
    <w:locked/>
    <w:rsid w:val="000654D8"/>
    <w:rPr>
      <w:rFonts w:ascii="Verdana" w:eastAsia="SimHei" w:hAnsi="Verdana" w:cs="Simplified Arabic"/>
      <w:bCs/>
      <w:sz w:val="24"/>
      <w:szCs w:val="28"/>
      <w:u w:val="single"/>
    </w:rPr>
  </w:style>
  <w:style w:type="character" w:customStyle="1" w:styleId="Heading5Char">
    <w:name w:val="Heading 5 Char"/>
    <w:link w:val="Heading5"/>
    <w:locked/>
    <w:rsid w:val="000654D8"/>
    <w:rPr>
      <w:rFonts w:ascii="Verdana" w:eastAsia="SimHei" w:hAnsi="Verdana" w:cs="Simplified Arabic"/>
      <w:b/>
      <w:bCs/>
      <w:sz w:val="19"/>
      <w:szCs w:val="28"/>
    </w:rPr>
  </w:style>
  <w:style w:type="character" w:customStyle="1" w:styleId="Heading6Char">
    <w:name w:val="Heading 6 Char"/>
    <w:link w:val="Heading6"/>
    <w:locked/>
    <w:rsid w:val="000654D8"/>
    <w:rPr>
      <w:rFonts w:ascii="Verdana" w:eastAsia="SimHei" w:hAnsi="Verdana" w:cs="Simplified Arabic"/>
      <w:bCs/>
      <w:sz w:val="19"/>
      <w:szCs w:val="28"/>
      <w:u w:val="single"/>
    </w:rPr>
  </w:style>
  <w:style w:type="character" w:customStyle="1" w:styleId="Heading7Char">
    <w:name w:val="Heading 7 Char"/>
    <w:link w:val="Heading7"/>
    <w:semiHidden/>
    <w:rsid w:val="00794B57"/>
    <w:rPr>
      <w:rFonts w:ascii="Verdana" w:eastAsia="SimHei" w:hAnsi="Verdana" w:cs="Simplified Arabic"/>
      <w:bCs/>
      <w:i/>
      <w:sz w:val="19"/>
      <w:szCs w:val="28"/>
      <w:lang w:eastAsia="zh-CN" w:bidi="ar-SA"/>
    </w:rPr>
  </w:style>
  <w:style w:type="character" w:customStyle="1" w:styleId="Heading8Char">
    <w:name w:val="Heading 8 Char"/>
    <w:link w:val="Heading8"/>
    <w:locked/>
    <w:rsid w:val="000654D8"/>
    <w:rPr>
      <w:rFonts w:ascii="Verdana" w:eastAsia="SimHei" w:hAnsi="Verdana" w:cs="Simplified Arabic"/>
      <w:bCs/>
      <w:i/>
      <w:sz w:val="19"/>
      <w:szCs w:val="28"/>
    </w:rPr>
  </w:style>
  <w:style w:type="character" w:customStyle="1" w:styleId="Heading9Char">
    <w:name w:val="Heading 9 Char"/>
    <w:link w:val="Heading9"/>
    <w:rsid w:val="00794B57"/>
    <w:rPr>
      <w:rFonts w:ascii="Verdana" w:eastAsia="SimHei" w:hAnsi="Verdana" w:cs="Simplified Arabic"/>
      <w:bCs/>
      <w:i/>
      <w:sz w:val="19"/>
      <w:szCs w:val="28"/>
      <w:lang w:eastAsia="zh-CN" w:bidi="ar-SA"/>
    </w:rPr>
  </w:style>
  <w:style w:type="paragraph" w:customStyle="1" w:styleId="CEOFooterContact2-3">
    <w:name w:val="CEO_FooterContact2-3"/>
    <w:basedOn w:val="Normal"/>
    <w:rsid w:val="00A02463"/>
    <w:pPr>
      <w:spacing w:before="0" w:after="0"/>
    </w:pPr>
    <w:rPr>
      <w:sz w:val="16"/>
      <w:szCs w:val="16"/>
    </w:rPr>
  </w:style>
  <w:style w:type="paragraph" w:customStyle="1" w:styleId="CEONormal">
    <w:name w:val="CEO_Normal"/>
    <w:link w:val="CEONormalChar"/>
    <w:autoRedefine/>
    <w:rsid w:val="00305DB8"/>
    <w:pPr>
      <w:widowControl w:val="0"/>
      <w:tabs>
        <w:tab w:val="left" w:leader="dot" w:pos="9072"/>
        <w:tab w:val="right" w:pos="9498"/>
      </w:tabs>
      <w:spacing w:before="100"/>
    </w:pPr>
    <w:rPr>
      <w:rFonts w:ascii="Verdana" w:hAnsi="Verdana"/>
      <w:bCs/>
      <w:spacing w:val="-4"/>
      <w:sz w:val="19"/>
      <w:szCs w:val="19"/>
      <w:lang w:eastAsia="en-US"/>
    </w:rPr>
  </w:style>
  <w:style w:type="character" w:customStyle="1" w:styleId="CEONormalChar">
    <w:name w:val="CEO_Normal Char"/>
    <w:link w:val="CEONormal"/>
    <w:rsid w:val="00305DB8"/>
    <w:rPr>
      <w:rFonts w:ascii="Verdana" w:hAnsi="Verdana"/>
      <w:bCs/>
      <w:spacing w:val="-4"/>
      <w:sz w:val="19"/>
      <w:szCs w:val="19"/>
      <w:lang w:val="ru-RU" w:eastAsia="en-US"/>
    </w:rPr>
  </w:style>
  <w:style w:type="paragraph" w:customStyle="1" w:styleId="CEODocTitle2lines-Second">
    <w:name w:val="CEO_DocTitle2lines-Second"/>
    <w:basedOn w:val="CEODocTitle2lines-First"/>
    <w:rsid w:val="00D23466"/>
    <w:pPr>
      <w:spacing w:before="0" w:after="480"/>
    </w:pPr>
  </w:style>
  <w:style w:type="paragraph" w:customStyle="1" w:styleId="CEODocTitle2lines-First">
    <w:name w:val="CEO_DocTitle2lines-First"/>
    <w:basedOn w:val="CEODocTitle-1line"/>
    <w:next w:val="Normal"/>
    <w:rsid w:val="00D23466"/>
    <w:pPr>
      <w:spacing w:after="0"/>
    </w:pPr>
  </w:style>
  <w:style w:type="paragraph" w:customStyle="1" w:styleId="CEODocTitle-1line">
    <w:name w:val="CEO_DocTitle-1line"/>
    <w:basedOn w:val="Normal"/>
    <w:next w:val="Normal"/>
    <w:link w:val="CEODocTitle-1lineChar"/>
    <w:rsid w:val="00D23466"/>
    <w:pPr>
      <w:spacing w:before="480" w:after="480"/>
      <w:jc w:val="center"/>
    </w:pPr>
    <w:rPr>
      <w:b/>
      <w:sz w:val="28"/>
      <w:lang w:eastAsia="en-US"/>
    </w:rPr>
  </w:style>
  <w:style w:type="character" w:customStyle="1" w:styleId="CEODocTitle-1lineChar">
    <w:name w:val="CEO_DocTitle-1line Char"/>
    <w:link w:val="CEODocTitle-1line"/>
    <w:locked/>
    <w:rsid w:val="000654D8"/>
    <w:rPr>
      <w:rFonts w:ascii="Verdana" w:eastAsia="SimHei" w:hAnsi="Verdana" w:cs="Simplified Arabic"/>
      <w:b/>
      <w:bCs/>
      <w:sz w:val="28"/>
      <w:szCs w:val="28"/>
      <w:lang w:eastAsia="en-US"/>
    </w:rPr>
  </w:style>
  <w:style w:type="paragraph" w:customStyle="1" w:styleId="CEOcontributionH1">
    <w:name w:val="CEO_contributionH1"/>
    <w:basedOn w:val="CEOcontribution-H123"/>
    <w:next w:val="CEONormal"/>
    <w:link w:val="CEOcontributionH1Char"/>
    <w:rsid w:val="00D23466"/>
    <w:pPr>
      <w:keepNext/>
      <w:keepLines/>
      <w:numPr>
        <w:numId w:val="15"/>
      </w:numPr>
      <w:spacing w:before="480"/>
    </w:pPr>
  </w:style>
  <w:style w:type="paragraph" w:customStyle="1" w:styleId="CEOcontribution-H123">
    <w:name w:val="CEO_contribution-H123"/>
    <w:basedOn w:val="Normal"/>
    <w:link w:val="CEOcontribution-H123Char"/>
    <w:rsid w:val="00D23466"/>
    <w:pPr>
      <w:numPr>
        <w:numId w:val="7"/>
      </w:numPr>
    </w:pPr>
    <w:rPr>
      <w:b/>
      <w:bCs w:val="0"/>
      <w:szCs w:val="19"/>
      <w:lang w:val="en-GB" w:eastAsia="en-US"/>
    </w:rPr>
  </w:style>
  <w:style w:type="character" w:customStyle="1" w:styleId="CEOcontribution-H123Char">
    <w:name w:val="CEO_contribution-H123 Char"/>
    <w:link w:val="CEOcontribution-H123"/>
    <w:locked/>
    <w:rsid w:val="000654D8"/>
    <w:rPr>
      <w:rFonts w:ascii="Verdana" w:eastAsia="SimHei" w:hAnsi="Verdana" w:cs="Simplified Arabic"/>
      <w:b/>
      <w:sz w:val="19"/>
      <w:szCs w:val="19"/>
      <w:lang w:eastAsia="en-US"/>
    </w:rPr>
  </w:style>
  <w:style w:type="character" w:customStyle="1" w:styleId="CEOcontributionH1Char">
    <w:name w:val="CEO_contributionH1 Char"/>
    <w:link w:val="CEOcontributionH1"/>
    <w:locked/>
    <w:rsid w:val="000654D8"/>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D23466"/>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274D0E"/>
    <w:pPr>
      <w:spacing w:after="120"/>
      <w:ind w:left="743"/>
    </w:pPr>
    <w:rPr>
      <w:b/>
      <w:bCs w:val="0"/>
      <w:iCs/>
    </w:rPr>
  </w:style>
  <w:style w:type="paragraph" w:customStyle="1" w:styleId="CEOSourceTitle">
    <w:name w:val="CEO_Source_Title"/>
    <w:basedOn w:val="Normal"/>
    <w:rsid w:val="007B0FC6"/>
    <w:rPr>
      <w:b/>
      <w:bCs w:val="0"/>
      <w:szCs w:val="19"/>
      <w:lang w:val="en-GB" w:eastAsia="en-US"/>
    </w:rPr>
  </w:style>
  <w:style w:type="paragraph" w:customStyle="1" w:styleId="CEOParagraph11">
    <w:name w:val="CEO_Paragraph 1.1"/>
    <w:basedOn w:val="Heading2"/>
    <w:rsid w:val="00D23466"/>
    <w:pPr>
      <w:ind w:left="567"/>
    </w:pPr>
    <w:rPr>
      <w:b w:val="0"/>
      <w:bCs w:val="0"/>
    </w:rPr>
  </w:style>
  <w:style w:type="paragraph" w:customStyle="1" w:styleId="CEOIndent1-123">
    <w:name w:val="CEO_Indent1-123"/>
    <w:basedOn w:val="Normal"/>
    <w:rsid w:val="00D23466"/>
    <w:pPr>
      <w:tabs>
        <w:tab w:val="num" w:pos="927"/>
      </w:tabs>
      <w:spacing w:before="60" w:after="60"/>
      <w:ind w:left="927" w:right="709" w:hanging="360"/>
    </w:pPr>
    <w:rPr>
      <w:szCs w:val="19"/>
      <w:lang w:eastAsia="en-US"/>
    </w:rPr>
  </w:style>
  <w:style w:type="paragraph" w:customStyle="1" w:styleId="CEOAgendaItemN">
    <w:name w:val="CEO_AgendaItemN°"/>
    <w:basedOn w:val="CEOIndent1-123"/>
    <w:rsid w:val="00D23466"/>
    <w:pPr>
      <w:tabs>
        <w:tab w:val="clear" w:pos="927"/>
      </w:tabs>
      <w:ind w:left="0" w:right="12" w:firstLine="0"/>
      <w:jc w:val="right"/>
    </w:pPr>
  </w:style>
  <w:style w:type="paragraph" w:customStyle="1" w:styleId="CEODocDates">
    <w:name w:val="CEO_DocDates"/>
    <w:basedOn w:val="Normal"/>
    <w:next w:val="Normal"/>
    <w:rsid w:val="00D23466"/>
    <w:pPr>
      <w:spacing w:before="0" w:after="0"/>
    </w:pPr>
    <w:rPr>
      <w:b/>
      <w:bCs w:val="0"/>
      <w:szCs w:val="19"/>
      <w:lang w:val="en-GB" w:eastAsia="en-US"/>
    </w:rPr>
  </w:style>
  <w:style w:type="paragraph" w:customStyle="1" w:styleId="CEODocNo">
    <w:name w:val="CEO_DocNo"/>
    <w:basedOn w:val="Normal"/>
    <w:next w:val="Normal"/>
    <w:rsid w:val="00D23466"/>
    <w:pPr>
      <w:spacing w:before="0" w:after="0"/>
    </w:pPr>
    <w:rPr>
      <w:b/>
      <w:bCs w:val="0"/>
      <w:szCs w:val="19"/>
      <w:lang w:val="en-GB" w:eastAsia="en-US"/>
    </w:rPr>
  </w:style>
  <w:style w:type="paragraph" w:customStyle="1" w:styleId="CEODocNoDetails">
    <w:name w:val="CEO_DocNoDetails"/>
    <w:basedOn w:val="Normal"/>
    <w:rsid w:val="00D23466"/>
    <w:pPr>
      <w:spacing w:before="80" w:after="80"/>
      <w:jc w:val="center"/>
    </w:pPr>
    <w:rPr>
      <w:szCs w:val="19"/>
      <w:lang w:val="en-GB" w:eastAsia="en-US"/>
    </w:rPr>
  </w:style>
  <w:style w:type="paragraph" w:customStyle="1" w:styleId="CEOFooter">
    <w:name w:val="CEO_Footer"/>
    <w:basedOn w:val="Normal"/>
    <w:rsid w:val="00D23466"/>
    <w:pPr>
      <w:tabs>
        <w:tab w:val="right" w:pos="9072"/>
      </w:tabs>
      <w:spacing w:before="0" w:after="0"/>
    </w:pPr>
    <w:rPr>
      <w:sz w:val="16"/>
      <w:szCs w:val="19"/>
      <w:lang w:val="en-GB" w:eastAsia="en-US"/>
    </w:rPr>
  </w:style>
  <w:style w:type="paragraph" w:customStyle="1" w:styleId="CEOHeader1">
    <w:name w:val="CEO_Header1"/>
    <w:basedOn w:val="Normal"/>
    <w:rsid w:val="00D23466"/>
    <w:pPr>
      <w:numPr>
        <w:numId w:val="6"/>
      </w:numPr>
      <w:spacing w:before="0" w:after="0"/>
    </w:pPr>
    <w:rPr>
      <w:szCs w:val="19"/>
      <w:lang w:eastAsia="en-US"/>
    </w:rPr>
  </w:style>
  <w:style w:type="paragraph" w:customStyle="1" w:styleId="CEOHeader2">
    <w:name w:val="CEO_Header2"/>
    <w:basedOn w:val="Normal"/>
    <w:rsid w:val="00D23466"/>
    <w:pPr>
      <w:spacing w:before="720" w:after="0"/>
    </w:pPr>
    <w:rPr>
      <w:szCs w:val="19"/>
      <w:lang w:eastAsia="en-US"/>
    </w:rPr>
  </w:style>
  <w:style w:type="paragraph" w:customStyle="1" w:styleId="CEOHeaderPageNumber">
    <w:name w:val="CEO_HeaderPageNumber"/>
    <w:basedOn w:val="Normal"/>
    <w:rsid w:val="00D23466"/>
    <w:pPr>
      <w:tabs>
        <w:tab w:val="center" w:pos="4536"/>
        <w:tab w:val="right" w:pos="9072"/>
      </w:tabs>
      <w:spacing w:before="0" w:after="0"/>
      <w:jc w:val="right"/>
    </w:pPr>
    <w:rPr>
      <w:smallCaps/>
      <w:szCs w:val="19"/>
      <w:lang w:eastAsia="en-US"/>
    </w:rPr>
  </w:style>
  <w:style w:type="paragraph" w:customStyle="1" w:styleId="CEOcontributionStart">
    <w:name w:val="CEO_contributionStart"/>
    <w:basedOn w:val="CEOcontribution-H123"/>
    <w:rsid w:val="00D23466"/>
    <w:pPr>
      <w:numPr>
        <w:numId w:val="0"/>
      </w:numPr>
      <w:spacing w:before="360"/>
    </w:pPr>
    <w:rPr>
      <w:b w:val="0"/>
    </w:rPr>
  </w:style>
  <w:style w:type="paragraph" w:customStyle="1" w:styleId="CEOParagraph111">
    <w:name w:val="CEO_Paragraph1.1.1"/>
    <w:basedOn w:val="Heading3"/>
    <w:rsid w:val="00D23466"/>
    <w:pPr>
      <w:tabs>
        <w:tab w:val="num" w:pos="1418"/>
      </w:tabs>
      <w:ind w:left="1418" w:hanging="851"/>
    </w:pPr>
    <w:rPr>
      <w:b w:val="0"/>
      <w:bCs w:val="0"/>
      <w:sz w:val="19"/>
    </w:rPr>
  </w:style>
  <w:style w:type="paragraph" w:customStyle="1" w:styleId="CEOindent-abc">
    <w:name w:val="CEO_indent-abc"/>
    <w:basedOn w:val="Normal"/>
    <w:rsid w:val="00D23466"/>
    <w:pPr>
      <w:numPr>
        <w:ilvl w:val="1"/>
        <w:numId w:val="2"/>
      </w:numPr>
      <w:spacing w:before="0" w:after="0"/>
    </w:pPr>
    <w:rPr>
      <w:rFonts w:cs="Traditional Arabic"/>
      <w:lang w:val="en-GB" w:eastAsia="en-US"/>
    </w:rPr>
  </w:style>
  <w:style w:type="paragraph" w:customStyle="1" w:styleId="CEOIndent-bulletsblackdot">
    <w:name w:val="CEO_Indent-bulletsblackdot"/>
    <w:basedOn w:val="Normal"/>
    <w:rsid w:val="00D23466"/>
    <w:pPr>
      <w:numPr>
        <w:numId w:val="3"/>
      </w:numPr>
      <w:spacing w:before="60" w:after="60"/>
    </w:pPr>
    <w:rPr>
      <w:szCs w:val="19"/>
      <w:lang w:val="en-GB" w:eastAsia="en-US"/>
    </w:rPr>
  </w:style>
  <w:style w:type="paragraph" w:customStyle="1" w:styleId="CEOIndent-bulletsBlueSquare">
    <w:name w:val="CEO_Indent-bulletsBlueSquare"/>
    <w:basedOn w:val="CEOIndent-bulletsblackdot"/>
    <w:rsid w:val="00D23466"/>
    <w:pPr>
      <w:numPr>
        <w:numId w:val="4"/>
      </w:numPr>
    </w:pPr>
  </w:style>
  <w:style w:type="paragraph" w:customStyle="1" w:styleId="CEOMeetingDates">
    <w:name w:val="CEO_MeetingDates"/>
    <w:basedOn w:val="Normal"/>
    <w:rsid w:val="00D23466"/>
    <w:pPr>
      <w:spacing w:before="0" w:after="40"/>
    </w:pPr>
    <w:rPr>
      <w:b/>
      <w:bCs w:val="0"/>
      <w:szCs w:val="19"/>
      <w:lang w:val="en-GB" w:eastAsia="en-US"/>
    </w:rPr>
  </w:style>
  <w:style w:type="paragraph" w:customStyle="1" w:styleId="CEOMeetingName">
    <w:name w:val="CEO_MeetingName"/>
    <w:basedOn w:val="Normal"/>
    <w:link w:val="CEOMeetingNameChar"/>
    <w:rsid w:val="00D23466"/>
    <w:pPr>
      <w:spacing w:before="0" w:after="0"/>
    </w:pPr>
    <w:rPr>
      <w:b/>
      <w:bCs w:val="0"/>
      <w:szCs w:val="19"/>
      <w:lang w:val="en-GB" w:eastAsia="en-US"/>
    </w:rPr>
  </w:style>
  <w:style w:type="character" w:customStyle="1" w:styleId="CEOMeetingNameChar">
    <w:name w:val="CEO_MeetingName Char"/>
    <w:link w:val="CEOMeetingName"/>
    <w:rsid w:val="00636990"/>
    <w:rPr>
      <w:rFonts w:ascii="Verdana" w:eastAsia="SimHei" w:hAnsi="Verdana" w:cs="Simplified Arabic"/>
      <w:b/>
      <w:bCs/>
      <w:spacing w:val="-4"/>
      <w:sz w:val="19"/>
      <w:szCs w:val="19"/>
      <w:lang w:val="ru-RU" w:eastAsia="en-US"/>
    </w:rPr>
  </w:style>
  <w:style w:type="paragraph" w:customStyle="1" w:styleId="CEOOriginalLanguage">
    <w:name w:val="CEO_OriginalLanguage"/>
    <w:basedOn w:val="Normal"/>
    <w:next w:val="Normal"/>
    <w:rsid w:val="00274D0E"/>
    <w:pPr>
      <w:spacing w:before="240"/>
    </w:pPr>
    <w:rPr>
      <w:b/>
      <w:bCs w:val="0"/>
      <w:szCs w:val="19"/>
      <w:lang w:val="en-GB" w:eastAsia="en-US"/>
    </w:rPr>
  </w:style>
  <w:style w:type="paragraph" w:customStyle="1" w:styleId="CEOQuestion">
    <w:name w:val="CEO_Question"/>
    <w:basedOn w:val="CEOOriginalLanguage"/>
    <w:rsid w:val="00126F53"/>
    <w:pPr>
      <w:tabs>
        <w:tab w:val="left" w:pos="2098"/>
      </w:tabs>
      <w:ind w:left="2098" w:hanging="2098"/>
    </w:pPr>
    <w:rPr>
      <w:lang w:val="fr-CH"/>
    </w:rPr>
  </w:style>
  <w:style w:type="paragraph" w:customStyle="1" w:styleId="CEOQuestionDetails">
    <w:name w:val="CEO_QuestionDetails"/>
    <w:basedOn w:val="CEOOriginalLanguage"/>
    <w:rsid w:val="00D23466"/>
    <w:rPr>
      <w:b w:val="0"/>
      <w:bCs/>
    </w:rPr>
  </w:style>
  <w:style w:type="paragraph" w:customStyle="1" w:styleId="CEOSectorName">
    <w:name w:val="CEO_SectorName"/>
    <w:basedOn w:val="Normal"/>
    <w:rsid w:val="00D23466"/>
    <w:rPr>
      <w:b/>
      <w:bCs w:val="0"/>
      <w:sz w:val="26"/>
      <w:lang w:val="en-GB" w:eastAsia="en-US"/>
    </w:rPr>
  </w:style>
  <w:style w:type="paragraph" w:customStyle="1" w:styleId="CEOSignatureName">
    <w:name w:val="CEO_SignatureName"/>
    <w:basedOn w:val="Normal"/>
    <w:rsid w:val="00D23466"/>
    <w:pPr>
      <w:spacing w:before="720" w:after="0"/>
    </w:pPr>
    <w:rPr>
      <w:szCs w:val="19"/>
      <w:lang w:val="en-GB" w:eastAsia="en-US"/>
    </w:rPr>
  </w:style>
  <w:style w:type="paragraph" w:customStyle="1" w:styleId="CEOSignatureTitle">
    <w:name w:val="CEO_SignatureTitle"/>
    <w:basedOn w:val="CEOSignatureName"/>
    <w:rsid w:val="00D23466"/>
    <w:pPr>
      <w:spacing w:before="0"/>
    </w:pPr>
  </w:style>
  <w:style w:type="paragraph" w:customStyle="1" w:styleId="CEOSourceTitleDetails">
    <w:name w:val="CEO_SourceTitleDetails"/>
    <w:basedOn w:val="Normal"/>
    <w:rsid w:val="00D23466"/>
    <w:rPr>
      <w:szCs w:val="19"/>
      <w:lang w:val="en-GB" w:eastAsia="en-US"/>
    </w:rPr>
  </w:style>
  <w:style w:type="paragraph" w:customStyle="1" w:styleId="CEOSTG">
    <w:name w:val="CEO_STG"/>
    <w:basedOn w:val="CEOOriginalLanguage"/>
    <w:rsid w:val="00D23466"/>
    <w:pPr>
      <w:spacing w:before="120"/>
      <w:jc w:val="center"/>
    </w:pPr>
  </w:style>
  <w:style w:type="paragraph" w:customStyle="1" w:styleId="CEOindent-endash">
    <w:name w:val="CEO_indent-endash"/>
    <w:basedOn w:val="CEOEmdashList"/>
    <w:rsid w:val="00D23466"/>
    <w:pPr>
      <w:numPr>
        <w:numId w:val="5"/>
      </w:numPr>
    </w:pPr>
  </w:style>
  <w:style w:type="paragraph" w:customStyle="1" w:styleId="CEOEmdashList">
    <w:name w:val="CEO_EmdashList"/>
    <w:basedOn w:val="CEONormal"/>
    <w:rsid w:val="00D23466"/>
  </w:style>
  <w:style w:type="character" w:styleId="FollowedHyperlink">
    <w:name w:val="FollowedHyperlink"/>
    <w:aliases w:val="CEO_FollowedHyperlink"/>
    <w:rsid w:val="00D23466"/>
    <w:rPr>
      <w:rFonts w:ascii="Verdana" w:hAnsi="Verdana"/>
      <w:color w:val="606420"/>
      <w:sz w:val="19"/>
      <w:u w:val="single"/>
    </w:rPr>
  </w:style>
  <w:style w:type="character" w:styleId="Hyperlink">
    <w:name w:val="Hyperlink"/>
    <w:aliases w:val="CEO_Hyperlink"/>
    <w:uiPriority w:val="99"/>
    <w:rsid w:val="00742279"/>
    <w:rPr>
      <w:rFonts w:ascii="Verdana" w:hAnsi="Verdana"/>
      <w:color w:val="0000FF"/>
      <w:sz w:val="18"/>
      <w:u w:val="single"/>
    </w:rPr>
  </w:style>
  <w:style w:type="paragraph" w:styleId="Header">
    <w:name w:val="header"/>
    <w:basedOn w:val="Normal"/>
    <w:link w:val="HeaderChar"/>
    <w:rsid w:val="002B0B40"/>
    <w:pPr>
      <w:tabs>
        <w:tab w:val="center" w:pos="4320"/>
        <w:tab w:val="right" w:pos="8640"/>
      </w:tabs>
    </w:pPr>
    <w:rPr>
      <w:b/>
    </w:rPr>
  </w:style>
  <w:style w:type="character" w:customStyle="1" w:styleId="HeaderChar">
    <w:name w:val="Header Char"/>
    <w:link w:val="Header"/>
    <w:rsid w:val="002B0B40"/>
    <w:rPr>
      <w:rFonts w:ascii="Verdana" w:eastAsia="SimHei" w:hAnsi="Verdana" w:cs="Simplified Arabic"/>
      <w:b/>
      <w:bCs/>
      <w:sz w:val="18"/>
      <w:szCs w:val="28"/>
    </w:rPr>
  </w:style>
  <w:style w:type="paragraph" w:styleId="Footer">
    <w:name w:val="footer"/>
    <w:basedOn w:val="Normal"/>
    <w:link w:val="FooterChar"/>
    <w:rsid w:val="00D23466"/>
    <w:pPr>
      <w:tabs>
        <w:tab w:val="center" w:pos="4320"/>
        <w:tab w:val="right" w:pos="8640"/>
      </w:tabs>
    </w:pPr>
  </w:style>
  <w:style w:type="character" w:customStyle="1" w:styleId="FooterChar">
    <w:name w:val="Footer Char"/>
    <w:link w:val="Footer"/>
    <w:rsid w:val="00794B57"/>
    <w:rPr>
      <w:rFonts w:ascii="Verdana" w:eastAsia="SimHei" w:hAnsi="Verdana" w:cs="Simplified Arabic"/>
      <w:bCs/>
      <w:sz w:val="19"/>
      <w:szCs w:val="28"/>
      <w:lang w:val="en-US" w:eastAsia="zh-CN" w:bidi="ar-SA"/>
    </w:rPr>
  </w:style>
  <w:style w:type="paragraph" w:customStyle="1" w:styleId="CEOConsidering">
    <w:name w:val="CEO_Considering"/>
    <w:basedOn w:val="CEONormal"/>
    <w:rsid w:val="00D23466"/>
    <w:pPr>
      <w:keepNext/>
      <w:keepLines/>
      <w:spacing w:before="120" w:after="120"/>
      <w:ind w:left="851"/>
    </w:pPr>
    <w:rPr>
      <w:i/>
      <w:iCs/>
    </w:rPr>
  </w:style>
  <w:style w:type="paragraph" w:customStyle="1" w:styleId="CEOEndBar">
    <w:name w:val="CEO_EndBar"/>
    <w:basedOn w:val="CEONormal"/>
    <w:rsid w:val="00D23466"/>
    <w:pPr>
      <w:spacing w:before="120" w:after="120"/>
      <w:jc w:val="center"/>
    </w:pPr>
  </w:style>
  <w:style w:type="paragraph" w:customStyle="1" w:styleId="CEOExtract">
    <w:name w:val="CEO_Extract"/>
    <w:basedOn w:val="CEONormal"/>
    <w:rsid w:val="00D23466"/>
    <w:pPr>
      <w:keepNext/>
      <w:keepLines/>
      <w:spacing w:before="120" w:after="120"/>
    </w:pPr>
  </w:style>
  <w:style w:type="paragraph" w:customStyle="1" w:styleId="CEOHeader">
    <w:name w:val="CEO_Header"/>
    <w:basedOn w:val="Normal"/>
    <w:rsid w:val="00D23466"/>
    <w:pPr>
      <w:tabs>
        <w:tab w:val="center" w:pos="5103"/>
        <w:tab w:val="right" w:pos="10206"/>
      </w:tabs>
      <w:spacing w:after="480"/>
      <w:ind w:right="357"/>
    </w:pPr>
    <w:rPr>
      <w:smallCaps/>
      <w:spacing w:val="24"/>
      <w:szCs w:val="18"/>
    </w:rPr>
  </w:style>
  <w:style w:type="paragraph" w:customStyle="1" w:styleId="CEOResText">
    <w:name w:val="CEO_ResText"/>
    <w:basedOn w:val="CEONormal"/>
    <w:rsid w:val="00D23466"/>
    <w:pPr>
      <w:spacing w:before="120" w:after="120"/>
      <w:ind w:left="426"/>
    </w:pPr>
  </w:style>
  <w:style w:type="paragraph" w:customStyle="1" w:styleId="CEOLogo">
    <w:name w:val="CEO_Logo"/>
    <w:basedOn w:val="CEONormal"/>
    <w:rsid w:val="00D23466"/>
    <w:pPr>
      <w:spacing w:before="0"/>
      <w:jc w:val="right"/>
    </w:pPr>
  </w:style>
  <w:style w:type="paragraph" w:customStyle="1" w:styleId="CEOMeetingSTG">
    <w:name w:val="CEO_MeetingSTG"/>
    <w:basedOn w:val="CEOMeetingName"/>
    <w:rsid w:val="00D23466"/>
    <w:pPr>
      <w:spacing w:before="120" w:after="120"/>
    </w:pPr>
  </w:style>
  <w:style w:type="paragraph" w:customStyle="1" w:styleId="CEORevision">
    <w:name w:val="CEO_Revision"/>
    <w:basedOn w:val="CEONormal"/>
    <w:autoRedefine/>
    <w:rsid w:val="00D23466"/>
    <w:pPr>
      <w:tabs>
        <w:tab w:val="left" w:pos="1928"/>
      </w:tabs>
    </w:pPr>
    <w:rPr>
      <w:b/>
    </w:rPr>
  </w:style>
  <w:style w:type="paragraph" w:customStyle="1" w:styleId="CEORevisionNote">
    <w:name w:val="CEO_RevisionNote"/>
    <w:basedOn w:val="CEORevision"/>
    <w:autoRedefine/>
    <w:rsid w:val="00D23466"/>
    <w:pPr>
      <w:spacing w:after="120"/>
    </w:pPr>
    <w:rPr>
      <w:b w:val="0"/>
      <w:i/>
      <w:iCs/>
      <w:lang w:val="en-US"/>
    </w:rPr>
  </w:style>
  <w:style w:type="paragraph" w:customStyle="1" w:styleId="CEOActionRequired">
    <w:name w:val="CEO_ActionRequired"/>
    <w:basedOn w:val="CEONormal"/>
    <w:rsid w:val="00D23466"/>
    <w:pPr>
      <w:tabs>
        <w:tab w:val="left" w:pos="1928"/>
      </w:tabs>
    </w:pPr>
    <w:rPr>
      <w:b/>
    </w:rPr>
  </w:style>
  <w:style w:type="paragraph" w:customStyle="1" w:styleId="CEOSummaryStartHere">
    <w:name w:val="CEO_Summary_StartHere"/>
    <w:rsid w:val="00D23466"/>
    <w:pPr>
      <w:spacing w:before="120" w:after="120"/>
      <w:jc w:val="center"/>
    </w:pPr>
    <w:rPr>
      <w:rFonts w:ascii="Verdana" w:eastAsia="SimHei" w:hAnsi="Verdana" w:cs="Simplified Arabic"/>
      <w:bCs/>
      <w:sz w:val="16"/>
      <w:szCs w:val="16"/>
      <w:lang w:val="fr-FR" w:eastAsia="zh-CN"/>
    </w:rPr>
  </w:style>
  <w:style w:type="paragraph" w:customStyle="1" w:styleId="CEOAbstract">
    <w:name w:val="CEO_Abstract"/>
    <w:rsid w:val="0014388D"/>
    <w:pPr>
      <w:tabs>
        <w:tab w:val="left" w:pos="2127"/>
      </w:tabs>
      <w:spacing w:before="360" w:after="120"/>
    </w:pPr>
    <w:rPr>
      <w:rFonts w:ascii="Verdana" w:eastAsia="SimHei" w:hAnsi="Verdana" w:cs="Simplified Arabic"/>
      <w:b/>
      <w:sz w:val="19"/>
      <w:szCs w:val="22"/>
      <w:lang w:val="fr-CA" w:eastAsia="zh-CN"/>
    </w:rPr>
  </w:style>
  <w:style w:type="table" w:styleId="TableGrid">
    <w:name w:val="Table Grid"/>
    <w:basedOn w:val="TableNormal"/>
    <w:rsid w:val="00D23466"/>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ActionRequiredDetails">
    <w:name w:val="CEO_ActionRequiredDetails"/>
    <w:rsid w:val="00C620DB"/>
    <w:pPr>
      <w:spacing w:before="120"/>
    </w:pPr>
    <w:rPr>
      <w:rFonts w:ascii="Verdana" w:hAnsi="Verdana"/>
      <w:bCs/>
      <w:sz w:val="19"/>
      <w:szCs w:val="19"/>
      <w:lang w:val="en-GB" w:eastAsia="en-US"/>
    </w:rPr>
  </w:style>
  <w:style w:type="paragraph" w:styleId="NoSpacing">
    <w:name w:val="No Spacing"/>
    <w:link w:val="NoSpacingChar"/>
    <w:qFormat/>
    <w:rsid w:val="00794B57"/>
    <w:rPr>
      <w:rFonts w:ascii="Calibri" w:eastAsia="Times New Roman" w:hAnsi="Calibri"/>
      <w:sz w:val="22"/>
      <w:szCs w:val="22"/>
      <w:lang w:val="en-US" w:eastAsia="en-US"/>
    </w:rPr>
  </w:style>
  <w:style w:type="character" w:customStyle="1" w:styleId="NoSpacingChar">
    <w:name w:val="No Spacing Char"/>
    <w:link w:val="NoSpacing"/>
    <w:rsid w:val="00794B57"/>
    <w:rPr>
      <w:rFonts w:ascii="Calibri" w:eastAsia="Times New Roman" w:hAnsi="Calibri"/>
      <w:sz w:val="22"/>
      <w:szCs w:val="22"/>
      <w:lang w:val="en-US" w:eastAsia="en-US" w:bidi="ar-SA"/>
    </w:rPr>
  </w:style>
  <w:style w:type="paragraph" w:styleId="TOCHeading">
    <w:name w:val="TOC Heading"/>
    <w:basedOn w:val="Heading1"/>
    <w:next w:val="Normal"/>
    <w:qFormat/>
    <w:rsid w:val="00794B57"/>
    <w:pPr>
      <w:keepNext/>
      <w:keepLines/>
      <w:spacing w:before="480" w:line="276" w:lineRule="auto"/>
      <w:outlineLvl w:val="9"/>
    </w:pPr>
    <w:rPr>
      <w:rFonts w:ascii="Cambria" w:eastAsia="Times New Roman" w:hAnsi="Cambria" w:cs="Times New Roman"/>
      <w:smallCaps w:val="0"/>
      <w:color w:val="365F91"/>
      <w:sz w:val="28"/>
      <w:u w:val="none"/>
      <w:lang w:val="en-US" w:eastAsia="en-US"/>
    </w:rPr>
  </w:style>
  <w:style w:type="paragraph" w:styleId="TOC1">
    <w:name w:val="toc 1"/>
    <w:basedOn w:val="Normal"/>
    <w:next w:val="Normal"/>
    <w:autoRedefine/>
    <w:uiPriority w:val="39"/>
    <w:unhideWhenUsed/>
    <w:qFormat/>
    <w:rsid w:val="009B5C2D"/>
    <w:pPr>
      <w:tabs>
        <w:tab w:val="left" w:leader="dot" w:pos="9072"/>
        <w:tab w:val="right" w:pos="9639"/>
      </w:tabs>
      <w:spacing w:after="0"/>
      <w:ind w:left="794" w:right="1136" w:hanging="794"/>
    </w:pPr>
    <w:rPr>
      <w:rFonts w:eastAsia="MS Mincho" w:cs="Times New Roman"/>
      <w:bCs w:val="0"/>
      <w:noProof/>
      <w:szCs w:val="24"/>
      <w:lang w:eastAsia="ja-JP"/>
    </w:rPr>
  </w:style>
  <w:style w:type="paragraph" w:styleId="ListParagraph">
    <w:name w:val="List Paragraph"/>
    <w:basedOn w:val="Normal"/>
    <w:qFormat/>
    <w:rsid w:val="00794B57"/>
    <w:pPr>
      <w:spacing w:before="0" w:after="0"/>
      <w:ind w:left="720"/>
      <w:contextualSpacing/>
    </w:pPr>
    <w:rPr>
      <w:rFonts w:eastAsia="Times New Roman" w:cs="Times New Roman"/>
      <w:bCs w:val="0"/>
      <w:sz w:val="24"/>
      <w:szCs w:val="24"/>
      <w:lang w:eastAsia="en-US"/>
    </w:rPr>
  </w:style>
  <w:style w:type="character" w:styleId="PageNumber">
    <w:name w:val="page number"/>
    <w:basedOn w:val="DefaultParagraphFont"/>
    <w:rsid w:val="00794B57"/>
  </w:style>
  <w:style w:type="paragraph" w:styleId="NormalWeb">
    <w:name w:val="Normal (Web)"/>
    <w:basedOn w:val="Normal"/>
    <w:link w:val="NormalWebChar"/>
    <w:rsid w:val="00794B57"/>
    <w:pPr>
      <w:spacing w:before="100" w:beforeAutospacing="1" w:after="100" w:afterAutospacing="1"/>
    </w:pPr>
    <w:rPr>
      <w:rFonts w:eastAsia="MS Mincho" w:cs="Times New Roman"/>
      <w:bCs w:val="0"/>
      <w:sz w:val="24"/>
      <w:szCs w:val="24"/>
      <w:lang w:eastAsia="ja-JP"/>
    </w:rPr>
  </w:style>
  <w:style w:type="character" w:customStyle="1" w:styleId="NormalWebChar">
    <w:name w:val="Normal (Web) Char"/>
    <w:link w:val="NormalWeb"/>
    <w:locked/>
    <w:rsid w:val="000654D8"/>
    <w:rPr>
      <w:rFonts w:eastAsia="MS Mincho"/>
      <w:sz w:val="24"/>
      <w:szCs w:val="24"/>
      <w:lang w:eastAsia="ja-JP"/>
    </w:rPr>
  </w:style>
  <w:style w:type="paragraph" w:styleId="ListBullet">
    <w:name w:val="List Bullet"/>
    <w:basedOn w:val="Normal"/>
    <w:autoRedefine/>
    <w:rsid w:val="00794B57"/>
    <w:pPr>
      <w:tabs>
        <w:tab w:val="left" w:pos="794"/>
        <w:tab w:val="left" w:pos="1191"/>
        <w:tab w:val="left" w:pos="1588"/>
        <w:tab w:val="left" w:pos="1985"/>
      </w:tabs>
      <w:overflowPunct w:val="0"/>
      <w:autoSpaceDE w:val="0"/>
      <w:autoSpaceDN w:val="0"/>
      <w:adjustRightInd w:val="0"/>
      <w:spacing w:after="0"/>
      <w:textAlignment w:val="baseline"/>
    </w:pPr>
    <w:rPr>
      <w:rFonts w:eastAsia="MS Mincho" w:cs="Times New Roman"/>
      <w:bCs w:val="0"/>
      <w:sz w:val="24"/>
      <w:szCs w:val="20"/>
      <w:lang w:val="en-GB" w:eastAsia="en-US"/>
    </w:rPr>
  </w:style>
  <w:style w:type="paragraph" w:customStyle="1" w:styleId="abstract">
    <w:name w:val="abstract"/>
    <w:basedOn w:val="BodyTextIndent2"/>
    <w:rsid w:val="00794B57"/>
    <w:pPr>
      <w:spacing w:line="200" w:lineRule="exact"/>
      <w:ind w:left="0" w:firstLine="288"/>
    </w:pPr>
    <w:rPr>
      <w:rFonts w:eastAsia="Times New Roman"/>
      <w:b/>
      <w:sz w:val="18"/>
      <w:szCs w:val="20"/>
      <w:lang w:eastAsia="zh-CN"/>
    </w:rPr>
  </w:style>
  <w:style w:type="paragraph" w:styleId="BodyTextIndent2">
    <w:name w:val="Body Text Indent 2"/>
    <w:basedOn w:val="Normal"/>
    <w:link w:val="BodyTextIndent2Char"/>
    <w:unhideWhenUsed/>
    <w:rsid w:val="00794B57"/>
    <w:pPr>
      <w:spacing w:before="0" w:line="480" w:lineRule="auto"/>
      <w:ind w:left="283"/>
    </w:pPr>
    <w:rPr>
      <w:rFonts w:eastAsia="MS Mincho" w:cs="Times New Roman"/>
      <w:bCs w:val="0"/>
      <w:sz w:val="24"/>
      <w:szCs w:val="24"/>
      <w:lang w:eastAsia="ja-JP"/>
    </w:rPr>
  </w:style>
  <w:style w:type="character" w:customStyle="1" w:styleId="BodyTextIndent2Char">
    <w:name w:val="Body Text Indent 2 Char"/>
    <w:link w:val="BodyTextIndent2"/>
    <w:rsid w:val="00794B57"/>
    <w:rPr>
      <w:rFonts w:eastAsia="MS Mincho"/>
      <w:sz w:val="24"/>
      <w:szCs w:val="24"/>
      <w:lang w:val="en-US" w:eastAsia="ja-JP" w:bidi="ar-SA"/>
    </w:rPr>
  </w:style>
  <w:style w:type="character" w:customStyle="1" w:styleId="citation-abbreviation">
    <w:name w:val="citation-abbreviation"/>
    <w:basedOn w:val="DefaultParagraphFont"/>
    <w:rsid w:val="00794B57"/>
  </w:style>
  <w:style w:type="character" w:customStyle="1" w:styleId="citation-publication-date">
    <w:name w:val="citation-publication-date"/>
    <w:basedOn w:val="DefaultParagraphFont"/>
    <w:rsid w:val="00794B57"/>
  </w:style>
  <w:style w:type="character" w:customStyle="1" w:styleId="ja50-ce-author">
    <w:name w:val="ja50-ce-author"/>
    <w:basedOn w:val="DefaultParagraphFont"/>
    <w:rsid w:val="00794B57"/>
  </w:style>
  <w:style w:type="paragraph" w:styleId="BodyTextIndent">
    <w:name w:val="Body Text Indent"/>
    <w:basedOn w:val="Normal"/>
    <w:link w:val="BodyTextIndentChar"/>
    <w:semiHidden/>
    <w:unhideWhenUsed/>
    <w:rsid w:val="00794B57"/>
    <w:pPr>
      <w:spacing w:before="0"/>
      <w:ind w:left="283"/>
    </w:pPr>
    <w:rPr>
      <w:rFonts w:eastAsia="MS Mincho" w:cs="Times New Roman"/>
      <w:bCs w:val="0"/>
      <w:sz w:val="24"/>
      <w:szCs w:val="24"/>
      <w:lang w:eastAsia="ja-JP"/>
    </w:rPr>
  </w:style>
  <w:style w:type="character" w:customStyle="1" w:styleId="BodyTextIndentChar">
    <w:name w:val="Body Text Indent Char"/>
    <w:link w:val="BodyTextIndent"/>
    <w:semiHidden/>
    <w:rsid w:val="00794B57"/>
    <w:rPr>
      <w:rFonts w:eastAsia="MS Mincho"/>
      <w:sz w:val="24"/>
      <w:szCs w:val="24"/>
      <w:lang w:val="en-US" w:eastAsia="ja-JP" w:bidi="ar-SA"/>
    </w:rPr>
  </w:style>
  <w:style w:type="character" w:customStyle="1" w:styleId="headlineblue">
    <w:name w:val="headlineblue"/>
    <w:basedOn w:val="DefaultParagraphFont"/>
    <w:rsid w:val="00794B57"/>
  </w:style>
  <w:style w:type="paragraph" w:styleId="BodyText">
    <w:name w:val="Body Text"/>
    <w:basedOn w:val="Normal"/>
    <w:link w:val="BodyTextChar"/>
    <w:rsid w:val="00794B57"/>
    <w:pPr>
      <w:widowControl w:val="0"/>
      <w:suppressAutoHyphens/>
      <w:spacing w:before="0"/>
    </w:pPr>
    <w:rPr>
      <w:rFonts w:eastAsia="Lucida Sans Unicode" w:cs="Tahoma"/>
      <w:bCs w:val="0"/>
      <w:sz w:val="24"/>
      <w:szCs w:val="24"/>
      <w:lang w:eastAsia="de-DE" w:bidi="de-DE"/>
    </w:rPr>
  </w:style>
  <w:style w:type="character" w:customStyle="1" w:styleId="BodyTextChar">
    <w:name w:val="Body Text Char"/>
    <w:link w:val="BodyText"/>
    <w:rsid w:val="00794B57"/>
    <w:rPr>
      <w:rFonts w:eastAsia="Lucida Sans Unicode" w:cs="Tahoma"/>
      <w:sz w:val="24"/>
      <w:szCs w:val="24"/>
      <w:lang w:val="en-US" w:eastAsia="de-DE" w:bidi="de-DE"/>
    </w:rPr>
  </w:style>
  <w:style w:type="paragraph" w:styleId="Title">
    <w:name w:val="Title"/>
    <w:basedOn w:val="Normal"/>
    <w:link w:val="TitleChar"/>
    <w:qFormat/>
    <w:rsid w:val="00AF09F3"/>
    <w:pPr>
      <w:spacing w:before="240" w:after="240"/>
      <w:jc w:val="center"/>
    </w:pPr>
    <w:rPr>
      <w:rFonts w:eastAsia="Times New Roman" w:cs="Times New Roman"/>
      <w:b/>
      <w:bCs w:val="0"/>
      <w:sz w:val="26"/>
      <w:szCs w:val="20"/>
      <w:lang w:val="de-DE" w:eastAsia="de-DE"/>
    </w:rPr>
  </w:style>
  <w:style w:type="character" w:customStyle="1" w:styleId="TitleChar">
    <w:name w:val="Title Char"/>
    <w:link w:val="Title"/>
    <w:rsid w:val="00AF09F3"/>
    <w:rPr>
      <w:rFonts w:eastAsia="Times New Roman"/>
      <w:b/>
      <w:sz w:val="26"/>
      <w:lang w:val="de-DE" w:eastAsia="de-DE"/>
    </w:rPr>
  </w:style>
  <w:style w:type="character" w:styleId="Strong">
    <w:name w:val="Strong"/>
    <w:qFormat/>
    <w:rsid w:val="00794B57"/>
    <w:rPr>
      <w:b/>
      <w:bCs/>
    </w:rPr>
  </w:style>
  <w:style w:type="paragraph" w:styleId="HTMLPreformatted">
    <w:name w:val="HTML Preformatted"/>
    <w:basedOn w:val="Normal"/>
    <w:link w:val="HTMLPreformattedChar"/>
    <w:rsid w:val="00794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bCs w:val="0"/>
      <w:sz w:val="20"/>
      <w:szCs w:val="20"/>
      <w:lang w:val="it-IT" w:eastAsia="it-IT"/>
    </w:rPr>
  </w:style>
  <w:style w:type="character" w:customStyle="1" w:styleId="HTMLPreformattedChar">
    <w:name w:val="HTML Preformatted Char"/>
    <w:link w:val="HTMLPreformatted"/>
    <w:rsid w:val="00794B57"/>
    <w:rPr>
      <w:rFonts w:ascii="Courier New" w:hAnsi="Courier New" w:cs="Courier New"/>
      <w:lang w:val="it-IT" w:eastAsia="it-IT" w:bidi="ar-SA"/>
    </w:rPr>
  </w:style>
  <w:style w:type="paragraph" w:styleId="BodyTextIndent3">
    <w:name w:val="Body Text Indent 3"/>
    <w:basedOn w:val="Normal"/>
    <w:link w:val="BodyTextIndent3Char"/>
    <w:unhideWhenUsed/>
    <w:rsid w:val="00794B57"/>
    <w:pPr>
      <w:spacing w:before="0"/>
      <w:ind w:left="283"/>
    </w:pPr>
    <w:rPr>
      <w:rFonts w:eastAsia="MS Mincho" w:cs="Times New Roman"/>
      <w:bCs w:val="0"/>
      <w:sz w:val="16"/>
      <w:szCs w:val="16"/>
      <w:lang w:eastAsia="ja-JP"/>
    </w:rPr>
  </w:style>
  <w:style w:type="character" w:customStyle="1" w:styleId="BodyTextIndent3Char">
    <w:name w:val="Body Text Indent 3 Char"/>
    <w:link w:val="BodyTextIndent3"/>
    <w:rsid w:val="00794B57"/>
    <w:rPr>
      <w:rFonts w:eastAsia="MS Mincho"/>
      <w:sz w:val="16"/>
      <w:szCs w:val="16"/>
      <w:lang w:val="en-US" w:eastAsia="ja-JP" w:bidi="ar-SA"/>
    </w:rPr>
  </w:style>
  <w:style w:type="character" w:styleId="HTMLTypewriter">
    <w:name w:val="HTML Typewriter"/>
    <w:rsid w:val="00794B57"/>
    <w:rPr>
      <w:rFonts w:ascii="Arial Unicode MS" w:eastAsia="Arial Unicode MS" w:hAnsi="Arial Unicode MS" w:cs="Arial Unicode MS"/>
      <w:sz w:val="20"/>
      <w:szCs w:val="20"/>
    </w:rPr>
  </w:style>
  <w:style w:type="paragraph" w:customStyle="1" w:styleId="dt2">
    <w:name w:val="dt2"/>
    <w:basedOn w:val="Normal"/>
    <w:rsid w:val="00794B57"/>
    <w:pPr>
      <w:spacing w:before="100" w:beforeAutospacing="1" w:after="100" w:afterAutospacing="1"/>
    </w:pPr>
    <w:rPr>
      <w:rFonts w:ascii="Arial" w:eastAsia="Times New Roman" w:hAnsi="Arial" w:cs="Arial"/>
      <w:bCs w:val="0"/>
      <w:color w:val="C0C0C0"/>
      <w:sz w:val="20"/>
      <w:szCs w:val="20"/>
      <w:lang w:val="ru-RU" w:eastAsia="ru-RU"/>
    </w:rPr>
  </w:style>
  <w:style w:type="paragraph" w:customStyle="1" w:styleId="references">
    <w:name w:val="references"/>
    <w:basedOn w:val="Normal"/>
    <w:rsid w:val="00794B57"/>
    <w:pPr>
      <w:spacing w:before="0" w:after="0" w:line="180" w:lineRule="exact"/>
      <w:ind w:left="360" w:hanging="360"/>
    </w:pPr>
    <w:rPr>
      <w:rFonts w:eastAsia="Times New Roman" w:cs="Times New Roman"/>
      <w:bCs w:val="0"/>
      <w:sz w:val="16"/>
      <w:szCs w:val="20"/>
    </w:rPr>
  </w:style>
  <w:style w:type="paragraph" w:customStyle="1" w:styleId="References0">
    <w:name w:val="References"/>
    <w:basedOn w:val="Normal"/>
    <w:rsid w:val="001D41BB"/>
    <w:pPr>
      <w:tabs>
        <w:tab w:val="left" w:pos="794"/>
      </w:tabs>
      <w:autoSpaceDE w:val="0"/>
      <w:autoSpaceDN w:val="0"/>
      <w:spacing w:before="80" w:after="0"/>
      <w:ind w:left="794" w:hanging="794"/>
    </w:pPr>
    <w:rPr>
      <w:rFonts w:eastAsia="MS Mincho" w:cs="Times New Roman"/>
      <w:bCs w:val="0"/>
      <w:sz w:val="16"/>
      <w:szCs w:val="16"/>
      <w:lang w:eastAsia="en-US"/>
    </w:rPr>
  </w:style>
  <w:style w:type="character" w:customStyle="1" w:styleId="ucase">
    <w:name w:val="ucase"/>
    <w:basedOn w:val="DefaultParagraphFont"/>
    <w:rsid w:val="00794B57"/>
  </w:style>
  <w:style w:type="character" w:customStyle="1" w:styleId="titles-source1">
    <w:name w:val="titles-source1"/>
    <w:rsid w:val="00794B57"/>
    <w:rPr>
      <w:i/>
      <w:iCs/>
    </w:rPr>
  </w:style>
  <w:style w:type="character" w:customStyle="1" w:styleId="titles-title1">
    <w:name w:val="titles-title1"/>
    <w:rsid w:val="00794B57"/>
    <w:rPr>
      <w:b/>
      <w:bCs/>
    </w:rPr>
  </w:style>
  <w:style w:type="paragraph" w:styleId="BalloonText">
    <w:name w:val="Balloon Text"/>
    <w:basedOn w:val="Normal"/>
    <w:link w:val="BalloonTextChar"/>
    <w:unhideWhenUsed/>
    <w:rsid w:val="00794B57"/>
    <w:pPr>
      <w:spacing w:before="0" w:after="0"/>
    </w:pPr>
    <w:rPr>
      <w:rFonts w:ascii="Tahoma" w:eastAsia="MS Mincho" w:hAnsi="Tahoma" w:cs="Tahoma"/>
      <w:bCs w:val="0"/>
      <w:sz w:val="16"/>
      <w:szCs w:val="16"/>
      <w:lang w:eastAsia="ja-JP"/>
    </w:rPr>
  </w:style>
  <w:style w:type="character" w:customStyle="1" w:styleId="BalloonTextChar">
    <w:name w:val="Balloon Text Char"/>
    <w:link w:val="BalloonText"/>
    <w:rsid w:val="00794B57"/>
    <w:rPr>
      <w:rFonts w:ascii="Tahoma" w:eastAsia="MS Mincho" w:hAnsi="Tahoma" w:cs="Tahoma"/>
      <w:sz w:val="16"/>
      <w:szCs w:val="16"/>
      <w:lang w:val="en-US" w:eastAsia="ja-JP" w:bidi="ar-SA"/>
    </w:rPr>
  </w:style>
  <w:style w:type="paragraph" w:styleId="TOC2">
    <w:name w:val="toc 2"/>
    <w:basedOn w:val="Normal"/>
    <w:next w:val="Normal"/>
    <w:autoRedefine/>
    <w:unhideWhenUsed/>
    <w:qFormat/>
    <w:rsid w:val="00794B57"/>
    <w:pPr>
      <w:spacing w:before="0" w:after="0"/>
      <w:ind w:left="240"/>
    </w:pPr>
    <w:rPr>
      <w:rFonts w:eastAsia="MS Mincho" w:cs="Times New Roman"/>
      <w:bCs w:val="0"/>
      <w:sz w:val="24"/>
      <w:szCs w:val="24"/>
      <w:lang w:eastAsia="ja-JP"/>
    </w:rPr>
  </w:style>
  <w:style w:type="paragraph" w:styleId="TOC3">
    <w:name w:val="toc 3"/>
    <w:basedOn w:val="Normal"/>
    <w:next w:val="Normal"/>
    <w:autoRedefine/>
    <w:unhideWhenUsed/>
    <w:qFormat/>
    <w:rsid w:val="00794B57"/>
    <w:pPr>
      <w:spacing w:before="0" w:after="0"/>
      <w:ind w:left="480"/>
    </w:pPr>
    <w:rPr>
      <w:rFonts w:eastAsia="MS Mincho" w:cs="Times New Roman"/>
      <w:bCs w:val="0"/>
      <w:sz w:val="24"/>
      <w:szCs w:val="24"/>
      <w:lang w:eastAsia="ja-JP"/>
    </w:rPr>
  </w:style>
  <w:style w:type="paragraph" w:customStyle="1" w:styleId="text">
    <w:name w:val="text"/>
    <w:basedOn w:val="Normal"/>
    <w:rsid w:val="00794B57"/>
    <w:pPr>
      <w:spacing w:before="0" w:after="0" w:line="240" w:lineRule="exact"/>
      <w:ind w:firstLine="187"/>
    </w:pPr>
    <w:rPr>
      <w:rFonts w:eastAsia="Times New Roman" w:cs="Times New Roman"/>
      <w:bCs w:val="0"/>
      <w:sz w:val="20"/>
      <w:szCs w:val="20"/>
    </w:rPr>
  </w:style>
  <w:style w:type="paragraph" w:styleId="DocumentMap">
    <w:name w:val="Document Map"/>
    <w:basedOn w:val="Normal"/>
    <w:link w:val="DocumentMapChar"/>
    <w:rsid w:val="00BD24D3"/>
    <w:pPr>
      <w:shd w:val="clear" w:color="auto" w:fill="000080"/>
    </w:pPr>
    <w:rPr>
      <w:rFonts w:ascii="Tahoma" w:hAnsi="Tahoma" w:cs="Tahoma"/>
      <w:sz w:val="20"/>
      <w:szCs w:val="20"/>
    </w:rPr>
  </w:style>
  <w:style w:type="character" w:customStyle="1" w:styleId="DocumentMapChar">
    <w:name w:val="Document Map Char"/>
    <w:link w:val="DocumentMap"/>
    <w:locked/>
    <w:rsid w:val="000654D8"/>
    <w:rPr>
      <w:rFonts w:ascii="Tahoma" w:eastAsia="SimHei" w:hAnsi="Tahoma" w:cs="Tahoma"/>
      <w:bCs/>
      <w:shd w:val="clear" w:color="auto" w:fill="000080"/>
    </w:rPr>
  </w:style>
  <w:style w:type="character" w:customStyle="1" w:styleId="A1">
    <w:name w:val="A1"/>
    <w:rsid w:val="00D0572E"/>
    <w:rPr>
      <w:rFonts w:cs="Univers LT Std 45 Light"/>
      <w:color w:val="000000"/>
      <w:sz w:val="15"/>
      <w:szCs w:val="15"/>
    </w:rPr>
  </w:style>
  <w:style w:type="paragraph" w:customStyle="1" w:styleId="Pa0">
    <w:name w:val="Pa0"/>
    <w:basedOn w:val="Normal"/>
    <w:next w:val="Normal"/>
    <w:rsid w:val="00D0572E"/>
    <w:pPr>
      <w:autoSpaceDE w:val="0"/>
      <w:autoSpaceDN w:val="0"/>
      <w:adjustRightInd w:val="0"/>
      <w:spacing w:before="0" w:after="0" w:line="761" w:lineRule="atLeast"/>
    </w:pPr>
    <w:rPr>
      <w:rFonts w:ascii="Univers LT Std 45 Light" w:eastAsia="Times New Roman" w:hAnsi="Univers LT Std 45 Light" w:cs="Times New Roman"/>
      <w:bCs w:val="0"/>
      <w:sz w:val="24"/>
      <w:szCs w:val="24"/>
      <w:lang w:val="en-GB" w:eastAsia="en-GB"/>
    </w:rPr>
  </w:style>
  <w:style w:type="character" w:customStyle="1" w:styleId="A0">
    <w:name w:val="A0"/>
    <w:rsid w:val="00D0572E"/>
    <w:rPr>
      <w:rFonts w:cs="Univers LT Std 45 Light"/>
      <w:color w:val="000000"/>
      <w:sz w:val="56"/>
      <w:szCs w:val="56"/>
    </w:rPr>
  </w:style>
  <w:style w:type="paragraph" w:customStyle="1" w:styleId="Pa2">
    <w:name w:val="Pa2"/>
    <w:basedOn w:val="Normal"/>
    <w:next w:val="Normal"/>
    <w:rsid w:val="00D0572E"/>
    <w:pPr>
      <w:autoSpaceDE w:val="0"/>
      <w:autoSpaceDN w:val="0"/>
      <w:adjustRightInd w:val="0"/>
      <w:spacing w:before="0" w:after="0" w:line="181" w:lineRule="atLeast"/>
    </w:pPr>
    <w:rPr>
      <w:rFonts w:ascii="Univers LT Std 45 Light" w:eastAsia="Times New Roman" w:hAnsi="Univers LT Std 45 Light" w:cs="Times New Roman"/>
      <w:bCs w:val="0"/>
      <w:sz w:val="24"/>
      <w:szCs w:val="24"/>
      <w:lang w:val="en-GB" w:eastAsia="en-GB"/>
    </w:rPr>
  </w:style>
  <w:style w:type="character" w:customStyle="1" w:styleId="A2">
    <w:name w:val="A2"/>
    <w:rsid w:val="00D0572E"/>
    <w:rPr>
      <w:rFonts w:cs="Univers LT Std 45 Light"/>
      <w:color w:val="000000"/>
    </w:rPr>
  </w:style>
  <w:style w:type="paragraph" w:customStyle="1" w:styleId="CEONormalCells">
    <w:name w:val="CEO_NormalCells"/>
    <w:basedOn w:val="CEONormal"/>
    <w:rsid w:val="00636990"/>
    <w:pPr>
      <w:spacing w:before="0"/>
    </w:pPr>
    <w:rPr>
      <w:bCs w:val="0"/>
      <w:szCs w:val="20"/>
    </w:rPr>
  </w:style>
  <w:style w:type="paragraph" w:customStyle="1" w:styleId="StyleCEORequiredActionAfter6pt">
    <w:name w:val="Style CEO_RequiredAction + After:  6 pt"/>
    <w:basedOn w:val="Normal"/>
    <w:rsid w:val="00636990"/>
    <w:pPr>
      <w:tabs>
        <w:tab w:val="left" w:pos="1928"/>
      </w:tabs>
    </w:pPr>
    <w:rPr>
      <w:rFonts w:eastAsia="SimSun" w:cs="Times New Roman Bold"/>
      <w:b/>
      <w:bCs w:val="0"/>
      <w:szCs w:val="19"/>
      <w:lang w:val="en-GB" w:eastAsia="en-US"/>
    </w:rPr>
  </w:style>
  <w:style w:type="character" w:customStyle="1" w:styleId="longtext">
    <w:name w:val="long_text"/>
    <w:basedOn w:val="DefaultParagraphFont"/>
    <w:rsid w:val="006C0D05"/>
  </w:style>
  <w:style w:type="paragraph" w:styleId="TableofFigures">
    <w:name w:val="table of figures"/>
    <w:basedOn w:val="Normal"/>
    <w:next w:val="Normal"/>
    <w:semiHidden/>
    <w:rsid w:val="003001E9"/>
  </w:style>
  <w:style w:type="character" w:customStyle="1" w:styleId="apple-style-span">
    <w:name w:val="apple-style-span"/>
    <w:basedOn w:val="DefaultParagraphFont"/>
    <w:rsid w:val="005F0A09"/>
  </w:style>
  <w:style w:type="paragraph" w:styleId="TOC4">
    <w:name w:val="toc 4"/>
    <w:basedOn w:val="Normal"/>
    <w:next w:val="Normal"/>
    <w:autoRedefine/>
    <w:semiHidden/>
    <w:rsid w:val="00671237"/>
    <w:pPr>
      <w:spacing w:before="0" w:after="0"/>
      <w:ind w:left="720"/>
    </w:pPr>
    <w:rPr>
      <w:rFonts w:eastAsia="Batang" w:cs="Times New Roman"/>
      <w:bCs w:val="0"/>
      <w:sz w:val="24"/>
      <w:szCs w:val="24"/>
      <w:lang w:val="ru-RU" w:eastAsia="ko-KR"/>
    </w:rPr>
  </w:style>
  <w:style w:type="paragraph" w:styleId="TOC5">
    <w:name w:val="toc 5"/>
    <w:basedOn w:val="Normal"/>
    <w:next w:val="Normal"/>
    <w:autoRedefine/>
    <w:semiHidden/>
    <w:rsid w:val="00671237"/>
    <w:pPr>
      <w:spacing w:before="0" w:after="0"/>
      <w:ind w:left="960"/>
    </w:pPr>
    <w:rPr>
      <w:rFonts w:eastAsia="Batang" w:cs="Times New Roman"/>
      <w:bCs w:val="0"/>
      <w:sz w:val="24"/>
      <w:szCs w:val="24"/>
      <w:lang w:val="ru-RU" w:eastAsia="ko-KR"/>
    </w:rPr>
  </w:style>
  <w:style w:type="paragraph" w:styleId="TOC6">
    <w:name w:val="toc 6"/>
    <w:basedOn w:val="Normal"/>
    <w:next w:val="Normal"/>
    <w:autoRedefine/>
    <w:semiHidden/>
    <w:rsid w:val="00671237"/>
    <w:pPr>
      <w:spacing w:before="0" w:after="0"/>
      <w:ind w:left="1200"/>
    </w:pPr>
    <w:rPr>
      <w:rFonts w:eastAsia="Batang" w:cs="Times New Roman"/>
      <w:bCs w:val="0"/>
      <w:sz w:val="24"/>
      <w:szCs w:val="24"/>
      <w:lang w:val="ru-RU" w:eastAsia="ko-KR"/>
    </w:rPr>
  </w:style>
  <w:style w:type="paragraph" w:styleId="TOC7">
    <w:name w:val="toc 7"/>
    <w:basedOn w:val="Normal"/>
    <w:next w:val="Normal"/>
    <w:autoRedefine/>
    <w:semiHidden/>
    <w:rsid w:val="00671237"/>
    <w:pPr>
      <w:spacing w:before="0" w:after="0"/>
      <w:ind w:left="1440"/>
    </w:pPr>
    <w:rPr>
      <w:rFonts w:eastAsia="Batang" w:cs="Times New Roman"/>
      <w:bCs w:val="0"/>
      <w:sz w:val="24"/>
      <w:szCs w:val="24"/>
      <w:lang w:val="ru-RU" w:eastAsia="ko-KR"/>
    </w:rPr>
  </w:style>
  <w:style w:type="paragraph" w:styleId="TOC8">
    <w:name w:val="toc 8"/>
    <w:basedOn w:val="Normal"/>
    <w:next w:val="Normal"/>
    <w:autoRedefine/>
    <w:semiHidden/>
    <w:rsid w:val="00671237"/>
    <w:pPr>
      <w:spacing w:before="0" w:after="0"/>
      <w:ind w:left="1680"/>
    </w:pPr>
    <w:rPr>
      <w:rFonts w:eastAsia="Batang" w:cs="Times New Roman"/>
      <w:bCs w:val="0"/>
      <w:sz w:val="24"/>
      <w:szCs w:val="24"/>
      <w:lang w:val="ru-RU" w:eastAsia="ko-KR"/>
    </w:rPr>
  </w:style>
  <w:style w:type="paragraph" w:styleId="TOC9">
    <w:name w:val="toc 9"/>
    <w:basedOn w:val="Normal"/>
    <w:next w:val="Normal"/>
    <w:autoRedefine/>
    <w:semiHidden/>
    <w:rsid w:val="00671237"/>
    <w:pPr>
      <w:spacing w:before="0" w:after="0"/>
      <w:ind w:left="1920"/>
    </w:pPr>
    <w:rPr>
      <w:rFonts w:eastAsia="Batang" w:cs="Times New Roman"/>
      <w:bCs w:val="0"/>
      <w:sz w:val="24"/>
      <w:szCs w:val="24"/>
      <w:lang w:val="ru-RU" w:eastAsia="ko-KR"/>
    </w:rPr>
  </w:style>
  <w:style w:type="paragraph" w:customStyle="1" w:styleId="Normalaftertitle">
    <w:name w:val="Normal_after_title"/>
    <w:basedOn w:val="Normal"/>
    <w:next w:val="Normal"/>
    <w:rsid w:val="000652FF"/>
    <w:pPr>
      <w:tabs>
        <w:tab w:val="left" w:pos="794"/>
        <w:tab w:val="left" w:pos="1191"/>
        <w:tab w:val="left" w:pos="1588"/>
        <w:tab w:val="left" w:pos="1985"/>
      </w:tabs>
      <w:overflowPunct w:val="0"/>
      <w:autoSpaceDE w:val="0"/>
      <w:autoSpaceDN w:val="0"/>
      <w:adjustRightInd w:val="0"/>
      <w:spacing w:before="360" w:after="0"/>
      <w:textAlignment w:val="baseline"/>
    </w:pPr>
    <w:rPr>
      <w:rFonts w:eastAsia="Times New Roman" w:cs="Times New Roman"/>
      <w:bCs w:val="0"/>
      <w:szCs w:val="20"/>
      <w:lang w:val="en-GB" w:eastAsia="en-US"/>
    </w:rPr>
  </w:style>
  <w:style w:type="paragraph" w:customStyle="1" w:styleId="enumlev1">
    <w:name w:val="enumlev1"/>
    <w:basedOn w:val="Normal"/>
    <w:rsid w:val="00463B2A"/>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cs="Times New Roman"/>
      <w:bCs w:val="0"/>
      <w:szCs w:val="20"/>
      <w:lang w:val="en-GB"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rsid w:val="004C41E5"/>
    <w:pPr>
      <w:tabs>
        <w:tab w:val="left" w:pos="284"/>
      </w:tabs>
      <w:spacing w:before="60" w:after="0"/>
      <w:ind w:left="284" w:hanging="284"/>
    </w:pPr>
    <w:rPr>
      <w:sz w:val="20"/>
      <w:szCs w:val="2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link w:val="FootnoteText"/>
    <w:rsid w:val="004C41E5"/>
    <w:rPr>
      <w:rFonts w:eastAsia="SimHei" w:cs="Simplified Arabic"/>
      <w:bCs/>
      <w:lang w:val="en-US" w:eastAsia="zh-CN"/>
    </w:rPr>
  </w:style>
  <w:style w:type="character" w:styleId="FootnoteReference">
    <w:name w:val="footnote reference"/>
    <w:aliases w:val="Appel note de bas de p,Footnote Reference/"/>
    <w:rsid w:val="00612C2B"/>
    <w:rPr>
      <w:rFonts w:ascii="Verdana" w:hAnsi="Verdana"/>
      <w:position w:val="6"/>
      <w:sz w:val="14"/>
      <w:vertAlign w:val="baseline"/>
    </w:rPr>
  </w:style>
  <w:style w:type="paragraph" w:customStyle="1" w:styleId="AnnexNotitle">
    <w:name w:val="Annex_No &amp; title"/>
    <w:basedOn w:val="Normal"/>
    <w:next w:val="Normalaftertitle"/>
    <w:rsid w:val="008F4347"/>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szCs w:val="20"/>
      <w:lang w:val="en-GB" w:eastAsia="en-US"/>
    </w:rPr>
  </w:style>
  <w:style w:type="character" w:customStyle="1" w:styleId="Appdef">
    <w:name w:val="App_def"/>
    <w:rsid w:val="000654D8"/>
    <w:rPr>
      <w:rFonts w:ascii="Times New Roman" w:hAnsi="Times New Roman" w:cs="Times New Roman"/>
      <w:b/>
    </w:rPr>
  </w:style>
  <w:style w:type="character" w:customStyle="1" w:styleId="Appref">
    <w:name w:val="App_ref"/>
    <w:rsid w:val="000654D8"/>
    <w:rPr>
      <w:rFonts w:cs="Times New Roman"/>
    </w:rPr>
  </w:style>
  <w:style w:type="paragraph" w:customStyle="1" w:styleId="AppendixNotitle">
    <w:name w:val="Appendix_No &amp; title"/>
    <w:basedOn w:val="AnnexNotitle"/>
    <w:next w:val="Normalaftertitle"/>
    <w:rsid w:val="000654D8"/>
  </w:style>
  <w:style w:type="character" w:customStyle="1" w:styleId="Artdef">
    <w:name w:val="Art_def"/>
    <w:rsid w:val="000654D8"/>
    <w:rPr>
      <w:rFonts w:ascii="Times New Roman" w:hAnsi="Times New Roman" w:cs="Times New Roman"/>
      <w:b/>
    </w:rPr>
  </w:style>
  <w:style w:type="paragraph" w:customStyle="1" w:styleId="Artheading">
    <w:name w:val="Art_heading"/>
    <w:basedOn w:val="Normal"/>
    <w:next w:val="Normalaftertitle"/>
    <w:rsid w:val="000654D8"/>
    <w:pPr>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sz w:val="28"/>
      <w:szCs w:val="20"/>
      <w:lang w:val="en-GB" w:eastAsia="en-US"/>
    </w:rPr>
  </w:style>
  <w:style w:type="paragraph" w:customStyle="1" w:styleId="ArtNo">
    <w:name w:val="Art_No"/>
    <w:basedOn w:val="Normal"/>
    <w:next w:val="Arttitle"/>
    <w:rsid w:val="000654D8"/>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Cs w:val="0"/>
      <w:caps/>
      <w:sz w:val="28"/>
      <w:szCs w:val="20"/>
      <w:lang w:val="en-GB" w:eastAsia="en-US"/>
    </w:rPr>
  </w:style>
  <w:style w:type="paragraph" w:customStyle="1" w:styleId="Arttitle">
    <w:name w:val="Art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240" w:after="0"/>
      <w:jc w:val="center"/>
      <w:textAlignment w:val="baseline"/>
    </w:pPr>
    <w:rPr>
      <w:rFonts w:eastAsia="Times New Roman" w:cs="Times New Roman"/>
      <w:b/>
      <w:bCs w:val="0"/>
      <w:sz w:val="28"/>
      <w:szCs w:val="20"/>
      <w:lang w:val="en-GB" w:eastAsia="en-US"/>
    </w:rPr>
  </w:style>
  <w:style w:type="character" w:customStyle="1" w:styleId="Artref">
    <w:name w:val="Art_ref"/>
    <w:rsid w:val="000654D8"/>
    <w:rPr>
      <w:rFonts w:cs="Times New Roman"/>
    </w:rPr>
  </w:style>
  <w:style w:type="paragraph" w:customStyle="1" w:styleId="ASN1">
    <w:name w:val="ASN.1"/>
    <w:basedOn w:val="Normal"/>
    <w:rsid w:val="000654D8"/>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spacing w:before="0" w:after="0"/>
      <w:textAlignment w:val="baseline"/>
    </w:pPr>
    <w:rPr>
      <w:rFonts w:ascii="Courier New" w:eastAsia="Times New Roman" w:hAnsi="Courier New" w:cs="Times New Roman"/>
      <w:b/>
      <w:bCs w:val="0"/>
      <w:noProof/>
      <w:sz w:val="20"/>
      <w:szCs w:val="20"/>
      <w:lang w:val="en-GB" w:eastAsia="en-US"/>
    </w:rPr>
  </w:style>
  <w:style w:type="paragraph" w:customStyle="1" w:styleId="Call">
    <w:name w:val="Call"/>
    <w:basedOn w:val="Normal"/>
    <w:next w:val="Normal"/>
    <w:rsid w:val="000654D8"/>
    <w:pPr>
      <w:keepNext/>
      <w:keepLines/>
      <w:tabs>
        <w:tab w:val="left" w:pos="794"/>
        <w:tab w:val="left" w:pos="1191"/>
        <w:tab w:val="left" w:pos="1588"/>
        <w:tab w:val="left" w:pos="1985"/>
      </w:tabs>
      <w:overflowPunct w:val="0"/>
      <w:autoSpaceDE w:val="0"/>
      <w:autoSpaceDN w:val="0"/>
      <w:adjustRightInd w:val="0"/>
      <w:spacing w:before="160" w:after="0"/>
      <w:ind w:left="794"/>
      <w:textAlignment w:val="baseline"/>
    </w:pPr>
    <w:rPr>
      <w:rFonts w:eastAsia="Times New Roman" w:cs="Times New Roman"/>
      <w:bCs w:val="0"/>
      <w:i/>
      <w:szCs w:val="20"/>
      <w:lang w:val="en-GB" w:eastAsia="en-US"/>
    </w:rPr>
  </w:style>
  <w:style w:type="paragraph" w:customStyle="1" w:styleId="ChapNo">
    <w:name w:val="Chap_No"/>
    <w:basedOn w:val="Normal"/>
    <w:next w:val="Chaptitle"/>
    <w:rsid w:val="000654D8"/>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caps/>
      <w:sz w:val="28"/>
      <w:szCs w:val="20"/>
      <w:lang w:val="en-GB" w:eastAsia="en-US"/>
    </w:rPr>
  </w:style>
  <w:style w:type="paragraph" w:customStyle="1" w:styleId="Chaptitle">
    <w:name w:val="Chap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240" w:after="0"/>
      <w:jc w:val="center"/>
      <w:textAlignment w:val="baseline"/>
    </w:pPr>
    <w:rPr>
      <w:rFonts w:eastAsia="Times New Roman" w:cs="Times New Roman"/>
      <w:b/>
      <w:bCs w:val="0"/>
      <w:sz w:val="28"/>
      <w:szCs w:val="20"/>
      <w:lang w:val="en-GB" w:eastAsia="en-US"/>
    </w:rPr>
  </w:style>
  <w:style w:type="character" w:styleId="EndnoteReference">
    <w:name w:val="endnote reference"/>
    <w:rsid w:val="000654D8"/>
    <w:rPr>
      <w:rFonts w:cs="Times New Roman"/>
      <w:vertAlign w:val="superscript"/>
    </w:rPr>
  </w:style>
  <w:style w:type="paragraph" w:customStyle="1" w:styleId="enumlev2">
    <w:name w:val="enumlev2"/>
    <w:basedOn w:val="enumlev1"/>
    <w:rsid w:val="000654D8"/>
    <w:pPr>
      <w:spacing w:before="20"/>
      <w:ind w:left="1191" w:hanging="397"/>
    </w:pPr>
  </w:style>
  <w:style w:type="paragraph" w:customStyle="1" w:styleId="enumlev3">
    <w:name w:val="enumlev3"/>
    <w:basedOn w:val="enumlev2"/>
    <w:rsid w:val="000654D8"/>
    <w:pPr>
      <w:ind w:left="1588"/>
    </w:pPr>
  </w:style>
  <w:style w:type="paragraph" w:customStyle="1" w:styleId="Equation">
    <w:name w:val="Equation"/>
    <w:basedOn w:val="Normal"/>
    <w:rsid w:val="000654D8"/>
    <w:pPr>
      <w:tabs>
        <w:tab w:val="left" w:pos="794"/>
        <w:tab w:val="center" w:pos="4820"/>
        <w:tab w:val="right" w:pos="9639"/>
      </w:tabs>
      <w:overflowPunct w:val="0"/>
      <w:autoSpaceDE w:val="0"/>
      <w:autoSpaceDN w:val="0"/>
      <w:adjustRightInd w:val="0"/>
      <w:spacing w:after="0"/>
      <w:textAlignment w:val="baseline"/>
    </w:pPr>
    <w:rPr>
      <w:rFonts w:eastAsia="Times New Roman" w:cs="Times New Roman"/>
      <w:bCs w:val="0"/>
      <w:szCs w:val="20"/>
      <w:lang w:val="en-GB" w:eastAsia="en-US"/>
    </w:rPr>
  </w:style>
  <w:style w:type="paragraph" w:customStyle="1" w:styleId="Equationlegend">
    <w:name w:val="Equation_legend"/>
    <w:basedOn w:val="Normal"/>
    <w:rsid w:val="000654D8"/>
    <w:pPr>
      <w:tabs>
        <w:tab w:val="right" w:pos="1814"/>
        <w:tab w:val="left" w:pos="1985"/>
      </w:tabs>
      <w:overflowPunct w:val="0"/>
      <w:autoSpaceDE w:val="0"/>
      <w:autoSpaceDN w:val="0"/>
      <w:adjustRightInd w:val="0"/>
      <w:spacing w:before="80" w:after="0"/>
      <w:ind w:left="1985" w:hanging="1985"/>
      <w:textAlignment w:val="baseline"/>
    </w:pPr>
    <w:rPr>
      <w:rFonts w:eastAsia="Times New Roman" w:cs="Times New Roman"/>
      <w:bCs w:val="0"/>
      <w:szCs w:val="20"/>
      <w:lang w:val="en-GB" w:eastAsia="en-US"/>
    </w:rPr>
  </w:style>
  <w:style w:type="paragraph" w:customStyle="1" w:styleId="Figure">
    <w:name w:val="Figure"/>
    <w:basedOn w:val="Normal"/>
    <w:next w:val="FigureNotitle"/>
    <w:rsid w:val="000654D8"/>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cs="Times New Roman"/>
      <w:bCs w:val="0"/>
      <w:szCs w:val="20"/>
      <w:lang w:val="en-GB" w:eastAsia="en-US"/>
    </w:rPr>
  </w:style>
  <w:style w:type="paragraph" w:customStyle="1" w:styleId="FigureNotitle">
    <w:name w:val="Figure_No &amp; title"/>
    <w:basedOn w:val="Normal"/>
    <w:next w:val="Normalaftertitle"/>
    <w:rsid w:val="00037E5A"/>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cs="Times New Roman"/>
      <w:b/>
      <w:bCs w:val="0"/>
      <w:szCs w:val="20"/>
      <w:lang w:val="en-GB" w:eastAsia="en-US"/>
    </w:rPr>
  </w:style>
  <w:style w:type="paragraph" w:customStyle="1" w:styleId="Figurelegend">
    <w:name w:val="Figure_legend"/>
    <w:basedOn w:val="Normal"/>
    <w:rsid w:val="00103707"/>
    <w:pPr>
      <w:keepNext/>
      <w:keepLines/>
      <w:tabs>
        <w:tab w:val="left" w:pos="567"/>
      </w:tabs>
      <w:overflowPunct w:val="0"/>
      <w:autoSpaceDE w:val="0"/>
      <w:autoSpaceDN w:val="0"/>
      <w:adjustRightInd w:val="0"/>
      <w:spacing w:before="60" w:after="0"/>
      <w:ind w:left="567" w:hanging="567"/>
      <w:textAlignment w:val="baseline"/>
    </w:pPr>
    <w:rPr>
      <w:rFonts w:eastAsia="Times New Roman" w:cs="Times New Roman"/>
      <w:bCs w:val="0"/>
      <w:sz w:val="16"/>
      <w:szCs w:val="20"/>
      <w:lang w:val="en-GB" w:eastAsia="en-US"/>
    </w:rPr>
  </w:style>
  <w:style w:type="paragraph" w:customStyle="1" w:styleId="Figurewithouttitle">
    <w:name w:val="Figure_without_title"/>
    <w:basedOn w:val="Normal"/>
    <w:next w:val="Normalaftertitle"/>
    <w:rsid w:val="000654D8"/>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cs="Times New Roman"/>
      <w:bCs w:val="0"/>
      <w:szCs w:val="20"/>
      <w:lang w:val="en-GB" w:eastAsia="en-US"/>
    </w:rPr>
  </w:style>
  <w:style w:type="paragraph" w:customStyle="1" w:styleId="FirstFooter">
    <w:name w:val="FirstFooter"/>
    <w:basedOn w:val="Footer"/>
    <w:rsid w:val="000654D8"/>
    <w:pPr>
      <w:tabs>
        <w:tab w:val="clear" w:pos="4320"/>
        <w:tab w:val="clear" w:pos="8640"/>
      </w:tabs>
      <w:spacing w:before="40" w:after="0"/>
    </w:pPr>
    <w:rPr>
      <w:rFonts w:eastAsia="Times New Roman" w:cs="Times New Roman"/>
      <w:bCs w:val="0"/>
      <w:sz w:val="16"/>
      <w:szCs w:val="20"/>
      <w:lang w:val="en-GB" w:eastAsia="en-US"/>
    </w:rPr>
  </w:style>
  <w:style w:type="paragraph" w:customStyle="1" w:styleId="FooterQP">
    <w:name w:val="Footer_QP"/>
    <w:basedOn w:val="Normal"/>
    <w:rsid w:val="000654D8"/>
    <w:pPr>
      <w:tabs>
        <w:tab w:val="left" w:pos="907"/>
        <w:tab w:val="right" w:pos="8789"/>
        <w:tab w:val="right" w:pos="9639"/>
      </w:tabs>
      <w:overflowPunct w:val="0"/>
      <w:autoSpaceDE w:val="0"/>
      <w:autoSpaceDN w:val="0"/>
      <w:adjustRightInd w:val="0"/>
      <w:spacing w:before="0" w:after="0"/>
      <w:textAlignment w:val="baseline"/>
    </w:pPr>
    <w:rPr>
      <w:rFonts w:eastAsia="Times New Roman" w:cs="Times New Roman"/>
      <w:b/>
      <w:bCs w:val="0"/>
      <w:szCs w:val="20"/>
      <w:lang w:val="en-GB" w:eastAsia="en-US"/>
    </w:rPr>
  </w:style>
  <w:style w:type="paragraph" w:customStyle="1" w:styleId="Note">
    <w:name w:val="Note"/>
    <w:basedOn w:val="Normal"/>
    <w:rsid w:val="000654D8"/>
    <w:pPr>
      <w:tabs>
        <w:tab w:val="left" w:pos="794"/>
        <w:tab w:val="left" w:pos="1191"/>
        <w:tab w:val="left" w:pos="1588"/>
        <w:tab w:val="left" w:pos="1985"/>
      </w:tabs>
      <w:overflowPunct w:val="0"/>
      <w:autoSpaceDE w:val="0"/>
      <w:autoSpaceDN w:val="0"/>
      <w:adjustRightInd w:val="0"/>
      <w:spacing w:before="80" w:after="0"/>
      <w:textAlignment w:val="baseline"/>
    </w:pPr>
    <w:rPr>
      <w:rFonts w:eastAsia="Times New Roman" w:cs="Times New Roman"/>
      <w:bCs w:val="0"/>
      <w:szCs w:val="20"/>
      <w:lang w:val="en-GB" w:eastAsia="en-US"/>
    </w:rPr>
  </w:style>
  <w:style w:type="paragraph" w:customStyle="1" w:styleId="Formal">
    <w:name w:val="Formal"/>
    <w:basedOn w:val="ASN1"/>
    <w:rsid w:val="000654D8"/>
    <w:rPr>
      <w:b w:val="0"/>
    </w:rPr>
  </w:style>
  <w:style w:type="paragraph" w:customStyle="1" w:styleId="Headingb">
    <w:name w:val="Heading_b"/>
    <w:basedOn w:val="Normal"/>
    <w:next w:val="Normal"/>
    <w:rsid w:val="001B5EB0"/>
    <w:pPr>
      <w:keepNext/>
      <w:keepLines/>
      <w:tabs>
        <w:tab w:val="left" w:pos="794"/>
        <w:tab w:val="left" w:pos="1191"/>
        <w:tab w:val="left" w:pos="1588"/>
        <w:tab w:val="left" w:pos="1985"/>
      </w:tabs>
      <w:overflowPunct w:val="0"/>
      <w:autoSpaceDE w:val="0"/>
      <w:autoSpaceDN w:val="0"/>
      <w:adjustRightInd w:val="0"/>
      <w:spacing w:before="360" w:after="0"/>
      <w:textAlignment w:val="baseline"/>
    </w:pPr>
    <w:rPr>
      <w:rFonts w:eastAsia="Times New Roman" w:cs="Times New Roman"/>
      <w:b/>
      <w:bCs w:val="0"/>
      <w:szCs w:val="20"/>
      <w:lang w:val="en-GB" w:eastAsia="en-US"/>
    </w:rPr>
  </w:style>
  <w:style w:type="paragraph" w:customStyle="1" w:styleId="Headingi">
    <w:name w:val="Heading_i"/>
    <w:basedOn w:val="Normal"/>
    <w:next w:val="Normal"/>
    <w:rsid w:val="00742279"/>
    <w:pPr>
      <w:keepNext/>
      <w:tabs>
        <w:tab w:val="left" w:pos="794"/>
        <w:tab w:val="left" w:pos="1191"/>
        <w:tab w:val="left" w:pos="1588"/>
        <w:tab w:val="left" w:pos="1985"/>
      </w:tabs>
      <w:overflowPunct w:val="0"/>
      <w:autoSpaceDE w:val="0"/>
      <w:autoSpaceDN w:val="0"/>
      <w:adjustRightInd w:val="0"/>
      <w:spacing w:before="160" w:after="0"/>
      <w:textAlignment w:val="baseline"/>
    </w:pPr>
    <w:rPr>
      <w:rFonts w:eastAsia="Times New Roman" w:cs="Times New Roman"/>
      <w:b/>
      <w:bCs w:val="0"/>
      <w:i/>
      <w:szCs w:val="20"/>
      <w:lang w:val="en-GB" w:eastAsia="en-US"/>
    </w:rPr>
  </w:style>
  <w:style w:type="paragraph" w:styleId="Index1">
    <w:name w:val="index 1"/>
    <w:basedOn w:val="Normal"/>
    <w:next w:val="Normal"/>
    <w:rsid w:val="000654D8"/>
    <w:pPr>
      <w:tabs>
        <w:tab w:val="left" w:pos="794"/>
        <w:tab w:val="left" w:pos="1191"/>
        <w:tab w:val="left" w:pos="1588"/>
        <w:tab w:val="left" w:pos="1985"/>
      </w:tabs>
      <w:overflowPunct w:val="0"/>
      <w:autoSpaceDE w:val="0"/>
      <w:autoSpaceDN w:val="0"/>
      <w:adjustRightInd w:val="0"/>
      <w:spacing w:after="0"/>
      <w:textAlignment w:val="baseline"/>
    </w:pPr>
    <w:rPr>
      <w:rFonts w:eastAsia="Times New Roman" w:cs="Times New Roman"/>
      <w:bCs w:val="0"/>
      <w:szCs w:val="20"/>
      <w:lang w:val="en-GB" w:eastAsia="en-US"/>
    </w:rPr>
  </w:style>
  <w:style w:type="paragraph" w:styleId="Index2">
    <w:name w:val="index 2"/>
    <w:basedOn w:val="Normal"/>
    <w:next w:val="Normal"/>
    <w:rsid w:val="000654D8"/>
    <w:pPr>
      <w:tabs>
        <w:tab w:val="left" w:pos="794"/>
        <w:tab w:val="left" w:pos="1191"/>
        <w:tab w:val="left" w:pos="1588"/>
        <w:tab w:val="left" w:pos="1985"/>
      </w:tabs>
      <w:overflowPunct w:val="0"/>
      <w:autoSpaceDE w:val="0"/>
      <w:autoSpaceDN w:val="0"/>
      <w:adjustRightInd w:val="0"/>
      <w:spacing w:after="0"/>
      <w:ind w:left="283"/>
      <w:textAlignment w:val="baseline"/>
    </w:pPr>
    <w:rPr>
      <w:rFonts w:eastAsia="Times New Roman" w:cs="Times New Roman"/>
      <w:bCs w:val="0"/>
      <w:szCs w:val="20"/>
      <w:lang w:val="en-GB" w:eastAsia="en-US"/>
    </w:rPr>
  </w:style>
  <w:style w:type="paragraph" w:styleId="Index3">
    <w:name w:val="index 3"/>
    <w:basedOn w:val="Normal"/>
    <w:next w:val="Normal"/>
    <w:rsid w:val="000654D8"/>
    <w:pPr>
      <w:tabs>
        <w:tab w:val="left" w:pos="794"/>
        <w:tab w:val="left" w:pos="1191"/>
        <w:tab w:val="left" w:pos="1588"/>
        <w:tab w:val="left" w:pos="1985"/>
      </w:tabs>
      <w:overflowPunct w:val="0"/>
      <w:autoSpaceDE w:val="0"/>
      <w:autoSpaceDN w:val="0"/>
      <w:adjustRightInd w:val="0"/>
      <w:spacing w:after="0"/>
      <w:ind w:left="566"/>
      <w:textAlignment w:val="baseline"/>
    </w:pPr>
    <w:rPr>
      <w:rFonts w:eastAsia="Times New Roman" w:cs="Times New Roman"/>
      <w:bCs w:val="0"/>
      <w:szCs w:val="20"/>
      <w:lang w:val="en-GB" w:eastAsia="en-US"/>
    </w:rPr>
  </w:style>
  <w:style w:type="paragraph" w:customStyle="1" w:styleId="PartNo">
    <w:name w:val="Part_No"/>
    <w:basedOn w:val="Normal"/>
    <w:next w:val="Partref"/>
    <w:rsid w:val="000654D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s="Times New Roman"/>
      <w:bCs w:val="0"/>
      <w:caps/>
      <w:sz w:val="28"/>
      <w:szCs w:val="20"/>
      <w:lang w:val="en-GB" w:eastAsia="en-US"/>
    </w:rPr>
  </w:style>
  <w:style w:type="paragraph" w:customStyle="1" w:styleId="Partref">
    <w:name w:val="Part_ref"/>
    <w:basedOn w:val="Normal"/>
    <w:next w:val="Parttitle"/>
    <w:rsid w:val="000654D8"/>
    <w:pPr>
      <w:keepNext/>
      <w:keepLines/>
      <w:tabs>
        <w:tab w:val="left" w:pos="794"/>
        <w:tab w:val="left" w:pos="1191"/>
        <w:tab w:val="left" w:pos="1588"/>
        <w:tab w:val="left" w:pos="1985"/>
      </w:tabs>
      <w:overflowPunct w:val="0"/>
      <w:autoSpaceDE w:val="0"/>
      <w:autoSpaceDN w:val="0"/>
      <w:adjustRightInd w:val="0"/>
      <w:spacing w:before="280" w:after="0"/>
      <w:jc w:val="center"/>
      <w:textAlignment w:val="baseline"/>
    </w:pPr>
    <w:rPr>
      <w:rFonts w:eastAsia="Times New Roman" w:cs="Times New Roman"/>
      <w:bCs w:val="0"/>
      <w:szCs w:val="20"/>
      <w:lang w:val="en-GB" w:eastAsia="en-US"/>
    </w:rPr>
  </w:style>
  <w:style w:type="paragraph" w:customStyle="1" w:styleId="Parttitle">
    <w:name w:val="Part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Times New Roman" w:cs="Times New Roman"/>
      <w:b/>
      <w:bCs w:val="0"/>
      <w:sz w:val="28"/>
      <w:szCs w:val="20"/>
      <w:lang w:val="en-GB" w:eastAsia="en-US"/>
    </w:rPr>
  </w:style>
  <w:style w:type="paragraph" w:customStyle="1" w:styleId="Recdate">
    <w:name w:val="Rec_date"/>
    <w:basedOn w:val="Normal"/>
    <w:next w:val="Normalaftertitle"/>
    <w:rsid w:val="000654D8"/>
    <w:pPr>
      <w:keepNext/>
      <w:keepLines/>
      <w:overflowPunct w:val="0"/>
      <w:autoSpaceDE w:val="0"/>
      <w:autoSpaceDN w:val="0"/>
      <w:adjustRightInd w:val="0"/>
      <w:spacing w:after="0"/>
      <w:jc w:val="right"/>
      <w:textAlignment w:val="baseline"/>
    </w:pPr>
    <w:rPr>
      <w:rFonts w:eastAsia="Times New Roman" w:cs="Times New Roman"/>
      <w:bCs w:val="0"/>
      <w:i/>
      <w:szCs w:val="20"/>
      <w:lang w:val="en-GB" w:eastAsia="en-US"/>
    </w:rPr>
  </w:style>
  <w:style w:type="paragraph" w:customStyle="1" w:styleId="Questiondate">
    <w:name w:val="Question_date"/>
    <w:basedOn w:val="Recdate"/>
    <w:next w:val="Normalaftertitle"/>
    <w:rsid w:val="000654D8"/>
  </w:style>
  <w:style w:type="paragraph" w:customStyle="1" w:styleId="RecNo">
    <w:name w:val="Rec_No"/>
    <w:basedOn w:val="Normal"/>
    <w:next w:val="Rectitle"/>
    <w:rsid w:val="000654D8"/>
    <w:pPr>
      <w:keepNext/>
      <w:keepLines/>
      <w:tabs>
        <w:tab w:val="left" w:pos="794"/>
        <w:tab w:val="left" w:pos="1191"/>
        <w:tab w:val="left" w:pos="1588"/>
        <w:tab w:val="left" w:pos="1985"/>
      </w:tabs>
      <w:overflowPunct w:val="0"/>
      <w:autoSpaceDE w:val="0"/>
      <w:autoSpaceDN w:val="0"/>
      <w:adjustRightInd w:val="0"/>
      <w:spacing w:before="0" w:after="0"/>
      <w:textAlignment w:val="baseline"/>
    </w:pPr>
    <w:rPr>
      <w:rFonts w:eastAsia="Times New Roman" w:cs="Times New Roman"/>
      <w:b/>
      <w:bCs w:val="0"/>
      <w:sz w:val="28"/>
      <w:szCs w:val="20"/>
      <w:lang w:val="en-GB" w:eastAsia="en-US"/>
    </w:rPr>
  </w:style>
  <w:style w:type="paragraph" w:customStyle="1" w:styleId="Rectitle">
    <w:name w:val="Rec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360" w:after="0"/>
      <w:jc w:val="center"/>
      <w:textAlignment w:val="baseline"/>
    </w:pPr>
    <w:rPr>
      <w:rFonts w:eastAsia="Times New Roman" w:cs="Times New Roman"/>
      <w:b/>
      <w:bCs w:val="0"/>
      <w:sz w:val="28"/>
      <w:szCs w:val="20"/>
      <w:lang w:val="en-GB" w:eastAsia="en-US"/>
    </w:rPr>
  </w:style>
  <w:style w:type="paragraph" w:customStyle="1" w:styleId="QuestionNo">
    <w:name w:val="Question_No"/>
    <w:basedOn w:val="RecNo"/>
    <w:next w:val="Questiontitle"/>
    <w:rsid w:val="000654D8"/>
  </w:style>
  <w:style w:type="paragraph" w:customStyle="1" w:styleId="Questiontitle">
    <w:name w:val="Question_title"/>
    <w:basedOn w:val="Rectitle"/>
    <w:next w:val="Questionref"/>
    <w:rsid w:val="000654D8"/>
  </w:style>
  <w:style w:type="paragraph" w:customStyle="1" w:styleId="Questionref">
    <w:name w:val="Question_ref"/>
    <w:basedOn w:val="Recref"/>
    <w:next w:val="Questiondate"/>
    <w:rsid w:val="002A070B"/>
  </w:style>
  <w:style w:type="paragraph" w:customStyle="1" w:styleId="Recref">
    <w:name w:val="Rec_ref"/>
    <w:basedOn w:val="Normal"/>
    <w:next w:val="Recdate"/>
    <w:rsid w:val="000654D8"/>
    <w:pPr>
      <w:keepNext/>
      <w:keepLines/>
      <w:overflowPunct w:val="0"/>
      <w:autoSpaceDE w:val="0"/>
      <w:autoSpaceDN w:val="0"/>
      <w:adjustRightInd w:val="0"/>
      <w:spacing w:after="0"/>
      <w:jc w:val="center"/>
      <w:textAlignment w:val="baseline"/>
    </w:pPr>
    <w:rPr>
      <w:rFonts w:eastAsia="Times New Roman" w:cs="Times New Roman"/>
      <w:bCs w:val="0"/>
      <w:i/>
      <w:szCs w:val="20"/>
      <w:lang w:val="en-GB" w:eastAsia="en-US"/>
    </w:rPr>
  </w:style>
  <w:style w:type="paragraph" w:customStyle="1" w:styleId="RecNoBR">
    <w:name w:val="Rec_No_BR"/>
    <w:basedOn w:val="Normal"/>
    <w:next w:val="Rectitle"/>
    <w:rsid w:val="000654D8"/>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Cs w:val="0"/>
      <w:caps/>
      <w:sz w:val="28"/>
      <w:szCs w:val="20"/>
      <w:lang w:val="en-GB" w:eastAsia="en-US"/>
    </w:rPr>
  </w:style>
  <w:style w:type="paragraph" w:customStyle="1" w:styleId="QuestionNoBR">
    <w:name w:val="Question_No_BR"/>
    <w:basedOn w:val="RecNoBR"/>
    <w:next w:val="Questiontitle"/>
    <w:rsid w:val="000654D8"/>
  </w:style>
  <w:style w:type="character" w:customStyle="1" w:styleId="Recdef">
    <w:name w:val="Rec_def"/>
    <w:rsid w:val="000654D8"/>
    <w:rPr>
      <w:rFonts w:cs="Times New Roman"/>
      <w:b/>
    </w:rPr>
  </w:style>
  <w:style w:type="paragraph" w:customStyle="1" w:styleId="Reftext">
    <w:name w:val="Ref_text"/>
    <w:basedOn w:val="Normal"/>
    <w:rsid w:val="000654D8"/>
    <w:pPr>
      <w:tabs>
        <w:tab w:val="left" w:pos="794"/>
        <w:tab w:val="left" w:pos="1191"/>
        <w:tab w:val="left" w:pos="1588"/>
        <w:tab w:val="left" w:pos="1985"/>
      </w:tabs>
      <w:overflowPunct w:val="0"/>
      <w:autoSpaceDE w:val="0"/>
      <w:autoSpaceDN w:val="0"/>
      <w:adjustRightInd w:val="0"/>
      <w:spacing w:after="0"/>
      <w:ind w:left="794" w:hanging="794"/>
      <w:textAlignment w:val="baseline"/>
    </w:pPr>
    <w:rPr>
      <w:rFonts w:eastAsia="Times New Roman" w:cs="Times New Roman"/>
      <w:bCs w:val="0"/>
      <w:szCs w:val="20"/>
      <w:lang w:val="en-GB" w:eastAsia="en-US"/>
    </w:rPr>
  </w:style>
  <w:style w:type="paragraph" w:customStyle="1" w:styleId="Reftitle">
    <w:name w:val="Ref_title"/>
    <w:basedOn w:val="Normal"/>
    <w:next w:val="Reftext"/>
    <w:rsid w:val="000654D8"/>
    <w:pPr>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szCs w:val="20"/>
      <w:lang w:val="en-GB" w:eastAsia="en-US"/>
    </w:rPr>
  </w:style>
  <w:style w:type="paragraph" w:customStyle="1" w:styleId="Repdate">
    <w:name w:val="Rep_date"/>
    <w:basedOn w:val="Recdate"/>
    <w:next w:val="Normalaftertitle"/>
    <w:rsid w:val="000654D8"/>
  </w:style>
  <w:style w:type="paragraph" w:customStyle="1" w:styleId="RepNo">
    <w:name w:val="Rep_No"/>
    <w:basedOn w:val="RecNo"/>
    <w:next w:val="Reptitle"/>
    <w:rsid w:val="000654D8"/>
  </w:style>
  <w:style w:type="paragraph" w:customStyle="1" w:styleId="Reptitle">
    <w:name w:val="Rep_title"/>
    <w:basedOn w:val="Rectitle"/>
    <w:next w:val="Repref"/>
    <w:rsid w:val="000654D8"/>
  </w:style>
  <w:style w:type="paragraph" w:customStyle="1" w:styleId="Repref">
    <w:name w:val="Rep_ref"/>
    <w:basedOn w:val="Recref"/>
    <w:next w:val="Repdate"/>
    <w:rsid w:val="000654D8"/>
  </w:style>
  <w:style w:type="paragraph" w:customStyle="1" w:styleId="RepNoBR">
    <w:name w:val="Rep_No_BR"/>
    <w:basedOn w:val="RecNoBR"/>
    <w:next w:val="Reptitle"/>
    <w:rsid w:val="000654D8"/>
  </w:style>
  <w:style w:type="paragraph" w:customStyle="1" w:styleId="Resdate">
    <w:name w:val="Res_date"/>
    <w:basedOn w:val="Recdate"/>
    <w:next w:val="Normalaftertitle"/>
    <w:rsid w:val="000654D8"/>
  </w:style>
  <w:style w:type="character" w:customStyle="1" w:styleId="Resdef">
    <w:name w:val="Res_def"/>
    <w:rsid w:val="000654D8"/>
    <w:rPr>
      <w:rFonts w:ascii="Times New Roman" w:hAnsi="Times New Roman" w:cs="Times New Roman"/>
      <w:b/>
    </w:rPr>
  </w:style>
  <w:style w:type="paragraph" w:customStyle="1" w:styleId="ResNo">
    <w:name w:val="Res_No"/>
    <w:basedOn w:val="RecNo"/>
    <w:next w:val="Restitle"/>
    <w:rsid w:val="000654D8"/>
  </w:style>
  <w:style w:type="paragraph" w:customStyle="1" w:styleId="Restitle">
    <w:name w:val="Res_title"/>
    <w:basedOn w:val="Rectitle"/>
    <w:next w:val="Resref"/>
    <w:rsid w:val="000654D8"/>
  </w:style>
  <w:style w:type="paragraph" w:customStyle="1" w:styleId="Resref">
    <w:name w:val="Res_ref"/>
    <w:basedOn w:val="Recref"/>
    <w:next w:val="Resdate"/>
    <w:rsid w:val="000654D8"/>
  </w:style>
  <w:style w:type="paragraph" w:customStyle="1" w:styleId="ResNoBR">
    <w:name w:val="Res_No_BR"/>
    <w:basedOn w:val="RecNoBR"/>
    <w:next w:val="Restitle"/>
    <w:rsid w:val="000654D8"/>
  </w:style>
  <w:style w:type="paragraph" w:customStyle="1" w:styleId="Section1">
    <w:name w:val="Section_1"/>
    <w:basedOn w:val="Normal"/>
    <w:next w:val="Normal"/>
    <w:rsid w:val="000654D8"/>
    <w:pPr>
      <w:overflowPunct w:val="0"/>
      <w:autoSpaceDE w:val="0"/>
      <w:autoSpaceDN w:val="0"/>
      <w:adjustRightInd w:val="0"/>
      <w:spacing w:before="624" w:after="0"/>
      <w:jc w:val="center"/>
      <w:textAlignment w:val="baseline"/>
    </w:pPr>
    <w:rPr>
      <w:rFonts w:eastAsia="Times New Roman" w:cs="Times New Roman"/>
      <w:b/>
      <w:bCs w:val="0"/>
      <w:szCs w:val="20"/>
      <w:lang w:val="en-GB" w:eastAsia="en-US"/>
    </w:rPr>
  </w:style>
  <w:style w:type="paragraph" w:customStyle="1" w:styleId="Section2">
    <w:name w:val="Section_2"/>
    <w:basedOn w:val="Normal"/>
    <w:next w:val="Normal"/>
    <w:rsid w:val="000654D8"/>
    <w:pPr>
      <w:overflowPunct w:val="0"/>
      <w:autoSpaceDE w:val="0"/>
      <w:autoSpaceDN w:val="0"/>
      <w:adjustRightInd w:val="0"/>
      <w:spacing w:before="240" w:after="0"/>
      <w:jc w:val="center"/>
      <w:textAlignment w:val="baseline"/>
    </w:pPr>
    <w:rPr>
      <w:rFonts w:eastAsia="Times New Roman" w:cs="Times New Roman"/>
      <w:bCs w:val="0"/>
      <w:i/>
      <w:szCs w:val="20"/>
      <w:lang w:val="en-GB" w:eastAsia="en-US"/>
    </w:rPr>
  </w:style>
  <w:style w:type="paragraph" w:customStyle="1" w:styleId="SectionNo">
    <w:name w:val="Section_No"/>
    <w:basedOn w:val="Normal"/>
    <w:next w:val="Sectiontitle"/>
    <w:rsid w:val="000654D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s="Times New Roman"/>
      <w:bCs w:val="0"/>
      <w:caps/>
      <w:sz w:val="28"/>
      <w:szCs w:val="20"/>
      <w:lang w:val="en-GB" w:eastAsia="en-US"/>
    </w:rPr>
  </w:style>
  <w:style w:type="paragraph" w:customStyle="1" w:styleId="Sectiontitle">
    <w:name w:val="Section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eastAsia="Times New Roman" w:cs="Times New Roman"/>
      <w:b/>
      <w:bCs w:val="0"/>
      <w:sz w:val="28"/>
      <w:szCs w:val="20"/>
      <w:lang w:val="en-GB" w:eastAsia="en-US"/>
    </w:rPr>
  </w:style>
  <w:style w:type="paragraph" w:customStyle="1" w:styleId="Source">
    <w:name w:val="Source"/>
    <w:basedOn w:val="Normal"/>
    <w:next w:val="Normalaftertitle"/>
    <w:rsid w:val="000654D8"/>
    <w:pPr>
      <w:tabs>
        <w:tab w:val="left" w:pos="794"/>
        <w:tab w:val="left" w:pos="1191"/>
        <w:tab w:val="left" w:pos="1588"/>
        <w:tab w:val="left" w:pos="1985"/>
      </w:tabs>
      <w:overflowPunct w:val="0"/>
      <w:autoSpaceDE w:val="0"/>
      <w:autoSpaceDN w:val="0"/>
      <w:adjustRightInd w:val="0"/>
      <w:spacing w:before="840" w:after="200"/>
      <w:jc w:val="center"/>
      <w:textAlignment w:val="baseline"/>
    </w:pPr>
    <w:rPr>
      <w:rFonts w:eastAsia="Times New Roman" w:cs="Times New Roman"/>
      <w:b/>
      <w:bCs w:val="0"/>
      <w:sz w:val="28"/>
      <w:szCs w:val="20"/>
      <w:lang w:val="en-GB" w:eastAsia="en-US"/>
    </w:rPr>
  </w:style>
  <w:style w:type="paragraph" w:customStyle="1" w:styleId="SpecialFooter">
    <w:name w:val="Special Footer"/>
    <w:basedOn w:val="Footer"/>
    <w:rsid w:val="000654D8"/>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before="0" w:after="0"/>
      <w:textAlignment w:val="baseline"/>
    </w:pPr>
    <w:rPr>
      <w:rFonts w:eastAsia="Times New Roman" w:cs="Times New Roman"/>
      <w:bCs w:val="0"/>
      <w:sz w:val="16"/>
      <w:szCs w:val="20"/>
      <w:lang w:val="en-GB" w:eastAsia="en-US"/>
    </w:rPr>
  </w:style>
  <w:style w:type="character" w:customStyle="1" w:styleId="Tablefreq">
    <w:name w:val="Table_freq"/>
    <w:rsid w:val="000654D8"/>
    <w:rPr>
      <w:rFonts w:cs="Times New Roman"/>
      <w:b/>
      <w:color w:val="auto"/>
    </w:rPr>
  </w:style>
  <w:style w:type="paragraph" w:customStyle="1" w:styleId="Tablehead">
    <w:name w:val="Table_head"/>
    <w:basedOn w:val="Normal"/>
    <w:next w:val="Tabletext"/>
    <w:rsid w:val="000654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cs="Times New Roman"/>
      <w:b/>
      <w:bCs w:val="0"/>
      <w:szCs w:val="20"/>
      <w:lang w:val="en-GB" w:eastAsia="en-US"/>
    </w:rPr>
  </w:style>
  <w:style w:type="paragraph" w:customStyle="1" w:styleId="Tabletext">
    <w:name w:val="Table_text"/>
    <w:basedOn w:val="Normal"/>
    <w:rsid w:val="000654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cs="Times New Roman"/>
      <w:bCs w:val="0"/>
      <w:sz w:val="20"/>
      <w:szCs w:val="20"/>
      <w:lang w:val="en-GB" w:eastAsia="en-US"/>
    </w:rPr>
  </w:style>
  <w:style w:type="paragraph" w:customStyle="1" w:styleId="Tablelegend">
    <w:name w:val="Table_legend"/>
    <w:basedOn w:val="Normal"/>
    <w:rsid w:val="003B1DD8"/>
    <w:pPr>
      <w:tabs>
        <w:tab w:val="left" w:pos="284"/>
      </w:tabs>
      <w:overflowPunct w:val="0"/>
      <w:autoSpaceDE w:val="0"/>
      <w:autoSpaceDN w:val="0"/>
      <w:adjustRightInd w:val="0"/>
      <w:spacing w:before="60" w:after="0"/>
      <w:ind w:left="284" w:hanging="284"/>
      <w:textAlignment w:val="baseline"/>
    </w:pPr>
    <w:rPr>
      <w:rFonts w:eastAsia="Times New Roman" w:cs="Times New Roman"/>
      <w:bCs w:val="0"/>
      <w:sz w:val="16"/>
      <w:szCs w:val="20"/>
      <w:lang w:val="en-GB" w:eastAsia="en-US"/>
    </w:rPr>
  </w:style>
  <w:style w:type="paragraph" w:customStyle="1" w:styleId="TableNotitle">
    <w:name w:val="Table_No &amp; title"/>
    <w:basedOn w:val="Normal"/>
    <w:next w:val="Tablehead"/>
    <w:rsid w:val="003B1DD8"/>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cs="Times New Roman"/>
      <w:b/>
      <w:bCs w:val="0"/>
      <w:szCs w:val="20"/>
      <w:lang w:val="en-GB" w:eastAsia="en-US"/>
    </w:rPr>
  </w:style>
  <w:style w:type="paragraph" w:customStyle="1" w:styleId="TableNoBR">
    <w:name w:val="Table_No_BR"/>
    <w:basedOn w:val="Normal"/>
    <w:next w:val="TabletitleBR"/>
    <w:rsid w:val="000654D8"/>
    <w:pPr>
      <w:keepNext/>
      <w:tabs>
        <w:tab w:val="left" w:pos="794"/>
        <w:tab w:val="left" w:pos="1191"/>
        <w:tab w:val="left" w:pos="1588"/>
        <w:tab w:val="left" w:pos="1985"/>
      </w:tabs>
      <w:overflowPunct w:val="0"/>
      <w:autoSpaceDE w:val="0"/>
      <w:autoSpaceDN w:val="0"/>
      <w:adjustRightInd w:val="0"/>
      <w:spacing w:before="560"/>
      <w:jc w:val="center"/>
      <w:textAlignment w:val="baseline"/>
    </w:pPr>
    <w:rPr>
      <w:rFonts w:eastAsia="Times New Roman" w:cs="Times New Roman"/>
      <w:bCs w:val="0"/>
      <w:caps/>
      <w:szCs w:val="20"/>
      <w:lang w:val="en-GB" w:eastAsia="en-US"/>
    </w:rPr>
  </w:style>
  <w:style w:type="paragraph" w:customStyle="1" w:styleId="TabletitleBR">
    <w:name w:val="Table_title_BR"/>
    <w:basedOn w:val="Normal"/>
    <w:next w:val="Tablehead"/>
    <w:rsid w:val="000654D8"/>
    <w:pPr>
      <w:keepNext/>
      <w:keepLines/>
      <w:tabs>
        <w:tab w:val="left" w:pos="794"/>
        <w:tab w:val="left" w:pos="1191"/>
        <w:tab w:val="left" w:pos="1588"/>
        <w:tab w:val="left" w:pos="1985"/>
      </w:tabs>
      <w:overflowPunct w:val="0"/>
      <w:autoSpaceDE w:val="0"/>
      <w:autoSpaceDN w:val="0"/>
      <w:adjustRightInd w:val="0"/>
      <w:spacing w:before="0"/>
      <w:jc w:val="center"/>
      <w:textAlignment w:val="baseline"/>
    </w:pPr>
    <w:rPr>
      <w:rFonts w:eastAsia="Times New Roman" w:cs="Times New Roman"/>
      <w:b/>
      <w:bCs w:val="0"/>
      <w:szCs w:val="20"/>
      <w:lang w:val="en-GB" w:eastAsia="en-US"/>
    </w:rPr>
  </w:style>
  <w:style w:type="paragraph" w:customStyle="1" w:styleId="Tableref">
    <w:name w:val="Table_ref"/>
    <w:basedOn w:val="Normal"/>
    <w:next w:val="TabletitleBR"/>
    <w:rsid w:val="000654D8"/>
    <w:pPr>
      <w:keepNext/>
      <w:tabs>
        <w:tab w:val="left" w:pos="794"/>
        <w:tab w:val="left" w:pos="1191"/>
        <w:tab w:val="left" w:pos="1588"/>
        <w:tab w:val="left" w:pos="1985"/>
      </w:tabs>
      <w:overflowPunct w:val="0"/>
      <w:autoSpaceDE w:val="0"/>
      <w:autoSpaceDN w:val="0"/>
      <w:adjustRightInd w:val="0"/>
      <w:spacing w:before="0"/>
      <w:jc w:val="center"/>
      <w:textAlignment w:val="baseline"/>
    </w:pPr>
    <w:rPr>
      <w:rFonts w:eastAsia="Times New Roman" w:cs="Times New Roman"/>
      <w:bCs w:val="0"/>
      <w:szCs w:val="20"/>
      <w:lang w:val="en-GB" w:eastAsia="en-US"/>
    </w:rPr>
  </w:style>
  <w:style w:type="paragraph" w:customStyle="1" w:styleId="Title1">
    <w:name w:val="Title 1"/>
    <w:basedOn w:val="Source"/>
    <w:next w:val="Title2"/>
    <w:rsid w:val="000654D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654D8"/>
  </w:style>
  <w:style w:type="paragraph" w:customStyle="1" w:styleId="Title3">
    <w:name w:val="Title 3"/>
    <w:basedOn w:val="Title2"/>
    <w:next w:val="Title4"/>
    <w:rsid w:val="000654D8"/>
    <w:rPr>
      <w:caps w:val="0"/>
    </w:rPr>
  </w:style>
  <w:style w:type="paragraph" w:customStyle="1" w:styleId="Title4">
    <w:name w:val="Title 4"/>
    <w:basedOn w:val="Title3"/>
    <w:next w:val="Heading1"/>
    <w:rsid w:val="000654D8"/>
    <w:rPr>
      <w:b/>
    </w:rPr>
  </w:style>
  <w:style w:type="paragraph" w:customStyle="1" w:styleId="toc0">
    <w:name w:val="toc 0"/>
    <w:basedOn w:val="Normal"/>
    <w:next w:val="TOC1"/>
    <w:rsid w:val="000654D8"/>
    <w:pPr>
      <w:tabs>
        <w:tab w:val="right" w:pos="9639"/>
      </w:tabs>
      <w:overflowPunct w:val="0"/>
      <w:autoSpaceDE w:val="0"/>
      <w:autoSpaceDN w:val="0"/>
      <w:adjustRightInd w:val="0"/>
      <w:spacing w:after="0"/>
      <w:textAlignment w:val="baseline"/>
    </w:pPr>
    <w:rPr>
      <w:rFonts w:eastAsia="Times New Roman" w:cs="Times New Roman"/>
      <w:b/>
      <w:bCs w:val="0"/>
      <w:szCs w:val="20"/>
      <w:lang w:val="en-GB" w:eastAsia="en-US"/>
    </w:rPr>
  </w:style>
  <w:style w:type="paragraph" w:customStyle="1" w:styleId="FiguretitleBR">
    <w:name w:val="Figure_title_BR"/>
    <w:basedOn w:val="TabletitleBR"/>
    <w:next w:val="Figurewithouttitle"/>
    <w:rsid w:val="000654D8"/>
    <w:pPr>
      <w:keepNext w:val="0"/>
      <w:spacing w:after="480"/>
    </w:pPr>
  </w:style>
  <w:style w:type="paragraph" w:customStyle="1" w:styleId="FigureNoBR">
    <w:name w:val="Figure_No_BR"/>
    <w:basedOn w:val="Normal"/>
    <w:next w:val="FiguretitleBR"/>
    <w:rsid w:val="000654D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cs="Times New Roman"/>
      <w:bCs w:val="0"/>
      <w:caps/>
      <w:szCs w:val="20"/>
      <w:lang w:val="en-GB" w:eastAsia="en-US"/>
    </w:rPr>
  </w:style>
  <w:style w:type="paragraph" w:customStyle="1" w:styleId="RecTitle0">
    <w:name w:val="Rec_Title"/>
    <w:basedOn w:val="Normal"/>
    <w:rsid w:val="000654D8"/>
    <w:pPr>
      <w:keepNext/>
      <w:keepLines/>
      <w:tabs>
        <w:tab w:val="left" w:pos="794"/>
        <w:tab w:val="left" w:pos="1191"/>
        <w:tab w:val="left" w:pos="1588"/>
        <w:tab w:val="left" w:pos="1985"/>
      </w:tabs>
      <w:overflowPunct w:val="0"/>
      <w:autoSpaceDE w:val="0"/>
      <w:autoSpaceDN w:val="0"/>
      <w:adjustRightInd w:val="0"/>
      <w:spacing w:before="240" w:after="0"/>
      <w:jc w:val="center"/>
    </w:pPr>
    <w:rPr>
      <w:rFonts w:eastAsia="Times New Roman" w:cs="Times New Roman"/>
      <w:b/>
      <w:bCs w:val="0"/>
      <w:caps/>
      <w:szCs w:val="20"/>
      <w:lang w:val="en-GB" w:eastAsia="en-US"/>
    </w:rPr>
  </w:style>
  <w:style w:type="paragraph" w:customStyle="1" w:styleId="Figure0">
    <w:name w:val="Figure_#"/>
    <w:basedOn w:val="Normal"/>
    <w:next w:val="Normal"/>
    <w:rsid w:val="000654D8"/>
    <w:pPr>
      <w:keepNext/>
      <w:tabs>
        <w:tab w:val="left" w:pos="794"/>
        <w:tab w:val="left" w:pos="1191"/>
        <w:tab w:val="left" w:pos="1588"/>
        <w:tab w:val="left" w:pos="1985"/>
      </w:tabs>
      <w:overflowPunct w:val="0"/>
      <w:autoSpaceDE w:val="0"/>
      <w:autoSpaceDN w:val="0"/>
      <w:adjustRightInd w:val="0"/>
      <w:spacing w:before="480"/>
      <w:jc w:val="center"/>
    </w:pPr>
    <w:rPr>
      <w:rFonts w:eastAsia="Times New Roman" w:cs="Times New Roman"/>
      <w:bCs w:val="0"/>
      <w:caps/>
      <w:szCs w:val="20"/>
      <w:lang w:val="en-GB" w:eastAsia="en-US"/>
    </w:rPr>
  </w:style>
  <w:style w:type="paragraph" w:customStyle="1" w:styleId="headingb0">
    <w:name w:val="heading_b"/>
    <w:basedOn w:val="Heading3"/>
    <w:next w:val="Normal"/>
    <w:rsid w:val="00AA18DC"/>
    <w:pPr>
      <w:keepNext/>
      <w:keepLines/>
      <w:tabs>
        <w:tab w:val="left" w:pos="794"/>
        <w:tab w:val="left" w:pos="2127"/>
        <w:tab w:val="left" w:pos="2410"/>
        <w:tab w:val="left" w:pos="2921"/>
        <w:tab w:val="left" w:pos="3261"/>
      </w:tabs>
      <w:overflowPunct w:val="0"/>
      <w:autoSpaceDE w:val="0"/>
      <w:autoSpaceDN w:val="0"/>
      <w:adjustRightInd w:val="0"/>
      <w:spacing w:before="240"/>
      <w:textAlignment w:val="baseline"/>
      <w:outlineLvl w:val="9"/>
    </w:pPr>
    <w:rPr>
      <w:rFonts w:eastAsia="Times New Roman" w:cs="Times New Roman"/>
      <w:bCs w:val="0"/>
      <w:i/>
      <w:sz w:val="18"/>
      <w:szCs w:val="20"/>
      <w:lang w:eastAsia="en-US"/>
    </w:rPr>
  </w:style>
  <w:style w:type="paragraph" w:styleId="BodyText3">
    <w:name w:val="Body Text 3"/>
    <w:basedOn w:val="Normal"/>
    <w:link w:val="BodyText3Char"/>
    <w:rsid w:val="000654D8"/>
    <w:pPr>
      <w:pBdr>
        <w:top w:val="double" w:sz="4" w:space="1" w:color="auto"/>
        <w:left w:val="double" w:sz="4" w:space="4" w:color="auto"/>
        <w:bottom w:val="double" w:sz="4" w:space="1" w:color="auto"/>
        <w:right w:val="double" w:sz="4" w:space="4" w:color="auto"/>
      </w:pBdr>
      <w:shd w:val="pct12" w:color="auto" w:fill="auto"/>
      <w:spacing w:before="0" w:after="0"/>
    </w:pPr>
    <w:rPr>
      <w:rFonts w:eastAsia="Times New Roman" w:cs="Times New Roman"/>
      <w:bCs w:val="0"/>
      <w:szCs w:val="24"/>
      <w:lang w:eastAsia="en-US"/>
    </w:rPr>
  </w:style>
  <w:style w:type="character" w:customStyle="1" w:styleId="BodyText3Char">
    <w:name w:val="Body Text 3 Char"/>
    <w:link w:val="BodyText3"/>
    <w:rsid w:val="000654D8"/>
    <w:rPr>
      <w:rFonts w:eastAsia="Times New Roman"/>
      <w:sz w:val="22"/>
      <w:szCs w:val="24"/>
      <w:shd w:val="pct12" w:color="auto" w:fill="auto"/>
      <w:lang w:eastAsia="en-US"/>
    </w:rPr>
  </w:style>
  <w:style w:type="paragraph" w:styleId="EndnoteText">
    <w:name w:val="endnote text"/>
    <w:basedOn w:val="Normal"/>
    <w:link w:val="EndnoteTextChar"/>
    <w:rsid w:val="000654D8"/>
    <w:pPr>
      <w:spacing w:before="0" w:after="0"/>
    </w:pPr>
    <w:rPr>
      <w:rFonts w:ascii="Arial" w:eastAsia="Times New Roman" w:hAnsi="Arial" w:cs="Times New Roman"/>
      <w:bCs w:val="0"/>
      <w:sz w:val="20"/>
      <w:szCs w:val="20"/>
      <w:lang w:eastAsia="en-US"/>
    </w:rPr>
  </w:style>
  <w:style w:type="character" w:customStyle="1" w:styleId="EndnoteTextChar">
    <w:name w:val="Endnote Text Char"/>
    <w:link w:val="EndnoteText"/>
    <w:rsid w:val="000654D8"/>
    <w:rPr>
      <w:rFonts w:ascii="Arial" w:eastAsia="Times New Roman" w:hAnsi="Arial"/>
      <w:lang w:eastAsia="en-US"/>
    </w:rPr>
  </w:style>
  <w:style w:type="paragraph" w:customStyle="1" w:styleId="heading0">
    <w:name w:val="heading 0"/>
    <w:basedOn w:val="Heading1"/>
    <w:next w:val="Normal"/>
    <w:rsid w:val="000654D8"/>
    <w:pPr>
      <w:keepLines/>
      <w:tabs>
        <w:tab w:val="num" w:pos="284"/>
        <w:tab w:val="left" w:pos="794"/>
        <w:tab w:val="left" w:pos="2127"/>
        <w:tab w:val="left" w:pos="2410"/>
        <w:tab w:val="left" w:pos="2921"/>
        <w:tab w:val="left" w:pos="3261"/>
      </w:tabs>
      <w:overflowPunct w:val="0"/>
      <w:autoSpaceDE w:val="0"/>
      <w:autoSpaceDN w:val="0"/>
      <w:adjustRightInd w:val="0"/>
      <w:spacing w:before="1080" w:after="480" w:line="288" w:lineRule="auto"/>
      <w:ind w:left="284" w:hanging="284"/>
      <w:jc w:val="center"/>
      <w:textAlignment w:val="baseline"/>
      <w:outlineLvl w:val="9"/>
    </w:pPr>
    <w:rPr>
      <w:rFonts w:ascii="Times" w:eastAsia="Times New Roman" w:hAnsi="Times" w:cs="Times New Roman"/>
      <w:bCs w:val="0"/>
      <w:caps/>
      <w:smallCaps w:val="0"/>
      <w:sz w:val="28"/>
      <w:szCs w:val="20"/>
      <w:u w:val="none"/>
      <w:lang w:eastAsia="en-US"/>
    </w:rPr>
  </w:style>
  <w:style w:type="paragraph" w:customStyle="1" w:styleId="Normalaftertitle0">
    <w:name w:val="Normal after title"/>
    <w:basedOn w:val="Normal"/>
    <w:next w:val="Normal"/>
    <w:rsid w:val="000654D8"/>
    <w:pPr>
      <w:tabs>
        <w:tab w:val="left" w:pos="794"/>
        <w:tab w:val="left" w:pos="1191"/>
        <w:tab w:val="left" w:pos="1588"/>
        <w:tab w:val="left" w:pos="1985"/>
      </w:tabs>
      <w:overflowPunct w:val="0"/>
      <w:autoSpaceDE w:val="0"/>
      <w:autoSpaceDN w:val="0"/>
      <w:adjustRightInd w:val="0"/>
      <w:spacing w:before="280" w:after="0"/>
      <w:textAlignment w:val="baseline"/>
    </w:pPr>
    <w:rPr>
      <w:rFonts w:eastAsia="Times New Roman" w:cs="Times New Roman"/>
      <w:bCs w:val="0"/>
      <w:szCs w:val="20"/>
      <w:lang w:val="en-GB" w:eastAsia="en-US"/>
    </w:rPr>
  </w:style>
  <w:style w:type="paragraph" w:customStyle="1" w:styleId="FigureTitle">
    <w:name w:val="Figure Title"/>
    <w:basedOn w:val="Normal"/>
    <w:next w:val="Normal"/>
    <w:rsid w:val="000310B8"/>
    <w:pPr>
      <w:keepNext/>
      <w:keepLines/>
      <w:pBdr>
        <w:top w:val="single" w:sz="18" w:space="10" w:color="auto"/>
      </w:pBdr>
      <w:shd w:val="clear" w:color="00FFFF" w:fill="auto"/>
      <w:tabs>
        <w:tab w:val="left" w:pos="170"/>
      </w:tabs>
      <w:spacing w:before="0" w:after="0"/>
    </w:pPr>
    <w:rPr>
      <w:rFonts w:asciiTheme="majorBidi" w:eastAsia="Times New Roman" w:hAnsiTheme="majorBidi" w:cs="Times New Roman Bold"/>
      <w:b/>
      <w:bCs w:val="0"/>
      <w:szCs w:val="20"/>
      <w:lang w:eastAsia="en-US"/>
    </w:rPr>
  </w:style>
  <w:style w:type="paragraph" w:customStyle="1" w:styleId="FigureSource">
    <w:name w:val="Figure Source"/>
    <w:basedOn w:val="Normal"/>
    <w:next w:val="Normal"/>
    <w:rsid w:val="00612C2B"/>
    <w:pPr>
      <w:keepNext/>
      <w:pBdr>
        <w:bottom w:val="single" w:sz="18" w:space="10" w:color="auto"/>
      </w:pBdr>
      <w:shd w:val="clear" w:color="00FFFF" w:fill="auto"/>
      <w:tabs>
        <w:tab w:val="left" w:pos="567"/>
      </w:tabs>
      <w:spacing w:before="0" w:after="0"/>
      <w:ind w:left="568" w:hanging="568"/>
    </w:pPr>
    <w:rPr>
      <w:rFonts w:eastAsia="Times New Roman" w:cs="Times New Roman"/>
      <w:bCs w:val="0"/>
      <w:sz w:val="16"/>
      <w:szCs w:val="20"/>
      <w:lang w:eastAsia="en-US"/>
    </w:rPr>
  </w:style>
  <w:style w:type="paragraph" w:customStyle="1" w:styleId="Boulet1">
    <w:name w:val="Boulet1"/>
    <w:basedOn w:val="Normal"/>
    <w:rsid w:val="000654D8"/>
    <w:pPr>
      <w:widowControl w:val="0"/>
      <w:tabs>
        <w:tab w:val="left" w:pos="360"/>
      </w:tabs>
      <w:overflowPunct w:val="0"/>
      <w:autoSpaceDE w:val="0"/>
      <w:autoSpaceDN w:val="0"/>
      <w:adjustRightInd w:val="0"/>
      <w:spacing w:before="60" w:after="0" w:line="240" w:lineRule="atLeast"/>
      <w:ind w:left="360" w:hanging="360"/>
      <w:textAlignment w:val="baseline"/>
    </w:pPr>
    <w:rPr>
      <w:rFonts w:ascii="Aldine401 BT" w:eastAsia="Times New Roman" w:hAnsi="Aldine401 BT" w:cs="Times New Roman"/>
      <w:bCs w:val="0"/>
      <w:color w:val="000000"/>
      <w:sz w:val="20"/>
      <w:szCs w:val="20"/>
      <w:lang w:val="fr-FR" w:eastAsia="en-US"/>
    </w:rPr>
  </w:style>
  <w:style w:type="paragraph" w:customStyle="1" w:styleId="TableSource">
    <w:name w:val="Table Source"/>
    <w:basedOn w:val="Normal"/>
    <w:next w:val="Normal"/>
    <w:rsid w:val="000654D8"/>
    <w:pPr>
      <w:keepNext/>
      <w:tabs>
        <w:tab w:val="left" w:pos="851"/>
      </w:tabs>
      <w:overflowPunct w:val="0"/>
      <w:autoSpaceDE w:val="0"/>
      <w:autoSpaceDN w:val="0"/>
      <w:adjustRightInd w:val="0"/>
      <w:spacing w:before="80" w:after="0"/>
      <w:textAlignment w:val="baseline"/>
    </w:pPr>
    <w:rPr>
      <w:rFonts w:eastAsia="Times New Roman" w:cs="Times New Roman"/>
      <w:bCs w:val="0"/>
      <w:sz w:val="16"/>
      <w:szCs w:val="20"/>
      <w:lang w:eastAsia="en-US"/>
    </w:rPr>
  </w:style>
  <w:style w:type="paragraph" w:customStyle="1" w:styleId="headfoot">
    <w:name w:val="head_foot"/>
    <w:basedOn w:val="Normal"/>
    <w:next w:val="Normal"/>
    <w:rsid w:val="000654D8"/>
    <w:pPr>
      <w:overflowPunct w:val="0"/>
      <w:autoSpaceDE w:val="0"/>
      <w:autoSpaceDN w:val="0"/>
      <w:adjustRightInd w:val="0"/>
      <w:spacing w:before="0" w:after="0"/>
      <w:textAlignment w:val="baseline"/>
    </w:pPr>
    <w:rPr>
      <w:rFonts w:eastAsia="Times New Roman" w:cs="Times New Roman"/>
      <w:bCs w:val="0"/>
      <w:color w:val="FF0000"/>
      <w:sz w:val="8"/>
      <w:szCs w:val="20"/>
      <w:lang w:eastAsia="en-US"/>
    </w:rPr>
  </w:style>
  <w:style w:type="paragraph" w:styleId="BodyText2">
    <w:name w:val="Body Text 2"/>
    <w:basedOn w:val="Normal"/>
    <w:link w:val="BodyText2Char"/>
    <w:rsid w:val="000654D8"/>
    <w:pPr>
      <w:tabs>
        <w:tab w:val="left" w:pos="794"/>
        <w:tab w:val="left" w:pos="1191"/>
        <w:tab w:val="left" w:pos="1588"/>
        <w:tab w:val="left" w:pos="1985"/>
      </w:tabs>
      <w:overflowPunct w:val="0"/>
      <w:autoSpaceDE w:val="0"/>
      <w:autoSpaceDN w:val="0"/>
      <w:adjustRightInd w:val="0"/>
      <w:spacing w:before="0" w:after="0"/>
      <w:textAlignment w:val="baseline"/>
    </w:pPr>
    <w:rPr>
      <w:rFonts w:eastAsia="Times New Roman" w:cs="Times New Roman"/>
      <w:b/>
      <w:bCs w:val="0"/>
      <w:sz w:val="16"/>
      <w:szCs w:val="20"/>
      <w:lang w:val="en-GB" w:eastAsia="en-US"/>
    </w:rPr>
  </w:style>
  <w:style w:type="character" w:customStyle="1" w:styleId="BodyText2Char">
    <w:name w:val="Body Text 2 Char"/>
    <w:link w:val="BodyText2"/>
    <w:rsid w:val="000654D8"/>
    <w:rPr>
      <w:rFonts w:eastAsia="Times New Roman"/>
      <w:b/>
      <w:sz w:val="16"/>
      <w:lang w:eastAsia="en-US"/>
    </w:rPr>
  </w:style>
  <w:style w:type="paragraph" w:customStyle="1" w:styleId="heading">
    <w:name w:val="heading"/>
    <w:basedOn w:val="Normal"/>
    <w:rsid w:val="000654D8"/>
    <w:rPr>
      <w:rFonts w:ascii="Univers (W1)" w:eastAsia="Times New Roman" w:hAnsi="Univers (W1)" w:cs="Times New Roman"/>
      <w:b/>
      <w:bCs w:val="0"/>
      <w:sz w:val="20"/>
      <w:szCs w:val="20"/>
      <w:lang w:eastAsia="en-US"/>
    </w:rPr>
  </w:style>
  <w:style w:type="character" w:styleId="CommentReference">
    <w:name w:val="annotation reference"/>
    <w:rsid w:val="000654D8"/>
    <w:rPr>
      <w:rFonts w:cs="Times New Roman"/>
      <w:sz w:val="16"/>
      <w:szCs w:val="16"/>
    </w:rPr>
  </w:style>
  <w:style w:type="paragraph" w:styleId="CommentText">
    <w:name w:val="annotation text"/>
    <w:basedOn w:val="Normal"/>
    <w:link w:val="CommentTextChar"/>
    <w:rsid w:val="000654D8"/>
    <w:pPr>
      <w:tabs>
        <w:tab w:val="left" w:pos="794"/>
        <w:tab w:val="left" w:pos="1191"/>
        <w:tab w:val="left" w:pos="1588"/>
        <w:tab w:val="left" w:pos="1985"/>
      </w:tabs>
      <w:overflowPunct w:val="0"/>
      <w:autoSpaceDE w:val="0"/>
      <w:autoSpaceDN w:val="0"/>
      <w:adjustRightInd w:val="0"/>
      <w:spacing w:after="0"/>
      <w:textAlignment w:val="baseline"/>
    </w:pPr>
    <w:rPr>
      <w:rFonts w:eastAsia="Times New Roman" w:cs="Times New Roman"/>
      <w:bCs w:val="0"/>
      <w:sz w:val="20"/>
      <w:szCs w:val="20"/>
      <w:lang w:val="en-GB" w:eastAsia="en-US"/>
    </w:rPr>
  </w:style>
  <w:style w:type="character" w:customStyle="1" w:styleId="CommentTextChar">
    <w:name w:val="Comment Text Char"/>
    <w:link w:val="CommentText"/>
    <w:rsid w:val="000654D8"/>
    <w:rPr>
      <w:rFonts w:eastAsia="Times New Roman"/>
      <w:lang w:eastAsia="en-US"/>
    </w:rPr>
  </w:style>
  <w:style w:type="paragraph" w:styleId="CommentSubject">
    <w:name w:val="annotation subject"/>
    <w:basedOn w:val="CommentText"/>
    <w:next w:val="CommentText"/>
    <w:link w:val="CommentSubjectChar"/>
    <w:rsid w:val="000654D8"/>
    <w:rPr>
      <w:b/>
      <w:bCs/>
    </w:rPr>
  </w:style>
  <w:style w:type="character" w:customStyle="1" w:styleId="CommentSubjectChar">
    <w:name w:val="Comment Subject Char"/>
    <w:link w:val="CommentSubject"/>
    <w:rsid w:val="000654D8"/>
    <w:rPr>
      <w:rFonts w:eastAsia="Times New Roman"/>
      <w:b/>
      <w:bCs/>
      <w:lang w:eastAsia="en-US"/>
    </w:rPr>
  </w:style>
  <w:style w:type="character" w:customStyle="1" w:styleId="Alloc">
    <w:name w:val="Alloc"/>
    <w:rsid w:val="000654D8"/>
    <w:rPr>
      <w:rFonts w:ascii="Arial" w:hAnsi="Arial" w:cs="Times New Roman"/>
      <w:sz w:val="16"/>
    </w:rPr>
  </w:style>
  <w:style w:type="character" w:customStyle="1" w:styleId="Notes">
    <w:name w:val="Notes"/>
    <w:rsid w:val="000654D8"/>
    <w:rPr>
      <w:rFonts w:ascii="Arial" w:hAnsi="Arial" w:cs="Times New Roman"/>
      <w:sz w:val="16"/>
    </w:rPr>
  </w:style>
  <w:style w:type="character" w:customStyle="1" w:styleId="Remarks">
    <w:name w:val="Remarks"/>
    <w:rsid w:val="000654D8"/>
    <w:rPr>
      <w:rFonts w:cs="Times New Roman"/>
      <w:sz w:val="24"/>
    </w:rPr>
  </w:style>
  <w:style w:type="paragraph" w:customStyle="1" w:styleId="TableHead0">
    <w:name w:val="Table_Head"/>
    <w:basedOn w:val="Tabletext"/>
    <w:rsid w:val="00103707"/>
    <w:pPr>
      <w:keepNext/>
      <w:spacing w:before="80" w:after="80"/>
      <w:jc w:val="center"/>
    </w:pPr>
    <w:rPr>
      <w:rFonts w:ascii="Verdana" w:hAnsi="Verdana"/>
      <w:b/>
      <w:sz w:val="16"/>
    </w:rPr>
  </w:style>
  <w:style w:type="paragraph" w:customStyle="1" w:styleId="TableText0">
    <w:name w:val="Table_Text"/>
    <w:basedOn w:val="Normal"/>
    <w:rsid w:val="007422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cs="Times New Roman"/>
      <w:bCs w:val="0"/>
      <w:sz w:val="16"/>
      <w:szCs w:val="20"/>
      <w:lang w:val="en-GB" w:eastAsia="en-US"/>
    </w:rPr>
  </w:style>
  <w:style w:type="paragraph" w:customStyle="1" w:styleId="FigureLegend0">
    <w:name w:val="Figure_Legend"/>
    <w:basedOn w:val="Normal"/>
    <w:next w:val="Normal"/>
    <w:rsid w:val="00E95174"/>
    <w:pPr>
      <w:keepNext/>
      <w:tabs>
        <w:tab w:val="left" w:pos="284"/>
      </w:tabs>
      <w:overflowPunct w:val="0"/>
      <w:autoSpaceDE w:val="0"/>
      <w:autoSpaceDN w:val="0"/>
      <w:adjustRightInd w:val="0"/>
      <w:spacing w:before="0" w:after="0"/>
      <w:ind w:left="284" w:hanging="284"/>
      <w:textAlignment w:val="baseline"/>
    </w:pPr>
    <w:rPr>
      <w:rFonts w:eastAsia="Times New Roman" w:cs="Times New Roman"/>
      <w:bCs w:val="0"/>
      <w:sz w:val="16"/>
      <w:szCs w:val="20"/>
      <w:lang w:eastAsia="en-US"/>
    </w:rPr>
  </w:style>
  <w:style w:type="character" w:styleId="Emphasis">
    <w:name w:val="Emphasis"/>
    <w:qFormat/>
    <w:rsid w:val="000654D8"/>
    <w:rPr>
      <w:rFonts w:cs="Times New Roman"/>
      <w:i/>
      <w:iCs/>
    </w:rPr>
  </w:style>
  <w:style w:type="paragraph" w:customStyle="1" w:styleId="Default">
    <w:name w:val="Default"/>
    <w:rsid w:val="000654D8"/>
    <w:pPr>
      <w:widowControl w:val="0"/>
      <w:autoSpaceDE w:val="0"/>
      <w:autoSpaceDN w:val="0"/>
      <w:adjustRightInd w:val="0"/>
    </w:pPr>
    <w:rPr>
      <w:color w:val="000000"/>
      <w:sz w:val="24"/>
      <w:szCs w:val="24"/>
      <w:lang w:val="en-US" w:eastAsia="zh-CN"/>
    </w:rPr>
  </w:style>
  <w:style w:type="paragraph" w:customStyle="1" w:styleId="ITUTitle">
    <w:name w:val="ITU Title"/>
    <w:basedOn w:val="Normal"/>
    <w:rsid w:val="000654D8"/>
    <w:pPr>
      <w:spacing w:before="480" w:after="480"/>
      <w:jc w:val="center"/>
    </w:pPr>
    <w:rPr>
      <w:b/>
      <w:sz w:val="28"/>
      <w:lang w:eastAsia="en-US"/>
    </w:rPr>
  </w:style>
  <w:style w:type="paragraph" w:customStyle="1" w:styleId="ITUsubtitle">
    <w:name w:val="ITU subtitle"/>
    <w:basedOn w:val="CEOcontributionH1"/>
    <w:rsid w:val="000654D8"/>
    <w:pPr>
      <w:numPr>
        <w:numId w:val="0"/>
      </w:numPr>
    </w:pPr>
  </w:style>
  <w:style w:type="paragraph" w:customStyle="1" w:styleId="ITUsub-subtitle">
    <w:name w:val="ITU sub-sub title"/>
    <w:basedOn w:val="Heading2"/>
    <w:link w:val="ITUsub-subtitleChar"/>
    <w:rsid w:val="000654D8"/>
    <w:pPr>
      <w:keepNext/>
      <w:numPr>
        <w:ilvl w:val="0"/>
        <w:numId w:val="0"/>
      </w:numPr>
      <w:autoSpaceDE w:val="0"/>
      <w:autoSpaceDN w:val="0"/>
      <w:spacing w:after="0"/>
      <w:ind w:left="142"/>
    </w:pPr>
    <w:rPr>
      <w:sz w:val="19"/>
      <w:szCs w:val="19"/>
      <w:lang w:eastAsia="ja-JP"/>
    </w:rPr>
  </w:style>
  <w:style w:type="character" w:customStyle="1" w:styleId="ITUsub-subtitleChar">
    <w:name w:val="ITU sub-sub title Char"/>
    <w:link w:val="ITUsub-subtitle"/>
    <w:locked/>
    <w:rsid w:val="000654D8"/>
    <w:rPr>
      <w:rFonts w:ascii="Verdana" w:eastAsia="SimHei" w:hAnsi="Verdana" w:cs="Simplified Arabic"/>
      <w:b/>
      <w:bCs/>
      <w:sz w:val="19"/>
      <w:szCs w:val="19"/>
      <w:lang w:eastAsia="ja-JP"/>
    </w:rPr>
  </w:style>
  <w:style w:type="paragraph" w:customStyle="1" w:styleId="FigureCaption">
    <w:name w:val="Figure Caption"/>
    <w:basedOn w:val="Normal"/>
    <w:rsid w:val="000654D8"/>
    <w:pPr>
      <w:autoSpaceDE w:val="0"/>
      <w:autoSpaceDN w:val="0"/>
      <w:spacing w:before="0" w:after="0"/>
    </w:pPr>
    <w:rPr>
      <w:rFonts w:eastAsia="MS Mincho" w:cs="Times New Roman"/>
      <w:bCs w:val="0"/>
      <w:sz w:val="16"/>
      <w:szCs w:val="16"/>
      <w:lang w:eastAsia="en-US"/>
    </w:rPr>
  </w:style>
  <w:style w:type="paragraph" w:customStyle="1" w:styleId="AMIABodyText">
    <w:name w:val="AMIA Body Text"/>
    <w:basedOn w:val="Normal"/>
    <w:rsid w:val="000654D8"/>
    <w:pPr>
      <w:suppressAutoHyphens/>
      <w:spacing w:before="0"/>
    </w:pPr>
    <w:rPr>
      <w:rFonts w:eastAsia="??" w:cs="Times New Roman"/>
      <w:bCs w:val="0"/>
      <w:sz w:val="20"/>
      <w:szCs w:val="20"/>
      <w:lang w:eastAsia="en-US"/>
    </w:rPr>
  </w:style>
  <w:style w:type="character" w:customStyle="1" w:styleId="CharChar13">
    <w:name w:val="Char Char13"/>
    <w:rsid w:val="000654D8"/>
    <w:rPr>
      <w:rFonts w:ascii="Verdana" w:eastAsia="SimHei" w:hAnsi="Verdana" w:cs="Simplified Arabic"/>
      <w:b/>
      <w:bCs/>
      <w:smallCaps/>
      <w:sz w:val="19"/>
      <w:szCs w:val="28"/>
      <w:u w:val="single"/>
      <w:lang w:eastAsia="zh-CN" w:bidi="ar-SA"/>
    </w:rPr>
  </w:style>
  <w:style w:type="character" w:customStyle="1" w:styleId="CharChar12">
    <w:name w:val="Char Char12"/>
    <w:rsid w:val="000654D8"/>
    <w:rPr>
      <w:rFonts w:ascii="Verdana" w:eastAsia="SimHei" w:hAnsi="Verdana" w:cs="Simplified Arabic"/>
      <w:b/>
      <w:bCs/>
      <w:sz w:val="18"/>
      <w:szCs w:val="28"/>
      <w:lang w:eastAsia="zh-CN" w:bidi="ar-SA"/>
    </w:rPr>
  </w:style>
  <w:style w:type="character" w:customStyle="1" w:styleId="CharChar11">
    <w:name w:val="Char Char11"/>
    <w:rsid w:val="000654D8"/>
    <w:rPr>
      <w:rFonts w:ascii="Verdana" w:eastAsia="SimHei" w:hAnsi="Verdana" w:cs="Simplified Arabic"/>
      <w:b/>
      <w:bCs/>
      <w:sz w:val="24"/>
      <w:szCs w:val="28"/>
      <w:lang w:eastAsia="zh-CN" w:bidi="ar-SA"/>
    </w:rPr>
  </w:style>
  <w:style w:type="character" w:customStyle="1" w:styleId="CharChar9">
    <w:name w:val="Char Char9"/>
    <w:rsid w:val="000654D8"/>
    <w:rPr>
      <w:rFonts w:ascii="Verdana" w:eastAsia="SimHei" w:hAnsi="Verdana" w:cs="Simplified Arabic"/>
      <w:bCs/>
      <w:i/>
      <w:sz w:val="19"/>
      <w:szCs w:val="28"/>
      <w:lang w:eastAsia="zh-CN" w:bidi="ar-SA"/>
    </w:rPr>
  </w:style>
  <w:style w:type="character" w:customStyle="1" w:styleId="CharChar8">
    <w:name w:val="Char Char8"/>
    <w:rsid w:val="000654D8"/>
    <w:rPr>
      <w:rFonts w:ascii="Verdana" w:eastAsia="SimHei" w:hAnsi="Verdana" w:cs="Simplified Arabic"/>
      <w:bCs/>
      <w:sz w:val="19"/>
      <w:szCs w:val="28"/>
      <w:lang w:val="en-US" w:eastAsia="zh-CN" w:bidi="ar-SA"/>
    </w:rPr>
  </w:style>
  <w:style w:type="character" w:customStyle="1" w:styleId="CharChar5">
    <w:name w:val="Char Char5"/>
    <w:rsid w:val="000654D8"/>
    <w:rPr>
      <w:rFonts w:eastAsia="Lucida Sans Unicode" w:cs="Tahoma"/>
      <w:sz w:val="24"/>
      <w:szCs w:val="24"/>
      <w:lang w:val="en-US" w:eastAsia="de-DE" w:bidi="de-DE"/>
    </w:rPr>
  </w:style>
  <w:style w:type="character" w:customStyle="1" w:styleId="CharChar4">
    <w:name w:val="Char Char4"/>
    <w:rsid w:val="000654D8"/>
    <w:rPr>
      <w:b/>
      <w:sz w:val="32"/>
      <w:lang w:val="de-DE" w:eastAsia="de-DE" w:bidi="ar-SA"/>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ocked/>
    <w:rsid w:val="00773474"/>
    <w:rPr>
      <w:rFonts w:ascii="Times New Roman" w:hAnsi="Times New Roman" w:cs="Times New Roman"/>
      <w:sz w:val="18"/>
      <w:lang w:eastAsia="en-US"/>
    </w:rPr>
  </w:style>
  <w:style w:type="character" w:customStyle="1" w:styleId="CharChar10">
    <w:name w:val="Char Char10"/>
    <w:basedOn w:val="DefaultParagraphFont"/>
    <w:semiHidden/>
    <w:rsid w:val="00773474"/>
    <w:rPr>
      <w:rFonts w:ascii="Verdana" w:eastAsia="SimHei" w:hAnsi="Verdana" w:cs="Simplified Arabic"/>
      <w:bCs/>
      <w:i/>
      <w:sz w:val="19"/>
      <w:szCs w:val="28"/>
      <w:lang w:val="en-GB" w:eastAsia="zh-CN" w:bidi="ar-SA"/>
    </w:rPr>
  </w:style>
  <w:style w:type="character" w:customStyle="1" w:styleId="CharChar3">
    <w:name w:val="Char Char3"/>
    <w:basedOn w:val="DefaultParagraphFont"/>
    <w:semiHidden/>
    <w:rsid w:val="00773474"/>
    <w:rPr>
      <w:rFonts w:ascii="Verdana" w:eastAsia="SimHei" w:hAnsi="Verdana" w:cs="Simplified Arabic"/>
      <w:bCs/>
      <w:noProof w:val="0"/>
      <w:sz w:val="19"/>
      <w:szCs w:val="28"/>
      <w:lang w:val="en-US" w:eastAsia="zh-CN" w:bidi="ar-SA"/>
    </w:rPr>
  </w:style>
  <w:style w:type="character" w:customStyle="1" w:styleId="CharChar">
    <w:name w:val="Char Char"/>
    <w:basedOn w:val="DefaultParagraphFont"/>
    <w:semiHidden/>
    <w:rsid w:val="00773474"/>
    <w:rPr>
      <w:rFonts w:ascii="Tahoma" w:eastAsia="MS Mincho" w:hAnsi="Tahoma" w:cs="Tahoma"/>
      <w:noProof w:val="0"/>
      <w:sz w:val="16"/>
      <w:szCs w:val="16"/>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753F7C"/>
    <w:pPr>
      <w:spacing w:before="120" w:after="120"/>
      <w:jc w:val="both"/>
    </w:pPr>
    <w:rPr>
      <w:rFonts w:eastAsia="SimHei" w:cs="Simplified Arabic"/>
      <w:bCs/>
      <w:sz w:val="22"/>
      <w:szCs w:val="28"/>
      <w:lang w:val="en-US" w:eastAsia="zh-CN"/>
    </w:rPr>
  </w:style>
  <w:style w:type="paragraph" w:styleId="Heading1">
    <w:name w:val="heading 1"/>
    <w:basedOn w:val="Normal"/>
    <w:next w:val="Normal"/>
    <w:link w:val="Heading1Char"/>
    <w:qFormat/>
    <w:rsid w:val="00D23466"/>
    <w:pPr>
      <w:spacing w:before="0" w:after="0"/>
      <w:outlineLvl w:val="0"/>
    </w:pPr>
    <w:rPr>
      <w:b/>
      <w:smallCaps/>
      <w:u w:val="single"/>
      <w:lang w:val="en-GB"/>
    </w:rPr>
  </w:style>
  <w:style w:type="paragraph" w:styleId="Heading2">
    <w:name w:val="heading 2"/>
    <w:basedOn w:val="Heading1"/>
    <w:link w:val="Heading2Char"/>
    <w:qFormat/>
    <w:rsid w:val="00D23466"/>
    <w:pPr>
      <w:numPr>
        <w:ilvl w:val="1"/>
        <w:numId w:val="6"/>
      </w:numPr>
      <w:spacing w:before="120" w:after="120"/>
      <w:outlineLvl w:val="1"/>
    </w:pPr>
    <w:rPr>
      <w:smallCaps w:val="0"/>
      <w:u w:val="none"/>
    </w:rPr>
  </w:style>
  <w:style w:type="paragraph" w:styleId="Heading3">
    <w:name w:val="heading 3"/>
    <w:aliases w:val="h3"/>
    <w:basedOn w:val="Normal"/>
    <w:next w:val="Normal"/>
    <w:link w:val="Heading3Char"/>
    <w:qFormat/>
    <w:rsid w:val="00D23466"/>
    <w:pPr>
      <w:spacing w:before="0" w:after="0"/>
      <w:outlineLvl w:val="2"/>
    </w:pPr>
    <w:rPr>
      <w:b/>
      <w:sz w:val="24"/>
      <w:lang w:val="en-GB"/>
    </w:rPr>
  </w:style>
  <w:style w:type="paragraph" w:styleId="Heading4">
    <w:name w:val="heading 4"/>
    <w:basedOn w:val="Normal"/>
    <w:next w:val="Normal"/>
    <w:link w:val="Heading4Char"/>
    <w:qFormat/>
    <w:rsid w:val="00D23466"/>
    <w:pPr>
      <w:numPr>
        <w:ilvl w:val="3"/>
        <w:numId w:val="6"/>
      </w:numPr>
      <w:spacing w:before="0" w:after="0"/>
      <w:outlineLvl w:val="3"/>
    </w:pPr>
    <w:rPr>
      <w:sz w:val="24"/>
      <w:u w:val="single"/>
      <w:lang w:val="en-GB"/>
    </w:rPr>
  </w:style>
  <w:style w:type="paragraph" w:styleId="Heading5">
    <w:name w:val="heading 5"/>
    <w:basedOn w:val="Normal"/>
    <w:next w:val="Normal"/>
    <w:link w:val="Heading5Char"/>
    <w:qFormat/>
    <w:rsid w:val="00D23466"/>
    <w:pPr>
      <w:numPr>
        <w:ilvl w:val="4"/>
        <w:numId w:val="6"/>
      </w:numPr>
      <w:spacing w:before="0" w:after="0"/>
      <w:outlineLvl w:val="4"/>
    </w:pPr>
    <w:rPr>
      <w:b/>
      <w:lang w:val="en-GB"/>
    </w:rPr>
  </w:style>
  <w:style w:type="paragraph" w:styleId="Heading6">
    <w:name w:val="heading 6"/>
    <w:basedOn w:val="Normal"/>
    <w:next w:val="Normal"/>
    <w:link w:val="Heading6Char"/>
    <w:qFormat/>
    <w:rsid w:val="00D23466"/>
    <w:pPr>
      <w:numPr>
        <w:ilvl w:val="5"/>
        <w:numId w:val="6"/>
      </w:numPr>
      <w:spacing w:before="0" w:after="0"/>
      <w:outlineLvl w:val="5"/>
    </w:pPr>
    <w:rPr>
      <w:u w:val="single"/>
      <w:lang w:val="en-GB"/>
    </w:rPr>
  </w:style>
  <w:style w:type="paragraph" w:styleId="Heading7">
    <w:name w:val="heading 7"/>
    <w:basedOn w:val="Normal"/>
    <w:next w:val="Normal"/>
    <w:link w:val="Heading7Char"/>
    <w:qFormat/>
    <w:rsid w:val="00D23466"/>
    <w:pPr>
      <w:numPr>
        <w:ilvl w:val="6"/>
        <w:numId w:val="6"/>
      </w:numPr>
      <w:spacing w:before="0" w:after="0"/>
      <w:outlineLvl w:val="6"/>
    </w:pPr>
    <w:rPr>
      <w:i/>
      <w:lang w:val="en-GB"/>
    </w:rPr>
  </w:style>
  <w:style w:type="paragraph" w:styleId="Heading8">
    <w:name w:val="heading 8"/>
    <w:basedOn w:val="Normal"/>
    <w:next w:val="Normal"/>
    <w:link w:val="Heading8Char"/>
    <w:qFormat/>
    <w:rsid w:val="00D23466"/>
    <w:pPr>
      <w:numPr>
        <w:ilvl w:val="7"/>
        <w:numId w:val="6"/>
      </w:numPr>
      <w:spacing w:before="0" w:after="0"/>
      <w:outlineLvl w:val="7"/>
    </w:pPr>
    <w:rPr>
      <w:i/>
      <w:lang w:val="en-GB"/>
    </w:rPr>
  </w:style>
  <w:style w:type="paragraph" w:styleId="Heading9">
    <w:name w:val="heading 9"/>
    <w:basedOn w:val="Normal"/>
    <w:next w:val="Normal"/>
    <w:link w:val="Heading9Char"/>
    <w:qFormat/>
    <w:rsid w:val="00D23466"/>
    <w:pPr>
      <w:numPr>
        <w:ilvl w:val="8"/>
        <w:numId w:val="6"/>
      </w:numPr>
      <w:spacing w:before="0" w:after="0"/>
      <w:outlineLvl w:val="8"/>
    </w:pPr>
    <w:rPr>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4B57"/>
    <w:rPr>
      <w:rFonts w:ascii="Verdana" w:eastAsia="SimHei" w:hAnsi="Verdana" w:cs="Simplified Arabic"/>
      <w:b/>
      <w:bCs/>
      <w:smallCaps/>
      <w:sz w:val="19"/>
      <w:szCs w:val="28"/>
      <w:u w:val="single"/>
      <w:lang w:eastAsia="zh-CN" w:bidi="ar-SA"/>
    </w:rPr>
  </w:style>
  <w:style w:type="character" w:customStyle="1" w:styleId="Heading2Char">
    <w:name w:val="Heading 2 Char"/>
    <w:link w:val="Heading2"/>
    <w:rsid w:val="00794B57"/>
    <w:rPr>
      <w:rFonts w:ascii="Verdana" w:eastAsia="SimHei" w:hAnsi="Verdana" w:cs="Simplified Arabic"/>
      <w:b/>
      <w:bCs/>
      <w:sz w:val="18"/>
      <w:szCs w:val="28"/>
      <w:lang w:eastAsia="zh-CN" w:bidi="ar-SA"/>
    </w:rPr>
  </w:style>
  <w:style w:type="character" w:customStyle="1" w:styleId="Heading3Char">
    <w:name w:val="Heading 3 Char"/>
    <w:aliases w:val="h3 Char"/>
    <w:link w:val="Heading3"/>
    <w:rsid w:val="00794B57"/>
    <w:rPr>
      <w:rFonts w:ascii="Verdana" w:eastAsia="SimHei" w:hAnsi="Verdana" w:cs="Simplified Arabic"/>
      <w:b/>
      <w:bCs/>
      <w:sz w:val="24"/>
      <w:szCs w:val="28"/>
      <w:lang w:eastAsia="zh-CN" w:bidi="ar-SA"/>
    </w:rPr>
  </w:style>
  <w:style w:type="character" w:customStyle="1" w:styleId="Heading4Char">
    <w:name w:val="Heading 4 Char"/>
    <w:link w:val="Heading4"/>
    <w:locked/>
    <w:rsid w:val="000654D8"/>
    <w:rPr>
      <w:rFonts w:ascii="Verdana" w:eastAsia="SimHei" w:hAnsi="Verdana" w:cs="Simplified Arabic"/>
      <w:bCs/>
      <w:sz w:val="24"/>
      <w:szCs w:val="28"/>
      <w:u w:val="single"/>
    </w:rPr>
  </w:style>
  <w:style w:type="character" w:customStyle="1" w:styleId="Heading5Char">
    <w:name w:val="Heading 5 Char"/>
    <w:link w:val="Heading5"/>
    <w:locked/>
    <w:rsid w:val="000654D8"/>
    <w:rPr>
      <w:rFonts w:ascii="Verdana" w:eastAsia="SimHei" w:hAnsi="Verdana" w:cs="Simplified Arabic"/>
      <w:b/>
      <w:bCs/>
      <w:sz w:val="19"/>
      <w:szCs w:val="28"/>
    </w:rPr>
  </w:style>
  <w:style w:type="character" w:customStyle="1" w:styleId="Heading6Char">
    <w:name w:val="Heading 6 Char"/>
    <w:link w:val="Heading6"/>
    <w:locked/>
    <w:rsid w:val="000654D8"/>
    <w:rPr>
      <w:rFonts w:ascii="Verdana" w:eastAsia="SimHei" w:hAnsi="Verdana" w:cs="Simplified Arabic"/>
      <w:bCs/>
      <w:sz w:val="19"/>
      <w:szCs w:val="28"/>
      <w:u w:val="single"/>
    </w:rPr>
  </w:style>
  <w:style w:type="character" w:customStyle="1" w:styleId="Heading7Char">
    <w:name w:val="Heading 7 Char"/>
    <w:link w:val="Heading7"/>
    <w:semiHidden/>
    <w:rsid w:val="00794B57"/>
    <w:rPr>
      <w:rFonts w:ascii="Verdana" w:eastAsia="SimHei" w:hAnsi="Verdana" w:cs="Simplified Arabic"/>
      <w:bCs/>
      <w:i/>
      <w:sz w:val="19"/>
      <w:szCs w:val="28"/>
      <w:lang w:eastAsia="zh-CN" w:bidi="ar-SA"/>
    </w:rPr>
  </w:style>
  <w:style w:type="character" w:customStyle="1" w:styleId="Heading8Char">
    <w:name w:val="Heading 8 Char"/>
    <w:link w:val="Heading8"/>
    <w:locked/>
    <w:rsid w:val="000654D8"/>
    <w:rPr>
      <w:rFonts w:ascii="Verdana" w:eastAsia="SimHei" w:hAnsi="Verdana" w:cs="Simplified Arabic"/>
      <w:bCs/>
      <w:i/>
      <w:sz w:val="19"/>
      <w:szCs w:val="28"/>
    </w:rPr>
  </w:style>
  <w:style w:type="character" w:customStyle="1" w:styleId="Heading9Char">
    <w:name w:val="Heading 9 Char"/>
    <w:link w:val="Heading9"/>
    <w:rsid w:val="00794B57"/>
    <w:rPr>
      <w:rFonts w:ascii="Verdana" w:eastAsia="SimHei" w:hAnsi="Verdana" w:cs="Simplified Arabic"/>
      <w:bCs/>
      <w:i/>
      <w:sz w:val="19"/>
      <w:szCs w:val="28"/>
      <w:lang w:eastAsia="zh-CN" w:bidi="ar-SA"/>
    </w:rPr>
  </w:style>
  <w:style w:type="paragraph" w:customStyle="1" w:styleId="CEOFooterContact2-3">
    <w:name w:val="CEO_FooterContact2-3"/>
    <w:basedOn w:val="Normal"/>
    <w:rsid w:val="00A02463"/>
    <w:pPr>
      <w:spacing w:before="0" w:after="0"/>
    </w:pPr>
    <w:rPr>
      <w:sz w:val="16"/>
      <w:szCs w:val="16"/>
    </w:rPr>
  </w:style>
  <w:style w:type="paragraph" w:customStyle="1" w:styleId="CEONormal">
    <w:name w:val="CEO_Normal"/>
    <w:link w:val="CEONormalChar"/>
    <w:autoRedefine/>
    <w:rsid w:val="00305DB8"/>
    <w:pPr>
      <w:widowControl w:val="0"/>
      <w:tabs>
        <w:tab w:val="left" w:leader="dot" w:pos="9072"/>
        <w:tab w:val="right" w:pos="9498"/>
      </w:tabs>
      <w:spacing w:before="100"/>
    </w:pPr>
    <w:rPr>
      <w:rFonts w:ascii="Verdana" w:hAnsi="Verdana"/>
      <w:bCs/>
      <w:spacing w:val="-4"/>
      <w:sz w:val="19"/>
      <w:szCs w:val="19"/>
      <w:lang w:eastAsia="en-US"/>
    </w:rPr>
  </w:style>
  <w:style w:type="character" w:customStyle="1" w:styleId="CEONormalChar">
    <w:name w:val="CEO_Normal Char"/>
    <w:link w:val="CEONormal"/>
    <w:rsid w:val="00305DB8"/>
    <w:rPr>
      <w:rFonts w:ascii="Verdana" w:hAnsi="Verdana"/>
      <w:bCs/>
      <w:spacing w:val="-4"/>
      <w:sz w:val="19"/>
      <w:szCs w:val="19"/>
      <w:lang w:val="ru-RU" w:eastAsia="en-US"/>
    </w:rPr>
  </w:style>
  <w:style w:type="paragraph" w:customStyle="1" w:styleId="CEODocTitle2lines-Second">
    <w:name w:val="CEO_DocTitle2lines-Second"/>
    <w:basedOn w:val="CEODocTitle2lines-First"/>
    <w:rsid w:val="00D23466"/>
    <w:pPr>
      <w:spacing w:before="0" w:after="480"/>
    </w:pPr>
  </w:style>
  <w:style w:type="paragraph" w:customStyle="1" w:styleId="CEODocTitle2lines-First">
    <w:name w:val="CEO_DocTitle2lines-First"/>
    <w:basedOn w:val="CEODocTitle-1line"/>
    <w:next w:val="Normal"/>
    <w:rsid w:val="00D23466"/>
    <w:pPr>
      <w:spacing w:after="0"/>
    </w:pPr>
  </w:style>
  <w:style w:type="paragraph" w:customStyle="1" w:styleId="CEODocTitle-1line">
    <w:name w:val="CEO_DocTitle-1line"/>
    <w:basedOn w:val="Normal"/>
    <w:next w:val="Normal"/>
    <w:link w:val="CEODocTitle-1lineChar"/>
    <w:rsid w:val="00D23466"/>
    <w:pPr>
      <w:spacing w:before="480" w:after="480"/>
      <w:jc w:val="center"/>
    </w:pPr>
    <w:rPr>
      <w:b/>
      <w:sz w:val="28"/>
      <w:lang w:eastAsia="en-US"/>
    </w:rPr>
  </w:style>
  <w:style w:type="character" w:customStyle="1" w:styleId="CEODocTitle-1lineChar">
    <w:name w:val="CEO_DocTitle-1line Char"/>
    <w:link w:val="CEODocTitle-1line"/>
    <w:locked/>
    <w:rsid w:val="000654D8"/>
    <w:rPr>
      <w:rFonts w:ascii="Verdana" w:eastAsia="SimHei" w:hAnsi="Verdana" w:cs="Simplified Arabic"/>
      <w:b/>
      <w:bCs/>
      <w:sz w:val="28"/>
      <w:szCs w:val="28"/>
      <w:lang w:eastAsia="en-US"/>
    </w:rPr>
  </w:style>
  <w:style w:type="paragraph" w:customStyle="1" w:styleId="CEOcontributionH1">
    <w:name w:val="CEO_contributionH1"/>
    <w:basedOn w:val="CEOcontribution-H123"/>
    <w:next w:val="CEONormal"/>
    <w:link w:val="CEOcontributionH1Char"/>
    <w:rsid w:val="00D23466"/>
    <w:pPr>
      <w:keepNext/>
      <w:keepLines/>
      <w:numPr>
        <w:numId w:val="15"/>
      </w:numPr>
      <w:spacing w:before="480"/>
    </w:pPr>
  </w:style>
  <w:style w:type="paragraph" w:customStyle="1" w:styleId="CEOcontribution-H123">
    <w:name w:val="CEO_contribution-H123"/>
    <w:basedOn w:val="Normal"/>
    <w:link w:val="CEOcontribution-H123Char"/>
    <w:rsid w:val="00D23466"/>
    <w:pPr>
      <w:numPr>
        <w:numId w:val="7"/>
      </w:numPr>
    </w:pPr>
    <w:rPr>
      <w:b/>
      <w:bCs w:val="0"/>
      <w:szCs w:val="19"/>
      <w:lang w:val="en-GB" w:eastAsia="en-US"/>
    </w:rPr>
  </w:style>
  <w:style w:type="character" w:customStyle="1" w:styleId="CEOcontribution-H123Char">
    <w:name w:val="CEO_contribution-H123 Char"/>
    <w:link w:val="CEOcontribution-H123"/>
    <w:locked/>
    <w:rsid w:val="000654D8"/>
    <w:rPr>
      <w:rFonts w:ascii="Verdana" w:eastAsia="SimHei" w:hAnsi="Verdana" w:cs="Simplified Arabic"/>
      <w:b/>
      <w:sz w:val="19"/>
      <w:szCs w:val="19"/>
      <w:lang w:eastAsia="en-US"/>
    </w:rPr>
  </w:style>
  <w:style w:type="character" w:customStyle="1" w:styleId="CEOcontributionH1Char">
    <w:name w:val="CEO_contributionH1 Char"/>
    <w:link w:val="CEOcontributionH1"/>
    <w:locked/>
    <w:rsid w:val="000654D8"/>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D23466"/>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274D0E"/>
    <w:pPr>
      <w:spacing w:after="120"/>
      <w:ind w:left="743"/>
    </w:pPr>
    <w:rPr>
      <w:b/>
      <w:bCs w:val="0"/>
      <w:iCs/>
    </w:rPr>
  </w:style>
  <w:style w:type="paragraph" w:customStyle="1" w:styleId="CEOSourceTitle">
    <w:name w:val="CEO_Source_Title"/>
    <w:basedOn w:val="Normal"/>
    <w:rsid w:val="007B0FC6"/>
    <w:rPr>
      <w:b/>
      <w:bCs w:val="0"/>
      <w:szCs w:val="19"/>
      <w:lang w:val="en-GB" w:eastAsia="en-US"/>
    </w:rPr>
  </w:style>
  <w:style w:type="paragraph" w:customStyle="1" w:styleId="CEOParagraph11">
    <w:name w:val="CEO_Paragraph 1.1"/>
    <w:basedOn w:val="Heading2"/>
    <w:rsid w:val="00D23466"/>
    <w:pPr>
      <w:ind w:left="567"/>
    </w:pPr>
    <w:rPr>
      <w:b w:val="0"/>
      <w:bCs w:val="0"/>
    </w:rPr>
  </w:style>
  <w:style w:type="paragraph" w:customStyle="1" w:styleId="CEOIndent1-123">
    <w:name w:val="CEO_Indent1-123"/>
    <w:basedOn w:val="Normal"/>
    <w:rsid w:val="00D23466"/>
    <w:pPr>
      <w:tabs>
        <w:tab w:val="num" w:pos="927"/>
      </w:tabs>
      <w:spacing w:before="60" w:after="60"/>
      <w:ind w:left="927" w:right="709" w:hanging="360"/>
    </w:pPr>
    <w:rPr>
      <w:szCs w:val="19"/>
      <w:lang w:eastAsia="en-US"/>
    </w:rPr>
  </w:style>
  <w:style w:type="paragraph" w:customStyle="1" w:styleId="CEOAgendaItemN">
    <w:name w:val="CEO_AgendaItemN°"/>
    <w:basedOn w:val="CEOIndent1-123"/>
    <w:rsid w:val="00D23466"/>
    <w:pPr>
      <w:tabs>
        <w:tab w:val="clear" w:pos="927"/>
      </w:tabs>
      <w:ind w:left="0" w:right="12" w:firstLine="0"/>
      <w:jc w:val="right"/>
    </w:pPr>
  </w:style>
  <w:style w:type="paragraph" w:customStyle="1" w:styleId="CEODocDates">
    <w:name w:val="CEO_DocDates"/>
    <w:basedOn w:val="Normal"/>
    <w:next w:val="Normal"/>
    <w:rsid w:val="00D23466"/>
    <w:pPr>
      <w:spacing w:before="0" w:after="0"/>
    </w:pPr>
    <w:rPr>
      <w:b/>
      <w:bCs w:val="0"/>
      <w:szCs w:val="19"/>
      <w:lang w:val="en-GB" w:eastAsia="en-US"/>
    </w:rPr>
  </w:style>
  <w:style w:type="paragraph" w:customStyle="1" w:styleId="CEODocNo">
    <w:name w:val="CEO_DocNo"/>
    <w:basedOn w:val="Normal"/>
    <w:next w:val="Normal"/>
    <w:rsid w:val="00D23466"/>
    <w:pPr>
      <w:spacing w:before="0" w:after="0"/>
    </w:pPr>
    <w:rPr>
      <w:b/>
      <w:bCs w:val="0"/>
      <w:szCs w:val="19"/>
      <w:lang w:val="en-GB" w:eastAsia="en-US"/>
    </w:rPr>
  </w:style>
  <w:style w:type="paragraph" w:customStyle="1" w:styleId="CEODocNoDetails">
    <w:name w:val="CEO_DocNoDetails"/>
    <w:basedOn w:val="Normal"/>
    <w:rsid w:val="00D23466"/>
    <w:pPr>
      <w:spacing w:before="80" w:after="80"/>
      <w:jc w:val="center"/>
    </w:pPr>
    <w:rPr>
      <w:szCs w:val="19"/>
      <w:lang w:val="en-GB" w:eastAsia="en-US"/>
    </w:rPr>
  </w:style>
  <w:style w:type="paragraph" w:customStyle="1" w:styleId="CEOFooter">
    <w:name w:val="CEO_Footer"/>
    <w:basedOn w:val="Normal"/>
    <w:rsid w:val="00D23466"/>
    <w:pPr>
      <w:tabs>
        <w:tab w:val="right" w:pos="9072"/>
      </w:tabs>
      <w:spacing w:before="0" w:after="0"/>
    </w:pPr>
    <w:rPr>
      <w:sz w:val="16"/>
      <w:szCs w:val="19"/>
      <w:lang w:val="en-GB" w:eastAsia="en-US"/>
    </w:rPr>
  </w:style>
  <w:style w:type="paragraph" w:customStyle="1" w:styleId="CEOHeader1">
    <w:name w:val="CEO_Header1"/>
    <w:basedOn w:val="Normal"/>
    <w:rsid w:val="00D23466"/>
    <w:pPr>
      <w:numPr>
        <w:numId w:val="6"/>
      </w:numPr>
      <w:spacing w:before="0" w:after="0"/>
    </w:pPr>
    <w:rPr>
      <w:szCs w:val="19"/>
      <w:lang w:eastAsia="en-US"/>
    </w:rPr>
  </w:style>
  <w:style w:type="paragraph" w:customStyle="1" w:styleId="CEOHeader2">
    <w:name w:val="CEO_Header2"/>
    <w:basedOn w:val="Normal"/>
    <w:rsid w:val="00D23466"/>
    <w:pPr>
      <w:spacing w:before="720" w:after="0"/>
    </w:pPr>
    <w:rPr>
      <w:szCs w:val="19"/>
      <w:lang w:eastAsia="en-US"/>
    </w:rPr>
  </w:style>
  <w:style w:type="paragraph" w:customStyle="1" w:styleId="CEOHeaderPageNumber">
    <w:name w:val="CEO_HeaderPageNumber"/>
    <w:basedOn w:val="Normal"/>
    <w:rsid w:val="00D23466"/>
    <w:pPr>
      <w:tabs>
        <w:tab w:val="center" w:pos="4536"/>
        <w:tab w:val="right" w:pos="9072"/>
      </w:tabs>
      <w:spacing w:before="0" w:after="0"/>
      <w:jc w:val="right"/>
    </w:pPr>
    <w:rPr>
      <w:smallCaps/>
      <w:szCs w:val="19"/>
      <w:lang w:eastAsia="en-US"/>
    </w:rPr>
  </w:style>
  <w:style w:type="paragraph" w:customStyle="1" w:styleId="CEOcontributionStart">
    <w:name w:val="CEO_contributionStart"/>
    <w:basedOn w:val="CEOcontribution-H123"/>
    <w:rsid w:val="00D23466"/>
    <w:pPr>
      <w:numPr>
        <w:numId w:val="0"/>
      </w:numPr>
      <w:spacing w:before="360"/>
    </w:pPr>
    <w:rPr>
      <w:b w:val="0"/>
    </w:rPr>
  </w:style>
  <w:style w:type="paragraph" w:customStyle="1" w:styleId="CEOParagraph111">
    <w:name w:val="CEO_Paragraph1.1.1"/>
    <w:basedOn w:val="Heading3"/>
    <w:rsid w:val="00D23466"/>
    <w:pPr>
      <w:tabs>
        <w:tab w:val="num" w:pos="1418"/>
      </w:tabs>
      <w:ind w:left="1418" w:hanging="851"/>
    </w:pPr>
    <w:rPr>
      <w:b w:val="0"/>
      <w:bCs w:val="0"/>
      <w:sz w:val="19"/>
    </w:rPr>
  </w:style>
  <w:style w:type="paragraph" w:customStyle="1" w:styleId="CEOindent-abc">
    <w:name w:val="CEO_indent-abc"/>
    <w:basedOn w:val="Normal"/>
    <w:rsid w:val="00D23466"/>
    <w:pPr>
      <w:numPr>
        <w:ilvl w:val="1"/>
        <w:numId w:val="2"/>
      </w:numPr>
      <w:spacing w:before="0" w:after="0"/>
    </w:pPr>
    <w:rPr>
      <w:rFonts w:cs="Traditional Arabic"/>
      <w:lang w:val="en-GB" w:eastAsia="en-US"/>
    </w:rPr>
  </w:style>
  <w:style w:type="paragraph" w:customStyle="1" w:styleId="CEOIndent-bulletsblackdot">
    <w:name w:val="CEO_Indent-bulletsblackdot"/>
    <w:basedOn w:val="Normal"/>
    <w:rsid w:val="00D23466"/>
    <w:pPr>
      <w:numPr>
        <w:numId w:val="3"/>
      </w:numPr>
      <w:spacing w:before="60" w:after="60"/>
    </w:pPr>
    <w:rPr>
      <w:szCs w:val="19"/>
      <w:lang w:val="en-GB" w:eastAsia="en-US"/>
    </w:rPr>
  </w:style>
  <w:style w:type="paragraph" w:customStyle="1" w:styleId="CEOIndent-bulletsBlueSquare">
    <w:name w:val="CEO_Indent-bulletsBlueSquare"/>
    <w:basedOn w:val="CEOIndent-bulletsblackdot"/>
    <w:rsid w:val="00D23466"/>
    <w:pPr>
      <w:numPr>
        <w:numId w:val="4"/>
      </w:numPr>
    </w:pPr>
  </w:style>
  <w:style w:type="paragraph" w:customStyle="1" w:styleId="CEOMeetingDates">
    <w:name w:val="CEO_MeetingDates"/>
    <w:basedOn w:val="Normal"/>
    <w:rsid w:val="00D23466"/>
    <w:pPr>
      <w:spacing w:before="0" w:after="40"/>
    </w:pPr>
    <w:rPr>
      <w:b/>
      <w:bCs w:val="0"/>
      <w:szCs w:val="19"/>
      <w:lang w:val="en-GB" w:eastAsia="en-US"/>
    </w:rPr>
  </w:style>
  <w:style w:type="paragraph" w:customStyle="1" w:styleId="CEOMeetingName">
    <w:name w:val="CEO_MeetingName"/>
    <w:basedOn w:val="Normal"/>
    <w:link w:val="CEOMeetingNameChar"/>
    <w:rsid w:val="00D23466"/>
    <w:pPr>
      <w:spacing w:before="0" w:after="0"/>
    </w:pPr>
    <w:rPr>
      <w:b/>
      <w:bCs w:val="0"/>
      <w:szCs w:val="19"/>
      <w:lang w:val="en-GB" w:eastAsia="en-US"/>
    </w:rPr>
  </w:style>
  <w:style w:type="character" w:customStyle="1" w:styleId="CEOMeetingNameChar">
    <w:name w:val="CEO_MeetingName Char"/>
    <w:link w:val="CEOMeetingName"/>
    <w:rsid w:val="00636990"/>
    <w:rPr>
      <w:rFonts w:ascii="Verdana" w:eastAsia="SimHei" w:hAnsi="Verdana" w:cs="Simplified Arabic"/>
      <w:b/>
      <w:bCs/>
      <w:spacing w:val="-4"/>
      <w:sz w:val="19"/>
      <w:szCs w:val="19"/>
      <w:lang w:val="ru-RU" w:eastAsia="en-US"/>
    </w:rPr>
  </w:style>
  <w:style w:type="paragraph" w:customStyle="1" w:styleId="CEOOriginalLanguage">
    <w:name w:val="CEO_OriginalLanguage"/>
    <w:basedOn w:val="Normal"/>
    <w:next w:val="Normal"/>
    <w:rsid w:val="00274D0E"/>
    <w:pPr>
      <w:spacing w:before="240"/>
    </w:pPr>
    <w:rPr>
      <w:b/>
      <w:bCs w:val="0"/>
      <w:szCs w:val="19"/>
      <w:lang w:val="en-GB" w:eastAsia="en-US"/>
    </w:rPr>
  </w:style>
  <w:style w:type="paragraph" w:customStyle="1" w:styleId="CEOQuestion">
    <w:name w:val="CEO_Question"/>
    <w:basedOn w:val="CEOOriginalLanguage"/>
    <w:rsid w:val="00126F53"/>
    <w:pPr>
      <w:tabs>
        <w:tab w:val="left" w:pos="2098"/>
      </w:tabs>
      <w:ind w:left="2098" w:hanging="2098"/>
    </w:pPr>
    <w:rPr>
      <w:lang w:val="fr-CH"/>
    </w:rPr>
  </w:style>
  <w:style w:type="paragraph" w:customStyle="1" w:styleId="CEOQuestionDetails">
    <w:name w:val="CEO_QuestionDetails"/>
    <w:basedOn w:val="CEOOriginalLanguage"/>
    <w:rsid w:val="00D23466"/>
    <w:rPr>
      <w:b w:val="0"/>
      <w:bCs/>
    </w:rPr>
  </w:style>
  <w:style w:type="paragraph" w:customStyle="1" w:styleId="CEOSectorName">
    <w:name w:val="CEO_SectorName"/>
    <w:basedOn w:val="Normal"/>
    <w:rsid w:val="00D23466"/>
    <w:rPr>
      <w:b/>
      <w:bCs w:val="0"/>
      <w:sz w:val="26"/>
      <w:lang w:val="en-GB" w:eastAsia="en-US"/>
    </w:rPr>
  </w:style>
  <w:style w:type="paragraph" w:customStyle="1" w:styleId="CEOSignatureName">
    <w:name w:val="CEO_SignatureName"/>
    <w:basedOn w:val="Normal"/>
    <w:rsid w:val="00D23466"/>
    <w:pPr>
      <w:spacing w:before="720" w:after="0"/>
    </w:pPr>
    <w:rPr>
      <w:szCs w:val="19"/>
      <w:lang w:val="en-GB" w:eastAsia="en-US"/>
    </w:rPr>
  </w:style>
  <w:style w:type="paragraph" w:customStyle="1" w:styleId="CEOSignatureTitle">
    <w:name w:val="CEO_SignatureTitle"/>
    <w:basedOn w:val="CEOSignatureName"/>
    <w:rsid w:val="00D23466"/>
    <w:pPr>
      <w:spacing w:before="0"/>
    </w:pPr>
  </w:style>
  <w:style w:type="paragraph" w:customStyle="1" w:styleId="CEOSourceTitleDetails">
    <w:name w:val="CEO_SourceTitleDetails"/>
    <w:basedOn w:val="Normal"/>
    <w:rsid w:val="00D23466"/>
    <w:rPr>
      <w:szCs w:val="19"/>
      <w:lang w:val="en-GB" w:eastAsia="en-US"/>
    </w:rPr>
  </w:style>
  <w:style w:type="paragraph" w:customStyle="1" w:styleId="CEOSTG">
    <w:name w:val="CEO_STG"/>
    <w:basedOn w:val="CEOOriginalLanguage"/>
    <w:rsid w:val="00D23466"/>
    <w:pPr>
      <w:spacing w:before="120"/>
      <w:jc w:val="center"/>
    </w:pPr>
  </w:style>
  <w:style w:type="paragraph" w:customStyle="1" w:styleId="CEOindent-endash">
    <w:name w:val="CEO_indent-endash"/>
    <w:basedOn w:val="CEOEmdashList"/>
    <w:rsid w:val="00D23466"/>
    <w:pPr>
      <w:numPr>
        <w:numId w:val="5"/>
      </w:numPr>
    </w:pPr>
  </w:style>
  <w:style w:type="paragraph" w:customStyle="1" w:styleId="CEOEmdashList">
    <w:name w:val="CEO_EmdashList"/>
    <w:basedOn w:val="CEONormal"/>
    <w:rsid w:val="00D23466"/>
  </w:style>
  <w:style w:type="character" w:styleId="FollowedHyperlink">
    <w:name w:val="FollowedHyperlink"/>
    <w:aliases w:val="CEO_FollowedHyperlink"/>
    <w:rsid w:val="00D23466"/>
    <w:rPr>
      <w:rFonts w:ascii="Verdana" w:hAnsi="Verdana"/>
      <w:color w:val="606420"/>
      <w:sz w:val="19"/>
      <w:u w:val="single"/>
    </w:rPr>
  </w:style>
  <w:style w:type="character" w:styleId="Hyperlink">
    <w:name w:val="Hyperlink"/>
    <w:aliases w:val="CEO_Hyperlink"/>
    <w:uiPriority w:val="99"/>
    <w:rsid w:val="00742279"/>
    <w:rPr>
      <w:rFonts w:ascii="Verdana" w:hAnsi="Verdana"/>
      <w:color w:val="0000FF"/>
      <w:sz w:val="18"/>
      <w:u w:val="single"/>
    </w:rPr>
  </w:style>
  <w:style w:type="paragraph" w:styleId="Header">
    <w:name w:val="header"/>
    <w:basedOn w:val="Normal"/>
    <w:link w:val="HeaderChar"/>
    <w:rsid w:val="002B0B40"/>
    <w:pPr>
      <w:tabs>
        <w:tab w:val="center" w:pos="4320"/>
        <w:tab w:val="right" w:pos="8640"/>
      </w:tabs>
    </w:pPr>
    <w:rPr>
      <w:b/>
    </w:rPr>
  </w:style>
  <w:style w:type="character" w:customStyle="1" w:styleId="HeaderChar">
    <w:name w:val="Header Char"/>
    <w:link w:val="Header"/>
    <w:rsid w:val="002B0B40"/>
    <w:rPr>
      <w:rFonts w:ascii="Verdana" w:eastAsia="SimHei" w:hAnsi="Verdana" w:cs="Simplified Arabic"/>
      <w:b/>
      <w:bCs/>
      <w:sz w:val="18"/>
      <w:szCs w:val="28"/>
    </w:rPr>
  </w:style>
  <w:style w:type="paragraph" w:styleId="Footer">
    <w:name w:val="footer"/>
    <w:basedOn w:val="Normal"/>
    <w:link w:val="FooterChar"/>
    <w:rsid w:val="00D23466"/>
    <w:pPr>
      <w:tabs>
        <w:tab w:val="center" w:pos="4320"/>
        <w:tab w:val="right" w:pos="8640"/>
      </w:tabs>
    </w:pPr>
  </w:style>
  <w:style w:type="character" w:customStyle="1" w:styleId="FooterChar">
    <w:name w:val="Footer Char"/>
    <w:link w:val="Footer"/>
    <w:rsid w:val="00794B57"/>
    <w:rPr>
      <w:rFonts w:ascii="Verdana" w:eastAsia="SimHei" w:hAnsi="Verdana" w:cs="Simplified Arabic"/>
      <w:bCs/>
      <w:sz w:val="19"/>
      <w:szCs w:val="28"/>
      <w:lang w:val="en-US" w:eastAsia="zh-CN" w:bidi="ar-SA"/>
    </w:rPr>
  </w:style>
  <w:style w:type="paragraph" w:customStyle="1" w:styleId="CEOConsidering">
    <w:name w:val="CEO_Considering"/>
    <w:basedOn w:val="CEONormal"/>
    <w:rsid w:val="00D23466"/>
    <w:pPr>
      <w:keepNext/>
      <w:keepLines/>
      <w:spacing w:before="120" w:after="120"/>
      <w:ind w:left="851"/>
    </w:pPr>
    <w:rPr>
      <w:i/>
      <w:iCs/>
    </w:rPr>
  </w:style>
  <w:style w:type="paragraph" w:customStyle="1" w:styleId="CEOEndBar">
    <w:name w:val="CEO_EndBar"/>
    <w:basedOn w:val="CEONormal"/>
    <w:rsid w:val="00D23466"/>
    <w:pPr>
      <w:spacing w:before="120" w:after="120"/>
      <w:jc w:val="center"/>
    </w:pPr>
  </w:style>
  <w:style w:type="paragraph" w:customStyle="1" w:styleId="CEOExtract">
    <w:name w:val="CEO_Extract"/>
    <w:basedOn w:val="CEONormal"/>
    <w:rsid w:val="00D23466"/>
    <w:pPr>
      <w:keepNext/>
      <w:keepLines/>
      <w:spacing w:before="120" w:after="120"/>
    </w:pPr>
  </w:style>
  <w:style w:type="paragraph" w:customStyle="1" w:styleId="CEOHeader">
    <w:name w:val="CEO_Header"/>
    <w:basedOn w:val="Normal"/>
    <w:rsid w:val="00D23466"/>
    <w:pPr>
      <w:tabs>
        <w:tab w:val="center" w:pos="5103"/>
        <w:tab w:val="right" w:pos="10206"/>
      </w:tabs>
      <w:spacing w:after="480"/>
      <w:ind w:right="357"/>
    </w:pPr>
    <w:rPr>
      <w:smallCaps/>
      <w:spacing w:val="24"/>
      <w:szCs w:val="18"/>
    </w:rPr>
  </w:style>
  <w:style w:type="paragraph" w:customStyle="1" w:styleId="CEOResText">
    <w:name w:val="CEO_ResText"/>
    <w:basedOn w:val="CEONormal"/>
    <w:rsid w:val="00D23466"/>
    <w:pPr>
      <w:spacing w:before="120" w:after="120"/>
      <w:ind w:left="426"/>
    </w:pPr>
  </w:style>
  <w:style w:type="paragraph" w:customStyle="1" w:styleId="CEOLogo">
    <w:name w:val="CEO_Logo"/>
    <w:basedOn w:val="CEONormal"/>
    <w:rsid w:val="00D23466"/>
    <w:pPr>
      <w:spacing w:before="0"/>
      <w:jc w:val="right"/>
    </w:pPr>
  </w:style>
  <w:style w:type="paragraph" w:customStyle="1" w:styleId="CEOMeetingSTG">
    <w:name w:val="CEO_MeetingSTG"/>
    <w:basedOn w:val="CEOMeetingName"/>
    <w:rsid w:val="00D23466"/>
    <w:pPr>
      <w:spacing w:before="120" w:after="120"/>
    </w:pPr>
  </w:style>
  <w:style w:type="paragraph" w:customStyle="1" w:styleId="CEORevision">
    <w:name w:val="CEO_Revision"/>
    <w:basedOn w:val="CEONormal"/>
    <w:autoRedefine/>
    <w:rsid w:val="00D23466"/>
    <w:pPr>
      <w:tabs>
        <w:tab w:val="left" w:pos="1928"/>
      </w:tabs>
    </w:pPr>
    <w:rPr>
      <w:b/>
    </w:rPr>
  </w:style>
  <w:style w:type="paragraph" w:customStyle="1" w:styleId="CEORevisionNote">
    <w:name w:val="CEO_RevisionNote"/>
    <w:basedOn w:val="CEORevision"/>
    <w:autoRedefine/>
    <w:rsid w:val="00D23466"/>
    <w:pPr>
      <w:spacing w:after="120"/>
    </w:pPr>
    <w:rPr>
      <w:b w:val="0"/>
      <w:i/>
      <w:iCs/>
      <w:lang w:val="en-US"/>
    </w:rPr>
  </w:style>
  <w:style w:type="paragraph" w:customStyle="1" w:styleId="CEOActionRequired">
    <w:name w:val="CEO_ActionRequired"/>
    <w:basedOn w:val="CEONormal"/>
    <w:rsid w:val="00D23466"/>
    <w:pPr>
      <w:tabs>
        <w:tab w:val="left" w:pos="1928"/>
      </w:tabs>
    </w:pPr>
    <w:rPr>
      <w:b/>
    </w:rPr>
  </w:style>
  <w:style w:type="paragraph" w:customStyle="1" w:styleId="CEOSummaryStartHere">
    <w:name w:val="CEO_Summary_StartHere"/>
    <w:rsid w:val="00D23466"/>
    <w:pPr>
      <w:spacing w:before="120" w:after="120"/>
      <w:jc w:val="center"/>
    </w:pPr>
    <w:rPr>
      <w:rFonts w:ascii="Verdana" w:eastAsia="SimHei" w:hAnsi="Verdana" w:cs="Simplified Arabic"/>
      <w:bCs/>
      <w:sz w:val="16"/>
      <w:szCs w:val="16"/>
      <w:lang w:val="fr-FR" w:eastAsia="zh-CN"/>
    </w:rPr>
  </w:style>
  <w:style w:type="paragraph" w:customStyle="1" w:styleId="CEOAbstract">
    <w:name w:val="CEO_Abstract"/>
    <w:rsid w:val="0014388D"/>
    <w:pPr>
      <w:tabs>
        <w:tab w:val="left" w:pos="2127"/>
      </w:tabs>
      <w:spacing w:before="360" w:after="120"/>
    </w:pPr>
    <w:rPr>
      <w:rFonts w:ascii="Verdana" w:eastAsia="SimHei" w:hAnsi="Verdana" w:cs="Simplified Arabic"/>
      <w:b/>
      <w:sz w:val="19"/>
      <w:szCs w:val="22"/>
      <w:lang w:val="fr-CA" w:eastAsia="zh-CN"/>
    </w:rPr>
  </w:style>
  <w:style w:type="table" w:styleId="TableGrid">
    <w:name w:val="Table Grid"/>
    <w:basedOn w:val="TableNormal"/>
    <w:rsid w:val="00D23466"/>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ActionRequiredDetails">
    <w:name w:val="CEO_ActionRequiredDetails"/>
    <w:rsid w:val="00C620DB"/>
    <w:pPr>
      <w:spacing w:before="120"/>
    </w:pPr>
    <w:rPr>
      <w:rFonts w:ascii="Verdana" w:hAnsi="Verdana"/>
      <w:bCs/>
      <w:sz w:val="19"/>
      <w:szCs w:val="19"/>
      <w:lang w:val="en-GB" w:eastAsia="en-US"/>
    </w:rPr>
  </w:style>
  <w:style w:type="paragraph" w:styleId="NoSpacing">
    <w:name w:val="No Spacing"/>
    <w:link w:val="NoSpacingChar"/>
    <w:qFormat/>
    <w:rsid w:val="00794B57"/>
    <w:rPr>
      <w:rFonts w:ascii="Calibri" w:eastAsia="Times New Roman" w:hAnsi="Calibri"/>
      <w:sz w:val="22"/>
      <w:szCs w:val="22"/>
      <w:lang w:val="en-US" w:eastAsia="en-US"/>
    </w:rPr>
  </w:style>
  <w:style w:type="character" w:customStyle="1" w:styleId="NoSpacingChar">
    <w:name w:val="No Spacing Char"/>
    <w:link w:val="NoSpacing"/>
    <w:rsid w:val="00794B57"/>
    <w:rPr>
      <w:rFonts w:ascii="Calibri" w:eastAsia="Times New Roman" w:hAnsi="Calibri"/>
      <w:sz w:val="22"/>
      <w:szCs w:val="22"/>
      <w:lang w:val="en-US" w:eastAsia="en-US" w:bidi="ar-SA"/>
    </w:rPr>
  </w:style>
  <w:style w:type="paragraph" w:styleId="TOCHeading">
    <w:name w:val="TOC Heading"/>
    <w:basedOn w:val="Heading1"/>
    <w:next w:val="Normal"/>
    <w:qFormat/>
    <w:rsid w:val="00794B57"/>
    <w:pPr>
      <w:keepNext/>
      <w:keepLines/>
      <w:spacing w:before="480" w:line="276" w:lineRule="auto"/>
      <w:outlineLvl w:val="9"/>
    </w:pPr>
    <w:rPr>
      <w:rFonts w:ascii="Cambria" w:eastAsia="Times New Roman" w:hAnsi="Cambria" w:cs="Times New Roman"/>
      <w:smallCaps w:val="0"/>
      <w:color w:val="365F91"/>
      <w:sz w:val="28"/>
      <w:u w:val="none"/>
      <w:lang w:val="en-US" w:eastAsia="en-US"/>
    </w:rPr>
  </w:style>
  <w:style w:type="paragraph" w:styleId="TOC1">
    <w:name w:val="toc 1"/>
    <w:basedOn w:val="Normal"/>
    <w:next w:val="Normal"/>
    <w:autoRedefine/>
    <w:uiPriority w:val="39"/>
    <w:unhideWhenUsed/>
    <w:qFormat/>
    <w:rsid w:val="009B5C2D"/>
    <w:pPr>
      <w:tabs>
        <w:tab w:val="left" w:leader="dot" w:pos="9072"/>
        <w:tab w:val="right" w:pos="9639"/>
      </w:tabs>
      <w:spacing w:after="0"/>
      <w:ind w:left="794" w:right="1136" w:hanging="794"/>
    </w:pPr>
    <w:rPr>
      <w:rFonts w:eastAsia="MS Mincho" w:cs="Times New Roman"/>
      <w:bCs w:val="0"/>
      <w:noProof/>
      <w:szCs w:val="24"/>
      <w:lang w:eastAsia="ja-JP"/>
    </w:rPr>
  </w:style>
  <w:style w:type="paragraph" w:styleId="ListParagraph">
    <w:name w:val="List Paragraph"/>
    <w:basedOn w:val="Normal"/>
    <w:qFormat/>
    <w:rsid w:val="00794B57"/>
    <w:pPr>
      <w:spacing w:before="0" w:after="0"/>
      <w:ind w:left="720"/>
      <w:contextualSpacing/>
    </w:pPr>
    <w:rPr>
      <w:rFonts w:eastAsia="Times New Roman" w:cs="Times New Roman"/>
      <w:bCs w:val="0"/>
      <w:sz w:val="24"/>
      <w:szCs w:val="24"/>
      <w:lang w:eastAsia="en-US"/>
    </w:rPr>
  </w:style>
  <w:style w:type="character" w:styleId="PageNumber">
    <w:name w:val="page number"/>
    <w:basedOn w:val="DefaultParagraphFont"/>
    <w:rsid w:val="00794B57"/>
  </w:style>
  <w:style w:type="paragraph" w:styleId="NormalWeb">
    <w:name w:val="Normal (Web)"/>
    <w:basedOn w:val="Normal"/>
    <w:link w:val="NormalWebChar"/>
    <w:rsid w:val="00794B57"/>
    <w:pPr>
      <w:spacing w:before="100" w:beforeAutospacing="1" w:after="100" w:afterAutospacing="1"/>
    </w:pPr>
    <w:rPr>
      <w:rFonts w:eastAsia="MS Mincho" w:cs="Times New Roman"/>
      <w:bCs w:val="0"/>
      <w:sz w:val="24"/>
      <w:szCs w:val="24"/>
      <w:lang w:eastAsia="ja-JP"/>
    </w:rPr>
  </w:style>
  <w:style w:type="character" w:customStyle="1" w:styleId="NormalWebChar">
    <w:name w:val="Normal (Web) Char"/>
    <w:link w:val="NormalWeb"/>
    <w:locked/>
    <w:rsid w:val="000654D8"/>
    <w:rPr>
      <w:rFonts w:eastAsia="MS Mincho"/>
      <w:sz w:val="24"/>
      <w:szCs w:val="24"/>
      <w:lang w:eastAsia="ja-JP"/>
    </w:rPr>
  </w:style>
  <w:style w:type="paragraph" w:styleId="ListBullet">
    <w:name w:val="List Bullet"/>
    <w:basedOn w:val="Normal"/>
    <w:autoRedefine/>
    <w:rsid w:val="00794B57"/>
    <w:pPr>
      <w:tabs>
        <w:tab w:val="left" w:pos="794"/>
        <w:tab w:val="left" w:pos="1191"/>
        <w:tab w:val="left" w:pos="1588"/>
        <w:tab w:val="left" w:pos="1985"/>
      </w:tabs>
      <w:overflowPunct w:val="0"/>
      <w:autoSpaceDE w:val="0"/>
      <w:autoSpaceDN w:val="0"/>
      <w:adjustRightInd w:val="0"/>
      <w:spacing w:after="0"/>
      <w:textAlignment w:val="baseline"/>
    </w:pPr>
    <w:rPr>
      <w:rFonts w:eastAsia="MS Mincho" w:cs="Times New Roman"/>
      <w:bCs w:val="0"/>
      <w:sz w:val="24"/>
      <w:szCs w:val="20"/>
      <w:lang w:val="en-GB" w:eastAsia="en-US"/>
    </w:rPr>
  </w:style>
  <w:style w:type="paragraph" w:customStyle="1" w:styleId="abstract">
    <w:name w:val="abstract"/>
    <w:basedOn w:val="BodyTextIndent2"/>
    <w:rsid w:val="00794B57"/>
    <w:pPr>
      <w:spacing w:line="200" w:lineRule="exact"/>
      <w:ind w:left="0" w:firstLine="288"/>
    </w:pPr>
    <w:rPr>
      <w:rFonts w:eastAsia="Times New Roman"/>
      <w:b/>
      <w:sz w:val="18"/>
      <w:szCs w:val="20"/>
      <w:lang w:eastAsia="zh-CN"/>
    </w:rPr>
  </w:style>
  <w:style w:type="paragraph" w:styleId="BodyTextIndent2">
    <w:name w:val="Body Text Indent 2"/>
    <w:basedOn w:val="Normal"/>
    <w:link w:val="BodyTextIndent2Char"/>
    <w:unhideWhenUsed/>
    <w:rsid w:val="00794B57"/>
    <w:pPr>
      <w:spacing w:before="0" w:line="480" w:lineRule="auto"/>
      <w:ind w:left="283"/>
    </w:pPr>
    <w:rPr>
      <w:rFonts w:eastAsia="MS Mincho" w:cs="Times New Roman"/>
      <w:bCs w:val="0"/>
      <w:sz w:val="24"/>
      <w:szCs w:val="24"/>
      <w:lang w:eastAsia="ja-JP"/>
    </w:rPr>
  </w:style>
  <w:style w:type="character" w:customStyle="1" w:styleId="BodyTextIndent2Char">
    <w:name w:val="Body Text Indent 2 Char"/>
    <w:link w:val="BodyTextIndent2"/>
    <w:rsid w:val="00794B57"/>
    <w:rPr>
      <w:rFonts w:eastAsia="MS Mincho"/>
      <w:sz w:val="24"/>
      <w:szCs w:val="24"/>
      <w:lang w:val="en-US" w:eastAsia="ja-JP" w:bidi="ar-SA"/>
    </w:rPr>
  </w:style>
  <w:style w:type="character" w:customStyle="1" w:styleId="citation-abbreviation">
    <w:name w:val="citation-abbreviation"/>
    <w:basedOn w:val="DefaultParagraphFont"/>
    <w:rsid w:val="00794B57"/>
  </w:style>
  <w:style w:type="character" w:customStyle="1" w:styleId="citation-publication-date">
    <w:name w:val="citation-publication-date"/>
    <w:basedOn w:val="DefaultParagraphFont"/>
    <w:rsid w:val="00794B57"/>
  </w:style>
  <w:style w:type="character" w:customStyle="1" w:styleId="ja50-ce-author">
    <w:name w:val="ja50-ce-author"/>
    <w:basedOn w:val="DefaultParagraphFont"/>
    <w:rsid w:val="00794B57"/>
  </w:style>
  <w:style w:type="paragraph" w:styleId="BodyTextIndent">
    <w:name w:val="Body Text Indent"/>
    <w:basedOn w:val="Normal"/>
    <w:link w:val="BodyTextIndentChar"/>
    <w:semiHidden/>
    <w:unhideWhenUsed/>
    <w:rsid w:val="00794B57"/>
    <w:pPr>
      <w:spacing w:before="0"/>
      <w:ind w:left="283"/>
    </w:pPr>
    <w:rPr>
      <w:rFonts w:eastAsia="MS Mincho" w:cs="Times New Roman"/>
      <w:bCs w:val="0"/>
      <w:sz w:val="24"/>
      <w:szCs w:val="24"/>
      <w:lang w:eastAsia="ja-JP"/>
    </w:rPr>
  </w:style>
  <w:style w:type="character" w:customStyle="1" w:styleId="BodyTextIndentChar">
    <w:name w:val="Body Text Indent Char"/>
    <w:link w:val="BodyTextIndent"/>
    <w:semiHidden/>
    <w:rsid w:val="00794B57"/>
    <w:rPr>
      <w:rFonts w:eastAsia="MS Mincho"/>
      <w:sz w:val="24"/>
      <w:szCs w:val="24"/>
      <w:lang w:val="en-US" w:eastAsia="ja-JP" w:bidi="ar-SA"/>
    </w:rPr>
  </w:style>
  <w:style w:type="character" w:customStyle="1" w:styleId="headlineblue">
    <w:name w:val="headlineblue"/>
    <w:basedOn w:val="DefaultParagraphFont"/>
    <w:rsid w:val="00794B57"/>
  </w:style>
  <w:style w:type="paragraph" w:styleId="BodyText">
    <w:name w:val="Body Text"/>
    <w:basedOn w:val="Normal"/>
    <w:link w:val="BodyTextChar"/>
    <w:rsid w:val="00794B57"/>
    <w:pPr>
      <w:widowControl w:val="0"/>
      <w:suppressAutoHyphens/>
      <w:spacing w:before="0"/>
    </w:pPr>
    <w:rPr>
      <w:rFonts w:eastAsia="Lucida Sans Unicode" w:cs="Tahoma"/>
      <w:bCs w:val="0"/>
      <w:sz w:val="24"/>
      <w:szCs w:val="24"/>
      <w:lang w:eastAsia="de-DE" w:bidi="de-DE"/>
    </w:rPr>
  </w:style>
  <w:style w:type="character" w:customStyle="1" w:styleId="BodyTextChar">
    <w:name w:val="Body Text Char"/>
    <w:link w:val="BodyText"/>
    <w:rsid w:val="00794B57"/>
    <w:rPr>
      <w:rFonts w:eastAsia="Lucida Sans Unicode" w:cs="Tahoma"/>
      <w:sz w:val="24"/>
      <w:szCs w:val="24"/>
      <w:lang w:val="en-US" w:eastAsia="de-DE" w:bidi="de-DE"/>
    </w:rPr>
  </w:style>
  <w:style w:type="paragraph" w:styleId="Title">
    <w:name w:val="Title"/>
    <w:basedOn w:val="Normal"/>
    <w:link w:val="TitleChar"/>
    <w:qFormat/>
    <w:rsid w:val="00AF09F3"/>
    <w:pPr>
      <w:spacing w:before="240" w:after="240"/>
      <w:jc w:val="center"/>
    </w:pPr>
    <w:rPr>
      <w:rFonts w:eastAsia="Times New Roman" w:cs="Times New Roman"/>
      <w:b/>
      <w:bCs w:val="0"/>
      <w:sz w:val="26"/>
      <w:szCs w:val="20"/>
      <w:lang w:val="de-DE" w:eastAsia="de-DE"/>
    </w:rPr>
  </w:style>
  <w:style w:type="character" w:customStyle="1" w:styleId="TitleChar">
    <w:name w:val="Title Char"/>
    <w:link w:val="Title"/>
    <w:rsid w:val="00AF09F3"/>
    <w:rPr>
      <w:rFonts w:eastAsia="Times New Roman"/>
      <w:b/>
      <w:sz w:val="26"/>
      <w:lang w:val="de-DE" w:eastAsia="de-DE"/>
    </w:rPr>
  </w:style>
  <w:style w:type="character" w:styleId="Strong">
    <w:name w:val="Strong"/>
    <w:qFormat/>
    <w:rsid w:val="00794B57"/>
    <w:rPr>
      <w:b/>
      <w:bCs/>
    </w:rPr>
  </w:style>
  <w:style w:type="paragraph" w:styleId="HTMLPreformatted">
    <w:name w:val="HTML Preformatted"/>
    <w:basedOn w:val="Normal"/>
    <w:link w:val="HTMLPreformattedChar"/>
    <w:rsid w:val="00794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bCs w:val="0"/>
      <w:sz w:val="20"/>
      <w:szCs w:val="20"/>
      <w:lang w:val="it-IT" w:eastAsia="it-IT"/>
    </w:rPr>
  </w:style>
  <w:style w:type="character" w:customStyle="1" w:styleId="HTMLPreformattedChar">
    <w:name w:val="HTML Preformatted Char"/>
    <w:link w:val="HTMLPreformatted"/>
    <w:rsid w:val="00794B57"/>
    <w:rPr>
      <w:rFonts w:ascii="Courier New" w:hAnsi="Courier New" w:cs="Courier New"/>
      <w:lang w:val="it-IT" w:eastAsia="it-IT" w:bidi="ar-SA"/>
    </w:rPr>
  </w:style>
  <w:style w:type="paragraph" w:styleId="BodyTextIndent3">
    <w:name w:val="Body Text Indent 3"/>
    <w:basedOn w:val="Normal"/>
    <w:link w:val="BodyTextIndent3Char"/>
    <w:unhideWhenUsed/>
    <w:rsid w:val="00794B57"/>
    <w:pPr>
      <w:spacing w:before="0"/>
      <w:ind w:left="283"/>
    </w:pPr>
    <w:rPr>
      <w:rFonts w:eastAsia="MS Mincho" w:cs="Times New Roman"/>
      <w:bCs w:val="0"/>
      <w:sz w:val="16"/>
      <w:szCs w:val="16"/>
      <w:lang w:eastAsia="ja-JP"/>
    </w:rPr>
  </w:style>
  <w:style w:type="character" w:customStyle="1" w:styleId="BodyTextIndent3Char">
    <w:name w:val="Body Text Indent 3 Char"/>
    <w:link w:val="BodyTextIndent3"/>
    <w:rsid w:val="00794B57"/>
    <w:rPr>
      <w:rFonts w:eastAsia="MS Mincho"/>
      <w:sz w:val="16"/>
      <w:szCs w:val="16"/>
      <w:lang w:val="en-US" w:eastAsia="ja-JP" w:bidi="ar-SA"/>
    </w:rPr>
  </w:style>
  <w:style w:type="character" w:styleId="HTMLTypewriter">
    <w:name w:val="HTML Typewriter"/>
    <w:rsid w:val="00794B57"/>
    <w:rPr>
      <w:rFonts w:ascii="Arial Unicode MS" w:eastAsia="Arial Unicode MS" w:hAnsi="Arial Unicode MS" w:cs="Arial Unicode MS"/>
      <w:sz w:val="20"/>
      <w:szCs w:val="20"/>
    </w:rPr>
  </w:style>
  <w:style w:type="paragraph" w:customStyle="1" w:styleId="dt2">
    <w:name w:val="dt2"/>
    <w:basedOn w:val="Normal"/>
    <w:rsid w:val="00794B57"/>
    <w:pPr>
      <w:spacing w:before="100" w:beforeAutospacing="1" w:after="100" w:afterAutospacing="1"/>
    </w:pPr>
    <w:rPr>
      <w:rFonts w:ascii="Arial" w:eastAsia="Times New Roman" w:hAnsi="Arial" w:cs="Arial"/>
      <w:bCs w:val="0"/>
      <w:color w:val="C0C0C0"/>
      <w:sz w:val="20"/>
      <w:szCs w:val="20"/>
      <w:lang w:val="ru-RU" w:eastAsia="ru-RU"/>
    </w:rPr>
  </w:style>
  <w:style w:type="paragraph" w:customStyle="1" w:styleId="references">
    <w:name w:val="references"/>
    <w:basedOn w:val="Normal"/>
    <w:rsid w:val="00794B57"/>
    <w:pPr>
      <w:spacing w:before="0" w:after="0" w:line="180" w:lineRule="exact"/>
      <w:ind w:left="360" w:hanging="360"/>
    </w:pPr>
    <w:rPr>
      <w:rFonts w:eastAsia="Times New Roman" w:cs="Times New Roman"/>
      <w:bCs w:val="0"/>
      <w:sz w:val="16"/>
      <w:szCs w:val="20"/>
    </w:rPr>
  </w:style>
  <w:style w:type="paragraph" w:customStyle="1" w:styleId="References0">
    <w:name w:val="References"/>
    <w:basedOn w:val="Normal"/>
    <w:rsid w:val="001D41BB"/>
    <w:pPr>
      <w:tabs>
        <w:tab w:val="left" w:pos="794"/>
      </w:tabs>
      <w:autoSpaceDE w:val="0"/>
      <w:autoSpaceDN w:val="0"/>
      <w:spacing w:before="80" w:after="0"/>
      <w:ind w:left="794" w:hanging="794"/>
    </w:pPr>
    <w:rPr>
      <w:rFonts w:eastAsia="MS Mincho" w:cs="Times New Roman"/>
      <w:bCs w:val="0"/>
      <w:sz w:val="16"/>
      <w:szCs w:val="16"/>
      <w:lang w:eastAsia="en-US"/>
    </w:rPr>
  </w:style>
  <w:style w:type="character" w:customStyle="1" w:styleId="ucase">
    <w:name w:val="ucase"/>
    <w:basedOn w:val="DefaultParagraphFont"/>
    <w:rsid w:val="00794B57"/>
  </w:style>
  <w:style w:type="character" w:customStyle="1" w:styleId="titles-source1">
    <w:name w:val="titles-source1"/>
    <w:rsid w:val="00794B57"/>
    <w:rPr>
      <w:i/>
      <w:iCs/>
    </w:rPr>
  </w:style>
  <w:style w:type="character" w:customStyle="1" w:styleId="titles-title1">
    <w:name w:val="titles-title1"/>
    <w:rsid w:val="00794B57"/>
    <w:rPr>
      <w:b/>
      <w:bCs/>
    </w:rPr>
  </w:style>
  <w:style w:type="paragraph" w:styleId="BalloonText">
    <w:name w:val="Balloon Text"/>
    <w:basedOn w:val="Normal"/>
    <w:link w:val="BalloonTextChar"/>
    <w:unhideWhenUsed/>
    <w:rsid w:val="00794B57"/>
    <w:pPr>
      <w:spacing w:before="0" w:after="0"/>
    </w:pPr>
    <w:rPr>
      <w:rFonts w:ascii="Tahoma" w:eastAsia="MS Mincho" w:hAnsi="Tahoma" w:cs="Tahoma"/>
      <w:bCs w:val="0"/>
      <w:sz w:val="16"/>
      <w:szCs w:val="16"/>
      <w:lang w:eastAsia="ja-JP"/>
    </w:rPr>
  </w:style>
  <w:style w:type="character" w:customStyle="1" w:styleId="BalloonTextChar">
    <w:name w:val="Balloon Text Char"/>
    <w:link w:val="BalloonText"/>
    <w:rsid w:val="00794B57"/>
    <w:rPr>
      <w:rFonts w:ascii="Tahoma" w:eastAsia="MS Mincho" w:hAnsi="Tahoma" w:cs="Tahoma"/>
      <w:sz w:val="16"/>
      <w:szCs w:val="16"/>
      <w:lang w:val="en-US" w:eastAsia="ja-JP" w:bidi="ar-SA"/>
    </w:rPr>
  </w:style>
  <w:style w:type="paragraph" w:styleId="TOC2">
    <w:name w:val="toc 2"/>
    <w:basedOn w:val="Normal"/>
    <w:next w:val="Normal"/>
    <w:autoRedefine/>
    <w:unhideWhenUsed/>
    <w:qFormat/>
    <w:rsid w:val="00794B57"/>
    <w:pPr>
      <w:spacing w:before="0" w:after="0"/>
      <w:ind w:left="240"/>
    </w:pPr>
    <w:rPr>
      <w:rFonts w:eastAsia="MS Mincho" w:cs="Times New Roman"/>
      <w:bCs w:val="0"/>
      <w:sz w:val="24"/>
      <w:szCs w:val="24"/>
      <w:lang w:eastAsia="ja-JP"/>
    </w:rPr>
  </w:style>
  <w:style w:type="paragraph" w:styleId="TOC3">
    <w:name w:val="toc 3"/>
    <w:basedOn w:val="Normal"/>
    <w:next w:val="Normal"/>
    <w:autoRedefine/>
    <w:unhideWhenUsed/>
    <w:qFormat/>
    <w:rsid w:val="00794B57"/>
    <w:pPr>
      <w:spacing w:before="0" w:after="0"/>
      <w:ind w:left="480"/>
    </w:pPr>
    <w:rPr>
      <w:rFonts w:eastAsia="MS Mincho" w:cs="Times New Roman"/>
      <w:bCs w:val="0"/>
      <w:sz w:val="24"/>
      <w:szCs w:val="24"/>
      <w:lang w:eastAsia="ja-JP"/>
    </w:rPr>
  </w:style>
  <w:style w:type="paragraph" w:customStyle="1" w:styleId="text">
    <w:name w:val="text"/>
    <w:basedOn w:val="Normal"/>
    <w:rsid w:val="00794B57"/>
    <w:pPr>
      <w:spacing w:before="0" w:after="0" w:line="240" w:lineRule="exact"/>
      <w:ind w:firstLine="187"/>
    </w:pPr>
    <w:rPr>
      <w:rFonts w:eastAsia="Times New Roman" w:cs="Times New Roman"/>
      <w:bCs w:val="0"/>
      <w:sz w:val="20"/>
      <w:szCs w:val="20"/>
    </w:rPr>
  </w:style>
  <w:style w:type="paragraph" w:styleId="DocumentMap">
    <w:name w:val="Document Map"/>
    <w:basedOn w:val="Normal"/>
    <w:link w:val="DocumentMapChar"/>
    <w:rsid w:val="00BD24D3"/>
    <w:pPr>
      <w:shd w:val="clear" w:color="auto" w:fill="000080"/>
    </w:pPr>
    <w:rPr>
      <w:rFonts w:ascii="Tahoma" w:hAnsi="Tahoma" w:cs="Tahoma"/>
      <w:sz w:val="20"/>
      <w:szCs w:val="20"/>
    </w:rPr>
  </w:style>
  <w:style w:type="character" w:customStyle="1" w:styleId="DocumentMapChar">
    <w:name w:val="Document Map Char"/>
    <w:link w:val="DocumentMap"/>
    <w:locked/>
    <w:rsid w:val="000654D8"/>
    <w:rPr>
      <w:rFonts w:ascii="Tahoma" w:eastAsia="SimHei" w:hAnsi="Tahoma" w:cs="Tahoma"/>
      <w:bCs/>
      <w:shd w:val="clear" w:color="auto" w:fill="000080"/>
    </w:rPr>
  </w:style>
  <w:style w:type="character" w:customStyle="1" w:styleId="A1">
    <w:name w:val="A1"/>
    <w:rsid w:val="00D0572E"/>
    <w:rPr>
      <w:rFonts w:cs="Univers LT Std 45 Light"/>
      <w:color w:val="000000"/>
      <w:sz w:val="15"/>
      <w:szCs w:val="15"/>
    </w:rPr>
  </w:style>
  <w:style w:type="paragraph" w:customStyle="1" w:styleId="Pa0">
    <w:name w:val="Pa0"/>
    <w:basedOn w:val="Normal"/>
    <w:next w:val="Normal"/>
    <w:rsid w:val="00D0572E"/>
    <w:pPr>
      <w:autoSpaceDE w:val="0"/>
      <w:autoSpaceDN w:val="0"/>
      <w:adjustRightInd w:val="0"/>
      <w:spacing w:before="0" w:after="0" w:line="761" w:lineRule="atLeast"/>
    </w:pPr>
    <w:rPr>
      <w:rFonts w:ascii="Univers LT Std 45 Light" w:eastAsia="Times New Roman" w:hAnsi="Univers LT Std 45 Light" w:cs="Times New Roman"/>
      <w:bCs w:val="0"/>
      <w:sz w:val="24"/>
      <w:szCs w:val="24"/>
      <w:lang w:val="en-GB" w:eastAsia="en-GB"/>
    </w:rPr>
  </w:style>
  <w:style w:type="character" w:customStyle="1" w:styleId="A0">
    <w:name w:val="A0"/>
    <w:rsid w:val="00D0572E"/>
    <w:rPr>
      <w:rFonts w:cs="Univers LT Std 45 Light"/>
      <w:color w:val="000000"/>
      <w:sz w:val="56"/>
      <w:szCs w:val="56"/>
    </w:rPr>
  </w:style>
  <w:style w:type="paragraph" w:customStyle="1" w:styleId="Pa2">
    <w:name w:val="Pa2"/>
    <w:basedOn w:val="Normal"/>
    <w:next w:val="Normal"/>
    <w:rsid w:val="00D0572E"/>
    <w:pPr>
      <w:autoSpaceDE w:val="0"/>
      <w:autoSpaceDN w:val="0"/>
      <w:adjustRightInd w:val="0"/>
      <w:spacing w:before="0" w:after="0" w:line="181" w:lineRule="atLeast"/>
    </w:pPr>
    <w:rPr>
      <w:rFonts w:ascii="Univers LT Std 45 Light" w:eastAsia="Times New Roman" w:hAnsi="Univers LT Std 45 Light" w:cs="Times New Roman"/>
      <w:bCs w:val="0"/>
      <w:sz w:val="24"/>
      <w:szCs w:val="24"/>
      <w:lang w:val="en-GB" w:eastAsia="en-GB"/>
    </w:rPr>
  </w:style>
  <w:style w:type="character" w:customStyle="1" w:styleId="A2">
    <w:name w:val="A2"/>
    <w:rsid w:val="00D0572E"/>
    <w:rPr>
      <w:rFonts w:cs="Univers LT Std 45 Light"/>
      <w:color w:val="000000"/>
    </w:rPr>
  </w:style>
  <w:style w:type="paragraph" w:customStyle="1" w:styleId="CEONormalCells">
    <w:name w:val="CEO_NormalCells"/>
    <w:basedOn w:val="CEONormal"/>
    <w:rsid w:val="00636990"/>
    <w:pPr>
      <w:spacing w:before="0"/>
    </w:pPr>
    <w:rPr>
      <w:bCs w:val="0"/>
      <w:szCs w:val="20"/>
    </w:rPr>
  </w:style>
  <w:style w:type="paragraph" w:customStyle="1" w:styleId="StyleCEORequiredActionAfter6pt">
    <w:name w:val="Style CEO_RequiredAction + After:  6 pt"/>
    <w:basedOn w:val="Normal"/>
    <w:rsid w:val="00636990"/>
    <w:pPr>
      <w:tabs>
        <w:tab w:val="left" w:pos="1928"/>
      </w:tabs>
    </w:pPr>
    <w:rPr>
      <w:rFonts w:eastAsia="SimSun" w:cs="Times New Roman Bold"/>
      <w:b/>
      <w:bCs w:val="0"/>
      <w:szCs w:val="19"/>
      <w:lang w:val="en-GB" w:eastAsia="en-US"/>
    </w:rPr>
  </w:style>
  <w:style w:type="character" w:customStyle="1" w:styleId="longtext">
    <w:name w:val="long_text"/>
    <w:basedOn w:val="DefaultParagraphFont"/>
    <w:rsid w:val="006C0D05"/>
  </w:style>
  <w:style w:type="paragraph" w:styleId="TableofFigures">
    <w:name w:val="table of figures"/>
    <w:basedOn w:val="Normal"/>
    <w:next w:val="Normal"/>
    <w:semiHidden/>
    <w:rsid w:val="003001E9"/>
  </w:style>
  <w:style w:type="character" w:customStyle="1" w:styleId="apple-style-span">
    <w:name w:val="apple-style-span"/>
    <w:basedOn w:val="DefaultParagraphFont"/>
    <w:rsid w:val="005F0A09"/>
  </w:style>
  <w:style w:type="paragraph" w:styleId="TOC4">
    <w:name w:val="toc 4"/>
    <w:basedOn w:val="Normal"/>
    <w:next w:val="Normal"/>
    <w:autoRedefine/>
    <w:semiHidden/>
    <w:rsid w:val="00671237"/>
    <w:pPr>
      <w:spacing w:before="0" w:after="0"/>
      <w:ind w:left="720"/>
    </w:pPr>
    <w:rPr>
      <w:rFonts w:eastAsia="Batang" w:cs="Times New Roman"/>
      <w:bCs w:val="0"/>
      <w:sz w:val="24"/>
      <w:szCs w:val="24"/>
      <w:lang w:val="ru-RU" w:eastAsia="ko-KR"/>
    </w:rPr>
  </w:style>
  <w:style w:type="paragraph" w:styleId="TOC5">
    <w:name w:val="toc 5"/>
    <w:basedOn w:val="Normal"/>
    <w:next w:val="Normal"/>
    <w:autoRedefine/>
    <w:semiHidden/>
    <w:rsid w:val="00671237"/>
    <w:pPr>
      <w:spacing w:before="0" w:after="0"/>
      <w:ind w:left="960"/>
    </w:pPr>
    <w:rPr>
      <w:rFonts w:eastAsia="Batang" w:cs="Times New Roman"/>
      <w:bCs w:val="0"/>
      <w:sz w:val="24"/>
      <w:szCs w:val="24"/>
      <w:lang w:val="ru-RU" w:eastAsia="ko-KR"/>
    </w:rPr>
  </w:style>
  <w:style w:type="paragraph" w:styleId="TOC6">
    <w:name w:val="toc 6"/>
    <w:basedOn w:val="Normal"/>
    <w:next w:val="Normal"/>
    <w:autoRedefine/>
    <w:semiHidden/>
    <w:rsid w:val="00671237"/>
    <w:pPr>
      <w:spacing w:before="0" w:after="0"/>
      <w:ind w:left="1200"/>
    </w:pPr>
    <w:rPr>
      <w:rFonts w:eastAsia="Batang" w:cs="Times New Roman"/>
      <w:bCs w:val="0"/>
      <w:sz w:val="24"/>
      <w:szCs w:val="24"/>
      <w:lang w:val="ru-RU" w:eastAsia="ko-KR"/>
    </w:rPr>
  </w:style>
  <w:style w:type="paragraph" w:styleId="TOC7">
    <w:name w:val="toc 7"/>
    <w:basedOn w:val="Normal"/>
    <w:next w:val="Normal"/>
    <w:autoRedefine/>
    <w:semiHidden/>
    <w:rsid w:val="00671237"/>
    <w:pPr>
      <w:spacing w:before="0" w:after="0"/>
      <w:ind w:left="1440"/>
    </w:pPr>
    <w:rPr>
      <w:rFonts w:eastAsia="Batang" w:cs="Times New Roman"/>
      <w:bCs w:val="0"/>
      <w:sz w:val="24"/>
      <w:szCs w:val="24"/>
      <w:lang w:val="ru-RU" w:eastAsia="ko-KR"/>
    </w:rPr>
  </w:style>
  <w:style w:type="paragraph" w:styleId="TOC8">
    <w:name w:val="toc 8"/>
    <w:basedOn w:val="Normal"/>
    <w:next w:val="Normal"/>
    <w:autoRedefine/>
    <w:semiHidden/>
    <w:rsid w:val="00671237"/>
    <w:pPr>
      <w:spacing w:before="0" w:after="0"/>
      <w:ind w:left="1680"/>
    </w:pPr>
    <w:rPr>
      <w:rFonts w:eastAsia="Batang" w:cs="Times New Roman"/>
      <w:bCs w:val="0"/>
      <w:sz w:val="24"/>
      <w:szCs w:val="24"/>
      <w:lang w:val="ru-RU" w:eastAsia="ko-KR"/>
    </w:rPr>
  </w:style>
  <w:style w:type="paragraph" w:styleId="TOC9">
    <w:name w:val="toc 9"/>
    <w:basedOn w:val="Normal"/>
    <w:next w:val="Normal"/>
    <w:autoRedefine/>
    <w:semiHidden/>
    <w:rsid w:val="00671237"/>
    <w:pPr>
      <w:spacing w:before="0" w:after="0"/>
      <w:ind w:left="1920"/>
    </w:pPr>
    <w:rPr>
      <w:rFonts w:eastAsia="Batang" w:cs="Times New Roman"/>
      <w:bCs w:val="0"/>
      <w:sz w:val="24"/>
      <w:szCs w:val="24"/>
      <w:lang w:val="ru-RU" w:eastAsia="ko-KR"/>
    </w:rPr>
  </w:style>
  <w:style w:type="paragraph" w:customStyle="1" w:styleId="Normalaftertitle">
    <w:name w:val="Normal_after_title"/>
    <w:basedOn w:val="Normal"/>
    <w:next w:val="Normal"/>
    <w:rsid w:val="000652FF"/>
    <w:pPr>
      <w:tabs>
        <w:tab w:val="left" w:pos="794"/>
        <w:tab w:val="left" w:pos="1191"/>
        <w:tab w:val="left" w:pos="1588"/>
        <w:tab w:val="left" w:pos="1985"/>
      </w:tabs>
      <w:overflowPunct w:val="0"/>
      <w:autoSpaceDE w:val="0"/>
      <w:autoSpaceDN w:val="0"/>
      <w:adjustRightInd w:val="0"/>
      <w:spacing w:before="360" w:after="0"/>
      <w:textAlignment w:val="baseline"/>
    </w:pPr>
    <w:rPr>
      <w:rFonts w:eastAsia="Times New Roman" w:cs="Times New Roman"/>
      <w:bCs w:val="0"/>
      <w:szCs w:val="20"/>
      <w:lang w:val="en-GB" w:eastAsia="en-US"/>
    </w:rPr>
  </w:style>
  <w:style w:type="paragraph" w:customStyle="1" w:styleId="enumlev1">
    <w:name w:val="enumlev1"/>
    <w:basedOn w:val="Normal"/>
    <w:rsid w:val="00463B2A"/>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cs="Times New Roman"/>
      <w:bCs w:val="0"/>
      <w:szCs w:val="20"/>
      <w:lang w:val="en-GB"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rsid w:val="004C41E5"/>
    <w:pPr>
      <w:tabs>
        <w:tab w:val="left" w:pos="284"/>
      </w:tabs>
      <w:spacing w:before="60" w:after="0"/>
      <w:ind w:left="284" w:hanging="284"/>
    </w:pPr>
    <w:rPr>
      <w:sz w:val="20"/>
      <w:szCs w:val="2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link w:val="FootnoteText"/>
    <w:rsid w:val="004C41E5"/>
    <w:rPr>
      <w:rFonts w:eastAsia="SimHei" w:cs="Simplified Arabic"/>
      <w:bCs/>
      <w:lang w:val="en-US" w:eastAsia="zh-CN"/>
    </w:rPr>
  </w:style>
  <w:style w:type="character" w:styleId="FootnoteReference">
    <w:name w:val="footnote reference"/>
    <w:aliases w:val="Appel note de bas de p,Footnote Reference/"/>
    <w:rsid w:val="00612C2B"/>
    <w:rPr>
      <w:rFonts w:ascii="Verdana" w:hAnsi="Verdana"/>
      <w:position w:val="6"/>
      <w:sz w:val="14"/>
      <w:vertAlign w:val="baseline"/>
    </w:rPr>
  </w:style>
  <w:style w:type="paragraph" w:customStyle="1" w:styleId="AnnexNotitle">
    <w:name w:val="Annex_No &amp; title"/>
    <w:basedOn w:val="Normal"/>
    <w:next w:val="Normalaftertitle"/>
    <w:rsid w:val="008F4347"/>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szCs w:val="20"/>
      <w:lang w:val="en-GB" w:eastAsia="en-US"/>
    </w:rPr>
  </w:style>
  <w:style w:type="character" w:customStyle="1" w:styleId="Appdef">
    <w:name w:val="App_def"/>
    <w:rsid w:val="000654D8"/>
    <w:rPr>
      <w:rFonts w:ascii="Times New Roman" w:hAnsi="Times New Roman" w:cs="Times New Roman"/>
      <w:b/>
    </w:rPr>
  </w:style>
  <w:style w:type="character" w:customStyle="1" w:styleId="Appref">
    <w:name w:val="App_ref"/>
    <w:rsid w:val="000654D8"/>
    <w:rPr>
      <w:rFonts w:cs="Times New Roman"/>
    </w:rPr>
  </w:style>
  <w:style w:type="paragraph" w:customStyle="1" w:styleId="AppendixNotitle">
    <w:name w:val="Appendix_No &amp; title"/>
    <w:basedOn w:val="AnnexNotitle"/>
    <w:next w:val="Normalaftertitle"/>
    <w:rsid w:val="000654D8"/>
  </w:style>
  <w:style w:type="character" w:customStyle="1" w:styleId="Artdef">
    <w:name w:val="Art_def"/>
    <w:rsid w:val="000654D8"/>
    <w:rPr>
      <w:rFonts w:ascii="Times New Roman" w:hAnsi="Times New Roman" w:cs="Times New Roman"/>
      <w:b/>
    </w:rPr>
  </w:style>
  <w:style w:type="paragraph" w:customStyle="1" w:styleId="Artheading">
    <w:name w:val="Art_heading"/>
    <w:basedOn w:val="Normal"/>
    <w:next w:val="Normalaftertitle"/>
    <w:rsid w:val="000654D8"/>
    <w:pPr>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sz w:val="28"/>
      <w:szCs w:val="20"/>
      <w:lang w:val="en-GB" w:eastAsia="en-US"/>
    </w:rPr>
  </w:style>
  <w:style w:type="paragraph" w:customStyle="1" w:styleId="ArtNo">
    <w:name w:val="Art_No"/>
    <w:basedOn w:val="Normal"/>
    <w:next w:val="Arttitle"/>
    <w:rsid w:val="000654D8"/>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Cs w:val="0"/>
      <w:caps/>
      <w:sz w:val="28"/>
      <w:szCs w:val="20"/>
      <w:lang w:val="en-GB" w:eastAsia="en-US"/>
    </w:rPr>
  </w:style>
  <w:style w:type="paragraph" w:customStyle="1" w:styleId="Arttitle">
    <w:name w:val="Art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240" w:after="0"/>
      <w:jc w:val="center"/>
      <w:textAlignment w:val="baseline"/>
    </w:pPr>
    <w:rPr>
      <w:rFonts w:eastAsia="Times New Roman" w:cs="Times New Roman"/>
      <w:b/>
      <w:bCs w:val="0"/>
      <w:sz w:val="28"/>
      <w:szCs w:val="20"/>
      <w:lang w:val="en-GB" w:eastAsia="en-US"/>
    </w:rPr>
  </w:style>
  <w:style w:type="character" w:customStyle="1" w:styleId="Artref">
    <w:name w:val="Art_ref"/>
    <w:rsid w:val="000654D8"/>
    <w:rPr>
      <w:rFonts w:cs="Times New Roman"/>
    </w:rPr>
  </w:style>
  <w:style w:type="paragraph" w:customStyle="1" w:styleId="ASN1">
    <w:name w:val="ASN.1"/>
    <w:basedOn w:val="Normal"/>
    <w:rsid w:val="000654D8"/>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spacing w:before="0" w:after="0"/>
      <w:textAlignment w:val="baseline"/>
    </w:pPr>
    <w:rPr>
      <w:rFonts w:ascii="Courier New" w:eastAsia="Times New Roman" w:hAnsi="Courier New" w:cs="Times New Roman"/>
      <w:b/>
      <w:bCs w:val="0"/>
      <w:noProof/>
      <w:sz w:val="20"/>
      <w:szCs w:val="20"/>
      <w:lang w:val="en-GB" w:eastAsia="en-US"/>
    </w:rPr>
  </w:style>
  <w:style w:type="paragraph" w:customStyle="1" w:styleId="Call">
    <w:name w:val="Call"/>
    <w:basedOn w:val="Normal"/>
    <w:next w:val="Normal"/>
    <w:rsid w:val="000654D8"/>
    <w:pPr>
      <w:keepNext/>
      <w:keepLines/>
      <w:tabs>
        <w:tab w:val="left" w:pos="794"/>
        <w:tab w:val="left" w:pos="1191"/>
        <w:tab w:val="left" w:pos="1588"/>
        <w:tab w:val="left" w:pos="1985"/>
      </w:tabs>
      <w:overflowPunct w:val="0"/>
      <w:autoSpaceDE w:val="0"/>
      <w:autoSpaceDN w:val="0"/>
      <w:adjustRightInd w:val="0"/>
      <w:spacing w:before="160" w:after="0"/>
      <w:ind w:left="794"/>
      <w:textAlignment w:val="baseline"/>
    </w:pPr>
    <w:rPr>
      <w:rFonts w:eastAsia="Times New Roman" w:cs="Times New Roman"/>
      <w:bCs w:val="0"/>
      <w:i/>
      <w:szCs w:val="20"/>
      <w:lang w:val="en-GB" w:eastAsia="en-US"/>
    </w:rPr>
  </w:style>
  <w:style w:type="paragraph" w:customStyle="1" w:styleId="ChapNo">
    <w:name w:val="Chap_No"/>
    <w:basedOn w:val="Normal"/>
    <w:next w:val="Chaptitle"/>
    <w:rsid w:val="000654D8"/>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caps/>
      <w:sz w:val="28"/>
      <w:szCs w:val="20"/>
      <w:lang w:val="en-GB" w:eastAsia="en-US"/>
    </w:rPr>
  </w:style>
  <w:style w:type="paragraph" w:customStyle="1" w:styleId="Chaptitle">
    <w:name w:val="Chap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240" w:after="0"/>
      <w:jc w:val="center"/>
      <w:textAlignment w:val="baseline"/>
    </w:pPr>
    <w:rPr>
      <w:rFonts w:eastAsia="Times New Roman" w:cs="Times New Roman"/>
      <w:b/>
      <w:bCs w:val="0"/>
      <w:sz w:val="28"/>
      <w:szCs w:val="20"/>
      <w:lang w:val="en-GB" w:eastAsia="en-US"/>
    </w:rPr>
  </w:style>
  <w:style w:type="character" w:styleId="EndnoteReference">
    <w:name w:val="endnote reference"/>
    <w:rsid w:val="000654D8"/>
    <w:rPr>
      <w:rFonts w:cs="Times New Roman"/>
      <w:vertAlign w:val="superscript"/>
    </w:rPr>
  </w:style>
  <w:style w:type="paragraph" w:customStyle="1" w:styleId="enumlev2">
    <w:name w:val="enumlev2"/>
    <w:basedOn w:val="enumlev1"/>
    <w:rsid w:val="000654D8"/>
    <w:pPr>
      <w:spacing w:before="20"/>
      <w:ind w:left="1191" w:hanging="397"/>
    </w:pPr>
  </w:style>
  <w:style w:type="paragraph" w:customStyle="1" w:styleId="enumlev3">
    <w:name w:val="enumlev3"/>
    <w:basedOn w:val="enumlev2"/>
    <w:rsid w:val="000654D8"/>
    <w:pPr>
      <w:ind w:left="1588"/>
    </w:pPr>
  </w:style>
  <w:style w:type="paragraph" w:customStyle="1" w:styleId="Equation">
    <w:name w:val="Equation"/>
    <w:basedOn w:val="Normal"/>
    <w:rsid w:val="000654D8"/>
    <w:pPr>
      <w:tabs>
        <w:tab w:val="left" w:pos="794"/>
        <w:tab w:val="center" w:pos="4820"/>
        <w:tab w:val="right" w:pos="9639"/>
      </w:tabs>
      <w:overflowPunct w:val="0"/>
      <w:autoSpaceDE w:val="0"/>
      <w:autoSpaceDN w:val="0"/>
      <w:adjustRightInd w:val="0"/>
      <w:spacing w:after="0"/>
      <w:textAlignment w:val="baseline"/>
    </w:pPr>
    <w:rPr>
      <w:rFonts w:eastAsia="Times New Roman" w:cs="Times New Roman"/>
      <w:bCs w:val="0"/>
      <w:szCs w:val="20"/>
      <w:lang w:val="en-GB" w:eastAsia="en-US"/>
    </w:rPr>
  </w:style>
  <w:style w:type="paragraph" w:customStyle="1" w:styleId="Equationlegend">
    <w:name w:val="Equation_legend"/>
    <w:basedOn w:val="Normal"/>
    <w:rsid w:val="000654D8"/>
    <w:pPr>
      <w:tabs>
        <w:tab w:val="right" w:pos="1814"/>
        <w:tab w:val="left" w:pos="1985"/>
      </w:tabs>
      <w:overflowPunct w:val="0"/>
      <w:autoSpaceDE w:val="0"/>
      <w:autoSpaceDN w:val="0"/>
      <w:adjustRightInd w:val="0"/>
      <w:spacing w:before="80" w:after="0"/>
      <w:ind w:left="1985" w:hanging="1985"/>
      <w:textAlignment w:val="baseline"/>
    </w:pPr>
    <w:rPr>
      <w:rFonts w:eastAsia="Times New Roman" w:cs="Times New Roman"/>
      <w:bCs w:val="0"/>
      <w:szCs w:val="20"/>
      <w:lang w:val="en-GB" w:eastAsia="en-US"/>
    </w:rPr>
  </w:style>
  <w:style w:type="paragraph" w:customStyle="1" w:styleId="Figure">
    <w:name w:val="Figure"/>
    <w:basedOn w:val="Normal"/>
    <w:next w:val="FigureNotitle"/>
    <w:rsid w:val="000654D8"/>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cs="Times New Roman"/>
      <w:bCs w:val="0"/>
      <w:szCs w:val="20"/>
      <w:lang w:val="en-GB" w:eastAsia="en-US"/>
    </w:rPr>
  </w:style>
  <w:style w:type="paragraph" w:customStyle="1" w:styleId="FigureNotitle">
    <w:name w:val="Figure_No &amp; title"/>
    <w:basedOn w:val="Normal"/>
    <w:next w:val="Normalaftertitle"/>
    <w:rsid w:val="00037E5A"/>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cs="Times New Roman"/>
      <w:b/>
      <w:bCs w:val="0"/>
      <w:szCs w:val="20"/>
      <w:lang w:val="en-GB" w:eastAsia="en-US"/>
    </w:rPr>
  </w:style>
  <w:style w:type="paragraph" w:customStyle="1" w:styleId="Figurelegend">
    <w:name w:val="Figure_legend"/>
    <w:basedOn w:val="Normal"/>
    <w:rsid w:val="00103707"/>
    <w:pPr>
      <w:keepNext/>
      <w:keepLines/>
      <w:tabs>
        <w:tab w:val="left" w:pos="567"/>
      </w:tabs>
      <w:overflowPunct w:val="0"/>
      <w:autoSpaceDE w:val="0"/>
      <w:autoSpaceDN w:val="0"/>
      <w:adjustRightInd w:val="0"/>
      <w:spacing w:before="60" w:after="0"/>
      <w:ind w:left="567" w:hanging="567"/>
      <w:textAlignment w:val="baseline"/>
    </w:pPr>
    <w:rPr>
      <w:rFonts w:eastAsia="Times New Roman" w:cs="Times New Roman"/>
      <w:bCs w:val="0"/>
      <w:sz w:val="16"/>
      <w:szCs w:val="20"/>
      <w:lang w:val="en-GB" w:eastAsia="en-US"/>
    </w:rPr>
  </w:style>
  <w:style w:type="paragraph" w:customStyle="1" w:styleId="Figurewithouttitle">
    <w:name w:val="Figure_without_title"/>
    <w:basedOn w:val="Normal"/>
    <w:next w:val="Normalaftertitle"/>
    <w:rsid w:val="000654D8"/>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cs="Times New Roman"/>
      <w:bCs w:val="0"/>
      <w:szCs w:val="20"/>
      <w:lang w:val="en-GB" w:eastAsia="en-US"/>
    </w:rPr>
  </w:style>
  <w:style w:type="paragraph" w:customStyle="1" w:styleId="FirstFooter">
    <w:name w:val="FirstFooter"/>
    <w:basedOn w:val="Footer"/>
    <w:rsid w:val="000654D8"/>
    <w:pPr>
      <w:tabs>
        <w:tab w:val="clear" w:pos="4320"/>
        <w:tab w:val="clear" w:pos="8640"/>
      </w:tabs>
      <w:spacing w:before="40" w:after="0"/>
    </w:pPr>
    <w:rPr>
      <w:rFonts w:eastAsia="Times New Roman" w:cs="Times New Roman"/>
      <w:bCs w:val="0"/>
      <w:sz w:val="16"/>
      <w:szCs w:val="20"/>
      <w:lang w:val="en-GB" w:eastAsia="en-US"/>
    </w:rPr>
  </w:style>
  <w:style w:type="paragraph" w:customStyle="1" w:styleId="FooterQP">
    <w:name w:val="Footer_QP"/>
    <w:basedOn w:val="Normal"/>
    <w:rsid w:val="000654D8"/>
    <w:pPr>
      <w:tabs>
        <w:tab w:val="left" w:pos="907"/>
        <w:tab w:val="right" w:pos="8789"/>
        <w:tab w:val="right" w:pos="9639"/>
      </w:tabs>
      <w:overflowPunct w:val="0"/>
      <w:autoSpaceDE w:val="0"/>
      <w:autoSpaceDN w:val="0"/>
      <w:adjustRightInd w:val="0"/>
      <w:spacing w:before="0" w:after="0"/>
      <w:textAlignment w:val="baseline"/>
    </w:pPr>
    <w:rPr>
      <w:rFonts w:eastAsia="Times New Roman" w:cs="Times New Roman"/>
      <w:b/>
      <w:bCs w:val="0"/>
      <w:szCs w:val="20"/>
      <w:lang w:val="en-GB" w:eastAsia="en-US"/>
    </w:rPr>
  </w:style>
  <w:style w:type="paragraph" w:customStyle="1" w:styleId="Note">
    <w:name w:val="Note"/>
    <w:basedOn w:val="Normal"/>
    <w:rsid w:val="000654D8"/>
    <w:pPr>
      <w:tabs>
        <w:tab w:val="left" w:pos="794"/>
        <w:tab w:val="left" w:pos="1191"/>
        <w:tab w:val="left" w:pos="1588"/>
        <w:tab w:val="left" w:pos="1985"/>
      </w:tabs>
      <w:overflowPunct w:val="0"/>
      <w:autoSpaceDE w:val="0"/>
      <w:autoSpaceDN w:val="0"/>
      <w:adjustRightInd w:val="0"/>
      <w:spacing w:before="80" w:after="0"/>
      <w:textAlignment w:val="baseline"/>
    </w:pPr>
    <w:rPr>
      <w:rFonts w:eastAsia="Times New Roman" w:cs="Times New Roman"/>
      <w:bCs w:val="0"/>
      <w:szCs w:val="20"/>
      <w:lang w:val="en-GB" w:eastAsia="en-US"/>
    </w:rPr>
  </w:style>
  <w:style w:type="paragraph" w:customStyle="1" w:styleId="Formal">
    <w:name w:val="Formal"/>
    <w:basedOn w:val="ASN1"/>
    <w:rsid w:val="000654D8"/>
    <w:rPr>
      <w:b w:val="0"/>
    </w:rPr>
  </w:style>
  <w:style w:type="paragraph" w:customStyle="1" w:styleId="Headingb">
    <w:name w:val="Heading_b"/>
    <w:basedOn w:val="Normal"/>
    <w:next w:val="Normal"/>
    <w:rsid w:val="001B5EB0"/>
    <w:pPr>
      <w:keepNext/>
      <w:keepLines/>
      <w:tabs>
        <w:tab w:val="left" w:pos="794"/>
        <w:tab w:val="left" w:pos="1191"/>
        <w:tab w:val="left" w:pos="1588"/>
        <w:tab w:val="left" w:pos="1985"/>
      </w:tabs>
      <w:overflowPunct w:val="0"/>
      <w:autoSpaceDE w:val="0"/>
      <w:autoSpaceDN w:val="0"/>
      <w:adjustRightInd w:val="0"/>
      <w:spacing w:before="360" w:after="0"/>
      <w:textAlignment w:val="baseline"/>
    </w:pPr>
    <w:rPr>
      <w:rFonts w:eastAsia="Times New Roman" w:cs="Times New Roman"/>
      <w:b/>
      <w:bCs w:val="0"/>
      <w:szCs w:val="20"/>
      <w:lang w:val="en-GB" w:eastAsia="en-US"/>
    </w:rPr>
  </w:style>
  <w:style w:type="paragraph" w:customStyle="1" w:styleId="Headingi">
    <w:name w:val="Heading_i"/>
    <w:basedOn w:val="Normal"/>
    <w:next w:val="Normal"/>
    <w:rsid w:val="00742279"/>
    <w:pPr>
      <w:keepNext/>
      <w:tabs>
        <w:tab w:val="left" w:pos="794"/>
        <w:tab w:val="left" w:pos="1191"/>
        <w:tab w:val="left" w:pos="1588"/>
        <w:tab w:val="left" w:pos="1985"/>
      </w:tabs>
      <w:overflowPunct w:val="0"/>
      <w:autoSpaceDE w:val="0"/>
      <w:autoSpaceDN w:val="0"/>
      <w:adjustRightInd w:val="0"/>
      <w:spacing w:before="160" w:after="0"/>
      <w:textAlignment w:val="baseline"/>
    </w:pPr>
    <w:rPr>
      <w:rFonts w:eastAsia="Times New Roman" w:cs="Times New Roman"/>
      <w:b/>
      <w:bCs w:val="0"/>
      <w:i/>
      <w:szCs w:val="20"/>
      <w:lang w:val="en-GB" w:eastAsia="en-US"/>
    </w:rPr>
  </w:style>
  <w:style w:type="paragraph" w:styleId="Index1">
    <w:name w:val="index 1"/>
    <w:basedOn w:val="Normal"/>
    <w:next w:val="Normal"/>
    <w:rsid w:val="000654D8"/>
    <w:pPr>
      <w:tabs>
        <w:tab w:val="left" w:pos="794"/>
        <w:tab w:val="left" w:pos="1191"/>
        <w:tab w:val="left" w:pos="1588"/>
        <w:tab w:val="left" w:pos="1985"/>
      </w:tabs>
      <w:overflowPunct w:val="0"/>
      <w:autoSpaceDE w:val="0"/>
      <w:autoSpaceDN w:val="0"/>
      <w:adjustRightInd w:val="0"/>
      <w:spacing w:after="0"/>
      <w:textAlignment w:val="baseline"/>
    </w:pPr>
    <w:rPr>
      <w:rFonts w:eastAsia="Times New Roman" w:cs="Times New Roman"/>
      <w:bCs w:val="0"/>
      <w:szCs w:val="20"/>
      <w:lang w:val="en-GB" w:eastAsia="en-US"/>
    </w:rPr>
  </w:style>
  <w:style w:type="paragraph" w:styleId="Index2">
    <w:name w:val="index 2"/>
    <w:basedOn w:val="Normal"/>
    <w:next w:val="Normal"/>
    <w:rsid w:val="000654D8"/>
    <w:pPr>
      <w:tabs>
        <w:tab w:val="left" w:pos="794"/>
        <w:tab w:val="left" w:pos="1191"/>
        <w:tab w:val="left" w:pos="1588"/>
        <w:tab w:val="left" w:pos="1985"/>
      </w:tabs>
      <w:overflowPunct w:val="0"/>
      <w:autoSpaceDE w:val="0"/>
      <w:autoSpaceDN w:val="0"/>
      <w:adjustRightInd w:val="0"/>
      <w:spacing w:after="0"/>
      <w:ind w:left="283"/>
      <w:textAlignment w:val="baseline"/>
    </w:pPr>
    <w:rPr>
      <w:rFonts w:eastAsia="Times New Roman" w:cs="Times New Roman"/>
      <w:bCs w:val="0"/>
      <w:szCs w:val="20"/>
      <w:lang w:val="en-GB" w:eastAsia="en-US"/>
    </w:rPr>
  </w:style>
  <w:style w:type="paragraph" w:styleId="Index3">
    <w:name w:val="index 3"/>
    <w:basedOn w:val="Normal"/>
    <w:next w:val="Normal"/>
    <w:rsid w:val="000654D8"/>
    <w:pPr>
      <w:tabs>
        <w:tab w:val="left" w:pos="794"/>
        <w:tab w:val="left" w:pos="1191"/>
        <w:tab w:val="left" w:pos="1588"/>
        <w:tab w:val="left" w:pos="1985"/>
      </w:tabs>
      <w:overflowPunct w:val="0"/>
      <w:autoSpaceDE w:val="0"/>
      <w:autoSpaceDN w:val="0"/>
      <w:adjustRightInd w:val="0"/>
      <w:spacing w:after="0"/>
      <w:ind w:left="566"/>
      <w:textAlignment w:val="baseline"/>
    </w:pPr>
    <w:rPr>
      <w:rFonts w:eastAsia="Times New Roman" w:cs="Times New Roman"/>
      <w:bCs w:val="0"/>
      <w:szCs w:val="20"/>
      <w:lang w:val="en-GB" w:eastAsia="en-US"/>
    </w:rPr>
  </w:style>
  <w:style w:type="paragraph" w:customStyle="1" w:styleId="PartNo">
    <w:name w:val="Part_No"/>
    <w:basedOn w:val="Normal"/>
    <w:next w:val="Partref"/>
    <w:rsid w:val="000654D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s="Times New Roman"/>
      <w:bCs w:val="0"/>
      <w:caps/>
      <w:sz w:val="28"/>
      <w:szCs w:val="20"/>
      <w:lang w:val="en-GB" w:eastAsia="en-US"/>
    </w:rPr>
  </w:style>
  <w:style w:type="paragraph" w:customStyle="1" w:styleId="Partref">
    <w:name w:val="Part_ref"/>
    <w:basedOn w:val="Normal"/>
    <w:next w:val="Parttitle"/>
    <w:rsid w:val="000654D8"/>
    <w:pPr>
      <w:keepNext/>
      <w:keepLines/>
      <w:tabs>
        <w:tab w:val="left" w:pos="794"/>
        <w:tab w:val="left" w:pos="1191"/>
        <w:tab w:val="left" w:pos="1588"/>
        <w:tab w:val="left" w:pos="1985"/>
      </w:tabs>
      <w:overflowPunct w:val="0"/>
      <w:autoSpaceDE w:val="0"/>
      <w:autoSpaceDN w:val="0"/>
      <w:adjustRightInd w:val="0"/>
      <w:spacing w:before="280" w:after="0"/>
      <w:jc w:val="center"/>
      <w:textAlignment w:val="baseline"/>
    </w:pPr>
    <w:rPr>
      <w:rFonts w:eastAsia="Times New Roman" w:cs="Times New Roman"/>
      <w:bCs w:val="0"/>
      <w:szCs w:val="20"/>
      <w:lang w:val="en-GB" w:eastAsia="en-US"/>
    </w:rPr>
  </w:style>
  <w:style w:type="paragraph" w:customStyle="1" w:styleId="Parttitle">
    <w:name w:val="Part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Times New Roman" w:cs="Times New Roman"/>
      <w:b/>
      <w:bCs w:val="0"/>
      <w:sz w:val="28"/>
      <w:szCs w:val="20"/>
      <w:lang w:val="en-GB" w:eastAsia="en-US"/>
    </w:rPr>
  </w:style>
  <w:style w:type="paragraph" w:customStyle="1" w:styleId="Recdate">
    <w:name w:val="Rec_date"/>
    <w:basedOn w:val="Normal"/>
    <w:next w:val="Normalaftertitle"/>
    <w:rsid w:val="000654D8"/>
    <w:pPr>
      <w:keepNext/>
      <w:keepLines/>
      <w:overflowPunct w:val="0"/>
      <w:autoSpaceDE w:val="0"/>
      <w:autoSpaceDN w:val="0"/>
      <w:adjustRightInd w:val="0"/>
      <w:spacing w:after="0"/>
      <w:jc w:val="right"/>
      <w:textAlignment w:val="baseline"/>
    </w:pPr>
    <w:rPr>
      <w:rFonts w:eastAsia="Times New Roman" w:cs="Times New Roman"/>
      <w:bCs w:val="0"/>
      <w:i/>
      <w:szCs w:val="20"/>
      <w:lang w:val="en-GB" w:eastAsia="en-US"/>
    </w:rPr>
  </w:style>
  <w:style w:type="paragraph" w:customStyle="1" w:styleId="Questiondate">
    <w:name w:val="Question_date"/>
    <w:basedOn w:val="Recdate"/>
    <w:next w:val="Normalaftertitle"/>
    <w:rsid w:val="000654D8"/>
  </w:style>
  <w:style w:type="paragraph" w:customStyle="1" w:styleId="RecNo">
    <w:name w:val="Rec_No"/>
    <w:basedOn w:val="Normal"/>
    <w:next w:val="Rectitle"/>
    <w:rsid w:val="000654D8"/>
    <w:pPr>
      <w:keepNext/>
      <w:keepLines/>
      <w:tabs>
        <w:tab w:val="left" w:pos="794"/>
        <w:tab w:val="left" w:pos="1191"/>
        <w:tab w:val="left" w:pos="1588"/>
        <w:tab w:val="left" w:pos="1985"/>
      </w:tabs>
      <w:overflowPunct w:val="0"/>
      <w:autoSpaceDE w:val="0"/>
      <w:autoSpaceDN w:val="0"/>
      <w:adjustRightInd w:val="0"/>
      <w:spacing w:before="0" w:after="0"/>
      <w:textAlignment w:val="baseline"/>
    </w:pPr>
    <w:rPr>
      <w:rFonts w:eastAsia="Times New Roman" w:cs="Times New Roman"/>
      <w:b/>
      <w:bCs w:val="0"/>
      <w:sz w:val="28"/>
      <w:szCs w:val="20"/>
      <w:lang w:val="en-GB" w:eastAsia="en-US"/>
    </w:rPr>
  </w:style>
  <w:style w:type="paragraph" w:customStyle="1" w:styleId="Rectitle">
    <w:name w:val="Rec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360" w:after="0"/>
      <w:jc w:val="center"/>
      <w:textAlignment w:val="baseline"/>
    </w:pPr>
    <w:rPr>
      <w:rFonts w:eastAsia="Times New Roman" w:cs="Times New Roman"/>
      <w:b/>
      <w:bCs w:val="0"/>
      <w:sz w:val="28"/>
      <w:szCs w:val="20"/>
      <w:lang w:val="en-GB" w:eastAsia="en-US"/>
    </w:rPr>
  </w:style>
  <w:style w:type="paragraph" w:customStyle="1" w:styleId="QuestionNo">
    <w:name w:val="Question_No"/>
    <w:basedOn w:val="RecNo"/>
    <w:next w:val="Questiontitle"/>
    <w:rsid w:val="000654D8"/>
  </w:style>
  <w:style w:type="paragraph" w:customStyle="1" w:styleId="Questiontitle">
    <w:name w:val="Question_title"/>
    <w:basedOn w:val="Rectitle"/>
    <w:next w:val="Questionref"/>
    <w:rsid w:val="000654D8"/>
  </w:style>
  <w:style w:type="paragraph" w:customStyle="1" w:styleId="Questionref">
    <w:name w:val="Question_ref"/>
    <w:basedOn w:val="Recref"/>
    <w:next w:val="Questiondate"/>
    <w:rsid w:val="002A070B"/>
  </w:style>
  <w:style w:type="paragraph" w:customStyle="1" w:styleId="Recref">
    <w:name w:val="Rec_ref"/>
    <w:basedOn w:val="Normal"/>
    <w:next w:val="Recdate"/>
    <w:rsid w:val="000654D8"/>
    <w:pPr>
      <w:keepNext/>
      <w:keepLines/>
      <w:overflowPunct w:val="0"/>
      <w:autoSpaceDE w:val="0"/>
      <w:autoSpaceDN w:val="0"/>
      <w:adjustRightInd w:val="0"/>
      <w:spacing w:after="0"/>
      <w:jc w:val="center"/>
      <w:textAlignment w:val="baseline"/>
    </w:pPr>
    <w:rPr>
      <w:rFonts w:eastAsia="Times New Roman" w:cs="Times New Roman"/>
      <w:bCs w:val="0"/>
      <w:i/>
      <w:szCs w:val="20"/>
      <w:lang w:val="en-GB" w:eastAsia="en-US"/>
    </w:rPr>
  </w:style>
  <w:style w:type="paragraph" w:customStyle="1" w:styleId="RecNoBR">
    <w:name w:val="Rec_No_BR"/>
    <w:basedOn w:val="Normal"/>
    <w:next w:val="Rectitle"/>
    <w:rsid w:val="000654D8"/>
    <w:pPr>
      <w:keepNext/>
      <w:keepLines/>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Cs w:val="0"/>
      <w:caps/>
      <w:sz w:val="28"/>
      <w:szCs w:val="20"/>
      <w:lang w:val="en-GB" w:eastAsia="en-US"/>
    </w:rPr>
  </w:style>
  <w:style w:type="paragraph" w:customStyle="1" w:styleId="QuestionNoBR">
    <w:name w:val="Question_No_BR"/>
    <w:basedOn w:val="RecNoBR"/>
    <w:next w:val="Questiontitle"/>
    <w:rsid w:val="000654D8"/>
  </w:style>
  <w:style w:type="character" w:customStyle="1" w:styleId="Recdef">
    <w:name w:val="Rec_def"/>
    <w:rsid w:val="000654D8"/>
    <w:rPr>
      <w:rFonts w:cs="Times New Roman"/>
      <w:b/>
    </w:rPr>
  </w:style>
  <w:style w:type="paragraph" w:customStyle="1" w:styleId="Reftext">
    <w:name w:val="Ref_text"/>
    <w:basedOn w:val="Normal"/>
    <w:rsid w:val="000654D8"/>
    <w:pPr>
      <w:tabs>
        <w:tab w:val="left" w:pos="794"/>
        <w:tab w:val="left" w:pos="1191"/>
        <w:tab w:val="left" w:pos="1588"/>
        <w:tab w:val="left" w:pos="1985"/>
      </w:tabs>
      <w:overflowPunct w:val="0"/>
      <w:autoSpaceDE w:val="0"/>
      <w:autoSpaceDN w:val="0"/>
      <w:adjustRightInd w:val="0"/>
      <w:spacing w:after="0"/>
      <w:ind w:left="794" w:hanging="794"/>
      <w:textAlignment w:val="baseline"/>
    </w:pPr>
    <w:rPr>
      <w:rFonts w:eastAsia="Times New Roman" w:cs="Times New Roman"/>
      <w:bCs w:val="0"/>
      <w:szCs w:val="20"/>
      <w:lang w:val="en-GB" w:eastAsia="en-US"/>
    </w:rPr>
  </w:style>
  <w:style w:type="paragraph" w:customStyle="1" w:styleId="Reftitle">
    <w:name w:val="Ref_title"/>
    <w:basedOn w:val="Normal"/>
    <w:next w:val="Reftext"/>
    <w:rsid w:val="000654D8"/>
    <w:pPr>
      <w:tabs>
        <w:tab w:val="left" w:pos="794"/>
        <w:tab w:val="left" w:pos="1191"/>
        <w:tab w:val="left" w:pos="1588"/>
        <w:tab w:val="left" w:pos="1985"/>
      </w:tabs>
      <w:overflowPunct w:val="0"/>
      <w:autoSpaceDE w:val="0"/>
      <w:autoSpaceDN w:val="0"/>
      <w:adjustRightInd w:val="0"/>
      <w:spacing w:before="480" w:after="0"/>
      <w:jc w:val="center"/>
      <w:textAlignment w:val="baseline"/>
    </w:pPr>
    <w:rPr>
      <w:rFonts w:eastAsia="Times New Roman" w:cs="Times New Roman"/>
      <w:b/>
      <w:bCs w:val="0"/>
      <w:szCs w:val="20"/>
      <w:lang w:val="en-GB" w:eastAsia="en-US"/>
    </w:rPr>
  </w:style>
  <w:style w:type="paragraph" w:customStyle="1" w:styleId="Repdate">
    <w:name w:val="Rep_date"/>
    <w:basedOn w:val="Recdate"/>
    <w:next w:val="Normalaftertitle"/>
    <w:rsid w:val="000654D8"/>
  </w:style>
  <w:style w:type="paragraph" w:customStyle="1" w:styleId="RepNo">
    <w:name w:val="Rep_No"/>
    <w:basedOn w:val="RecNo"/>
    <w:next w:val="Reptitle"/>
    <w:rsid w:val="000654D8"/>
  </w:style>
  <w:style w:type="paragraph" w:customStyle="1" w:styleId="Reptitle">
    <w:name w:val="Rep_title"/>
    <w:basedOn w:val="Rectitle"/>
    <w:next w:val="Repref"/>
    <w:rsid w:val="000654D8"/>
  </w:style>
  <w:style w:type="paragraph" w:customStyle="1" w:styleId="Repref">
    <w:name w:val="Rep_ref"/>
    <w:basedOn w:val="Recref"/>
    <w:next w:val="Repdate"/>
    <w:rsid w:val="000654D8"/>
  </w:style>
  <w:style w:type="paragraph" w:customStyle="1" w:styleId="RepNoBR">
    <w:name w:val="Rep_No_BR"/>
    <w:basedOn w:val="RecNoBR"/>
    <w:next w:val="Reptitle"/>
    <w:rsid w:val="000654D8"/>
  </w:style>
  <w:style w:type="paragraph" w:customStyle="1" w:styleId="Resdate">
    <w:name w:val="Res_date"/>
    <w:basedOn w:val="Recdate"/>
    <w:next w:val="Normalaftertitle"/>
    <w:rsid w:val="000654D8"/>
  </w:style>
  <w:style w:type="character" w:customStyle="1" w:styleId="Resdef">
    <w:name w:val="Res_def"/>
    <w:rsid w:val="000654D8"/>
    <w:rPr>
      <w:rFonts w:ascii="Times New Roman" w:hAnsi="Times New Roman" w:cs="Times New Roman"/>
      <w:b/>
    </w:rPr>
  </w:style>
  <w:style w:type="paragraph" w:customStyle="1" w:styleId="ResNo">
    <w:name w:val="Res_No"/>
    <w:basedOn w:val="RecNo"/>
    <w:next w:val="Restitle"/>
    <w:rsid w:val="000654D8"/>
  </w:style>
  <w:style w:type="paragraph" w:customStyle="1" w:styleId="Restitle">
    <w:name w:val="Res_title"/>
    <w:basedOn w:val="Rectitle"/>
    <w:next w:val="Resref"/>
    <w:rsid w:val="000654D8"/>
  </w:style>
  <w:style w:type="paragraph" w:customStyle="1" w:styleId="Resref">
    <w:name w:val="Res_ref"/>
    <w:basedOn w:val="Recref"/>
    <w:next w:val="Resdate"/>
    <w:rsid w:val="000654D8"/>
  </w:style>
  <w:style w:type="paragraph" w:customStyle="1" w:styleId="ResNoBR">
    <w:name w:val="Res_No_BR"/>
    <w:basedOn w:val="RecNoBR"/>
    <w:next w:val="Restitle"/>
    <w:rsid w:val="000654D8"/>
  </w:style>
  <w:style w:type="paragraph" w:customStyle="1" w:styleId="Section1">
    <w:name w:val="Section_1"/>
    <w:basedOn w:val="Normal"/>
    <w:next w:val="Normal"/>
    <w:rsid w:val="000654D8"/>
    <w:pPr>
      <w:overflowPunct w:val="0"/>
      <w:autoSpaceDE w:val="0"/>
      <w:autoSpaceDN w:val="0"/>
      <w:adjustRightInd w:val="0"/>
      <w:spacing w:before="624" w:after="0"/>
      <w:jc w:val="center"/>
      <w:textAlignment w:val="baseline"/>
    </w:pPr>
    <w:rPr>
      <w:rFonts w:eastAsia="Times New Roman" w:cs="Times New Roman"/>
      <w:b/>
      <w:bCs w:val="0"/>
      <w:szCs w:val="20"/>
      <w:lang w:val="en-GB" w:eastAsia="en-US"/>
    </w:rPr>
  </w:style>
  <w:style w:type="paragraph" w:customStyle="1" w:styleId="Section2">
    <w:name w:val="Section_2"/>
    <w:basedOn w:val="Normal"/>
    <w:next w:val="Normal"/>
    <w:rsid w:val="000654D8"/>
    <w:pPr>
      <w:overflowPunct w:val="0"/>
      <w:autoSpaceDE w:val="0"/>
      <w:autoSpaceDN w:val="0"/>
      <w:adjustRightInd w:val="0"/>
      <w:spacing w:before="240" w:after="0"/>
      <w:jc w:val="center"/>
      <w:textAlignment w:val="baseline"/>
    </w:pPr>
    <w:rPr>
      <w:rFonts w:eastAsia="Times New Roman" w:cs="Times New Roman"/>
      <w:bCs w:val="0"/>
      <w:i/>
      <w:szCs w:val="20"/>
      <w:lang w:val="en-GB" w:eastAsia="en-US"/>
    </w:rPr>
  </w:style>
  <w:style w:type="paragraph" w:customStyle="1" w:styleId="SectionNo">
    <w:name w:val="Section_No"/>
    <w:basedOn w:val="Normal"/>
    <w:next w:val="Sectiontitle"/>
    <w:rsid w:val="000654D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s="Times New Roman"/>
      <w:bCs w:val="0"/>
      <w:caps/>
      <w:sz w:val="28"/>
      <w:szCs w:val="20"/>
      <w:lang w:val="en-GB" w:eastAsia="en-US"/>
    </w:rPr>
  </w:style>
  <w:style w:type="paragraph" w:customStyle="1" w:styleId="Sectiontitle">
    <w:name w:val="Section_title"/>
    <w:basedOn w:val="Normal"/>
    <w:next w:val="Normalaftertitle"/>
    <w:rsid w:val="000654D8"/>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eastAsia="Times New Roman" w:cs="Times New Roman"/>
      <w:b/>
      <w:bCs w:val="0"/>
      <w:sz w:val="28"/>
      <w:szCs w:val="20"/>
      <w:lang w:val="en-GB" w:eastAsia="en-US"/>
    </w:rPr>
  </w:style>
  <w:style w:type="paragraph" w:customStyle="1" w:styleId="Source">
    <w:name w:val="Source"/>
    <w:basedOn w:val="Normal"/>
    <w:next w:val="Normalaftertitle"/>
    <w:rsid w:val="000654D8"/>
    <w:pPr>
      <w:tabs>
        <w:tab w:val="left" w:pos="794"/>
        <w:tab w:val="left" w:pos="1191"/>
        <w:tab w:val="left" w:pos="1588"/>
        <w:tab w:val="left" w:pos="1985"/>
      </w:tabs>
      <w:overflowPunct w:val="0"/>
      <w:autoSpaceDE w:val="0"/>
      <w:autoSpaceDN w:val="0"/>
      <w:adjustRightInd w:val="0"/>
      <w:spacing w:before="840" w:after="200"/>
      <w:jc w:val="center"/>
      <w:textAlignment w:val="baseline"/>
    </w:pPr>
    <w:rPr>
      <w:rFonts w:eastAsia="Times New Roman" w:cs="Times New Roman"/>
      <w:b/>
      <w:bCs w:val="0"/>
      <w:sz w:val="28"/>
      <w:szCs w:val="20"/>
      <w:lang w:val="en-GB" w:eastAsia="en-US"/>
    </w:rPr>
  </w:style>
  <w:style w:type="paragraph" w:customStyle="1" w:styleId="SpecialFooter">
    <w:name w:val="Special Footer"/>
    <w:basedOn w:val="Footer"/>
    <w:rsid w:val="000654D8"/>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before="0" w:after="0"/>
      <w:textAlignment w:val="baseline"/>
    </w:pPr>
    <w:rPr>
      <w:rFonts w:eastAsia="Times New Roman" w:cs="Times New Roman"/>
      <w:bCs w:val="0"/>
      <w:sz w:val="16"/>
      <w:szCs w:val="20"/>
      <w:lang w:val="en-GB" w:eastAsia="en-US"/>
    </w:rPr>
  </w:style>
  <w:style w:type="character" w:customStyle="1" w:styleId="Tablefreq">
    <w:name w:val="Table_freq"/>
    <w:rsid w:val="000654D8"/>
    <w:rPr>
      <w:rFonts w:cs="Times New Roman"/>
      <w:b/>
      <w:color w:val="auto"/>
    </w:rPr>
  </w:style>
  <w:style w:type="paragraph" w:customStyle="1" w:styleId="Tablehead">
    <w:name w:val="Table_head"/>
    <w:basedOn w:val="Normal"/>
    <w:next w:val="Tabletext"/>
    <w:rsid w:val="000654D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cs="Times New Roman"/>
      <w:b/>
      <w:bCs w:val="0"/>
      <w:szCs w:val="20"/>
      <w:lang w:val="en-GB" w:eastAsia="en-US"/>
    </w:rPr>
  </w:style>
  <w:style w:type="paragraph" w:customStyle="1" w:styleId="Tabletext">
    <w:name w:val="Table_text"/>
    <w:basedOn w:val="Normal"/>
    <w:rsid w:val="000654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cs="Times New Roman"/>
      <w:bCs w:val="0"/>
      <w:sz w:val="20"/>
      <w:szCs w:val="20"/>
      <w:lang w:val="en-GB" w:eastAsia="en-US"/>
    </w:rPr>
  </w:style>
  <w:style w:type="paragraph" w:customStyle="1" w:styleId="Tablelegend">
    <w:name w:val="Table_legend"/>
    <w:basedOn w:val="Normal"/>
    <w:rsid w:val="003B1DD8"/>
    <w:pPr>
      <w:tabs>
        <w:tab w:val="left" w:pos="284"/>
      </w:tabs>
      <w:overflowPunct w:val="0"/>
      <w:autoSpaceDE w:val="0"/>
      <w:autoSpaceDN w:val="0"/>
      <w:adjustRightInd w:val="0"/>
      <w:spacing w:before="60" w:after="0"/>
      <w:ind w:left="284" w:hanging="284"/>
      <w:textAlignment w:val="baseline"/>
    </w:pPr>
    <w:rPr>
      <w:rFonts w:eastAsia="Times New Roman" w:cs="Times New Roman"/>
      <w:bCs w:val="0"/>
      <w:sz w:val="16"/>
      <w:szCs w:val="20"/>
      <w:lang w:val="en-GB" w:eastAsia="en-US"/>
    </w:rPr>
  </w:style>
  <w:style w:type="paragraph" w:customStyle="1" w:styleId="TableNotitle">
    <w:name w:val="Table_No &amp; title"/>
    <w:basedOn w:val="Normal"/>
    <w:next w:val="Tablehead"/>
    <w:rsid w:val="003B1DD8"/>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cs="Times New Roman"/>
      <w:b/>
      <w:bCs w:val="0"/>
      <w:szCs w:val="20"/>
      <w:lang w:val="en-GB" w:eastAsia="en-US"/>
    </w:rPr>
  </w:style>
  <w:style w:type="paragraph" w:customStyle="1" w:styleId="TableNoBR">
    <w:name w:val="Table_No_BR"/>
    <w:basedOn w:val="Normal"/>
    <w:next w:val="TabletitleBR"/>
    <w:rsid w:val="000654D8"/>
    <w:pPr>
      <w:keepNext/>
      <w:tabs>
        <w:tab w:val="left" w:pos="794"/>
        <w:tab w:val="left" w:pos="1191"/>
        <w:tab w:val="left" w:pos="1588"/>
        <w:tab w:val="left" w:pos="1985"/>
      </w:tabs>
      <w:overflowPunct w:val="0"/>
      <w:autoSpaceDE w:val="0"/>
      <w:autoSpaceDN w:val="0"/>
      <w:adjustRightInd w:val="0"/>
      <w:spacing w:before="560"/>
      <w:jc w:val="center"/>
      <w:textAlignment w:val="baseline"/>
    </w:pPr>
    <w:rPr>
      <w:rFonts w:eastAsia="Times New Roman" w:cs="Times New Roman"/>
      <w:bCs w:val="0"/>
      <w:caps/>
      <w:szCs w:val="20"/>
      <w:lang w:val="en-GB" w:eastAsia="en-US"/>
    </w:rPr>
  </w:style>
  <w:style w:type="paragraph" w:customStyle="1" w:styleId="TabletitleBR">
    <w:name w:val="Table_title_BR"/>
    <w:basedOn w:val="Normal"/>
    <w:next w:val="Tablehead"/>
    <w:rsid w:val="000654D8"/>
    <w:pPr>
      <w:keepNext/>
      <w:keepLines/>
      <w:tabs>
        <w:tab w:val="left" w:pos="794"/>
        <w:tab w:val="left" w:pos="1191"/>
        <w:tab w:val="left" w:pos="1588"/>
        <w:tab w:val="left" w:pos="1985"/>
      </w:tabs>
      <w:overflowPunct w:val="0"/>
      <w:autoSpaceDE w:val="0"/>
      <w:autoSpaceDN w:val="0"/>
      <w:adjustRightInd w:val="0"/>
      <w:spacing w:before="0"/>
      <w:jc w:val="center"/>
      <w:textAlignment w:val="baseline"/>
    </w:pPr>
    <w:rPr>
      <w:rFonts w:eastAsia="Times New Roman" w:cs="Times New Roman"/>
      <w:b/>
      <w:bCs w:val="0"/>
      <w:szCs w:val="20"/>
      <w:lang w:val="en-GB" w:eastAsia="en-US"/>
    </w:rPr>
  </w:style>
  <w:style w:type="paragraph" w:customStyle="1" w:styleId="Tableref">
    <w:name w:val="Table_ref"/>
    <w:basedOn w:val="Normal"/>
    <w:next w:val="TabletitleBR"/>
    <w:rsid w:val="000654D8"/>
    <w:pPr>
      <w:keepNext/>
      <w:tabs>
        <w:tab w:val="left" w:pos="794"/>
        <w:tab w:val="left" w:pos="1191"/>
        <w:tab w:val="left" w:pos="1588"/>
        <w:tab w:val="left" w:pos="1985"/>
      </w:tabs>
      <w:overflowPunct w:val="0"/>
      <w:autoSpaceDE w:val="0"/>
      <w:autoSpaceDN w:val="0"/>
      <w:adjustRightInd w:val="0"/>
      <w:spacing w:before="0"/>
      <w:jc w:val="center"/>
      <w:textAlignment w:val="baseline"/>
    </w:pPr>
    <w:rPr>
      <w:rFonts w:eastAsia="Times New Roman" w:cs="Times New Roman"/>
      <w:bCs w:val="0"/>
      <w:szCs w:val="20"/>
      <w:lang w:val="en-GB" w:eastAsia="en-US"/>
    </w:rPr>
  </w:style>
  <w:style w:type="paragraph" w:customStyle="1" w:styleId="Title1">
    <w:name w:val="Title 1"/>
    <w:basedOn w:val="Source"/>
    <w:next w:val="Title2"/>
    <w:rsid w:val="000654D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654D8"/>
  </w:style>
  <w:style w:type="paragraph" w:customStyle="1" w:styleId="Title3">
    <w:name w:val="Title 3"/>
    <w:basedOn w:val="Title2"/>
    <w:next w:val="Title4"/>
    <w:rsid w:val="000654D8"/>
    <w:rPr>
      <w:caps w:val="0"/>
    </w:rPr>
  </w:style>
  <w:style w:type="paragraph" w:customStyle="1" w:styleId="Title4">
    <w:name w:val="Title 4"/>
    <w:basedOn w:val="Title3"/>
    <w:next w:val="Heading1"/>
    <w:rsid w:val="000654D8"/>
    <w:rPr>
      <w:b/>
    </w:rPr>
  </w:style>
  <w:style w:type="paragraph" w:customStyle="1" w:styleId="toc0">
    <w:name w:val="toc 0"/>
    <w:basedOn w:val="Normal"/>
    <w:next w:val="TOC1"/>
    <w:rsid w:val="000654D8"/>
    <w:pPr>
      <w:tabs>
        <w:tab w:val="right" w:pos="9639"/>
      </w:tabs>
      <w:overflowPunct w:val="0"/>
      <w:autoSpaceDE w:val="0"/>
      <w:autoSpaceDN w:val="0"/>
      <w:adjustRightInd w:val="0"/>
      <w:spacing w:after="0"/>
      <w:textAlignment w:val="baseline"/>
    </w:pPr>
    <w:rPr>
      <w:rFonts w:eastAsia="Times New Roman" w:cs="Times New Roman"/>
      <w:b/>
      <w:bCs w:val="0"/>
      <w:szCs w:val="20"/>
      <w:lang w:val="en-GB" w:eastAsia="en-US"/>
    </w:rPr>
  </w:style>
  <w:style w:type="paragraph" w:customStyle="1" w:styleId="FiguretitleBR">
    <w:name w:val="Figure_title_BR"/>
    <w:basedOn w:val="TabletitleBR"/>
    <w:next w:val="Figurewithouttitle"/>
    <w:rsid w:val="000654D8"/>
    <w:pPr>
      <w:keepNext w:val="0"/>
      <w:spacing w:after="480"/>
    </w:pPr>
  </w:style>
  <w:style w:type="paragraph" w:customStyle="1" w:styleId="FigureNoBR">
    <w:name w:val="Figure_No_BR"/>
    <w:basedOn w:val="Normal"/>
    <w:next w:val="FiguretitleBR"/>
    <w:rsid w:val="000654D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cs="Times New Roman"/>
      <w:bCs w:val="0"/>
      <w:caps/>
      <w:szCs w:val="20"/>
      <w:lang w:val="en-GB" w:eastAsia="en-US"/>
    </w:rPr>
  </w:style>
  <w:style w:type="paragraph" w:customStyle="1" w:styleId="RecTitle0">
    <w:name w:val="Rec_Title"/>
    <w:basedOn w:val="Normal"/>
    <w:rsid w:val="000654D8"/>
    <w:pPr>
      <w:keepNext/>
      <w:keepLines/>
      <w:tabs>
        <w:tab w:val="left" w:pos="794"/>
        <w:tab w:val="left" w:pos="1191"/>
        <w:tab w:val="left" w:pos="1588"/>
        <w:tab w:val="left" w:pos="1985"/>
      </w:tabs>
      <w:overflowPunct w:val="0"/>
      <w:autoSpaceDE w:val="0"/>
      <w:autoSpaceDN w:val="0"/>
      <w:adjustRightInd w:val="0"/>
      <w:spacing w:before="240" w:after="0"/>
      <w:jc w:val="center"/>
    </w:pPr>
    <w:rPr>
      <w:rFonts w:eastAsia="Times New Roman" w:cs="Times New Roman"/>
      <w:b/>
      <w:bCs w:val="0"/>
      <w:caps/>
      <w:szCs w:val="20"/>
      <w:lang w:val="en-GB" w:eastAsia="en-US"/>
    </w:rPr>
  </w:style>
  <w:style w:type="paragraph" w:customStyle="1" w:styleId="Figure0">
    <w:name w:val="Figure_#"/>
    <w:basedOn w:val="Normal"/>
    <w:next w:val="Normal"/>
    <w:rsid w:val="000654D8"/>
    <w:pPr>
      <w:keepNext/>
      <w:tabs>
        <w:tab w:val="left" w:pos="794"/>
        <w:tab w:val="left" w:pos="1191"/>
        <w:tab w:val="left" w:pos="1588"/>
        <w:tab w:val="left" w:pos="1985"/>
      </w:tabs>
      <w:overflowPunct w:val="0"/>
      <w:autoSpaceDE w:val="0"/>
      <w:autoSpaceDN w:val="0"/>
      <w:adjustRightInd w:val="0"/>
      <w:spacing w:before="480"/>
      <w:jc w:val="center"/>
    </w:pPr>
    <w:rPr>
      <w:rFonts w:eastAsia="Times New Roman" w:cs="Times New Roman"/>
      <w:bCs w:val="0"/>
      <w:caps/>
      <w:szCs w:val="20"/>
      <w:lang w:val="en-GB" w:eastAsia="en-US"/>
    </w:rPr>
  </w:style>
  <w:style w:type="paragraph" w:customStyle="1" w:styleId="headingb0">
    <w:name w:val="heading_b"/>
    <w:basedOn w:val="Heading3"/>
    <w:next w:val="Normal"/>
    <w:rsid w:val="00AA18DC"/>
    <w:pPr>
      <w:keepNext/>
      <w:keepLines/>
      <w:tabs>
        <w:tab w:val="left" w:pos="794"/>
        <w:tab w:val="left" w:pos="2127"/>
        <w:tab w:val="left" w:pos="2410"/>
        <w:tab w:val="left" w:pos="2921"/>
        <w:tab w:val="left" w:pos="3261"/>
      </w:tabs>
      <w:overflowPunct w:val="0"/>
      <w:autoSpaceDE w:val="0"/>
      <w:autoSpaceDN w:val="0"/>
      <w:adjustRightInd w:val="0"/>
      <w:spacing w:before="240"/>
      <w:textAlignment w:val="baseline"/>
      <w:outlineLvl w:val="9"/>
    </w:pPr>
    <w:rPr>
      <w:rFonts w:eastAsia="Times New Roman" w:cs="Times New Roman"/>
      <w:bCs w:val="0"/>
      <w:i/>
      <w:sz w:val="18"/>
      <w:szCs w:val="20"/>
      <w:lang w:eastAsia="en-US"/>
    </w:rPr>
  </w:style>
  <w:style w:type="paragraph" w:styleId="BodyText3">
    <w:name w:val="Body Text 3"/>
    <w:basedOn w:val="Normal"/>
    <w:link w:val="BodyText3Char"/>
    <w:rsid w:val="000654D8"/>
    <w:pPr>
      <w:pBdr>
        <w:top w:val="double" w:sz="4" w:space="1" w:color="auto"/>
        <w:left w:val="double" w:sz="4" w:space="4" w:color="auto"/>
        <w:bottom w:val="double" w:sz="4" w:space="1" w:color="auto"/>
        <w:right w:val="double" w:sz="4" w:space="4" w:color="auto"/>
      </w:pBdr>
      <w:shd w:val="pct12" w:color="auto" w:fill="auto"/>
      <w:spacing w:before="0" w:after="0"/>
    </w:pPr>
    <w:rPr>
      <w:rFonts w:eastAsia="Times New Roman" w:cs="Times New Roman"/>
      <w:bCs w:val="0"/>
      <w:szCs w:val="24"/>
      <w:lang w:eastAsia="en-US"/>
    </w:rPr>
  </w:style>
  <w:style w:type="character" w:customStyle="1" w:styleId="BodyText3Char">
    <w:name w:val="Body Text 3 Char"/>
    <w:link w:val="BodyText3"/>
    <w:rsid w:val="000654D8"/>
    <w:rPr>
      <w:rFonts w:eastAsia="Times New Roman"/>
      <w:sz w:val="22"/>
      <w:szCs w:val="24"/>
      <w:shd w:val="pct12" w:color="auto" w:fill="auto"/>
      <w:lang w:eastAsia="en-US"/>
    </w:rPr>
  </w:style>
  <w:style w:type="paragraph" w:styleId="EndnoteText">
    <w:name w:val="endnote text"/>
    <w:basedOn w:val="Normal"/>
    <w:link w:val="EndnoteTextChar"/>
    <w:rsid w:val="000654D8"/>
    <w:pPr>
      <w:spacing w:before="0" w:after="0"/>
    </w:pPr>
    <w:rPr>
      <w:rFonts w:ascii="Arial" w:eastAsia="Times New Roman" w:hAnsi="Arial" w:cs="Times New Roman"/>
      <w:bCs w:val="0"/>
      <w:sz w:val="20"/>
      <w:szCs w:val="20"/>
      <w:lang w:eastAsia="en-US"/>
    </w:rPr>
  </w:style>
  <w:style w:type="character" w:customStyle="1" w:styleId="EndnoteTextChar">
    <w:name w:val="Endnote Text Char"/>
    <w:link w:val="EndnoteText"/>
    <w:rsid w:val="000654D8"/>
    <w:rPr>
      <w:rFonts w:ascii="Arial" w:eastAsia="Times New Roman" w:hAnsi="Arial"/>
      <w:lang w:eastAsia="en-US"/>
    </w:rPr>
  </w:style>
  <w:style w:type="paragraph" w:customStyle="1" w:styleId="heading0">
    <w:name w:val="heading 0"/>
    <w:basedOn w:val="Heading1"/>
    <w:next w:val="Normal"/>
    <w:rsid w:val="000654D8"/>
    <w:pPr>
      <w:keepLines/>
      <w:tabs>
        <w:tab w:val="num" w:pos="284"/>
        <w:tab w:val="left" w:pos="794"/>
        <w:tab w:val="left" w:pos="2127"/>
        <w:tab w:val="left" w:pos="2410"/>
        <w:tab w:val="left" w:pos="2921"/>
        <w:tab w:val="left" w:pos="3261"/>
      </w:tabs>
      <w:overflowPunct w:val="0"/>
      <w:autoSpaceDE w:val="0"/>
      <w:autoSpaceDN w:val="0"/>
      <w:adjustRightInd w:val="0"/>
      <w:spacing w:before="1080" w:after="480" w:line="288" w:lineRule="auto"/>
      <w:ind w:left="284" w:hanging="284"/>
      <w:jc w:val="center"/>
      <w:textAlignment w:val="baseline"/>
      <w:outlineLvl w:val="9"/>
    </w:pPr>
    <w:rPr>
      <w:rFonts w:ascii="Times" w:eastAsia="Times New Roman" w:hAnsi="Times" w:cs="Times New Roman"/>
      <w:bCs w:val="0"/>
      <w:caps/>
      <w:smallCaps w:val="0"/>
      <w:sz w:val="28"/>
      <w:szCs w:val="20"/>
      <w:u w:val="none"/>
      <w:lang w:eastAsia="en-US"/>
    </w:rPr>
  </w:style>
  <w:style w:type="paragraph" w:customStyle="1" w:styleId="Normalaftertitle0">
    <w:name w:val="Normal after title"/>
    <w:basedOn w:val="Normal"/>
    <w:next w:val="Normal"/>
    <w:rsid w:val="000654D8"/>
    <w:pPr>
      <w:tabs>
        <w:tab w:val="left" w:pos="794"/>
        <w:tab w:val="left" w:pos="1191"/>
        <w:tab w:val="left" w:pos="1588"/>
        <w:tab w:val="left" w:pos="1985"/>
      </w:tabs>
      <w:overflowPunct w:val="0"/>
      <w:autoSpaceDE w:val="0"/>
      <w:autoSpaceDN w:val="0"/>
      <w:adjustRightInd w:val="0"/>
      <w:spacing w:before="280" w:after="0"/>
      <w:textAlignment w:val="baseline"/>
    </w:pPr>
    <w:rPr>
      <w:rFonts w:eastAsia="Times New Roman" w:cs="Times New Roman"/>
      <w:bCs w:val="0"/>
      <w:szCs w:val="20"/>
      <w:lang w:val="en-GB" w:eastAsia="en-US"/>
    </w:rPr>
  </w:style>
  <w:style w:type="paragraph" w:customStyle="1" w:styleId="FigureTitle">
    <w:name w:val="Figure Title"/>
    <w:basedOn w:val="Normal"/>
    <w:next w:val="Normal"/>
    <w:rsid w:val="000310B8"/>
    <w:pPr>
      <w:keepNext/>
      <w:keepLines/>
      <w:pBdr>
        <w:top w:val="single" w:sz="18" w:space="10" w:color="auto"/>
      </w:pBdr>
      <w:shd w:val="clear" w:color="00FFFF" w:fill="auto"/>
      <w:tabs>
        <w:tab w:val="left" w:pos="170"/>
      </w:tabs>
      <w:spacing w:before="0" w:after="0"/>
    </w:pPr>
    <w:rPr>
      <w:rFonts w:asciiTheme="majorBidi" w:eastAsia="Times New Roman" w:hAnsiTheme="majorBidi" w:cs="Times New Roman Bold"/>
      <w:b/>
      <w:bCs w:val="0"/>
      <w:szCs w:val="20"/>
      <w:lang w:eastAsia="en-US"/>
    </w:rPr>
  </w:style>
  <w:style w:type="paragraph" w:customStyle="1" w:styleId="FigureSource">
    <w:name w:val="Figure Source"/>
    <w:basedOn w:val="Normal"/>
    <w:next w:val="Normal"/>
    <w:rsid w:val="00612C2B"/>
    <w:pPr>
      <w:keepNext/>
      <w:pBdr>
        <w:bottom w:val="single" w:sz="18" w:space="10" w:color="auto"/>
      </w:pBdr>
      <w:shd w:val="clear" w:color="00FFFF" w:fill="auto"/>
      <w:tabs>
        <w:tab w:val="left" w:pos="567"/>
      </w:tabs>
      <w:spacing w:before="0" w:after="0"/>
      <w:ind w:left="568" w:hanging="568"/>
    </w:pPr>
    <w:rPr>
      <w:rFonts w:eastAsia="Times New Roman" w:cs="Times New Roman"/>
      <w:bCs w:val="0"/>
      <w:sz w:val="16"/>
      <w:szCs w:val="20"/>
      <w:lang w:eastAsia="en-US"/>
    </w:rPr>
  </w:style>
  <w:style w:type="paragraph" w:customStyle="1" w:styleId="Boulet1">
    <w:name w:val="Boulet1"/>
    <w:basedOn w:val="Normal"/>
    <w:rsid w:val="000654D8"/>
    <w:pPr>
      <w:widowControl w:val="0"/>
      <w:tabs>
        <w:tab w:val="left" w:pos="360"/>
      </w:tabs>
      <w:overflowPunct w:val="0"/>
      <w:autoSpaceDE w:val="0"/>
      <w:autoSpaceDN w:val="0"/>
      <w:adjustRightInd w:val="0"/>
      <w:spacing w:before="60" w:after="0" w:line="240" w:lineRule="atLeast"/>
      <w:ind w:left="360" w:hanging="360"/>
      <w:textAlignment w:val="baseline"/>
    </w:pPr>
    <w:rPr>
      <w:rFonts w:ascii="Aldine401 BT" w:eastAsia="Times New Roman" w:hAnsi="Aldine401 BT" w:cs="Times New Roman"/>
      <w:bCs w:val="0"/>
      <w:color w:val="000000"/>
      <w:sz w:val="20"/>
      <w:szCs w:val="20"/>
      <w:lang w:val="fr-FR" w:eastAsia="en-US"/>
    </w:rPr>
  </w:style>
  <w:style w:type="paragraph" w:customStyle="1" w:styleId="TableSource">
    <w:name w:val="Table Source"/>
    <w:basedOn w:val="Normal"/>
    <w:next w:val="Normal"/>
    <w:rsid w:val="000654D8"/>
    <w:pPr>
      <w:keepNext/>
      <w:tabs>
        <w:tab w:val="left" w:pos="851"/>
      </w:tabs>
      <w:overflowPunct w:val="0"/>
      <w:autoSpaceDE w:val="0"/>
      <w:autoSpaceDN w:val="0"/>
      <w:adjustRightInd w:val="0"/>
      <w:spacing w:before="80" w:after="0"/>
      <w:textAlignment w:val="baseline"/>
    </w:pPr>
    <w:rPr>
      <w:rFonts w:eastAsia="Times New Roman" w:cs="Times New Roman"/>
      <w:bCs w:val="0"/>
      <w:sz w:val="16"/>
      <w:szCs w:val="20"/>
      <w:lang w:eastAsia="en-US"/>
    </w:rPr>
  </w:style>
  <w:style w:type="paragraph" w:customStyle="1" w:styleId="headfoot">
    <w:name w:val="head_foot"/>
    <w:basedOn w:val="Normal"/>
    <w:next w:val="Normal"/>
    <w:rsid w:val="000654D8"/>
    <w:pPr>
      <w:overflowPunct w:val="0"/>
      <w:autoSpaceDE w:val="0"/>
      <w:autoSpaceDN w:val="0"/>
      <w:adjustRightInd w:val="0"/>
      <w:spacing w:before="0" w:after="0"/>
      <w:textAlignment w:val="baseline"/>
    </w:pPr>
    <w:rPr>
      <w:rFonts w:eastAsia="Times New Roman" w:cs="Times New Roman"/>
      <w:bCs w:val="0"/>
      <w:color w:val="FF0000"/>
      <w:sz w:val="8"/>
      <w:szCs w:val="20"/>
      <w:lang w:eastAsia="en-US"/>
    </w:rPr>
  </w:style>
  <w:style w:type="paragraph" w:styleId="BodyText2">
    <w:name w:val="Body Text 2"/>
    <w:basedOn w:val="Normal"/>
    <w:link w:val="BodyText2Char"/>
    <w:rsid w:val="000654D8"/>
    <w:pPr>
      <w:tabs>
        <w:tab w:val="left" w:pos="794"/>
        <w:tab w:val="left" w:pos="1191"/>
        <w:tab w:val="left" w:pos="1588"/>
        <w:tab w:val="left" w:pos="1985"/>
      </w:tabs>
      <w:overflowPunct w:val="0"/>
      <w:autoSpaceDE w:val="0"/>
      <w:autoSpaceDN w:val="0"/>
      <w:adjustRightInd w:val="0"/>
      <w:spacing w:before="0" w:after="0"/>
      <w:textAlignment w:val="baseline"/>
    </w:pPr>
    <w:rPr>
      <w:rFonts w:eastAsia="Times New Roman" w:cs="Times New Roman"/>
      <w:b/>
      <w:bCs w:val="0"/>
      <w:sz w:val="16"/>
      <w:szCs w:val="20"/>
      <w:lang w:val="en-GB" w:eastAsia="en-US"/>
    </w:rPr>
  </w:style>
  <w:style w:type="character" w:customStyle="1" w:styleId="BodyText2Char">
    <w:name w:val="Body Text 2 Char"/>
    <w:link w:val="BodyText2"/>
    <w:rsid w:val="000654D8"/>
    <w:rPr>
      <w:rFonts w:eastAsia="Times New Roman"/>
      <w:b/>
      <w:sz w:val="16"/>
      <w:lang w:eastAsia="en-US"/>
    </w:rPr>
  </w:style>
  <w:style w:type="paragraph" w:customStyle="1" w:styleId="heading">
    <w:name w:val="heading"/>
    <w:basedOn w:val="Normal"/>
    <w:rsid w:val="000654D8"/>
    <w:rPr>
      <w:rFonts w:ascii="Univers (W1)" w:eastAsia="Times New Roman" w:hAnsi="Univers (W1)" w:cs="Times New Roman"/>
      <w:b/>
      <w:bCs w:val="0"/>
      <w:sz w:val="20"/>
      <w:szCs w:val="20"/>
      <w:lang w:eastAsia="en-US"/>
    </w:rPr>
  </w:style>
  <w:style w:type="character" w:styleId="CommentReference">
    <w:name w:val="annotation reference"/>
    <w:rsid w:val="000654D8"/>
    <w:rPr>
      <w:rFonts w:cs="Times New Roman"/>
      <w:sz w:val="16"/>
      <w:szCs w:val="16"/>
    </w:rPr>
  </w:style>
  <w:style w:type="paragraph" w:styleId="CommentText">
    <w:name w:val="annotation text"/>
    <w:basedOn w:val="Normal"/>
    <w:link w:val="CommentTextChar"/>
    <w:rsid w:val="000654D8"/>
    <w:pPr>
      <w:tabs>
        <w:tab w:val="left" w:pos="794"/>
        <w:tab w:val="left" w:pos="1191"/>
        <w:tab w:val="left" w:pos="1588"/>
        <w:tab w:val="left" w:pos="1985"/>
      </w:tabs>
      <w:overflowPunct w:val="0"/>
      <w:autoSpaceDE w:val="0"/>
      <w:autoSpaceDN w:val="0"/>
      <w:adjustRightInd w:val="0"/>
      <w:spacing w:after="0"/>
      <w:textAlignment w:val="baseline"/>
    </w:pPr>
    <w:rPr>
      <w:rFonts w:eastAsia="Times New Roman" w:cs="Times New Roman"/>
      <w:bCs w:val="0"/>
      <w:sz w:val="20"/>
      <w:szCs w:val="20"/>
      <w:lang w:val="en-GB" w:eastAsia="en-US"/>
    </w:rPr>
  </w:style>
  <w:style w:type="character" w:customStyle="1" w:styleId="CommentTextChar">
    <w:name w:val="Comment Text Char"/>
    <w:link w:val="CommentText"/>
    <w:rsid w:val="000654D8"/>
    <w:rPr>
      <w:rFonts w:eastAsia="Times New Roman"/>
      <w:lang w:eastAsia="en-US"/>
    </w:rPr>
  </w:style>
  <w:style w:type="paragraph" w:styleId="CommentSubject">
    <w:name w:val="annotation subject"/>
    <w:basedOn w:val="CommentText"/>
    <w:next w:val="CommentText"/>
    <w:link w:val="CommentSubjectChar"/>
    <w:rsid w:val="000654D8"/>
    <w:rPr>
      <w:b/>
      <w:bCs/>
    </w:rPr>
  </w:style>
  <w:style w:type="character" w:customStyle="1" w:styleId="CommentSubjectChar">
    <w:name w:val="Comment Subject Char"/>
    <w:link w:val="CommentSubject"/>
    <w:rsid w:val="000654D8"/>
    <w:rPr>
      <w:rFonts w:eastAsia="Times New Roman"/>
      <w:b/>
      <w:bCs/>
      <w:lang w:eastAsia="en-US"/>
    </w:rPr>
  </w:style>
  <w:style w:type="character" w:customStyle="1" w:styleId="Alloc">
    <w:name w:val="Alloc"/>
    <w:rsid w:val="000654D8"/>
    <w:rPr>
      <w:rFonts w:ascii="Arial" w:hAnsi="Arial" w:cs="Times New Roman"/>
      <w:sz w:val="16"/>
    </w:rPr>
  </w:style>
  <w:style w:type="character" w:customStyle="1" w:styleId="Notes">
    <w:name w:val="Notes"/>
    <w:rsid w:val="000654D8"/>
    <w:rPr>
      <w:rFonts w:ascii="Arial" w:hAnsi="Arial" w:cs="Times New Roman"/>
      <w:sz w:val="16"/>
    </w:rPr>
  </w:style>
  <w:style w:type="character" w:customStyle="1" w:styleId="Remarks">
    <w:name w:val="Remarks"/>
    <w:rsid w:val="000654D8"/>
    <w:rPr>
      <w:rFonts w:cs="Times New Roman"/>
      <w:sz w:val="24"/>
    </w:rPr>
  </w:style>
  <w:style w:type="paragraph" w:customStyle="1" w:styleId="TableHead0">
    <w:name w:val="Table_Head"/>
    <w:basedOn w:val="Tabletext"/>
    <w:rsid w:val="00103707"/>
    <w:pPr>
      <w:keepNext/>
      <w:spacing w:before="80" w:after="80"/>
      <w:jc w:val="center"/>
    </w:pPr>
    <w:rPr>
      <w:rFonts w:ascii="Verdana" w:hAnsi="Verdana"/>
      <w:b/>
      <w:sz w:val="16"/>
    </w:rPr>
  </w:style>
  <w:style w:type="paragraph" w:customStyle="1" w:styleId="TableText0">
    <w:name w:val="Table_Text"/>
    <w:basedOn w:val="Normal"/>
    <w:rsid w:val="007422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cs="Times New Roman"/>
      <w:bCs w:val="0"/>
      <w:sz w:val="16"/>
      <w:szCs w:val="20"/>
      <w:lang w:val="en-GB" w:eastAsia="en-US"/>
    </w:rPr>
  </w:style>
  <w:style w:type="paragraph" w:customStyle="1" w:styleId="FigureLegend0">
    <w:name w:val="Figure_Legend"/>
    <w:basedOn w:val="Normal"/>
    <w:next w:val="Normal"/>
    <w:rsid w:val="00E95174"/>
    <w:pPr>
      <w:keepNext/>
      <w:tabs>
        <w:tab w:val="left" w:pos="284"/>
      </w:tabs>
      <w:overflowPunct w:val="0"/>
      <w:autoSpaceDE w:val="0"/>
      <w:autoSpaceDN w:val="0"/>
      <w:adjustRightInd w:val="0"/>
      <w:spacing w:before="0" w:after="0"/>
      <w:ind w:left="284" w:hanging="284"/>
      <w:textAlignment w:val="baseline"/>
    </w:pPr>
    <w:rPr>
      <w:rFonts w:eastAsia="Times New Roman" w:cs="Times New Roman"/>
      <w:bCs w:val="0"/>
      <w:sz w:val="16"/>
      <w:szCs w:val="20"/>
      <w:lang w:eastAsia="en-US"/>
    </w:rPr>
  </w:style>
  <w:style w:type="character" w:styleId="Emphasis">
    <w:name w:val="Emphasis"/>
    <w:qFormat/>
    <w:rsid w:val="000654D8"/>
    <w:rPr>
      <w:rFonts w:cs="Times New Roman"/>
      <w:i/>
      <w:iCs/>
    </w:rPr>
  </w:style>
  <w:style w:type="paragraph" w:customStyle="1" w:styleId="Default">
    <w:name w:val="Default"/>
    <w:rsid w:val="000654D8"/>
    <w:pPr>
      <w:widowControl w:val="0"/>
      <w:autoSpaceDE w:val="0"/>
      <w:autoSpaceDN w:val="0"/>
      <w:adjustRightInd w:val="0"/>
    </w:pPr>
    <w:rPr>
      <w:color w:val="000000"/>
      <w:sz w:val="24"/>
      <w:szCs w:val="24"/>
      <w:lang w:val="en-US" w:eastAsia="zh-CN"/>
    </w:rPr>
  </w:style>
  <w:style w:type="paragraph" w:customStyle="1" w:styleId="ITUTitle">
    <w:name w:val="ITU Title"/>
    <w:basedOn w:val="Normal"/>
    <w:rsid w:val="000654D8"/>
    <w:pPr>
      <w:spacing w:before="480" w:after="480"/>
      <w:jc w:val="center"/>
    </w:pPr>
    <w:rPr>
      <w:b/>
      <w:sz w:val="28"/>
      <w:lang w:eastAsia="en-US"/>
    </w:rPr>
  </w:style>
  <w:style w:type="paragraph" w:customStyle="1" w:styleId="ITUsubtitle">
    <w:name w:val="ITU subtitle"/>
    <w:basedOn w:val="CEOcontributionH1"/>
    <w:rsid w:val="000654D8"/>
    <w:pPr>
      <w:numPr>
        <w:numId w:val="0"/>
      </w:numPr>
    </w:pPr>
  </w:style>
  <w:style w:type="paragraph" w:customStyle="1" w:styleId="ITUsub-subtitle">
    <w:name w:val="ITU sub-sub title"/>
    <w:basedOn w:val="Heading2"/>
    <w:link w:val="ITUsub-subtitleChar"/>
    <w:rsid w:val="000654D8"/>
    <w:pPr>
      <w:keepNext/>
      <w:numPr>
        <w:ilvl w:val="0"/>
        <w:numId w:val="0"/>
      </w:numPr>
      <w:autoSpaceDE w:val="0"/>
      <w:autoSpaceDN w:val="0"/>
      <w:spacing w:after="0"/>
      <w:ind w:left="142"/>
    </w:pPr>
    <w:rPr>
      <w:sz w:val="19"/>
      <w:szCs w:val="19"/>
      <w:lang w:eastAsia="ja-JP"/>
    </w:rPr>
  </w:style>
  <w:style w:type="character" w:customStyle="1" w:styleId="ITUsub-subtitleChar">
    <w:name w:val="ITU sub-sub title Char"/>
    <w:link w:val="ITUsub-subtitle"/>
    <w:locked/>
    <w:rsid w:val="000654D8"/>
    <w:rPr>
      <w:rFonts w:ascii="Verdana" w:eastAsia="SimHei" w:hAnsi="Verdana" w:cs="Simplified Arabic"/>
      <w:b/>
      <w:bCs/>
      <w:sz w:val="19"/>
      <w:szCs w:val="19"/>
      <w:lang w:eastAsia="ja-JP"/>
    </w:rPr>
  </w:style>
  <w:style w:type="paragraph" w:customStyle="1" w:styleId="FigureCaption">
    <w:name w:val="Figure Caption"/>
    <w:basedOn w:val="Normal"/>
    <w:rsid w:val="000654D8"/>
    <w:pPr>
      <w:autoSpaceDE w:val="0"/>
      <w:autoSpaceDN w:val="0"/>
      <w:spacing w:before="0" w:after="0"/>
    </w:pPr>
    <w:rPr>
      <w:rFonts w:eastAsia="MS Mincho" w:cs="Times New Roman"/>
      <w:bCs w:val="0"/>
      <w:sz w:val="16"/>
      <w:szCs w:val="16"/>
      <w:lang w:eastAsia="en-US"/>
    </w:rPr>
  </w:style>
  <w:style w:type="paragraph" w:customStyle="1" w:styleId="AMIABodyText">
    <w:name w:val="AMIA Body Text"/>
    <w:basedOn w:val="Normal"/>
    <w:rsid w:val="000654D8"/>
    <w:pPr>
      <w:suppressAutoHyphens/>
      <w:spacing w:before="0"/>
    </w:pPr>
    <w:rPr>
      <w:rFonts w:eastAsia="??" w:cs="Times New Roman"/>
      <w:bCs w:val="0"/>
      <w:sz w:val="20"/>
      <w:szCs w:val="20"/>
      <w:lang w:eastAsia="en-US"/>
    </w:rPr>
  </w:style>
  <w:style w:type="character" w:customStyle="1" w:styleId="CharChar13">
    <w:name w:val="Char Char13"/>
    <w:rsid w:val="000654D8"/>
    <w:rPr>
      <w:rFonts w:ascii="Verdana" w:eastAsia="SimHei" w:hAnsi="Verdana" w:cs="Simplified Arabic"/>
      <w:b/>
      <w:bCs/>
      <w:smallCaps/>
      <w:sz w:val="19"/>
      <w:szCs w:val="28"/>
      <w:u w:val="single"/>
      <w:lang w:eastAsia="zh-CN" w:bidi="ar-SA"/>
    </w:rPr>
  </w:style>
  <w:style w:type="character" w:customStyle="1" w:styleId="CharChar12">
    <w:name w:val="Char Char12"/>
    <w:rsid w:val="000654D8"/>
    <w:rPr>
      <w:rFonts w:ascii="Verdana" w:eastAsia="SimHei" w:hAnsi="Verdana" w:cs="Simplified Arabic"/>
      <w:b/>
      <w:bCs/>
      <w:sz w:val="18"/>
      <w:szCs w:val="28"/>
      <w:lang w:eastAsia="zh-CN" w:bidi="ar-SA"/>
    </w:rPr>
  </w:style>
  <w:style w:type="character" w:customStyle="1" w:styleId="CharChar11">
    <w:name w:val="Char Char11"/>
    <w:rsid w:val="000654D8"/>
    <w:rPr>
      <w:rFonts w:ascii="Verdana" w:eastAsia="SimHei" w:hAnsi="Verdana" w:cs="Simplified Arabic"/>
      <w:b/>
      <w:bCs/>
      <w:sz w:val="24"/>
      <w:szCs w:val="28"/>
      <w:lang w:eastAsia="zh-CN" w:bidi="ar-SA"/>
    </w:rPr>
  </w:style>
  <w:style w:type="character" w:customStyle="1" w:styleId="CharChar9">
    <w:name w:val="Char Char9"/>
    <w:rsid w:val="000654D8"/>
    <w:rPr>
      <w:rFonts w:ascii="Verdana" w:eastAsia="SimHei" w:hAnsi="Verdana" w:cs="Simplified Arabic"/>
      <w:bCs/>
      <w:i/>
      <w:sz w:val="19"/>
      <w:szCs w:val="28"/>
      <w:lang w:eastAsia="zh-CN" w:bidi="ar-SA"/>
    </w:rPr>
  </w:style>
  <w:style w:type="character" w:customStyle="1" w:styleId="CharChar8">
    <w:name w:val="Char Char8"/>
    <w:rsid w:val="000654D8"/>
    <w:rPr>
      <w:rFonts w:ascii="Verdana" w:eastAsia="SimHei" w:hAnsi="Verdana" w:cs="Simplified Arabic"/>
      <w:bCs/>
      <w:sz w:val="19"/>
      <w:szCs w:val="28"/>
      <w:lang w:val="en-US" w:eastAsia="zh-CN" w:bidi="ar-SA"/>
    </w:rPr>
  </w:style>
  <w:style w:type="character" w:customStyle="1" w:styleId="CharChar5">
    <w:name w:val="Char Char5"/>
    <w:rsid w:val="000654D8"/>
    <w:rPr>
      <w:rFonts w:eastAsia="Lucida Sans Unicode" w:cs="Tahoma"/>
      <w:sz w:val="24"/>
      <w:szCs w:val="24"/>
      <w:lang w:val="en-US" w:eastAsia="de-DE" w:bidi="de-DE"/>
    </w:rPr>
  </w:style>
  <w:style w:type="character" w:customStyle="1" w:styleId="CharChar4">
    <w:name w:val="Char Char4"/>
    <w:rsid w:val="000654D8"/>
    <w:rPr>
      <w:b/>
      <w:sz w:val="32"/>
      <w:lang w:val="de-DE" w:eastAsia="de-DE" w:bidi="ar-SA"/>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ocked/>
    <w:rsid w:val="00773474"/>
    <w:rPr>
      <w:rFonts w:ascii="Times New Roman" w:hAnsi="Times New Roman" w:cs="Times New Roman"/>
      <w:sz w:val="18"/>
      <w:lang w:eastAsia="en-US"/>
    </w:rPr>
  </w:style>
  <w:style w:type="character" w:customStyle="1" w:styleId="CharChar10">
    <w:name w:val="Char Char10"/>
    <w:basedOn w:val="DefaultParagraphFont"/>
    <w:semiHidden/>
    <w:rsid w:val="00773474"/>
    <w:rPr>
      <w:rFonts w:ascii="Verdana" w:eastAsia="SimHei" w:hAnsi="Verdana" w:cs="Simplified Arabic"/>
      <w:bCs/>
      <w:i/>
      <w:sz w:val="19"/>
      <w:szCs w:val="28"/>
      <w:lang w:val="en-GB" w:eastAsia="zh-CN" w:bidi="ar-SA"/>
    </w:rPr>
  </w:style>
  <w:style w:type="character" w:customStyle="1" w:styleId="CharChar3">
    <w:name w:val="Char Char3"/>
    <w:basedOn w:val="DefaultParagraphFont"/>
    <w:semiHidden/>
    <w:rsid w:val="00773474"/>
    <w:rPr>
      <w:rFonts w:ascii="Verdana" w:eastAsia="SimHei" w:hAnsi="Verdana" w:cs="Simplified Arabic"/>
      <w:bCs/>
      <w:noProof w:val="0"/>
      <w:sz w:val="19"/>
      <w:szCs w:val="28"/>
      <w:lang w:val="en-US" w:eastAsia="zh-CN" w:bidi="ar-SA"/>
    </w:rPr>
  </w:style>
  <w:style w:type="character" w:customStyle="1" w:styleId="CharChar">
    <w:name w:val="Char Char"/>
    <w:basedOn w:val="DefaultParagraphFont"/>
    <w:semiHidden/>
    <w:rsid w:val="00773474"/>
    <w:rPr>
      <w:rFonts w:ascii="Tahoma" w:eastAsia="MS Mincho" w:hAnsi="Tahoma" w:cs="Tahoma"/>
      <w:noProof w:val="0"/>
      <w:sz w:val="16"/>
      <w:szCs w:val="16"/>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5555">
      <w:bodyDiv w:val="1"/>
      <w:marLeft w:val="0"/>
      <w:marRight w:val="0"/>
      <w:marTop w:val="0"/>
      <w:marBottom w:val="0"/>
      <w:divBdr>
        <w:top w:val="none" w:sz="0" w:space="0" w:color="auto"/>
        <w:left w:val="none" w:sz="0" w:space="0" w:color="auto"/>
        <w:bottom w:val="none" w:sz="0" w:space="0" w:color="auto"/>
        <w:right w:val="none" w:sz="0" w:space="0" w:color="auto"/>
      </w:divBdr>
    </w:div>
    <w:div w:id="644504301">
      <w:bodyDiv w:val="1"/>
      <w:marLeft w:val="0"/>
      <w:marRight w:val="0"/>
      <w:marTop w:val="0"/>
      <w:marBottom w:val="0"/>
      <w:divBdr>
        <w:top w:val="none" w:sz="0" w:space="0" w:color="auto"/>
        <w:left w:val="none" w:sz="0" w:space="0" w:color="auto"/>
        <w:bottom w:val="none" w:sz="0" w:space="0" w:color="auto"/>
        <w:right w:val="none" w:sz="0" w:space="0" w:color="auto"/>
      </w:divBdr>
    </w:div>
    <w:div w:id="102243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14.xml"/><Relationship Id="rId21" Type="http://schemas.openxmlformats.org/officeDocument/2006/relationships/header" Target="header6.xml"/><Relationship Id="rId42" Type="http://schemas.openxmlformats.org/officeDocument/2006/relationships/hyperlink" Target="http://www.medetel.eu/download/2007/parallel_sessions/presentation/0418/Aerotel's_New_Mobile_Telemedicine_Solutions.pdf" TargetMode="External"/><Relationship Id="rId47" Type="http://schemas.openxmlformats.org/officeDocument/2006/relationships/hyperlink" Target="http://www.gastrojournal.org/article/S0016-5085%2808%2901675-2/abstract" TargetMode="External"/><Relationship Id="rId63" Type="http://schemas.openxmlformats.org/officeDocument/2006/relationships/header" Target="header12.xml"/><Relationship Id="rId68" Type="http://schemas.openxmlformats.org/officeDocument/2006/relationships/hyperlink" Target="http://www.macadamian.com/case_studies/details/ioanalytics_corporation/" TargetMode="External"/><Relationship Id="rId84" Type="http://schemas.openxmlformats.org/officeDocument/2006/relationships/hyperlink" Target="mailto:Jh1rnz@aol.com" TargetMode="External"/><Relationship Id="rId89" Type="http://schemas.openxmlformats.org/officeDocument/2006/relationships/hyperlink" Target="http://www.ehealthinternational.org/vol2num1/Vol2Num1p31.pdf" TargetMode="External"/><Relationship Id="rId112" Type="http://schemas.openxmlformats.org/officeDocument/2006/relationships/image" Target="media/image35.png"/><Relationship Id="rId16" Type="http://schemas.openxmlformats.org/officeDocument/2006/relationships/image" Target="media/image5.png"/><Relationship Id="rId107" Type="http://schemas.openxmlformats.org/officeDocument/2006/relationships/hyperlink" Target="mailto:ais1710@rambler.ru" TargetMode="Externa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yperlink" Target="http://www.medetel.eu/download/2007/parallel_sessions/presentation/0420/The_Evolution_of_Telemedicine_in_India.pdf" TargetMode="External"/><Relationship Id="rId40" Type="http://schemas.openxmlformats.org/officeDocument/2006/relationships/hyperlink" Target="http://www.medetel.eu/download/2008/parallel_sessions/presentation/day2/the_telemedicine_suitcase.pdf" TargetMode="External"/><Relationship Id="rId45" Type="http://schemas.openxmlformats.org/officeDocument/2006/relationships/hyperlink" Target="mailto:Adesina.iluyemi@port.ac.uk" TargetMode="External"/><Relationship Id="rId53" Type="http://schemas.openxmlformats.org/officeDocument/2006/relationships/hyperlink" Target="mailto:mnatenzo@space.ru" TargetMode="External"/><Relationship Id="rId58" Type="http://schemas.openxmlformats.org/officeDocument/2006/relationships/image" Target="media/image18.emf"/><Relationship Id="rId66" Type="http://schemas.openxmlformats.org/officeDocument/2006/relationships/footer" Target="footer11.xml"/><Relationship Id="rId74" Type="http://schemas.openxmlformats.org/officeDocument/2006/relationships/image" Target="media/image22.png"/><Relationship Id="rId79" Type="http://schemas.openxmlformats.org/officeDocument/2006/relationships/image" Target="media/image27.jpeg"/><Relationship Id="rId87" Type="http://schemas.openxmlformats.org/officeDocument/2006/relationships/hyperlink" Target="http://www.cs.ucy.ac.cy/networksgroup/pubs/published/2007/Jossif_MIM2007.pdf" TargetMode="External"/><Relationship Id="rId102" Type="http://schemas.openxmlformats.org/officeDocument/2006/relationships/hyperlink" Target="http://www.finextra.com/fullstory.asp?id=18696" TargetMode="External"/><Relationship Id="rId110" Type="http://schemas.openxmlformats.org/officeDocument/2006/relationships/image" Target="media/image33.png"/><Relationship Id="rId115" Type="http://schemas.openxmlformats.org/officeDocument/2006/relationships/hyperlink" Target="mailto:mjordan@bas.bg" TargetMode="External"/><Relationship Id="rId5" Type="http://schemas.openxmlformats.org/officeDocument/2006/relationships/settings" Target="settings.xml"/><Relationship Id="rId61" Type="http://schemas.openxmlformats.org/officeDocument/2006/relationships/footer" Target="footer8.xml"/><Relationship Id="rId82" Type="http://schemas.openxmlformats.org/officeDocument/2006/relationships/chart" Target="charts/chart3.xml"/><Relationship Id="rId90" Type="http://schemas.openxmlformats.org/officeDocument/2006/relationships/hyperlink" Target="http://kosmi.snubi.org/2003_fall/APAMI_CJKMI/O7-4-036-Subekti-0731.pdf" TargetMode="External"/><Relationship Id="rId95" Type="http://schemas.openxmlformats.org/officeDocument/2006/relationships/hyperlink" Target="http://www.telehealth.ph" TargetMode="External"/><Relationship Id="rId19" Type="http://schemas.openxmlformats.org/officeDocument/2006/relationships/footer" Target="footer3.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image" Target="media/image7.png"/><Relationship Id="rId35" Type="http://schemas.openxmlformats.org/officeDocument/2006/relationships/hyperlink" Target="http://www.medetel.lu/download/2004/parallel_sessions/abstract/0422/THE_USE_OF_SHORT_MESSAGE_SERVICE.doc" TargetMode="External"/><Relationship Id="rId43" Type="http://schemas.openxmlformats.org/officeDocument/2006/relationships/hyperlink" Target="mailto:hi-yagi@nict.go.jp" TargetMode="External"/><Relationship Id="rId48" Type="http://schemas.openxmlformats.org/officeDocument/2006/relationships/hyperlink" Target="http://www.gastrojournal.org/article/S0016-5085%2808%2901675-2/abstract" TargetMode="External"/><Relationship Id="rId56" Type="http://schemas.openxmlformats.org/officeDocument/2006/relationships/image" Target="media/image16.jpeg"/><Relationship Id="rId64" Type="http://schemas.openxmlformats.org/officeDocument/2006/relationships/footer" Target="footer10.xml"/><Relationship Id="rId69" Type="http://schemas.openxmlformats.org/officeDocument/2006/relationships/hyperlink" Target="http://www.macadamian.com/case_studies/details/march_healthcare/" TargetMode="External"/><Relationship Id="rId77" Type="http://schemas.openxmlformats.org/officeDocument/2006/relationships/image" Target="media/image25.png"/><Relationship Id="rId100" Type="http://schemas.openxmlformats.org/officeDocument/2006/relationships/hyperlink" Target="http://www.idrc.ca/uploads/user-S/11285252601Angelo_Juan_Ramos_%20Philipines.pdf" TargetMode="External"/><Relationship Id="rId105" Type="http://schemas.openxmlformats.org/officeDocument/2006/relationships/hyperlink" Target="http://www.liebertonline.com/doi/abs/10.1089/tmj.2008.8495" TargetMode="External"/><Relationship Id="rId113" Type="http://schemas.openxmlformats.org/officeDocument/2006/relationships/image" Target="media/image36.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image" Target="media/image20.png"/><Relationship Id="rId80" Type="http://schemas.openxmlformats.org/officeDocument/2006/relationships/chart" Target="charts/chart1.xml"/><Relationship Id="rId85" Type="http://schemas.openxmlformats.org/officeDocument/2006/relationships/image" Target="media/image28.png"/><Relationship Id="rId93" Type="http://schemas.openxmlformats.org/officeDocument/2006/relationships/image" Target="media/image30.png"/><Relationship Id="rId98" Type="http://schemas.openxmlformats.org/officeDocument/2006/relationships/hyperlink" Target="http://www.mobilecomms-technology.com/projects/sm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hyperlink" Target="http://www.globalproblems-globalsolutions-files.org/unf_website/assets/publications/technology/mhealth/mHealth_for_Development_full.pdf" TargetMode="External"/><Relationship Id="rId46" Type="http://schemas.openxmlformats.org/officeDocument/2006/relationships/hyperlink" Target="mailto:Vladimir.androuchko@gmail.com" TargetMode="External"/><Relationship Id="rId59" Type="http://schemas.openxmlformats.org/officeDocument/2006/relationships/header" Target="header10.xml"/><Relationship Id="rId67" Type="http://schemas.openxmlformats.org/officeDocument/2006/relationships/hyperlink" Target="http://www.macadamian.com/case_studies/details/braebon_medical_corporation/" TargetMode="External"/><Relationship Id="rId103" Type="http://schemas.openxmlformats.org/officeDocument/2006/relationships/hyperlink" Target="http://www.guardian.co.uk/technology/2006/oct/26/insideit.guardianweeklytechnologysection1" TargetMode="External"/><Relationship Id="rId108" Type="http://schemas.openxmlformats.org/officeDocument/2006/relationships/image" Target="media/image31.emf"/><Relationship Id="rId116" Type="http://schemas.openxmlformats.org/officeDocument/2006/relationships/image" Target="media/image38.emf"/><Relationship Id="rId20" Type="http://schemas.openxmlformats.org/officeDocument/2006/relationships/footer" Target="footer4.xml"/><Relationship Id="rId41" Type="http://schemas.openxmlformats.org/officeDocument/2006/relationships/hyperlink" Target="http://www.medetel.lu/download/2008/parallel_sessions/presentation/day1/international_telenursing.pdf" TargetMode="External"/><Relationship Id="rId54" Type="http://schemas.openxmlformats.org/officeDocument/2006/relationships/image" Target="media/image14.jpeg"/><Relationship Id="rId62" Type="http://schemas.openxmlformats.org/officeDocument/2006/relationships/footer" Target="footer9.xml"/><Relationship Id="rId70" Type="http://schemas.openxmlformats.org/officeDocument/2006/relationships/hyperlink" Target="http://www.macadamian.com/case_studies/details/dna/" TargetMode="External"/><Relationship Id="rId75" Type="http://schemas.openxmlformats.org/officeDocument/2006/relationships/image" Target="media/image23.png"/><Relationship Id="rId83" Type="http://schemas.openxmlformats.org/officeDocument/2006/relationships/hyperlink" Target="javascript:AL_get(this,%20'jour',%20'Int%20Marit%20Health.');" TargetMode="External"/><Relationship Id="rId88" Type="http://schemas.openxmlformats.org/officeDocument/2006/relationships/hyperlink" Target="http://www.aptsec.org/meetings/2005/apg07-2%20/APT_ITU_DIS2005/(10)NTTE-1.pdf" TargetMode="External"/><Relationship Id="rId91" Type="http://schemas.openxmlformats.org/officeDocument/2006/relationships/hyperlink" Target="http://www.stormingmedia.us/76/7627/A762784.html" TargetMode="External"/><Relationship Id="rId96" Type="http://schemas.openxmlformats.org/officeDocument/2006/relationships/hyperlink" Target="http://www.techfaq.com/sms.shtml" TargetMode="External"/><Relationship Id="rId11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hyperlink" Target="mailto:mjordan@bas.bg" TargetMode="External"/><Relationship Id="rId36" Type="http://schemas.openxmlformats.org/officeDocument/2006/relationships/hyperlink" Target="http://www.medetel.eu/download/2009/parallel_sessions/presentation/day2/mobile_solutions_for&#160;healthcare_delivery.pdf" TargetMode="External"/><Relationship Id="rId49" Type="http://schemas.openxmlformats.org/officeDocument/2006/relationships/hyperlink" Target="mailto:turhan.muluk@intel.com" TargetMode="External"/><Relationship Id="rId57" Type="http://schemas.openxmlformats.org/officeDocument/2006/relationships/image" Target="media/image17.png"/><Relationship Id="rId106" Type="http://schemas.openxmlformats.org/officeDocument/2006/relationships/hyperlink" Target="http://playsms.sourceforge.net/" TargetMode="External"/><Relationship Id="rId114" Type="http://schemas.openxmlformats.org/officeDocument/2006/relationships/image" Target="media/image37.jpe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2.png"/><Relationship Id="rId52" Type="http://schemas.openxmlformats.org/officeDocument/2006/relationships/hyperlink" Target="mailto:Sbwagle55@gmail.com" TargetMode="External"/><Relationship Id="rId60" Type="http://schemas.openxmlformats.org/officeDocument/2006/relationships/header" Target="header11.xml"/><Relationship Id="rId65" Type="http://schemas.openxmlformats.org/officeDocument/2006/relationships/header" Target="header13.xm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chart" Target="charts/chart2.xml"/><Relationship Id="rId86" Type="http://schemas.openxmlformats.org/officeDocument/2006/relationships/image" Target="media/image29.png"/><Relationship Id="rId94" Type="http://schemas.openxmlformats.org/officeDocument/2006/relationships/hyperlink" Target="http://www.doh.gov.ph/faq/show/469" TargetMode="External"/><Relationship Id="rId99" Type="http://schemas.openxmlformats.org/officeDocument/2006/relationships/hyperlink" Target="http://www.cbcponline.org/news/Archives/may2002/news6-may5.html" TargetMode="External"/><Relationship Id="rId101" Type="http://schemas.openxmlformats.org/officeDocument/2006/relationships/hyperlink" Target="http://www.allheadlinenews.com/articles/7009665678"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5.xml"/><Relationship Id="rId39" Type="http://schemas.openxmlformats.org/officeDocument/2006/relationships/hyperlink" Target="http://www.medetel.eu/download/2004/parallel_sessions/presentation/0422/A_mobile_telepathology_laboratory.pdf" TargetMode="External"/><Relationship Id="rId109" Type="http://schemas.openxmlformats.org/officeDocument/2006/relationships/image" Target="media/image32.png"/><Relationship Id="rId34" Type="http://schemas.openxmlformats.org/officeDocument/2006/relationships/image" Target="media/image11.png"/><Relationship Id="rId50" Type="http://schemas.openxmlformats.org/officeDocument/2006/relationships/hyperlink" Target="http://www.mit.gov.in/telemedicine/index.pdf" TargetMode="External"/><Relationship Id="rId55" Type="http://schemas.openxmlformats.org/officeDocument/2006/relationships/image" Target="media/image15.jpeg"/><Relationship Id="rId76" Type="http://schemas.openxmlformats.org/officeDocument/2006/relationships/image" Target="media/image24.png"/><Relationship Id="rId97" Type="http://schemas.openxmlformats.org/officeDocument/2006/relationships/hyperlink" Target="http://searchmobilecomputing.techtarget.com/sDefinition/0,,sid40_gci213660,00.html" TargetMode="External"/><Relationship Id="rId104" Type="http://schemas.openxmlformats.org/officeDocument/2006/relationships/hyperlink" Target="http://online.wsj.com/public/article/SB119551720462598532.html" TargetMode="External"/><Relationship Id="rId7" Type="http://schemas.openxmlformats.org/officeDocument/2006/relationships/footnotes" Target="footnotes.xml"/><Relationship Id="rId71" Type="http://schemas.openxmlformats.org/officeDocument/2006/relationships/image" Target="media/image19.wmf"/><Relationship Id="rId92" Type="http://schemas.openxmlformats.org/officeDocument/2006/relationships/hyperlink" Target="mailto:dir-net-com@moh.gov.om" TargetMode="External"/><Relationship Id="rId2" Type="http://schemas.openxmlformats.org/officeDocument/2006/relationships/numbering" Target="numbering.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mailto:skmishra_1956@yahoo.com" TargetMode="External"/><Relationship Id="rId7" Type="http://schemas.openxmlformats.org/officeDocument/2006/relationships/hyperlink" Target="mailto:Joseph.dimartino@uphs.upenn.edu" TargetMode="External"/><Relationship Id="rId2" Type="http://schemas.openxmlformats.org/officeDocument/2006/relationships/hyperlink" Target="mailto:nrhmconsultant@gmail.com" TargetMode="External"/><Relationship Id="rId1" Type="http://schemas.openxmlformats.org/officeDocument/2006/relationships/hyperlink" Target="mailto:emailreddy@yahoo.com" TargetMode="External"/><Relationship Id="rId6" Type="http://schemas.openxmlformats.org/officeDocument/2006/relationships/hyperlink" Target="mailto:algavino@gmail.com" TargetMode="External"/><Relationship Id="rId5" Type="http://schemas.openxmlformats.org/officeDocument/2006/relationships/hyperlink" Target="mailto:francesco.amenta@unicam.it" TargetMode="External"/><Relationship Id="rId4" Type="http://schemas.openxmlformats.org/officeDocument/2006/relationships/hyperlink" Target="mailto:friedrich@tum.d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STG-contribution-en.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39"/>
      <c:rotY val="20"/>
      <c:depthPercent val="200"/>
      <c:rAngAx val="1"/>
    </c:view3D>
    <c:floor>
      <c:thickness val="0"/>
      <c:spPr>
        <a:solidFill>
          <a:srgbClr val="C0C0C0"/>
        </a:solidFill>
        <a:ln w="3175">
          <a:solidFill>
            <a:srgbClr val="000000"/>
          </a:solidFill>
          <a:prstDash val="solid"/>
        </a:ln>
      </c:spPr>
    </c:floor>
    <c:sideWall>
      <c:thickness val="0"/>
      <c:spPr>
        <a:gradFill rotWithShape="0">
          <a:gsLst>
            <a:gs pos="0">
              <a:srgbClr val="FFFFFF"/>
            </a:gs>
            <a:gs pos="100000">
              <a:srgbClr val="FFFFFF">
                <a:gamma/>
                <a:tint val="0"/>
                <a:invGamma/>
              </a:srgbClr>
            </a:gs>
          </a:gsLst>
          <a:lin ang="5400000" scaled="1"/>
        </a:gradFill>
        <a:ln w="12700">
          <a:solidFill>
            <a:srgbClr val="000000"/>
          </a:solidFill>
          <a:prstDash val="solid"/>
        </a:ln>
      </c:spPr>
    </c:sideWall>
    <c:backWall>
      <c:thickness val="0"/>
      <c:spPr>
        <a:gradFill rotWithShape="0">
          <a:gsLst>
            <a:gs pos="0">
              <a:srgbClr val="FFFFFF"/>
            </a:gs>
            <a:gs pos="100000">
              <a:srgbClr val="FFFFFF">
                <a:gamma/>
                <a:tint val="0"/>
                <a:invGamma/>
              </a:srgbClr>
            </a:gs>
          </a:gsLst>
          <a:lin ang="5400000" scaled="1"/>
        </a:gradFill>
        <a:ln w="12700">
          <a:solidFill>
            <a:srgbClr val="000000"/>
          </a:solidFill>
          <a:prstDash val="solid"/>
        </a:ln>
      </c:spPr>
    </c:backWall>
    <c:plotArea>
      <c:layout>
        <c:manualLayout>
          <c:layoutTarget val="inner"/>
          <c:xMode val="edge"/>
          <c:yMode val="edge"/>
          <c:x val="8.1656038242368251E-2"/>
          <c:y val="7.3931852268466366E-2"/>
          <c:w val="0.90310077519379861"/>
          <c:h val="0.78504672897195282"/>
        </c:manualLayout>
      </c:layout>
      <c:bar3DChart>
        <c:barDir val="col"/>
        <c:grouping val="clustered"/>
        <c:varyColors val="0"/>
        <c:ser>
          <c:idx val="0"/>
          <c:order val="0"/>
          <c:tx>
            <c:strRef>
              <c:f>Sheet1!$A$2</c:f>
              <c:strCache>
                <c:ptCount val="1"/>
              </c:strCache>
            </c:strRef>
          </c:tx>
          <c:spPr>
            <a:solidFill>
              <a:srgbClr val="9999FF"/>
            </a:solidFill>
            <a:ln w="12708">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Sheet1!$B$2:$X$2</c:f>
              <c:numCache>
                <c:formatCode>General</c:formatCode>
                <c:ptCount val="23"/>
                <c:pt idx="0">
                  <c:v>669</c:v>
                </c:pt>
                <c:pt idx="1">
                  <c:v>671</c:v>
                </c:pt>
                <c:pt idx="2">
                  <c:v>773</c:v>
                </c:pt>
                <c:pt idx="3">
                  <c:v>670</c:v>
                </c:pt>
                <c:pt idx="4">
                  <c:v>704</c:v>
                </c:pt>
                <c:pt idx="5">
                  <c:v>783</c:v>
                </c:pt>
                <c:pt idx="6">
                  <c:v>674</c:v>
                </c:pt>
                <c:pt idx="7">
                  <c:v>667</c:v>
                </c:pt>
                <c:pt idx="8">
                  <c:v>621</c:v>
                </c:pt>
                <c:pt idx="9">
                  <c:v>635</c:v>
                </c:pt>
                <c:pt idx="10">
                  <c:v>683</c:v>
                </c:pt>
                <c:pt idx="11">
                  <c:v>754</c:v>
                </c:pt>
                <c:pt idx="12">
                  <c:v>761</c:v>
                </c:pt>
                <c:pt idx="13">
                  <c:v>942</c:v>
                </c:pt>
                <c:pt idx="14">
                  <c:v>964</c:v>
                </c:pt>
                <c:pt idx="15">
                  <c:v>1159</c:v>
                </c:pt>
                <c:pt idx="16">
                  <c:v>1040</c:v>
                </c:pt>
                <c:pt idx="17">
                  <c:v>1237</c:v>
                </c:pt>
                <c:pt idx="18">
                  <c:v>1258</c:v>
                </c:pt>
                <c:pt idx="19">
                  <c:v>1416</c:v>
                </c:pt>
                <c:pt idx="20">
                  <c:v>1592</c:v>
                </c:pt>
                <c:pt idx="21">
                  <c:v>1573</c:v>
                </c:pt>
                <c:pt idx="22">
                  <c:v>1623</c:v>
                </c:pt>
              </c:numCache>
            </c:numRef>
          </c:val>
        </c:ser>
        <c:ser>
          <c:idx val="1"/>
          <c:order val="1"/>
          <c:tx>
            <c:strRef>
              <c:f>Sheet1!$A$3</c:f>
              <c:strCache>
                <c:ptCount val="1"/>
              </c:strCache>
            </c:strRef>
          </c:tx>
          <c:spPr>
            <a:solidFill>
              <a:srgbClr val="993366"/>
            </a:solidFill>
            <a:ln w="12708">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Sheet1!$B$3:$X$3</c:f>
              <c:numCache>
                <c:formatCode>General</c:formatCode>
                <c:ptCount val="23"/>
              </c:numCache>
            </c:numRef>
          </c:val>
        </c:ser>
        <c:ser>
          <c:idx val="2"/>
          <c:order val="2"/>
          <c:tx>
            <c:strRef>
              <c:f>Sheet1!$A$4</c:f>
              <c:strCache>
                <c:ptCount val="1"/>
              </c:strCache>
            </c:strRef>
          </c:tx>
          <c:spPr>
            <a:solidFill>
              <a:srgbClr val="FFFFCC"/>
            </a:solidFill>
            <a:ln w="12708">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Sheet1!$B$4:$X$4</c:f>
              <c:numCache>
                <c:formatCode>General</c:formatCode>
                <c:ptCount val="23"/>
              </c:numCache>
            </c:numRef>
          </c:val>
        </c:ser>
        <c:dLbls>
          <c:showLegendKey val="0"/>
          <c:showVal val="0"/>
          <c:showCatName val="0"/>
          <c:showSerName val="0"/>
          <c:showPercent val="0"/>
          <c:showBubbleSize val="0"/>
        </c:dLbls>
        <c:gapWidth val="80"/>
        <c:gapDepth val="0"/>
        <c:shape val="cylinder"/>
        <c:axId val="232146816"/>
        <c:axId val="232148352"/>
        <c:axId val="0"/>
      </c:bar3DChart>
      <c:catAx>
        <c:axId val="232146816"/>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32148352"/>
        <c:crosses val="autoZero"/>
        <c:auto val="1"/>
        <c:lblAlgn val="ctr"/>
        <c:lblOffset val="100"/>
        <c:tickLblSkip val="2"/>
        <c:tickMarkSkip val="1"/>
        <c:noMultiLvlLbl val="0"/>
      </c:catAx>
      <c:valAx>
        <c:axId val="232148352"/>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32146816"/>
        <c:crosses val="autoZero"/>
        <c:crossBetween val="between"/>
      </c:valAx>
      <c:spPr>
        <a:noFill/>
        <a:ln w="25415">
          <a:noFill/>
        </a:ln>
      </c:spPr>
    </c:plotArea>
    <c:plotVisOnly val="1"/>
    <c:dispBlanksAs val="gap"/>
    <c:showDLblsOverMax val="0"/>
  </c:chart>
  <c:spPr>
    <a:solidFill>
      <a:srgbClr val="FFFFFF"/>
    </a:solidFill>
    <a:ln>
      <a:noFill/>
    </a:ln>
  </c:spPr>
  <c:txPr>
    <a:bodyPr/>
    <a:lstStyle/>
    <a:p>
      <a:pPr>
        <a:defRPr sz="951"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5.8823529411764705E-2"/>
          <c:y val="4.2857142857142913E-2"/>
          <c:w val="0.92016806722689071"/>
          <c:h val="0.67500000000000715"/>
        </c:manualLayout>
      </c:layout>
      <c:bar3DChart>
        <c:barDir val="col"/>
        <c:grouping val="clustered"/>
        <c:varyColors val="0"/>
        <c:ser>
          <c:idx val="0"/>
          <c:order val="0"/>
          <c:tx>
            <c:strRef>
              <c:f>Sheet1!$A$2</c:f>
              <c:strCache>
                <c:ptCount val="1"/>
                <c:pt idx="0">
                  <c:v>captain</c:v>
                </c:pt>
              </c:strCache>
            </c:strRef>
          </c:tx>
          <c:spPr>
            <a:solidFill>
              <a:srgbClr val="FF6600"/>
            </a:solidFill>
            <a:ln w="12297">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Sheet1!$B$2:$H$2</c:f>
              <c:numCache>
                <c:formatCode>General</c:formatCode>
                <c:ptCount val="7"/>
                <c:pt idx="0">
                  <c:v>1</c:v>
                </c:pt>
                <c:pt idx="1">
                  <c:v>0</c:v>
                </c:pt>
                <c:pt idx="2">
                  <c:v>0</c:v>
                </c:pt>
                <c:pt idx="3">
                  <c:v>11</c:v>
                </c:pt>
                <c:pt idx="4">
                  <c:v>0</c:v>
                </c:pt>
                <c:pt idx="5">
                  <c:v>0</c:v>
                </c:pt>
                <c:pt idx="6">
                  <c:v>4</c:v>
                </c:pt>
              </c:numCache>
            </c:numRef>
          </c:val>
        </c:ser>
        <c:ser>
          <c:idx val="1"/>
          <c:order val="1"/>
          <c:tx>
            <c:strRef>
              <c:f>Sheet1!$A$3</c:f>
              <c:strCache>
                <c:ptCount val="1"/>
                <c:pt idx="0">
                  <c:v>deck officer</c:v>
                </c:pt>
              </c:strCache>
            </c:strRef>
          </c:tx>
          <c:spPr>
            <a:solidFill>
              <a:srgbClr val="CCFFCC"/>
            </a:solidFill>
            <a:ln w="12297">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Sheet1!$B$3:$H$3</c:f>
              <c:numCache>
                <c:formatCode>General</c:formatCode>
                <c:ptCount val="7"/>
                <c:pt idx="0">
                  <c:v>2</c:v>
                </c:pt>
                <c:pt idx="1">
                  <c:v>0</c:v>
                </c:pt>
                <c:pt idx="2">
                  <c:v>1</c:v>
                </c:pt>
                <c:pt idx="3">
                  <c:v>5</c:v>
                </c:pt>
                <c:pt idx="4">
                  <c:v>1</c:v>
                </c:pt>
                <c:pt idx="5">
                  <c:v>1</c:v>
                </c:pt>
                <c:pt idx="6">
                  <c:v>3</c:v>
                </c:pt>
              </c:numCache>
            </c:numRef>
          </c:val>
        </c:ser>
        <c:ser>
          <c:idx val="2"/>
          <c:order val="2"/>
          <c:tx>
            <c:strRef>
              <c:f>Sheet1!$A$4</c:f>
              <c:strCache>
                <c:ptCount val="1"/>
                <c:pt idx="0">
                  <c:v>engine officer</c:v>
                </c:pt>
              </c:strCache>
            </c:strRef>
          </c:tx>
          <c:spPr>
            <a:solidFill>
              <a:srgbClr val="FFFFCC"/>
            </a:solidFill>
            <a:ln w="12297">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Sheet1!$B$4:$H$4</c:f>
              <c:numCache>
                <c:formatCode>General</c:formatCode>
                <c:ptCount val="7"/>
                <c:pt idx="0">
                  <c:v>0</c:v>
                </c:pt>
                <c:pt idx="1">
                  <c:v>0</c:v>
                </c:pt>
                <c:pt idx="2">
                  <c:v>1</c:v>
                </c:pt>
                <c:pt idx="3">
                  <c:v>8</c:v>
                </c:pt>
                <c:pt idx="4">
                  <c:v>1</c:v>
                </c:pt>
                <c:pt idx="5">
                  <c:v>0</c:v>
                </c:pt>
                <c:pt idx="6">
                  <c:v>5</c:v>
                </c:pt>
              </c:numCache>
            </c:numRef>
          </c:val>
        </c:ser>
        <c:ser>
          <c:idx val="3"/>
          <c:order val="3"/>
          <c:tx>
            <c:strRef>
              <c:f>Sheet1!$A$5</c:f>
              <c:strCache>
                <c:ptCount val="1"/>
                <c:pt idx="0">
                  <c:v>deck crew</c:v>
                </c:pt>
              </c:strCache>
            </c:strRef>
          </c:tx>
          <c:spPr>
            <a:solidFill>
              <a:srgbClr val="00FFFF"/>
            </a:solidFill>
            <a:ln w="12297">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Sheet1!$B$5:$H$5</c:f>
              <c:numCache>
                <c:formatCode>General</c:formatCode>
                <c:ptCount val="7"/>
                <c:pt idx="0">
                  <c:v>12</c:v>
                </c:pt>
                <c:pt idx="1">
                  <c:v>5</c:v>
                </c:pt>
                <c:pt idx="2">
                  <c:v>7</c:v>
                </c:pt>
                <c:pt idx="3">
                  <c:v>80</c:v>
                </c:pt>
                <c:pt idx="4">
                  <c:v>7</c:v>
                </c:pt>
                <c:pt idx="5">
                  <c:v>23</c:v>
                </c:pt>
                <c:pt idx="6">
                  <c:v>44</c:v>
                </c:pt>
              </c:numCache>
            </c:numRef>
          </c:val>
        </c:ser>
        <c:ser>
          <c:idx val="4"/>
          <c:order val="4"/>
          <c:tx>
            <c:strRef>
              <c:f>Sheet1!$A$6</c:f>
              <c:strCache>
                <c:ptCount val="1"/>
                <c:pt idx="0">
                  <c:v>engine crew</c:v>
                </c:pt>
              </c:strCache>
            </c:strRef>
          </c:tx>
          <c:spPr>
            <a:solidFill>
              <a:srgbClr val="CC99FF"/>
            </a:solidFill>
            <a:ln w="12297">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Sheet1!$B$6:$H$6</c:f>
              <c:numCache>
                <c:formatCode>General</c:formatCode>
                <c:ptCount val="7"/>
                <c:pt idx="0">
                  <c:v>1</c:v>
                </c:pt>
                <c:pt idx="1">
                  <c:v>0</c:v>
                </c:pt>
                <c:pt idx="2">
                  <c:v>2</c:v>
                </c:pt>
                <c:pt idx="3">
                  <c:v>14</c:v>
                </c:pt>
                <c:pt idx="4">
                  <c:v>0</c:v>
                </c:pt>
                <c:pt idx="5">
                  <c:v>0</c:v>
                </c:pt>
                <c:pt idx="6">
                  <c:v>16</c:v>
                </c:pt>
              </c:numCache>
            </c:numRef>
          </c:val>
        </c:ser>
        <c:ser>
          <c:idx val="5"/>
          <c:order val="5"/>
          <c:tx>
            <c:strRef>
              <c:f>Sheet1!$A$7</c:f>
              <c:strCache>
                <c:ptCount val="1"/>
                <c:pt idx="0">
                  <c:v>galley and catering crew</c:v>
                </c:pt>
              </c:strCache>
            </c:strRef>
          </c:tx>
          <c:spPr>
            <a:solidFill>
              <a:srgbClr val="FF8080"/>
            </a:solidFill>
            <a:ln w="12297">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Sheet1!$B$7:$H$7</c:f>
              <c:numCache>
                <c:formatCode>General</c:formatCode>
                <c:ptCount val="7"/>
                <c:pt idx="0">
                  <c:v>1</c:v>
                </c:pt>
                <c:pt idx="1">
                  <c:v>0</c:v>
                </c:pt>
                <c:pt idx="2">
                  <c:v>0</c:v>
                </c:pt>
                <c:pt idx="3">
                  <c:v>8</c:v>
                </c:pt>
                <c:pt idx="4">
                  <c:v>0</c:v>
                </c:pt>
                <c:pt idx="5">
                  <c:v>0</c:v>
                </c:pt>
                <c:pt idx="6">
                  <c:v>3</c:v>
                </c:pt>
              </c:numCache>
            </c:numRef>
          </c:val>
        </c:ser>
        <c:dLbls>
          <c:showLegendKey val="0"/>
          <c:showVal val="0"/>
          <c:showCatName val="0"/>
          <c:showSerName val="0"/>
          <c:showPercent val="0"/>
          <c:showBubbleSize val="0"/>
        </c:dLbls>
        <c:gapWidth val="150"/>
        <c:gapDepth val="300"/>
        <c:shape val="box"/>
        <c:axId val="233366272"/>
        <c:axId val="233367808"/>
        <c:axId val="0"/>
      </c:bar3DChart>
      <c:catAx>
        <c:axId val="233366272"/>
        <c:scaling>
          <c:orientation val="minMax"/>
        </c:scaling>
        <c:delete val="0"/>
        <c:axPos val="b"/>
        <c:numFmt formatCode="General" sourceLinked="1"/>
        <c:majorTickMark val="out"/>
        <c:minorTickMark val="none"/>
        <c:tickLblPos val="low"/>
        <c:spPr>
          <a:ln w="3074">
            <a:solidFill>
              <a:srgbClr val="000000"/>
            </a:solidFill>
            <a:prstDash val="solid"/>
          </a:ln>
        </c:spPr>
        <c:txPr>
          <a:bodyPr rot="0" vert="horz"/>
          <a:lstStyle/>
          <a:p>
            <a:pPr>
              <a:defRPr sz="775" b="1" i="0" u="none" strike="noStrike" baseline="0">
                <a:solidFill>
                  <a:srgbClr val="000000"/>
                </a:solidFill>
                <a:latin typeface="Arial"/>
                <a:ea typeface="Arial"/>
                <a:cs typeface="Arial"/>
              </a:defRPr>
            </a:pPr>
            <a:endParaRPr lang="en-US"/>
          </a:p>
        </c:txPr>
        <c:crossAx val="233367808"/>
        <c:crosses val="autoZero"/>
        <c:auto val="1"/>
        <c:lblAlgn val="ctr"/>
        <c:lblOffset val="100"/>
        <c:tickLblSkip val="1"/>
        <c:tickMarkSkip val="1"/>
        <c:noMultiLvlLbl val="0"/>
      </c:catAx>
      <c:valAx>
        <c:axId val="233367808"/>
        <c:scaling>
          <c:orientation val="minMax"/>
        </c:scaling>
        <c:delete val="0"/>
        <c:axPos val="l"/>
        <c:majorGridlines>
          <c:spPr>
            <a:ln w="3074">
              <a:solidFill>
                <a:srgbClr val="000000"/>
              </a:solidFill>
              <a:prstDash val="solid"/>
            </a:ln>
          </c:spPr>
        </c:majorGridlines>
        <c:numFmt formatCode="General" sourceLinked="1"/>
        <c:majorTickMark val="out"/>
        <c:minorTickMark val="none"/>
        <c:tickLblPos val="nextTo"/>
        <c:spPr>
          <a:ln w="3074">
            <a:solidFill>
              <a:srgbClr val="000000"/>
            </a:solidFill>
            <a:prstDash val="solid"/>
          </a:ln>
        </c:spPr>
        <c:txPr>
          <a:bodyPr rot="0" vert="horz"/>
          <a:lstStyle/>
          <a:p>
            <a:pPr>
              <a:defRPr sz="775" b="1" i="0" u="none" strike="noStrike" baseline="0">
                <a:solidFill>
                  <a:srgbClr val="000000"/>
                </a:solidFill>
                <a:latin typeface="Arial"/>
                <a:ea typeface="Arial"/>
                <a:cs typeface="Arial"/>
              </a:defRPr>
            </a:pPr>
            <a:endParaRPr lang="en-US"/>
          </a:p>
        </c:txPr>
        <c:crossAx val="233366272"/>
        <c:crosses val="autoZero"/>
        <c:crossBetween val="between"/>
      </c:valAx>
      <c:spPr>
        <a:noFill/>
        <a:ln w="24593">
          <a:noFill/>
        </a:ln>
      </c:spPr>
    </c:plotArea>
    <c:legend>
      <c:legendPos val="b"/>
      <c:layout>
        <c:manualLayout>
          <c:xMode val="edge"/>
          <c:yMode val="edge"/>
          <c:x val="2.7310911717430671E-2"/>
          <c:y val="0.84285729589923708"/>
          <c:w val="0.94327729963987061"/>
          <c:h val="0.14642853316804783"/>
        </c:manualLayout>
      </c:layout>
      <c:overlay val="0"/>
      <c:spPr>
        <a:noFill/>
        <a:ln w="3074">
          <a:solidFill>
            <a:srgbClr val="000000"/>
          </a:solidFill>
          <a:prstDash val="solid"/>
        </a:ln>
      </c:spPr>
      <c:txPr>
        <a:bodyPr/>
        <a:lstStyle/>
        <a:p>
          <a:pPr>
            <a:defRPr sz="712"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62"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829059829059825E-2"/>
          <c:y val="4.0160642570281097E-2"/>
          <c:w val="0.91880341880341965"/>
          <c:h val="0.71887550200803985"/>
        </c:manualLayout>
      </c:layout>
      <c:bar3DChart>
        <c:barDir val="col"/>
        <c:grouping val="clustered"/>
        <c:varyColors val="0"/>
        <c:ser>
          <c:idx val="0"/>
          <c:order val="0"/>
          <c:tx>
            <c:strRef>
              <c:f>Sheet1!$A$2</c:f>
              <c:strCache>
                <c:ptCount val="1"/>
                <c:pt idx="0">
                  <c:v>I</c:v>
                </c:pt>
              </c:strCache>
            </c:strRef>
          </c:tx>
          <c:spPr>
            <a:solidFill>
              <a:srgbClr val="9999FF"/>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Sheet1!$B$2:$F$2</c:f>
              <c:numCache>
                <c:formatCode>General</c:formatCode>
                <c:ptCount val="5"/>
                <c:pt idx="0">
                  <c:v>0</c:v>
                </c:pt>
                <c:pt idx="1">
                  <c:v>7</c:v>
                </c:pt>
                <c:pt idx="2">
                  <c:v>8</c:v>
                </c:pt>
                <c:pt idx="3">
                  <c:v>7</c:v>
                </c:pt>
                <c:pt idx="4">
                  <c:v>8</c:v>
                </c:pt>
              </c:numCache>
            </c:numRef>
          </c:val>
        </c:ser>
        <c:ser>
          <c:idx val="1"/>
          <c:order val="1"/>
          <c:tx>
            <c:strRef>
              <c:f>Sheet1!$A$3</c:f>
              <c:strCache>
                <c:ptCount val="1"/>
                <c:pt idx="0">
                  <c:v>IV</c:v>
                </c:pt>
              </c:strCache>
            </c:strRef>
          </c:tx>
          <c:spPr>
            <a:solidFill>
              <a:srgbClr val="993366"/>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Sheet1!$B$3:$F$3</c:f>
              <c:numCache>
                <c:formatCode>General</c:formatCode>
                <c:ptCount val="5"/>
                <c:pt idx="0">
                  <c:v>0</c:v>
                </c:pt>
                <c:pt idx="1">
                  <c:v>5</c:v>
                </c:pt>
                <c:pt idx="2">
                  <c:v>3</c:v>
                </c:pt>
                <c:pt idx="3">
                  <c:v>1</c:v>
                </c:pt>
                <c:pt idx="4">
                  <c:v>0</c:v>
                </c:pt>
              </c:numCache>
            </c:numRef>
          </c:val>
        </c:ser>
        <c:ser>
          <c:idx val="2"/>
          <c:order val="2"/>
          <c:tx>
            <c:strRef>
              <c:f>Sheet1!$A$4</c:f>
              <c:strCache>
                <c:ptCount val="1"/>
                <c:pt idx="0">
                  <c:v>V</c:v>
                </c:pt>
              </c:strCache>
            </c:strRef>
          </c:tx>
          <c:spPr>
            <a:solidFill>
              <a:srgbClr val="FFFFCC"/>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Sheet1!$B$4:$F$4</c:f>
              <c:numCache>
                <c:formatCode>General</c:formatCode>
                <c:ptCount val="5"/>
                <c:pt idx="0">
                  <c:v>5</c:v>
                </c:pt>
                <c:pt idx="1">
                  <c:v>11</c:v>
                </c:pt>
                <c:pt idx="2">
                  <c:v>0</c:v>
                </c:pt>
                <c:pt idx="3">
                  <c:v>2</c:v>
                </c:pt>
                <c:pt idx="4">
                  <c:v>8</c:v>
                </c:pt>
              </c:numCache>
            </c:numRef>
          </c:val>
        </c:ser>
        <c:ser>
          <c:idx val="3"/>
          <c:order val="3"/>
          <c:tx>
            <c:strRef>
              <c:f>Sheet1!$A$5</c:f>
              <c:strCache>
                <c:ptCount val="1"/>
                <c:pt idx="0">
                  <c:v>IX</c:v>
                </c:pt>
              </c:strCache>
            </c:strRef>
          </c:tx>
          <c:spPr>
            <a:solidFill>
              <a:srgbClr val="00FFFF"/>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Sheet1!$B$5:$F$5</c:f>
              <c:numCache>
                <c:formatCode>General</c:formatCode>
                <c:ptCount val="5"/>
                <c:pt idx="0">
                  <c:v>10</c:v>
                </c:pt>
                <c:pt idx="1">
                  <c:v>20</c:v>
                </c:pt>
                <c:pt idx="2">
                  <c:v>51</c:v>
                </c:pt>
                <c:pt idx="3">
                  <c:v>60</c:v>
                </c:pt>
                <c:pt idx="4">
                  <c:v>54</c:v>
                </c:pt>
              </c:numCache>
            </c:numRef>
          </c:val>
        </c:ser>
        <c:ser>
          <c:idx val="4"/>
          <c:order val="4"/>
          <c:tx>
            <c:strRef>
              <c:f>Sheet1!$A$6</c:f>
              <c:strCache>
                <c:ptCount val="1"/>
                <c:pt idx="0">
                  <c:v>X</c:v>
                </c:pt>
              </c:strCache>
            </c:strRef>
          </c:tx>
          <c:spPr>
            <a:solidFill>
              <a:srgbClr val="CCFFFF"/>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Sheet1!$B$6:$F$6</c:f>
              <c:numCache>
                <c:formatCode>General</c:formatCode>
                <c:ptCount val="5"/>
                <c:pt idx="0">
                  <c:v>10</c:v>
                </c:pt>
                <c:pt idx="1">
                  <c:v>7</c:v>
                </c:pt>
                <c:pt idx="2">
                  <c:v>4</c:v>
                </c:pt>
                <c:pt idx="3">
                  <c:v>1</c:v>
                </c:pt>
                <c:pt idx="4">
                  <c:v>0</c:v>
                </c:pt>
              </c:numCache>
            </c:numRef>
          </c:val>
        </c:ser>
        <c:ser>
          <c:idx val="5"/>
          <c:order val="5"/>
          <c:tx>
            <c:strRef>
              <c:f>Sheet1!$A$7</c:f>
              <c:strCache>
                <c:ptCount val="1"/>
                <c:pt idx="0">
                  <c:v>XVIII</c:v>
                </c:pt>
              </c:strCache>
            </c:strRef>
          </c:tx>
          <c:spPr>
            <a:solidFill>
              <a:srgbClr val="FF8080"/>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Sheet1!$B$7:$F$7</c:f>
              <c:numCache>
                <c:formatCode>General</c:formatCode>
                <c:ptCount val="5"/>
                <c:pt idx="0">
                  <c:v>0</c:v>
                </c:pt>
                <c:pt idx="1">
                  <c:v>2</c:v>
                </c:pt>
                <c:pt idx="2">
                  <c:v>12</c:v>
                </c:pt>
                <c:pt idx="3">
                  <c:v>6</c:v>
                </c:pt>
                <c:pt idx="4">
                  <c:v>0</c:v>
                </c:pt>
              </c:numCache>
            </c:numRef>
          </c:val>
        </c:ser>
        <c:ser>
          <c:idx val="6"/>
          <c:order val="6"/>
          <c:tx>
            <c:strRef>
              <c:f>Sheet1!$A$8</c:f>
              <c:strCache>
                <c:ptCount val="1"/>
                <c:pt idx="0">
                  <c:v>XIX-XX</c:v>
                </c:pt>
              </c:strCache>
            </c:strRef>
          </c:tx>
          <c:spPr>
            <a:solidFill>
              <a:srgbClr val="0066CC"/>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Sheet1!$B$8:$F$8</c:f>
              <c:numCache>
                <c:formatCode>General</c:formatCode>
                <c:ptCount val="5"/>
                <c:pt idx="0">
                  <c:v>55</c:v>
                </c:pt>
                <c:pt idx="1">
                  <c:v>33</c:v>
                </c:pt>
                <c:pt idx="2">
                  <c:v>11</c:v>
                </c:pt>
                <c:pt idx="3">
                  <c:v>13</c:v>
                </c:pt>
                <c:pt idx="4">
                  <c:v>24</c:v>
                </c:pt>
              </c:numCache>
            </c:numRef>
          </c:val>
        </c:ser>
        <c:dLbls>
          <c:showLegendKey val="0"/>
          <c:showVal val="0"/>
          <c:showCatName val="0"/>
          <c:showSerName val="0"/>
          <c:showPercent val="0"/>
          <c:showBubbleSize val="0"/>
        </c:dLbls>
        <c:gapWidth val="150"/>
        <c:gapDepth val="300"/>
        <c:shape val="box"/>
        <c:axId val="234896384"/>
        <c:axId val="235041536"/>
        <c:axId val="0"/>
      </c:bar3DChart>
      <c:catAx>
        <c:axId val="234896384"/>
        <c:scaling>
          <c:orientation val="minMax"/>
        </c:scaling>
        <c:delete val="0"/>
        <c:axPos val="b"/>
        <c:numFmt formatCode="General" sourceLinked="1"/>
        <c:majorTickMark val="out"/>
        <c:minorTickMark val="none"/>
        <c:tickLblPos val="low"/>
        <c:spPr>
          <a:ln w="3141">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235041536"/>
        <c:crosses val="autoZero"/>
        <c:auto val="1"/>
        <c:lblAlgn val="ctr"/>
        <c:lblOffset val="100"/>
        <c:tickLblSkip val="1"/>
        <c:tickMarkSkip val="1"/>
        <c:noMultiLvlLbl val="0"/>
      </c:catAx>
      <c:valAx>
        <c:axId val="235041536"/>
        <c:scaling>
          <c:orientation val="minMax"/>
        </c:scaling>
        <c:delete val="0"/>
        <c:axPos val="l"/>
        <c:majorGridlines>
          <c:spPr>
            <a:ln w="3141">
              <a:solidFill>
                <a:srgbClr val="000000"/>
              </a:solidFill>
              <a:prstDash val="solid"/>
            </a:ln>
          </c:spPr>
        </c:majorGridlines>
        <c:numFmt formatCode="General" sourceLinked="1"/>
        <c:majorTickMark val="out"/>
        <c:minorTickMark val="none"/>
        <c:tickLblPos val="nextTo"/>
        <c:spPr>
          <a:ln w="3141">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234896384"/>
        <c:crosses val="autoZero"/>
        <c:crossBetween val="between"/>
      </c:valAx>
      <c:spPr>
        <a:noFill/>
        <a:ln w="25124">
          <a:noFill/>
        </a:ln>
      </c:spPr>
    </c:plotArea>
    <c:legend>
      <c:legendPos val="b"/>
      <c:layout>
        <c:manualLayout>
          <c:xMode val="edge"/>
          <c:yMode val="edge"/>
          <c:x val="0.27777777777777779"/>
          <c:y val="0.89959848664401898"/>
          <c:w val="0.44444444444444442"/>
          <c:h val="8.8353303663129101E-2"/>
        </c:manualLayout>
      </c:layout>
      <c:overlay val="0"/>
      <c:spPr>
        <a:solidFill>
          <a:srgbClr val="FFFFFF"/>
        </a:solidFill>
        <a:ln w="3141">
          <a:solidFill>
            <a:srgbClr val="000000"/>
          </a:solidFill>
          <a:prstDash val="solid"/>
        </a:ln>
      </c:spPr>
      <c:txPr>
        <a:bodyPr/>
        <a:lstStyle/>
        <a:p>
          <a:pPr>
            <a:defRPr sz="727"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88"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7490C-B21D-4825-B5C0-86EA3F83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STG-contribution-en.dot</Template>
  <TotalTime>1284</TotalTime>
  <Pages>117</Pages>
  <Words>53698</Words>
  <Characters>306082</Characters>
  <Application>Microsoft Office Word</Application>
  <DocSecurity>0</DocSecurity>
  <Lines>2550</Lines>
  <Paragraphs>718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Normal Template</vt:lpstr>
      <vt:lpstr>Normal Template</vt:lpstr>
    </vt:vector>
  </TitlesOfParts>
  <Company>ITU</Company>
  <LinksUpToDate>false</LinksUpToDate>
  <CharactersWithSpaces>359062</CharactersWithSpaces>
  <SharedDoc>false</SharedDoc>
  <HLinks>
    <vt:vector size="330" baseType="variant">
      <vt:variant>
        <vt:i4>1638460</vt:i4>
      </vt:variant>
      <vt:variant>
        <vt:i4>255</vt:i4>
      </vt:variant>
      <vt:variant>
        <vt:i4>0</vt:i4>
      </vt:variant>
      <vt:variant>
        <vt:i4>5</vt:i4>
      </vt:variant>
      <vt:variant>
        <vt:lpwstr>mailto:mjordan@bas.bg</vt:lpwstr>
      </vt:variant>
      <vt:variant>
        <vt:lpwstr/>
      </vt:variant>
      <vt:variant>
        <vt:i4>262187</vt:i4>
      </vt:variant>
      <vt:variant>
        <vt:i4>252</vt:i4>
      </vt:variant>
      <vt:variant>
        <vt:i4>0</vt:i4>
      </vt:variant>
      <vt:variant>
        <vt:i4>5</vt:i4>
      </vt:variant>
      <vt:variant>
        <vt:lpwstr>mailto:ais1710@rambler.ru</vt:lpwstr>
      </vt:variant>
      <vt:variant>
        <vt:lpwstr/>
      </vt:variant>
      <vt:variant>
        <vt:i4>3407972</vt:i4>
      </vt:variant>
      <vt:variant>
        <vt:i4>249</vt:i4>
      </vt:variant>
      <vt:variant>
        <vt:i4>0</vt:i4>
      </vt:variant>
      <vt:variant>
        <vt:i4>5</vt:i4>
      </vt:variant>
      <vt:variant>
        <vt:lpwstr>http://playsms.sourceforge.net/</vt:lpwstr>
      </vt:variant>
      <vt:variant>
        <vt:lpwstr/>
      </vt:variant>
      <vt:variant>
        <vt:i4>6619259</vt:i4>
      </vt:variant>
      <vt:variant>
        <vt:i4>246</vt:i4>
      </vt:variant>
      <vt:variant>
        <vt:i4>0</vt:i4>
      </vt:variant>
      <vt:variant>
        <vt:i4>5</vt:i4>
      </vt:variant>
      <vt:variant>
        <vt:lpwstr>http://www.liebertonline.com/doi/abs/10.1089/tmj.2008.8495</vt:lpwstr>
      </vt:variant>
      <vt:variant>
        <vt:lpwstr/>
      </vt:variant>
      <vt:variant>
        <vt:i4>7012396</vt:i4>
      </vt:variant>
      <vt:variant>
        <vt:i4>243</vt:i4>
      </vt:variant>
      <vt:variant>
        <vt:i4>0</vt:i4>
      </vt:variant>
      <vt:variant>
        <vt:i4>5</vt:i4>
      </vt:variant>
      <vt:variant>
        <vt:lpwstr>http://online.wsj.com/public/article/SB119551720462598532.html</vt:lpwstr>
      </vt:variant>
      <vt:variant>
        <vt:lpwstr/>
      </vt:variant>
      <vt:variant>
        <vt:i4>6619173</vt:i4>
      </vt:variant>
      <vt:variant>
        <vt:i4>240</vt:i4>
      </vt:variant>
      <vt:variant>
        <vt:i4>0</vt:i4>
      </vt:variant>
      <vt:variant>
        <vt:i4>5</vt:i4>
      </vt:variant>
      <vt:variant>
        <vt:lpwstr>http://www.guardian.co.uk/technology/2006/oct/26/insideit.guardianweeklytechnologysection1</vt:lpwstr>
      </vt:variant>
      <vt:variant>
        <vt:lpwstr/>
      </vt:variant>
      <vt:variant>
        <vt:i4>7274604</vt:i4>
      </vt:variant>
      <vt:variant>
        <vt:i4>237</vt:i4>
      </vt:variant>
      <vt:variant>
        <vt:i4>0</vt:i4>
      </vt:variant>
      <vt:variant>
        <vt:i4>5</vt:i4>
      </vt:variant>
      <vt:variant>
        <vt:lpwstr>http://www.finextra.com/fullstory.asp?id=18696</vt:lpwstr>
      </vt:variant>
      <vt:variant>
        <vt:lpwstr/>
      </vt:variant>
      <vt:variant>
        <vt:i4>4063351</vt:i4>
      </vt:variant>
      <vt:variant>
        <vt:i4>234</vt:i4>
      </vt:variant>
      <vt:variant>
        <vt:i4>0</vt:i4>
      </vt:variant>
      <vt:variant>
        <vt:i4>5</vt:i4>
      </vt:variant>
      <vt:variant>
        <vt:lpwstr>http://www.allheadlinenews.com/articles/7009665678</vt:lpwstr>
      </vt:variant>
      <vt:variant>
        <vt:lpwstr/>
      </vt:variant>
      <vt:variant>
        <vt:i4>4325486</vt:i4>
      </vt:variant>
      <vt:variant>
        <vt:i4>231</vt:i4>
      </vt:variant>
      <vt:variant>
        <vt:i4>0</vt:i4>
      </vt:variant>
      <vt:variant>
        <vt:i4>5</vt:i4>
      </vt:variant>
      <vt:variant>
        <vt:lpwstr>http://www.idrc.ca/uploads/user-S/11285252601Angelo_Juan_Ramos_ Philipines.pdf</vt:lpwstr>
      </vt:variant>
      <vt:variant>
        <vt:lpwstr/>
      </vt:variant>
      <vt:variant>
        <vt:i4>2359414</vt:i4>
      </vt:variant>
      <vt:variant>
        <vt:i4>228</vt:i4>
      </vt:variant>
      <vt:variant>
        <vt:i4>0</vt:i4>
      </vt:variant>
      <vt:variant>
        <vt:i4>5</vt:i4>
      </vt:variant>
      <vt:variant>
        <vt:lpwstr>http://www.cbcponline.org/news/Archives/may2002/news6-may5.html</vt:lpwstr>
      </vt:variant>
      <vt:variant>
        <vt:lpwstr/>
      </vt:variant>
      <vt:variant>
        <vt:i4>2162730</vt:i4>
      </vt:variant>
      <vt:variant>
        <vt:i4>225</vt:i4>
      </vt:variant>
      <vt:variant>
        <vt:i4>0</vt:i4>
      </vt:variant>
      <vt:variant>
        <vt:i4>5</vt:i4>
      </vt:variant>
      <vt:variant>
        <vt:lpwstr>http://www.mobilecomms-technology.com/projects/sms/</vt:lpwstr>
      </vt:variant>
      <vt:variant>
        <vt:lpwstr/>
      </vt:variant>
      <vt:variant>
        <vt:i4>3801101</vt:i4>
      </vt:variant>
      <vt:variant>
        <vt:i4>222</vt:i4>
      </vt:variant>
      <vt:variant>
        <vt:i4>0</vt:i4>
      </vt:variant>
      <vt:variant>
        <vt:i4>5</vt:i4>
      </vt:variant>
      <vt:variant>
        <vt:lpwstr>http://searchmobilecomputing.techtarget.com/sDefinition/0,,sid40_gci213660,00.html</vt:lpwstr>
      </vt:variant>
      <vt:variant>
        <vt:lpwstr/>
      </vt:variant>
      <vt:variant>
        <vt:i4>5767235</vt:i4>
      </vt:variant>
      <vt:variant>
        <vt:i4>219</vt:i4>
      </vt:variant>
      <vt:variant>
        <vt:i4>0</vt:i4>
      </vt:variant>
      <vt:variant>
        <vt:i4>5</vt:i4>
      </vt:variant>
      <vt:variant>
        <vt:lpwstr>http://www.tech-faq.com/sms.shtml</vt:lpwstr>
      </vt:variant>
      <vt:variant>
        <vt:lpwstr/>
      </vt:variant>
      <vt:variant>
        <vt:i4>524353</vt:i4>
      </vt:variant>
      <vt:variant>
        <vt:i4>216</vt:i4>
      </vt:variant>
      <vt:variant>
        <vt:i4>0</vt:i4>
      </vt:variant>
      <vt:variant>
        <vt:i4>5</vt:i4>
      </vt:variant>
      <vt:variant>
        <vt:lpwstr>http://www.telehealth.ph/</vt:lpwstr>
      </vt:variant>
      <vt:variant>
        <vt:lpwstr/>
      </vt:variant>
      <vt:variant>
        <vt:i4>3473450</vt:i4>
      </vt:variant>
      <vt:variant>
        <vt:i4>213</vt:i4>
      </vt:variant>
      <vt:variant>
        <vt:i4>0</vt:i4>
      </vt:variant>
      <vt:variant>
        <vt:i4>5</vt:i4>
      </vt:variant>
      <vt:variant>
        <vt:lpwstr>http://www.doh.gov.ph/faq/show/469</vt:lpwstr>
      </vt:variant>
      <vt:variant>
        <vt:lpwstr/>
      </vt:variant>
      <vt:variant>
        <vt:i4>1769577</vt:i4>
      </vt:variant>
      <vt:variant>
        <vt:i4>210</vt:i4>
      </vt:variant>
      <vt:variant>
        <vt:i4>0</vt:i4>
      </vt:variant>
      <vt:variant>
        <vt:i4>5</vt:i4>
      </vt:variant>
      <vt:variant>
        <vt:lpwstr>mailto:dir-net-com@moh.gov.om</vt:lpwstr>
      </vt:variant>
      <vt:variant>
        <vt:lpwstr/>
      </vt:variant>
      <vt:variant>
        <vt:i4>1114177</vt:i4>
      </vt:variant>
      <vt:variant>
        <vt:i4>207</vt:i4>
      </vt:variant>
      <vt:variant>
        <vt:i4>0</vt:i4>
      </vt:variant>
      <vt:variant>
        <vt:i4>5</vt:i4>
      </vt:variant>
      <vt:variant>
        <vt:lpwstr>http://www.stormingmedia.us/76/7627/A762784.html</vt:lpwstr>
      </vt:variant>
      <vt:variant>
        <vt:lpwstr/>
      </vt:variant>
      <vt:variant>
        <vt:i4>5046345</vt:i4>
      </vt:variant>
      <vt:variant>
        <vt:i4>204</vt:i4>
      </vt:variant>
      <vt:variant>
        <vt:i4>0</vt:i4>
      </vt:variant>
      <vt:variant>
        <vt:i4>5</vt:i4>
      </vt:variant>
      <vt:variant>
        <vt:lpwstr>http://kosmi.snubi.org/2003_fall/APAMI_CJKMI/O7-4-036-Subekti-0731.pdf</vt:lpwstr>
      </vt:variant>
      <vt:variant>
        <vt:lpwstr/>
      </vt:variant>
      <vt:variant>
        <vt:i4>1310742</vt:i4>
      </vt:variant>
      <vt:variant>
        <vt:i4>201</vt:i4>
      </vt:variant>
      <vt:variant>
        <vt:i4>0</vt:i4>
      </vt:variant>
      <vt:variant>
        <vt:i4>5</vt:i4>
      </vt:variant>
      <vt:variant>
        <vt:lpwstr>http://www.ehealthinternational.org/vol2num1/Vol2Num1p31.pdf</vt:lpwstr>
      </vt:variant>
      <vt:variant>
        <vt:lpwstr/>
      </vt:variant>
      <vt:variant>
        <vt:i4>3801136</vt:i4>
      </vt:variant>
      <vt:variant>
        <vt:i4>198</vt:i4>
      </vt:variant>
      <vt:variant>
        <vt:i4>0</vt:i4>
      </vt:variant>
      <vt:variant>
        <vt:i4>5</vt:i4>
      </vt:variant>
      <vt:variant>
        <vt:lpwstr>http://www.aptsec.org/meetings/2005/apg07-2 /APT_ITU_DIS2005/(10)NTTE-1.pdf</vt:lpwstr>
      </vt:variant>
      <vt:variant>
        <vt:lpwstr/>
      </vt:variant>
      <vt:variant>
        <vt:i4>524395</vt:i4>
      </vt:variant>
      <vt:variant>
        <vt:i4>195</vt:i4>
      </vt:variant>
      <vt:variant>
        <vt:i4>0</vt:i4>
      </vt:variant>
      <vt:variant>
        <vt:i4>5</vt:i4>
      </vt:variant>
      <vt:variant>
        <vt:lpwstr>http://www.cs.ucy.ac.cy/networksgroup/pubs/published/2007/Jossif_MIM2007.pdf</vt:lpwstr>
      </vt:variant>
      <vt:variant>
        <vt:lpwstr/>
      </vt:variant>
      <vt:variant>
        <vt:i4>3735620</vt:i4>
      </vt:variant>
      <vt:variant>
        <vt:i4>192</vt:i4>
      </vt:variant>
      <vt:variant>
        <vt:i4>0</vt:i4>
      </vt:variant>
      <vt:variant>
        <vt:i4>5</vt:i4>
      </vt:variant>
      <vt:variant>
        <vt:lpwstr>mailto:Jh1rnz@aol.com</vt:lpwstr>
      </vt:variant>
      <vt:variant>
        <vt:lpwstr/>
      </vt:variant>
      <vt:variant>
        <vt:i4>2228232</vt:i4>
      </vt:variant>
      <vt:variant>
        <vt:i4>189</vt:i4>
      </vt:variant>
      <vt:variant>
        <vt:i4>0</vt:i4>
      </vt:variant>
      <vt:variant>
        <vt:i4>5</vt:i4>
      </vt:variant>
      <vt:variant>
        <vt:lpwstr>javascript:AL_get(this, 'jour', 'Int Marit Health.');</vt:lpwstr>
      </vt:variant>
      <vt:variant>
        <vt:lpwstr/>
      </vt:variant>
      <vt:variant>
        <vt:i4>3407876</vt:i4>
      </vt:variant>
      <vt:variant>
        <vt:i4>177</vt:i4>
      </vt:variant>
      <vt:variant>
        <vt:i4>0</vt:i4>
      </vt:variant>
      <vt:variant>
        <vt:i4>5</vt:i4>
      </vt:variant>
      <vt:variant>
        <vt:lpwstr>http://www.macadamian.com/case_studies/details/dna/</vt:lpwstr>
      </vt:variant>
      <vt:variant>
        <vt:lpwstr/>
      </vt:variant>
      <vt:variant>
        <vt:i4>327762</vt:i4>
      </vt:variant>
      <vt:variant>
        <vt:i4>174</vt:i4>
      </vt:variant>
      <vt:variant>
        <vt:i4>0</vt:i4>
      </vt:variant>
      <vt:variant>
        <vt:i4>5</vt:i4>
      </vt:variant>
      <vt:variant>
        <vt:lpwstr>http://www.macadamian.com/case_studies/details/march_healthcare/</vt:lpwstr>
      </vt:variant>
      <vt:variant>
        <vt:lpwstr/>
      </vt:variant>
      <vt:variant>
        <vt:i4>2293817</vt:i4>
      </vt:variant>
      <vt:variant>
        <vt:i4>171</vt:i4>
      </vt:variant>
      <vt:variant>
        <vt:i4>0</vt:i4>
      </vt:variant>
      <vt:variant>
        <vt:i4>5</vt:i4>
      </vt:variant>
      <vt:variant>
        <vt:lpwstr>http://www.macadamian.com/case_studies/details/ioanalytics_corporation/</vt:lpwstr>
      </vt:variant>
      <vt:variant>
        <vt:lpwstr/>
      </vt:variant>
      <vt:variant>
        <vt:i4>2097161</vt:i4>
      </vt:variant>
      <vt:variant>
        <vt:i4>168</vt:i4>
      </vt:variant>
      <vt:variant>
        <vt:i4>0</vt:i4>
      </vt:variant>
      <vt:variant>
        <vt:i4>5</vt:i4>
      </vt:variant>
      <vt:variant>
        <vt:lpwstr>http://www.macadamian.com/case_studies/details/braebon_medical_corporation/</vt:lpwstr>
      </vt:variant>
      <vt:variant>
        <vt:lpwstr/>
      </vt:variant>
      <vt:variant>
        <vt:i4>7929940</vt:i4>
      </vt:variant>
      <vt:variant>
        <vt:i4>159</vt:i4>
      </vt:variant>
      <vt:variant>
        <vt:i4>0</vt:i4>
      </vt:variant>
      <vt:variant>
        <vt:i4>5</vt:i4>
      </vt:variant>
      <vt:variant>
        <vt:lpwstr>mailto:mnatenzo@space.ru</vt:lpwstr>
      </vt:variant>
      <vt:variant>
        <vt:lpwstr/>
      </vt:variant>
      <vt:variant>
        <vt:i4>3473429</vt:i4>
      </vt:variant>
      <vt:variant>
        <vt:i4>156</vt:i4>
      </vt:variant>
      <vt:variant>
        <vt:i4>0</vt:i4>
      </vt:variant>
      <vt:variant>
        <vt:i4>5</vt:i4>
      </vt:variant>
      <vt:variant>
        <vt:lpwstr>mailto:Sbwagle55@gmail.com</vt:lpwstr>
      </vt:variant>
      <vt:variant>
        <vt:lpwstr/>
      </vt:variant>
      <vt:variant>
        <vt:i4>393290</vt:i4>
      </vt:variant>
      <vt:variant>
        <vt:i4>153</vt:i4>
      </vt:variant>
      <vt:variant>
        <vt:i4>0</vt:i4>
      </vt:variant>
      <vt:variant>
        <vt:i4>5</vt:i4>
      </vt:variant>
      <vt:variant>
        <vt:lpwstr>http://www.mit.gov.in/telemedicine/index.pdf</vt:lpwstr>
      </vt:variant>
      <vt:variant>
        <vt:lpwstr/>
      </vt:variant>
      <vt:variant>
        <vt:i4>2162753</vt:i4>
      </vt:variant>
      <vt:variant>
        <vt:i4>150</vt:i4>
      </vt:variant>
      <vt:variant>
        <vt:i4>0</vt:i4>
      </vt:variant>
      <vt:variant>
        <vt:i4>5</vt:i4>
      </vt:variant>
      <vt:variant>
        <vt:lpwstr>mailto:turhan.muluk@intel.com</vt:lpwstr>
      </vt:variant>
      <vt:variant>
        <vt:lpwstr/>
      </vt:variant>
      <vt:variant>
        <vt:i4>6029332</vt:i4>
      </vt:variant>
      <vt:variant>
        <vt:i4>147</vt:i4>
      </vt:variant>
      <vt:variant>
        <vt:i4>0</vt:i4>
      </vt:variant>
      <vt:variant>
        <vt:i4>5</vt:i4>
      </vt:variant>
      <vt:variant>
        <vt:lpwstr>http://www.gastrojournal.org/article/S0016-5085%2808%2901675-2/abstract</vt:lpwstr>
      </vt:variant>
      <vt:variant>
        <vt:lpwstr>article-footnote-1</vt:lpwstr>
      </vt:variant>
      <vt:variant>
        <vt:i4>2490425</vt:i4>
      </vt:variant>
      <vt:variant>
        <vt:i4>144</vt:i4>
      </vt:variant>
      <vt:variant>
        <vt:i4>0</vt:i4>
      </vt:variant>
      <vt:variant>
        <vt:i4>5</vt:i4>
      </vt:variant>
      <vt:variant>
        <vt:lpwstr>http://www.gastrojournal.org/article/S0016-5085%2808%2901675-2/abstract</vt:lpwstr>
      </vt:variant>
      <vt:variant>
        <vt:lpwstr/>
      </vt:variant>
      <vt:variant>
        <vt:i4>5308474</vt:i4>
      </vt:variant>
      <vt:variant>
        <vt:i4>141</vt:i4>
      </vt:variant>
      <vt:variant>
        <vt:i4>0</vt:i4>
      </vt:variant>
      <vt:variant>
        <vt:i4>5</vt:i4>
      </vt:variant>
      <vt:variant>
        <vt:lpwstr>mailto:Vladimir.androuchko@gmail.com</vt:lpwstr>
      </vt:variant>
      <vt:variant>
        <vt:lpwstr/>
      </vt:variant>
      <vt:variant>
        <vt:i4>5308474</vt:i4>
      </vt:variant>
      <vt:variant>
        <vt:i4>138</vt:i4>
      </vt:variant>
      <vt:variant>
        <vt:i4>0</vt:i4>
      </vt:variant>
      <vt:variant>
        <vt:i4>5</vt:i4>
      </vt:variant>
      <vt:variant>
        <vt:lpwstr>mailto:Vladimir.androuchko@gmail.com</vt:lpwstr>
      </vt:variant>
      <vt:variant>
        <vt:lpwstr/>
      </vt:variant>
      <vt:variant>
        <vt:i4>4456561</vt:i4>
      </vt:variant>
      <vt:variant>
        <vt:i4>36</vt:i4>
      </vt:variant>
      <vt:variant>
        <vt:i4>0</vt:i4>
      </vt:variant>
      <vt:variant>
        <vt:i4>5</vt:i4>
      </vt:variant>
      <vt:variant>
        <vt:lpwstr>mailto:Adesina.iluyemi@port.ac.uk</vt:lpwstr>
      </vt:variant>
      <vt:variant>
        <vt:lpwstr/>
      </vt:variant>
      <vt:variant>
        <vt:i4>589865</vt:i4>
      </vt:variant>
      <vt:variant>
        <vt:i4>33</vt:i4>
      </vt:variant>
      <vt:variant>
        <vt:i4>0</vt:i4>
      </vt:variant>
      <vt:variant>
        <vt:i4>5</vt:i4>
      </vt:variant>
      <vt:variant>
        <vt:lpwstr>mailto:hi-yagi@nict.go.jp</vt:lpwstr>
      </vt:variant>
      <vt:variant>
        <vt:lpwstr/>
      </vt:variant>
      <vt:variant>
        <vt:i4>196665</vt:i4>
      </vt:variant>
      <vt:variant>
        <vt:i4>30</vt:i4>
      </vt:variant>
      <vt:variant>
        <vt:i4>0</vt:i4>
      </vt:variant>
      <vt:variant>
        <vt:i4>5</vt:i4>
      </vt:variant>
      <vt:variant>
        <vt:lpwstr>mailto:nrhmconsultant@gmail.com</vt:lpwstr>
      </vt:variant>
      <vt:variant>
        <vt:lpwstr/>
      </vt:variant>
      <vt:variant>
        <vt:i4>262204</vt:i4>
      </vt:variant>
      <vt:variant>
        <vt:i4>27</vt:i4>
      </vt:variant>
      <vt:variant>
        <vt:i4>0</vt:i4>
      </vt:variant>
      <vt:variant>
        <vt:i4>5</vt:i4>
      </vt:variant>
      <vt:variant>
        <vt:lpwstr>mailto:emailreddy@yahoo.com</vt:lpwstr>
      </vt:variant>
      <vt:variant>
        <vt:lpwstr/>
      </vt:variant>
      <vt:variant>
        <vt:i4>131168</vt:i4>
      </vt:variant>
      <vt:variant>
        <vt:i4>24</vt:i4>
      </vt:variant>
      <vt:variant>
        <vt:i4>0</vt:i4>
      </vt:variant>
      <vt:variant>
        <vt:i4>5</vt:i4>
      </vt:variant>
      <vt:variant>
        <vt:lpwstr>http://www.medetel.eu/download/2007/parallel_sessions/presentation/0418/Aerotel's_New_Mobile_Telemedicine_Solutions.pdf</vt:lpwstr>
      </vt:variant>
      <vt:variant>
        <vt:lpwstr/>
      </vt:variant>
      <vt:variant>
        <vt:i4>3080310</vt:i4>
      </vt:variant>
      <vt:variant>
        <vt:i4>21</vt:i4>
      </vt:variant>
      <vt:variant>
        <vt:i4>0</vt:i4>
      </vt:variant>
      <vt:variant>
        <vt:i4>5</vt:i4>
      </vt:variant>
      <vt:variant>
        <vt:lpwstr>http://www.medetel.lu/download/2008/parallel_sessions/presentation/day1/international_telenursing.pdf</vt:lpwstr>
      </vt:variant>
      <vt:variant>
        <vt:lpwstr/>
      </vt:variant>
      <vt:variant>
        <vt:i4>3342413</vt:i4>
      </vt:variant>
      <vt:variant>
        <vt:i4>18</vt:i4>
      </vt:variant>
      <vt:variant>
        <vt:i4>0</vt:i4>
      </vt:variant>
      <vt:variant>
        <vt:i4>5</vt:i4>
      </vt:variant>
      <vt:variant>
        <vt:lpwstr>http://www.medetel.eu/download/2008/parallel_sessions/presentation/day2/the_telemedicine_suitcase.pdf</vt:lpwstr>
      </vt:variant>
      <vt:variant>
        <vt:lpwstr/>
      </vt:variant>
      <vt:variant>
        <vt:i4>3276858</vt:i4>
      </vt:variant>
      <vt:variant>
        <vt:i4>15</vt:i4>
      </vt:variant>
      <vt:variant>
        <vt:i4>0</vt:i4>
      </vt:variant>
      <vt:variant>
        <vt:i4>5</vt:i4>
      </vt:variant>
      <vt:variant>
        <vt:lpwstr>http://www.medetel.eu/download/2004/parallel_sessions/presentation/0422/A_mobile_telepathology_laboratory.pdf</vt:lpwstr>
      </vt:variant>
      <vt:variant>
        <vt:lpwstr/>
      </vt:variant>
      <vt:variant>
        <vt:i4>4718669</vt:i4>
      </vt:variant>
      <vt:variant>
        <vt:i4>12</vt:i4>
      </vt:variant>
      <vt:variant>
        <vt:i4>0</vt:i4>
      </vt:variant>
      <vt:variant>
        <vt:i4>5</vt:i4>
      </vt:variant>
      <vt:variant>
        <vt:lpwstr>http://www.globalproblems-globalsolutions-files.org/unf_website/assets/publications/technology/mhealth/mHealth_for_Development_full.pdf</vt:lpwstr>
      </vt:variant>
      <vt:variant>
        <vt:lpwstr/>
      </vt:variant>
      <vt:variant>
        <vt:i4>196624</vt:i4>
      </vt:variant>
      <vt:variant>
        <vt:i4>9</vt:i4>
      </vt:variant>
      <vt:variant>
        <vt:i4>0</vt:i4>
      </vt:variant>
      <vt:variant>
        <vt:i4>5</vt:i4>
      </vt:variant>
      <vt:variant>
        <vt:lpwstr>http://www.medetel.eu/download/2007/parallel_sessions/presentation/0420/The_Evolution_of_Telemedicine_in_India.pdf</vt:lpwstr>
      </vt:variant>
      <vt:variant>
        <vt:lpwstr/>
      </vt:variant>
      <vt:variant>
        <vt:i4>7405574</vt:i4>
      </vt:variant>
      <vt:variant>
        <vt:i4>6</vt:i4>
      </vt:variant>
      <vt:variant>
        <vt:i4>0</vt:i4>
      </vt:variant>
      <vt:variant>
        <vt:i4>5</vt:i4>
      </vt:variant>
      <vt:variant>
        <vt:lpwstr>http://www.medetel.eu/download/2009/parallel_sessions/presentation/day2/mobile_solutions_for_healthcare_delivery.pdf</vt:lpwstr>
      </vt:variant>
      <vt:variant>
        <vt:lpwstr/>
      </vt:variant>
      <vt:variant>
        <vt:i4>6094916</vt:i4>
      </vt:variant>
      <vt:variant>
        <vt:i4>3</vt:i4>
      </vt:variant>
      <vt:variant>
        <vt:i4>0</vt:i4>
      </vt:variant>
      <vt:variant>
        <vt:i4>5</vt:i4>
      </vt:variant>
      <vt:variant>
        <vt:lpwstr>http://www.medetel.lu/download/2004/parallel_sessions/abstract/0422/THE_USE_OF_SHORT_MESSAGE_SERVICE.doc</vt:lpwstr>
      </vt:variant>
      <vt:variant>
        <vt:lpwstr/>
      </vt:variant>
      <vt:variant>
        <vt:i4>1638460</vt:i4>
      </vt:variant>
      <vt:variant>
        <vt:i4>0</vt:i4>
      </vt:variant>
      <vt:variant>
        <vt:i4>0</vt:i4>
      </vt:variant>
      <vt:variant>
        <vt:i4>5</vt:i4>
      </vt:variant>
      <vt:variant>
        <vt:lpwstr>mailto:mjordan@bas.bg</vt:lpwstr>
      </vt:variant>
      <vt:variant>
        <vt:lpwstr/>
      </vt:variant>
      <vt:variant>
        <vt:i4>1703986</vt:i4>
      </vt:variant>
      <vt:variant>
        <vt:i4>18</vt:i4>
      </vt:variant>
      <vt:variant>
        <vt:i4>0</vt:i4>
      </vt:variant>
      <vt:variant>
        <vt:i4>5</vt:i4>
      </vt:variant>
      <vt:variant>
        <vt:lpwstr>mailto:Joseph.dimartino@uphs.upenn.edu</vt:lpwstr>
      </vt:variant>
      <vt:variant>
        <vt:lpwstr/>
      </vt:variant>
      <vt:variant>
        <vt:i4>7929928</vt:i4>
      </vt:variant>
      <vt:variant>
        <vt:i4>15</vt:i4>
      </vt:variant>
      <vt:variant>
        <vt:i4>0</vt:i4>
      </vt:variant>
      <vt:variant>
        <vt:i4>5</vt:i4>
      </vt:variant>
      <vt:variant>
        <vt:lpwstr>mailto:algavino@gmail.com</vt:lpwstr>
      </vt:variant>
      <vt:variant>
        <vt:lpwstr/>
      </vt:variant>
      <vt:variant>
        <vt:i4>2293839</vt:i4>
      </vt:variant>
      <vt:variant>
        <vt:i4>12</vt:i4>
      </vt:variant>
      <vt:variant>
        <vt:i4>0</vt:i4>
      </vt:variant>
      <vt:variant>
        <vt:i4>5</vt:i4>
      </vt:variant>
      <vt:variant>
        <vt:lpwstr>mailto:francesco.amenta@unicam.it</vt:lpwstr>
      </vt:variant>
      <vt:variant>
        <vt:lpwstr/>
      </vt:variant>
      <vt:variant>
        <vt:i4>7667799</vt:i4>
      </vt:variant>
      <vt:variant>
        <vt:i4>9</vt:i4>
      </vt:variant>
      <vt:variant>
        <vt:i4>0</vt:i4>
      </vt:variant>
      <vt:variant>
        <vt:i4>5</vt:i4>
      </vt:variant>
      <vt:variant>
        <vt:lpwstr>mailto:friedrich@tum.de</vt:lpwstr>
      </vt:variant>
      <vt:variant>
        <vt:lpwstr/>
      </vt:variant>
      <vt:variant>
        <vt:i4>6094922</vt:i4>
      </vt:variant>
      <vt:variant>
        <vt:i4>6</vt:i4>
      </vt:variant>
      <vt:variant>
        <vt:i4>0</vt:i4>
      </vt:variant>
      <vt:variant>
        <vt:i4>5</vt:i4>
      </vt:variant>
      <vt:variant>
        <vt:lpwstr>mailto:skmishra_1956@yahoo.com</vt:lpwstr>
      </vt:variant>
      <vt:variant>
        <vt:lpwstr/>
      </vt:variant>
      <vt:variant>
        <vt:i4>196665</vt:i4>
      </vt:variant>
      <vt:variant>
        <vt:i4>3</vt:i4>
      </vt:variant>
      <vt:variant>
        <vt:i4>0</vt:i4>
      </vt:variant>
      <vt:variant>
        <vt:i4>5</vt:i4>
      </vt:variant>
      <vt:variant>
        <vt:lpwstr>mailto:nrhmconsultant@gmail.com</vt:lpwstr>
      </vt:variant>
      <vt:variant>
        <vt:lpwstr/>
      </vt:variant>
      <vt:variant>
        <vt:i4>262204</vt:i4>
      </vt:variant>
      <vt:variant>
        <vt:i4>0</vt:i4>
      </vt:variant>
      <vt:variant>
        <vt:i4>0</vt:i4>
      </vt:variant>
      <vt:variant>
        <vt:i4>5</vt:i4>
      </vt:variant>
      <vt:variant>
        <vt:lpwstr>mailto:emailreddy@yahoo.com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creator>Nora Magistris</dc:creator>
  <cp:lastModifiedBy>sikachev</cp:lastModifiedBy>
  <cp:revision>27</cp:revision>
  <cp:lastPrinted>2011-05-05T11:16:00Z</cp:lastPrinted>
  <dcterms:created xsi:type="dcterms:W3CDTF">2011-04-29T13:10:00Z</dcterms:created>
  <dcterms:modified xsi:type="dcterms:W3CDTF">2011-05-05T13:26:00Z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
    <vt:lpwstr>Fourth Meeting of ITU-D Study Group 2, 31 August - 4 September 2009</vt:lpwstr>
  </property>
  <property fmtid="{D5CDD505-2E9C-101B-9397-08002B2CF9AE}" pid="3" name="Contributor">
    <vt:lpwstr/>
  </property>
</Properties>
</file>