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693" w:type="dxa"/>
        <w:tblInd w:w="7763" w:type="dxa"/>
        <w:tblBorders>
          <w:left w:val="single" w:sz="18" w:space="0" w:color="808080"/>
        </w:tblBorders>
        <w:tblLook w:val="0000" w:firstRow="0" w:lastRow="0" w:firstColumn="0" w:lastColumn="0" w:noHBand="0" w:noVBand="0"/>
      </w:tblPr>
      <w:tblGrid>
        <w:gridCol w:w="2693"/>
      </w:tblGrid>
      <w:tr w:rsidR="00EB6A81" w:rsidTr="00DB0AD5">
        <w:trPr>
          <w:cantSplit/>
        </w:trPr>
        <w:tc>
          <w:tcPr>
            <w:tcW w:w="2693" w:type="dxa"/>
            <w:tcBorders>
              <w:left w:val="nil"/>
              <w:bottom w:val="single" w:sz="4" w:space="0" w:color="auto"/>
            </w:tcBorders>
          </w:tcPr>
          <w:p w:rsidR="00EB6A81" w:rsidRDefault="00EB6A81" w:rsidP="003D3E8C">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4787638"/>
            <w:bookmarkStart w:id="7" w:name="_Toc254789787"/>
            <w:r>
              <w:rPr>
                <w:rFonts w:ascii="Trebuchet MS" w:hAnsi="Trebuchet MS"/>
                <w:i/>
                <w:iCs/>
              </w:rPr>
              <w:t xml:space="preserve">QUESTION </w:t>
            </w:r>
            <w:r w:rsidR="00D400DF">
              <w:rPr>
                <w:rFonts w:ascii="Trebuchet MS" w:hAnsi="Trebuchet MS"/>
                <w:i/>
                <w:iCs/>
              </w:rPr>
              <w:t>1</w:t>
            </w:r>
            <w:r w:rsidR="003D3E8C">
              <w:rPr>
                <w:rFonts w:ascii="Trebuchet MS" w:hAnsi="Trebuchet MS" w:hint="eastAsia"/>
                <w:i/>
                <w:iCs/>
                <w:lang w:eastAsia="zh-CN"/>
              </w:rPr>
              <w:t>4</w:t>
            </w:r>
            <w:r w:rsidR="00D400DF">
              <w:rPr>
                <w:rFonts w:ascii="Trebuchet MS" w:hAnsi="Trebuchet MS"/>
                <w:i/>
                <w:iCs/>
              </w:rPr>
              <w:t>-</w:t>
            </w:r>
            <w:r w:rsidR="00CE7324">
              <w:rPr>
                <w:rFonts w:ascii="Trebuchet MS" w:hAnsi="Trebuchet MS"/>
                <w:i/>
                <w:iCs/>
              </w:rPr>
              <w:t>2</w:t>
            </w:r>
            <w:r>
              <w:rPr>
                <w:rFonts w:ascii="Trebuchet MS" w:hAnsi="Trebuchet MS"/>
                <w:i/>
                <w:iCs/>
              </w:rPr>
              <w:t>/2</w:t>
            </w:r>
            <w:bookmarkEnd w:id="0"/>
            <w:bookmarkEnd w:id="1"/>
            <w:bookmarkEnd w:id="2"/>
            <w:bookmarkEnd w:id="3"/>
            <w:bookmarkEnd w:id="4"/>
            <w:bookmarkEnd w:id="5"/>
            <w:bookmarkEnd w:id="6"/>
            <w:bookmarkEnd w:id="7"/>
          </w:p>
        </w:tc>
      </w:tr>
      <w:tr w:rsidR="002A62A0" w:rsidTr="00DB0AD5">
        <w:trPr>
          <w:cantSplit/>
          <w:trHeight w:val="895"/>
        </w:trPr>
        <w:tc>
          <w:tcPr>
            <w:tcW w:w="2693" w:type="dxa"/>
            <w:tcBorders>
              <w:top w:val="single" w:sz="4" w:space="0" w:color="auto"/>
              <w:left w:val="nil"/>
            </w:tcBorders>
          </w:tcPr>
          <w:p w:rsidR="002A62A0" w:rsidRPr="002E4ABB" w:rsidRDefault="00276EFA" w:rsidP="002E4ABB">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r>
              <w:rPr>
                <w:rFonts w:ascii="Trebuchet MS" w:hAnsi="Trebuchet MS" w:cs="Arial"/>
                <w:b w:val="0"/>
                <w:bCs/>
                <w:i/>
                <w:iCs/>
                <w:lang w:val="en-US"/>
              </w:rPr>
              <w:t>Rapport final</w:t>
            </w:r>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Pr="00313710" w:rsidRDefault="00EB6A81" w:rsidP="00B73B74">
      <w:pPr>
        <w:shd w:val="clear" w:color="auto" w:fill="B3B3B3"/>
        <w:tabs>
          <w:tab w:val="clear" w:pos="794"/>
          <w:tab w:val="clear" w:pos="1191"/>
          <w:tab w:val="clear" w:pos="1588"/>
          <w:tab w:val="clear" w:pos="1985"/>
          <w:tab w:val="left" w:pos="1418"/>
          <w:tab w:val="left" w:pos="5488"/>
        </w:tabs>
        <w:spacing w:before="160"/>
        <w:ind w:right="-142"/>
        <w:jc w:val="left"/>
        <w:rPr>
          <w:rFonts w:ascii="Trebuchet MS" w:hAnsi="Trebuchet MS" w:cs="Arial"/>
          <w:color w:val="FFFFFF"/>
          <w:sz w:val="32"/>
          <w:lang w:val="fr-FR"/>
        </w:rPr>
      </w:pPr>
      <w:r w:rsidRPr="00313710">
        <w:rPr>
          <w:rFonts w:ascii="Trebuchet MS" w:hAnsi="Trebuchet MS" w:cs="Arial"/>
          <w:b/>
          <w:bCs/>
          <w:color w:val="FFFFFF"/>
          <w:sz w:val="32"/>
          <w:lang w:val="fr-FR"/>
        </w:rPr>
        <w:t xml:space="preserve"> </w:t>
      </w:r>
      <w:r w:rsidR="00D26415" w:rsidRPr="00313710">
        <w:rPr>
          <w:rFonts w:ascii="Trebuchet MS" w:hAnsi="Trebuchet MS" w:cs="Arial"/>
          <w:b/>
          <w:bCs/>
          <w:color w:val="FFFFFF"/>
          <w:sz w:val="32"/>
          <w:lang w:val="fr-FR"/>
        </w:rPr>
        <w:t>UIT</w:t>
      </w:r>
      <w:r w:rsidR="00F8454D" w:rsidRPr="00313710">
        <w:rPr>
          <w:rFonts w:ascii="Trebuchet MS" w:hAnsi="Trebuchet MS" w:cs="Arial"/>
          <w:b/>
          <w:bCs/>
          <w:color w:val="FFFFFF"/>
          <w:sz w:val="32"/>
          <w:lang w:val="fr-FR"/>
        </w:rPr>
        <w:t>-D</w:t>
      </w:r>
      <w:r w:rsidRPr="00313710">
        <w:rPr>
          <w:rFonts w:ascii="Trebuchet MS" w:hAnsi="Trebuchet MS" w:cs="Arial"/>
          <w:color w:val="FFFFFF"/>
          <w:sz w:val="32"/>
          <w:lang w:val="fr-FR"/>
        </w:rPr>
        <w:tab/>
      </w:r>
      <w:r w:rsidR="00D26415" w:rsidRPr="00313710">
        <w:rPr>
          <w:rFonts w:ascii="Trebuchet MS" w:hAnsi="Trebuchet MS" w:cs="Arial"/>
          <w:color w:val="FFFFFF"/>
          <w:sz w:val="32"/>
          <w:szCs w:val="32"/>
          <w:lang w:val="fr-FR"/>
        </w:rPr>
        <w:t>COMMISSION D'ÉTUDES</w:t>
      </w:r>
      <w:r w:rsidRPr="00313710">
        <w:rPr>
          <w:rFonts w:ascii="Trebuchet MS" w:hAnsi="Trebuchet MS" w:cs="Arial"/>
          <w:color w:val="FFFFFF"/>
          <w:sz w:val="32"/>
          <w:szCs w:val="32"/>
          <w:lang w:val="fr-FR"/>
        </w:rPr>
        <w:t xml:space="preserve"> 2</w:t>
      </w:r>
      <w:r w:rsidRPr="00313710">
        <w:rPr>
          <w:rFonts w:ascii="Trebuchet MS" w:hAnsi="Trebuchet MS" w:cs="Arial"/>
          <w:color w:val="FFFFFF"/>
          <w:sz w:val="32"/>
          <w:szCs w:val="32"/>
          <w:lang w:val="fr-FR"/>
        </w:rPr>
        <w:tab/>
      </w:r>
      <w:r w:rsidR="00F8454D" w:rsidRPr="00313710">
        <w:rPr>
          <w:rFonts w:ascii="Trebuchet MS" w:hAnsi="Trebuchet MS" w:cs="Arial"/>
          <w:color w:val="FFFFFF"/>
          <w:sz w:val="32"/>
          <w:szCs w:val="32"/>
          <w:lang w:val="fr-FR"/>
        </w:rPr>
        <w:t>4</w:t>
      </w:r>
      <w:r w:rsidR="00D26415" w:rsidRPr="00313710">
        <w:rPr>
          <w:rFonts w:ascii="Trebuchet MS" w:hAnsi="Trebuchet MS" w:cs="Arial"/>
          <w:color w:val="FFFFFF"/>
          <w:sz w:val="32"/>
          <w:szCs w:val="32"/>
          <w:vertAlign w:val="superscript"/>
          <w:lang w:val="fr-FR"/>
        </w:rPr>
        <w:t>e</w:t>
      </w:r>
      <w:r w:rsidRPr="00313710">
        <w:rPr>
          <w:rFonts w:ascii="Trebuchet MS" w:hAnsi="Trebuchet MS" w:cs="Arial"/>
          <w:color w:val="FFFFFF"/>
          <w:sz w:val="32"/>
          <w:szCs w:val="32"/>
          <w:lang w:val="fr-FR"/>
        </w:rPr>
        <w:t xml:space="preserve"> </w:t>
      </w:r>
      <w:r w:rsidR="00B73B74" w:rsidRPr="00316210">
        <w:rPr>
          <w:rFonts w:ascii="Trebuchet MS" w:hAnsi="Trebuchet MS" w:cs="Arial"/>
          <w:color w:val="FFFFFF"/>
          <w:sz w:val="32"/>
          <w:szCs w:val="32"/>
          <w:lang w:val="fr-CH"/>
        </w:rPr>
        <w:t>PÉRIODE D'ÉTUDES</w:t>
      </w:r>
      <w:r w:rsidRPr="00313710">
        <w:rPr>
          <w:rFonts w:ascii="Trebuchet MS" w:hAnsi="Trebuchet MS" w:cs="Arial"/>
          <w:color w:val="FFFFFF"/>
          <w:sz w:val="32"/>
          <w:szCs w:val="32"/>
          <w:lang w:val="fr-FR"/>
        </w:rPr>
        <w:t xml:space="preserve"> (200</w:t>
      </w:r>
      <w:r w:rsidR="002A62A0" w:rsidRPr="00313710">
        <w:rPr>
          <w:rFonts w:ascii="Trebuchet MS" w:hAnsi="Trebuchet MS" w:cs="Arial"/>
          <w:color w:val="FFFFFF"/>
          <w:sz w:val="32"/>
          <w:szCs w:val="32"/>
          <w:lang w:val="fr-FR"/>
        </w:rPr>
        <w:t>6</w:t>
      </w:r>
      <w:r w:rsidRPr="00313710">
        <w:rPr>
          <w:rFonts w:ascii="Trebuchet MS" w:hAnsi="Trebuchet MS" w:cs="Arial"/>
          <w:color w:val="FFFFFF"/>
          <w:sz w:val="32"/>
          <w:szCs w:val="32"/>
          <w:lang w:val="fr-FR"/>
        </w:rPr>
        <w:t>-20</w:t>
      </w:r>
      <w:r w:rsidR="00F8454D" w:rsidRPr="00313710">
        <w:rPr>
          <w:rFonts w:ascii="Trebuchet MS" w:hAnsi="Trebuchet MS" w:cs="Arial"/>
          <w:color w:val="FFFFFF"/>
          <w:sz w:val="32"/>
          <w:szCs w:val="32"/>
          <w:lang w:val="fr-FR"/>
        </w:rPr>
        <w:t>10</w:t>
      </w:r>
      <w:r w:rsidRPr="00313710">
        <w:rPr>
          <w:rFonts w:ascii="Trebuchet MS" w:hAnsi="Trebuchet MS" w:cs="Arial"/>
          <w:color w:val="FFFFFF"/>
          <w:sz w:val="32"/>
          <w:szCs w:val="32"/>
          <w:lang w:val="fr-FR"/>
        </w:rPr>
        <w:t>)</w:t>
      </w:r>
    </w:p>
    <w:p w:rsidR="00EB6A81" w:rsidRPr="00313710" w:rsidRDefault="00EB6A81" w:rsidP="00EB6A81">
      <w:pPr>
        <w:ind w:right="2520"/>
        <w:jc w:val="right"/>
        <w:rPr>
          <w:rFonts w:ascii="Arial" w:hAnsi="Arial" w:cs="Arial"/>
          <w:lang w:val="fr-FR"/>
        </w:rPr>
      </w:pPr>
    </w:p>
    <w:p w:rsidR="00EB6A81" w:rsidRPr="00313710" w:rsidRDefault="00EB6A81" w:rsidP="00EB6A81">
      <w:pPr>
        <w:ind w:right="2520"/>
        <w:jc w:val="right"/>
        <w:rPr>
          <w:rFonts w:ascii="Arial" w:hAnsi="Arial" w:cs="Arial"/>
          <w:lang w:val="fr-FR"/>
        </w:rPr>
      </w:pPr>
    </w:p>
    <w:p w:rsidR="00EB6A81" w:rsidRPr="00313710" w:rsidRDefault="00EB6A81" w:rsidP="00EB6A81">
      <w:pPr>
        <w:ind w:right="2520"/>
        <w:jc w:val="right"/>
        <w:rPr>
          <w:rFonts w:ascii="Arial" w:hAnsi="Arial" w:cs="Arial"/>
          <w:lang w:val="fr-FR"/>
        </w:rPr>
      </w:pPr>
    </w:p>
    <w:p w:rsidR="002E4ABB" w:rsidRPr="00313710" w:rsidRDefault="002E4ABB" w:rsidP="00083AD3">
      <w:pPr>
        <w:spacing w:line="600" w:lineRule="exact"/>
        <w:ind w:right="2517"/>
        <w:jc w:val="right"/>
        <w:rPr>
          <w:rFonts w:ascii="Trebuchet MS" w:hAnsi="Trebuchet MS" w:cs="Tahoma"/>
          <w:b/>
          <w:i/>
          <w:iCs/>
          <w:sz w:val="44"/>
          <w:szCs w:val="44"/>
          <w:lang w:val="fr-FR"/>
        </w:rPr>
      </w:pPr>
      <w:r w:rsidRPr="00313710">
        <w:rPr>
          <w:rFonts w:ascii="Trebuchet MS" w:hAnsi="Trebuchet MS" w:cs="Tahoma"/>
          <w:b/>
          <w:i/>
          <w:iCs/>
          <w:sz w:val="44"/>
          <w:szCs w:val="44"/>
          <w:lang w:val="fr-FR"/>
        </w:rPr>
        <w:t>QUESTION 14-2/2:</w:t>
      </w:r>
    </w:p>
    <w:p w:rsidR="005F4195" w:rsidRPr="00313710" w:rsidRDefault="00520A52" w:rsidP="00013444">
      <w:pPr>
        <w:spacing w:line="600" w:lineRule="exact"/>
        <w:ind w:right="2517"/>
        <w:jc w:val="right"/>
        <w:rPr>
          <w:rFonts w:ascii="Trebuchet MS" w:hAnsi="Trebuchet MS" w:cs="Tahoma"/>
          <w:bCs/>
          <w:i/>
          <w:iCs/>
          <w:sz w:val="44"/>
          <w:szCs w:val="44"/>
          <w:lang w:val="fr-FR"/>
        </w:rPr>
      </w:pPr>
      <w:r w:rsidRPr="00313710">
        <w:rPr>
          <w:rFonts w:ascii="Trebuchet MS" w:hAnsi="Trebuchet MS" w:cs="Tahoma"/>
          <w:bCs/>
          <w:i/>
          <w:iCs/>
          <w:sz w:val="44"/>
          <w:szCs w:val="44"/>
          <w:lang w:val="fr-FR"/>
        </w:rPr>
        <w:t>Les télé</w:t>
      </w:r>
      <w:r w:rsidR="002E4ABB" w:rsidRPr="00313710">
        <w:rPr>
          <w:rFonts w:ascii="Trebuchet MS" w:hAnsi="Trebuchet MS" w:cs="Tahoma"/>
          <w:bCs/>
          <w:i/>
          <w:iCs/>
          <w:sz w:val="44"/>
          <w:szCs w:val="44"/>
          <w:lang w:val="fr-FR"/>
        </w:rPr>
        <w:t>communications</w:t>
      </w:r>
      <w:r w:rsidR="002E4ABB" w:rsidRPr="00313710">
        <w:rPr>
          <w:rFonts w:ascii="Trebuchet MS" w:hAnsi="Trebuchet MS" w:cs="Tahoma"/>
          <w:bCs/>
          <w:i/>
          <w:iCs/>
          <w:sz w:val="44"/>
          <w:szCs w:val="44"/>
          <w:lang w:val="fr-FR"/>
        </w:rPr>
        <w:br/>
      </w:r>
      <w:r w:rsidRPr="00313710">
        <w:rPr>
          <w:rFonts w:ascii="Trebuchet MS" w:hAnsi="Trebuchet MS" w:cs="Tahoma"/>
          <w:bCs/>
          <w:i/>
          <w:iCs/>
          <w:sz w:val="44"/>
          <w:szCs w:val="44"/>
          <w:lang w:val="fr-FR"/>
        </w:rPr>
        <w:t xml:space="preserve">au service de la </w:t>
      </w:r>
      <w:r w:rsidR="00013444" w:rsidRPr="00313710">
        <w:rPr>
          <w:rFonts w:ascii="Trebuchet MS" w:hAnsi="Trebuchet MS" w:cs="Tahoma"/>
          <w:bCs/>
          <w:i/>
          <w:iCs/>
          <w:sz w:val="44"/>
          <w:szCs w:val="44"/>
          <w:lang w:val="fr-FR"/>
        </w:rPr>
        <w:t>cyber</w:t>
      </w:r>
      <w:r w:rsidRPr="00313710">
        <w:rPr>
          <w:rFonts w:ascii="Trebuchet MS" w:hAnsi="Trebuchet MS" w:cs="Tahoma"/>
          <w:bCs/>
          <w:i/>
          <w:iCs/>
          <w:sz w:val="44"/>
          <w:szCs w:val="44"/>
          <w:lang w:val="fr-FR"/>
        </w:rPr>
        <w:t>santé</w:t>
      </w:r>
    </w:p>
    <w:p w:rsidR="00EB6A81" w:rsidRPr="00313710" w:rsidRDefault="00EB6A81" w:rsidP="00EB6A81">
      <w:pPr>
        <w:spacing w:before="0"/>
        <w:ind w:right="2520"/>
        <w:jc w:val="right"/>
        <w:rPr>
          <w:rFonts w:ascii="Arial Rounded MT Bold" w:hAnsi="Arial Rounded MT Bold" w:cs="Tahoma"/>
          <w:b/>
          <w:bCs/>
          <w:i/>
          <w:iCs/>
          <w:sz w:val="52"/>
          <w:lang w:val="fr-FR"/>
        </w:rPr>
      </w:pPr>
    </w:p>
    <w:p w:rsidR="00EB6A81" w:rsidRPr="00313710" w:rsidRDefault="00EB6A81" w:rsidP="00EB6A81">
      <w:pPr>
        <w:rPr>
          <w:rFonts w:ascii="FrugalSans" w:hAnsi="FrugalSans"/>
          <w:i/>
          <w:iCs/>
          <w:lang w:val="fr-FR"/>
        </w:rPr>
      </w:pPr>
    </w:p>
    <w:p w:rsidR="00EB6A81" w:rsidRPr="00313710" w:rsidRDefault="00EB6A81" w:rsidP="00EB6A81">
      <w:pPr>
        <w:rPr>
          <w:lang w:val="fr-FR"/>
        </w:rPr>
      </w:pPr>
    </w:p>
    <w:p w:rsidR="00115571" w:rsidRPr="00313710" w:rsidRDefault="00115571" w:rsidP="00EB6A81">
      <w:pPr>
        <w:rPr>
          <w:lang w:val="fr-FR"/>
        </w:rPr>
      </w:pPr>
    </w:p>
    <w:p w:rsidR="00115571" w:rsidRPr="00313710" w:rsidRDefault="00115571" w:rsidP="00EB6A81">
      <w:pPr>
        <w:rPr>
          <w:lang w:val="fr-FR"/>
        </w:rPr>
      </w:pPr>
    </w:p>
    <w:p w:rsidR="00115571" w:rsidRPr="00313710" w:rsidRDefault="00115571" w:rsidP="00EB6A81">
      <w:pPr>
        <w:rPr>
          <w:lang w:val="fr-FR"/>
        </w:rPr>
      </w:pPr>
    </w:p>
    <w:p w:rsidR="00115571" w:rsidRPr="00313710" w:rsidRDefault="00115571" w:rsidP="00EB6A81">
      <w:pPr>
        <w:rPr>
          <w:lang w:val="fr-FR"/>
        </w:rPr>
      </w:pPr>
    </w:p>
    <w:p w:rsidR="00115571" w:rsidRPr="00313710" w:rsidRDefault="00115571" w:rsidP="00EB6A81">
      <w:pPr>
        <w:rPr>
          <w:lang w:val="fr-FR"/>
        </w:rPr>
      </w:pPr>
    </w:p>
    <w:p w:rsidR="00E83FA2" w:rsidRPr="00313710" w:rsidRDefault="00E83FA2" w:rsidP="00EB6A81">
      <w:pPr>
        <w:jc w:val="right"/>
        <w:rPr>
          <w:bCs/>
          <w:lang w:val="fr-FR"/>
        </w:rPr>
      </w:pPr>
    </w:p>
    <w:p w:rsidR="00B27BCC" w:rsidRPr="00313710" w:rsidRDefault="00B27BCC" w:rsidP="00E83FA2">
      <w:pPr>
        <w:pStyle w:val="Heading1"/>
        <w:jc w:val="center"/>
        <w:rPr>
          <w:lang w:val="fr-FR"/>
        </w:rPr>
        <w:sectPr w:rsidR="00B27BCC" w:rsidRPr="00313710" w:rsidSect="00FF1965">
          <w:headerReference w:type="even" r:id="rId9"/>
          <w:headerReference w:type="default" r:id="rId10"/>
          <w:footerReference w:type="default" r:id="rId11"/>
          <w:headerReference w:type="first" r:id="rId12"/>
          <w:footerReference w:type="first" r:id="rId13"/>
          <w:pgSz w:w="11907" w:h="16840" w:code="9"/>
          <w:pgMar w:top="1418" w:right="567" w:bottom="1418" w:left="1134" w:header="720" w:footer="720" w:gutter="0"/>
          <w:paperSrc w:first="15" w:other="15"/>
          <w:pgNumType w:fmt="lowerRoman" w:start="1"/>
          <w:cols w:space="720"/>
        </w:sectPr>
      </w:pPr>
    </w:p>
    <w:p w:rsidR="00B27BCC" w:rsidRPr="00313710" w:rsidRDefault="00B27BCC" w:rsidP="00B27BCC">
      <w:pPr>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b/>
          <w:bCs/>
          <w:lang w:val="fr-FR"/>
        </w:rPr>
      </w:pPr>
    </w:p>
    <w:p w:rsidR="00B27BCC" w:rsidRPr="00313710" w:rsidRDefault="00B27BCC" w:rsidP="00B27BCC">
      <w:pPr>
        <w:jc w:val="left"/>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9620"/>
      </w:tblGrid>
      <w:tr w:rsidR="00B27BCC" w:rsidRPr="001C289B" w:rsidTr="00115571">
        <w:trPr>
          <w:trHeight w:val="1145"/>
          <w:jc w:val="center"/>
        </w:trPr>
        <w:tc>
          <w:tcPr>
            <w:tcW w:w="9620" w:type="dxa"/>
            <w:shd w:val="clear" w:color="auto" w:fill="FFFFFF"/>
          </w:tcPr>
          <w:p w:rsidR="00EC4177" w:rsidRPr="00313710" w:rsidRDefault="00EC4177" w:rsidP="00EC4177">
            <w:pPr>
              <w:rPr>
                <w:b/>
                <w:bCs/>
                <w:szCs w:val="24"/>
                <w:lang w:val="fr-FR"/>
              </w:rPr>
            </w:pPr>
            <w:r w:rsidRPr="00313710">
              <w:rPr>
                <w:b/>
                <w:bCs/>
                <w:szCs w:val="24"/>
                <w:lang w:val="fr-FR"/>
              </w:rPr>
              <w:t>DÉNI DE RESPONSABILITÉ</w:t>
            </w:r>
          </w:p>
          <w:p w:rsidR="00B27BCC" w:rsidRPr="00313710" w:rsidRDefault="00013444" w:rsidP="00F90C9D">
            <w:pPr>
              <w:pStyle w:val="Normalaftertitle"/>
              <w:spacing w:before="160" w:after="160"/>
              <w:rPr>
                <w:szCs w:val="22"/>
                <w:lang w:val="fr-FR"/>
              </w:rPr>
            </w:pPr>
            <w:r w:rsidRPr="00013444">
              <w:rPr>
                <w:rFonts w:eastAsia="??"/>
                <w:b/>
                <w:bCs/>
                <w:szCs w:val="22"/>
                <w:lang w:val="fr-CH" w:eastAsia="zh-CN"/>
              </w:rPr>
              <w:t xml:space="preserve">Le présent rapport a été établi par de nombreux experts de diverses </w:t>
            </w:r>
            <w:r w:rsidR="00F90C9D">
              <w:rPr>
                <w:rFonts w:eastAsia="??"/>
                <w:b/>
                <w:bCs/>
                <w:szCs w:val="22"/>
                <w:lang w:val="fr-CH" w:eastAsia="zh-CN"/>
              </w:rPr>
              <w:t>a</w:t>
            </w:r>
            <w:r w:rsidRPr="00013444">
              <w:rPr>
                <w:rFonts w:eastAsia="??"/>
                <w:b/>
                <w:bCs/>
                <w:szCs w:val="22"/>
                <w:lang w:val="fr-CH" w:eastAsia="zh-CN"/>
              </w:rPr>
              <w:t>dministrations et entreprises. La mention de telle ou telle entreprise ou tel ou tel produit n'implique aucune approbation ni recommandation de la part de l'UIT.</w:t>
            </w:r>
          </w:p>
        </w:tc>
      </w:tr>
    </w:tbl>
    <w:p w:rsidR="00235FA0" w:rsidRPr="00313710" w:rsidRDefault="00235FA0" w:rsidP="00B27BCC">
      <w:pPr>
        <w:rPr>
          <w:lang w:val="fr-FR"/>
        </w:rPr>
      </w:pPr>
    </w:p>
    <w:p w:rsidR="00235FA0" w:rsidRPr="00313710" w:rsidRDefault="00235FA0">
      <w:pPr>
        <w:tabs>
          <w:tab w:val="clear" w:pos="794"/>
          <w:tab w:val="clear" w:pos="1191"/>
          <w:tab w:val="clear" w:pos="1588"/>
          <w:tab w:val="clear" w:pos="1985"/>
        </w:tabs>
        <w:overflowPunct/>
        <w:autoSpaceDE/>
        <w:autoSpaceDN/>
        <w:adjustRightInd/>
        <w:spacing w:before="0"/>
        <w:jc w:val="left"/>
        <w:textAlignment w:val="auto"/>
        <w:rPr>
          <w:lang w:val="fr-FR"/>
        </w:rPr>
        <w:sectPr w:rsidR="00235FA0" w:rsidRPr="00313710" w:rsidSect="00FF1965">
          <w:headerReference w:type="even" r:id="rId14"/>
          <w:pgSz w:w="11907" w:h="16840" w:code="9"/>
          <w:pgMar w:top="1418" w:right="1134" w:bottom="1418" w:left="1134" w:header="720" w:footer="720" w:gutter="0"/>
          <w:paperSrc w:first="15" w:other="15"/>
          <w:pgNumType w:fmt="lowerRoman"/>
          <w:cols w:space="720"/>
          <w:vAlign w:val="both"/>
        </w:sectPr>
      </w:pPr>
    </w:p>
    <w:p w:rsidR="009E322F" w:rsidRPr="00313710" w:rsidRDefault="009E322F" w:rsidP="009E322F">
      <w:pPr>
        <w:pStyle w:val="Title"/>
        <w:rPr>
          <w:sz w:val="28"/>
          <w:szCs w:val="28"/>
          <w:lang w:val="fr-FR"/>
        </w:rPr>
      </w:pPr>
      <w:bookmarkStart w:id="8" w:name="_Toc285036687"/>
      <w:bookmarkStart w:id="9" w:name="_Toc288568030"/>
      <w:r w:rsidRPr="00313710">
        <w:rPr>
          <w:sz w:val="28"/>
          <w:szCs w:val="28"/>
          <w:lang w:val="fr-FR"/>
        </w:rPr>
        <w:lastRenderedPageBreak/>
        <w:t>AVANT-PROPOS</w:t>
      </w:r>
      <w:bookmarkEnd w:id="8"/>
      <w:bookmarkEnd w:id="9"/>
    </w:p>
    <w:p w:rsidR="009E322F" w:rsidRPr="00313710" w:rsidRDefault="009E322F" w:rsidP="009E322F">
      <w:pPr>
        <w:rPr>
          <w:lang w:val="fr-FR"/>
        </w:rPr>
      </w:pPr>
    </w:p>
    <w:p w:rsidR="009E322F" w:rsidRPr="009E322F" w:rsidRDefault="009E322F" w:rsidP="00F90C9D">
      <w:pPr>
        <w:tabs>
          <w:tab w:val="left" w:pos="6663"/>
        </w:tabs>
        <w:rPr>
          <w:rFonts w:asciiTheme="majorBidi" w:hAnsiTheme="majorBidi" w:cstheme="majorBidi"/>
          <w:szCs w:val="22"/>
          <w:lang w:val="fr-CH"/>
        </w:rPr>
      </w:pPr>
      <w:r w:rsidRPr="009E322F">
        <w:rPr>
          <w:rFonts w:asciiTheme="majorBidi" w:hAnsiTheme="majorBidi" w:cstheme="majorBidi"/>
          <w:noProof/>
          <w:szCs w:val="22"/>
          <w:lang w:val="en-US" w:eastAsia="zh-CN"/>
        </w:rPr>
        <w:drawing>
          <wp:anchor distT="0" distB="0" distL="114300" distR="114300" simplePos="0" relativeHeight="251724800" behindDoc="0" locked="0" layoutInCell="1" allowOverlap="1">
            <wp:simplePos x="0" y="0"/>
            <wp:positionH relativeFrom="margin">
              <wp:posOffset>3757930</wp:posOffset>
            </wp:positionH>
            <wp:positionV relativeFrom="margin">
              <wp:posOffset>567055</wp:posOffset>
            </wp:positionV>
            <wp:extent cx="2306320" cy="1569085"/>
            <wp:effectExtent l="0" t="0" r="0" b="0"/>
            <wp:wrapSquare wrapText="bothSides"/>
            <wp:docPr id="1" name="Picture 5" descr="3909435590_b9a973b93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09435590_b9a973b930_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6320" cy="1569085"/>
                    </a:xfrm>
                    <a:prstGeom prst="rect">
                      <a:avLst/>
                    </a:prstGeom>
                    <a:noFill/>
                  </pic:spPr>
                </pic:pic>
              </a:graphicData>
            </a:graphic>
          </wp:anchor>
        </w:drawing>
      </w:r>
      <w:r w:rsidRPr="009E322F">
        <w:rPr>
          <w:rFonts w:asciiTheme="majorBidi" w:hAnsiTheme="majorBidi" w:cstheme="majorBidi"/>
          <w:szCs w:val="22"/>
          <w:lang w:val="fr-CH"/>
        </w:rPr>
        <w:t>Depuis plusieurs décennies, le Bureau de développement des télécommunications de l'Union internationale des télécommu</w:t>
      </w:r>
      <w:r w:rsidR="00F90C9D">
        <w:rPr>
          <w:rFonts w:asciiTheme="majorBidi" w:hAnsiTheme="majorBidi" w:cstheme="majorBidi"/>
          <w:szCs w:val="22"/>
          <w:lang w:val="fr-CH"/>
        </w:rPr>
        <w:softHyphen/>
      </w:r>
      <w:r w:rsidRPr="009E322F">
        <w:rPr>
          <w:rFonts w:asciiTheme="majorBidi" w:hAnsiTheme="majorBidi" w:cstheme="majorBidi"/>
          <w:szCs w:val="22"/>
          <w:lang w:val="fr-CH"/>
        </w:rPr>
        <w:t xml:space="preserve">nications (BDT-UIT) mène diverses activités liées à l'étude des avantages potentiels des solutions et des services de cybersanté et de télémédecine dans le secteur des soins de santé des pays en développement, ainsi qu'à la présentation de ces applications à travers des projets pilotes dans différents pays. </w:t>
      </w:r>
    </w:p>
    <w:p w:rsidR="009E322F" w:rsidRPr="009E322F" w:rsidRDefault="009E322F" w:rsidP="009E322F">
      <w:pPr>
        <w:rPr>
          <w:rFonts w:asciiTheme="majorBidi" w:hAnsiTheme="majorBidi" w:cstheme="majorBidi"/>
          <w:szCs w:val="22"/>
          <w:lang w:val="fr-CH"/>
        </w:rPr>
      </w:pPr>
      <w:r w:rsidRPr="009E322F">
        <w:rPr>
          <w:rFonts w:asciiTheme="majorBidi" w:hAnsiTheme="majorBidi" w:cstheme="majorBidi"/>
          <w:szCs w:val="22"/>
          <w:lang w:val="fr-CH"/>
        </w:rPr>
        <w:t xml:space="preserve">Conformément aux décisions prises par la CMDT à Doha (Qatar) en 2006, le BDT a commencé à étudier les services mobiles de cybersanté. Objectif principal de la Commission d'études 2 de l'UIT-D, la Question 14 traite des services mobiles de cybersanté. </w:t>
      </w:r>
    </w:p>
    <w:p w:rsidR="009E322F" w:rsidRPr="009E322F" w:rsidRDefault="009E322F" w:rsidP="009E322F">
      <w:pPr>
        <w:rPr>
          <w:rFonts w:asciiTheme="majorBidi" w:hAnsiTheme="majorBidi" w:cstheme="majorBidi"/>
          <w:szCs w:val="22"/>
          <w:lang w:val="fr-CH"/>
        </w:rPr>
      </w:pPr>
      <w:r w:rsidRPr="009E322F">
        <w:rPr>
          <w:rFonts w:asciiTheme="majorBidi" w:hAnsiTheme="majorBidi" w:cstheme="majorBidi"/>
          <w:szCs w:val="22"/>
          <w:lang w:val="fr-CH"/>
        </w:rPr>
        <w:t xml:space="preserve">Le thème de la santé mobile a également suscité un grand intérêt lors de la réunion sur la Question 14, tenue au Japon en juin 2008, car ce service sera extrêmement bénéfique pour les pays en développement. Le but principal est d'aider les pays en développement à mettre en place et étendre les services mobiles de cybersanté en associant un téléphone mobile et une clinique ou un centre mobile connecté via un réseau mobile à un hôpital situé à proximité. Le nombre de téléphones mobiles a dépassé celui des lignes fixes, et l'Afrique est le premier continent où cela est le cas. </w:t>
      </w:r>
    </w:p>
    <w:p w:rsidR="009E322F" w:rsidRPr="009E322F" w:rsidRDefault="009E322F" w:rsidP="009E322F">
      <w:pPr>
        <w:rPr>
          <w:rFonts w:asciiTheme="majorBidi" w:hAnsiTheme="majorBidi" w:cstheme="majorBidi"/>
          <w:szCs w:val="22"/>
          <w:lang w:val="fr-CH"/>
        </w:rPr>
      </w:pPr>
      <w:r w:rsidRPr="009E322F">
        <w:rPr>
          <w:rFonts w:asciiTheme="majorBidi" w:hAnsiTheme="majorBidi" w:cstheme="majorBidi"/>
          <w:szCs w:val="22"/>
          <w:lang w:val="fr-CH"/>
        </w:rPr>
        <w:t xml:space="preserve">En outre, la proposition destinée à mettre en place une initiative pour soutenir les applications mobiles de cybersanté en collaboration avec le Programme 3 du BDT a été présentée à la réunion de la Commission d'études 2 sur la Question 14 (Document 2/194-E), le 9 septembre 2008. L'idée était d'accélérer la mise en place des services de cybersanté en s'appuyant sur l'expérience et les connaissances de tous les partenaires. La proposition a été examinée et a recueilli le soutien unanime de tous les pays participants. </w:t>
      </w:r>
    </w:p>
    <w:p w:rsidR="009E322F" w:rsidRPr="009E322F" w:rsidRDefault="009E322F" w:rsidP="009E322F">
      <w:pPr>
        <w:rPr>
          <w:rFonts w:asciiTheme="majorBidi" w:hAnsiTheme="majorBidi" w:cstheme="majorBidi"/>
          <w:szCs w:val="22"/>
          <w:lang w:val="fr-CH"/>
        </w:rPr>
      </w:pPr>
      <w:r w:rsidRPr="009E322F">
        <w:rPr>
          <w:rFonts w:asciiTheme="majorBidi" w:hAnsiTheme="majorBidi" w:cstheme="majorBidi"/>
          <w:szCs w:val="22"/>
          <w:lang w:val="fr-CH"/>
        </w:rPr>
        <w:t xml:space="preserve">Le présent rapport souligne le rôle des technologies de la télécommunication mobile dans le domaine des soins de santé, grâce auxquelles il est possible à distance d'effectuer une consultation médicale et d'administrer un traitement à un patient. </w:t>
      </w:r>
    </w:p>
    <w:p w:rsidR="009E322F" w:rsidRPr="009E322F" w:rsidRDefault="009E322F" w:rsidP="009E322F">
      <w:pPr>
        <w:rPr>
          <w:rFonts w:asciiTheme="majorBidi" w:hAnsiTheme="majorBidi" w:cstheme="majorBidi"/>
          <w:szCs w:val="22"/>
          <w:lang w:val="fr-CH"/>
        </w:rPr>
      </w:pPr>
      <w:r w:rsidRPr="009E322F">
        <w:rPr>
          <w:rFonts w:asciiTheme="majorBidi" w:hAnsiTheme="majorBidi" w:cstheme="majorBidi"/>
          <w:szCs w:val="22"/>
          <w:lang w:val="fr-CH"/>
        </w:rPr>
        <w:t xml:space="preserve">Le présent rapport illustre l'expérience des experts de l'UIT dans le domaine des services mobile de cybersanté et témoigne de leur capacité à coopérer de manière fructueuse avec de nombreux autres partenaires du monde entier. </w:t>
      </w:r>
    </w:p>
    <w:p w:rsidR="009E322F" w:rsidRDefault="009E322F" w:rsidP="009E322F">
      <w:pPr>
        <w:rPr>
          <w:rFonts w:asciiTheme="majorBidi" w:hAnsiTheme="majorBidi" w:cstheme="majorBidi"/>
          <w:szCs w:val="22"/>
          <w:lang w:val="fr-CH"/>
        </w:rPr>
      </w:pPr>
      <w:r w:rsidRPr="009E322F">
        <w:rPr>
          <w:rFonts w:asciiTheme="majorBidi" w:hAnsiTheme="majorBidi" w:cstheme="majorBidi"/>
          <w:szCs w:val="22"/>
          <w:lang w:val="fr-CH"/>
        </w:rPr>
        <w:t xml:space="preserve">J'espère que ce rapport vous apportera des informations utiles sur diverses solutions de cybersanté mobile, sur l'expérience acquise et qu'il aidera tous ceux qui réalisent des projets pour répondre aux besoins en matière de cybersanté des pays en développement. </w:t>
      </w:r>
    </w:p>
    <w:p w:rsidR="009E322F" w:rsidRDefault="009E322F" w:rsidP="009E322F">
      <w:pPr>
        <w:rPr>
          <w:rFonts w:asciiTheme="majorBidi" w:hAnsiTheme="majorBidi" w:cstheme="majorBidi"/>
          <w:szCs w:val="22"/>
          <w:lang w:val="fr-CH"/>
        </w:rPr>
      </w:pPr>
    </w:p>
    <w:p w:rsidR="009E322F" w:rsidRPr="009E322F" w:rsidRDefault="009E322F" w:rsidP="009E322F">
      <w:pPr>
        <w:rPr>
          <w:rFonts w:asciiTheme="majorBidi" w:hAnsiTheme="majorBidi" w:cstheme="majorBidi"/>
          <w:szCs w:val="22"/>
          <w:lang w:val="fr-CH"/>
        </w:rPr>
      </w:pPr>
    </w:p>
    <w:p w:rsidR="009E322F" w:rsidRPr="00104CC7" w:rsidRDefault="009E322F" w:rsidP="009E322F">
      <w:pPr>
        <w:jc w:val="right"/>
        <w:rPr>
          <w:sz w:val="24"/>
          <w:szCs w:val="24"/>
        </w:rPr>
      </w:pPr>
      <w:r>
        <w:rPr>
          <w:noProof/>
          <w:sz w:val="24"/>
          <w:szCs w:val="24"/>
          <w:lang w:val="en-US" w:eastAsia="zh-CN"/>
        </w:rPr>
        <w:drawing>
          <wp:inline distT="0" distB="0" distL="0" distR="0">
            <wp:extent cx="2133600" cy="695325"/>
            <wp:effectExtent l="0" t="0" r="0" b="9525"/>
            <wp:docPr id="4" name="Picture 8" descr="signature-BDT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BDTDir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695325"/>
                    </a:xfrm>
                    <a:prstGeom prst="rect">
                      <a:avLst/>
                    </a:prstGeom>
                    <a:noFill/>
                    <a:ln>
                      <a:noFill/>
                    </a:ln>
                  </pic:spPr>
                </pic:pic>
              </a:graphicData>
            </a:graphic>
          </wp:inline>
        </w:drawing>
      </w:r>
    </w:p>
    <w:p w:rsidR="009E322F" w:rsidRPr="00313710" w:rsidRDefault="009E322F" w:rsidP="009E322F">
      <w:pPr>
        <w:jc w:val="right"/>
        <w:rPr>
          <w:lang w:val="fr-FR"/>
        </w:rPr>
      </w:pPr>
      <w:r w:rsidRPr="00313710">
        <w:rPr>
          <w:lang w:val="fr-FR"/>
        </w:rPr>
        <w:t>Sami Al Basheer Al Morshid</w:t>
      </w:r>
      <w:r w:rsidRPr="00313710">
        <w:rPr>
          <w:lang w:val="fr-FR"/>
        </w:rPr>
        <w:br/>
      </w:r>
      <w:r w:rsidRPr="009E322F">
        <w:rPr>
          <w:rFonts w:asciiTheme="majorBidi" w:hAnsiTheme="majorBidi" w:cstheme="majorBidi"/>
          <w:szCs w:val="22"/>
          <w:lang w:val="fr-CH"/>
        </w:rPr>
        <w:t>Directeur du Bureau de développement des télécommunications</w:t>
      </w:r>
      <w:r w:rsidRPr="00313710">
        <w:rPr>
          <w:lang w:val="fr-FR"/>
        </w:rPr>
        <w:br/>
      </w:r>
      <w:r w:rsidRPr="009E322F">
        <w:rPr>
          <w:rFonts w:asciiTheme="majorBidi" w:hAnsiTheme="majorBidi" w:cstheme="majorBidi"/>
          <w:szCs w:val="22"/>
          <w:lang w:val="fr-CH"/>
        </w:rPr>
        <w:t>Union internationale des télécommunications</w:t>
      </w:r>
      <w:r w:rsidRPr="00313710">
        <w:rPr>
          <w:lang w:val="fr-FR"/>
        </w:rPr>
        <w:br/>
      </w:r>
      <w:r w:rsidRPr="009E322F">
        <w:rPr>
          <w:rFonts w:asciiTheme="majorBidi" w:hAnsiTheme="majorBidi" w:cstheme="majorBidi"/>
          <w:szCs w:val="22"/>
          <w:lang w:val="fr-CH"/>
        </w:rPr>
        <w:t>Genève, novembre 2009</w:t>
      </w:r>
    </w:p>
    <w:p w:rsidR="009E322F" w:rsidRPr="00313710" w:rsidRDefault="009E322F">
      <w:pPr>
        <w:tabs>
          <w:tab w:val="clear" w:pos="794"/>
          <w:tab w:val="clear" w:pos="1191"/>
          <w:tab w:val="clear" w:pos="1588"/>
          <w:tab w:val="clear" w:pos="1985"/>
        </w:tabs>
        <w:overflowPunct/>
        <w:autoSpaceDE/>
        <w:autoSpaceDN/>
        <w:adjustRightInd/>
        <w:spacing w:before="0"/>
        <w:jc w:val="left"/>
        <w:textAlignment w:val="auto"/>
        <w:rPr>
          <w:b/>
          <w:sz w:val="28"/>
          <w:szCs w:val="22"/>
          <w:lang w:val="fr-FR"/>
        </w:rPr>
      </w:pPr>
      <w:r w:rsidRPr="00313710">
        <w:rPr>
          <w:sz w:val="28"/>
          <w:szCs w:val="22"/>
          <w:lang w:val="fr-FR"/>
        </w:rPr>
        <w:br w:type="page"/>
      </w:r>
    </w:p>
    <w:p w:rsidR="00235FA0" w:rsidRPr="00313710" w:rsidRDefault="00B71BD1" w:rsidP="009E322F">
      <w:pPr>
        <w:pStyle w:val="Title"/>
        <w:rPr>
          <w:sz w:val="28"/>
          <w:szCs w:val="22"/>
          <w:lang w:val="fr-FR"/>
        </w:rPr>
      </w:pPr>
      <w:bookmarkStart w:id="10" w:name="_Toc288568031"/>
      <w:r w:rsidRPr="00313710">
        <w:rPr>
          <w:sz w:val="28"/>
          <w:szCs w:val="22"/>
          <w:lang w:val="fr-FR"/>
        </w:rPr>
        <w:lastRenderedPageBreak/>
        <w:t>PRÉFACE</w:t>
      </w:r>
      <w:bookmarkEnd w:id="10"/>
    </w:p>
    <w:p w:rsidR="001952AF" w:rsidRPr="00313710" w:rsidRDefault="001952AF" w:rsidP="009E322F">
      <w:pPr>
        <w:rPr>
          <w:lang w:val="fr-FR"/>
        </w:rPr>
      </w:pPr>
    </w:p>
    <w:p w:rsidR="009E322F" w:rsidRPr="006E5E6C" w:rsidRDefault="009E322F" w:rsidP="009E322F">
      <w:pPr>
        <w:rPr>
          <w:lang w:val="fr-CH"/>
        </w:rPr>
      </w:pPr>
      <w:r w:rsidRPr="006E5E6C">
        <w:rPr>
          <w:lang w:val="fr-CH"/>
        </w:rPr>
        <w:t xml:space="preserve">Les éditeurs de cette publication tiennent à apporter les précisions suivantes: </w:t>
      </w:r>
    </w:p>
    <w:p w:rsidR="009E322F" w:rsidRPr="00313710" w:rsidRDefault="009E322F" w:rsidP="009E322F">
      <w:pPr>
        <w:pStyle w:val="enumlev1"/>
        <w:rPr>
          <w:lang w:val="fr-FR"/>
        </w:rPr>
      </w:pPr>
      <w:r w:rsidRPr="00313710">
        <w:rPr>
          <w:lang w:val="fr-FR"/>
        </w:rPr>
        <w:t>•</w:t>
      </w:r>
      <w:r w:rsidRPr="00313710">
        <w:rPr>
          <w:lang w:val="fr-FR"/>
        </w:rPr>
        <w:tab/>
        <w:t xml:space="preserve">Le présent rapport n'est pas un manuel sur les services mobiles de santé. Beaucoup a déjà été écrit sur le sujet. Même donner une liste de références bibliographiques sur la santé mobile serait un travail de Sisyphe et, à peine publiée, une telle liste serait déjà incomplète. </w:t>
      </w:r>
    </w:p>
    <w:p w:rsidR="009E322F" w:rsidRPr="00313710" w:rsidRDefault="009E322F" w:rsidP="009E322F">
      <w:pPr>
        <w:pStyle w:val="enumlev1"/>
        <w:rPr>
          <w:lang w:val="fr-FR"/>
        </w:rPr>
      </w:pPr>
      <w:r w:rsidRPr="00313710">
        <w:rPr>
          <w:lang w:val="fr-FR"/>
        </w:rPr>
        <w:t>•</w:t>
      </w:r>
      <w:r w:rsidRPr="00313710">
        <w:rPr>
          <w:lang w:val="fr-FR"/>
        </w:rPr>
        <w:tab/>
        <w:t xml:space="preserve">L'objectif stratégique du présent rapport est de fournir des informations pratiques sur certaines solutions de santé mobile ayant fait leurs preuves ou actuellement mises en œuvre et de présenter des décisions prêtes à appliquer, dont certaines ont été élaborées avec le soutien actif de l'UIT, tant au niveau financier que moral, scientifique, etc. </w:t>
      </w:r>
    </w:p>
    <w:p w:rsidR="009E322F" w:rsidRPr="00313710" w:rsidRDefault="009E322F" w:rsidP="009E322F">
      <w:pPr>
        <w:pStyle w:val="enumlev1"/>
        <w:rPr>
          <w:lang w:val="fr-FR"/>
        </w:rPr>
      </w:pPr>
      <w:r w:rsidRPr="00313710">
        <w:rPr>
          <w:lang w:val="fr-FR"/>
        </w:rPr>
        <w:t>•</w:t>
      </w:r>
      <w:r w:rsidRPr="00313710">
        <w:rPr>
          <w:lang w:val="fr-FR"/>
        </w:rPr>
        <w:tab/>
        <w:t xml:space="preserve">Tous les exemples présentés ont en commun d'avoir permis l'obtention d'un maximum de résultats pour une mise de fonds minimale. Les enseignements qui en ont été tirés peuvent donc être appliqués partout dans le monde et en particulier dans les pays qui disposent de peu de ressources. </w:t>
      </w:r>
    </w:p>
    <w:p w:rsidR="009E322F" w:rsidRPr="00313710" w:rsidRDefault="009E322F" w:rsidP="009E322F">
      <w:pPr>
        <w:pStyle w:val="enumlev1"/>
        <w:rPr>
          <w:lang w:val="fr-FR"/>
        </w:rPr>
      </w:pPr>
      <w:r w:rsidRPr="00313710">
        <w:rPr>
          <w:lang w:val="fr-FR"/>
        </w:rPr>
        <w:t>•</w:t>
      </w:r>
      <w:r w:rsidRPr="00313710">
        <w:rPr>
          <w:lang w:val="fr-FR"/>
        </w:rPr>
        <w:tab/>
        <w:t xml:space="preserve">La santé mobile étant un élément incontournable de l'élaboration et de la mise en œuvre d'un plan directeur de cybersanté, plusieurs exemples de plan sont également donnés. </w:t>
      </w:r>
    </w:p>
    <w:p w:rsidR="009E322F" w:rsidRPr="006E5E6C" w:rsidRDefault="009E322F" w:rsidP="00F90C9D">
      <w:pPr>
        <w:rPr>
          <w:lang w:val="fr-CH"/>
        </w:rPr>
      </w:pPr>
      <w:r w:rsidRPr="006E5E6C">
        <w:rPr>
          <w:lang w:val="fr-CH"/>
        </w:rPr>
        <w:t xml:space="preserve">Le rapport comprend </w:t>
      </w:r>
      <w:r w:rsidR="00F90C9D">
        <w:rPr>
          <w:lang w:val="fr-CH"/>
        </w:rPr>
        <w:t>trois</w:t>
      </w:r>
      <w:r w:rsidRPr="006E5E6C">
        <w:rPr>
          <w:lang w:val="fr-CH"/>
        </w:rPr>
        <w:t xml:space="preserve"> parties:</w:t>
      </w:r>
    </w:p>
    <w:p w:rsidR="009E322F" w:rsidRPr="00313710" w:rsidRDefault="009E322F" w:rsidP="009E322F">
      <w:pPr>
        <w:pStyle w:val="enumlev1"/>
        <w:rPr>
          <w:lang w:val="fr-FR"/>
        </w:rPr>
      </w:pPr>
      <w:r w:rsidRPr="00313710">
        <w:rPr>
          <w:lang w:val="fr-FR"/>
        </w:rPr>
        <w:t>1)</w:t>
      </w:r>
      <w:r w:rsidRPr="00313710">
        <w:rPr>
          <w:lang w:val="fr-FR"/>
        </w:rPr>
        <w:tab/>
        <w:t>La Partie 1 est consacrée à des questions générales: définition de la santé mobile, méthodes d'utilisation du logiciel d'aide à la décision clinique et du système de régulation du trafic pour réseaux d'information médicale à des fins de promotion des services de télémédecine, modèles d'accès et de connectivité sans fil et structure du plan directeur de cybersanté.</w:t>
      </w:r>
    </w:p>
    <w:p w:rsidR="009E322F" w:rsidRPr="00313710" w:rsidRDefault="009E322F" w:rsidP="009E322F">
      <w:pPr>
        <w:pStyle w:val="enumlev1"/>
        <w:rPr>
          <w:lang w:val="fr-FR"/>
        </w:rPr>
      </w:pPr>
      <w:r w:rsidRPr="00313710">
        <w:rPr>
          <w:lang w:val="fr-FR"/>
        </w:rPr>
        <w:t>2)</w:t>
      </w:r>
      <w:r w:rsidRPr="00313710">
        <w:rPr>
          <w:lang w:val="fr-FR"/>
        </w:rPr>
        <w:tab/>
        <w:t xml:space="preserve">La Partie 2 contient plusieurs exemples concrets de réalisations de différents pays. </w:t>
      </w:r>
      <w:r w:rsidR="00164EE0">
        <w:rPr>
          <w:lang w:val="fr-FR"/>
        </w:rPr>
        <w:t>«</w:t>
      </w:r>
      <w:r w:rsidRPr="00313710">
        <w:rPr>
          <w:lang w:val="fr-FR"/>
        </w:rPr>
        <w:t>Comment</w:t>
      </w:r>
      <w:r w:rsidR="00164EE0">
        <w:rPr>
          <w:lang w:val="fr-FR"/>
        </w:rPr>
        <w:t>»</w:t>
      </w:r>
      <w:r w:rsidRPr="00313710">
        <w:rPr>
          <w:lang w:val="fr-FR"/>
        </w:rPr>
        <w:t xml:space="preserve">, </w:t>
      </w:r>
      <w:r w:rsidR="00164EE0">
        <w:rPr>
          <w:lang w:val="fr-FR"/>
        </w:rPr>
        <w:t>«</w:t>
      </w:r>
      <w:r w:rsidRPr="00313710">
        <w:rPr>
          <w:lang w:val="fr-FR"/>
        </w:rPr>
        <w:t>Où</w:t>
      </w:r>
      <w:r w:rsidR="00164EE0">
        <w:rPr>
          <w:lang w:val="fr-FR"/>
        </w:rPr>
        <w:t>»</w:t>
      </w:r>
      <w:r w:rsidRPr="00313710">
        <w:rPr>
          <w:lang w:val="fr-FR"/>
        </w:rPr>
        <w:t xml:space="preserve"> et, si possible, </w:t>
      </w:r>
      <w:r w:rsidR="00164EE0">
        <w:rPr>
          <w:lang w:val="fr-FR"/>
        </w:rPr>
        <w:t>«</w:t>
      </w:r>
      <w:r w:rsidRPr="00313710">
        <w:rPr>
          <w:lang w:val="fr-FR"/>
        </w:rPr>
        <w:t>Quand</w:t>
      </w:r>
      <w:r w:rsidR="00164EE0">
        <w:rPr>
          <w:lang w:val="fr-FR"/>
        </w:rPr>
        <w:t>»</w:t>
      </w:r>
      <w:r w:rsidRPr="00313710">
        <w:rPr>
          <w:lang w:val="fr-FR"/>
        </w:rPr>
        <w:t xml:space="preserve"> ne sont que quelques-unes des questions auxquelles les auteurs tentent de répondre. </w:t>
      </w:r>
    </w:p>
    <w:p w:rsidR="009E322F" w:rsidRPr="00313710" w:rsidRDefault="009E322F" w:rsidP="009E322F">
      <w:pPr>
        <w:pStyle w:val="enumlev1"/>
        <w:rPr>
          <w:lang w:val="fr-FR"/>
        </w:rPr>
      </w:pPr>
      <w:r w:rsidRPr="00313710">
        <w:rPr>
          <w:lang w:val="fr-FR"/>
        </w:rPr>
        <w:t>3)</w:t>
      </w:r>
      <w:r w:rsidRPr="00313710">
        <w:rPr>
          <w:lang w:val="fr-FR"/>
        </w:rPr>
        <w:tab/>
        <w:t>La Partie 3 correspond à l'Annexe.</w:t>
      </w:r>
    </w:p>
    <w:p w:rsidR="009E322F" w:rsidRPr="006E5E6C" w:rsidRDefault="009E322F" w:rsidP="009E322F">
      <w:pPr>
        <w:rPr>
          <w:lang w:val="fr-CH"/>
        </w:rPr>
      </w:pPr>
      <w:r w:rsidRPr="006E5E6C">
        <w:rPr>
          <w:lang w:val="fr-CH"/>
        </w:rPr>
        <w:t>Bien que ce rapport s'adresse à des collègues de pays en développement, nous pensons néanmoins qu'il présente un intérêt pour toute personne concernée par la santé mobile. Nous sommes convaincus que ce rapport apportera des informations utiles à tous et, en particulier, aux personnes qui préparent l'introduction de services de santé mobile dans leurs pays. Il leur permettra de s'appuyer sur les expériences d'autres personnes et d'être informés des avantages et des problèmes constatés pendant ou après la mise en œuvre des systèmes et des services mobiles, de manière à éviter les erreurs et prévenir d'éventuels problèmes. Etant donné le nombre limité de pages (50 pages seulement), il est conseillé aux lecteurs de consulter les références citées à la fin de chaque article pour de plus amples informations.</w:t>
      </w:r>
    </w:p>
    <w:p w:rsidR="009E322F" w:rsidRPr="006E5E6C" w:rsidRDefault="009E322F" w:rsidP="009E322F">
      <w:pPr>
        <w:rPr>
          <w:lang w:val="fr-CH"/>
        </w:rPr>
      </w:pPr>
      <w:r w:rsidRPr="006E5E6C">
        <w:rPr>
          <w:lang w:val="fr-CH"/>
        </w:rPr>
        <w:t xml:space="preserve">Les éditeurs expriment leur gratitude à tous les contributeurs pour leur travail. </w:t>
      </w:r>
    </w:p>
    <w:p w:rsidR="00235FA0" w:rsidRPr="00313710" w:rsidRDefault="009E322F" w:rsidP="009E322F">
      <w:pPr>
        <w:rPr>
          <w:lang w:val="fr-FR"/>
        </w:rPr>
      </w:pPr>
      <w:r w:rsidRPr="006E5E6C">
        <w:rPr>
          <w:lang w:val="fr-CH"/>
        </w:rPr>
        <w:t>Bonne lecture!</w:t>
      </w:r>
      <w:r w:rsidR="00235FA0" w:rsidRPr="00313710">
        <w:rPr>
          <w:lang w:val="fr-FR"/>
        </w:rPr>
        <w:t xml:space="preserve"> </w:t>
      </w:r>
    </w:p>
    <w:p w:rsidR="00B71BD1" w:rsidRPr="00E50A33" w:rsidRDefault="00B71BD1" w:rsidP="00B71BD1">
      <w:pPr>
        <w:jc w:val="right"/>
        <w:rPr>
          <w:lang w:val="fr-CH"/>
        </w:rPr>
      </w:pPr>
    </w:p>
    <w:p w:rsidR="00235FA0" w:rsidRPr="00313710" w:rsidRDefault="00235FA0">
      <w:pPr>
        <w:tabs>
          <w:tab w:val="clear" w:pos="794"/>
          <w:tab w:val="clear" w:pos="1191"/>
          <w:tab w:val="clear" w:pos="1588"/>
          <w:tab w:val="clear" w:pos="1985"/>
        </w:tabs>
        <w:overflowPunct/>
        <w:autoSpaceDE/>
        <w:autoSpaceDN/>
        <w:adjustRightInd/>
        <w:spacing w:before="0"/>
        <w:jc w:val="left"/>
        <w:textAlignment w:val="auto"/>
        <w:rPr>
          <w:lang w:val="fr-FR"/>
        </w:rPr>
      </w:pPr>
      <w:r w:rsidRPr="00313710">
        <w:rPr>
          <w:lang w:val="fr-FR"/>
        </w:rPr>
        <w:br w:type="page"/>
      </w:r>
    </w:p>
    <w:p w:rsidR="00235FA0" w:rsidRPr="00313710" w:rsidRDefault="009A2780" w:rsidP="009A2780">
      <w:pPr>
        <w:pStyle w:val="Title"/>
        <w:rPr>
          <w:sz w:val="28"/>
          <w:szCs w:val="28"/>
          <w:lang w:val="fr-FR"/>
        </w:rPr>
      </w:pPr>
      <w:bookmarkStart w:id="11" w:name="_Toc254789762"/>
      <w:bookmarkStart w:id="12" w:name="_Toc285036689"/>
      <w:bookmarkStart w:id="13" w:name="_Toc288568032"/>
      <w:r w:rsidRPr="00313710">
        <w:rPr>
          <w:sz w:val="28"/>
          <w:szCs w:val="28"/>
          <w:lang w:val="fr-FR"/>
        </w:rPr>
        <w:lastRenderedPageBreak/>
        <w:t>REMERCIEMENTS</w:t>
      </w:r>
      <w:bookmarkEnd w:id="11"/>
      <w:bookmarkEnd w:id="12"/>
      <w:bookmarkEnd w:id="13"/>
    </w:p>
    <w:p w:rsidR="00FA0321" w:rsidRPr="00313710" w:rsidRDefault="00FA0321" w:rsidP="00235FA0">
      <w:pPr>
        <w:rPr>
          <w:szCs w:val="19"/>
          <w:lang w:val="fr-FR"/>
        </w:rPr>
      </w:pPr>
    </w:p>
    <w:p w:rsidR="009A2780" w:rsidRPr="006E5E6C" w:rsidRDefault="009A2780" w:rsidP="009A2780">
      <w:pPr>
        <w:rPr>
          <w:lang w:val="fr-CH"/>
        </w:rPr>
      </w:pPr>
      <w:r w:rsidRPr="006E5E6C">
        <w:rPr>
          <w:lang w:val="fr-CH"/>
        </w:rPr>
        <w:t>Le Bureau de développement des télécommunications (BDT) de l'UIT tient à exprimer sa gratitude aux membres du Groupe d</w:t>
      </w:r>
      <w:r>
        <w:rPr>
          <w:lang w:val="fr-CH"/>
        </w:rPr>
        <w:t>'</w:t>
      </w:r>
      <w:r w:rsidRPr="006E5E6C">
        <w:rPr>
          <w:lang w:val="fr-CH"/>
        </w:rPr>
        <w:t>experts sur la télémédecine et la cybersanté pour l</w:t>
      </w:r>
      <w:r>
        <w:rPr>
          <w:lang w:val="fr-CH"/>
        </w:rPr>
        <w:t>'</w:t>
      </w:r>
      <w:r w:rsidRPr="006E5E6C">
        <w:rPr>
          <w:lang w:val="fr-CH"/>
        </w:rPr>
        <w:t>excellent travail qu</w:t>
      </w:r>
      <w:r>
        <w:rPr>
          <w:lang w:val="fr-CH"/>
        </w:rPr>
        <w:t>'</w:t>
      </w:r>
      <w:r w:rsidRPr="006E5E6C">
        <w:rPr>
          <w:lang w:val="fr-CH"/>
        </w:rPr>
        <w:t>ils ont accompli et pour les efforts inlassables qu</w:t>
      </w:r>
      <w:r>
        <w:rPr>
          <w:lang w:val="fr-CH"/>
        </w:rPr>
        <w:t>'</w:t>
      </w:r>
      <w:r w:rsidRPr="006E5E6C">
        <w:rPr>
          <w:lang w:val="fr-CH"/>
        </w:rPr>
        <w:t>ils ont déployés en vue d</w:t>
      </w:r>
      <w:r>
        <w:rPr>
          <w:lang w:val="fr-CH"/>
        </w:rPr>
        <w:t>'</w:t>
      </w:r>
      <w:r w:rsidRPr="006E5E6C">
        <w:rPr>
          <w:lang w:val="fr-CH"/>
        </w:rPr>
        <w:t>établir le présent rapport.</w:t>
      </w:r>
    </w:p>
    <w:p w:rsidR="009A2780" w:rsidRPr="006E5E6C" w:rsidRDefault="009A2780" w:rsidP="00F90C9D">
      <w:pPr>
        <w:rPr>
          <w:lang w:val="fr-CH"/>
        </w:rPr>
      </w:pPr>
      <w:r w:rsidRPr="006E5E6C">
        <w:rPr>
          <w:lang w:val="fr-CH"/>
        </w:rPr>
        <w:t>Le texte du rapport a été rédigé par un Groupe d</w:t>
      </w:r>
      <w:r>
        <w:rPr>
          <w:lang w:val="fr-CH"/>
        </w:rPr>
        <w:t>'</w:t>
      </w:r>
      <w:r w:rsidRPr="006E5E6C">
        <w:rPr>
          <w:lang w:val="fr-CH"/>
        </w:rPr>
        <w:t>experts, sous la direction de Leonid</w:t>
      </w:r>
      <w:r>
        <w:rPr>
          <w:lang w:val="fr-CH"/>
        </w:rPr>
        <w:t> </w:t>
      </w:r>
      <w:r w:rsidRPr="006E5E6C">
        <w:rPr>
          <w:lang w:val="fr-CH"/>
        </w:rPr>
        <w:t>Androuchko (Rapporteur du Groupe sur la télémédecine, Commission d</w:t>
      </w:r>
      <w:r>
        <w:rPr>
          <w:lang w:val="fr-CH"/>
        </w:rPr>
        <w:t>'</w:t>
      </w:r>
      <w:r w:rsidRPr="006E5E6C">
        <w:rPr>
          <w:lang w:val="fr-CH"/>
        </w:rPr>
        <w:t>études 2 de l</w:t>
      </w:r>
      <w:r>
        <w:rPr>
          <w:lang w:val="fr-CH"/>
        </w:rPr>
        <w:t>'</w:t>
      </w:r>
      <w:r w:rsidRPr="006E5E6C">
        <w:rPr>
          <w:lang w:val="fr-CH"/>
        </w:rPr>
        <w:t>UIT</w:t>
      </w:r>
      <w:r>
        <w:rPr>
          <w:lang w:val="fr-CH"/>
        </w:rPr>
        <w:noBreakHyphen/>
      </w:r>
      <w:r w:rsidRPr="006E5E6C">
        <w:rPr>
          <w:lang w:val="fr-CH"/>
        </w:rPr>
        <w:t xml:space="preserve">D et Université internationale de Genève, Suisse), avec le concours de Malina Jordanova (Institut des influences Soleil-Terre, Académie bulgare des Sciences, Bulgarie) et </w:t>
      </w:r>
      <w:proofErr w:type="gramStart"/>
      <w:r w:rsidRPr="006E5E6C">
        <w:rPr>
          <w:lang w:val="fr-CH"/>
        </w:rPr>
        <w:t>de Isao</w:t>
      </w:r>
      <w:proofErr w:type="gramEnd"/>
      <w:r w:rsidRPr="006E5E6C">
        <w:rPr>
          <w:lang w:val="fr-CH"/>
        </w:rPr>
        <w:t xml:space="preserve"> Nakajima (Institut des sciences médicales, Université Tokai, Japon). </w:t>
      </w:r>
    </w:p>
    <w:p w:rsidR="00235FA0" w:rsidRPr="00313710" w:rsidRDefault="009A2780" w:rsidP="009A2780">
      <w:pPr>
        <w:rPr>
          <w:lang w:val="fr-FR"/>
        </w:rPr>
      </w:pPr>
      <w:r w:rsidRPr="006E5E6C">
        <w:rPr>
          <w:color w:val="000000"/>
          <w:lang w:val="fr-CH"/>
        </w:rPr>
        <w:t>En outre, l</w:t>
      </w:r>
      <w:r>
        <w:rPr>
          <w:color w:val="000000"/>
          <w:lang w:val="fr-CH"/>
        </w:rPr>
        <w:t>'</w:t>
      </w:r>
      <w:r w:rsidRPr="006E5E6C">
        <w:rPr>
          <w:color w:val="000000"/>
          <w:lang w:val="fr-CH"/>
        </w:rPr>
        <w:t>établissement du présent rapport a bénéficié des contributions et des observations de nombreux experts de toutes les régions du monde, auxquels nous adressons également nos remerciements.</w:t>
      </w:r>
    </w:p>
    <w:p w:rsidR="00235FA0" w:rsidRPr="00313710" w:rsidRDefault="00235FA0" w:rsidP="00235FA0">
      <w:pPr>
        <w:ind w:firstLine="170"/>
        <w:rPr>
          <w:b/>
          <w:szCs w:val="19"/>
          <w:lang w:val="fr-FR"/>
        </w:rPr>
      </w:pPr>
    </w:p>
    <w:p w:rsidR="00235FA0" w:rsidRPr="00313710" w:rsidRDefault="00235FA0" w:rsidP="00235FA0">
      <w:pPr>
        <w:ind w:firstLine="170"/>
        <w:rPr>
          <w:b/>
          <w:lang w:val="fr-FR"/>
        </w:rPr>
      </w:pPr>
    </w:p>
    <w:p w:rsidR="00B27BCC" w:rsidRPr="00313710" w:rsidRDefault="00B27BCC" w:rsidP="00B27BCC">
      <w:pPr>
        <w:rPr>
          <w:lang w:val="fr-FR"/>
        </w:rPr>
      </w:pPr>
    </w:p>
    <w:p w:rsidR="00747593" w:rsidRPr="00313710" w:rsidRDefault="00747593" w:rsidP="00747593">
      <w:pPr>
        <w:pStyle w:val="FigureNotitle"/>
        <w:rPr>
          <w:sz w:val="28"/>
          <w:lang w:val="fr-FR"/>
        </w:rPr>
        <w:sectPr w:rsidR="00747593" w:rsidRPr="00313710" w:rsidSect="00FF1965">
          <w:headerReference w:type="even" r:id="rId17"/>
          <w:headerReference w:type="default" r:id="rId18"/>
          <w:footerReference w:type="default" r:id="rId19"/>
          <w:type w:val="oddPage"/>
          <w:pgSz w:w="11907" w:h="16840" w:code="9"/>
          <w:pgMar w:top="1418" w:right="1134" w:bottom="1418" w:left="1134" w:header="720" w:footer="720" w:gutter="0"/>
          <w:paperSrc w:first="7" w:other="7"/>
          <w:pgNumType w:fmt="lowerRoman" w:start="1"/>
          <w:cols w:space="720"/>
        </w:sectPr>
      </w:pPr>
    </w:p>
    <w:p w:rsidR="00E83FA2" w:rsidRPr="007B753A" w:rsidRDefault="00E83FA2" w:rsidP="00807C94">
      <w:pPr>
        <w:pStyle w:val="Figure"/>
        <w:keepNext w:val="0"/>
        <w:keepLines w:val="0"/>
        <w:spacing w:before="120" w:after="0"/>
        <w:rPr>
          <w:b/>
          <w:bCs/>
          <w:sz w:val="28"/>
          <w:szCs w:val="22"/>
          <w:lang w:val="en-US"/>
        </w:rPr>
      </w:pPr>
      <w:r w:rsidRPr="007B753A">
        <w:rPr>
          <w:b/>
          <w:bCs/>
          <w:sz w:val="28"/>
          <w:szCs w:val="22"/>
          <w:lang w:val="en-US"/>
        </w:rPr>
        <w:lastRenderedPageBreak/>
        <w:t>TABLE</w:t>
      </w:r>
      <w:r w:rsidR="006B709C" w:rsidRPr="007B753A">
        <w:rPr>
          <w:b/>
          <w:bCs/>
          <w:sz w:val="28"/>
          <w:szCs w:val="22"/>
          <w:lang w:val="en-US"/>
        </w:rPr>
        <w:t xml:space="preserve"> </w:t>
      </w:r>
      <w:r w:rsidR="00807C94">
        <w:rPr>
          <w:b/>
          <w:bCs/>
          <w:sz w:val="28"/>
          <w:szCs w:val="22"/>
          <w:lang w:val="en-US"/>
        </w:rPr>
        <w:t>DES</w:t>
      </w:r>
      <w:r w:rsidR="006B709C" w:rsidRPr="007B753A">
        <w:rPr>
          <w:b/>
          <w:bCs/>
          <w:sz w:val="28"/>
          <w:szCs w:val="22"/>
          <w:lang w:val="en-US"/>
        </w:rPr>
        <w:t xml:space="preserve"> </w:t>
      </w:r>
      <w:r w:rsidR="00807C94">
        <w:rPr>
          <w:b/>
          <w:bCs/>
          <w:sz w:val="28"/>
          <w:szCs w:val="22"/>
          <w:lang w:val="en-US"/>
        </w:rPr>
        <w:t>MATIÈRES</w:t>
      </w:r>
    </w:p>
    <w:p w:rsidR="00096FCD" w:rsidRPr="00096FCD" w:rsidRDefault="0008342F" w:rsidP="00096FCD">
      <w:pPr>
        <w:pStyle w:val="Recdate"/>
        <w:keepLines w:val="0"/>
        <w:tabs>
          <w:tab w:val="right" w:pos="9639"/>
        </w:tabs>
        <w:jc w:val="left"/>
        <w:rPr>
          <w:b/>
          <w:i w:val="0"/>
          <w:iCs/>
          <w:noProof/>
        </w:rPr>
      </w:pPr>
      <w:r w:rsidRPr="0008342F">
        <w:rPr>
          <w:iCs/>
        </w:rPr>
        <w:tab/>
      </w:r>
      <w:r w:rsidRPr="00153922">
        <w:rPr>
          <w:b/>
          <w:iCs/>
        </w:rPr>
        <w:t>Page</w:t>
      </w:r>
    </w:p>
    <w:p w:rsidR="00807C94" w:rsidRDefault="006534AA">
      <w:pPr>
        <w:pStyle w:val="TOC1"/>
        <w:rPr>
          <w:rFonts w:asciiTheme="minorHAnsi" w:hAnsiTheme="minorHAnsi" w:cstheme="minorBidi"/>
          <w:noProof/>
          <w:sz w:val="22"/>
          <w:szCs w:val="22"/>
          <w:lang w:val="en-US" w:eastAsia="zh-CN"/>
        </w:rPr>
      </w:pPr>
      <w:r>
        <w:rPr>
          <w:rFonts w:eastAsia="SimSun"/>
          <w:noProof/>
          <w:lang w:eastAsia="zh-CN"/>
        </w:rPr>
        <w:fldChar w:fldCharType="begin"/>
      </w:r>
      <w:r w:rsidR="00CE4759">
        <w:rPr>
          <w:rFonts w:eastAsia="SimSun"/>
          <w:noProof/>
          <w:lang w:eastAsia="zh-CN"/>
        </w:rPr>
        <w:instrText xml:space="preserve"> TOC \h \z \t "Annex_No &amp; title;1;Title;1" </w:instrText>
      </w:r>
      <w:r>
        <w:rPr>
          <w:rFonts w:eastAsia="SimSun"/>
          <w:noProof/>
          <w:lang w:eastAsia="zh-CN"/>
        </w:rPr>
        <w:fldChar w:fldCharType="separate"/>
      </w:r>
      <w:hyperlink w:anchor="_Toc288568030" w:history="1">
        <w:r w:rsidR="00807C94" w:rsidRPr="00B621C2">
          <w:rPr>
            <w:rStyle w:val="Hyperlink"/>
            <w:noProof/>
            <w:lang w:val="fr-FR"/>
          </w:rPr>
          <w:t>AVANT-PROPOS</w:t>
        </w:r>
        <w:r w:rsidR="00807C94">
          <w:rPr>
            <w:noProof/>
            <w:webHidden/>
          </w:rPr>
          <w:tab/>
        </w:r>
        <w:r w:rsidR="00807C94">
          <w:rPr>
            <w:noProof/>
            <w:webHidden/>
          </w:rPr>
          <w:tab/>
        </w:r>
        <w:r>
          <w:rPr>
            <w:noProof/>
            <w:webHidden/>
          </w:rPr>
          <w:fldChar w:fldCharType="begin"/>
        </w:r>
        <w:r w:rsidR="00807C94">
          <w:rPr>
            <w:noProof/>
            <w:webHidden/>
          </w:rPr>
          <w:instrText xml:space="preserve"> PAGEREF _Toc288568030 \h </w:instrText>
        </w:r>
        <w:r>
          <w:rPr>
            <w:noProof/>
            <w:webHidden/>
          </w:rPr>
        </w:r>
        <w:r>
          <w:rPr>
            <w:noProof/>
            <w:webHidden/>
          </w:rPr>
          <w:fldChar w:fldCharType="separate"/>
        </w:r>
        <w:r w:rsidR="0024200A">
          <w:rPr>
            <w:noProof/>
            <w:webHidden/>
          </w:rPr>
          <w:t>i</w:t>
        </w:r>
        <w:r>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31" w:history="1">
        <w:r w:rsidR="00807C94" w:rsidRPr="00B621C2">
          <w:rPr>
            <w:rStyle w:val="Hyperlink"/>
            <w:noProof/>
            <w:lang w:val="fr-FR"/>
          </w:rPr>
          <w:t>PRÉFACE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_Toc288568031 \h </w:instrText>
        </w:r>
        <w:r w:rsidR="006534AA">
          <w:rPr>
            <w:noProof/>
            <w:webHidden/>
          </w:rPr>
        </w:r>
        <w:r w:rsidR="006534AA">
          <w:rPr>
            <w:noProof/>
            <w:webHidden/>
          </w:rPr>
          <w:fldChar w:fldCharType="separate"/>
        </w:r>
        <w:r w:rsidR="0024200A">
          <w:rPr>
            <w:noProof/>
            <w:webHidden/>
          </w:rPr>
          <w:t>ii</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32" w:history="1">
        <w:r w:rsidR="00807C94" w:rsidRPr="00B621C2">
          <w:rPr>
            <w:rStyle w:val="Hyperlink"/>
            <w:noProof/>
            <w:lang w:val="fr-FR"/>
          </w:rPr>
          <w:t>REMERCIEMENTS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_Toc288568032 \h </w:instrText>
        </w:r>
        <w:r w:rsidR="006534AA">
          <w:rPr>
            <w:noProof/>
            <w:webHidden/>
          </w:rPr>
        </w:r>
        <w:r w:rsidR="006534AA">
          <w:rPr>
            <w:noProof/>
            <w:webHidden/>
          </w:rPr>
          <w:fldChar w:fldCharType="separate"/>
        </w:r>
        <w:r w:rsidR="0024200A">
          <w:rPr>
            <w:noProof/>
            <w:webHidden/>
          </w:rPr>
          <w:t>iii</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34" w:history="1">
        <w:r w:rsidR="00807C94" w:rsidRPr="00B621C2">
          <w:rPr>
            <w:rStyle w:val="Hyperlink"/>
            <w:noProof/>
            <w:lang w:val="fr-FR"/>
          </w:rPr>
          <w:t>m-Santé, mSanté, ou santé mobile – quel est le bon terme?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_Toc288568034 \h </w:instrText>
        </w:r>
        <w:r w:rsidR="006534AA">
          <w:rPr>
            <w:noProof/>
            <w:webHidden/>
          </w:rPr>
        </w:r>
        <w:r w:rsidR="006534AA">
          <w:rPr>
            <w:noProof/>
            <w:webHidden/>
          </w:rPr>
          <w:fldChar w:fldCharType="separate"/>
        </w:r>
        <w:r w:rsidR="0024200A">
          <w:rPr>
            <w:noProof/>
            <w:webHidden/>
          </w:rPr>
          <w:t>1</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35" w:history="1">
        <w:r w:rsidR="00807C94" w:rsidRPr="00B621C2">
          <w:rPr>
            <w:rStyle w:val="Hyperlink"/>
            <w:noProof/>
            <w:lang w:val="fr-FR"/>
          </w:rPr>
          <w:t>Logiciel d'aide à la décision clinique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_Toc288568035 \h </w:instrText>
        </w:r>
        <w:r w:rsidR="006534AA">
          <w:rPr>
            <w:noProof/>
            <w:webHidden/>
          </w:rPr>
        </w:r>
        <w:r w:rsidR="006534AA">
          <w:rPr>
            <w:noProof/>
            <w:webHidden/>
          </w:rPr>
          <w:fldChar w:fldCharType="separate"/>
        </w:r>
        <w:r w:rsidR="0024200A">
          <w:rPr>
            <w:noProof/>
            <w:webHidden/>
          </w:rPr>
          <w:t>7</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37" w:history="1">
        <w:r w:rsidR="00807C94" w:rsidRPr="00B621C2">
          <w:rPr>
            <w:rStyle w:val="Hyperlink"/>
            <w:noProof/>
            <w:lang w:val="fr-FR"/>
          </w:rPr>
          <w:t>Système de régulation du trafic pour réseaux d'information</w:t>
        </w:r>
        <w:r w:rsidR="00807C94">
          <w:rPr>
            <w:rStyle w:val="Hyperlink"/>
            <w:noProof/>
            <w:lang w:val="fr-FR"/>
          </w:rPr>
          <w:t xml:space="preserve"> </w:t>
        </w:r>
        <w:r w:rsidR="00807C94" w:rsidRPr="00B621C2">
          <w:rPr>
            <w:rStyle w:val="Hyperlink"/>
            <w:noProof/>
            <w:lang w:val="fr-FR"/>
          </w:rPr>
          <w:t>médicale à des fins de promotion des services de télémédecine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_Toc288568037 \h </w:instrText>
        </w:r>
        <w:r w:rsidR="006534AA">
          <w:rPr>
            <w:noProof/>
            <w:webHidden/>
          </w:rPr>
        </w:r>
        <w:r w:rsidR="006534AA">
          <w:rPr>
            <w:noProof/>
            <w:webHidden/>
          </w:rPr>
          <w:fldChar w:fldCharType="separate"/>
        </w:r>
        <w:r w:rsidR="0024200A">
          <w:rPr>
            <w:noProof/>
            <w:webHidden/>
          </w:rPr>
          <w:t>10</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38" w:history="1">
        <w:r w:rsidR="00807C94" w:rsidRPr="00B621C2">
          <w:rPr>
            <w:rStyle w:val="Hyperlink"/>
            <w:noProof/>
            <w:lang w:val="fr-FR"/>
          </w:rPr>
          <w:t>Accès et connectivité sans fil au service des agents de santé communautaires dans les pays en développement: modèles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_Toc288568038 \h </w:instrText>
        </w:r>
        <w:r w:rsidR="006534AA">
          <w:rPr>
            <w:noProof/>
            <w:webHidden/>
          </w:rPr>
        </w:r>
        <w:r w:rsidR="006534AA">
          <w:rPr>
            <w:noProof/>
            <w:webHidden/>
          </w:rPr>
          <w:fldChar w:fldCharType="separate"/>
        </w:r>
        <w:r w:rsidR="0024200A">
          <w:rPr>
            <w:noProof/>
            <w:webHidden/>
          </w:rPr>
          <w:t>15</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39" w:history="1">
        <w:r w:rsidR="00807C94" w:rsidRPr="00B621C2">
          <w:rPr>
            <w:rStyle w:val="Hyperlink"/>
            <w:noProof/>
            <w:lang w:val="fr-FR"/>
          </w:rPr>
          <w:t>Comment accélérer l'introduction de services de cybersanté?</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_Toc288568039 \h </w:instrText>
        </w:r>
        <w:r w:rsidR="006534AA">
          <w:rPr>
            <w:noProof/>
            <w:webHidden/>
          </w:rPr>
        </w:r>
        <w:r w:rsidR="006534AA">
          <w:rPr>
            <w:noProof/>
            <w:webHidden/>
          </w:rPr>
          <w:fldChar w:fldCharType="separate"/>
        </w:r>
        <w:r w:rsidR="0024200A">
          <w:rPr>
            <w:noProof/>
            <w:webHidden/>
          </w:rPr>
          <w:t>20</w:t>
        </w:r>
        <w:r w:rsidR="006534AA">
          <w:rPr>
            <w:noProof/>
            <w:webHidden/>
          </w:rPr>
          <w:fldChar w:fldCharType="end"/>
        </w:r>
      </w:hyperlink>
    </w:p>
    <w:p w:rsidR="00807C94" w:rsidRDefault="001C289B" w:rsidP="00F90C9D">
      <w:pPr>
        <w:pStyle w:val="TOC1"/>
        <w:rPr>
          <w:rFonts w:asciiTheme="minorHAnsi" w:hAnsiTheme="minorHAnsi" w:cstheme="minorBidi"/>
          <w:noProof/>
          <w:sz w:val="22"/>
          <w:szCs w:val="22"/>
          <w:lang w:val="en-US" w:eastAsia="zh-CN"/>
        </w:rPr>
      </w:pPr>
      <w:hyperlink w:anchor="_Toc288568040" w:history="1">
        <w:r w:rsidR="00807C94" w:rsidRPr="00B621C2">
          <w:rPr>
            <w:rStyle w:val="Hyperlink"/>
            <w:noProof/>
          </w:rPr>
          <w:t>Algérie: Solutions innovantes rendues possibles</w:t>
        </w:r>
        <w:r w:rsidR="00807C94">
          <w:rPr>
            <w:rStyle w:val="Hyperlink"/>
            <w:noProof/>
          </w:rPr>
          <w:t xml:space="preserve"> </w:t>
        </w:r>
        <w:r w:rsidR="00807C94" w:rsidRPr="00B621C2">
          <w:rPr>
            <w:rStyle w:val="Hyperlink"/>
            <w:noProof/>
          </w:rPr>
          <w:t>par les évolutions technologiques et permettant</w:t>
        </w:r>
        <w:r w:rsidR="00807C94">
          <w:rPr>
            <w:rStyle w:val="Hyperlink"/>
            <w:noProof/>
          </w:rPr>
          <w:t xml:space="preserve"> </w:t>
        </w:r>
        <w:r w:rsidR="00807C94" w:rsidRPr="00B621C2">
          <w:rPr>
            <w:rStyle w:val="Hyperlink"/>
            <w:noProof/>
          </w:rPr>
          <w:t>de répondre aux besoins essentiels en matière</w:t>
        </w:r>
        <w:r w:rsidR="00807C94">
          <w:rPr>
            <w:rStyle w:val="Hyperlink"/>
            <w:noProof/>
          </w:rPr>
          <w:t xml:space="preserve"> </w:t>
        </w:r>
        <w:r w:rsidR="00807C94" w:rsidRPr="00B621C2">
          <w:rPr>
            <w:rStyle w:val="Hyperlink"/>
            <w:noProof/>
          </w:rPr>
          <w:t>de soins de santé dans les zones</w:t>
        </w:r>
        <w:r w:rsidR="00F90C9D">
          <w:rPr>
            <w:rStyle w:val="Hyperlink"/>
            <w:noProof/>
          </w:rPr>
          <w:t> </w:t>
        </w:r>
        <w:r w:rsidR="00807C94" w:rsidRPr="00B621C2">
          <w:rPr>
            <w:rStyle w:val="Hyperlink"/>
            <w:noProof/>
          </w:rPr>
          <w:t>isolées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_Toc288568040 \h </w:instrText>
        </w:r>
        <w:r w:rsidR="006534AA">
          <w:rPr>
            <w:noProof/>
            <w:webHidden/>
          </w:rPr>
        </w:r>
        <w:r w:rsidR="006534AA">
          <w:rPr>
            <w:noProof/>
            <w:webHidden/>
          </w:rPr>
          <w:fldChar w:fldCharType="separate"/>
        </w:r>
        <w:r w:rsidR="0024200A">
          <w:rPr>
            <w:noProof/>
            <w:webHidden/>
          </w:rPr>
          <w:t>28</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1" w:history="1">
        <w:r w:rsidR="00807C94" w:rsidRPr="00B621C2">
          <w:rPr>
            <w:rStyle w:val="Hyperlink"/>
            <w:noProof/>
          </w:rPr>
          <w:t>Les nouvelles techniques de télécommunication</w:t>
        </w:r>
        <w:r w:rsidR="00807C94">
          <w:rPr>
            <w:rStyle w:val="Hyperlink"/>
            <w:noProof/>
          </w:rPr>
          <w:t xml:space="preserve"> </w:t>
        </w:r>
        <w:r w:rsidR="00807C94" w:rsidRPr="00B621C2">
          <w:rPr>
            <w:rStyle w:val="Hyperlink"/>
            <w:noProof/>
          </w:rPr>
          <w:t>au service de la cybersanté</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_Toc288568041 \h </w:instrText>
        </w:r>
        <w:r w:rsidR="006534AA">
          <w:rPr>
            <w:noProof/>
            <w:webHidden/>
          </w:rPr>
        </w:r>
        <w:r w:rsidR="006534AA">
          <w:rPr>
            <w:noProof/>
            <w:webHidden/>
          </w:rPr>
          <w:fldChar w:fldCharType="separate"/>
        </w:r>
        <w:r w:rsidR="0024200A">
          <w:rPr>
            <w:noProof/>
            <w:webHidden/>
          </w:rPr>
          <w:t>31</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2" w:history="1">
        <w:r w:rsidR="00807C94" w:rsidRPr="00B621C2">
          <w:rPr>
            <w:rStyle w:val="Hyperlink"/>
            <w:noProof/>
          </w:rPr>
          <w:t>Inde: Les infrastructures, le réseau et les applications actuels de la télémédecine en Inde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_Toc288568042 \h </w:instrText>
        </w:r>
        <w:r w:rsidR="006534AA">
          <w:rPr>
            <w:noProof/>
            <w:webHidden/>
          </w:rPr>
        </w:r>
        <w:r w:rsidR="006534AA">
          <w:rPr>
            <w:noProof/>
            <w:webHidden/>
          </w:rPr>
          <w:fldChar w:fldCharType="separate"/>
        </w:r>
        <w:r w:rsidR="0024200A">
          <w:rPr>
            <w:noProof/>
            <w:webHidden/>
          </w:rPr>
          <w:t>38</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3" w:history="1">
        <w:r w:rsidR="00807C94" w:rsidRPr="00B621C2">
          <w:rPr>
            <w:rStyle w:val="Hyperlink"/>
            <w:noProof/>
          </w:rPr>
          <w:t>L'Inde prête à mettre en œuvre des systèmes de télémédecine</w:t>
        </w:r>
        <w:r w:rsidR="00807C94">
          <w:rPr>
            <w:rStyle w:val="Hyperlink"/>
            <w:noProof/>
          </w:rPr>
          <w:t xml:space="preserve"> </w:t>
        </w:r>
        <w:r w:rsidR="00807C94" w:rsidRPr="00B621C2">
          <w:rPr>
            <w:rStyle w:val="Hyperlink"/>
            <w:noProof/>
          </w:rPr>
          <w:t>mobiles et électroniques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_Toc288568043 \h </w:instrText>
        </w:r>
        <w:r w:rsidR="006534AA">
          <w:rPr>
            <w:noProof/>
            <w:webHidden/>
          </w:rPr>
        </w:r>
        <w:r w:rsidR="006534AA">
          <w:rPr>
            <w:noProof/>
            <w:webHidden/>
          </w:rPr>
          <w:fldChar w:fldCharType="separate"/>
        </w:r>
        <w:r w:rsidR="0024200A">
          <w:rPr>
            <w:noProof/>
            <w:webHidden/>
          </w:rPr>
          <w:t>44</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4" w:history="1">
        <w:r w:rsidR="00807C94" w:rsidRPr="00B621C2">
          <w:rPr>
            <w:rStyle w:val="Hyperlink"/>
            <w:noProof/>
          </w:rPr>
          <w:t>Népal: L'assistance de l'UIT dans la mise en œuvre</w:t>
        </w:r>
        <w:r w:rsidR="00807C94">
          <w:rPr>
            <w:rStyle w:val="Hyperlink"/>
            <w:noProof/>
          </w:rPr>
          <w:t xml:space="preserve"> </w:t>
        </w:r>
        <w:r w:rsidR="00807C94" w:rsidRPr="00B621C2">
          <w:rPr>
            <w:rStyle w:val="Hyperlink"/>
            <w:noProof/>
          </w:rPr>
          <w:t>de la cybersanté au Népal et les questions</w:t>
        </w:r>
        <w:r w:rsidR="00807C94">
          <w:rPr>
            <w:rStyle w:val="Hyperlink"/>
            <w:noProof/>
          </w:rPr>
          <w:t xml:space="preserve"> </w:t>
        </w:r>
        <w:r w:rsidR="00807C94" w:rsidRPr="00B621C2">
          <w:rPr>
            <w:rStyle w:val="Hyperlink"/>
            <w:noProof/>
          </w:rPr>
          <w:t>de planification future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_Toc288568044 \h </w:instrText>
        </w:r>
        <w:r w:rsidR="006534AA">
          <w:rPr>
            <w:noProof/>
            <w:webHidden/>
          </w:rPr>
        </w:r>
        <w:r w:rsidR="006534AA">
          <w:rPr>
            <w:noProof/>
            <w:webHidden/>
          </w:rPr>
          <w:fldChar w:fldCharType="separate"/>
        </w:r>
        <w:r w:rsidR="0024200A">
          <w:rPr>
            <w:noProof/>
            <w:webHidden/>
          </w:rPr>
          <w:t>46</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5" w:history="1">
        <w:r w:rsidR="00807C94" w:rsidRPr="00B621C2">
          <w:rPr>
            <w:rStyle w:val="Hyperlink"/>
            <w:noProof/>
          </w:rPr>
          <w:t>Fédération de Russie: Une nouvelle génération de systèmes mobiles</w:t>
        </w:r>
        <w:r w:rsidR="00807C94">
          <w:rPr>
            <w:rStyle w:val="Hyperlink"/>
            <w:noProof/>
          </w:rPr>
          <w:t xml:space="preserve"> </w:t>
        </w:r>
        <w:r w:rsidR="00807C94" w:rsidRPr="00B621C2">
          <w:rPr>
            <w:rStyle w:val="Hyperlink"/>
            <w:noProof/>
          </w:rPr>
          <w:t>de télémédecine crée de nouvelles possibilités pour les services</w:t>
        </w:r>
        <w:r w:rsidR="00807C94">
          <w:rPr>
            <w:rStyle w:val="Hyperlink"/>
            <w:noProof/>
          </w:rPr>
          <w:t xml:space="preserve"> </w:t>
        </w:r>
        <w:r w:rsidR="00807C94" w:rsidRPr="00B621C2">
          <w:rPr>
            <w:rStyle w:val="Hyperlink"/>
            <w:noProof/>
          </w:rPr>
          <w:t>de santé fournis aux habitants des régions isolées</w:t>
        </w:r>
        <w:r w:rsidR="00807C94">
          <w:rPr>
            <w:rStyle w:val="Hyperlink"/>
            <w:noProof/>
          </w:rPr>
          <w:t xml:space="preserve"> </w:t>
        </w:r>
        <w:r w:rsidR="00807C94" w:rsidRPr="00B621C2">
          <w:rPr>
            <w:rStyle w:val="Hyperlink"/>
            <w:noProof/>
          </w:rPr>
          <w:t>et difficiles d'accès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_Toc288568045 \h </w:instrText>
        </w:r>
        <w:r w:rsidR="006534AA">
          <w:rPr>
            <w:noProof/>
            <w:webHidden/>
          </w:rPr>
        </w:r>
        <w:r w:rsidR="006534AA">
          <w:rPr>
            <w:noProof/>
            <w:webHidden/>
          </w:rPr>
          <w:fldChar w:fldCharType="separate"/>
        </w:r>
        <w:r w:rsidR="0024200A">
          <w:rPr>
            <w:noProof/>
            <w:webHidden/>
          </w:rPr>
          <w:t>52</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6" w:history="1">
        <w:r w:rsidR="00807C94" w:rsidRPr="00B621C2">
          <w:rPr>
            <w:rStyle w:val="Hyperlink"/>
            <w:noProof/>
          </w:rPr>
          <w:t>Ouganda: Des technologies de téléphonie mobile en essor dans le pays offrent de larges possibilités pour sensibiliser des millions de personnes à l'aide de messages sur le VIH/SIDA, de</w:t>
        </w:r>
        <w:r w:rsidR="00807C94">
          <w:rPr>
            <w:rStyle w:val="Hyperlink"/>
            <w:noProof/>
          </w:rPr>
          <w:t xml:space="preserve"> </w:t>
        </w:r>
        <w:r w:rsidR="00807C94" w:rsidRPr="00B621C2">
          <w:rPr>
            <w:rStyle w:val="Hyperlink"/>
            <w:noProof/>
          </w:rPr>
          <w:t>manière relativement simple, pratique</w:t>
        </w:r>
        <w:r w:rsidR="00807C94">
          <w:rPr>
            <w:rStyle w:val="Hyperlink"/>
            <w:noProof/>
          </w:rPr>
          <w:t xml:space="preserve"> </w:t>
        </w:r>
        <w:r w:rsidR="00807C94" w:rsidRPr="00B621C2">
          <w:rPr>
            <w:rStyle w:val="Hyperlink"/>
            <w:noProof/>
          </w:rPr>
          <w:t>et économique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_Toc288568046 \h </w:instrText>
        </w:r>
        <w:r w:rsidR="006534AA">
          <w:rPr>
            <w:noProof/>
            <w:webHidden/>
          </w:rPr>
        </w:r>
        <w:r w:rsidR="006534AA">
          <w:rPr>
            <w:noProof/>
            <w:webHidden/>
          </w:rPr>
          <w:fldChar w:fldCharType="separate"/>
        </w:r>
        <w:r w:rsidR="0024200A">
          <w:rPr>
            <w:noProof/>
            <w:webHidden/>
          </w:rPr>
          <w:t>58</w:t>
        </w:r>
        <w:r w:rsidR="006534AA">
          <w:rPr>
            <w:noProof/>
            <w:webHidden/>
          </w:rPr>
          <w:fldChar w:fldCharType="end"/>
        </w:r>
      </w:hyperlink>
    </w:p>
    <w:p w:rsidR="00807C94" w:rsidRDefault="00807C94" w:rsidP="00807C94"/>
    <w:p w:rsidR="00807C94" w:rsidRDefault="00807C94" w:rsidP="00807C94">
      <w:pPr>
        <w:pStyle w:val="TOC1"/>
      </w:pPr>
      <w:r>
        <w:t>ANNEXES</w:t>
      </w:r>
    </w:p>
    <w:p w:rsidR="00807C94" w:rsidRDefault="001C289B" w:rsidP="00807C94">
      <w:pPr>
        <w:pStyle w:val="TOC1"/>
        <w:rPr>
          <w:rFonts w:asciiTheme="minorHAnsi" w:hAnsiTheme="minorHAnsi" w:cstheme="minorBidi"/>
          <w:noProof/>
          <w:sz w:val="22"/>
          <w:szCs w:val="22"/>
          <w:lang w:val="en-US" w:eastAsia="zh-CN"/>
        </w:rPr>
      </w:pPr>
      <w:hyperlink w:anchor="_Toc288568047" w:history="1">
        <w:r w:rsidR="00807C94" w:rsidRPr="00B621C2">
          <w:rPr>
            <w:rStyle w:val="Hyperlink"/>
            <w:noProof/>
          </w:rPr>
          <w:t xml:space="preserve">Annex 1 </w:t>
        </w:r>
        <w:r w:rsidR="00807C94">
          <w:rPr>
            <w:rStyle w:val="Hyperlink"/>
            <w:noProof/>
          </w:rPr>
          <w:t>–</w:t>
        </w:r>
        <w:r w:rsidR="00807C94" w:rsidRPr="00B621C2">
          <w:rPr>
            <w:rStyle w:val="Hyperlink"/>
            <w:noProof/>
          </w:rPr>
          <w:t xml:space="preserve"> Armenia: Development of eHealth Master Plan</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_Toc288568047 \h </w:instrText>
        </w:r>
        <w:r w:rsidR="006534AA">
          <w:rPr>
            <w:noProof/>
            <w:webHidden/>
          </w:rPr>
        </w:r>
        <w:r w:rsidR="006534AA">
          <w:rPr>
            <w:noProof/>
            <w:webHidden/>
          </w:rPr>
          <w:fldChar w:fldCharType="separate"/>
        </w:r>
        <w:r w:rsidR="0024200A">
          <w:rPr>
            <w:noProof/>
            <w:webHidden/>
          </w:rPr>
          <w:t>67</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8" w:history="1">
        <w:r w:rsidR="00807C94" w:rsidRPr="00B621C2">
          <w:rPr>
            <w:rStyle w:val="Hyperlink"/>
            <w:noProof/>
          </w:rPr>
          <w:t xml:space="preserve">Annex 2 </w:t>
        </w:r>
        <w:r w:rsidR="00807C94" w:rsidRPr="00807C94">
          <w:rPr>
            <w:rStyle w:val="Hyperlink"/>
            <w:noProof/>
          </w:rPr>
          <w:t>–</w:t>
        </w:r>
        <w:r w:rsidR="00807C94" w:rsidRPr="00B621C2">
          <w:rPr>
            <w:rStyle w:val="Hyperlink"/>
            <w:noProof/>
          </w:rPr>
          <w:t xml:space="preserve"> Germany: Ambient Medicine</w:t>
        </w:r>
        <w:r w:rsidR="00807C94" w:rsidRPr="00B621C2">
          <w:rPr>
            <w:rStyle w:val="Hyperlink"/>
            <w:noProof/>
            <w:vertAlign w:val="superscript"/>
          </w:rPr>
          <w:t>®</w:t>
        </w:r>
        <w:r w:rsidR="00807C94" w:rsidRPr="00B621C2">
          <w:rPr>
            <w:rStyle w:val="Hyperlink"/>
            <w:noProof/>
          </w:rPr>
          <w:t xml:space="preserve"> – Telematic Medical Systems</w:t>
        </w:r>
        <w:r w:rsidR="00807C94">
          <w:rPr>
            <w:rStyle w:val="Hyperlink"/>
            <w:noProof/>
          </w:rPr>
          <w:t xml:space="preserve"> </w:t>
        </w:r>
        <w:r w:rsidR="00807C94" w:rsidRPr="00B621C2">
          <w:rPr>
            <w:rStyle w:val="Hyperlink"/>
            <w:noProof/>
          </w:rPr>
          <w:t>for Individualized and Personalized Assistance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_Toc288568048 \h </w:instrText>
        </w:r>
        <w:r w:rsidR="006534AA">
          <w:rPr>
            <w:noProof/>
            <w:webHidden/>
          </w:rPr>
        </w:r>
        <w:r w:rsidR="006534AA">
          <w:rPr>
            <w:noProof/>
            <w:webHidden/>
          </w:rPr>
          <w:fldChar w:fldCharType="separate"/>
        </w:r>
        <w:r w:rsidR="0024200A">
          <w:rPr>
            <w:noProof/>
            <w:webHidden/>
          </w:rPr>
          <w:t>70</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49" w:history="1">
        <w:r w:rsidR="00807C94" w:rsidRPr="00B621C2">
          <w:rPr>
            <w:rStyle w:val="Hyperlink"/>
            <w:noProof/>
          </w:rPr>
          <w:t xml:space="preserve">Annex 3 </w:t>
        </w:r>
        <w:r w:rsidR="00807C94" w:rsidRPr="00807C94">
          <w:rPr>
            <w:rStyle w:val="Hyperlink"/>
            <w:noProof/>
          </w:rPr>
          <w:t>–</w:t>
        </w:r>
        <w:r w:rsidR="00807C94" w:rsidRPr="00B621C2">
          <w:rPr>
            <w:rStyle w:val="Hyperlink"/>
            <w:noProof/>
          </w:rPr>
          <w:t xml:space="preserve"> Italy: Deaths on Board Ships Assisted by Centro Internazionale</w:t>
        </w:r>
        <w:r w:rsidR="00807C94">
          <w:rPr>
            <w:rStyle w:val="Hyperlink"/>
            <w:noProof/>
          </w:rPr>
          <w:t xml:space="preserve"> </w:t>
        </w:r>
        <w:r w:rsidR="00807C94" w:rsidRPr="00B621C2">
          <w:rPr>
            <w:rStyle w:val="Hyperlink"/>
            <w:noProof/>
          </w:rPr>
          <w:t>Radio Medico (CIRM), The Italian Telemedical Maritime</w:t>
        </w:r>
        <w:r w:rsidR="00807C94">
          <w:rPr>
            <w:rStyle w:val="Hyperlink"/>
            <w:noProof/>
          </w:rPr>
          <w:t xml:space="preserve"> </w:t>
        </w:r>
        <w:r w:rsidR="00807C94" w:rsidRPr="00B621C2">
          <w:rPr>
            <w:rStyle w:val="Hyperlink"/>
            <w:noProof/>
          </w:rPr>
          <w:t xml:space="preserve">Assistance Service (TMAS) </w:t>
        </w:r>
        <w:r w:rsidR="00807C94" w:rsidRPr="00B621C2">
          <w:rPr>
            <w:rStyle w:val="Hyperlink"/>
            <w:noProof/>
            <w:lang w:val="it-IT"/>
          </w:rPr>
          <w:t xml:space="preserve">from 1984 </w:t>
        </w:r>
        <w:r w:rsidR="0024200A">
          <w:rPr>
            <w:rStyle w:val="Hyperlink"/>
            <w:noProof/>
            <w:lang w:val="it-IT"/>
          </w:rPr>
          <w:t xml:space="preserve">        </w:t>
        </w:r>
        <w:r w:rsidR="00807C94" w:rsidRPr="00B621C2">
          <w:rPr>
            <w:rStyle w:val="Hyperlink"/>
            <w:noProof/>
            <w:lang w:val="it-IT"/>
          </w:rPr>
          <w:t>to 2006</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_Toc288568049 \h </w:instrText>
        </w:r>
        <w:r w:rsidR="006534AA">
          <w:rPr>
            <w:noProof/>
            <w:webHidden/>
          </w:rPr>
        </w:r>
        <w:r w:rsidR="006534AA">
          <w:rPr>
            <w:noProof/>
            <w:webHidden/>
          </w:rPr>
          <w:fldChar w:fldCharType="separate"/>
        </w:r>
        <w:r w:rsidR="0024200A">
          <w:rPr>
            <w:noProof/>
            <w:webHidden/>
          </w:rPr>
          <w:t>79</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50" w:history="1">
        <w:r w:rsidR="00807C94" w:rsidRPr="00B621C2">
          <w:rPr>
            <w:rStyle w:val="Hyperlink"/>
            <w:noProof/>
          </w:rPr>
          <w:t xml:space="preserve">Annex 4 </w:t>
        </w:r>
        <w:r w:rsidR="00807C94" w:rsidRPr="00807C94">
          <w:rPr>
            <w:rStyle w:val="Hyperlink"/>
            <w:noProof/>
          </w:rPr>
          <w:t>–</w:t>
        </w:r>
        <w:r w:rsidR="00807C94" w:rsidRPr="00B621C2">
          <w:rPr>
            <w:rStyle w:val="Hyperlink"/>
            <w:noProof/>
          </w:rPr>
          <w:t xml:space="preserve"> Japanese Telemedical Concept of Ambulatory Application</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_Toc288568050 \h </w:instrText>
        </w:r>
        <w:r w:rsidR="006534AA">
          <w:rPr>
            <w:noProof/>
            <w:webHidden/>
          </w:rPr>
        </w:r>
        <w:r w:rsidR="006534AA">
          <w:rPr>
            <w:noProof/>
            <w:webHidden/>
          </w:rPr>
          <w:fldChar w:fldCharType="separate"/>
        </w:r>
        <w:r w:rsidR="0024200A">
          <w:rPr>
            <w:noProof/>
            <w:webHidden/>
          </w:rPr>
          <w:t>84</w:t>
        </w:r>
        <w:r w:rsidR="006534AA">
          <w:rPr>
            <w:noProof/>
            <w:webHidden/>
          </w:rPr>
          <w:fldChar w:fldCharType="end"/>
        </w:r>
      </w:hyperlink>
    </w:p>
    <w:p w:rsidR="00807C94" w:rsidRPr="00096FCD" w:rsidRDefault="00807C94" w:rsidP="00276D02">
      <w:pPr>
        <w:pStyle w:val="Recdate"/>
        <w:tabs>
          <w:tab w:val="right" w:pos="9639"/>
        </w:tabs>
        <w:jc w:val="left"/>
        <w:rPr>
          <w:b/>
          <w:i w:val="0"/>
          <w:iCs/>
          <w:noProof/>
        </w:rPr>
      </w:pPr>
      <w:r w:rsidRPr="0008342F">
        <w:rPr>
          <w:iCs/>
        </w:rPr>
        <w:lastRenderedPageBreak/>
        <w:tab/>
      </w:r>
      <w:r w:rsidRPr="00153922">
        <w:rPr>
          <w:b/>
          <w:iCs/>
        </w:rPr>
        <w:t>Page</w:t>
      </w:r>
    </w:p>
    <w:p w:rsidR="00807C94" w:rsidRDefault="001C289B" w:rsidP="00276D02">
      <w:pPr>
        <w:pStyle w:val="TOC1"/>
        <w:keepNext/>
        <w:keepLines/>
        <w:rPr>
          <w:rFonts w:asciiTheme="minorHAnsi" w:hAnsiTheme="minorHAnsi" w:cstheme="minorBidi"/>
          <w:noProof/>
          <w:sz w:val="22"/>
          <w:szCs w:val="22"/>
          <w:lang w:val="en-US" w:eastAsia="zh-CN"/>
        </w:rPr>
      </w:pPr>
      <w:hyperlink w:anchor="_Toc288568051" w:history="1">
        <w:r w:rsidR="00807C94" w:rsidRPr="00B621C2">
          <w:rPr>
            <w:rStyle w:val="Hyperlink"/>
            <w:noProof/>
          </w:rPr>
          <w:t xml:space="preserve">Annex 5 </w:t>
        </w:r>
        <w:r w:rsidR="00807C94" w:rsidRPr="00807C94">
          <w:rPr>
            <w:rStyle w:val="Hyperlink"/>
            <w:noProof/>
          </w:rPr>
          <w:t>–</w:t>
        </w:r>
        <w:r w:rsidR="00807C94" w:rsidRPr="00B621C2">
          <w:rPr>
            <w:rStyle w:val="Hyperlink"/>
            <w:noProof/>
          </w:rPr>
          <w:t xml:space="preserve"> Oman: eHealth Plan – Key Issues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_Toc288568051 \h </w:instrText>
        </w:r>
        <w:r w:rsidR="006534AA">
          <w:rPr>
            <w:noProof/>
            <w:webHidden/>
          </w:rPr>
        </w:r>
        <w:r w:rsidR="006534AA">
          <w:rPr>
            <w:noProof/>
            <w:webHidden/>
          </w:rPr>
          <w:fldChar w:fldCharType="separate"/>
        </w:r>
        <w:r w:rsidR="0024200A">
          <w:rPr>
            <w:noProof/>
            <w:webHidden/>
          </w:rPr>
          <w:t>91</w:t>
        </w:r>
        <w:r w:rsidR="006534AA">
          <w:rPr>
            <w:noProof/>
            <w:webHidden/>
          </w:rPr>
          <w:fldChar w:fldCharType="end"/>
        </w:r>
      </w:hyperlink>
    </w:p>
    <w:p w:rsidR="00807C94" w:rsidRDefault="001C289B" w:rsidP="00276D02">
      <w:pPr>
        <w:pStyle w:val="TOC1"/>
        <w:keepNext/>
        <w:keepLines/>
        <w:rPr>
          <w:rFonts w:asciiTheme="minorHAnsi" w:hAnsiTheme="minorHAnsi" w:cstheme="minorBidi"/>
          <w:noProof/>
          <w:sz w:val="22"/>
          <w:szCs w:val="22"/>
          <w:lang w:val="en-US" w:eastAsia="zh-CN"/>
        </w:rPr>
      </w:pPr>
      <w:hyperlink w:anchor="_Toc288568052" w:history="1">
        <w:r w:rsidR="00807C94" w:rsidRPr="00B621C2">
          <w:rPr>
            <w:rStyle w:val="Hyperlink"/>
            <w:noProof/>
          </w:rPr>
          <w:t xml:space="preserve">Annex 6 </w:t>
        </w:r>
        <w:r w:rsidR="00807C94" w:rsidRPr="00807C94">
          <w:rPr>
            <w:rStyle w:val="Hyperlink"/>
            <w:noProof/>
          </w:rPr>
          <w:t>–</w:t>
        </w:r>
        <w:r w:rsidR="00807C94" w:rsidRPr="00B621C2">
          <w:rPr>
            <w:rStyle w:val="Hyperlink"/>
            <w:noProof/>
          </w:rPr>
          <w:t xml:space="preserve"> Philippines: A Telemedicine Program Utilizing Short Message</w:t>
        </w:r>
        <w:r w:rsidR="00807C94">
          <w:rPr>
            <w:rStyle w:val="Hyperlink"/>
            <w:noProof/>
          </w:rPr>
          <w:t xml:space="preserve"> </w:t>
        </w:r>
        <w:r w:rsidR="00807C94" w:rsidRPr="00B621C2">
          <w:rPr>
            <w:rStyle w:val="Hyperlink"/>
            <w:noProof/>
          </w:rPr>
          <w:t>Service (SMS) for Remote Village Doctors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_Toc288568052 \h </w:instrText>
        </w:r>
        <w:r w:rsidR="006534AA">
          <w:rPr>
            <w:noProof/>
            <w:webHidden/>
          </w:rPr>
        </w:r>
        <w:r w:rsidR="006534AA">
          <w:rPr>
            <w:noProof/>
            <w:webHidden/>
          </w:rPr>
          <w:fldChar w:fldCharType="separate"/>
        </w:r>
        <w:r w:rsidR="0024200A">
          <w:rPr>
            <w:noProof/>
            <w:webHidden/>
          </w:rPr>
          <w:t>94</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53" w:history="1">
        <w:r w:rsidR="00807C94" w:rsidRPr="00B621C2">
          <w:rPr>
            <w:rStyle w:val="Hyperlink"/>
            <w:noProof/>
          </w:rPr>
          <w:t xml:space="preserve">Annex 7 </w:t>
        </w:r>
        <w:r w:rsidR="00807C94" w:rsidRPr="00807C94">
          <w:rPr>
            <w:rStyle w:val="Hyperlink"/>
            <w:noProof/>
          </w:rPr>
          <w:t>–</w:t>
        </w:r>
        <w:r w:rsidR="00807C94" w:rsidRPr="00B621C2">
          <w:rPr>
            <w:rStyle w:val="Hyperlink"/>
            <w:noProof/>
          </w:rPr>
          <w:t xml:space="preserve"> Thailand: Next-Generation Healthcare</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_Toc288568053 \h </w:instrText>
        </w:r>
        <w:r w:rsidR="006534AA">
          <w:rPr>
            <w:noProof/>
            <w:webHidden/>
          </w:rPr>
        </w:r>
        <w:r w:rsidR="006534AA">
          <w:rPr>
            <w:noProof/>
            <w:webHidden/>
          </w:rPr>
          <w:fldChar w:fldCharType="separate"/>
        </w:r>
        <w:r w:rsidR="0024200A">
          <w:rPr>
            <w:noProof/>
            <w:webHidden/>
          </w:rPr>
          <w:t>99</w:t>
        </w:r>
        <w:r w:rsidR="006534AA">
          <w:rPr>
            <w:noProof/>
            <w:webHidden/>
          </w:rPr>
          <w:fldChar w:fldCharType="end"/>
        </w:r>
      </w:hyperlink>
    </w:p>
    <w:p w:rsidR="00807C94" w:rsidRDefault="001C289B">
      <w:pPr>
        <w:pStyle w:val="TOC1"/>
        <w:rPr>
          <w:rFonts w:asciiTheme="minorHAnsi" w:hAnsiTheme="minorHAnsi" w:cstheme="minorBidi"/>
          <w:noProof/>
          <w:sz w:val="22"/>
          <w:szCs w:val="22"/>
          <w:lang w:val="en-US" w:eastAsia="zh-CN"/>
        </w:rPr>
      </w:pPr>
      <w:hyperlink w:anchor="_Toc288568054" w:history="1">
        <w:r w:rsidR="00807C94" w:rsidRPr="00B621C2">
          <w:rPr>
            <w:rStyle w:val="Hyperlink"/>
            <w:noProof/>
          </w:rPr>
          <w:t xml:space="preserve">Annex 8 </w:t>
        </w:r>
        <w:r w:rsidR="00807C94" w:rsidRPr="00807C94">
          <w:rPr>
            <w:rStyle w:val="Hyperlink"/>
            <w:noProof/>
          </w:rPr>
          <w:t>–</w:t>
        </w:r>
        <w:r w:rsidR="00807C94" w:rsidRPr="00B621C2">
          <w:rPr>
            <w:rStyle w:val="Hyperlink"/>
            <w:noProof/>
          </w:rPr>
          <w:t xml:space="preserve"> Russia: Mobile Telemedicine – Solutions for Russian Vast Territories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_Toc288568054 \h </w:instrText>
        </w:r>
        <w:r w:rsidR="006534AA">
          <w:rPr>
            <w:noProof/>
            <w:webHidden/>
          </w:rPr>
        </w:r>
        <w:r w:rsidR="006534AA">
          <w:rPr>
            <w:noProof/>
            <w:webHidden/>
          </w:rPr>
          <w:fldChar w:fldCharType="separate"/>
        </w:r>
        <w:r w:rsidR="0024200A">
          <w:rPr>
            <w:noProof/>
            <w:webHidden/>
          </w:rPr>
          <w:t>101</w:t>
        </w:r>
        <w:r w:rsidR="006534AA">
          <w:rPr>
            <w:noProof/>
            <w:webHidden/>
          </w:rPr>
          <w:fldChar w:fldCharType="end"/>
        </w:r>
      </w:hyperlink>
    </w:p>
    <w:p w:rsidR="00807C94" w:rsidRDefault="001C289B" w:rsidP="00F90C9D">
      <w:pPr>
        <w:pStyle w:val="TOC1"/>
        <w:rPr>
          <w:rFonts w:asciiTheme="minorHAnsi" w:hAnsiTheme="minorHAnsi" w:cstheme="minorBidi"/>
          <w:noProof/>
          <w:sz w:val="22"/>
          <w:szCs w:val="22"/>
          <w:lang w:val="en-US" w:eastAsia="zh-CN"/>
        </w:rPr>
      </w:pPr>
      <w:hyperlink w:anchor="_Toc288568055" w:history="1">
        <w:r w:rsidR="00807C94" w:rsidRPr="00B621C2">
          <w:rPr>
            <w:rStyle w:val="Hyperlink"/>
            <w:noProof/>
          </w:rPr>
          <w:t xml:space="preserve">Annex 9 </w:t>
        </w:r>
        <w:r w:rsidR="00807C94" w:rsidRPr="00807C94">
          <w:rPr>
            <w:rStyle w:val="Hyperlink"/>
            <w:noProof/>
          </w:rPr>
          <w:t>–</w:t>
        </w:r>
        <w:r w:rsidR="00807C94" w:rsidRPr="00B621C2">
          <w:rPr>
            <w:rStyle w:val="Hyperlink"/>
            <w:noProof/>
          </w:rPr>
          <w:t xml:space="preserve"> USA: The Role of Telemedicine in Long</w:t>
        </w:r>
        <w:r w:rsidR="00F90C9D">
          <w:rPr>
            <w:rStyle w:val="Hyperlink"/>
            <w:noProof/>
          </w:rPr>
          <w:t>-</w:t>
        </w:r>
        <w:r w:rsidR="00807C94" w:rsidRPr="00B621C2">
          <w:rPr>
            <w:rStyle w:val="Hyperlink"/>
            <w:noProof/>
          </w:rPr>
          <w:t>Term Care Facilities</w:t>
        </w:r>
        <w:r w:rsidR="00807C94">
          <w:rPr>
            <w:noProof/>
            <w:webHidden/>
          </w:rPr>
          <w:tab/>
        </w:r>
        <w:r w:rsidR="00807C94">
          <w:rPr>
            <w:noProof/>
            <w:webHidden/>
          </w:rPr>
          <w:tab/>
        </w:r>
        <w:r w:rsidR="006534AA">
          <w:rPr>
            <w:noProof/>
            <w:webHidden/>
          </w:rPr>
          <w:fldChar w:fldCharType="begin"/>
        </w:r>
        <w:r w:rsidR="00807C94">
          <w:rPr>
            <w:noProof/>
            <w:webHidden/>
          </w:rPr>
          <w:instrText xml:space="preserve"> PAGEREF _Toc288568055 \h </w:instrText>
        </w:r>
        <w:r w:rsidR="006534AA">
          <w:rPr>
            <w:noProof/>
            <w:webHidden/>
          </w:rPr>
        </w:r>
        <w:r w:rsidR="006534AA">
          <w:rPr>
            <w:noProof/>
            <w:webHidden/>
          </w:rPr>
          <w:fldChar w:fldCharType="separate"/>
        </w:r>
        <w:r w:rsidR="0024200A">
          <w:rPr>
            <w:noProof/>
            <w:webHidden/>
          </w:rPr>
          <w:t>107</w:t>
        </w:r>
        <w:r w:rsidR="006534AA">
          <w:rPr>
            <w:noProof/>
            <w:webHidden/>
          </w:rPr>
          <w:fldChar w:fldCharType="end"/>
        </w:r>
      </w:hyperlink>
    </w:p>
    <w:p w:rsidR="00511555" w:rsidRDefault="006534AA" w:rsidP="00511555">
      <w:pPr>
        <w:rPr>
          <w:rFonts w:eastAsia="SimSun"/>
          <w:noProof/>
          <w:sz w:val="24"/>
          <w:lang w:eastAsia="zh-CN"/>
        </w:rPr>
      </w:pPr>
      <w:r>
        <w:rPr>
          <w:rFonts w:eastAsia="SimSun"/>
          <w:noProof/>
          <w:sz w:val="24"/>
          <w:lang w:eastAsia="zh-CN"/>
        </w:rPr>
        <w:fldChar w:fldCharType="end"/>
      </w: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Pr="00747593" w:rsidRDefault="00511555" w:rsidP="00511555">
      <w:pPr>
        <w:rPr>
          <w:rFonts w:eastAsia="SimSun"/>
          <w:noProof/>
          <w:sz w:val="24"/>
          <w:lang w:eastAsia="zh-CN"/>
        </w:rPr>
      </w:pPr>
    </w:p>
    <w:p w:rsidR="00096FCD" w:rsidRPr="00096FCD" w:rsidRDefault="00096FCD" w:rsidP="00511555">
      <w:pPr>
        <w:rPr>
          <w:rFonts w:eastAsia="SimSun"/>
          <w:noProof/>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Pr="00096FCD" w:rsidRDefault="00096FCD" w:rsidP="00511555">
      <w:pPr>
        <w:rPr>
          <w:rFonts w:eastAsia="SimSun"/>
          <w:noProof/>
          <w:webHidden/>
          <w:sz w:val="24"/>
          <w:lang w:eastAsia="zh-CN"/>
        </w:rPr>
      </w:pPr>
    </w:p>
    <w:p w:rsidR="0010386F" w:rsidRDefault="0010386F" w:rsidP="00E83FA2">
      <w:pPr>
        <w:rPr>
          <w:lang w:val="en-US"/>
        </w:rPr>
        <w:sectPr w:rsidR="0010386F" w:rsidSect="00807C94">
          <w:headerReference w:type="even" r:id="rId20"/>
          <w:headerReference w:type="default" r:id="rId21"/>
          <w:footerReference w:type="even" r:id="rId22"/>
          <w:footerReference w:type="default" r:id="rId23"/>
          <w:headerReference w:type="first" r:id="rId24"/>
          <w:type w:val="oddPage"/>
          <w:pgSz w:w="11907" w:h="16840" w:code="9"/>
          <w:pgMar w:top="1418" w:right="1134" w:bottom="1418" w:left="1134" w:header="720" w:footer="720" w:gutter="0"/>
          <w:paperSrc w:first="15" w:other="15"/>
          <w:pgNumType w:fmt="lowerRoman"/>
          <w:cols w:space="720"/>
          <w:vAlign w:val="both"/>
          <w:titlePg/>
        </w:sectPr>
      </w:pPr>
    </w:p>
    <w:p w:rsidR="00DA3057" w:rsidRPr="00313710" w:rsidRDefault="00EC2A2B" w:rsidP="005A6B2F">
      <w:pPr>
        <w:pStyle w:val="QuestionNo"/>
        <w:jc w:val="center"/>
        <w:rPr>
          <w:lang w:val="fr-FR"/>
        </w:rPr>
      </w:pPr>
      <w:r w:rsidRPr="00313710">
        <w:rPr>
          <w:lang w:val="fr-FR"/>
        </w:rPr>
        <w:lastRenderedPageBreak/>
        <w:t>QUESTION</w:t>
      </w:r>
      <w:r w:rsidR="006B709C" w:rsidRPr="00313710">
        <w:rPr>
          <w:lang w:val="fr-FR"/>
        </w:rPr>
        <w:t xml:space="preserve"> </w:t>
      </w:r>
      <w:r w:rsidR="00D400DF" w:rsidRPr="00313710">
        <w:rPr>
          <w:lang w:val="fr-FR"/>
        </w:rPr>
        <w:t>1</w:t>
      </w:r>
      <w:r w:rsidR="00235FA0" w:rsidRPr="00313710">
        <w:rPr>
          <w:rFonts w:hint="eastAsia"/>
          <w:lang w:val="fr-FR" w:eastAsia="zh-CN"/>
        </w:rPr>
        <w:t>4</w:t>
      </w:r>
      <w:r w:rsidR="00CE7324" w:rsidRPr="00313710">
        <w:rPr>
          <w:lang w:val="fr-FR"/>
        </w:rPr>
        <w:t>-2</w:t>
      </w:r>
      <w:r w:rsidRPr="00313710">
        <w:rPr>
          <w:lang w:val="fr-FR"/>
        </w:rPr>
        <w:t>/2</w:t>
      </w:r>
      <w:bookmarkStart w:id="14" w:name="_Toc238640420"/>
    </w:p>
    <w:p w:rsidR="001D3CBD" w:rsidRPr="00313710" w:rsidRDefault="00BC5566" w:rsidP="001D3CBD">
      <w:pPr>
        <w:pStyle w:val="Title"/>
        <w:spacing w:before="180"/>
        <w:rPr>
          <w:lang w:val="fr-FR"/>
        </w:rPr>
      </w:pPr>
      <w:bookmarkStart w:id="15" w:name="_Toc288568033"/>
      <w:bookmarkStart w:id="16" w:name="_Toc254789763"/>
      <w:bookmarkEnd w:id="14"/>
      <w:r w:rsidRPr="00313710">
        <w:rPr>
          <w:lang w:val="fr-FR"/>
        </w:rPr>
        <w:t>Santé mobile</w:t>
      </w:r>
      <w:bookmarkEnd w:id="15"/>
    </w:p>
    <w:p w:rsidR="00235FA0" w:rsidRPr="00313710" w:rsidRDefault="00235FA0" w:rsidP="001D3CBD">
      <w:pPr>
        <w:pStyle w:val="Title"/>
        <w:spacing w:before="80" w:after="40"/>
        <w:rPr>
          <w:lang w:val="fr-FR"/>
        </w:rPr>
      </w:pPr>
      <w:bookmarkStart w:id="17" w:name="_Toc288568034"/>
      <w:proofErr w:type="gramStart"/>
      <w:r w:rsidRPr="00313710">
        <w:rPr>
          <w:lang w:val="fr-FR"/>
        </w:rPr>
        <w:t>m-</w:t>
      </w:r>
      <w:proofErr w:type="gramEnd"/>
      <w:r w:rsidR="002B3E7A" w:rsidRPr="00313710">
        <w:rPr>
          <w:lang w:val="fr-FR"/>
        </w:rPr>
        <w:t>Santé</w:t>
      </w:r>
      <w:r w:rsidRPr="00313710">
        <w:rPr>
          <w:lang w:val="fr-FR"/>
        </w:rPr>
        <w:t>, m</w:t>
      </w:r>
      <w:r w:rsidR="002B3E7A" w:rsidRPr="00313710">
        <w:rPr>
          <w:lang w:val="fr-FR"/>
        </w:rPr>
        <w:t>Santé</w:t>
      </w:r>
      <w:r w:rsidRPr="00313710">
        <w:rPr>
          <w:lang w:val="fr-FR"/>
        </w:rPr>
        <w:t xml:space="preserve">, </w:t>
      </w:r>
      <w:r w:rsidR="002B3E7A" w:rsidRPr="00313710">
        <w:rPr>
          <w:lang w:val="fr-FR"/>
        </w:rPr>
        <w:t>ou</w:t>
      </w:r>
      <w:r w:rsidRPr="00313710">
        <w:rPr>
          <w:lang w:val="fr-FR"/>
        </w:rPr>
        <w:t xml:space="preserve"> </w:t>
      </w:r>
      <w:r w:rsidR="002B3E7A" w:rsidRPr="00313710">
        <w:rPr>
          <w:lang w:val="fr-FR"/>
        </w:rPr>
        <w:t>santé mobile</w:t>
      </w:r>
      <w:r w:rsidRPr="00313710">
        <w:rPr>
          <w:lang w:val="fr-FR"/>
        </w:rPr>
        <w:t xml:space="preserve"> – </w:t>
      </w:r>
      <w:r w:rsidR="002B3E7A" w:rsidRPr="00313710">
        <w:rPr>
          <w:lang w:val="fr-FR"/>
        </w:rPr>
        <w:t>quel est le bon terme</w:t>
      </w:r>
      <w:r w:rsidRPr="00313710">
        <w:rPr>
          <w:lang w:val="fr-FR"/>
        </w:rPr>
        <w:t>?</w:t>
      </w:r>
      <w:bookmarkEnd w:id="16"/>
      <w:bookmarkEnd w:id="17"/>
    </w:p>
    <w:p w:rsidR="004117E5" w:rsidRPr="00313710" w:rsidRDefault="0018297B" w:rsidP="0018297B">
      <w:pPr>
        <w:pStyle w:val="Questionref"/>
        <w:rPr>
          <w:lang w:val="fr-FR"/>
        </w:rPr>
      </w:pPr>
      <w:bookmarkStart w:id="18" w:name="_Toc285036692"/>
      <w:r w:rsidRPr="00313710">
        <w:rPr>
          <w:lang w:val="fr-FR"/>
        </w:rPr>
        <w:t>Malina Jordanova,</w:t>
      </w:r>
      <w:bookmarkEnd w:id="18"/>
    </w:p>
    <w:p w:rsidR="00235FA0" w:rsidRPr="00F90C9D" w:rsidRDefault="0018297B" w:rsidP="0018297B">
      <w:pPr>
        <w:pStyle w:val="Questionref"/>
        <w:rPr>
          <w:lang w:val="fr-FR"/>
        </w:rPr>
      </w:pPr>
      <w:bookmarkStart w:id="19" w:name="_Toc285036693"/>
      <w:r w:rsidRPr="00313710">
        <w:rPr>
          <w:lang w:val="fr-FR"/>
        </w:rPr>
        <w:t>Institut des influences Soleil-Terre</w:t>
      </w:r>
      <w:proofErr w:type="gramStart"/>
      <w:r w:rsidRPr="00313710">
        <w:rPr>
          <w:lang w:val="fr-FR"/>
        </w:rPr>
        <w:t>,</w:t>
      </w:r>
      <w:proofErr w:type="gramEnd"/>
      <w:r w:rsidRPr="00313710">
        <w:rPr>
          <w:lang w:val="fr-FR"/>
        </w:rPr>
        <w:br/>
        <w:t xml:space="preserve">Académie bulgare des sciences, Bulgarie, </w:t>
      </w:r>
      <w:hyperlink r:id="rId25" w:history="1">
        <w:r w:rsidRPr="00F90C9D">
          <w:rPr>
            <w:rStyle w:val="Hyperlink"/>
            <w:color w:val="auto"/>
            <w:lang w:val="fr-FR"/>
          </w:rPr>
          <w:t>mjordan@bas.bg</w:t>
        </w:r>
        <w:bookmarkEnd w:id="19"/>
      </w:hyperlink>
    </w:p>
    <w:p w:rsidR="0027276C" w:rsidRPr="00313710" w:rsidRDefault="0027276C" w:rsidP="0027276C">
      <w:pPr>
        <w:pStyle w:val="Normalaftertitle"/>
        <w:rPr>
          <w:b/>
          <w:lang w:val="fr-FR"/>
        </w:rPr>
      </w:pPr>
      <w:r w:rsidRPr="00313710">
        <w:rPr>
          <w:lang w:val="fr-FR"/>
        </w:rPr>
        <w:t>En fait, tous ces termes sont corrects.</w:t>
      </w:r>
      <w:r w:rsidRPr="00313710">
        <w:rPr>
          <w:b/>
          <w:lang w:val="fr-FR"/>
        </w:rPr>
        <w:t xml:space="preserve"> </w:t>
      </w:r>
      <w:proofErr w:type="gramStart"/>
      <w:r w:rsidRPr="00313710">
        <w:rPr>
          <w:lang w:val="fr-FR"/>
        </w:rPr>
        <w:t>mSanté</w:t>
      </w:r>
      <w:proofErr w:type="gramEnd"/>
      <w:r w:rsidRPr="00313710">
        <w:rPr>
          <w:lang w:val="fr-FR"/>
        </w:rPr>
        <w:t xml:space="preserve"> est une abréviation de santé mobile.</w:t>
      </w:r>
      <w:r w:rsidRPr="00313710">
        <w:rPr>
          <w:b/>
          <w:lang w:val="fr-FR"/>
        </w:rPr>
        <w:t xml:space="preserve"> </w:t>
      </w:r>
      <w:r w:rsidRPr="00313710">
        <w:rPr>
          <w:lang w:val="fr-FR"/>
        </w:rPr>
        <w:t>A l'origine de ce concept, l'idée que la mise en œuvre généralisée de l'ensemble des technologies mobiles disponibles – téléphones portables, assistants numériques personnels (PDA), dispositifs de surveillance, etc. – serait une aide à la prestation des soins de santé.</w:t>
      </w:r>
      <w:r w:rsidRPr="00313710">
        <w:rPr>
          <w:b/>
          <w:lang w:val="fr-FR"/>
        </w:rPr>
        <w:t xml:space="preserve"> </w:t>
      </w:r>
      <w:r w:rsidRPr="00313710">
        <w:rPr>
          <w:lang w:val="fr-FR"/>
        </w:rPr>
        <w:t>Le concept de santé mobile recouvre également depuis peu l'aide médicale aux citoyens nomades.</w:t>
      </w:r>
    </w:p>
    <w:p w:rsidR="0027276C" w:rsidRPr="00313710" w:rsidRDefault="0027276C" w:rsidP="0027276C">
      <w:pPr>
        <w:rPr>
          <w:b/>
          <w:lang w:val="fr-FR"/>
        </w:rPr>
      </w:pPr>
      <w:r w:rsidRPr="00313710">
        <w:rPr>
          <w:lang w:val="fr-FR"/>
        </w:rPr>
        <w:t>Plusieurs raisons expliquent l'intérêt immense que suscite la santé mobile, entres autres:</w:t>
      </w:r>
      <w:r w:rsidRPr="00313710">
        <w:rPr>
          <w:b/>
          <w:lang w:val="fr-FR"/>
        </w:rPr>
        <w:t xml:space="preserve"> </w:t>
      </w:r>
    </w:p>
    <w:p w:rsidR="0027276C" w:rsidRPr="00AC6852" w:rsidRDefault="0027276C" w:rsidP="0027276C">
      <w:pPr>
        <w:pStyle w:val="enumlev1"/>
        <w:rPr>
          <w:b/>
          <w:bCs/>
          <w:lang w:val="fr-FR"/>
        </w:rPr>
      </w:pPr>
      <w:r>
        <w:rPr>
          <w:lang w:val="fr-FR"/>
        </w:rPr>
        <w:t>•</w:t>
      </w:r>
      <w:r>
        <w:rPr>
          <w:lang w:val="fr-FR"/>
        </w:rPr>
        <w:tab/>
      </w:r>
      <w:r w:rsidRPr="00AC6852">
        <w:rPr>
          <w:lang w:val="fr-FR"/>
        </w:rPr>
        <w:t>moyens de communication à faible coût largement accessibles et ordinateurs puissants bon marché;</w:t>
      </w:r>
      <w:r w:rsidRPr="00AC6852">
        <w:rPr>
          <w:b/>
          <w:lang w:val="fr-FR"/>
        </w:rPr>
        <w:t xml:space="preserve"> </w:t>
      </w:r>
    </w:p>
    <w:p w:rsidR="0027276C" w:rsidRPr="00AC6852" w:rsidRDefault="0027276C" w:rsidP="0027276C">
      <w:pPr>
        <w:pStyle w:val="enumlev1"/>
        <w:rPr>
          <w:rFonts w:ascii="SimSun" w:eastAsia="SimSun"/>
          <w:b/>
          <w:bCs/>
          <w:lang w:val="fr-FR"/>
        </w:rPr>
      </w:pPr>
      <w:r>
        <w:rPr>
          <w:lang w:val="fr-FR"/>
        </w:rPr>
        <w:t>•</w:t>
      </w:r>
      <w:r>
        <w:rPr>
          <w:lang w:val="fr-FR"/>
        </w:rPr>
        <w:tab/>
      </w:r>
      <w:r w:rsidRPr="00AC6852">
        <w:rPr>
          <w:lang w:val="fr-FR"/>
        </w:rPr>
        <w:t>acceptation plus large par la population et confiance accrue vis-à-vis de l</w:t>
      </w:r>
      <w:r>
        <w:rPr>
          <w:lang w:val="fr-FR"/>
        </w:rPr>
        <w:t>'</w:t>
      </w:r>
      <w:r w:rsidRPr="00AC6852">
        <w:rPr>
          <w:lang w:val="fr-FR"/>
        </w:rPr>
        <w:t>informatique et des technologies de la communication;</w:t>
      </w:r>
    </w:p>
    <w:p w:rsidR="0027276C" w:rsidRPr="00AC6852" w:rsidRDefault="0027276C" w:rsidP="0027276C">
      <w:pPr>
        <w:pStyle w:val="enumlev1"/>
        <w:rPr>
          <w:b/>
          <w:bCs/>
          <w:lang w:val="fr-FR"/>
        </w:rPr>
      </w:pPr>
      <w:r>
        <w:rPr>
          <w:lang w:val="fr-FR"/>
        </w:rPr>
        <w:t>•</w:t>
      </w:r>
      <w:r>
        <w:rPr>
          <w:lang w:val="fr-FR"/>
        </w:rPr>
        <w:tab/>
      </w:r>
      <w:r w:rsidRPr="00AC6852">
        <w:rPr>
          <w:lang w:val="fr-FR"/>
        </w:rPr>
        <w:t>normes mondiales prometteuses dans les domaines de la communication, de la vidéoconférence, etc.;</w:t>
      </w:r>
      <w:r w:rsidRPr="00AC6852">
        <w:rPr>
          <w:b/>
          <w:lang w:val="fr-FR"/>
        </w:rPr>
        <w:t xml:space="preserve"> </w:t>
      </w:r>
    </w:p>
    <w:p w:rsidR="0027276C" w:rsidRPr="00AC6852" w:rsidRDefault="0027276C" w:rsidP="0027276C">
      <w:pPr>
        <w:pStyle w:val="enumlev1"/>
        <w:rPr>
          <w:b/>
          <w:bCs/>
          <w:lang w:val="fr-FR"/>
        </w:rPr>
      </w:pPr>
      <w:r>
        <w:rPr>
          <w:lang w:val="fr-FR"/>
        </w:rPr>
        <w:t>•</w:t>
      </w:r>
      <w:r>
        <w:rPr>
          <w:lang w:val="fr-FR"/>
        </w:rPr>
        <w:tab/>
      </w:r>
      <w:r w:rsidRPr="00AC6852">
        <w:rPr>
          <w:lang w:val="fr-FR"/>
        </w:rPr>
        <w:t>urgence à ne pas laisser les budgets de santé augmenter davantage;</w:t>
      </w:r>
      <w:r w:rsidRPr="00AC6852">
        <w:rPr>
          <w:b/>
          <w:lang w:val="fr-FR"/>
        </w:rPr>
        <w:t xml:space="preserve"> </w:t>
      </w:r>
    </w:p>
    <w:p w:rsidR="0027276C" w:rsidRPr="00AC6852" w:rsidRDefault="0027276C" w:rsidP="0027276C">
      <w:pPr>
        <w:pStyle w:val="enumlev1"/>
        <w:rPr>
          <w:rFonts w:ascii="SimSun" w:eastAsia="SimSun"/>
          <w:b/>
          <w:bCs/>
          <w:lang w:val="fr-FR"/>
        </w:rPr>
      </w:pPr>
      <w:r>
        <w:rPr>
          <w:lang w:val="fr-FR"/>
        </w:rPr>
        <w:t>•</w:t>
      </w:r>
      <w:r>
        <w:rPr>
          <w:lang w:val="fr-FR"/>
        </w:rPr>
        <w:tab/>
      </w:r>
      <w:r w:rsidRPr="00AC6852">
        <w:rPr>
          <w:lang w:val="fr-FR"/>
        </w:rPr>
        <w:t>nécessité, à une époque de mondialisation et de mobilité croissantes</w:t>
      </w:r>
      <w:r w:rsidRPr="00AC6852">
        <w:rPr>
          <w:rFonts w:ascii="SimSun" w:eastAsia="SimSun"/>
          <w:lang w:val="fr-FR"/>
        </w:rPr>
        <w:t>,</w:t>
      </w:r>
      <w:r w:rsidRPr="00AC6852">
        <w:rPr>
          <w:lang w:val="fr-FR"/>
        </w:rPr>
        <w:t xml:space="preserve"> de garantir à tous les citoyens, quel que soit l'endroit où ils se trouvent, des soins médicaux de qualité, et ce</w:t>
      </w:r>
      <w:r>
        <w:rPr>
          <w:lang w:val="fr-FR"/>
        </w:rPr>
        <w:t>,</w:t>
      </w:r>
      <w:r w:rsidRPr="00AC6852">
        <w:rPr>
          <w:lang w:val="fr-FR"/>
        </w:rPr>
        <w:t xml:space="preserve"> 24</w:t>
      </w:r>
      <w:r>
        <w:rPr>
          <w:lang w:val="fr-FR"/>
        </w:rPr>
        <w:t> </w:t>
      </w:r>
      <w:r w:rsidRPr="00AC6852">
        <w:rPr>
          <w:lang w:val="fr-FR"/>
        </w:rPr>
        <w:t>heures sur 24 et sept jours sur sept</w:t>
      </w:r>
      <w:r w:rsidRPr="00AC6852">
        <w:rPr>
          <w:rFonts w:ascii="SimSun" w:eastAsia="SimSun"/>
          <w:lang w:val="fr-FR"/>
        </w:rPr>
        <w:t>.</w:t>
      </w:r>
    </w:p>
    <w:p w:rsidR="0027276C" w:rsidRPr="00313710" w:rsidRDefault="0027276C" w:rsidP="0027276C">
      <w:pPr>
        <w:rPr>
          <w:b/>
          <w:lang w:val="fr-FR"/>
        </w:rPr>
      </w:pPr>
      <w:r w:rsidRPr="00313710">
        <w:rPr>
          <w:lang w:val="fr-FR"/>
        </w:rPr>
        <w:t>Clarifions ces deux derniers points:</w:t>
      </w:r>
      <w:r w:rsidRPr="00313710">
        <w:rPr>
          <w:b/>
          <w:lang w:val="fr-FR"/>
        </w:rPr>
        <w:t xml:space="preserve"> </w:t>
      </w:r>
    </w:p>
    <w:p w:rsidR="0027276C" w:rsidRPr="00AC6852" w:rsidRDefault="0027276C" w:rsidP="0027276C">
      <w:pPr>
        <w:pStyle w:val="enumlev1"/>
        <w:rPr>
          <w:rFonts w:ascii="SimSun" w:eastAsia="SimSun"/>
          <w:bCs/>
          <w:lang w:val="fr-FR"/>
        </w:rPr>
      </w:pPr>
      <w:r>
        <w:rPr>
          <w:lang w:val="fr-FR"/>
        </w:rPr>
        <w:t>1</w:t>
      </w:r>
      <w:r>
        <w:rPr>
          <w:lang w:val="fr-FR"/>
        </w:rPr>
        <w:tab/>
      </w:r>
      <w:r w:rsidRPr="00AC6852">
        <w:rPr>
          <w:lang w:val="fr-FR"/>
        </w:rPr>
        <w:t>Nécessité absolue de réduire ou, à tout le moins, de ne pas accepter une augmentation déraisonnable des budgets de santé. Il s'agit là d'un objectif stratégique poursuivi par l'ensemble des pays. Une analyse des investissements de santé sur une période de 6 années (2000-2005) montre de façon évidente que de nombreux pays ont été amenés à augmenter constamment les fonds dédiés aux soins de santé. La base de données de l'OMS (www.who.int) l</w:t>
      </w:r>
      <w:r>
        <w:rPr>
          <w:lang w:val="fr-FR"/>
        </w:rPr>
        <w:t>'</w:t>
      </w:r>
      <w:r w:rsidRPr="00AC6852">
        <w:rPr>
          <w:lang w:val="fr-FR"/>
        </w:rPr>
        <w:t>indique clairement, sur cette période, de nombreux pays ont augmenté leurs dépenses de santé de plus de 1</w:t>
      </w:r>
      <w:r>
        <w:rPr>
          <w:lang w:val="fr-FR"/>
        </w:rPr>
        <w:t>%</w:t>
      </w:r>
      <w:r w:rsidRPr="00AC6852">
        <w:rPr>
          <w:lang w:val="fr-FR"/>
        </w:rPr>
        <w:t>. Si cette tendance se confirme</w:t>
      </w:r>
      <w:r w:rsidRPr="00AC6852">
        <w:rPr>
          <w:rFonts w:ascii="SimSun" w:eastAsia="SimSun"/>
          <w:lang w:val="fr-FR"/>
        </w:rPr>
        <w:t>,</w:t>
      </w:r>
      <w:r w:rsidRPr="00AC6852">
        <w:rPr>
          <w:lang w:val="fr-FR"/>
        </w:rPr>
        <w:t xml:space="preserve"> les Etats devront réduire d'autres coûts pour garantir la pérennité de leurs budgets de santé.</w:t>
      </w:r>
    </w:p>
    <w:p w:rsidR="00235FA0" w:rsidRPr="00313710" w:rsidRDefault="0027276C" w:rsidP="00F90C9D">
      <w:pPr>
        <w:pStyle w:val="enumlev1"/>
        <w:rPr>
          <w:lang w:val="fr-FR"/>
        </w:rPr>
      </w:pPr>
      <w:r>
        <w:rPr>
          <w:szCs w:val="24"/>
          <w:lang w:val="fr-FR"/>
        </w:rPr>
        <w:t>2</w:t>
      </w:r>
      <w:r>
        <w:rPr>
          <w:szCs w:val="24"/>
          <w:lang w:val="fr-FR"/>
        </w:rPr>
        <w:tab/>
      </w:r>
      <w:r w:rsidRPr="00AC6852">
        <w:rPr>
          <w:szCs w:val="24"/>
          <w:lang w:val="fr-FR"/>
        </w:rPr>
        <w:t>Tous les pays sont confrontés aux problèmes de la mobilité et de la mondialisation (Fig</w:t>
      </w:r>
      <w:r w:rsidR="00F90C9D">
        <w:rPr>
          <w:szCs w:val="24"/>
          <w:lang w:val="fr-FR"/>
        </w:rPr>
        <w:t>ure</w:t>
      </w:r>
      <w:r w:rsidRPr="00AC6852">
        <w:rPr>
          <w:szCs w:val="24"/>
          <w:lang w:val="fr-FR"/>
        </w:rPr>
        <w:t> 1). En résumé: 898 millions de personnes ont voyagé en 2007, nombre qui devrait atteindre 1,56 milliard en 2020. En outre, d'après les données de 2007, il y a 36 millions d'expatriés dans le monde, dont 36</w:t>
      </w:r>
      <w:r>
        <w:rPr>
          <w:szCs w:val="24"/>
          <w:lang w:val="fr-FR"/>
        </w:rPr>
        <w:t>%</w:t>
      </w:r>
      <w:r w:rsidRPr="00AC6852">
        <w:rPr>
          <w:szCs w:val="24"/>
          <w:lang w:val="fr-FR"/>
        </w:rPr>
        <w:t xml:space="preserve"> sont malades ou blessés et au moins 1-5</w:t>
      </w:r>
      <w:r>
        <w:rPr>
          <w:szCs w:val="24"/>
          <w:lang w:val="fr-FR"/>
        </w:rPr>
        <w:t>%</w:t>
      </w:r>
      <w:r w:rsidRPr="00AC6852">
        <w:rPr>
          <w:szCs w:val="24"/>
          <w:lang w:val="fr-FR"/>
        </w:rPr>
        <w:t xml:space="preserve"> requièrent une aide médicale.</w:t>
      </w:r>
    </w:p>
    <w:p w:rsidR="00FF21C4" w:rsidRPr="00313710" w:rsidRDefault="00FF21C4" w:rsidP="0027276C">
      <w:pPr>
        <w:pStyle w:val="enumlev1"/>
        <w:keepNext/>
        <w:keepLines/>
        <w:rPr>
          <w:sz w:val="4"/>
          <w:szCs w:val="4"/>
          <w:lang w:val="fr-FR"/>
        </w:rPr>
      </w:pPr>
    </w:p>
    <w:p w:rsidR="00336CF0" w:rsidRPr="00313710" w:rsidRDefault="0027276C" w:rsidP="00F90C9D">
      <w:pPr>
        <w:pStyle w:val="FigureTitle"/>
        <w:rPr>
          <w:lang w:val="fr-FR"/>
        </w:rPr>
      </w:pPr>
      <w:r w:rsidRPr="00313710">
        <w:rPr>
          <w:lang w:val="fr-FR"/>
        </w:rPr>
        <w:t>Figure 1: Arrivées de touristes internationaux entre 1950 et 2020</w:t>
      </w:r>
    </w:p>
    <w:p w:rsidR="00336CF0" w:rsidRDefault="0065685D" w:rsidP="0027276C">
      <w:pPr>
        <w:pStyle w:val="Figure"/>
        <w:spacing w:before="80" w:after="80"/>
        <w:rPr>
          <w:lang w:eastAsia="zh-CN"/>
        </w:rPr>
      </w:pPr>
      <w:r>
        <w:rPr>
          <w:noProof/>
          <w:lang w:val="en-US" w:eastAsia="zh-CN"/>
        </w:rPr>
        <mc:AlternateContent>
          <mc:Choice Requires="wps">
            <w:drawing>
              <wp:anchor distT="0" distB="0" distL="114300" distR="114300" simplePos="0" relativeHeight="251725824" behindDoc="0" locked="0" layoutInCell="1" allowOverlap="1">
                <wp:simplePos x="0" y="0"/>
                <wp:positionH relativeFrom="column">
                  <wp:posOffset>-72390</wp:posOffset>
                </wp:positionH>
                <wp:positionV relativeFrom="paragraph">
                  <wp:posOffset>1649730</wp:posOffset>
                </wp:positionV>
                <wp:extent cx="3467100" cy="323850"/>
                <wp:effectExtent l="3810" t="1905" r="0" b="0"/>
                <wp:wrapNone/>
                <wp:docPr id="2661"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23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313710" w:rsidRDefault="0024200A" w:rsidP="0027276C">
                            <w:pPr>
                              <w:spacing w:before="0" w:line="240" w:lineRule="exact"/>
                              <w:rPr>
                                <w:sz w:val="16"/>
                                <w:szCs w:val="16"/>
                                <w:lang w:val="fr-FR"/>
                              </w:rPr>
                            </w:pPr>
                            <w:r w:rsidRPr="00313710">
                              <w:rPr>
                                <w:rFonts w:asciiTheme="majorBidi" w:hAnsiTheme="majorBidi" w:cstheme="majorBidi"/>
                                <w:sz w:val="16"/>
                                <w:szCs w:val="16"/>
                                <w:lang w:val="fr-FR"/>
                              </w:rPr>
                              <w:t>Source: Organisation mondiale du tourisme (OMT)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7" o:spid="_x0000_s1026" type="#_x0000_t202" style="position:absolute;left:0;text-align:left;margin-left:-5.7pt;margin-top:129.9pt;width:273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" fillcolor="white [3212]" stroked="f">
                <v:textbox>
                  <w:txbxContent>
                    <w:p w:rsidR="0024200A" w:rsidRPr="00313710" w:rsidRDefault="0024200A" w:rsidP="0027276C">
                      <w:pPr>
                        <w:spacing w:before="0" w:line="240" w:lineRule="exact"/>
                        <w:rPr>
                          <w:sz w:val="16"/>
                          <w:szCs w:val="16"/>
                          <w:lang w:val="fr-FR"/>
                        </w:rPr>
                      </w:pPr>
                      <w:r w:rsidRPr="00313710">
                        <w:rPr>
                          <w:rFonts w:asciiTheme="majorBidi" w:hAnsiTheme="majorBidi" w:cstheme="majorBidi"/>
                          <w:sz w:val="16"/>
                          <w:szCs w:val="16"/>
                          <w:lang w:val="fr-FR"/>
                        </w:rPr>
                        <w:t>Source: Organisation mondiale du tourisme (OMT)</w:t>
                      </w:r>
                    </w:p>
                  </w:txbxContent>
                </v:textbox>
              </v:shape>
            </w:pict>
          </mc:Fallback>
        </mc:AlternateContent>
      </w:r>
      <w:r w:rsidR="00336CF0" w:rsidRPr="00336CF0">
        <w:rPr>
          <w:noProof/>
          <w:lang w:val="en-US" w:eastAsia="zh-CN"/>
        </w:rPr>
        <w:drawing>
          <wp:inline distT="0" distB="0" distL="0" distR="0">
            <wp:extent cx="3781425" cy="1685925"/>
            <wp:effectExtent l="19050" t="0" r="9525" b="0"/>
            <wp:docPr id="50" name="Picture 9" descr="graph_internationaltourist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_internationaltouristarrivals"/>
                    <pic:cNvPicPr>
                      <a:picLocks noChangeAspect="1" noChangeArrowheads="1"/>
                    </pic:cNvPicPr>
                  </pic:nvPicPr>
                  <pic:blipFill>
                    <a:blip r:embed="rId26" cstate="print"/>
                    <a:srcRect/>
                    <a:stretch>
                      <a:fillRect/>
                    </a:stretch>
                  </pic:blipFill>
                  <pic:spPr bwMode="auto">
                    <a:xfrm>
                      <a:off x="0" y="0"/>
                      <a:ext cx="3781425" cy="1685925"/>
                    </a:xfrm>
                    <a:prstGeom prst="rect">
                      <a:avLst/>
                    </a:prstGeom>
                    <a:noFill/>
                    <a:ln w="9525">
                      <a:noFill/>
                      <a:miter lim="800000"/>
                      <a:headEnd/>
                      <a:tailEnd/>
                    </a:ln>
                  </pic:spPr>
                </pic:pic>
              </a:graphicData>
            </a:graphic>
          </wp:inline>
        </w:drawing>
      </w:r>
    </w:p>
    <w:p w:rsidR="00336CF0" w:rsidRPr="0027276C" w:rsidRDefault="00336CF0" w:rsidP="0027276C">
      <w:pPr>
        <w:pStyle w:val="FigureSource"/>
        <w:rPr>
          <w:rFonts w:asciiTheme="majorBidi" w:hAnsiTheme="majorBidi" w:cstheme="majorBidi"/>
        </w:rPr>
      </w:pPr>
    </w:p>
    <w:p w:rsidR="009D0EE6" w:rsidRDefault="009D0EE6" w:rsidP="00DA3057">
      <w:pPr>
        <w:rPr>
          <w:lang w:val="fr-FR"/>
        </w:rPr>
      </w:pPr>
    </w:p>
    <w:p w:rsidR="00235FA0" w:rsidRPr="00313710" w:rsidRDefault="00FF1120" w:rsidP="00DA3057">
      <w:pPr>
        <w:rPr>
          <w:lang w:val="fr-FR"/>
        </w:rPr>
      </w:pPr>
      <w:r w:rsidRPr="00AC6852">
        <w:rPr>
          <w:lang w:val="fr-FR"/>
        </w:rPr>
        <w:t>Ces éléments suffisent amplement à expliquer l'intérêt considérable que suscite la santé mobile, qui, en outre, reflète toutes les espérances portées par la cybersanté, dont elle est une partie intégrante</w:t>
      </w:r>
      <w:r w:rsidR="00235FA0" w:rsidRPr="00313710">
        <w:rPr>
          <w:lang w:val="fr-FR"/>
        </w:rPr>
        <w:t>:</w:t>
      </w:r>
    </w:p>
    <w:p w:rsidR="00FF1120" w:rsidRPr="00FF1120" w:rsidRDefault="00DA3057" w:rsidP="00FF1120">
      <w:pPr>
        <w:pStyle w:val="enumlev1"/>
        <w:rPr>
          <w:b/>
          <w:lang w:val="fr-FR"/>
        </w:rPr>
      </w:pPr>
      <w:r w:rsidRPr="00313710">
        <w:rPr>
          <w:lang w:val="fr-FR"/>
        </w:rPr>
        <w:t>•</w:t>
      </w:r>
      <w:r w:rsidRPr="00313710">
        <w:rPr>
          <w:lang w:val="fr-FR"/>
        </w:rPr>
        <w:tab/>
      </w:r>
      <w:r w:rsidR="00FF1120" w:rsidRPr="00FF1120">
        <w:rPr>
          <w:lang w:val="fr-FR"/>
        </w:rPr>
        <w:t>soins rapides, abordables, de qualité et en temps utile pour tous, en tout lieu et à tout moment;</w:t>
      </w:r>
    </w:p>
    <w:p w:rsidR="00FF1120" w:rsidRPr="00FF1120" w:rsidRDefault="00FF1120" w:rsidP="00FF1120">
      <w:pPr>
        <w:pStyle w:val="enumlev1"/>
        <w:rPr>
          <w:b/>
          <w:lang w:val="fr-FR"/>
        </w:rPr>
      </w:pPr>
      <w:r w:rsidRPr="00313710">
        <w:rPr>
          <w:lang w:val="fr-FR"/>
        </w:rPr>
        <w:t>•</w:t>
      </w:r>
      <w:r w:rsidRPr="00313710">
        <w:rPr>
          <w:lang w:val="fr-FR"/>
        </w:rPr>
        <w:tab/>
      </w:r>
      <w:r w:rsidRPr="00FF1120">
        <w:rPr>
          <w:lang w:val="fr-FR"/>
        </w:rPr>
        <w:t>réponse aux problèmes du manque de personnel de santé et du financement et de l'optimisation des soins aux patients;</w:t>
      </w:r>
    </w:p>
    <w:p w:rsidR="00FF1120" w:rsidRPr="00FF1120" w:rsidRDefault="00FF1120" w:rsidP="00FF1120">
      <w:pPr>
        <w:pStyle w:val="enumlev1"/>
        <w:rPr>
          <w:b/>
          <w:lang w:val="fr-FR"/>
        </w:rPr>
      </w:pPr>
      <w:r w:rsidRPr="00313710">
        <w:rPr>
          <w:lang w:val="fr-FR"/>
        </w:rPr>
        <w:t>•</w:t>
      </w:r>
      <w:r w:rsidRPr="00313710">
        <w:rPr>
          <w:lang w:val="fr-FR"/>
        </w:rPr>
        <w:tab/>
      </w:r>
      <w:r w:rsidRPr="00FF1120">
        <w:rPr>
          <w:lang w:val="fr-FR"/>
        </w:rPr>
        <w:t>renforcement des soins préventifs;</w:t>
      </w:r>
    </w:p>
    <w:p w:rsidR="00FF1120" w:rsidRPr="00FF1120" w:rsidRDefault="00FF1120" w:rsidP="00FF1120">
      <w:pPr>
        <w:pStyle w:val="enumlev1"/>
        <w:rPr>
          <w:b/>
          <w:lang w:val="fr-FR"/>
        </w:rPr>
      </w:pPr>
      <w:r w:rsidRPr="00313710">
        <w:rPr>
          <w:lang w:val="fr-FR"/>
        </w:rPr>
        <w:t>•</w:t>
      </w:r>
      <w:r w:rsidRPr="00313710">
        <w:rPr>
          <w:lang w:val="fr-FR"/>
        </w:rPr>
        <w:tab/>
      </w:r>
      <w:r w:rsidRPr="00FF1120">
        <w:rPr>
          <w:lang w:val="fr-FR"/>
        </w:rPr>
        <w:t>protection des droits de l'homme;</w:t>
      </w:r>
      <w:r w:rsidRPr="00FF1120">
        <w:rPr>
          <w:b/>
          <w:lang w:val="fr-FR"/>
        </w:rPr>
        <w:t xml:space="preserve"> </w:t>
      </w:r>
    </w:p>
    <w:p w:rsidR="00235FA0" w:rsidRPr="00313710" w:rsidRDefault="00FF1120" w:rsidP="00FF1120">
      <w:pPr>
        <w:pStyle w:val="enumlev1"/>
        <w:rPr>
          <w:lang w:val="fr-FR"/>
        </w:rPr>
      </w:pPr>
      <w:r w:rsidRPr="00313710">
        <w:rPr>
          <w:lang w:val="fr-FR"/>
        </w:rPr>
        <w:t>•</w:t>
      </w:r>
      <w:r w:rsidRPr="00313710">
        <w:rPr>
          <w:lang w:val="fr-FR"/>
        </w:rPr>
        <w:tab/>
      </w:r>
      <w:r w:rsidRPr="00FF1120">
        <w:rPr>
          <w:lang w:val="fr-FR"/>
        </w:rPr>
        <w:t>éducation et donc autonomisation des citoyens, etc.</w:t>
      </w:r>
    </w:p>
    <w:p w:rsidR="00D60F91" w:rsidRPr="00D60F91" w:rsidRDefault="00D60F91" w:rsidP="00D60F91">
      <w:pPr>
        <w:rPr>
          <w:bCs/>
          <w:lang w:val="fr-FR"/>
        </w:rPr>
      </w:pPr>
      <w:r w:rsidRPr="00D60F91">
        <w:rPr>
          <w:bCs/>
          <w:lang w:val="fr-FR"/>
        </w:rPr>
        <w:t xml:space="preserve">Nul doute que le potentiel des communications mobiles à améliorer radicalement les services de santé est considérable. Les résultats obtenus jusqu'ici en apportent la preuve. Même dans les endroits les plus reculés où le manque de ressources est le plus patent, les systèmes de santé mobile peuvent considérablement augmenter la qualité et la quantité des soins. </w:t>
      </w:r>
    </w:p>
    <w:p w:rsidR="00D60F91" w:rsidRPr="006B0F20" w:rsidRDefault="00D60F91" w:rsidP="00D60F91">
      <w:pPr>
        <w:rPr>
          <w:b/>
          <w:bCs/>
          <w:spacing w:val="-2"/>
          <w:lang w:val="fr-FR"/>
        </w:rPr>
      </w:pPr>
      <w:r w:rsidRPr="006B0F20">
        <w:rPr>
          <w:bCs/>
          <w:spacing w:val="-2"/>
          <w:lang w:val="fr-FR"/>
        </w:rPr>
        <w:t>Les applications de la santé mobile sont nombreuses: collecte de données cliniques et demande d'un deuxième avis ou organisation d'une réunion d'experts pour l'échange rapide d'informations dans les deux sens entre le personnel médical, les patients et les aidants; formation continue des professionnels de santé, etc.</w:t>
      </w:r>
      <w:r w:rsidRPr="006B0F20">
        <w:rPr>
          <w:b/>
          <w:bCs/>
          <w:spacing w:val="-2"/>
          <w:lang w:val="fr-FR"/>
        </w:rPr>
        <w:t xml:space="preserve"> </w:t>
      </w:r>
    </w:p>
    <w:p w:rsidR="00D60F91" w:rsidRPr="00D60F91" w:rsidRDefault="00D60F91" w:rsidP="00F90C9D">
      <w:pPr>
        <w:rPr>
          <w:b/>
          <w:bCs/>
          <w:lang w:val="fr-FR"/>
        </w:rPr>
      </w:pPr>
      <w:r w:rsidRPr="00D60F91">
        <w:rPr>
          <w:bCs/>
          <w:lang w:val="fr-FR"/>
        </w:rPr>
        <w:t>La santé mobile couvre tous les domaines médicaux: soins à domicile, cardiologie, anatomopathologie, chirurgie, urgence, santé mentale, réadaptation, etc.</w:t>
      </w:r>
      <w:r w:rsidRPr="00D60F91">
        <w:rPr>
          <w:b/>
          <w:bCs/>
          <w:lang w:val="fr-FR"/>
        </w:rPr>
        <w:t xml:space="preserve"> </w:t>
      </w:r>
      <w:r w:rsidRPr="00D60F91">
        <w:rPr>
          <w:bCs/>
          <w:lang w:val="fr-FR"/>
        </w:rPr>
        <w:t>Les appareils utilisés diffèrent en taille: des bracelets portables aux valises conçues pour surveiller des paramètres physiologiques vitaux en passant par les hôpitaux mobiles installés à bord de trains ou de bateaux spécialement équipés (Fig</w:t>
      </w:r>
      <w:r w:rsidR="00F90C9D">
        <w:rPr>
          <w:bCs/>
          <w:lang w:val="fr-FR"/>
        </w:rPr>
        <w:t>ure</w:t>
      </w:r>
      <w:r w:rsidRPr="00D60F91">
        <w:rPr>
          <w:bCs/>
          <w:lang w:val="fr-FR"/>
        </w:rPr>
        <w:t> 2).</w:t>
      </w:r>
    </w:p>
    <w:p w:rsidR="0001602D" w:rsidRPr="00313710" w:rsidRDefault="00D60F91" w:rsidP="00D60F91">
      <w:pPr>
        <w:rPr>
          <w:lang w:val="fr-FR"/>
        </w:rPr>
      </w:pPr>
      <w:r w:rsidRPr="00D60F91">
        <w:rPr>
          <w:bCs/>
          <w:lang w:val="fr-FR"/>
        </w:rPr>
        <w:t>Il est impossible de couvrir tous les aspects de la santé mobile dans ce court rapport.</w:t>
      </w:r>
      <w:r w:rsidRPr="00D60F91">
        <w:rPr>
          <w:b/>
          <w:bCs/>
          <w:lang w:val="fr-FR"/>
        </w:rPr>
        <w:t xml:space="preserve"> </w:t>
      </w:r>
      <w:r w:rsidRPr="00D60F91">
        <w:rPr>
          <w:bCs/>
          <w:lang w:val="fr-FR"/>
        </w:rPr>
        <w:t>Outre les articles ci-joints, les paragraphes suivants présentent quelques exemples supplémentaires dans les domaines de l</w:t>
      </w:r>
      <w:r w:rsidR="00872DBB">
        <w:rPr>
          <w:bCs/>
          <w:lang w:val="fr-FR"/>
        </w:rPr>
        <w:t>'</w:t>
      </w:r>
      <w:r w:rsidRPr="00D60F91">
        <w:rPr>
          <w:bCs/>
          <w:lang w:val="fr-FR"/>
        </w:rPr>
        <w:t>anatomopathologie, de l'infirmerie et des applications SMS/MMS.</w:t>
      </w:r>
      <w:r w:rsidR="006835A4" w:rsidRPr="00313710">
        <w:rPr>
          <w:lang w:val="fr-FR"/>
        </w:rPr>
        <w:t xml:space="preserve"> </w:t>
      </w:r>
    </w:p>
    <w:p w:rsidR="009D0EE6" w:rsidRPr="00313710" w:rsidRDefault="009D0EE6" w:rsidP="00313710">
      <w:pPr>
        <w:keepNext/>
        <w:keepLines/>
        <w:rPr>
          <w:sz w:val="10"/>
          <w:szCs w:val="10"/>
          <w:lang w:val="fr-FR"/>
        </w:rPr>
      </w:pPr>
    </w:p>
    <w:p w:rsidR="00336CF0" w:rsidRDefault="00336CF0" w:rsidP="00313710">
      <w:pPr>
        <w:pStyle w:val="FigureTitle"/>
      </w:pPr>
      <w:r w:rsidRPr="005A6B2F">
        <w:t>Fig</w:t>
      </w:r>
      <w:r w:rsidR="008B287C">
        <w:t>ure</w:t>
      </w:r>
      <w:r w:rsidRPr="005A6B2F">
        <w:t xml:space="preserve"> 2: </w:t>
      </w:r>
      <w:r w:rsidR="0074157B">
        <w:t>Divers dispositifs</w:t>
      </w:r>
    </w:p>
    <w:p w:rsidR="00336CF0" w:rsidRDefault="001C289B" w:rsidP="00313710">
      <w:pPr>
        <w:pStyle w:val="Figure"/>
        <w:tabs>
          <w:tab w:val="left" w:pos="3164"/>
          <w:tab w:val="left" w:pos="5628"/>
          <w:tab w:val="left" w:pos="7909"/>
        </w:tabs>
        <w:spacing w:before="120"/>
        <w:jc w:val="left"/>
      </w:pPr>
      <w:r w:rsidRPr="001C289B">
        <w:rPr>
          <w:rFonts w:hint="eastAsia"/>
        </w:rPr>
        <w:drawing>
          <wp:inline distT="0" distB="0" distL="0" distR="0" wp14:anchorId="5B7A2DFF" wp14:editId="7943814D">
            <wp:extent cx="6120765" cy="1565777"/>
            <wp:effectExtent l="0" t="0" r="0" b="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1565777"/>
                    </a:xfrm>
                    <a:prstGeom prst="rect">
                      <a:avLst/>
                    </a:prstGeom>
                    <a:noFill/>
                    <a:ln>
                      <a:noFill/>
                    </a:ln>
                  </pic:spPr>
                </pic:pic>
              </a:graphicData>
            </a:graphic>
          </wp:inline>
        </w:drawing>
      </w:r>
    </w:p>
    <w:tbl>
      <w:tblPr>
        <w:tblStyle w:val="TableGrid"/>
        <w:tblpPr w:leftFromText="180" w:rightFromText="180"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716"/>
        <w:gridCol w:w="2099"/>
        <w:gridCol w:w="1936"/>
      </w:tblGrid>
      <w:tr w:rsidR="0056456F" w:rsidRPr="001C289B" w:rsidTr="00141803">
        <w:tc>
          <w:tcPr>
            <w:tcW w:w="3006" w:type="dxa"/>
          </w:tcPr>
          <w:p w:rsidR="0056456F" w:rsidRPr="00313710" w:rsidRDefault="0056456F" w:rsidP="00313710">
            <w:pPr>
              <w:keepNext/>
              <w:keepLines/>
              <w:tabs>
                <w:tab w:val="left" w:pos="238"/>
              </w:tabs>
              <w:spacing w:before="0"/>
              <w:ind w:left="-57"/>
              <w:jc w:val="left"/>
              <w:rPr>
                <w:sz w:val="16"/>
                <w:szCs w:val="16"/>
                <w:lang w:val="fr-FR"/>
              </w:rPr>
            </w:pPr>
            <w:r w:rsidRPr="00313710">
              <w:rPr>
                <w:sz w:val="16"/>
                <w:szCs w:val="16"/>
                <w:lang w:val="fr-FR"/>
              </w:rPr>
              <w:t>(a)</w:t>
            </w:r>
            <w:r w:rsidRPr="00313710">
              <w:rPr>
                <w:sz w:val="16"/>
                <w:szCs w:val="16"/>
                <w:lang w:val="fr-FR"/>
              </w:rPr>
              <w:tab/>
            </w:r>
            <w:r w:rsidR="0074157B" w:rsidRPr="0074157B">
              <w:rPr>
                <w:rFonts w:ascii="Verdana" w:eastAsia="SimHei" w:hAnsi="Verdana"/>
                <w:bCs/>
                <w:snapToGrid w:val="0"/>
                <w:sz w:val="18"/>
                <w:szCs w:val="18"/>
                <w:lang w:val="fr-FR" w:eastAsia="fr-FR"/>
              </w:rPr>
              <w:t xml:space="preserve"> </w:t>
            </w:r>
            <w:r w:rsidR="0074157B" w:rsidRPr="0074157B">
              <w:rPr>
                <w:bCs/>
                <w:sz w:val="16"/>
                <w:szCs w:val="16"/>
                <w:lang w:val="fr-FR"/>
              </w:rPr>
              <w:t>Israël – contrôle mobile, Schlisser (2007)</w:t>
            </w:r>
          </w:p>
        </w:tc>
        <w:tc>
          <w:tcPr>
            <w:tcW w:w="2716" w:type="dxa"/>
          </w:tcPr>
          <w:p w:rsidR="0056456F" w:rsidRPr="00313710" w:rsidRDefault="0056456F" w:rsidP="00313710">
            <w:pPr>
              <w:keepNext/>
              <w:keepLines/>
              <w:tabs>
                <w:tab w:val="left" w:pos="238"/>
              </w:tabs>
              <w:spacing w:before="0"/>
              <w:ind w:left="-57" w:right="31"/>
              <w:jc w:val="left"/>
              <w:rPr>
                <w:sz w:val="16"/>
                <w:szCs w:val="16"/>
                <w:lang w:val="fr-FR"/>
              </w:rPr>
            </w:pPr>
            <w:r w:rsidRPr="00313710">
              <w:rPr>
                <w:sz w:val="16"/>
                <w:szCs w:val="16"/>
                <w:lang w:val="fr-FR"/>
              </w:rPr>
              <w:t>(b)</w:t>
            </w:r>
            <w:r w:rsidRPr="00313710">
              <w:rPr>
                <w:sz w:val="16"/>
                <w:szCs w:val="16"/>
                <w:lang w:val="fr-FR"/>
              </w:rPr>
              <w:tab/>
            </w:r>
            <w:r w:rsidR="00291A1A" w:rsidRPr="00291A1A">
              <w:rPr>
                <w:bCs/>
                <w:sz w:val="16"/>
                <w:szCs w:val="16"/>
                <w:lang w:val="fr-FR"/>
              </w:rPr>
              <w:t xml:space="preserve">«Solutions nomades» </w:t>
            </w:r>
            <w:r w:rsidR="00765A06">
              <w:rPr>
                <w:bCs/>
                <w:sz w:val="16"/>
                <w:szCs w:val="16"/>
                <w:lang w:val="fr-FR"/>
              </w:rPr>
              <w:t>–</w:t>
            </w:r>
            <w:r w:rsidR="00291A1A" w:rsidRPr="00291A1A">
              <w:rPr>
                <w:bCs/>
                <w:sz w:val="16"/>
                <w:szCs w:val="16"/>
                <w:lang w:val="fr-FR"/>
              </w:rPr>
              <w:t xml:space="preserve"> Equipement sûr et imperméable </w:t>
            </w:r>
            <w:r w:rsidR="009D0EE6">
              <w:rPr>
                <w:bCs/>
                <w:sz w:val="16"/>
                <w:szCs w:val="16"/>
                <w:lang w:val="fr-FR"/>
              </w:rPr>
              <w:t>–</w:t>
            </w:r>
            <w:r w:rsidR="00291A1A" w:rsidRPr="00291A1A">
              <w:rPr>
                <w:bCs/>
                <w:sz w:val="16"/>
                <w:szCs w:val="16"/>
                <w:lang w:val="fr-FR"/>
              </w:rPr>
              <w:t xml:space="preserve"> ECG, Sp0², spiromètre, glocomètre, tests rapides; autonomie: 3 heures, transmission: GSM/GPRS/3G satellite; poids: 3,9 kg, Petitet (2008)</w:t>
            </w:r>
          </w:p>
        </w:tc>
        <w:tc>
          <w:tcPr>
            <w:tcW w:w="2099" w:type="dxa"/>
            <w:tcBorders>
              <w:left w:val="nil"/>
            </w:tcBorders>
          </w:tcPr>
          <w:p w:rsidR="0056456F" w:rsidRPr="00313710" w:rsidRDefault="0056456F" w:rsidP="00313710">
            <w:pPr>
              <w:keepNext/>
              <w:keepLines/>
              <w:tabs>
                <w:tab w:val="left" w:pos="238"/>
              </w:tabs>
              <w:spacing w:before="0"/>
              <w:ind w:left="-57" w:right="31"/>
              <w:jc w:val="left"/>
              <w:rPr>
                <w:sz w:val="16"/>
                <w:szCs w:val="16"/>
                <w:lang w:val="fr-FR"/>
              </w:rPr>
            </w:pPr>
            <w:r w:rsidRPr="00313710">
              <w:rPr>
                <w:sz w:val="16"/>
                <w:szCs w:val="16"/>
                <w:lang w:val="fr-FR"/>
              </w:rPr>
              <w:t>(c)</w:t>
            </w:r>
            <w:r w:rsidRPr="00313710">
              <w:rPr>
                <w:sz w:val="16"/>
                <w:szCs w:val="16"/>
                <w:lang w:val="fr-FR"/>
              </w:rPr>
              <w:tab/>
            </w:r>
            <w:r w:rsidR="00291A1A" w:rsidRPr="00291A1A">
              <w:rPr>
                <w:bCs/>
                <w:sz w:val="16"/>
                <w:szCs w:val="16"/>
                <w:lang w:val="fr-FR"/>
              </w:rPr>
              <w:t>Navire équipé pour la chirurgie mobile, Equateur, Rodas et al. (2006)</w:t>
            </w:r>
          </w:p>
        </w:tc>
        <w:tc>
          <w:tcPr>
            <w:tcW w:w="1936" w:type="dxa"/>
          </w:tcPr>
          <w:p w:rsidR="0056456F" w:rsidRPr="00313710" w:rsidRDefault="0056456F" w:rsidP="00313710">
            <w:pPr>
              <w:keepNext/>
              <w:keepLines/>
              <w:tabs>
                <w:tab w:val="left" w:pos="242"/>
              </w:tabs>
              <w:spacing w:before="0"/>
              <w:ind w:left="-80"/>
              <w:jc w:val="left"/>
              <w:rPr>
                <w:sz w:val="16"/>
                <w:szCs w:val="16"/>
                <w:lang w:val="fr-FR"/>
              </w:rPr>
            </w:pPr>
            <w:r w:rsidRPr="00313710">
              <w:rPr>
                <w:sz w:val="16"/>
                <w:szCs w:val="16"/>
                <w:lang w:val="fr-FR"/>
              </w:rPr>
              <w:t>(d)</w:t>
            </w:r>
            <w:r w:rsidRPr="00313710">
              <w:rPr>
                <w:sz w:val="16"/>
                <w:szCs w:val="16"/>
                <w:lang w:val="fr-FR"/>
              </w:rPr>
              <w:tab/>
            </w:r>
            <w:r w:rsidR="00291A1A" w:rsidRPr="00291A1A">
              <w:rPr>
                <w:bCs/>
                <w:sz w:val="16"/>
                <w:szCs w:val="16"/>
                <w:lang w:val="fr-FR"/>
              </w:rPr>
              <w:t>Argentine – service de téléphonie mobile sécurisé pour l</w:t>
            </w:r>
            <w:r w:rsidR="00872DBB">
              <w:rPr>
                <w:bCs/>
                <w:sz w:val="16"/>
                <w:szCs w:val="16"/>
                <w:lang w:val="fr-FR"/>
              </w:rPr>
              <w:t>'</w:t>
            </w:r>
            <w:r w:rsidR="00291A1A" w:rsidRPr="00291A1A">
              <w:rPr>
                <w:bCs/>
                <w:sz w:val="16"/>
                <w:szCs w:val="16"/>
                <w:lang w:val="fr-FR"/>
              </w:rPr>
              <w:t>échange de messages; la carte SIM se trouve dans le slot de type Micro-SIM du modem, Escobar (2009)</w:t>
            </w:r>
          </w:p>
        </w:tc>
      </w:tr>
    </w:tbl>
    <w:p w:rsidR="0056456F" w:rsidRPr="00313710" w:rsidRDefault="0056456F" w:rsidP="00313710">
      <w:pPr>
        <w:pStyle w:val="FigureSource"/>
        <w:keepLines/>
        <w:rPr>
          <w:sz w:val="2"/>
          <w:szCs w:val="2"/>
          <w:lang w:val="fr-FR"/>
        </w:rPr>
      </w:pPr>
    </w:p>
    <w:p w:rsidR="00313710" w:rsidRPr="00313710" w:rsidRDefault="00313710" w:rsidP="00313710">
      <w:pPr>
        <w:pStyle w:val="headingb0"/>
        <w:rPr>
          <w:lang w:val="fr-FR"/>
        </w:rPr>
      </w:pPr>
      <w:r w:rsidRPr="00313710">
        <w:rPr>
          <w:lang w:val="fr-FR"/>
        </w:rPr>
        <w:t xml:space="preserve">Anatomopathologie mobile </w:t>
      </w:r>
    </w:p>
    <w:p w:rsidR="00313710" w:rsidRPr="00313710" w:rsidRDefault="00313710" w:rsidP="00313710">
      <w:pPr>
        <w:rPr>
          <w:lang w:val="fr-FR"/>
        </w:rPr>
      </w:pPr>
      <w:r w:rsidRPr="00313710">
        <w:rPr>
          <w:lang w:val="fr-FR"/>
        </w:rPr>
        <w:t>Un laboratoire d'anatomopathologie mobile a été mis en place en République sudafricaine par TF Design et LTS Consulting dans le cadre d'un contrat passé avec Armscor. Le laboratoire, qui mesure 6</w:t>
      </w:r>
      <w:r>
        <w:rPr>
          <w:lang w:val="fr-FR"/>
        </w:rPr>
        <w:t> </w:t>
      </w:r>
      <w:r w:rsidRPr="00313710">
        <w:rPr>
          <w:lang w:val="fr-FR"/>
        </w:rPr>
        <w:t>m</w:t>
      </w:r>
      <w:r>
        <w:rPr>
          <w:lang w:val="fr-FR"/>
        </w:rPr>
        <w:t> </w:t>
      </w:r>
      <w:r w:rsidRPr="00313710">
        <w:rPr>
          <w:lang w:val="fr-FR"/>
        </w:rPr>
        <w:t>x</w:t>
      </w:r>
      <w:r>
        <w:rPr>
          <w:lang w:val="fr-FR"/>
        </w:rPr>
        <w:t> </w:t>
      </w:r>
      <w:r w:rsidRPr="00313710">
        <w:rPr>
          <w:lang w:val="fr-FR"/>
        </w:rPr>
        <w:t>2,4</w:t>
      </w:r>
      <w:r>
        <w:rPr>
          <w:lang w:val="fr-FR"/>
        </w:rPr>
        <w:t> </w:t>
      </w:r>
      <w:r w:rsidRPr="00313710">
        <w:rPr>
          <w:lang w:val="fr-FR"/>
        </w:rPr>
        <w:t>m</w:t>
      </w:r>
      <w:r>
        <w:rPr>
          <w:lang w:val="fr-FR"/>
        </w:rPr>
        <w:t> </w:t>
      </w:r>
      <w:r w:rsidRPr="00313710">
        <w:rPr>
          <w:lang w:val="fr-FR"/>
        </w:rPr>
        <w:t>x</w:t>
      </w:r>
      <w:r>
        <w:rPr>
          <w:lang w:val="fr-FR"/>
        </w:rPr>
        <w:t> </w:t>
      </w:r>
      <w:r w:rsidRPr="00313710">
        <w:rPr>
          <w:lang w:val="fr-FR"/>
        </w:rPr>
        <w:t>2,4</w:t>
      </w:r>
      <w:r>
        <w:rPr>
          <w:lang w:val="fr-FR"/>
        </w:rPr>
        <w:t> </w:t>
      </w:r>
      <w:r w:rsidRPr="00313710">
        <w:rPr>
          <w:lang w:val="fr-FR"/>
        </w:rPr>
        <w:t xml:space="preserve">m, propose les services suivants: </w:t>
      </w:r>
    </w:p>
    <w:p w:rsidR="00313710" w:rsidRPr="00DA6660" w:rsidRDefault="00313710" w:rsidP="00313710">
      <w:pPr>
        <w:pStyle w:val="enumlev1"/>
        <w:rPr>
          <w:bCs/>
          <w:lang w:val="fr-FR"/>
        </w:rPr>
      </w:pPr>
      <w:r w:rsidRPr="00313710">
        <w:rPr>
          <w:lang w:val="fr-FR"/>
        </w:rPr>
        <w:t>•</w:t>
      </w:r>
      <w:r>
        <w:rPr>
          <w:lang w:val="fr-FR"/>
        </w:rPr>
        <w:tab/>
      </w:r>
      <w:r w:rsidRPr="00DA6660">
        <w:rPr>
          <w:lang w:val="fr-FR"/>
        </w:rPr>
        <w:t xml:space="preserve">chimie clinique – électrolytes, fonctions hépatiques, fonctions rénales, gaz du sang, fonctions cardiaques, etc.; </w:t>
      </w:r>
    </w:p>
    <w:p w:rsidR="00313710" w:rsidRPr="00DA6660" w:rsidRDefault="00313710" w:rsidP="00313710">
      <w:pPr>
        <w:pStyle w:val="enumlev1"/>
        <w:rPr>
          <w:bCs/>
          <w:lang w:val="fr-FR"/>
        </w:rPr>
      </w:pPr>
      <w:r w:rsidRPr="00313710">
        <w:rPr>
          <w:lang w:val="fr-FR"/>
        </w:rPr>
        <w:t>•</w:t>
      </w:r>
      <w:r>
        <w:rPr>
          <w:lang w:val="fr-FR"/>
        </w:rPr>
        <w:tab/>
      </w:r>
      <w:r w:rsidRPr="00DA6660">
        <w:rPr>
          <w:lang w:val="fr-FR"/>
        </w:rPr>
        <w:t xml:space="preserve">microbiologie et microscopie (notamment examen parasitologique des selles), mise en culture et antibiogramme du sang, des urines et des selles, analyse du liquide cérébro-spinal, culture générale et incubation d'échantillons bactériens; </w:t>
      </w:r>
    </w:p>
    <w:p w:rsidR="00313710" w:rsidRPr="00DA6660" w:rsidRDefault="00313710" w:rsidP="00313710">
      <w:pPr>
        <w:pStyle w:val="enumlev1"/>
        <w:rPr>
          <w:bCs/>
          <w:lang w:val="fr-FR"/>
        </w:rPr>
      </w:pPr>
      <w:r w:rsidRPr="00313710">
        <w:rPr>
          <w:lang w:val="fr-FR"/>
        </w:rPr>
        <w:t>•</w:t>
      </w:r>
      <w:r>
        <w:rPr>
          <w:lang w:val="fr-FR"/>
        </w:rPr>
        <w:tab/>
      </w:r>
      <w:r w:rsidRPr="00DA6660">
        <w:rPr>
          <w:lang w:val="fr-FR"/>
        </w:rPr>
        <w:t xml:space="preserve">hématologie; </w:t>
      </w:r>
    </w:p>
    <w:p w:rsidR="00313710" w:rsidRPr="00DA6660" w:rsidRDefault="00313710" w:rsidP="00313710">
      <w:pPr>
        <w:pStyle w:val="enumlev1"/>
        <w:rPr>
          <w:bCs/>
          <w:lang w:val="fr-FR"/>
        </w:rPr>
      </w:pPr>
      <w:r w:rsidRPr="00313710">
        <w:rPr>
          <w:lang w:val="fr-FR"/>
        </w:rPr>
        <w:t>•</w:t>
      </w:r>
      <w:r>
        <w:rPr>
          <w:lang w:val="fr-FR"/>
        </w:rPr>
        <w:tab/>
      </w:r>
      <w:r w:rsidRPr="00DA6660">
        <w:rPr>
          <w:lang w:val="fr-FR"/>
        </w:rPr>
        <w:t xml:space="preserve">dermatologie – grattage cutané et ponctions-biopsies; </w:t>
      </w:r>
    </w:p>
    <w:p w:rsidR="00313710" w:rsidRPr="00DA6660" w:rsidRDefault="00313710" w:rsidP="00313710">
      <w:pPr>
        <w:pStyle w:val="enumlev1"/>
        <w:rPr>
          <w:bCs/>
          <w:lang w:val="fr-FR"/>
        </w:rPr>
      </w:pPr>
      <w:r w:rsidRPr="00313710">
        <w:rPr>
          <w:lang w:val="fr-FR"/>
        </w:rPr>
        <w:t>•</w:t>
      </w:r>
      <w:r>
        <w:rPr>
          <w:lang w:val="fr-FR"/>
        </w:rPr>
        <w:tab/>
      </w:r>
      <w:r w:rsidRPr="00DA6660">
        <w:rPr>
          <w:lang w:val="fr-FR"/>
        </w:rPr>
        <w:t xml:space="preserve">tests rapides de grossesse, des hépatites, du HIV, etc. </w:t>
      </w:r>
    </w:p>
    <w:p w:rsidR="00313710" w:rsidRPr="00313710" w:rsidRDefault="00313710" w:rsidP="00313710">
      <w:pPr>
        <w:rPr>
          <w:lang w:val="fr-FR"/>
        </w:rPr>
      </w:pPr>
      <w:r w:rsidRPr="00313710">
        <w:rPr>
          <w:lang w:val="fr-FR"/>
        </w:rPr>
        <w:t xml:space="preserve">Tous les équipements du laboratoire fournissent des résultats et des images au format électronique numérique, qui </w:t>
      </w:r>
      <w:proofErr w:type="gramStart"/>
      <w:r w:rsidRPr="00313710">
        <w:rPr>
          <w:lang w:val="fr-FR"/>
        </w:rPr>
        <w:t>sont</w:t>
      </w:r>
      <w:proofErr w:type="gramEnd"/>
      <w:r w:rsidRPr="00313710">
        <w:rPr>
          <w:lang w:val="fr-FR"/>
        </w:rPr>
        <w:t xml:space="preserve"> transmis à un serveur informatique. Le laboratoire dispose également d'une connexion satellite. Les données et les images peuvent ainsi être stockées et transmises à distance à un anatomopathologiste. L'utilisation de codes-barres et de scanners garantit la sécurité des données et des échantillons (Molefi, 2004).</w:t>
      </w:r>
    </w:p>
    <w:p w:rsidR="00313710" w:rsidRPr="000A3F02" w:rsidRDefault="00313710" w:rsidP="00313710">
      <w:pPr>
        <w:pStyle w:val="Heading1"/>
        <w:rPr>
          <w:lang w:val="fr-FR"/>
        </w:rPr>
      </w:pPr>
      <w:r w:rsidRPr="000A3F02">
        <w:rPr>
          <w:lang w:val="fr-FR"/>
        </w:rPr>
        <w:t xml:space="preserve">Neurochirurgie </w:t>
      </w:r>
    </w:p>
    <w:p w:rsidR="00235FA0" w:rsidRPr="00313710" w:rsidRDefault="00313710" w:rsidP="00313710">
      <w:pPr>
        <w:rPr>
          <w:lang w:val="fr-FR"/>
        </w:rPr>
      </w:pPr>
      <w:r w:rsidRPr="00313710">
        <w:rPr>
          <w:lang w:val="fr-FR"/>
        </w:rPr>
        <w:t>L'utilisation relativement récente des dispositifs de télécommunication mobile en neurochirurgie (Fig. 3) est le résultat des efforts du professeur K. Ganapathy, ex-Président de la Neurological Society of India et actuel Président de l'Apollo Telemedicine Networking Foundation, Inde (Ganapathy, 2007 a). Outre les consultations à distance (examens cliniques de pseudo-crises, de mouvements involontaires, de maladie de Parkinson, de myopathie, etc.), plusieurs traumatisés crâniens graves ont déjà été traités par des chirurgiens généralistes locaux, qui ont par exemple évacué un hématome sous-dural aigu et excisé des embarrures ouvertes du crâne, et ce en toute confiance grâce à la téléconsultation neurochirurgicale vidéo en ligne. A noter également qu'un médecin de famille a réussi à opérer, avec l'aide d'un système de santé mobile et sous le contrôle d'un expert hautement qualifié, des patients chez qui l'on avait diagnostiqué un tuberculome intracrânien et une cysticercose du cerveau (Ganapathy, 2007). Ces échanges à distance représentent une aide considérable pour les spécialistes médicaux locaux et les membres de la famille. En outre, la consultation à distance s'est révélée particulièrement utile dans le suivi de patients déjà traités.</w:t>
      </w:r>
      <w:r w:rsidR="00235FA0" w:rsidRPr="00313710">
        <w:rPr>
          <w:lang w:val="fr-FR"/>
        </w:rPr>
        <w:t xml:space="preserve"> </w:t>
      </w:r>
    </w:p>
    <w:p w:rsidR="008C1372" w:rsidRPr="00313710" w:rsidRDefault="008C1372" w:rsidP="00D320FF">
      <w:pPr>
        <w:pStyle w:val="FigureTitle"/>
        <w:rPr>
          <w:lang w:val="fr-FR"/>
        </w:rPr>
      </w:pPr>
      <w:r w:rsidRPr="00313710">
        <w:rPr>
          <w:lang w:val="fr-FR"/>
        </w:rPr>
        <w:lastRenderedPageBreak/>
        <w:t xml:space="preserve">Figure 3: </w:t>
      </w:r>
      <w:r w:rsidR="00D320FF" w:rsidRPr="00313710">
        <w:rPr>
          <w:lang w:val="fr-FR"/>
        </w:rPr>
        <w:t>La neurochirurgie en tout lieu et à tout moment</w:t>
      </w:r>
      <w:r w:rsidR="00313710">
        <w:rPr>
          <w:lang w:val="fr-FR"/>
        </w:rPr>
        <w:t>!</w:t>
      </w:r>
    </w:p>
    <w:p w:rsidR="008C1372" w:rsidRDefault="008C1372" w:rsidP="008C1372">
      <w:pPr>
        <w:pStyle w:val="Figure"/>
      </w:pPr>
      <w:r w:rsidRPr="008C1372">
        <w:rPr>
          <w:noProof/>
          <w:lang w:val="en-US" w:eastAsia="zh-CN"/>
        </w:rPr>
        <w:drawing>
          <wp:inline distT="0" distB="0" distL="0" distR="0">
            <wp:extent cx="2524125" cy="1600200"/>
            <wp:effectExtent l="19050" t="19050" r="28575" b="19050"/>
            <wp:docPr id="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524125" cy="1600200"/>
                    </a:xfrm>
                    <a:prstGeom prst="rect">
                      <a:avLst/>
                    </a:prstGeom>
                    <a:noFill/>
                    <a:ln w="19050" cmpd="sng">
                      <a:solidFill>
                        <a:srgbClr val="FFC000"/>
                      </a:solidFill>
                      <a:miter lim="800000"/>
                      <a:headEnd/>
                      <a:tailEnd/>
                    </a:ln>
                    <a:effectLst/>
                  </pic:spPr>
                </pic:pic>
              </a:graphicData>
            </a:graphic>
          </wp:inline>
        </w:drawing>
      </w:r>
    </w:p>
    <w:p w:rsidR="008C1372" w:rsidRPr="00313710" w:rsidRDefault="008C1372" w:rsidP="0074157B">
      <w:pPr>
        <w:pStyle w:val="FigureSource"/>
        <w:rPr>
          <w:lang w:val="fr-FR"/>
        </w:rPr>
      </w:pPr>
      <w:r w:rsidRPr="00313710">
        <w:rPr>
          <w:lang w:val="fr-FR"/>
        </w:rPr>
        <w:t>Source: Ganapathy (2007)</w:t>
      </w:r>
    </w:p>
    <w:p w:rsidR="00313710" w:rsidRPr="000A3F02" w:rsidRDefault="00313710" w:rsidP="00313710">
      <w:pPr>
        <w:pStyle w:val="headingb0"/>
        <w:rPr>
          <w:lang w:val="fr-FR"/>
        </w:rPr>
      </w:pPr>
      <w:bookmarkStart w:id="20" w:name="_Toc251326372"/>
      <w:r w:rsidRPr="000A3F02">
        <w:rPr>
          <w:lang w:val="fr-FR"/>
        </w:rPr>
        <w:t>SMS et MMS</w:t>
      </w:r>
      <w:bookmarkEnd w:id="20"/>
      <w:r w:rsidRPr="000A3F02">
        <w:rPr>
          <w:lang w:val="fr-FR"/>
        </w:rPr>
        <w:t xml:space="preserve"> </w:t>
      </w:r>
    </w:p>
    <w:p w:rsidR="00313710" w:rsidRPr="00313710" w:rsidRDefault="00313710" w:rsidP="00313710">
      <w:pPr>
        <w:rPr>
          <w:lang w:val="fr-FR"/>
        </w:rPr>
      </w:pPr>
      <w:r w:rsidRPr="00313710">
        <w:rPr>
          <w:lang w:val="fr-FR"/>
        </w:rPr>
        <w:t xml:space="preserve">Les téléphones portables font partie des dispositifs les plus utilisés en santé mobile. </w:t>
      </w:r>
    </w:p>
    <w:p w:rsidR="00313710" w:rsidRPr="00313710" w:rsidRDefault="00313710" w:rsidP="00313710">
      <w:pPr>
        <w:rPr>
          <w:lang w:val="fr-FR"/>
        </w:rPr>
      </w:pPr>
      <w:r w:rsidRPr="00313710">
        <w:rPr>
          <w:lang w:val="fr-FR"/>
        </w:rPr>
        <w:t xml:space="preserve">Outre les consultations, la prise de rendez-vous pour les consultations et les examens physiques, l'échange de consultations et de données, les systèmes d'alerte en matière de vaccination, etc., il convient de mentionner la mise en œuvre des services de messages courts (SMS) pour la prise en charge des maladies chroniques. Cette nouvelle application est particulièrement utile en psychiatrie, en neurologie et en psychologie. En effet, la plupart des troubles mentaux et comportementaux présentent un risque considérable de récidive après rétablissement. De fait, après une hospitalisation, la plupart des patients ne recontactent jamais l'hôpital en cas de besoin. Le GSM et l'Internet offrent une méthode simple et facile à utiliser pour accompagner ces patients dans leur retour à la vie normale. </w:t>
      </w:r>
    </w:p>
    <w:p w:rsidR="00313710" w:rsidRPr="00313710" w:rsidRDefault="00313710" w:rsidP="00313710">
      <w:pPr>
        <w:rPr>
          <w:lang w:val="fr-FR"/>
        </w:rPr>
      </w:pPr>
      <w:r w:rsidRPr="00313710">
        <w:rPr>
          <w:lang w:val="fr-FR"/>
        </w:rPr>
        <w:t xml:space="preserve">Le Centre de recherche en psychothérapie de Stuttgart, Allemagne, a mis au point une stratégie fondée sur les SMS, qui a donné de bons résultats pour le post-traitement de patients souffrant de boulimie nerveuse. Selon le protocole, les patients envoient des messages hebdomadaires décrivant leurs symptômes boulimiques et reçoivent un feed-back qui associe des éléments préprogrammés et des informations personnalisées. Les résultats montrent que le programme est techniquement faisable et bien accepté par ce type de patients et qu'il les aide à se réadapter à la vie normale après leur hospitalisation (Bauer et </w:t>
      </w:r>
      <w:proofErr w:type="gramStart"/>
      <w:r w:rsidRPr="00313710">
        <w:rPr>
          <w:lang w:val="fr-FR"/>
        </w:rPr>
        <w:t>al.,</w:t>
      </w:r>
      <w:proofErr w:type="gramEnd"/>
      <w:r w:rsidRPr="00313710">
        <w:rPr>
          <w:lang w:val="fr-FR"/>
        </w:rPr>
        <w:t xml:space="preserve"> 2004).</w:t>
      </w:r>
    </w:p>
    <w:p w:rsidR="00313710" w:rsidRPr="00313710" w:rsidRDefault="00313710" w:rsidP="00313710">
      <w:pPr>
        <w:rPr>
          <w:lang w:val="fr-FR"/>
        </w:rPr>
      </w:pPr>
      <w:r w:rsidRPr="00313710">
        <w:rPr>
          <w:lang w:val="fr-FR"/>
        </w:rPr>
        <w:t xml:space="preserve">Autre réussite, le projet </w:t>
      </w:r>
      <w:r w:rsidR="00C51548">
        <w:rPr>
          <w:lang w:val="fr-FR"/>
        </w:rPr>
        <w:t>«</w:t>
      </w:r>
      <w:r w:rsidRPr="00313710">
        <w:rPr>
          <w:lang w:val="fr-FR"/>
        </w:rPr>
        <w:t>On Cue</w:t>
      </w:r>
      <w:r w:rsidR="00164EE0">
        <w:rPr>
          <w:lang w:val="fr-FR"/>
        </w:rPr>
        <w:t>»</w:t>
      </w:r>
      <w:r w:rsidRPr="00313710">
        <w:rPr>
          <w:lang w:val="fr-FR"/>
        </w:rPr>
        <w:t xml:space="preserve"> 2002, mené en République sudafricaine, qui consiste à envoyer aux patients souffrant de tuberculose des SMS de rappel pour s'assurer qu'ils prennent correctement leur traitement. Les SMS sont envoyés toutes les demi-heures dans un intervalle de temps prédéfini. Depuis janvier 2003, la ville de Cape Town utilise ce système, qui ne lui coûte que 16 USD par patient et par an. Dans ce projet pilote, seul un patient sur 138 n'a pas respecté la prescription médicale, soit 99,3% de taux d'adhésion au traitement! Ce dispositif vaut donc la peine d'être tenté. </w:t>
      </w:r>
    </w:p>
    <w:p w:rsidR="00313710" w:rsidRPr="00313710" w:rsidRDefault="00313710" w:rsidP="00313710">
      <w:pPr>
        <w:rPr>
          <w:lang w:val="fr-FR"/>
        </w:rPr>
      </w:pPr>
      <w:r w:rsidRPr="00313710">
        <w:rPr>
          <w:lang w:val="fr-FR"/>
        </w:rPr>
        <w:t>Les MMS sont également utilisés. Un exemple mérite qu'on s'y attarde: celui de la Suède, qui a mis en œuvre un projet de consultation anonyme et gratuit en dermatologie, disponible 24 heures sur 24. Lancé en 2008, ce projet permet aux personnes souhaitant consulter un dermatologue d'envoyer à un numéro fixe une photo présentant des évolutions cutanées, accompagnées d'un court texte. Les résultats montrent que, dans 77% des cas environ, il est possible de faire un diagnostic à distance sous 24 heures (Börve et Molina-Martinez, 2009).</w:t>
      </w:r>
    </w:p>
    <w:p w:rsidR="00313710" w:rsidRPr="00313710" w:rsidRDefault="00313710" w:rsidP="00313710">
      <w:pPr>
        <w:rPr>
          <w:szCs w:val="24"/>
          <w:lang w:val="fr-FR"/>
        </w:rPr>
      </w:pPr>
      <w:r w:rsidRPr="00313710">
        <w:rPr>
          <w:lang w:val="fr-FR"/>
        </w:rPr>
        <w:t xml:space="preserve">Les personnes qui s'intéressent particulièrement à ce sujet pourront se reporter au rapport de la Fondation pour les Nations Unies et de la Fondation Vodafone intitulé </w:t>
      </w:r>
      <w:r w:rsidRPr="00313710">
        <w:rPr>
          <w:i/>
          <w:lang w:val="fr-FR"/>
        </w:rPr>
        <w:t xml:space="preserve">mHealth for Development: The Opportunity of Mobile Technology for Healthcare in the Developing World </w:t>
      </w:r>
      <w:r w:rsidRPr="00313710">
        <w:rPr>
          <w:lang w:val="fr-FR"/>
        </w:rPr>
        <w:t xml:space="preserve">(La santé mobile au service du développement: avantage des technologies mobiles au service des soins de santé dans le monde en développement). La brève compilation des projets de santé mobile est l'un des éléments les plus intéressants de ce rapport. On y trouve également, outre de brillantes idées, les coordonnées de différents organismes. Conclusion: ne perdons pas notre temps à redécouvrir la roue, mais utilisons l'expérience des précurseurs! </w:t>
      </w:r>
      <w:bookmarkStart w:id="21" w:name="_Toc251326373"/>
      <w:bookmarkStart w:id="22" w:name="_GoBack"/>
      <w:bookmarkEnd w:id="22"/>
    </w:p>
    <w:p w:rsidR="00313710" w:rsidRPr="00AC6852" w:rsidRDefault="00313710" w:rsidP="00313710">
      <w:pPr>
        <w:pStyle w:val="headingb0"/>
        <w:rPr>
          <w:lang w:val="fr-FR"/>
        </w:rPr>
      </w:pPr>
      <w:r w:rsidRPr="00AC6852">
        <w:rPr>
          <w:lang w:val="fr-FR"/>
        </w:rPr>
        <w:lastRenderedPageBreak/>
        <w:t>m-Nursing ou télénursing</w:t>
      </w:r>
      <w:bookmarkEnd w:id="21"/>
      <w:r w:rsidRPr="00AC6852">
        <w:rPr>
          <w:lang w:val="fr-FR"/>
        </w:rPr>
        <w:t xml:space="preserve"> </w:t>
      </w:r>
    </w:p>
    <w:p w:rsidR="00313710" w:rsidRPr="00313710" w:rsidRDefault="00313710" w:rsidP="00313710">
      <w:pPr>
        <w:rPr>
          <w:lang w:val="fr-FR"/>
        </w:rPr>
      </w:pPr>
      <w:r w:rsidRPr="00313710">
        <w:rPr>
          <w:lang w:val="fr-FR"/>
        </w:rPr>
        <w:t xml:space="preserve">Mentionnons pour terminer une autre application de la santé mobile: le </w:t>
      </w:r>
      <w:r w:rsidR="00C51548">
        <w:rPr>
          <w:lang w:val="fr-FR"/>
        </w:rPr>
        <w:t>«</w:t>
      </w:r>
      <w:r w:rsidRPr="00313710">
        <w:rPr>
          <w:lang w:val="fr-FR"/>
        </w:rPr>
        <w:t>télénursing</w:t>
      </w:r>
      <w:r w:rsidR="00164EE0">
        <w:rPr>
          <w:lang w:val="fr-FR"/>
        </w:rPr>
        <w:t>»</w:t>
      </w:r>
      <w:r w:rsidRPr="00313710">
        <w:rPr>
          <w:lang w:val="fr-FR"/>
        </w:rPr>
        <w:t>. Ce terme</w:t>
      </w:r>
      <w:r w:rsidRPr="00313710">
        <w:rPr>
          <w:rFonts w:ascii="Trebuchet MS" w:hAnsi="Trebuchet MS"/>
          <w:lang w:val="fr-FR"/>
        </w:rPr>
        <w:t xml:space="preserve"> </w:t>
      </w:r>
      <w:r w:rsidRPr="00313710">
        <w:rPr>
          <w:lang w:val="fr-FR"/>
        </w:rPr>
        <w:t xml:space="preserve">désigne l'application de la santé mobile aux prestations de soins infirmiers professionnels, pratique qui existe depuis une dizaine d'années (Schlachta-Fairchild, 2008). Compte tenu de son impact, il a été possible de mettre au point divers types de dispositifs mobiles destinés à la surveillance médicale ambulatoire ou à domicile. Les Etats-Unis fournissent un bon exemple de mise en œuvre du télénursing. Bien que la plupart des prestations de santé y soient remboursées </w:t>
      </w:r>
      <w:r w:rsidR="00C51548">
        <w:rPr>
          <w:lang w:val="fr-FR"/>
        </w:rPr>
        <w:t>«</w:t>
      </w:r>
      <w:r w:rsidRPr="00313710">
        <w:rPr>
          <w:lang w:val="fr-FR"/>
        </w:rPr>
        <w:t>par visite</w:t>
      </w:r>
      <w:r w:rsidR="00164EE0">
        <w:rPr>
          <w:lang w:val="fr-FR"/>
        </w:rPr>
        <w:t>»</w:t>
      </w:r>
      <w:r w:rsidRPr="00313710">
        <w:rPr>
          <w:lang w:val="fr-FR"/>
        </w:rPr>
        <w:t xml:space="preserve"> et que, par conséquent, les soins à distance ne soient pas généralisés, on observe une augmentation de 600% du télénursing en moins de cinq ans. On estime que le télénursing devrait se développer encore plus rapidement dans le reste du monde, notamment dans les pays qui encouragent les soins à distance par une incitation financière. De plus, compte tenu de la nécessité impérieuse de dispenser le meilleur soin au moindre coût, les applications de télénursing sont, de toute évidence, amenées à se développer dans les années à venir. </w:t>
      </w:r>
    </w:p>
    <w:p w:rsidR="00313710" w:rsidRPr="00313710" w:rsidRDefault="00313710" w:rsidP="00313710">
      <w:pPr>
        <w:rPr>
          <w:lang w:val="fr-FR"/>
        </w:rPr>
      </w:pPr>
      <w:r w:rsidRPr="00313710">
        <w:rPr>
          <w:lang w:val="fr-FR"/>
        </w:rPr>
        <w:t xml:space="preserve">L'enquête internationale sur le télénursing, menée en 2004-2005, apporte un complément d'information. Les objectifs de cette enquête étaient de recenser les lieux où le télénursing s'est développé, de mesurer le taux d'acceptation de cette pratique et de déterminer si elle est efficace et si le personnel infirmier à distance est satisfait de son travail. Les résultats de l'enquête, menée dans 39 pays, révèlent que les emplois de </w:t>
      </w:r>
      <w:r w:rsidR="00C51548">
        <w:rPr>
          <w:lang w:val="fr-FR"/>
        </w:rPr>
        <w:t>«</w:t>
      </w:r>
      <w:r w:rsidRPr="00313710">
        <w:rPr>
          <w:lang w:val="fr-FR"/>
        </w:rPr>
        <w:t>télénurse</w:t>
      </w:r>
      <w:r w:rsidR="00164EE0">
        <w:rPr>
          <w:lang w:val="fr-FR"/>
        </w:rPr>
        <w:t>»</w:t>
      </w:r>
      <w:r w:rsidRPr="00313710">
        <w:rPr>
          <w:lang w:val="fr-FR"/>
        </w:rPr>
        <w:t xml:space="preserve">, ou infirmiers à distance, sont classiquement occupés par des femmes blanches, mariées, qui ont des enfants et exercent ce métier à temps plein. Les télénurses subissent moins de stress lié à leur fonction et souffrent moins de l'ambiguïté et du conflit des rôles que la moyenne. En outre, ils sont tout aussi satisfaits de leur travail que les infirmiers en poste dans les hôpitaux. A noter que les facteurs de satisfaction les plus importants sont l'autonomie et l'interaction. Les télénurses apprécient de travailler dans un environnement moins exigeant sur le plan physique et sont convaincus d'être plus attentifs à leurs patients et de mieux gérer l'attention qu'ils portent à ces derniers, d'obtenir de meilleurs résultats, de contribuer à la diminution des hospitalisations, de gagner du temps, etc. 59% des télénurses déclarent être plus satisfaits de leur poste de télénursing que de leur travail antérieur en tant qu'infirmiers </w:t>
      </w:r>
      <w:r w:rsidR="00C51548">
        <w:rPr>
          <w:lang w:val="fr-FR"/>
        </w:rPr>
        <w:t>«</w:t>
      </w:r>
      <w:r w:rsidRPr="00313710">
        <w:rPr>
          <w:lang w:val="fr-FR"/>
        </w:rPr>
        <w:t>classiques" (Schlachta-Fairchild et al., 2008; Gundim, Padilha, 2008; Castelli et al., 2008).</w:t>
      </w:r>
    </w:p>
    <w:p w:rsidR="00313710" w:rsidRPr="00313710" w:rsidRDefault="00313710" w:rsidP="00313710">
      <w:pPr>
        <w:rPr>
          <w:lang w:val="fr-FR"/>
        </w:rPr>
      </w:pPr>
      <w:r w:rsidRPr="00313710">
        <w:rPr>
          <w:lang w:val="fr-FR"/>
        </w:rPr>
        <w:t xml:space="preserve">La santé mobile est devenue incontournable. Elle progresse de plus en plus et est acceptée par la population et par les professionnels de la médecine. Le fait que les prestations de soins à distance peuvent renforcer l'autonomie, faire évoluer les comportements sanitaires et améliorer l'état de patients souffrant de plusieurs affections de longue durée n'est plus à prouver (McNeil et </w:t>
      </w:r>
      <w:proofErr w:type="gramStart"/>
      <w:r w:rsidRPr="00313710">
        <w:rPr>
          <w:lang w:val="fr-FR"/>
        </w:rPr>
        <w:t>al.,</w:t>
      </w:r>
      <w:proofErr w:type="gramEnd"/>
      <w:r w:rsidRPr="00313710">
        <w:rPr>
          <w:lang w:val="fr-FR"/>
        </w:rPr>
        <w:t xml:space="preserve"> 2008). </w:t>
      </w:r>
    </w:p>
    <w:p w:rsidR="00313710" w:rsidRPr="00313710" w:rsidRDefault="00313710" w:rsidP="00313710">
      <w:pPr>
        <w:rPr>
          <w:lang w:val="fr-FR"/>
        </w:rPr>
      </w:pPr>
      <w:r w:rsidRPr="00313710">
        <w:rPr>
          <w:lang w:val="fr-FR"/>
        </w:rPr>
        <w:t xml:space="preserve">La santé mobile est déjà une nécessité et un défi extraordinaire pour l'avenir, mais elle exige la coopération et la coordination à tous les niveaux, le travail en réseau, la planification et la volonté de tirer des enseignements d'autrui pour ne pas s'évertuer à réinventer la roue. L'enjeu principal est de veiller à ce que les possibilités qui s'offrent sont prises en compte de façon optimale et coordonnée pour garantir que les effets souhaités se produisent et que les ressources déployées servent effectivement à satisfaire les besoins essentiels de la population. </w:t>
      </w:r>
    </w:p>
    <w:p w:rsidR="00313710" w:rsidRPr="00313710" w:rsidRDefault="00313710" w:rsidP="00313710">
      <w:pPr>
        <w:pStyle w:val="headingb0"/>
        <w:rPr>
          <w:rFonts w:ascii="SimSun" w:eastAsia="SimSun"/>
          <w:lang w:val="en-US"/>
        </w:rPr>
      </w:pPr>
      <w:bookmarkStart w:id="23" w:name="_Toc251326374"/>
      <w:r w:rsidRPr="00313710">
        <w:rPr>
          <w:lang w:val="en-US"/>
        </w:rPr>
        <w:t>Références</w:t>
      </w:r>
      <w:bookmarkEnd w:id="23"/>
    </w:p>
    <w:p w:rsidR="00313710" w:rsidRPr="00313710" w:rsidRDefault="00313710" w:rsidP="00F90C9D">
      <w:pPr>
        <w:pStyle w:val="References"/>
      </w:pPr>
      <w:r>
        <w:t>[1]</w:t>
      </w:r>
      <w:r>
        <w:tab/>
      </w:r>
      <w:r w:rsidRPr="00313710">
        <w:t>S. Bauer, R. Percevic et H. Kordy, The use of short message service (SMS) in the aftercare treatment for patients with Bulimia Nervosa, présenté au Med-e-Tel 2004,</w:t>
      </w:r>
      <w:r w:rsidR="00F90C9D">
        <w:t xml:space="preserve"> </w:t>
      </w:r>
      <w:hyperlink r:id="rId29" w:history="1">
        <w:r w:rsidR="00F90C9D" w:rsidRPr="00503C36">
          <w:rPr>
            <w:rStyle w:val="Hyperlink"/>
            <w:szCs w:val="19"/>
          </w:rPr>
          <w:t>www.medetel.lu/download/2004/parallel_sessions/abstract/ 0422/THE_USE_OF_SHORT_MESSAGE_SERVICE.doc</w:t>
        </w:r>
      </w:hyperlink>
      <w:r w:rsidRPr="00313710">
        <w:t xml:space="preserve"> </w:t>
      </w:r>
    </w:p>
    <w:p w:rsidR="00313710" w:rsidRPr="00313710" w:rsidRDefault="00313710" w:rsidP="00313710">
      <w:pPr>
        <w:pStyle w:val="References"/>
      </w:pPr>
      <w:r>
        <w:t>[</w:t>
      </w:r>
      <w:r w:rsidR="007F0A92">
        <w:t>2</w:t>
      </w:r>
      <w:r>
        <w:t>]</w:t>
      </w:r>
      <w:r>
        <w:tab/>
      </w:r>
      <w:r w:rsidRPr="00313710">
        <w:t xml:space="preserve">A. Börve, R. Molina-Martinez, </w:t>
      </w:r>
      <w:r w:rsidR="00C51548">
        <w:t>«</w:t>
      </w:r>
      <w:r w:rsidRPr="00313710">
        <w:t>24-Hour Anonymous Medical Information Service Using the Mobile Telephone in Sweden: A Pilot Study during the Summer of 2008</w:t>
      </w:r>
      <w:r w:rsidR="00164EE0">
        <w:t>»</w:t>
      </w:r>
      <w:r w:rsidRPr="00313710">
        <w:t>, in M. Jordanova et F. Lievens (Ed.), Global Telemedicine/eHealth Updates: Knowledge Resources, Vol. 2, 181-185, Publ. Luxexpo, Luxembourg, 2009.</w:t>
      </w:r>
    </w:p>
    <w:p w:rsidR="00313710" w:rsidRPr="00313710" w:rsidRDefault="00313710" w:rsidP="00313710">
      <w:pPr>
        <w:pStyle w:val="References"/>
      </w:pPr>
      <w:r>
        <w:t>[</w:t>
      </w:r>
      <w:r w:rsidR="007F0A92">
        <w:t>3</w:t>
      </w:r>
      <w:r>
        <w:t>]</w:t>
      </w:r>
      <w:r>
        <w:tab/>
      </w:r>
      <w:r w:rsidRPr="00313710">
        <w:t xml:space="preserve">D. Castelli, L. Schlachta-Fairchild </w:t>
      </w:r>
      <w:proofErr w:type="gramStart"/>
      <w:r w:rsidRPr="00313710">
        <w:t>et</w:t>
      </w:r>
      <w:proofErr w:type="gramEnd"/>
      <w:r w:rsidRPr="00313710">
        <w:t xml:space="preserve"> R. Pyke, </w:t>
      </w:r>
      <w:r w:rsidR="00C51548">
        <w:t>«</w:t>
      </w:r>
      <w:r w:rsidRPr="00313710">
        <w:t>Telenursing panel: telenursing implementation strategies and success factors</w:t>
      </w:r>
      <w:r w:rsidR="00164EE0">
        <w:t>»</w:t>
      </w:r>
      <w:r w:rsidRPr="00313710">
        <w:t>, in M. Jordanova et F. Lievens (Ed.), Global Telemedicine/eHealth Updates: Knowledge resources, Vol. 1, 409-414, Publ. Luxexpo, Luxembourg, 2008.</w:t>
      </w:r>
    </w:p>
    <w:p w:rsidR="00313710" w:rsidRPr="00313710" w:rsidRDefault="00313710" w:rsidP="00313710">
      <w:pPr>
        <w:pStyle w:val="References"/>
      </w:pPr>
      <w:r>
        <w:t>[</w:t>
      </w:r>
      <w:r w:rsidR="007F0A92">
        <w:t>4</w:t>
      </w:r>
      <w:r>
        <w:t>]</w:t>
      </w:r>
      <w:r>
        <w:tab/>
      </w:r>
      <w:r w:rsidRPr="00313710">
        <w:t xml:space="preserve">P.P. Escobar, M. Santiago, M. Del Fresno et J. Massa, J. Mobile Solutions for Healthcare Delivery in Argentine, présenté au Med-e-Tel 2009, </w:t>
      </w:r>
      <w:hyperlink r:id="rId30" w:history="1">
        <w:r w:rsidR="009339D6" w:rsidRPr="00503C36">
          <w:rPr>
            <w:rStyle w:val="Hyperlink"/>
            <w:szCs w:val="19"/>
          </w:rPr>
          <w:t>http://www.medetel.eu/download/2009/parallel_sessions/presentation/day2/ mobile_solutions_for_healthcare_delivery.pdf</w:t>
        </w:r>
      </w:hyperlink>
    </w:p>
    <w:p w:rsidR="00313710" w:rsidRPr="00313710" w:rsidRDefault="00313710" w:rsidP="00313710">
      <w:pPr>
        <w:pStyle w:val="References"/>
      </w:pPr>
      <w:r>
        <w:t>[</w:t>
      </w:r>
      <w:r w:rsidR="007F0A92">
        <w:t>5</w:t>
      </w:r>
      <w:r>
        <w:t>]</w:t>
      </w:r>
      <w:r>
        <w:tab/>
      </w:r>
      <w:r w:rsidRPr="00313710">
        <w:t xml:space="preserve">K. Ganapathy, </w:t>
      </w:r>
      <w:r w:rsidR="00C51548">
        <w:t>«</w:t>
      </w:r>
      <w:r w:rsidRPr="00313710">
        <w:t>Telemedicine in India: The Apollo Story</w:t>
      </w:r>
      <w:r w:rsidR="00164EE0">
        <w:t>»</w:t>
      </w:r>
      <w:r w:rsidRPr="00313710">
        <w:t xml:space="preserve">, in M. Jordanova et F. Lievens (Ed.), Med-e-Tel: The International Educational and Networking Forum for eHealth, Telemedicine and Health ICT, Proceedings, 6-13, Luxexpo, Luxembourg, 2007. </w:t>
      </w:r>
    </w:p>
    <w:p w:rsidR="00313710" w:rsidRPr="00313710" w:rsidRDefault="00313710" w:rsidP="00313710">
      <w:pPr>
        <w:pStyle w:val="References"/>
      </w:pPr>
      <w:r>
        <w:lastRenderedPageBreak/>
        <w:t>[</w:t>
      </w:r>
      <w:r w:rsidR="007F0A92">
        <w:t>6</w:t>
      </w:r>
      <w:r>
        <w:t>]</w:t>
      </w:r>
      <w:r>
        <w:tab/>
      </w:r>
      <w:r w:rsidRPr="00313710">
        <w:t xml:space="preserve">K. Ganapathy, The Evolution of Telemedicine in India, présenté au Med-e-Tel 2007, </w:t>
      </w:r>
      <w:hyperlink r:id="rId31" w:history="1">
        <w:r w:rsidR="00276D02" w:rsidRPr="00531D9A">
          <w:rPr>
            <w:rStyle w:val="Hyperlink"/>
            <w:szCs w:val="19"/>
          </w:rPr>
          <w:t>www.medetel.eu/download/2007/parallel_sessions/presentation/0420/The_Evolution_of_Telemedicine_in_India. pdf</w:t>
        </w:r>
      </w:hyperlink>
      <w:r w:rsidRPr="00276D02">
        <w:rPr>
          <w:u w:val="single"/>
        </w:rPr>
        <w:t xml:space="preserve"> (a)</w:t>
      </w:r>
    </w:p>
    <w:p w:rsidR="00313710" w:rsidRPr="00313710" w:rsidRDefault="00313710" w:rsidP="00313710">
      <w:pPr>
        <w:pStyle w:val="References"/>
      </w:pPr>
      <w:r>
        <w:t>[</w:t>
      </w:r>
      <w:r w:rsidR="007F0A92">
        <w:t>7</w:t>
      </w:r>
      <w:r>
        <w:t>]</w:t>
      </w:r>
      <w:r>
        <w:tab/>
      </w:r>
      <w:r w:rsidRPr="00313710">
        <w:t xml:space="preserve">R. S. Gundim et R. Q. Padilha, </w:t>
      </w:r>
      <w:r w:rsidR="00C51548">
        <w:t>«</w:t>
      </w:r>
      <w:r w:rsidRPr="00313710">
        <w:t>Research project: a remote oncology nursing support, hospital Sírio Libanês, São Paulo, Brazil</w:t>
      </w:r>
      <w:r w:rsidR="00164EE0">
        <w:t>»</w:t>
      </w:r>
      <w:r w:rsidRPr="00313710">
        <w:t>, in M. Jordanova et F. Lievens (Ed.), Global Telemedicine/eHealth Updates: Knowledge Resources, Vol. 1, 406-408, Publ. Luxexpo, Luxembourg, 2008.</w:t>
      </w:r>
    </w:p>
    <w:p w:rsidR="00313710" w:rsidRPr="00313710" w:rsidRDefault="00313710" w:rsidP="00313710">
      <w:pPr>
        <w:pStyle w:val="References"/>
      </w:pPr>
      <w:r>
        <w:t>[</w:t>
      </w:r>
      <w:r w:rsidR="007F0A92">
        <w:t>8</w:t>
      </w:r>
      <w:r>
        <w:t>]</w:t>
      </w:r>
      <w:r>
        <w:tab/>
      </w:r>
      <w:r w:rsidRPr="00313710">
        <w:t xml:space="preserve">I. McNeil, Jo Wales et P. Azarmina, </w:t>
      </w:r>
      <w:r w:rsidR="00C51548">
        <w:t>«</w:t>
      </w:r>
      <w:r w:rsidRPr="00313710">
        <w:t>Satisfaction: the effect of a telephone based care management service on patient outcomes in the UK</w:t>
      </w:r>
      <w:r w:rsidR="00164EE0">
        <w:t>»</w:t>
      </w:r>
      <w:r w:rsidRPr="00313710">
        <w:t>, in M. Jordanova et F. Lievens (Ed.), Med-e-Tel: The International Educational and Networking Forum for eHealth, Telemedicine and Health ICT, Electronic Proceedings, 415-420, Publ. Luxexpo, Luxembourg, 2008.</w:t>
      </w:r>
    </w:p>
    <w:p w:rsidR="00313710" w:rsidRPr="00313710" w:rsidRDefault="00313710" w:rsidP="00313710">
      <w:pPr>
        <w:pStyle w:val="References"/>
      </w:pPr>
      <w:r>
        <w:t>[</w:t>
      </w:r>
      <w:r w:rsidR="007F0A92">
        <w:t>9</w:t>
      </w:r>
      <w:r>
        <w:t>]</w:t>
      </w:r>
      <w:r>
        <w:tab/>
      </w:r>
      <w:proofErr w:type="gramStart"/>
      <w:r w:rsidRPr="00313710">
        <w:t>mHealth</w:t>
      </w:r>
      <w:proofErr w:type="gramEnd"/>
      <w:r w:rsidRPr="00313710">
        <w:t xml:space="preserve"> for Development: The Opportunity of Mobile Technology for Healthcare in the Developing World</w:t>
      </w:r>
      <w:r w:rsidR="009339D6">
        <w:t>,</w:t>
      </w:r>
      <w:r w:rsidRPr="00313710">
        <w:t xml:space="preserve"> </w:t>
      </w:r>
      <w:hyperlink r:id="rId32" w:history="1">
        <w:r w:rsidR="009339D6" w:rsidRPr="00276D02">
          <w:rPr>
            <w:rStyle w:val="Hyperlink"/>
            <w:szCs w:val="19"/>
          </w:rPr>
          <w:t>http://www.globalproblems-globalsolutions-files.org/unf_website/assets/publications/technology/mhealth/ mHealth_for_Development_full.pdf</w:t>
        </w:r>
      </w:hyperlink>
      <w:r w:rsidRPr="009339D6">
        <w:t>,</w:t>
      </w:r>
      <w:r w:rsidRPr="00313710">
        <w:t xml:space="preserve"> 2009</w:t>
      </w:r>
    </w:p>
    <w:p w:rsidR="00313710" w:rsidRPr="00313710" w:rsidRDefault="00313710" w:rsidP="00276D02">
      <w:pPr>
        <w:pStyle w:val="References"/>
      </w:pPr>
      <w:r>
        <w:t>[</w:t>
      </w:r>
      <w:r w:rsidR="007F0A92">
        <w:t>10</w:t>
      </w:r>
      <w:r>
        <w:t>]</w:t>
      </w:r>
      <w:r>
        <w:tab/>
      </w:r>
      <w:r w:rsidRPr="00313710">
        <w:t xml:space="preserve">L. M. Molefi, A Mobile Telepathology Laboratory, présenté au Med-e-Tel 2004, </w:t>
      </w:r>
      <w:hyperlink r:id="rId33" w:history="1">
        <w:r w:rsidR="00276D02" w:rsidRPr="00531D9A">
          <w:rPr>
            <w:rStyle w:val="Hyperlink"/>
            <w:szCs w:val="19"/>
          </w:rPr>
          <w:t>http://www.medetel.eu/download/2004/parallel_sessions/presentation/0422/A_mobile_telepathology_laboratory.pdf</w:t>
        </w:r>
      </w:hyperlink>
      <w:r w:rsidRPr="009339D6">
        <w:t xml:space="preserve"> </w:t>
      </w:r>
    </w:p>
    <w:p w:rsidR="00313710" w:rsidRPr="00313710" w:rsidRDefault="00313710" w:rsidP="00313710">
      <w:pPr>
        <w:pStyle w:val="References"/>
      </w:pPr>
      <w:r>
        <w:t>[</w:t>
      </w:r>
      <w:r w:rsidR="007F0A92">
        <w:t>11</w:t>
      </w:r>
      <w:r>
        <w:t>]</w:t>
      </w:r>
      <w:r>
        <w:tab/>
      </w:r>
      <w:r w:rsidRPr="00313710">
        <w:t xml:space="preserve">A. Petitet, The Telemedicine Suitcase Concept: </w:t>
      </w:r>
      <w:r w:rsidR="00C51548">
        <w:t>«</w:t>
      </w:r>
      <w:r w:rsidRPr="00313710">
        <w:t>A Wandering Overview amongst very Useful and Catching Equipment</w:t>
      </w:r>
      <w:r w:rsidR="00164EE0">
        <w:t>»</w:t>
      </w:r>
      <w:r w:rsidRPr="00313710">
        <w:t xml:space="preserve">, exposé au Med-e-Tel 2008, </w:t>
      </w:r>
      <w:hyperlink r:id="rId34" w:history="1">
        <w:r w:rsidRPr="00276D02">
          <w:rPr>
            <w:rStyle w:val="Hyperlink"/>
            <w:color w:val="auto"/>
            <w:szCs w:val="19"/>
          </w:rPr>
          <w:t>http://www.medetel.eu/download/2008/parallel_sessions/presentation/day2/the_telemedicine_suitcase.pdf</w:t>
        </w:r>
      </w:hyperlink>
      <w:r w:rsidRPr="00313710">
        <w:t xml:space="preserve"> </w:t>
      </w:r>
    </w:p>
    <w:p w:rsidR="00313710" w:rsidRPr="00313710" w:rsidRDefault="00313710" w:rsidP="00313710">
      <w:pPr>
        <w:pStyle w:val="References"/>
      </w:pPr>
      <w:r>
        <w:t>[</w:t>
      </w:r>
      <w:r w:rsidR="007F0A92">
        <w:t>12</w:t>
      </w:r>
      <w:r>
        <w:t>]</w:t>
      </w:r>
      <w:r>
        <w:tab/>
      </w:r>
      <w:r w:rsidRPr="00313710">
        <w:t xml:space="preserve">E. B. Rodas, F. Mora, F. Tamariz, A. Vicuna, R. C. Merrell et E. Rodas, </w:t>
      </w:r>
      <w:r w:rsidR="00C51548">
        <w:t>«</w:t>
      </w:r>
      <w:r w:rsidRPr="00313710">
        <w:t>River Health: Description of an Integral Healthcare Program in a Remote River Basin of Ecuador</w:t>
      </w:r>
      <w:r w:rsidR="00164EE0">
        <w:t>»</w:t>
      </w:r>
      <w:r w:rsidRPr="00313710">
        <w:t xml:space="preserve">, in M. Jordanova et F. Lievens (Ed.), e-Health: Proceedings of Med-e-Tel 2006, The International Trade Event and Conference for eHealth, Telemedicine and Health ICT, 311-313, Publ. Luxexpo, Luxembourg, 2006. </w:t>
      </w:r>
    </w:p>
    <w:p w:rsidR="00313710" w:rsidRPr="00313710" w:rsidRDefault="00313710" w:rsidP="00313710">
      <w:pPr>
        <w:pStyle w:val="References"/>
      </w:pPr>
      <w:r>
        <w:t>[</w:t>
      </w:r>
      <w:r w:rsidR="007F0A92">
        <w:t>13</w:t>
      </w:r>
      <w:r>
        <w:t>]</w:t>
      </w:r>
      <w:r>
        <w:tab/>
      </w:r>
      <w:r w:rsidRPr="00313710">
        <w:t xml:space="preserve">L. Schlachta-Fairchild, International Telenursing: A strategic tool for nursing shortage and access to nursing care, présenté au Med-e-Tel 2008, </w:t>
      </w:r>
      <w:hyperlink r:id="rId35" w:history="1">
        <w:r w:rsidRPr="00276D02">
          <w:rPr>
            <w:rStyle w:val="Hyperlink"/>
            <w:color w:val="auto"/>
            <w:szCs w:val="19"/>
          </w:rPr>
          <w:t>www.medetel.lu/download/2008/parallel_sessions/presentation/day1/international_telenursing.pdf</w:t>
        </w:r>
      </w:hyperlink>
      <w:r w:rsidRPr="00313710">
        <w:t xml:space="preserve"> </w:t>
      </w:r>
    </w:p>
    <w:p w:rsidR="00313710" w:rsidRPr="005E5BF0" w:rsidRDefault="00313710" w:rsidP="00313710">
      <w:pPr>
        <w:pStyle w:val="References"/>
        <w:rPr>
          <w:lang w:val="fr-FR"/>
        </w:rPr>
      </w:pPr>
      <w:r>
        <w:t>[1</w:t>
      </w:r>
      <w:r w:rsidR="007F0A92">
        <w:t>4</w:t>
      </w:r>
      <w:r>
        <w:t>]</w:t>
      </w:r>
      <w:r>
        <w:tab/>
      </w:r>
      <w:r w:rsidRPr="00313710">
        <w:t xml:space="preserve">L. Schlachta-Fairchild, D. Castelli et R. Pyke, </w:t>
      </w:r>
      <w:r w:rsidR="00164EE0">
        <w:t>»</w:t>
      </w:r>
      <w:r w:rsidRPr="00313710">
        <w:t>International Telenursing: A strategic tool for nursing shortage and access to nursing care</w:t>
      </w:r>
      <w:r w:rsidR="00164EE0">
        <w:t>»</w:t>
      </w:r>
      <w:r w:rsidRPr="00313710">
        <w:t xml:space="preserve">, in M. Jordanova et F. Lievens (Ed.), Global Telemedicine / eHealth Updates: Knowledge resources, Vol. 1, 399-405, Publ. </w:t>
      </w:r>
      <w:r w:rsidRPr="005E5BF0">
        <w:rPr>
          <w:lang w:val="fr-FR"/>
        </w:rPr>
        <w:t>Luxexpo, Luxembourg, 2008.</w:t>
      </w:r>
    </w:p>
    <w:p w:rsidR="00235FA0" w:rsidRPr="002203D1" w:rsidRDefault="00313710" w:rsidP="00313710">
      <w:pPr>
        <w:pStyle w:val="References"/>
        <w:rPr>
          <w:u w:val="single"/>
          <w:lang w:val="fr-CH"/>
        </w:rPr>
      </w:pPr>
      <w:r w:rsidRPr="00313710">
        <w:rPr>
          <w:lang w:val="fr-FR"/>
        </w:rPr>
        <w:t>[1</w:t>
      </w:r>
      <w:r w:rsidR="007F0A92">
        <w:rPr>
          <w:lang w:val="fr-FR"/>
        </w:rPr>
        <w:t>5</w:t>
      </w:r>
      <w:r w:rsidRPr="00313710">
        <w:rPr>
          <w:lang w:val="fr-FR"/>
        </w:rPr>
        <w:t>]</w:t>
      </w:r>
      <w:r w:rsidRPr="00313710">
        <w:rPr>
          <w:lang w:val="fr-FR"/>
        </w:rPr>
        <w:tab/>
        <w:t xml:space="preserve">R. Schlisser, Aerotel's New mobile telemedicine Solutions, présenté au Med-e-Tel 2007, Luxembourg, </w:t>
      </w:r>
      <w:hyperlink r:id="rId36" w:history="1">
        <w:r w:rsidRPr="00276D02">
          <w:rPr>
            <w:u w:val="single"/>
            <w:lang w:val="fr-FR"/>
          </w:rPr>
          <w:t>http://www.medetel.eu/download/2007/parallel_sessions/presentation/0418/Aerotel's_New_Mobile_Telemedicine_Solutions.pdf</w:t>
        </w:r>
      </w:hyperlink>
    </w:p>
    <w:p w:rsidR="00276D02" w:rsidRPr="00313710" w:rsidRDefault="00276D02" w:rsidP="00313710">
      <w:pPr>
        <w:pStyle w:val="References"/>
        <w:rPr>
          <w:szCs w:val="18"/>
          <w:lang w:val="fr-FR"/>
        </w:rPr>
      </w:pPr>
    </w:p>
    <w:p w:rsidR="004A3532" w:rsidRPr="00313710" w:rsidRDefault="004A3532" w:rsidP="002A62A0">
      <w:pPr>
        <w:rPr>
          <w:lang w:val="fr-FR"/>
        </w:rPr>
        <w:sectPr w:rsidR="004A3532" w:rsidRPr="00313710" w:rsidSect="00FF1965">
          <w:headerReference w:type="even" r:id="rId37"/>
          <w:headerReference w:type="default" r:id="rId38"/>
          <w:pgSz w:w="11907" w:h="16834" w:code="9"/>
          <w:pgMar w:top="1418" w:right="1134" w:bottom="1418" w:left="1134" w:header="720" w:footer="720" w:gutter="0"/>
          <w:paperSrc w:first="15" w:other="15"/>
          <w:pgNumType w:start="1"/>
          <w:cols w:space="720"/>
        </w:sectPr>
      </w:pPr>
    </w:p>
    <w:p w:rsidR="00235FA0" w:rsidRPr="00313710" w:rsidRDefault="00DB0429" w:rsidP="000F4092">
      <w:pPr>
        <w:pStyle w:val="Title"/>
        <w:rPr>
          <w:lang w:val="fr-FR"/>
        </w:rPr>
      </w:pPr>
      <w:bookmarkStart w:id="24" w:name="_Toc288568035"/>
      <w:r w:rsidRPr="00313710">
        <w:rPr>
          <w:lang w:val="fr-FR"/>
        </w:rPr>
        <w:lastRenderedPageBreak/>
        <w:t>Logiciel d'aide à la décision clinique</w:t>
      </w:r>
      <w:bookmarkEnd w:id="24"/>
    </w:p>
    <w:p w:rsidR="00235FA0" w:rsidRPr="00F90C9D" w:rsidRDefault="0031239A" w:rsidP="0031239A">
      <w:pPr>
        <w:pStyle w:val="Questionref"/>
        <w:rPr>
          <w:lang w:val="fr-FR"/>
        </w:rPr>
      </w:pPr>
      <w:bookmarkStart w:id="25" w:name="_Toc285036695"/>
      <w:r w:rsidRPr="00F90C9D">
        <w:rPr>
          <w:lang w:val="fr-FR"/>
        </w:rPr>
        <w:t>Vijayabhaskar Reddy Kandula</w:t>
      </w:r>
      <w:r w:rsidRPr="009339D6">
        <w:rPr>
          <w:rStyle w:val="FootnoteReference"/>
          <w:i w:val="0"/>
          <w:iCs/>
          <w:position w:val="0"/>
          <w:sz w:val="22"/>
          <w:vertAlign w:val="superscript"/>
        </w:rPr>
        <w:footnoteReference w:id="1"/>
      </w:r>
      <w:r w:rsidRPr="00F90C9D">
        <w:rPr>
          <w:lang w:val="fr-FR"/>
        </w:rPr>
        <w:t>, Sanjay Deodhar</w:t>
      </w:r>
      <w:r w:rsidRPr="009339D6">
        <w:rPr>
          <w:rStyle w:val="FootnoteReference"/>
          <w:i w:val="0"/>
          <w:iCs/>
          <w:position w:val="0"/>
          <w:sz w:val="22"/>
          <w:vertAlign w:val="superscript"/>
        </w:rPr>
        <w:footnoteReference w:id="2"/>
      </w:r>
      <w:bookmarkEnd w:id="25"/>
    </w:p>
    <w:p w:rsidR="006851DD" w:rsidRPr="00F90C9D" w:rsidRDefault="006851DD" w:rsidP="006851DD">
      <w:pPr>
        <w:pStyle w:val="Questiondate"/>
        <w:rPr>
          <w:lang w:val="fr-FR" w:eastAsia="zh-CN"/>
        </w:rPr>
      </w:pPr>
    </w:p>
    <w:p w:rsidR="0031239A" w:rsidRPr="00AC6852" w:rsidRDefault="0031239A" w:rsidP="0031239A">
      <w:pPr>
        <w:pStyle w:val="headingb0"/>
        <w:rPr>
          <w:rFonts w:ascii="SimSun" w:eastAsia="SimSun"/>
          <w:lang w:val="fr-FR"/>
        </w:rPr>
      </w:pPr>
      <w:bookmarkStart w:id="26" w:name="_Toc251326376"/>
      <w:r w:rsidRPr="00AC6852">
        <w:rPr>
          <w:lang w:val="fr-FR"/>
        </w:rPr>
        <w:t>Introduction</w:t>
      </w:r>
      <w:bookmarkEnd w:id="26"/>
    </w:p>
    <w:p w:rsidR="0031239A" w:rsidRPr="0031239A" w:rsidRDefault="0031239A" w:rsidP="0031239A">
      <w:pPr>
        <w:rPr>
          <w:lang w:val="fr-FR"/>
        </w:rPr>
      </w:pPr>
      <w:r w:rsidRPr="0031239A">
        <w:rPr>
          <w:lang w:val="fr-FR"/>
        </w:rPr>
        <w:t xml:space="preserve">La majorité des habitants des pays en développement n'ont toujours pas accès aux soins médicaux de base. La communauté internationale s'efforce depuis de nombreuses années de rattraper ce retard, sans obtenir toutefois de résultat uniforme qui pourrait servir de modèle. Les quelques avancées accomplies n'ont pas permis de concevoir un système capable de faire évoluer en profondeur les prestations de soins de première nécessité. Du fait de l'évolution rapide de la médecine, les prestations médicales sont devenues plus complexes, plus coûteuses et parfois inaccessibles à la majeure partie de la population. Cela étant, la progression rapide et la portée universelle des technologies de l'information et de la communication offrent de nouvelles possibilités de réduire cette fracture. Mais, si ces technologies ont révolutionné les services et amélioré leur accès dans le monde entier, les effets sur les soins de santé ne se font pas sentir à tous les niveaux. </w:t>
      </w:r>
    </w:p>
    <w:p w:rsidR="0031239A" w:rsidRPr="0031239A" w:rsidRDefault="0031239A" w:rsidP="0031239A">
      <w:pPr>
        <w:rPr>
          <w:lang w:val="fr-FR"/>
        </w:rPr>
      </w:pPr>
      <w:r w:rsidRPr="0031239A">
        <w:rPr>
          <w:lang w:val="fr-FR"/>
        </w:rPr>
        <w:t>La finalité première de la médecine est de soulager la souffrance des êtres humains. Or, de ce point de vue, les progrès rapides de la médecine ne se sont pas montrés à la hauteur des attentes qu'ils suscitaient. Pire, ils ont eu pour effet indésirable d'accroître la distance et de couper la communication entre le médecin et son patient. Les technologies de l'information font partie des nouveaux outils qui pourraient contribuer à rétablir ce dialogue. Pour renouer le contact avec les populations au niveau local, l'industrie de la santé pourrait s'inspirer des réalisations d'autres secteurs tels que la microfinance et le commerce.</w:t>
      </w:r>
    </w:p>
    <w:p w:rsidR="0031239A" w:rsidRPr="0031239A" w:rsidRDefault="0031239A" w:rsidP="0031239A">
      <w:pPr>
        <w:rPr>
          <w:lang w:val="fr-FR"/>
        </w:rPr>
      </w:pPr>
      <w:r w:rsidRPr="0031239A">
        <w:rPr>
          <w:lang w:val="fr-FR"/>
        </w:rPr>
        <w:t xml:space="preserve">Les services de communication mobile ont connu ces dix dernières années une expansion spectaculaire, qui a bénéficié aux populations les plus défavorisées des pays en développement. En outre, l'amélioration de l'accès à la téléphonie mobile et à l'Internet via des plates-formes mobiles contribue à la réduction rapide de la fracture numérique. Il paraît donc logique de profiter de cette évolution pour combler l'énorme fossé qui existe en matière d'accès aux services de santé de base. Les technologies de l'information et autres techniques connexes peuvent jouer le rôle de catalyseur et amorcer des changements dans les soins de santé afin de mettre les prestations de base à la portée de populations jusqu'alors inaccessibles. </w:t>
      </w:r>
    </w:p>
    <w:p w:rsidR="0031239A" w:rsidRPr="0031239A" w:rsidRDefault="0031239A" w:rsidP="0031239A">
      <w:pPr>
        <w:rPr>
          <w:lang w:val="fr-FR"/>
        </w:rPr>
      </w:pPr>
      <w:r w:rsidRPr="0031239A">
        <w:rPr>
          <w:lang w:val="fr-FR"/>
        </w:rPr>
        <w:t>En adoptant ces nouvelles technologies, il convient toutefois de rester prudent et de privilégier la constitution d'équipes multidisciplinaires, composées de spécialistes de la santé, des technologies de l'information et de la gestion, de façon à développer, sur les plates-formes techniques, des soins médicaux normalisés dans un souci de rentabilité et de facilité d'utilisation.</w:t>
      </w:r>
    </w:p>
    <w:p w:rsidR="0031239A" w:rsidRPr="00AC6852" w:rsidRDefault="0031239A" w:rsidP="0031239A">
      <w:pPr>
        <w:pStyle w:val="headingb0"/>
        <w:rPr>
          <w:lang w:val="fr-FR"/>
        </w:rPr>
      </w:pPr>
      <w:bookmarkStart w:id="27" w:name="_Toc251326377"/>
      <w:r w:rsidRPr="00AC6852">
        <w:rPr>
          <w:noProof/>
          <w:lang w:val="fr-FR"/>
        </w:rPr>
        <w:t>Méthodes</w:t>
      </w:r>
      <w:bookmarkEnd w:id="27"/>
    </w:p>
    <w:p w:rsidR="0031239A" w:rsidRPr="0031239A" w:rsidRDefault="0031239A" w:rsidP="0031239A">
      <w:pPr>
        <w:rPr>
          <w:lang w:val="fr-FR"/>
        </w:rPr>
      </w:pPr>
      <w:proofErr w:type="gramStart"/>
      <w:r w:rsidRPr="0031239A">
        <w:rPr>
          <w:lang w:val="fr-FR"/>
        </w:rPr>
        <w:t>eClinician</w:t>
      </w:r>
      <w:proofErr w:type="gramEnd"/>
      <w:r w:rsidRPr="0031239A">
        <w:rPr>
          <w:lang w:val="fr-FR"/>
        </w:rPr>
        <w:t xml:space="preserve"> CDSS (Clinical Decision Support System/système d'aide à la décision clinique) est le résultat d'un projet ambitieux conçu il y a neuf ans. Ce système a été mis au point sur plusieurs années par des médecins et des développeurs informatiques, qui sont parvenus à intégrer, de façon systématique, des données issues de manuels de référence et d'articles scientifiques du domaine médical. L'équipe médicale du projet est composée de 24 spécialistes en médecine, la plupart membres de facultés de médecine, notamment des professeurs travaillant dans des universités et des hôpitaux réputés dans le monde entier. En plus de ces experts, l'équipe compte des médecins généralistes qui veillent à ce que le logiciel soit facilement utilisable par des praticiens de médecine générale. Les données médicales, suffisamment simplifiées pour être immédiatement utilisables là où sont prodigués les soins, intègrent les dernières directives des institutions médicales professionnelles. Les données concernant le VIH et le sida par exemple figurent dans un module séparé avec les directives de l'OMS, ce qui comprend notamment un état des lieux détaillé de la littérature scientifique ainsi que des recommandations en matière de traitement. Les codes de la classification </w:t>
      </w:r>
      <w:r w:rsidRPr="0031239A">
        <w:rPr>
          <w:lang w:val="fr-FR"/>
        </w:rPr>
        <w:lastRenderedPageBreak/>
        <w:t xml:space="preserve">internationale des maladies (CIM 10) sont indiqués et mis à jour en permanence afin d'éviter les écarts de nomenclature, ce qui facilite l'exploration de données et le contrôle du respect des normes sur l'ensemble des sites de dispense de soins. </w:t>
      </w:r>
    </w:p>
    <w:p w:rsidR="0031239A" w:rsidRPr="0031239A" w:rsidRDefault="0031239A" w:rsidP="0031239A">
      <w:pPr>
        <w:rPr>
          <w:lang w:val="fr-FR"/>
        </w:rPr>
      </w:pPr>
      <w:r w:rsidRPr="0031239A">
        <w:rPr>
          <w:lang w:val="fr-FR"/>
        </w:rPr>
        <w:t xml:space="preserve">Ce logiciel, qui fait l'objet d'améliorations régulières depuis plusieurs années maintenant, est vu comme un outil innovant capable d'améliorer la qualité des prestations et la prise de décision sur le lieu des soins. Il est conçu pour une utilisation par des professionnels de santé ayant des compétences minimales – ou aucune compétence – en informatique et suffisamment souple pour s'adapter aux besoins des praticiens de tous niveaux, des médecins généralistes aux médecins spécialistes. </w:t>
      </w:r>
    </w:p>
    <w:p w:rsidR="0031239A" w:rsidRPr="0031239A" w:rsidRDefault="0031239A" w:rsidP="0031239A">
      <w:pPr>
        <w:rPr>
          <w:lang w:val="fr-FR"/>
        </w:rPr>
      </w:pPr>
      <w:r w:rsidRPr="0031239A">
        <w:rPr>
          <w:lang w:val="fr-FR"/>
        </w:rPr>
        <w:t>La base de données du système eClinician CDSS contient plus de 4 500 maladies, plus de 1 300 analyses biologiques avec valeurs de référence, des références croisées du CIM 10, des interactions médicamenteuses, des indications de traitement du VIH et du sida, des méthodes d'examen clinique ainsi que des notes sur divers sujets tels que l'immunoprophylaxie et la carence vitaminique.</w:t>
      </w:r>
    </w:p>
    <w:p w:rsidR="0031239A" w:rsidRPr="0031239A" w:rsidRDefault="0031239A" w:rsidP="0031239A">
      <w:pPr>
        <w:rPr>
          <w:lang w:val="fr-FR"/>
        </w:rPr>
      </w:pPr>
      <w:proofErr w:type="gramStart"/>
      <w:r w:rsidRPr="0031239A">
        <w:rPr>
          <w:lang w:val="fr-FR"/>
        </w:rPr>
        <w:t>eClinician</w:t>
      </w:r>
      <w:proofErr w:type="gramEnd"/>
      <w:r w:rsidRPr="0031239A">
        <w:rPr>
          <w:lang w:val="fr-FR"/>
        </w:rPr>
        <w:t xml:space="preserve"> dispose d'un module d'aide au diagnostic différentiel unique en son genre. Elaboré à partir de milliers de signes et de symptômes, ce système logique est capable de produire tous les diagnostics différentiels probables, des plus rares aux plus fréquents, en analysant les signes et les symptômes que présente un patient. Le système aide le médecin à ne pas passer à côté d'une affection rare et fournit une aide à la décision dans les cas difficiles.</w:t>
      </w:r>
    </w:p>
    <w:p w:rsidR="0031239A" w:rsidRPr="0031239A" w:rsidRDefault="0031239A" w:rsidP="0031239A">
      <w:pPr>
        <w:rPr>
          <w:lang w:val="fr-FR"/>
        </w:rPr>
      </w:pPr>
      <w:proofErr w:type="gramStart"/>
      <w:r w:rsidRPr="0031239A">
        <w:rPr>
          <w:lang w:val="fr-FR"/>
        </w:rPr>
        <w:t>eClinician</w:t>
      </w:r>
      <w:proofErr w:type="gramEnd"/>
      <w:r w:rsidRPr="0031239A">
        <w:rPr>
          <w:lang w:val="fr-FR"/>
        </w:rPr>
        <w:t xml:space="preserve"> est essentiellement conçu pour les praticiens des zones rurales, semi-urbaines, voire urbaines des pays en développement. Il représente pour eux une aide utile parce qu'il est simple à utiliser, qu'il apporte une valeur ajoutée à leur pratique et qu'il leur permet d'accéder immédiatement aux connaissances médicales les plus pertinentes là où sont prodigués les soins. </w:t>
      </w:r>
    </w:p>
    <w:p w:rsidR="0031239A" w:rsidRPr="0031239A" w:rsidRDefault="0031239A" w:rsidP="0031239A">
      <w:pPr>
        <w:rPr>
          <w:lang w:val="fr-FR"/>
        </w:rPr>
      </w:pPr>
      <w:r w:rsidRPr="0031239A">
        <w:rPr>
          <w:lang w:val="fr-FR"/>
        </w:rPr>
        <w:t xml:space="preserve">Nous avons mené une étude pilote pour évaluer l'exactitude et l'utilité du logiciel. Quatre médecins travaillant dans des environnements hospitaliers et cliniques ont été sélectionnés par des méthodes d'échantillonnage appropriées: deux médecins généralistes, un pédiatre et un chirurgien orthopédique. </w:t>
      </w:r>
    </w:p>
    <w:p w:rsidR="0031239A" w:rsidRPr="0031239A" w:rsidRDefault="0031239A" w:rsidP="0031239A">
      <w:pPr>
        <w:rPr>
          <w:lang w:val="fr-FR"/>
        </w:rPr>
      </w:pPr>
      <w:r w:rsidRPr="0031239A">
        <w:rPr>
          <w:lang w:val="fr-FR"/>
        </w:rPr>
        <w:t xml:space="preserve">Quarante cas cliniques réels auxquels ces médecins avaient été confrontés ont été choisis, soit dix cas par médecin. Les signes cliniques et les symptômes des patients correspondants ont été saisis dans le logiciel. La liste des diagnostics différentiels générés a été documentée et comparée avec les diagnostics finaux réels établis par les médecins d'après les examens pratiqués. </w:t>
      </w:r>
    </w:p>
    <w:p w:rsidR="00E71FCE" w:rsidRPr="0031239A" w:rsidRDefault="0031239A" w:rsidP="0031239A">
      <w:pPr>
        <w:rPr>
          <w:lang w:val="fr-FR"/>
        </w:rPr>
      </w:pPr>
      <w:r w:rsidRPr="0031239A">
        <w:rPr>
          <w:lang w:val="fr-FR"/>
        </w:rPr>
        <w:t>Dans tous les cas (100%), le diagnostic clinique établi par le médecin se trouvait dans la liste des diagnostics différentiels produits par le système eClincian CDSS. Dans 35 cas, le diagnostic final établi par le médecin figurait en première position dans la liste des diagnostics différentiels. Dans trois cas, le diagnostic final correspondait au deuxième de la liste et, dans les deux derniers cas, au troisième (Tableau 1 et Figure 1).</w:t>
      </w:r>
    </w:p>
    <w:p w:rsidR="003B7794" w:rsidRPr="00313710" w:rsidRDefault="003B7794" w:rsidP="00B220AD">
      <w:pPr>
        <w:rPr>
          <w:lang w:val="fr-FR"/>
        </w:rPr>
      </w:pPr>
    </w:p>
    <w:p w:rsidR="003B7794" w:rsidRPr="00313710" w:rsidRDefault="003B7794" w:rsidP="00055D12">
      <w:pPr>
        <w:pStyle w:val="FigureTitle"/>
        <w:rPr>
          <w:lang w:val="fr-FR"/>
        </w:rPr>
      </w:pPr>
      <w:r w:rsidRPr="00313710">
        <w:rPr>
          <w:lang w:val="fr-FR"/>
        </w:rPr>
        <w:t>Table</w:t>
      </w:r>
      <w:r w:rsidR="00055D12" w:rsidRPr="00313710">
        <w:rPr>
          <w:lang w:val="fr-FR"/>
        </w:rPr>
        <w:t>au</w:t>
      </w:r>
      <w:r w:rsidRPr="00313710">
        <w:rPr>
          <w:lang w:val="fr-FR"/>
        </w:rPr>
        <w:t xml:space="preserve"> 1: </w:t>
      </w:r>
      <w:r w:rsidR="00055D12" w:rsidRPr="00313710">
        <w:rPr>
          <w:lang w:val="fr-FR"/>
        </w:rPr>
        <w:t>Précision du système eClinician pour la production de diagnostic différentiel</w:t>
      </w:r>
    </w:p>
    <w:p w:rsidR="00B220AD" w:rsidRPr="00313710" w:rsidRDefault="00B220AD" w:rsidP="00B220AD">
      <w:pPr>
        <w:rPr>
          <w:sz w:val="2"/>
          <w:szCs w:val="2"/>
          <w:lang w:val="fr-FR"/>
        </w:rPr>
      </w:pPr>
    </w:p>
    <w:tbl>
      <w:tblPr>
        <w:tblStyle w:val="TableGrid"/>
        <w:tblW w:w="0" w:type="auto"/>
        <w:jc w:val="center"/>
        <w:tblLook w:val="04A0" w:firstRow="1" w:lastRow="0" w:firstColumn="1" w:lastColumn="0" w:noHBand="0" w:noVBand="1"/>
      </w:tblPr>
      <w:tblGrid>
        <w:gridCol w:w="812"/>
        <w:gridCol w:w="2983"/>
        <w:gridCol w:w="2863"/>
        <w:gridCol w:w="2915"/>
      </w:tblGrid>
      <w:tr w:rsidR="003B7794" w:rsidRPr="001C289B" w:rsidTr="00B220AD">
        <w:trPr>
          <w:trHeight w:val="336"/>
          <w:jc w:val="center"/>
        </w:trPr>
        <w:tc>
          <w:tcPr>
            <w:tcW w:w="812" w:type="dxa"/>
          </w:tcPr>
          <w:p w:rsidR="003B7794" w:rsidRPr="00313710" w:rsidRDefault="003B7794" w:rsidP="003B7794">
            <w:pPr>
              <w:rPr>
                <w:lang w:val="fr-FR"/>
              </w:rPr>
            </w:pPr>
          </w:p>
        </w:tc>
        <w:tc>
          <w:tcPr>
            <w:tcW w:w="2983" w:type="dxa"/>
          </w:tcPr>
          <w:p w:rsidR="003B7794" w:rsidRPr="00313710" w:rsidRDefault="003B7794" w:rsidP="003B7794">
            <w:pPr>
              <w:rPr>
                <w:lang w:val="fr-FR"/>
              </w:rPr>
            </w:pPr>
          </w:p>
        </w:tc>
        <w:tc>
          <w:tcPr>
            <w:tcW w:w="5778" w:type="dxa"/>
            <w:gridSpan w:val="2"/>
            <w:vAlign w:val="center"/>
          </w:tcPr>
          <w:p w:rsidR="003B7794" w:rsidRPr="00313710" w:rsidRDefault="004A3EBB" w:rsidP="008952ED">
            <w:pPr>
              <w:spacing w:before="0"/>
              <w:jc w:val="center"/>
              <w:rPr>
                <w:lang w:val="fr-FR"/>
              </w:rPr>
            </w:pPr>
            <w:r w:rsidRPr="00D568B9">
              <w:rPr>
                <w:bCs/>
                <w:sz w:val="18"/>
                <w:szCs w:val="18"/>
                <w:lang w:val="fr-FR"/>
              </w:rPr>
              <w:t>Diagnostic différentiel produit par eClinician</w:t>
            </w:r>
          </w:p>
        </w:tc>
      </w:tr>
      <w:tr w:rsidR="004A3EBB" w:rsidRPr="001C289B" w:rsidTr="00313710">
        <w:trPr>
          <w:trHeight w:val="784"/>
          <w:jc w:val="center"/>
        </w:trPr>
        <w:tc>
          <w:tcPr>
            <w:tcW w:w="812" w:type="dxa"/>
          </w:tcPr>
          <w:p w:rsidR="004A3EBB" w:rsidRPr="00313710" w:rsidRDefault="004A3EBB" w:rsidP="00B220AD">
            <w:pPr>
              <w:jc w:val="left"/>
              <w:rPr>
                <w:lang w:val="fr-FR"/>
              </w:rPr>
            </w:pPr>
          </w:p>
        </w:tc>
        <w:tc>
          <w:tcPr>
            <w:tcW w:w="2983" w:type="dxa"/>
            <w:vAlign w:val="center"/>
          </w:tcPr>
          <w:p w:rsidR="004A3EBB" w:rsidRPr="00D568B9" w:rsidRDefault="004A3EBB" w:rsidP="004A3EBB">
            <w:pPr>
              <w:tabs>
                <w:tab w:val="center" w:pos="4680"/>
                <w:tab w:val="right" w:pos="9360"/>
              </w:tabs>
              <w:spacing w:before="80" w:after="80"/>
              <w:ind w:firstLine="170"/>
              <w:jc w:val="center"/>
              <w:rPr>
                <w:rFonts w:ascii="SimSun" w:eastAsia="SimSun"/>
                <w:b/>
                <w:bCs/>
                <w:sz w:val="18"/>
                <w:szCs w:val="18"/>
                <w:lang w:val="fr-FR"/>
              </w:rPr>
            </w:pPr>
            <w:r w:rsidRPr="00D568B9">
              <w:rPr>
                <w:bCs/>
                <w:sz w:val="18"/>
                <w:szCs w:val="18"/>
                <w:lang w:val="fr-FR"/>
              </w:rPr>
              <w:t xml:space="preserve">Le diagnostic final se trouve dans la liste des diagnostics produits par eClinician </w:t>
            </w:r>
          </w:p>
        </w:tc>
        <w:tc>
          <w:tcPr>
            <w:tcW w:w="2863" w:type="dxa"/>
            <w:vAlign w:val="center"/>
          </w:tcPr>
          <w:p w:rsidR="004A3EBB" w:rsidRPr="00D568B9" w:rsidRDefault="004A3EBB" w:rsidP="004A3EBB">
            <w:pPr>
              <w:tabs>
                <w:tab w:val="center" w:pos="4680"/>
                <w:tab w:val="right" w:pos="9360"/>
              </w:tabs>
              <w:spacing w:before="80" w:after="80"/>
              <w:ind w:firstLine="170"/>
              <w:jc w:val="center"/>
              <w:rPr>
                <w:rFonts w:ascii="SimSun" w:eastAsia="SimSun"/>
                <w:b/>
                <w:bCs/>
                <w:sz w:val="18"/>
                <w:szCs w:val="18"/>
                <w:lang w:val="fr-FR"/>
              </w:rPr>
            </w:pPr>
            <w:r w:rsidRPr="00D568B9">
              <w:rPr>
                <w:bCs/>
                <w:sz w:val="18"/>
                <w:szCs w:val="18"/>
                <w:lang w:val="fr-FR"/>
              </w:rPr>
              <w:t>Le diagnostic réel était le premier dans la liste des diagnostics différentiels</w:t>
            </w:r>
          </w:p>
        </w:tc>
        <w:tc>
          <w:tcPr>
            <w:tcW w:w="2915" w:type="dxa"/>
            <w:vAlign w:val="center"/>
          </w:tcPr>
          <w:p w:rsidR="004A3EBB" w:rsidRPr="00D568B9" w:rsidRDefault="004A3EBB" w:rsidP="004A3EBB">
            <w:pPr>
              <w:tabs>
                <w:tab w:val="center" w:pos="4680"/>
                <w:tab w:val="right" w:pos="9360"/>
              </w:tabs>
              <w:spacing w:before="80" w:after="80"/>
              <w:ind w:firstLine="170"/>
              <w:jc w:val="center"/>
              <w:rPr>
                <w:rFonts w:ascii="SimSun" w:eastAsia="SimSun"/>
                <w:b/>
                <w:bCs/>
                <w:sz w:val="18"/>
                <w:szCs w:val="18"/>
                <w:lang w:val="fr-FR"/>
              </w:rPr>
            </w:pPr>
            <w:r w:rsidRPr="00D568B9">
              <w:rPr>
                <w:bCs/>
                <w:sz w:val="18"/>
                <w:szCs w:val="18"/>
                <w:lang w:val="fr-FR"/>
              </w:rPr>
              <w:t>Le diagnostic réel était en deuxième ou troisième position dans la liste des diagnostics différentiels</w:t>
            </w:r>
          </w:p>
        </w:tc>
      </w:tr>
      <w:tr w:rsidR="003B7794" w:rsidTr="00B220AD">
        <w:trPr>
          <w:trHeight w:val="308"/>
          <w:jc w:val="center"/>
        </w:trPr>
        <w:tc>
          <w:tcPr>
            <w:tcW w:w="812" w:type="dxa"/>
            <w:vAlign w:val="bottom"/>
          </w:tcPr>
          <w:p w:rsidR="003B7794" w:rsidRPr="004A3EBB" w:rsidRDefault="003B7794" w:rsidP="003B7794">
            <w:pPr>
              <w:pStyle w:val="TableText0"/>
              <w:rPr>
                <w:color w:val="000000"/>
                <w:sz w:val="18"/>
                <w:szCs w:val="18"/>
              </w:rPr>
            </w:pPr>
            <w:r w:rsidRPr="004A3EBB">
              <w:rPr>
                <w:color w:val="000000"/>
                <w:sz w:val="18"/>
                <w:szCs w:val="18"/>
              </w:rPr>
              <w:t>No</w:t>
            </w:r>
            <w:r w:rsidR="004A3EBB">
              <w:rPr>
                <w:color w:val="000000"/>
                <w:sz w:val="18"/>
                <w:szCs w:val="18"/>
              </w:rPr>
              <w:t>mbre</w:t>
            </w:r>
          </w:p>
        </w:tc>
        <w:tc>
          <w:tcPr>
            <w:tcW w:w="2983" w:type="dxa"/>
            <w:vAlign w:val="bottom"/>
          </w:tcPr>
          <w:p w:rsidR="003B7794" w:rsidRPr="004A3EBB" w:rsidRDefault="003B7794" w:rsidP="003B7794">
            <w:pPr>
              <w:pStyle w:val="TableText0"/>
              <w:jc w:val="center"/>
              <w:rPr>
                <w:color w:val="000000"/>
                <w:sz w:val="18"/>
                <w:szCs w:val="18"/>
              </w:rPr>
            </w:pPr>
            <w:r w:rsidRPr="004A3EBB">
              <w:rPr>
                <w:color w:val="000000"/>
                <w:sz w:val="18"/>
                <w:szCs w:val="18"/>
              </w:rPr>
              <w:t>40</w:t>
            </w:r>
          </w:p>
        </w:tc>
        <w:tc>
          <w:tcPr>
            <w:tcW w:w="2863" w:type="dxa"/>
            <w:vAlign w:val="bottom"/>
          </w:tcPr>
          <w:p w:rsidR="003B7794" w:rsidRPr="004A3EBB" w:rsidRDefault="003B7794" w:rsidP="003B7794">
            <w:pPr>
              <w:pStyle w:val="TableText0"/>
              <w:jc w:val="center"/>
              <w:rPr>
                <w:color w:val="000000"/>
                <w:sz w:val="18"/>
                <w:szCs w:val="18"/>
              </w:rPr>
            </w:pPr>
            <w:r w:rsidRPr="004A3EBB">
              <w:rPr>
                <w:color w:val="000000"/>
                <w:sz w:val="18"/>
                <w:szCs w:val="18"/>
              </w:rPr>
              <w:t>35</w:t>
            </w:r>
          </w:p>
        </w:tc>
        <w:tc>
          <w:tcPr>
            <w:tcW w:w="2915" w:type="dxa"/>
            <w:vAlign w:val="bottom"/>
          </w:tcPr>
          <w:p w:rsidR="003B7794" w:rsidRPr="004A3EBB" w:rsidRDefault="003B7794" w:rsidP="003B7794">
            <w:pPr>
              <w:pStyle w:val="TableText0"/>
              <w:jc w:val="center"/>
              <w:rPr>
                <w:color w:val="000000"/>
                <w:sz w:val="18"/>
                <w:szCs w:val="18"/>
              </w:rPr>
            </w:pPr>
            <w:r w:rsidRPr="004A3EBB">
              <w:rPr>
                <w:color w:val="000000"/>
                <w:sz w:val="18"/>
                <w:szCs w:val="18"/>
              </w:rPr>
              <w:t>5</w:t>
            </w:r>
          </w:p>
        </w:tc>
      </w:tr>
      <w:tr w:rsidR="003B7794" w:rsidTr="00B220AD">
        <w:trPr>
          <w:trHeight w:val="308"/>
          <w:jc w:val="center"/>
        </w:trPr>
        <w:tc>
          <w:tcPr>
            <w:tcW w:w="812" w:type="dxa"/>
            <w:vAlign w:val="bottom"/>
          </w:tcPr>
          <w:p w:rsidR="003B7794" w:rsidRPr="004A3EBB" w:rsidRDefault="003B7794" w:rsidP="003B7794">
            <w:pPr>
              <w:pStyle w:val="TableText0"/>
              <w:rPr>
                <w:color w:val="000000"/>
                <w:sz w:val="18"/>
                <w:szCs w:val="18"/>
              </w:rPr>
            </w:pPr>
            <w:r w:rsidRPr="004A3EBB">
              <w:rPr>
                <w:color w:val="000000"/>
                <w:sz w:val="18"/>
                <w:szCs w:val="18"/>
              </w:rPr>
              <w:t>%</w:t>
            </w:r>
          </w:p>
        </w:tc>
        <w:tc>
          <w:tcPr>
            <w:tcW w:w="2983" w:type="dxa"/>
            <w:vAlign w:val="bottom"/>
          </w:tcPr>
          <w:p w:rsidR="003B7794" w:rsidRPr="004A3EBB" w:rsidRDefault="00C51548" w:rsidP="003B7794">
            <w:pPr>
              <w:pStyle w:val="TableText0"/>
              <w:jc w:val="center"/>
              <w:rPr>
                <w:color w:val="000000"/>
                <w:sz w:val="18"/>
                <w:szCs w:val="18"/>
              </w:rPr>
            </w:pPr>
            <w:r>
              <w:rPr>
                <w:color w:val="000000"/>
                <w:sz w:val="18"/>
                <w:szCs w:val="18"/>
              </w:rPr>
              <w:t xml:space="preserve"> </w:t>
            </w:r>
            <w:r w:rsidR="003B7794" w:rsidRPr="004A3EBB">
              <w:rPr>
                <w:color w:val="000000"/>
                <w:sz w:val="18"/>
                <w:szCs w:val="18"/>
              </w:rPr>
              <w:t> 100%</w:t>
            </w:r>
          </w:p>
        </w:tc>
        <w:tc>
          <w:tcPr>
            <w:tcW w:w="2863" w:type="dxa"/>
            <w:vAlign w:val="bottom"/>
          </w:tcPr>
          <w:p w:rsidR="003B7794" w:rsidRPr="004A3EBB" w:rsidRDefault="00C51548" w:rsidP="003B7794">
            <w:pPr>
              <w:pStyle w:val="TableText0"/>
              <w:jc w:val="center"/>
              <w:rPr>
                <w:color w:val="000000"/>
                <w:sz w:val="18"/>
                <w:szCs w:val="18"/>
              </w:rPr>
            </w:pPr>
            <w:r>
              <w:rPr>
                <w:color w:val="000000"/>
                <w:sz w:val="18"/>
                <w:szCs w:val="18"/>
              </w:rPr>
              <w:t xml:space="preserve"> </w:t>
            </w:r>
            <w:r w:rsidR="003B7794" w:rsidRPr="004A3EBB">
              <w:rPr>
                <w:color w:val="000000"/>
                <w:sz w:val="18"/>
                <w:szCs w:val="18"/>
              </w:rPr>
              <w:t> 88%</w:t>
            </w:r>
          </w:p>
        </w:tc>
        <w:tc>
          <w:tcPr>
            <w:tcW w:w="2915" w:type="dxa"/>
            <w:vAlign w:val="bottom"/>
          </w:tcPr>
          <w:p w:rsidR="003B7794" w:rsidRPr="004A3EBB" w:rsidRDefault="00C51548" w:rsidP="003B7794">
            <w:pPr>
              <w:pStyle w:val="TableText0"/>
              <w:jc w:val="center"/>
              <w:rPr>
                <w:color w:val="000000"/>
                <w:sz w:val="18"/>
                <w:szCs w:val="18"/>
              </w:rPr>
            </w:pPr>
            <w:r>
              <w:rPr>
                <w:color w:val="000000"/>
                <w:sz w:val="18"/>
                <w:szCs w:val="18"/>
              </w:rPr>
              <w:t xml:space="preserve"> </w:t>
            </w:r>
            <w:r w:rsidR="003B7794" w:rsidRPr="004A3EBB">
              <w:rPr>
                <w:color w:val="000000"/>
                <w:sz w:val="18"/>
                <w:szCs w:val="18"/>
              </w:rPr>
              <w:t>12%</w:t>
            </w:r>
          </w:p>
        </w:tc>
      </w:tr>
    </w:tbl>
    <w:p w:rsidR="003B7794" w:rsidRPr="003B7794" w:rsidRDefault="003B7794" w:rsidP="00B220AD">
      <w:pPr>
        <w:pStyle w:val="FigureSource"/>
      </w:pPr>
    </w:p>
    <w:p w:rsidR="00FE0B9A" w:rsidRPr="00AC6852" w:rsidRDefault="00FE0B9A" w:rsidP="00FE0B9A">
      <w:pPr>
        <w:pStyle w:val="headingb0"/>
        <w:rPr>
          <w:rFonts w:ascii="SimSun" w:eastAsia="SimSun"/>
          <w:lang w:val="fr-FR"/>
        </w:rPr>
      </w:pPr>
      <w:r w:rsidRPr="00AC6852">
        <w:rPr>
          <w:lang w:val="fr-FR"/>
        </w:rPr>
        <w:t>Discussion</w:t>
      </w:r>
    </w:p>
    <w:p w:rsidR="00FE0B9A" w:rsidRPr="00FE0B9A" w:rsidRDefault="00FE0B9A" w:rsidP="00FE0B9A">
      <w:pPr>
        <w:rPr>
          <w:lang w:val="fr-FR"/>
        </w:rPr>
      </w:pPr>
      <w:r w:rsidRPr="00FE0B9A">
        <w:rPr>
          <w:lang w:val="fr-FR"/>
        </w:rPr>
        <w:t xml:space="preserve">Le logiciel eClincian CDSS est relativement précis et facile à utiliser. Il est en outre doté d'un fort potentiel qui doit permettre d'améliorer l'efficacité des pratiques médicales ainsi que la qualité des soins. Développé sur une plate-forme informatique souple, le programme peut être adapté aux technologies de communication </w:t>
      </w:r>
      <w:r w:rsidRPr="00FE0B9A">
        <w:rPr>
          <w:lang w:val="fr-FR"/>
        </w:rPr>
        <w:lastRenderedPageBreak/>
        <w:t xml:space="preserve">mobile. Avec la généralisation de ces technologies, le système eClinician peut être utilisé par les médecins et les praticiens de santé partout dans le monde. </w:t>
      </w:r>
    </w:p>
    <w:p w:rsidR="00FE0B9A" w:rsidRPr="00FE0B9A" w:rsidRDefault="00FE0B9A" w:rsidP="00FE0B9A">
      <w:pPr>
        <w:rPr>
          <w:lang w:val="fr-FR"/>
        </w:rPr>
      </w:pPr>
      <w:r w:rsidRPr="00FE0B9A">
        <w:rPr>
          <w:lang w:val="fr-FR"/>
        </w:rPr>
        <w:t>De plus, eClinician peut être connecté à tout dossier médical au format électronique. Il peut donc être intégré aux différentes étapes normales de la prise en charge du patient – interrogatoire sur les antécédents, signes vitaux, examens et analyses biologiques –, et les données saisies sont fournies en entrée au programme qui produit les diagnostics différentiels. Il est ainsi possible d'établir un diagnostic plus précis. Autre élément tout aussi important, la possibilité d'accéder instantanément grâce au logiciel (en un ou deux clics) à la littérature médicale pertinente, ce qui demanderait en temps normal entre 15 et 20 minutes de temps supplémentaire, entraînant une interruption de la consultation et éventuellement l'insatisfaction du patient.</w:t>
      </w:r>
    </w:p>
    <w:p w:rsidR="00FE0B9A" w:rsidRPr="00FE0B9A" w:rsidRDefault="00FE0B9A" w:rsidP="00FE0B9A">
      <w:pPr>
        <w:rPr>
          <w:lang w:val="fr-FR"/>
        </w:rPr>
      </w:pPr>
      <w:r w:rsidRPr="00FE0B9A">
        <w:rPr>
          <w:lang w:val="fr-FR"/>
        </w:rPr>
        <w:t xml:space="preserve">Autre avantage potentiel: la possibilité donnée aux médecins généralistes de diagnostiquer et de mieux prendre en charge des affections graves, qui, sans cela, ne seraient pas diagnostiquées ou nécessiteraient d'obtenir l'avis d'un spécialiste. Cette meilleure prise en charge profite à son tour au patient, tant sur le plan de son bien-être que sur celui des dépenses de santé. </w:t>
      </w:r>
    </w:p>
    <w:p w:rsidR="00FE0B9A" w:rsidRPr="00FE0B9A" w:rsidRDefault="00FE0B9A" w:rsidP="00FE0B9A">
      <w:pPr>
        <w:rPr>
          <w:lang w:val="fr-FR"/>
        </w:rPr>
      </w:pPr>
      <w:r w:rsidRPr="00FE0B9A">
        <w:rPr>
          <w:lang w:val="fr-FR"/>
        </w:rPr>
        <w:t>L'utilisation du système eClinician CDSS aura de multiples avantages: évaluation clinique à plus grande échelle et diagnostics plus rapides, réduction des coûts grâce à des diagnostics précis et établis en temps utile, prévention des analyses biologiques inutiles, formation et information continues des médecins grâce à des données actualisées, diminution des erreurs de prescription grâce aux informations sur les médicaments et accès très rapide aux interactions médicamenteuses.</w:t>
      </w:r>
    </w:p>
    <w:p w:rsidR="00FE0B9A" w:rsidRPr="00AC6852" w:rsidRDefault="00FE0B9A" w:rsidP="00FE0B9A">
      <w:pPr>
        <w:pStyle w:val="headingb0"/>
        <w:rPr>
          <w:rFonts w:ascii="SimSun" w:eastAsia="SimSun"/>
          <w:lang w:val="fr-FR"/>
        </w:rPr>
      </w:pPr>
      <w:bookmarkStart w:id="28" w:name="_Toc251326379"/>
      <w:r w:rsidRPr="00AC6852">
        <w:rPr>
          <w:lang w:val="fr-FR"/>
        </w:rPr>
        <w:t>Conclusion</w:t>
      </w:r>
      <w:bookmarkEnd w:id="28"/>
    </w:p>
    <w:p w:rsidR="00235FA0" w:rsidRPr="00FE0B9A" w:rsidRDefault="00FE0B9A" w:rsidP="00FE0B9A">
      <w:pPr>
        <w:rPr>
          <w:lang w:val="fr-FR"/>
        </w:rPr>
      </w:pPr>
      <w:r w:rsidRPr="00FE0B9A">
        <w:rPr>
          <w:lang w:val="fr-FR"/>
        </w:rPr>
        <w:t>Les soins médicaux modernes consistent en une synthèse, unique en son genre, entre la technique, le médecin et le patient. Alors que les technologies logicielles d'aide à la décision clinique sont encore insuffisamment disponibles et peu utilisées, les toutes dernières évolutions technologiques, notamment la communication mobile et la connectivité à l'Internet haut débit, ouvrent des possibilités extrêmement prometteuses. L'intégration judicieuse de ces technologies à des logiciels médicaux bien conçus peut révolutionner les modèles de prestation des soins de santé dans le monde entier. Les plus grands bénéficiaires de ces nouveaux systèmes seront les populations rurales et défavorisées des pays en développement.</w:t>
      </w:r>
    </w:p>
    <w:p w:rsidR="00235FA0" w:rsidRPr="00313710" w:rsidRDefault="00235FA0">
      <w:pPr>
        <w:tabs>
          <w:tab w:val="clear" w:pos="794"/>
          <w:tab w:val="clear" w:pos="1191"/>
          <w:tab w:val="clear" w:pos="1588"/>
          <w:tab w:val="clear" w:pos="1985"/>
        </w:tabs>
        <w:overflowPunct/>
        <w:autoSpaceDE/>
        <w:autoSpaceDN/>
        <w:adjustRightInd/>
        <w:spacing w:before="0"/>
        <w:jc w:val="left"/>
        <w:textAlignment w:val="auto"/>
        <w:rPr>
          <w:lang w:val="fr-FR"/>
        </w:rPr>
      </w:pPr>
      <w:r w:rsidRPr="00313710">
        <w:rPr>
          <w:lang w:val="fr-FR"/>
        </w:rPr>
        <w:br w:type="page"/>
      </w:r>
    </w:p>
    <w:p w:rsidR="00781B5C" w:rsidRPr="005E5BF0" w:rsidRDefault="00781B5C" w:rsidP="00781B5C">
      <w:pPr>
        <w:pStyle w:val="Title"/>
        <w:rPr>
          <w:lang w:val="fr-FR"/>
        </w:rPr>
      </w:pPr>
      <w:bookmarkStart w:id="29" w:name="_Toc285036697"/>
      <w:bookmarkStart w:id="30" w:name="_Toc288568037"/>
      <w:bookmarkStart w:id="31" w:name="_Toc238640436"/>
      <w:r w:rsidRPr="005E5BF0">
        <w:rPr>
          <w:lang w:val="fr-FR"/>
        </w:rPr>
        <w:lastRenderedPageBreak/>
        <w:t xml:space="preserve">Système de régulation du trafic pour réseaux d'information </w:t>
      </w:r>
      <w:r w:rsidRPr="005E5BF0">
        <w:rPr>
          <w:lang w:val="fr-FR"/>
        </w:rPr>
        <w:br/>
        <w:t>médicale à des fins de promotion des services de télémédecine</w:t>
      </w:r>
      <w:bookmarkEnd w:id="29"/>
      <w:bookmarkEnd w:id="30"/>
    </w:p>
    <w:p w:rsidR="00781B5C" w:rsidRPr="006B665B" w:rsidRDefault="00781B5C" w:rsidP="00781B5C">
      <w:pPr>
        <w:pStyle w:val="Questionref"/>
        <w:rPr>
          <w:lang w:val="fr-FR"/>
        </w:rPr>
      </w:pPr>
      <w:r w:rsidRPr="00056AB3">
        <w:rPr>
          <w:noProof/>
          <w:lang w:val="fr-FR"/>
        </w:rPr>
        <w:t>Hiroshi Yagi, Centre de recherche du NICT de Hokkaïdo, Japon</w:t>
      </w:r>
      <w:r>
        <w:rPr>
          <w:noProof/>
          <w:lang w:val="fr-FR"/>
        </w:rPr>
        <w:br/>
      </w:r>
      <w:hyperlink r:id="rId39" w:history="1">
        <w:r w:rsidRPr="00056AB3">
          <w:rPr>
            <w:rStyle w:val="Hyperlink"/>
            <w:rFonts w:eastAsia="SimSun"/>
            <w:bCs/>
            <w:iCs/>
            <w:noProof/>
            <w:sz w:val="20"/>
            <w:lang w:val="fr-FR"/>
          </w:rPr>
          <w:t>hi-yagi@nict.go.jp</w:t>
        </w:r>
      </w:hyperlink>
    </w:p>
    <w:p w:rsidR="00781B5C" w:rsidRPr="00AC6852" w:rsidRDefault="00781B5C" w:rsidP="00781B5C">
      <w:pPr>
        <w:pStyle w:val="headingb0"/>
        <w:rPr>
          <w:lang w:val="fr-FR"/>
        </w:rPr>
      </w:pPr>
      <w:bookmarkStart w:id="32" w:name="_Toc251326381"/>
      <w:r w:rsidRPr="00AC6852">
        <w:rPr>
          <w:noProof/>
          <w:lang w:val="fr-FR"/>
        </w:rPr>
        <w:t>Introduction</w:t>
      </w:r>
      <w:bookmarkEnd w:id="32"/>
    </w:p>
    <w:p w:rsidR="00781B5C" w:rsidRPr="00781B5C" w:rsidRDefault="00781B5C" w:rsidP="00781B5C">
      <w:pPr>
        <w:rPr>
          <w:lang w:val="fr-FR"/>
        </w:rPr>
      </w:pPr>
      <w:r w:rsidRPr="00781B5C">
        <w:rPr>
          <w:lang w:val="fr-FR"/>
        </w:rPr>
        <w:t xml:space="preserve">On appelle </w:t>
      </w:r>
      <w:r w:rsidR="00C51548">
        <w:rPr>
          <w:lang w:val="fr-FR"/>
        </w:rPr>
        <w:t>«</w:t>
      </w:r>
      <w:r w:rsidRPr="00781B5C">
        <w:rPr>
          <w:lang w:val="fr-FR"/>
        </w:rPr>
        <w:t>service de télémédecine</w:t>
      </w:r>
      <w:r w:rsidR="00164EE0">
        <w:rPr>
          <w:lang w:val="fr-FR"/>
        </w:rPr>
        <w:t>»</w:t>
      </w:r>
      <w:r w:rsidRPr="00781B5C">
        <w:rPr>
          <w:lang w:val="fr-FR"/>
        </w:rPr>
        <w:t xml:space="preserve"> une forme de service médical et sanitaire qui utilise les technologies de l'information et de la communication (TIC). Ce type de service doit pouvoir réduire les disparités régionales en matière d'accès aux services médicaux en tout lieu et à tout moment. La promotion des services de télémédecine est un enjeu politique important de la nouvelle stratégie de réforme des technologies de l'information, annoncée par le Gouvernement japonais en janvier 2006.</w:t>
      </w:r>
    </w:p>
    <w:p w:rsidR="00781B5C" w:rsidRPr="00781B5C" w:rsidRDefault="00781B5C" w:rsidP="00781B5C">
      <w:pPr>
        <w:rPr>
          <w:lang w:val="fr-FR"/>
        </w:rPr>
      </w:pPr>
      <w:r w:rsidRPr="00781B5C">
        <w:rPr>
          <w:lang w:val="fr-FR"/>
        </w:rPr>
        <w:t>Si l'Internet a certes permis de promouvoir les services de télémédecine, la qualité de service (QOS) et la sécurité ont suscité des inquiétudes. C'est pour cette raison que le NICT a mis au point, après étude, un système de régulation du trafic pour les réseaux d'information médicale, dont le but est d'améliorer la qualité de service.</w:t>
      </w:r>
    </w:p>
    <w:p w:rsidR="00781B5C" w:rsidRPr="00AC6852" w:rsidRDefault="00781B5C" w:rsidP="00781B5C">
      <w:pPr>
        <w:pStyle w:val="headingb0"/>
        <w:rPr>
          <w:rFonts w:ascii="SimSun" w:eastAsia="SimSun"/>
          <w:lang w:val="fr-FR"/>
        </w:rPr>
      </w:pPr>
      <w:bookmarkStart w:id="33" w:name="_Toc251326382"/>
      <w:r w:rsidRPr="00AC6852">
        <w:rPr>
          <w:lang w:val="fr-FR"/>
        </w:rPr>
        <w:t>Cadre général</w:t>
      </w:r>
      <w:bookmarkEnd w:id="33"/>
    </w:p>
    <w:p w:rsidR="00781B5C" w:rsidRPr="00781B5C" w:rsidRDefault="00781B5C" w:rsidP="00781B5C">
      <w:pPr>
        <w:rPr>
          <w:lang w:val="fr-FR"/>
        </w:rPr>
      </w:pPr>
      <w:r w:rsidRPr="00781B5C">
        <w:rPr>
          <w:lang w:val="fr-FR"/>
        </w:rPr>
        <w:t>Notre centre de recherche est situé dans la ville d'Asahikawa, Hokkaïdo, plus vaste région du Japon caractérisée par la plus faible densité de population. Plus de 60% de la population se concentre dans des villes de plus de 100 000 habitants et la moitié des médecins de proximité habitent dans la ville de Sapporo. La pénurie de médecins est aujourd'hui un grave problème dans les zones rurales ou reculées d'Hokkaïdo: pour accéder aux services médicaux spécialisés, les habitants des zones rurales doivent se rendre dans les centres hospitaliers des grandes villes, ce qui représente une perte considérable de temps et d'argent. En 1994, l'hôpital universitaire d'Asahikawa, grand centre hospitalier d'Hokkaïdo, a commencé à utiliser la télémédecine pour compenser la pénurie de médecins et réduire les temps de trajet et les dépenses occasionnées par les déplacements entre les zones rurales ou reculées et les grandes villes. Le premier centre de télémédecine du Japon, créé en juillet 1999, propose des services quotidiens de télémédecine en radiologie, en ophtalmologie et en anatomopathologie, entre autres spécialités. Le service de télémédecine a été utilisé environ 400 fois sur la période correspondant à l'exercice financier 2005.</w:t>
      </w:r>
    </w:p>
    <w:p w:rsidR="00781B5C" w:rsidRPr="00AC6852" w:rsidRDefault="00781B5C" w:rsidP="00781B5C">
      <w:pPr>
        <w:pStyle w:val="headingb0"/>
        <w:rPr>
          <w:rFonts w:ascii="SimSun" w:eastAsia="SimSun"/>
          <w:lang w:val="fr-FR"/>
        </w:rPr>
      </w:pPr>
      <w:bookmarkStart w:id="34" w:name="_Toc251326383"/>
      <w:r w:rsidRPr="00AC6852">
        <w:rPr>
          <w:lang w:val="fr-FR"/>
        </w:rPr>
        <w:t>Prévisions concernant les services de télémédecine</w:t>
      </w:r>
      <w:bookmarkEnd w:id="34"/>
    </w:p>
    <w:p w:rsidR="00781B5C" w:rsidRPr="00781B5C" w:rsidRDefault="00781B5C" w:rsidP="00781B5C">
      <w:pPr>
        <w:rPr>
          <w:b/>
          <w:lang w:val="fr-FR"/>
        </w:rPr>
      </w:pPr>
      <w:r w:rsidRPr="00781B5C">
        <w:rPr>
          <w:lang w:val="fr-FR"/>
        </w:rPr>
        <w:t>D'après les données relatives au service médical pour l'exercice financier 2005, environ 100 000 personnes (soit 30%) venues en consultation externe à l'hôpital universitaire habitaient à Hokkaïdo en dehors des limites d'Asahikawa.</w:t>
      </w:r>
      <w:r w:rsidRPr="00781B5C">
        <w:rPr>
          <w:b/>
          <w:lang w:val="fr-FR"/>
        </w:rPr>
        <w:t xml:space="preserve"> </w:t>
      </w:r>
      <w:r w:rsidRPr="00781B5C">
        <w:rPr>
          <w:lang w:val="fr-FR"/>
        </w:rPr>
        <w:t>Par conséquent, selon nos prévisions, si un réseau d'information médicale était mis en place sur l'ensemble du territoire d'Hokkaïdo, la fréquence d'utilisation du centre de service de télémédecine serait multipliée par 30 par rapport à 2005.</w:t>
      </w:r>
      <w:r w:rsidRPr="00781B5C">
        <w:rPr>
          <w:b/>
          <w:lang w:val="fr-FR"/>
        </w:rPr>
        <w:t xml:space="preserve"> </w:t>
      </w:r>
    </w:p>
    <w:p w:rsidR="00781B5C" w:rsidRPr="00781B5C" w:rsidRDefault="00781B5C" w:rsidP="00781B5C">
      <w:pPr>
        <w:rPr>
          <w:b/>
          <w:lang w:val="fr-FR"/>
        </w:rPr>
      </w:pPr>
      <w:r w:rsidRPr="00781B5C">
        <w:rPr>
          <w:lang w:val="fr-FR"/>
        </w:rPr>
        <w:t>La télémédecine peut offrir des services médicaux modernes et efficaces, notamment:</w:t>
      </w:r>
    </w:p>
    <w:p w:rsidR="00781B5C" w:rsidRPr="00056AB3" w:rsidRDefault="00781B5C" w:rsidP="00781B5C">
      <w:pPr>
        <w:pStyle w:val="enumlev1"/>
        <w:rPr>
          <w:rFonts w:eastAsia="SimSun"/>
          <w:b/>
          <w:lang w:val="fr-FR"/>
        </w:rPr>
      </w:pPr>
      <w:r>
        <w:rPr>
          <w:lang w:val="fr-FR"/>
        </w:rPr>
        <w:t>•</w:t>
      </w:r>
      <w:r w:rsidRPr="00056AB3">
        <w:rPr>
          <w:lang w:val="fr-FR"/>
        </w:rPr>
        <w:tab/>
        <w:t>pour le diagnostic et la consultation à distance à l'aide de la téléconférence (1-2 Mbit/s) avec transmission vidéo en temps réel de haute définition, avant ou après les opérations (40</w:t>
      </w:r>
      <w:r w:rsidRPr="00056AB3">
        <w:rPr>
          <w:lang w:val="fr-FR"/>
        </w:rPr>
        <w:noBreakHyphen/>
        <w:t>60 Mbit/s);</w:t>
      </w:r>
    </w:p>
    <w:p w:rsidR="00781B5C" w:rsidRPr="00056AB3" w:rsidRDefault="00781B5C" w:rsidP="00781B5C">
      <w:pPr>
        <w:pStyle w:val="enumlev1"/>
        <w:rPr>
          <w:rFonts w:eastAsia="SimSun"/>
          <w:b/>
          <w:lang w:val="fr-FR"/>
        </w:rPr>
      </w:pPr>
      <w:r>
        <w:rPr>
          <w:lang w:val="fr-FR"/>
        </w:rPr>
        <w:t>•</w:t>
      </w:r>
      <w:r w:rsidRPr="00056AB3">
        <w:rPr>
          <w:lang w:val="fr-FR"/>
        </w:rPr>
        <w:tab/>
        <w:t>lecture de données médicales électroniques, telles que des photomicrographies d'échantillons biologiques prélevés dans des hôpitaux de zones rurales ou reculées avant des opérations (1</w:t>
      </w:r>
      <w:r w:rsidRPr="00056AB3">
        <w:rPr>
          <w:lang w:val="fr-FR"/>
        </w:rPr>
        <w:noBreakHyphen/>
        <w:t>5 Mbit/s);</w:t>
      </w:r>
    </w:p>
    <w:p w:rsidR="00781B5C" w:rsidRPr="00056AB3" w:rsidRDefault="00781B5C" w:rsidP="00781B5C">
      <w:pPr>
        <w:pStyle w:val="enumlev1"/>
        <w:rPr>
          <w:rFonts w:eastAsia="SimSun"/>
          <w:b/>
          <w:lang w:val="fr-FR"/>
        </w:rPr>
      </w:pPr>
      <w:r>
        <w:rPr>
          <w:lang w:val="fr-FR"/>
        </w:rPr>
        <w:t>•</w:t>
      </w:r>
      <w:r w:rsidRPr="00056AB3">
        <w:rPr>
          <w:lang w:val="fr-FR"/>
        </w:rPr>
        <w:tab/>
        <w:t>télé-anatomopathologie (diagnostics d'anatomopathologie à distance);</w:t>
      </w:r>
    </w:p>
    <w:p w:rsidR="00781B5C" w:rsidRPr="00056AB3" w:rsidRDefault="00781B5C" w:rsidP="00781B5C">
      <w:pPr>
        <w:pStyle w:val="enumlev1"/>
        <w:rPr>
          <w:rFonts w:eastAsia="SimSun"/>
          <w:b/>
          <w:lang w:val="fr-FR"/>
        </w:rPr>
      </w:pPr>
      <w:r>
        <w:rPr>
          <w:lang w:val="fr-FR"/>
        </w:rPr>
        <w:t>•</w:t>
      </w:r>
      <w:r w:rsidRPr="00056AB3">
        <w:rPr>
          <w:lang w:val="fr-FR"/>
        </w:rPr>
        <w:tab/>
        <w:t>transmission de photomicrographies d'échantillons biologiques pour diagnostic (1-5 Mbit/s);</w:t>
      </w:r>
    </w:p>
    <w:p w:rsidR="00781B5C" w:rsidRPr="00056AB3" w:rsidRDefault="00781B5C" w:rsidP="00781B5C">
      <w:pPr>
        <w:pStyle w:val="enumlev1"/>
        <w:rPr>
          <w:rFonts w:eastAsia="SimSun"/>
          <w:b/>
          <w:lang w:val="fr-FR"/>
        </w:rPr>
      </w:pPr>
      <w:r>
        <w:rPr>
          <w:lang w:val="fr-FR"/>
        </w:rPr>
        <w:t>•</w:t>
      </w:r>
      <w:r w:rsidRPr="00056AB3">
        <w:rPr>
          <w:lang w:val="fr-FR"/>
        </w:rPr>
        <w:tab/>
        <w:t>réception de diagnostics établis à partir de photomicrographies d'échantillons biologiques (1</w:t>
      </w:r>
      <w:r w:rsidRPr="00056AB3">
        <w:rPr>
          <w:lang w:val="fr-FR"/>
        </w:rPr>
        <w:noBreakHyphen/>
        <w:t>5 Mbit/s);</w:t>
      </w:r>
    </w:p>
    <w:p w:rsidR="00781B5C" w:rsidRPr="00056AB3" w:rsidRDefault="00781B5C" w:rsidP="00781B5C">
      <w:pPr>
        <w:pStyle w:val="enumlev1"/>
        <w:rPr>
          <w:rFonts w:eastAsia="SimSun"/>
          <w:b/>
          <w:lang w:val="fr-FR"/>
        </w:rPr>
      </w:pPr>
      <w:r>
        <w:rPr>
          <w:lang w:val="fr-FR"/>
        </w:rPr>
        <w:t>•</w:t>
      </w:r>
      <w:r w:rsidRPr="00056AB3">
        <w:rPr>
          <w:lang w:val="fr-FR"/>
        </w:rPr>
        <w:tab/>
        <w:t>explication de diagnostics par téléconférence (1-2 Mbit/s);</w:t>
      </w:r>
    </w:p>
    <w:p w:rsidR="00781B5C" w:rsidRPr="00056AB3" w:rsidRDefault="00781B5C" w:rsidP="00781B5C">
      <w:pPr>
        <w:pStyle w:val="enumlev1"/>
        <w:rPr>
          <w:rFonts w:eastAsia="SimSun"/>
          <w:b/>
          <w:lang w:val="fr-FR"/>
        </w:rPr>
      </w:pPr>
      <w:r>
        <w:rPr>
          <w:lang w:val="fr-FR"/>
        </w:rPr>
        <w:t>•</w:t>
      </w:r>
      <w:r w:rsidRPr="00056AB3">
        <w:rPr>
          <w:lang w:val="fr-FR"/>
        </w:rPr>
        <w:tab/>
        <w:t>pour la téléradiologie (diagnostics de radiologie à distance)</w:t>
      </w:r>
      <w:r>
        <w:rPr>
          <w:lang w:val="fr-FR"/>
        </w:rPr>
        <w:t>;</w:t>
      </w:r>
    </w:p>
    <w:p w:rsidR="00781B5C" w:rsidRPr="00056AB3" w:rsidRDefault="00781B5C" w:rsidP="00781B5C">
      <w:pPr>
        <w:pStyle w:val="enumlev1"/>
        <w:rPr>
          <w:rFonts w:eastAsia="SimSun"/>
          <w:b/>
          <w:lang w:val="fr-FR"/>
        </w:rPr>
      </w:pPr>
      <w:r>
        <w:rPr>
          <w:lang w:val="fr-FR"/>
        </w:rPr>
        <w:lastRenderedPageBreak/>
        <w:t>•</w:t>
      </w:r>
      <w:r w:rsidRPr="00056AB3">
        <w:rPr>
          <w:lang w:val="fr-FR"/>
        </w:rPr>
        <w:tab/>
        <w:t>transmission de tomodensitométries, notamment IRM, etc.</w:t>
      </w:r>
      <w:r>
        <w:rPr>
          <w:lang w:val="fr-FR"/>
        </w:rPr>
        <w:t>,</w:t>
      </w:r>
      <w:r w:rsidRPr="00056AB3">
        <w:rPr>
          <w:lang w:val="fr-FR"/>
        </w:rPr>
        <w:t xml:space="preserve"> pour visualisation diagnostique (5</w:t>
      </w:r>
      <w:r>
        <w:rPr>
          <w:lang w:val="fr-FR"/>
        </w:rPr>
        <w:noBreakHyphen/>
      </w:r>
      <w:r w:rsidRPr="00056AB3">
        <w:rPr>
          <w:lang w:val="fr-FR"/>
        </w:rPr>
        <w:t>10 Mbit/s);</w:t>
      </w:r>
    </w:p>
    <w:p w:rsidR="00781B5C" w:rsidRPr="00056AB3" w:rsidRDefault="00781B5C" w:rsidP="00781B5C">
      <w:pPr>
        <w:pStyle w:val="enumlev1"/>
        <w:rPr>
          <w:rFonts w:eastAsia="SimSun"/>
          <w:b/>
          <w:lang w:val="fr-FR"/>
        </w:rPr>
      </w:pPr>
      <w:r>
        <w:rPr>
          <w:lang w:val="fr-FR"/>
        </w:rPr>
        <w:t>•</w:t>
      </w:r>
      <w:r w:rsidRPr="00056AB3">
        <w:rPr>
          <w:lang w:val="fr-FR"/>
        </w:rPr>
        <w:tab/>
        <w:t>réception de diagnostics établis à partir de tomodensitométries, notamment IRM, etc.</w:t>
      </w:r>
      <w:r>
        <w:rPr>
          <w:lang w:val="fr-FR"/>
        </w:rPr>
        <w:t>;</w:t>
      </w:r>
    </w:p>
    <w:p w:rsidR="00781B5C" w:rsidRPr="00056AB3" w:rsidRDefault="00781B5C" w:rsidP="00781B5C">
      <w:pPr>
        <w:pStyle w:val="enumlev1"/>
        <w:rPr>
          <w:rFonts w:eastAsia="SimSun"/>
          <w:b/>
          <w:lang w:val="fr-FR"/>
        </w:rPr>
      </w:pPr>
      <w:r>
        <w:rPr>
          <w:lang w:val="fr-FR"/>
        </w:rPr>
        <w:t>•</w:t>
      </w:r>
      <w:r w:rsidRPr="00056AB3">
        <w:rPr>
          <w:lang w:val="fr-FR"/>
        </w:rPr>
        <w:tab/>
        <w:t>explication de diagnostics par téléconférence (1-2 Mbit/s);</w:t>
      </w:r>
    </w:p>
    <w:p w:rsidR="00781B5C" w:rsidRPr="00056AB3" w:rsidRDefault="00781B5C" w:rsidP="009339D6">
      <w:pPr>
        <w:pStyle w:val="enumlev1"/>
        <w:rPr>
          <w:rFonts w:eastAsia="SimSun"/>
          <w:b/>
          <w:lang w:val="fr-FR"/>
        </w:rPr>
      </w:pPr>
      <w:r>
        <w:rPr>
          <w:lang w:val="fr-FR"/>
        </w:rPr>
        <w:t>•</w:t>
      </w:r>
      <w:r w:rsidRPr="00056AB3">
        <w:rPr>
          <w:lang w:val="fr-FR"/>
        </w:rPr>
        <w:tab/>
        <w:t>pour les dossiers médicaux électroniques d'autres hôpitaux:</w:t>
      </w:r>
    </w:p>
    <w:p w:rsidR="00781B5C" w:rsidRPr="00056AB3" w:rsidRDefault="00781B5C" w:rsidP="00781B5C">
      <w:pPr>
        <w:pStyle w:val="enumlev1"/>
        <w:rPr>
          <w:rFonts w:eastAsia="SimSun"/>
          <w:b/>
          <w:lang w:val="fr-FR"/>
        </w:rPr>
      </w:pPr>
      <w:r>
        <w:rPr>
          <w:lang w:val="fr-FR"/>
        </w:rPr>
        <w:t>•</w:t>
      </w:r>
      <w:r w:rsidRPr="00056AB3">
        <w:rPr>
          <w:lang w:val="fr-FR"/>
        </w:rPr>
        <w:tab/>
        <w:t>lecture de dossiers médicaux électroniques d'autres hôpitaux dans des zones rurales ou reculées lors de la première consultation externe (1-5 Mbit/s);</w:t>
      </w:r>
    </w:p>
    <w:p w:rsidR="00781B5C" w:rsidRPr="00056AB3" w:rsidRDefault="00781B5C" w:rsidP="009339D6">
      <w:pPr>
        <w:pStyle w:val="enumlev1"/>
        <w:rPr>
          <w:rFonts w:eastAsia="SimSun"/>
          <w:b/>
          <w:lang w:val="fr-FR"/>
        </w:rPr>
      </w:pPr>
      <w:r>
        <w:rPr>
          <w:lang w:val="fr-FR"/>
        </w:rPr>
        <w:t>•</w:t>
      </w:r>
      <w:r w:rsidRPr="00056AB3">
        <w:rPr>
          <w:lang w:val="fr-FR"/>
        </w:rPr>
        <w:tab/>
        <w:t>pour la construction de bases d'images médicales dans les grands hôpitaux</w:t>
      </w:r>
      <w:r>
        <w:rPr>
          <w:lang w:val="fr-FR"/>
        </w:rPr>
        <w:t>;</w:t>
      </w:r>
    </w:p>
    <w:p w:rsidR="00781B5C" w:rsidRPr="00056AB3" w:rsidRDefault="00781B5C" w:rsidP="00781B5C">
      <w:pPr>
        <w:pStyle w:val="enumlev1"/>
        <w:rPr>
          <w:rFonts w:eastAsia="SimSun"/>
          <w:b/>
          <w:lang w:val="fr-FR"/>
        </w:rPr>
      </w:pPr>
      <w:r>
        <w:rPr>
          <w:lang w:val="fr-FR"/>
        </w:rPr>
        <w:t>•</w:t>
      </w:r>
      <w:r w:rsidRPr="00056AB3">
        <w:rPr>
          <w:lang w:val="fr-FR"/>
        </w:rPr>
        <w:tab/>
        <w:t>stockage d'images statiques avec résultats diagnostiques pour l'anatomopathologie et la radiologie (1-10 Mbit/s);</w:t>
      </w:r>
    </w:p>
    <w:p w:rsidR="00781B5C" w:rsidRPr="00056AB3" w:rsidRDefault="00781B5C" w:rsidP="00781B5C">
      <w:pPr>
        <w:pStyle w:val="enumlev1"/>
        <w:rPr>
          <w:rFonts w:eastAsia="SimSun"/>
          <w:b/>
          <w:lang w:val="fr-FR"/>
        </w:rPr>
      </w:pPr>
      <w:r>
        <w:rPr>
          <w:lang w:val="fr-FR"/>
        </w:rPr>
        <w:t>•</w:t>
      </w:r>
      <w:r w:rsidRPr="00056AB3">
        <w:rPr>
          <w:lang w:val="fr-FR"/>
        </w:rPr>
        <w:tab/>
        <w:t>enregistrement et stockage de vidéos des interventions chirurgicales en haute définition (40</w:t>
      </w:r>
      <w:r w:rsidRPr="00056AB3">
        <w:rPr>
          <w:lang w:val="fr-FR"/>
        </w:rPr>
        <w:noBreakHyphen/>
        <w:t>60 Mbit/s);</w:t>
      </w:r>
    </w:p>
    <w:p w:rsidR="00781B5C" w:rsidRPr="00056AB3" w:rsidRDefault="00781B5C" w:rsidP="00781B5C">
      <w:pPr>
        <w:pStyle w:val="enumlev1"/>
        <w:rPr>
          <w:rFonts w:eastAsia="SimSun"/>
          <w:b/>
          <w:lang w:val="fr-FR"/>
        </w:rPr>
      </w:pPr>
      <w:r>
        <w:rPr>
          <w:lang w:val="fr-FR"/>
        </w:rPr>
        <w:t>•</w:t>
      </w:r>
      <w:r w:rsidRPr="00056AB3">
        <w:rPr>
          <w:lang w:val="fr-FR"/>
        </w:rPr>
        <w:tab/>
        <w:t>diffusion de contenus pour la formation des médecins des zones rurales ou reculées et à d'autres fins pédagogiques.</w:t>
      </w:r>
    </w:p>
    <w:p w:rsidR="00781B5C" w:rsidRPr="00AC6852" w:rsidRDefault="00781B5C" w:rsidP="00781B5C">
      <w:pPr>
        <w:pStyle w:val="headingb0"/>
        <w:rPr>
          <w:lang w:val="fr-FR"/>
        </w:rPr>
      </w:pPr>
      <w:bookmarkStart w:id="35" w:name="_Toc251326384"/>
      <w:r w:rsidRPr="00AC6852">
        <w:rPr>
          <w:lang w:val="fr-FR"/>
        </w:rPr>
        <w:t>Définition du projet</w:t>
      </w:r>
    </w:p>
    <w:bookmarkEnd w:id="35"/>
    <w:p w:rsidR="00781B5C" w:rsidRPr="00781B5C" w:rsidRDefault="00781B5C" w:rsidP="00781B5C">
      <w:pPr>
        <w:rPr>
          <w:b/>
          <w:lang w:val="fr-FR"/>
        </w:rPr>
      </w:pPr>
      <w:r w:rsidRPr="00781B5C">
        <w:rPr>
          <w:lang w:val="fr-FR"/>
        </w:rPr>
        <w:t>Pour se connecter aux hôpitaux distants, le centre de services de télémédecine de l'hôpital universitaire d'Asahikawa utilise le RNIS ou le service avec meilleur effort (réseau IP).</w:t>
      </w:r>
      <w:r w:rsidRPr="00781B5C">
        <w:rPr>
          <w:b/>
          <w:lang w:val="fr-FR"/>
        </w:rPr>
        <w:t xml:space="preserve"> </w:t>
      </w:r>
      <w:r w:rsidRPr="00781B5C">
        <w:rPr>
          <w:lang w:val="fr-FR"/>
        </w:rPr>
        <w:t>Malheureusement, ces services, proposés par des opérateurs de télécommunications, ont des bandes passantes limitées ou ne garantissent pas la qualité de transmission.</w:t>
      </w:r>
      <w:r w:rsidRPr="00781B5C">
        <w:rPr>
          <w:b/>
          <w:lang w:val="fr-FR"/>
        </w:rPr>
        <w:t xml:space="preserve"> </w:t>
      </w:r>
      <w:r w:rsidRPr="00781B5C">
        <w:rPr>
          <w:lang w:val="fr-FR"/>
        </w:rPr>
        <w:t>La mise en place d'un réseau d'information médicale à Hokkaïdo améliorerait donc considérablement les services de télémédecine.</w:t>
      </w:r>
    </w:p>
    <w:p w:rsidR="00781B5C" w:rsidRPr="00781B5C" w:rsidRDefault="00781B5C" w:rsidP="00781B5C">
      <w:pPr>
        <w:rPr>
          <w:b/>
          <w:lang w:val="fr-FR"/>
        </w:rPr>
      </w:pPr>
      <w:r w:rsidRPr="00781B5C">
        <w:rPr>
          <w:lang w:val="fr-FR"/>
        </w:rPr>
        <w:t>Depuis juin 2005, le Centre de recherche du NICT (National Institute of Information and Communications Technology/Institut national des technologies de l'information et de la communication) d'Hokkaïdo et l'hôpital universitaire d'Asahikawa étudient ensemble comment réguler le trafic sur un réseau d'information médicale en respectant les contraintes imposées par les services de télémédecine.</w:t>
      </w:r>
      <w:r w:rsidRPr="00781B5C">
        <w:rPr>
          <w:b/>
          <w:lang w:val="fr-FR"/>
        </w:rPr>
        <w:t xml:space="preserve"> </w:t>
      </w:r>
    </w:p>
    <w:p w:rsidR="00781B5C" w:rsidRPr="00781B5C" w:rsidRDefault="00781B5C" w:rsidP="00781B5C">
      <w:pPr>
        <w:rPr>
          <w:b/>
          <w:lang w:val="fr-FR"/>
        </w:rPr>
      </w:pPr>
      <w:r w:rsidRPr="00781B5C">
        <w:rPr>
          <w:lang w:val="fr-FR"/>
        </w:rPr>
        <w:t>Les réseaux IP reposent généralement sur un service avec meilleur effort tel que celui du réseau Internet.</w:t>
      </w:r>
      <w:r w:rsidRPr="00781B5C">
        <w:rPr>
          <w:b/>
          <w:lang w:val="fr-FR"/>
        </w:rPr>
        <w:t xml:space="preserve"> </w:t>
      </w:r>
      <w:r w:rsidRPr="00781B5C">
        <w:rPr>
          <w:lang w:val="fr-FR"/>
        </w:rPr>
        <w:t>Or, pour des raisons d'efficacité et de hiérarchisation des informations médicales en cas d'urgence, les services de télémédecine exigent un certain niveau de qualité de communication, que l'on pourrait comparer au principe adopté sur les routes: à l'approche d'un véhicule d'urgence, les automobiles se rangent sur le bas-côté pour laisser la voie libre.</w:t>
      </w:r>
    </w:p>
    <w:p w:rsidR="00781B5C" w:rsidRPr="00781B5C" w:rsidRDefault="00781B5C" w:rsidP="00781B5C">
      <w:pPr>
        <w:rPr>
          <w:b/>
          <w:lang w:val="fr-FR"/>
        </w:rPr>
      </w:pPr>
      <w:r w:rsidRPr="00781B5C">
        <w:rPr>
          <w:lang w:val="fr-FR"/>
        </w:rPr>
        <w:t>Pour répondre à ces besoins, nous avons étudié et mis au point un système (plate-forme) de réseau d'information médicale à la demande, qui régule le trafic en classant les demandes de l'utilisateur par ordre de priorité sur un réseau à commutation multiprotocolaire par étiquetage (MPLS).</w:t>
      </w:r>
    </w:p>
    <w:p w:rsidR="00781B5C" w:rsidRPr="00781B5C" w:rsidRDefault="00781B5C" w:rsidP="00781B5C">
      <w:pPr>
        <w:rPr>
          <w:lang w:val="fr-FR"/>
        </w:rPr>
      </w:pPr>
      <w:r w:rsidRPr="00781B5C">
        <w:rPr>
          <w:lang w:val="fr-FR"/>
        </w:rPr>
        <w:t>Un système de réseau d'information médicale à la demande permet de réguler le trafic réseau avec souplesse en fonction des demandes des applications et des utilisateurs, et garantit une transmission de données sans incident même en cas d'encombrement du réseau, voire dans des conditions de ressources réseau limitées.</w:t>
      </w:r>
    </w:p>
    <w:p w:rsidR="00781B5C" w:rsidRDefault="00781B5C" w:rsidP="00781B5C">
      <w:pPr>
        <w:pStyle w:val="headingb0"/>
        <w:rPr>
          <w:lang w:val="fr-FR"/>
        </w:rPr>
      </w:pPr>
      <w:r w:rsidRPr="00D2596C">
        <w:rPr>
          <w:lang w:val="fr-FR"/>
        </w:rPr>
        <w:t>Description du système</w:t>
      </w:r>
    </w:p>
    <w:p w:rsidR="00EA5778" w:rsidRPr="00EA5778" w:rsidRDefault="00EA5778" w:rsidP="00EA5778">
      <w:pPr>
        <w:rPr>
          <w:lang w:val="fr-FR"/>
        </w:rPr>
      </w:pPr>
      <w:r w:rsidRPr="00EA5778">
        <w:rPr>
          <w:lang w:val="fr-FR"/>
        </w:rPr>
        <w:t>La Figure 1 illustre la structure générale du système.</w:t>
      </w:r>
      <w:r w:rsidRPr="00EA5778">
        <w:rPr>
          <w:b/>
          <w:lang w:val="fr-FR"/>
        </w:rPr>
        <w:t xml:space="preserve"> </w:t>
      </w:r>
      <w:r w:rsidRPr="00EA5778">
        <w:rPr>
          <w:lang w:val="fr-FR"/>
        </w:rPr>
        <w:t>Pour réguler la bande passante du réseau, la transmission de données sur les lignes d'accès de l'usager doit être ajustée en fonction de la transmission de données sur le réseau central qui relie les routeurs MPLS.</w:t>
      </w:r>
      <w:r w:rsidRPr="00EA5778">
        <w:rPr>
          <w:b/>
          <w:lang w:val="fr-FR"/>
        </w:rPr>
        <w:t xml:space="preserve"> </w:t>
      </w:r>
      <w:r w:rsidRPr="00EA5778">
        <w:rPr>
          <w:lang w:val="fr-FR"/>
        </w:rPr>
        <w:t>L'administrateur local (AL) gère les applications utilisateur et les lignes d'accès entre les usagers et le réseau central comme une ressource locale.</w:t>
      </w:r>
      <w:r w:rsidRPr="00EA5778">
        <w:rPr>
          <w:b/>
          <w:lang w:val="fr-FR"/>
        </w:rPr>
        <w:t xml:space="preserve"> </w:t>
      </w:r>
      <w:r w:rsidRPr="00EA5778">
        <w:rPr>
          <w:lang w:val="fr-FR"/>
        </w:rPr>
        <w:t>La passerelle applicative (PAAP) gère les requêtes émises par chaque AL et les transmet aux routeurs MPLS via le contrôleur de routeurs (CR) pour obtenir une ressource sur le réseau central.</w:t>
      </w:r>
    </w:p>
    <w:p w:rsidR="00856E98" w:rsidRPr="00EA5778" w:rsidRDefault="00205E35" w:rsidP="00D2596C">
      <w:pPr>
        <w:pStyle w:val="FigureTitle"/>
        <w:rPr>
          <w:lang w:val="fr-FR"/>
        </w:rPr>
      </w:pPr>
      <w:r w:rsidRPr="00EA5778">
        <w:rPr>
          <w:lang w:val="fr-FR"/>
        </w:rPr>
        <w:lastRenderedPageBreak/>
        <w:t>Figure 1</w:t>
      </w:r>
      <w:r w:rsidR="00CD3F89" w:rsidRPr="00EA5778">
        <w:rPr>
          <w:lang w:val="fr-FR"/>
        </w:rPr>
        <w:t>:</w:t>
      </w:r>
      <w:r w:rsidR="00856E98" w:rsidRPr="00EA5778">
        <w:rPr>
          <w:lang w:val="fr-FR"/>
        </w:rPr>
        <w:t xml:space="preserve"> </w:t>
      </w:r>
      <w:r w:rsidR="00D2596C" w:rsidRPr="00EA5778">
        <w:rPr>
          <w:lang w:val="fr-FR"/>
        </w:rPr>
        <w:t>Système de réseau d'information médicale à la demande</w:t>
      </w:r>
    </w:p>
    <w:p w:rsidR="00856E98" w:rsidRDefault="0065685D" w:rsidP="00856E98">
      <w:pPr>
        <w:pStyle w:val="Figure"/>
      </w:pPr>
      <w:r>
        <w:rPr>
          <w:noProof/>
          <w:lang w:val="en-US" w:eastAsia="zh-CN"/>
        </w:rPr>
        <mc:AlternateContent>
          <mc:Choice Requires="wps">
            <w:drawing>
              <wp:anchor distT="0" distB="0" distL="114300" distR="114300" simplePos="0" relativeHeight="251760640" behindDoc="0" locked="0" layoutInCell="1" allowOverlap="1">
                <wp:simplePos x="0" y="0"/>
                <wp:positionH relativeFrom="column">
                  <wp:posOffset>3824605</wp:posOffset>
                </wp:positionH>
                <wp:positionV relativeFrom="paragraph">
                  <wp:posOffset>1607185</wp:posOffset>
                </wp:positionV>
                <wp:extent cx="63500" cy="236855"/>
                <wp:effectExtent l="0" t="0" r="0" b="3810"/>
                <wp:wrapNone/>
                <wp:docPr id="2660"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025" o:spid="_x0000_s1027" style="position:absolute;left:0;text-align:left;margin-left:301.15pt;margin-top:126.55pt;width:5pt;height:18.6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" filled="f" stroked="f">
                <v:textbox style="mso-fit-shape-to-text:t" inset="0,0,0,0">
                  <w:txbxContent>
                    <w:p w:rsidR="002203D1" w:rsidRDefault="002203D1"/>
                  </w:txbxContent>
                </v:textbox>
              </v:rect>
            </w:pict>
          </mc:Fallback>
        </mc:AlternateContent>
      </w:r>
      <w:r>
        <w:rPr>
          <w:noProof/>
          <w:lang w:val="en-US" w:eastAsia="zh-CN"/>
        </w:rPr>
        <mc:AlternateContent>
          <mc:Choice Requires="wpg">
            <w:drawing>
              <wp:anchor distT="0" distB="0" distL="114300" distR="114300" simplePos="0" relativeHeight="251756544" behindDoc="0" locked="0" layoutInCell="1" allowOverlap="1">
                <wp:simplePos x="0" y="0"/>
                <wp:positionH relativeFrom="column">
                  <wp:posOffset>2614295</wp:posOffset>
                </wp:positionH>
                <wp:positionV relativeFrom="paragraph">
                  <wp:posOffset>173990</wp:posOffset>
                </wp:positionV>
                <wp:extent cx="1261110" cy="3529965"/>
                <wp:effectExtent l="4445" t="21590" r="20320" b="20320"/>
                <wp:wrapNone/>
                <wp:docPr id="2459" name="Group 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3529965"/>
                          <a:chOff x="1218" y="4"/>
                          <a:chExt cx="1986" cy="5559"/>
                        </a:xfrm>
                      </wpg:grpSpPr>
                      <wps:wsp>
                        <wps:cNvPr id="2460" name="Freeform 2821"/>
                        <wps:cNvSpPr>
                          <a:spLocks/>
                        </wps:cNvSpPr>
                        <wps:spPr bwMode="auto">
                          <a:xfrm>
                            <a:off x="2889" y="253"/>
                            <a:ext cx="315" cy="35"/>
                          </a:xfrm>
                          <a:custGeom>
                            <a:avLst/>
                            <a:gdLst>
                              <a:gd name="T0" fmla="*/ 0 w 315"/>
                              <a:gd name="T1" fmla="*/ 35 h 35"/>
                              <a:gd name="T2" fmla="*/ 38 w 315"/>
                              <a:gd name="T3" fmla="*/ 0 h 35"/>
                              <a:gd name="T4" fmla="*/ 315 w 315"/>
                              <a:gd name="T5" fmla="*/ 0 h 35"/>
                              <a:gd name="T6" fmla="*/ 278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8" y="0"/>
                                </a:lnTo>
                                <a:lnTo>
                                  <a:pt x="315" y="0"/>
                                </a:lnTo>
                                <a:lnTo>
                                  <a:pt x="278"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61" name="Rectangle 2822"/>
                        <wps:cNvSpPr>
                          <a:spLocks noChangeArrowheads="1"/>
                        </wps:cNvSpPr>
                        <wps:spPr bwMode="auto">
                          <a:xfrm>
                            <a:off x="2889" y="288"/>
                            <a:ext cx="278" cy="53"/>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2823"/>
                        <wps:cNvSpPr>
                          <a:spLocks noChangeArrowheads="1"/>
                        </wps:cNvSpPr>
                        <wps:spPr bwMode="auto">
                          <a:xfrm>
                            <a:off x="2889" y="288"/>
                            <a:ext cx="278" cy="53"/>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63" name="Freeform 2824"/>
                        <wps:cNvSpPr>
                          <a:spLocks/>
                        </wps:cNvSpPr>
                        <wps:spPr bwMode="auto">
                          <a:xfrm>
                            <a:off x="3167" y="253"/>
                            <a:ext cx="37" cy="88"/>
                          </a:xfrm>
                          <a:custGeom>
                            <a:avLst/>
                            <a:gdLst>
                              <a:gd name="T0" fmla="*/ 0 w 37"/>
                              <a:gd name="T1" fmla="*/ 88 h 88"/>
                              <a:gd name="T2" fmla="*/ 37 w 37"/>
                              <a:gd name="T3" fmla="*/ 51 h 88"/>
                              <a:gd name="T4" fmla="*/ 37 w 37"/>
                              <a:gd name="T5" fmla="*/ 0 h 88"/>
                              <a:gd name="T6" fmla="*/ 0 w 37"/>
                              <a:gd name="T7" fmla="*/ 35 h 88"/>
                              <a:gd name="T8" fmla="*/ 0 w 37"/>
                              <a:gd name="T9" fmla="*/ 88 h 88"/>
                            </a:gdLst>
                            <a:ahLst/>
                            <a:cxnLst>
                              <a:cxn ang="0">
                                <a:pos x="T0" y="T1"/>
                              </a:cxn>
                              <a:cxn ang="0">
                                <a:pos x="T2" y="T3"/>
                              </a:cxn>
                              <a:cxn ang="0">
                                <a:pos x="T4" y="T5"/>
                              </a:cxn>
                              <a:cxn ang="0">
                                <a:pos x="T6" y="T7"/>
                              </a:cxn>
                              <a:cxn ang="0">
                                <a:pos x="T8" y="T9"/>
                              </a:cxn>
                            </a:cxnLst>
                            <a:rect l="0" t="0" r="r" b="b"/>
                            <a:pathLst>
                              <a:path w="37" h="88">
                                <a:moveTo>
                                  <a:pt x="0" y="88"/>
                                </a:moveTo>
                                <a:lnTo>
                                  <a:pt x="37" y="51"/>
                                </a:lnTo>
                                <a:lnTo>
                                  <a:pt x="37" y="0"/>
                                </a:lnTo>
                                <a:lnTo>
                                  <a:pt x="0" y="35"/>
                                </a:lnTo>
                                <a:lnTo>
                                  <a:pt x="0" y="88"/>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2825"/>
                        <wps:cNvSpPr>
                          <a:spLocks/>
                        </wps:cNvSpPr>
                        <wps:spPr bwMode="auto">
                          <a:xfrm>
                            <a:off x="3167" y="253"/>
                            <a:ext cx="37" cy="88"/>
                          </a:xfrm>
                          <a:custGeom>
                            <a:avLst/>
                            <a:gdLst>
                              <a:gd name="T0" fmla="*/ 0 w 37"/>
                              <a:gd name="T1" fmla="*/ 88 h 88"/>
                              <a:gd name="T2" fmla="*/ 37 w 37"/>
                              <a:gd name="T3" fmla="*/ 51 h 88"/>
                              <a:gd name="T4" fmla="*/ 37 w 37"/>
                              <a:gd name="T5" fmla="*/ 0 h 88"/>
                              <a:gd name="T6" fmla="*/ 0 w 37"/>
                              <a:gd name="T7" fmla="*/ 35 h 88"/>
                              <a:gd name="T8" fmla="*/ 0 w 37"/>
                              <a:gd name="T9" fmla="*/ 88 h 88"/>
                            </a:gdLst>
                            <a:ahLst/>
                            <a:cxnLst>
                              <a:cxn ang="0">
                                <a:pos x="T0" y="T1"/>
                              </a:cxn>
                              <a:cxn ang="0">
                                <a:pos x="T2" y="T3"/>
                              </a:cxn>
                              <a:cxn ang="0">
                                <a:pos x="T4" y="T5"/>
                              </a:cxn>
                              <a:cxn ang="0">
                                <a:pos x="T6" y="T7"/>
                              </a:cxn>
                              <a:cxn ang="0">
                                <a:pos x="T8" y="T9"/>
                              </a:cxn>
                            </a:cxnLst>
                            <a:rect l="0" t="0" r="r" b="b"/>
                            <a:pathLst>
                              <a:path w="37" h="88">
                                <a:moveTo>
                                  <a:pt x="0" y="88"/>
                                </a:moveTo>
                                <a:lnTo>
                                  <a:pt x="37" y="51"/>
                                </a:lnTo>
                                <a:lnTo>
                                  <a:pt x="37" y="0"/>
                                </a:lnTo>
                                <a:lnTo>
                                  <a:pt x="0" y="35"/>
                                </a:lnTo>
                                <a:lnTo>
                                  <a:pt x="0" y="88"/>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65" name="Freeform 2826"/>
                        <wps:cNvSpPr>
                          <a:spLocks/>
                        </wps:cNvSpPr>
                        <wps:spPr bwMode="auto">
                          <a:xfrm>
                            <a:off x="2897" y="253"/>
                            <a:ext cx="299" cy="29"/>
                          </a:xfrm>
                          <a:custGeom>
                            <a:avLst/>
                            <a:gdLst>
                              <a:gd name="T0" fmla="*/ 0 w 299"/>
                              <a:gd name="T1" fmla="*/ 29 h 29"/>
                              <a:gd name="T2" fmla="*/ 30 w 299"/>
                              <a:gd name="T3" fmla="*/ 0 h 29"/>
                              <a:gd name="T4" fmla="*/ 299 w 299"/>
                              <a:gd name="T5" fmla="*/ 0 h 29"/>
                              <a:gd name="T6" fmla="*/ 271 w 299"/>
                              <a:gd name="T7" fmla="*/ 29 h 29"/>
                              <a:gd name="T8" fmla="*/ 0 w 299"/>
                              <a:gd name="T9" fmla="*/ 29 h 29"/>
                            </a:gdLst>
                            <a:ahLst/>
                            <a:cxnLst>
                              <a:cxn ang="0">
                                <a:pos x="T0" y="T1"/>
                              </a:cxn>
                              <a:cxn ang="0">
                                <a:pos x="T2" y="T3"/>
                              </a:cxn>
                              <a:cxn ang="0">
                                <a:pos x="T4" y="T5"/>
                              </a:cxn>
                              <a:cxn ang="0">
                                <a:pos x="T6" y="T7"/>
                              </a:cxn>
                              <a:cxn ang="0">
                                <a:pos x="T8" y="T9"/>
                              </a:cxn>
                            </a:cxnLst>
                            <a:rect l="0" t="0" r="r" b="b"/>
                            <a:pathLst>
                              <a:path w="299" h="29">
                                <a:moveTo>
                                  <a:pt x="0" y="29"/>
                                </a:moveTo>
                                <a:lnTo>
                                  <a:pt x="30" y="0"/>
                                </a:lnTo>
                                <a:lnTo>
                                  <a:pt x="299" y="0"/>
                                </a:lnTo>
                                <a:lnTo>
                                  <a:pt x="271" y="29"/>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2827"/>
                        <wps:cNvSpPr>
                          <a:spLocks/>
                        </wps:cNvSpPr>
                        <wps:spPr bwMode="auto">
                          <a:xfrm>
                            <a:off x="2897" y="253"/>
                            <a:ext cx="299" cy="29"/>
                          </a:xfrm>
                          <a:custGeom>
                            <a:avLst/>
                            <a:gdLst>
                              <a:gd name="T0" fmla="*/ 0 w 299"/>
                              <a:gd name="T1" fmla="*/ 29 h 29"/>
                              <a:gd name="T2" fmla="*/ 30 w 299"/>
                              <a:gd name="T3" fmla="*/ 0 h 29"/>
                              <a:gd name="T4" fmla="*/ 299 w 299"/>
                              <a:gd name="T5" fmla="*/ 0 h 29"/>
                              <a:gd name="T6" fmla="*/ 271 w 299"/>
                              <a:gd name="T7" fmla="*/ 29 h 29"/>
                              <a:gd name="T8" fmla="*/ 0 w 299"/>
                              <a:gd name="T9" fmla="*/ 29 h 29"/>
                            </a:gdLst>
                            <a:ahLst/>
                            <a:cxnLst>
                              <a:cxn ang="0">
                                <a:pos x="T0" y="T1"/>
                              </a:cxn>
                              <a:cxn ang="0">
                                <a:pos x="T2" y="T3"/>
                              </a:cxn>
                              <a:cxn ang="0">
                                <a:pos x="T4" y="T5"/>
                              </a:cxn>
                              <a:cxn ang="0">
                                <a:pos x="T6" y="T7"/>
                              </a:cxn>
                              <a:cxn ang="0">
                                <a:pos x="T8" y="T9"/>
                              </a:cxn>
                            </a:cxnLst>
                            <a:rect l="0" t="0" r="r" b="b"/>
                            <a:pathLst>
                              <a:path w="299" h="29">
                                <a:moveTo>
                                  <a:pt x="0" y="29"/>
                                </a:moveTo>
                                <a:lnTo>
                                  <a:pt x="30" y="0"/>
                                </a:lnTo>
                                <a:lnTo>
                                  <a:pt x="299" y="0"/>
                                </a:lnTo>
                                <a:lnTo>
                                  <a:pt x="271" y="29"/>
                                </a:lnTo>
                                <a:lnTo>
                                  <a:pt x="0" y="29"/>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467" name="Freeform 2828"/>
                        <wps:cNvSpPr>
                          <a:spLocks/>
                        </wps:cNvSpPr>
                        <wps:spPr bwMode="auto">
                          <a:xfrm>
                            <a:off x="2889" y="29"/>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2829"/>
                        <wps:cNvSpPr>
                          <a:spLocks/>
                        </wps:cNvSpPr>
                        <wps:spPr bwMode="auto">
                          <a:xfrm>
                            <a:off x="2889" y="29"/>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69" name="Rectangle 2830"/>
                        <wps:cNvSpPr>
                          <a:spLocks noChangeArrowheads="1"/>
                        </wps:cNvSpPr>
                        <wps:spPr bwMode="auto">
                          <a:xfrm>
                            <a:off x="2889" y="57"/>
                            <a:ext cx="278" cy="217"/>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70" name="Rectangle 2831"/>
                        <wps:cNvSpPr>
                          <a:spLocks noChangeArrowheads="1"/>
                        </wps:cNvSpPr>
                        <wps:spPr bwMode="auto">
                          <a:xfrm>
                            <a:off x="2913" y="85"/>
                            <a:ext cx="230" cy="167"/>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471" name="Freeform 2832"/>
                        <wps:cNvSpPr>
                          <a:spLocks/>
                        </wps:cNvSpPr>
                        <wps:spPr bwMode="auto">
                          <a:xfrm>
                            <a:off x="3167" y="29"/>
                            <a:ext cx="29" cy="246"/>
                          </a:xfrm>
                          <a:custGeom>
                            <a:avLst/>
                            <a:gdLst>
                              <a:gd name="T0" fmla="*/ 0 w 29"/>
                              <a:gd name="T1" fmla="*/ 246 h 246"/>
                              <a:gd name="T2" fmla="*/ 29 w 29"/>
                              <a:gd name="T3" fmla="*/ 216 h 246"/>
                              <a:gd name="T4" fmla="*/ 29 w 29"/>
                              <a:gd name="T5" fmla="*/ 0 h 246"/>
                              <a:gd name="T6" fmla="*/ 0 w 29"/>
                              <a:gd name="T7" fmla="*/ 28 h 246"/>
                              <a:gd name="T8" fmla="*/ 0 w 29"/>
                              <a:gd name="T9" fmla="*/ 246 h 246"/>
                            </a:gdLst>
                            <a:ahLst/>
                            <a:cxnLst>
                              <a:cxn ang="0">
                                <a:pos x="T0" y="T1"/>
                              </a:cxn>
                              <a:cxn ang="0">
                                <a:pos x="T2" y="T3"/>
                              </a:cxn>
                              <a:cxn ang="0">
                                <a:pos x="T4" y="T5"/>
                              </a:cxn>
                              <a:cxn ang="0">
                                <a:pos x="T6" y="T7"/>
                              </a:cxn>
                              <a:cxn ang="0">
                                <a:pos x="T8" y="T9"/>
                              </a:cxn>
                            </a:cxnLst>
                            <a:rect l="0" t="0" r="r" b="b"/>
                            <a:pathLst>
                              <a:path w="29" h="246">
                                <a:moveTo>
                                  <a:pt x="0" y="246"/>
                                </a:moveTo>
                                <a:lnTo>
                                  <a:pt x="29" y="216"/>
                                </a:lnTo>
                                <a:lnTo>
                                  <a:pt x="29" y="0"/>
                                </a:lnTo>
                                <a:lnTo>
                                  <a:pt x="0" y="28"/>
                                </a:lnTo>
                                <a:lnTo>
                                  <a:pt x="0" y="24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2833"/>
                        <wps:cNvSpPr>
                          <a:spLocks/>
                        </wps:cNvSpPr>
                        <wps:spPr bwMode="auto">
                          <a:xfrm>
                            <a:off x="3167" y="29"/>
                            <a:ext cx="29" cy="246"/>
                          </a:xfrm>
                          <a:custGeom>
                            <a:avLst/>
                            <a:gdLst>
                              <a:gd name="T0" fmla="*/ 0 w 29"/>
                              <a:gd name="T1" fmla="*/ 246 h 246"/>
                              <a:gd name="T2" fmla="*/ 29 w 29"/>
                              <a:gd name="T3" fmla="*/ 216 h 246"/>
                              <a:gd name="T4" fmla="*/ 29 w 29"/>
                              <a:gd name="T5" fmla="*/ 0 h 246"/>
                              <a:gd name="T6" fmla="*/ 0 w 29"/>
                              <a:gd name="T7" fmla="*/ 28 h 246"/>
                              <a:gd name="T8" fmla="*/ 0 w 29"/>
                              <a:gd name="T9" fmla="*/ 246 h 246"/>
                            </a:gdLst>
                            <a:ahLst/>
                            <a:cxnLst>
                              <a:cxn ang="0">
                                <a:pos x="T0" y="T1"/>
                              </a:cxn>
                              <a:cxn ang="0">
                                <a:pos x="T2" y="T3"/>
                              </a:cxn>
                              <a:cxn ang="0">
                                <a:pos x="T4" y="T5"/>
                              </a:cxn>
                              <a:cxn ang="0">
                                <a:pos x="T6" y="T7"/>
                              </a:cxn>
                              <a:cxn ang="0">
                                <a:pos x="T8" y="T9"/>
                              </a:cxn>
                            </a:cxnLst>
                            <a:rect l="0" t="0" r="r" b="b"/>
                            <a:pathLst>
                              <a:path w="29" h="246">
                                <a:moveTo>
                                  <a:pt x="0" y="246"/>
                                </a:moveTo>
                                <a:lnTo>
                                  <a:pt x="29" y="216"/>
                                </a:lnTo>
                                <a:lnTo>
                                  <a:pt x="29" y="0"/>
                                </a:lnTo>
                                <a:lnTo>
                                  <a:pt x="0" y="28"/>
                                </a:lnTo>
                                <a:lnTo>
                                  <a:pt x="0" y="24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73" name="Freeform 2834"/>
                        <wps:cNvSpPr>
                          <a:spLocks/>
                        </wps:cNvSpPr>
                        <wps:spPr bwMode="auto">
                          <a:xfrm>
                            <a:off x="2834" y="33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2835"/>
                        <wps:cNvSpPr>
                          <a:spLocks/>
                        </wps:cNvSpPr>
                        <wps:spPr bwMode="auto">
                          <a:xfrm>
                            <a:off x="2834" y="33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75" name="Freeform 2836"/>
                        <wps:cNvSpPr>
                          <a:spLocks/>
                        </wps:cNvSpPr>
                        <wps:spPr bwMode="auto">
                          <a:xfrm>
                            <a:off x="3135" y="330"/>
                            <a:ext cx="44" cy="66"/>
                          </a:xfrm>
                          <a:custGeom>
                            <a:avLst/>
                            <a:gdLst>
                              <a:gd name="T0" fmla="*/ 0 w 44"/>
                              <a:gd name="T1" fmla="*/ 66 h 66"/>
                              <a:gd name="T2" fmla="*/ 44 w 44"/>
                              <a:gd name="T3" fmla="*/ 19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19"/>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2837"/>
                        <wps:cNvSpPr>
                          <a:spLocks/>
                        </wps:cNvSpPr>
                        <wps:spPr bwMode="auto">
                          <a:xfrm>
                            <a:off x="3135" y="330"/>
                            <a:ext cx="44" cy="66"/>
                          </a:xfrm>
                          <a:custGeom>
                            <a:avLst/>
                            <a:gdLst>
                              <a:gd name="T0" fmla="*/ 0 w 44"/>
                              <a:gd name="T1" fmla="*/ 66 h 66"/>
                              <a:gd name="T2" fmla="*/ 44 w 44"/>
                              <a:gd name="T3" fmla="*/ 19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19"/>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77" name="Rectangle 2838"/>
                        <wps:cNvSpPr>
                          <a:spLocks noChangeArrowheads="1"/>
                        </wps:cNvSpPr>
                        <wps:spPr bwMode="auto">
                          <a:xfrm>
                            <a:off x="2834" y="38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Rectangle 2839"/>
                        <wps:cNvSpPr>
                          <a:spLocks noChangeArrowheads="1"/>
                        </wps:cNvSpPr>
                        <wps:spPr bwMode="auto">
                          <a:xfrm>
                            <a:off x="2834" y="38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79" name="Freeform 2840"/>
                        <wps:cNvSpPr>
                          <a:spLocks/>
                        </wps:cNvSpPr>
                        <wps:spPr bwMode="auto">
                          <a:xfrm>
                            <a:off x="2419" y="228"/>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2841"/>
                        <wps:cNvSpPr>
                          <a:spLocks/>
                        </wps:cNvSpPr>
                        <wps:spPr bwMode="auto">
                          <a:xfrm>
                            <a:off x="2419" y="228"/>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81" name="Rectangle 2842"/>
                        <wps:cNvSpPr>
                          <a:spLocks noChangeArrowheads="1"/>
                        </wps:cNvSpPr>
                        <wps:spPr bwMode="auto">
                          <a:xfrm>
                            <a:off x="2419" y="263"/>
                            <a:ext cx="277" cy="5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2843"/>
                        <wps:cNvSpPr>
                          <a:spLocks noChangeArrowheads="1"/>
                        </wps:cNvSpPr>
                        <wps:spPr bwMode="auto">
                          <a:xfrm>
                            <a:off x="2419" y="263"/>
                            <a:ext cx="277" cy="5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83" name="Freeform 2844"/>
                        <wps:cNvSpPr>
                          <a:spLocks/>
                        </wps:cNvSpPr>
                        <wps:spPr bwMode="auto">
                          <a:xfrm>
                            <a:off x="2696" y="228"/>
                            <a:ext cx="38" cy="86"/>
                          </a:xfrm>
                          <a:custGeom>
                            <a:avLst/>
                            <a:gdLst>
                              <a:gd name="T0" fmla="*/ 0 w 38"/>
                              <a:gd name="T1" fmla="*/ 86 h 86"/>
                              <a:gd name="T2" fmla="*/ 38 w 38"/>
                              <a:gd name="T3" fmla="*/ 49 h 86"/>
                              <a:gd name="T4" fmla="*/ 38 w 38"/>
                              <a:gd name="T5" fmla="*/ 0 h 86"/>
                              <a:gd name="T6" fmla="*/ 0 w 38"/>
                              <a:gd name="T7" fmla="*/ 35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5"/>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2845"/>
                        <wps:cNvSpPr>
                          <a:spLocks/>
                        </wps:cNvSpPr>
                        <wps:spPr bwMode="auto">
                          <a:xfrm>
                            <a:off x="2696" y="228"/>
                            <a:ext cx="38" cy="86"/>
                          </a:xfrm>
                          <a:custGeom>
                            <a:avLst/>
                            <a:gdLst>
                              <a:gd name="T0" fmla="*/ 0 w 38"/>
                              <a:gd name="T1" fmla="*/ 86 h 86"/>
                              <a:gd name="T2" fmla="*/ 38 w 38"/>
                              <a:gd name="T3" fmla="*/ 49 h 86"/>
                              <a:gd name="T4" fmla="*/ 38 w 38"/>
                              <a:gd name="T5" fmla="*/ 0 h 86"/>
                              <a:gd name="T6" fmla="*/ 0 w 38"/>
                              <a:gd name="T7" fmla="*/ 35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5"/>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85" name="Freeform 2846"/>
                        <wps:cNvSpPr>
                          <a:spLocks/>
                        </wps:cNvSpPr>
                        <wps:spPr bwMode="auto">
                          <a:xfrm>
                            <a:off x="2427" y="228"/>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2847"/>
                        <wps:cNvSpPr>
                          <a:spLocks/>
                        </wps:cNvSpPr>
                        <wps:spPr bwMode="auto">
                          <a:xfrm>
                            <a:off x="2427" y="228"/>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487" name="Freeform 2848"/>
                        <wps:cNvSpPr>
                          <a:spLocks/>
                        </wps:cNvSpPr>
                        <wps:spPr bwMode="auto">
                          <a:xfrm>
                            <a:off x="2419" y="4"/>
                            <a:ext cx="307" cy="28"/>
                          </a:xfrm>
                          <a:custGeom>
                            <a:avLst/>
                            <a:gdLst>
                              <a:gd name="T0" fmla="*/ 0 w 307"/>
                              <a:gd name="T1" fmla="*/ 28 h 28"/>
                              <a:gd name="T2" fmla="*/ 30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7"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2849"/>
                        <wps:cNvSpPr>
                          <a:spLocks/>
                        </wps:cNvSpPr>
                        <wps:spPr bwMode="auto">
                          <a:xfrm>
                            <a:off x="2419" y="4"/>
                            <a:ext cx="307" cy="28"/>
                          </a:xfrm>
                          <a:custGeom>
                            <a:avLst/>
                            <a:gdLst>
                              <a:gd name="T0" fmla="*/ 0 w 307"/>
                              <a:gd name="T1" fmla="*/ 28 h 28"/>
                              <a:gd name="T2" fmla="*/ 30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7"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89" name="Rectangle 2850"/>
                        <wps:cNvSpPr>
                          <a:spLocks noChangeArrowheads="1"/>
                        </wps:cNvSpPr>
                        <wps:spPr bwMode="auto">
                          <a:xfrm>
                            <a:off x="2419" y="32"/>
                            <a:ext cx="277" cy="215"/>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90" name="Rectangle 2851"/>
                        <wps:cNvSpPr>
                          <a:spLocks noChangeArrowheads="1"/>
                        </wps:cNvSpPr>
                        <wps:spPr bwMode="auto">
                          <a:xfrm>
                            <a:off x="2442" y="60"/>
                            <a:ext cx="231" cy="167"/>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491" name="Freeform 2852"/>
                        <wps:cNvSpPr>
                          <a:spLocks/>
                        </wps:cNvSpPr>
                        <wps:spPr bwMode="auto">
                          <a:xfrm>
                            <a:off x="2696" y="4"/>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2853"/>
                        <wps:cNvSpPr>
                          <a:spLocks/>
                        </wps:cNvSpPr>
                        <wps:spPr bwMode="auto">
                          <a:xfrm>
                            <a:off x="2696" y="4"/>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93" name="Freeform 2854"/>
                        <wps:cNvSpPr>
                          <a:spLocks/>
                        </wps:cNvSpPr>
                        <wps:spPr bwMode="auto">
                          <a:xfrm>
                            <a:off x="2364" y="304"/>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2855"/>
                        <wps:cNvSpPr>
                          <a:spLocks/>
                        </wps:cNvSpPr>
                        <wps:spPr bwMode="auto">
                          <a:xfrm>
                            <a:off x="2364" y="304"/>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95" name="Freeform 2856"/>
                        <wps:cNvSpPr>
                          <a:spLocks/>
                        </wps:cNvSpPr>
                        <wps:spPr bwMode="auto">
                          <a:xfrm>
                            <a:off x="2665" y="304"/>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2857"/>
                        <wps:cNvSpPr>
                          <a:spLocks/>
                        </wps:cNvSpPr>
                        <wps:spPr bwMode="auto">
                          <a:xfrm>
                            <a:off x="2665" y="304"/>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97" name="Rectangle 2858"/>
                        <wps:cNvSpPr>
                          <a:spLocks noChangeArrowheads="1"/>
                        </wps:cNvSpPr>
                        <wps:spPr bwMode="auto">
                          <a:xfrm>
                            <a:off x="2364" y="358"/>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2859"/>
                        <wps:cNvSpPr>
                          <a:spLocks noChangeArrowheads="1"/>
                        </wps:cNvSpPr>
                        <wps:spPr bwMode="auto">
                          <a:xfrm>
                            <a:off x="2364" y="358"/>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99" name="Freeform 2860"/>
                        <wps:cNvSpPr>
                          <a:spLocks/>
                        </wps:cNvSpPr>
                        <wps:spPr bwMode="auto">
                          <a:xfrm>
                            <a:off x="2623" y="385"/>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2861"/>
                        <wps:cNvSpPr>
                          <a:spLocks/>
                        </wps:cNvSpPr>
                        <wps:spPr bwMode="auto">
                          <a:xfrm>
                            <a:off x="2623" y="385"/>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01" name="Rectangle 2862"/>
                        <wps:cNvSpPr>
                          <a:spLocks noChangeArrowheads="1"/>
                        </wps:cNvSpPr>
                        <wps:spPr bwMode="auto">
                          <a:xfrm>
                            <a:off x="2623" y="420"/>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2863"/>
                        <wps:cNvSpPr>
                          <a:spLocks noChangeArrowheads="1"/>
                        </wps:cNvSpPr>
                        <wps:spPr bwMode="auto">
                          <a:xfrm>
                            <a:off x="2623" y="420"/>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03" name="Freeform 2864"/>
                        <wps:cNvSpPr>
                          <a:spLocks/>
                        </wps:cNvSpPr>
                        <wps:spPr bwMode="auto">
                          <a:xfrm>
                            <a:off x="2900" y="385"/>
                            <a:ext cx="38" cy="87"/>
                          </a:xfrm>
                          <a:custGeom>
                            <a:avLst/>
                            <a:gdLst>
                              <a:gd name="T0" fmla="*/ 0 w 38"/>
                              <a:gd name="T1" fmla="*/ 87 h 87"/>
                              <a:gd name="T2" fmla="*/ 38 w 38"/>
                              <a:gd name="T3" fmla="*/ 49 h 87"/>
                              <a:gd name="T4" fmla="*/ 38 w 38"/>
                              <a:gd name="T5" fmla="*/ 0 h 87"/>
                              <a:gd name="T6" fmla="*/ 0 w 38"/>
                              <a:gd name="T7" fmla="*/ 35 h 87"/>
                              <a:gd name="T8" fmla="*/ 0 w 38"/>
                              <a:gd name="T9" fmla="*/ 87 h 87"/>
                            </a:gdLst>
                            <a:ahLst/>
                            <a:cxnLst>
                              <a:cxn ang="0">
                                <a:pos x="T0" y="T1"/>
                              </a:cxn>
                              <a:cxn ang="0">
                                <a:pos x="T2" y="T3"/>
                              </a:cxn>
                              <a:cxn ang="0">
                                <a:pos x="T4" y="T5"/>
                              </a:cxn>
                              <a:cxn ang="0">
                                <a:pos x="T6" y="T7"/>
                              </a:cxn>
                              <a:cxn ang="0">
                                <a:pos x="T8" y="T9"/>
                              </a:cxn>
                            </a:cxnLst>
                            <a:rect l="0" t="0" r="r" b="b"/>
                            <a:pathLst>
                              <a:path w="38" h="87">
                                <a:moveTo>
                                  <a:pt x="0" y="87"/>
                                </a:moveTo>
                                <a:lnTo>
                                  <a:pt x="38" y="49"/>
                                </a:lnTo>
                                <a:lnTo>
                                  <a:pt x="38" y="0"/>
                                </a:lnTo>
                                <a:lnTo>
                                  <a:pt x="0" y="35"/>
                                </a:lnTo>
                                <a:lnTo>
                                  <a:pt x="0" y="87"/>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2865"/>
                        <wps:cNvSpPr>
                          <a:spLocks/>
                        </wps:cNvSpPr>
                        <wps:spPr bwMode="auto">
                          <a:xfrm>
                            <a:off x="2900" y="385"/>
                            <a:ext cx="38" cy="87"/>
                          </a:xfrm>
                          <a:custGeom>
                            <a:avLst/>
                            <a:gdLst>
                              <a:gd name="T0" fmla="*/ 0 w 38"/>
                              <a:gd name="T1" fmla="*/ 87 h 87"/>
                              <a:gd name="T2" fmla="*/ 38 w 38"/>
                              <a:gd name="T3" fmla="*/ 49 h 87"/>
                              <a:gd name="T4" fmla="*/ 38 w 38"/>
                              <a:gd name="T5" fmla="*/ 0 h 87"/>
                              <a:gd name="T6" fmla="*/ 0 w 38"/>
                              <a:gd name="T7" fmla="*/ 35 h 87"/>
                              <a:gd name="T8" fmla="*/ 0 w 38"/>
                              <a:gd name="T9" fmla="*/ 87 h 87"/>
                            </a:gdLst>
                            <a:ahLst/>
                            <a:cxnLst>
                              <a:cxn ang="0">
                                <a:pos x="T0" y="T1"/>
                              </a:cxn>
                              <a:cxn ang="0">
                                <a:pos x="T2" y="T3"/>
                              </a:cxn>
                              <a:cxn ang="0">
                                <a:pos x="T4" y="T5"/>
                              </a:cxn>
                              <a:cxn ang="0">
                                <a:pos x="T6" y="T7"/>
                              </a:cxn>
                              <a:cxn ang="0">
                                <a:pos x="T8" y="T9"/>
                              </a:cxn>
                            </a:cxnLst>
                            <a:rect l="0" t="0" r="r" b="b"/>
                            <a:pathLst>
                              <a:path w="38" h="87">
                                <a:moveTo>
                                  <a:pt x="0" y="87"/>
                                </a:moveTo>
                                <a:lnTo>
                                  <a:pt x="38" y="49"/>
                                </a:lnTo>
                                <a:lnTo>
                                  <a:pt x="38" y="0"/>
                                </a:lnTo>
                                <a:lnTo>
                                  <a:pt x="0" y="35"/>
                                </a:lnTo>
                                <a:lnTo>
                                  <a:pt x="0" y="87"/>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05" name="Freeform 2866"/>
                        <wps:cNvSpPr>
                          <a:spLocks/>
                        </wps:cNvSpPr>
                        <wps:spPr bwMode="auto">
                          <a:xfrm>
                            <a:off x="2630" y="385"/>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2867"/>
                        <wps:cNvSpPr>
                          <a:spLocks/>
                        </wps:cNvSpPr>
                        <wps:spPr bwMode="auto">
                          <a:xfrm>
                            <a:off x="2630" y="385"/>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507" name="Freeform 2868"/>
                        <wps:cNvSpPr>
                          <a:spLocks/>
                        </wps:cNvSpPr>
                        <wps:spPr bwMode="auto">
                          <a:xfrm>
                            <a:off x="2623" y="161"/>
                            <a:ext cx="307" cy="28"/>
                          </a:xfrm>
                          <a:custGeom>
                            <a:avLst/>
                            <a:gdLst>
                              <a:gd name="T0" fmla="*/ 0 w 307"/>
                              <a:gd name="T1" fmla="*/ 28 h 28"/>
                              <a:gd name="T2" fmla="*/ 29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29" y="0"/>
                                </a:lnTo>
                                <a:lnTo>
                                  <a:pt x="307" y="0"/>
                                </a:lnTo>
                                <a:lnTo>
                                  <a:pt x="277"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2869"/>
                        <wps:cNvSpPr>
                          <a:spLocks/>
                        </wps:cNvSpPr>
                        <wps:spPr bwMode="auto">
                          <a:xfrm>
                            <a:off x="2623" y="161"/>
                            <a:ext cx="307" cy="28"/>
                          </a:xfrm>
                          <a:custGeom>
                            <a:avLst/>
                            <a:gdLst>
                              <a:gd name="T0" fmla="*/ 0 w 307"/>
                              <a:gd name="T1" fmla="*/ 28 h 28"/>
                              <a:gd name="T2" fmla="*/ 29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29" y="0"/>
                                </a:lnTo>
                                <a:lnTo>
                                  <a:pt x="307" y="0"/>
                                </a:lnTo>
                                <a:lnTo>
                                  <a:pt x="277"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09" name="Rectangle 2870"/>
                        <wps:cNvSpPr>
                          <a:spLocks noChangeArrowheads="1"/>
                        </wps:cNvSpPr>
                        <wps:spPr bwMode="auto">
                          <a:xfrm>
                            <a:off x="2623" y="189"/>
                            <a:ext cx="277" cy="218"/>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10" name="Rectangle 2871"/>
                        <wps:cNvSpPr>
                          <a:spLocks noChangeArrowheads="1"/>
                        </wps:cNvSpPr>
                        <wps:spPr bwMode="auto">
                          <a:xfrm>
                            <a:off x="2646" y="217"/>
                            <a:ext cx="231"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511" name="Freeform 2872"/>
                        <wps:cNvSpPr>
                          <a:spLocks/>
                        </wps:cNvSpPr>
                        <wps:spPr bwMode="auto">
                          <a:xfrm>
                            <a:off x="2900" y="161"/>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2873"/>
                        <wps:cNvSpPr>
                          <a:spLocks/>
                        </wps:cNvSpPr>
                        <wps:spPr bwMode="auto">
                          <a:xfrm>
                            <a:off x="2900" y="161"/>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13" name="Freeform 2874"/>
                        <wps:cNvSpPr>
                          <a:spLocks/>
                        </wps:cNvSpPr>
                        <wps:spPr bwMode="auto">
                          <a:xfrm>
                            <a:off x="2568" y="461"/>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2875"/>
                        <wps:cNvSpPr>
                          <a:spLocks/>
                        </wps:cNvSpPr>
                        <wps:spPr bwMode="auto">
                          <a:xfrm>
                            <a:off x="2568" y="461"/>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15" name="Freeform 2876"/>
                        <wps:cNvSpPr>
                          <a:spLocks/>
                        </wps:cNvSpPr>
                        <wps:spPr bwMode="auto">
                          <a:xfrm>
                            <a:off x="2869" y="461"/>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2877"/>
                        <wps:cNvSpPr>
                          <a:spLocks/>
                        </wps:cNvSpPr>
                        <wps:spPr bwMode="auto">
                          <a:xfrm>
                            <a:off x="2869" y="461"/>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17" name="Rectangle 2878"/>
                        <wps:cNvSpPr>
                          <a:spLocks noChangeArrowheads="1"/>
                        </wps:cNvSpPr>
                        <wps:spPr bwMode="auto">
                          <a:xfrm>
                            <a:off x="2568" y="51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Rectangle 2879"/>
                        <wps:cNvSpPr>
                          <a:spLocks noChangeArrowheads="1"/>
                        </wps:cNvSpPr>
                        <wps:spPr bwMode="auto">
                          <a:xfrm>
                            <a:off x="2568" y="51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19" name="Freeform 2880"/>
                        <wps:cNvSpPr>
                          <a:spLocks/>
                        </wps:cNvSpPr>
                        <wps:spPr bwMode="auto">
                          <a:xfrm>
                            <a:off x="2889" y="253"/>
                            <a:ext cx="315" cy="35"/>
                          </a:xfrm>
                          <a:custGeom>
                            <a:avLst/>
                            <a:gdLst>
                              <a:gd name="T0" fmla="*/ 0 w 315"/>
                              <a:gd name="T1" fmla="*/ 35 h 35"/>
                              <a:gd name="T2" fmla="*/ 38 w 315"/>
                              <a:gd name="T3" fmla="*/ 0 h 35"/>
                              <a:gd name="T4" fmla="*/ 315 w 315"/>
                              <a:gd name="T5" fmla="*/ 0 h 35"/>
                              <a:gd name="T6" fmla="*/ 278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8" y="0"/>
                                </a:lnTo>
                                <a:lnTo>
                                  <a:pt x="315" y="0"/>
                                </a:lnTo>
                                <a:lnTo>
                                  <a:pt x="278"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2881"/>
                        <wps:cNvSpPr>
                          <a:spLocks/>
                        </wps:cNvSpPr>
                        <wps:spPr bwMode="auto">
                          <a:xfrm>
                            <a:off x="2889" y="253"/>
                            <a:ext cx="315" cy="35"/>
                          </a:xfrm>
                          <a:custGeom>
                            <a:avLst/>
                            <a:gdLst>
                              <a:gd name="T0" fmla="*/ 0 w 315"/>
                              <a:gd name="T1" fmla="*/ 35 h 35"/>
                              <a:gd name="T2" fmla="*/ 38 w 315"/>
                              <a:gd name="T3" fmla="*/ 0 h 35"/>
                              <a:gd name="T4" fmla="*/ 315 w 315"/>
                              <a:gd name="T5" fmla="*/ 0 h 35"/>
                              <a:gd name="T6" fmla="*/ 278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8" y="0"/>
                                </a:lnTo>
                                <a:lnTo>
                                  <a:pt x="315" y="0"/>
                                </a:lnTo>
                                <a:lnTo>
                                  <a:pt x="278"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21" name="Rectangle 2882"/>
                        <wps:cNvSpPr>
                          <a:spLocks noChangeArrowheads="1"/>
                        </wps:cNvSpPr>
                        <wps:spPr bwMode="auto">
                          <a:xfrm>
                            <a:off x="2889" y="288"/>
                            <a:ext cx="278" cy="53"/>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Rectangle 2883"/>
                        <wps:cNvSpPr>
                          <a:spLocks noChangeArrowheads="1"/>
                        </wps:cNvSpPr>
                        <wps:spPr bwMode="auto">
                          <a:xfrm>
                            <a:off x="2889" y="288"/>
                            <a:ext cx="278" cy="53"/>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23" name="Freeform 2884"/>
                        <wps:cNvSpPr>
                          <a:spLocks/>
                        </wps:cNvSpPr>
                        <wps:spPr bwMode="auto">
                          <a:xfrm>
                            <a:off x="3167" y="253"/>
                            <a:ext cx="37" cy="88"/>
                          </a:xfrm>
                          <a:custGeom>
                            <a:avLst/>
                            <a:gdLst>
                              <a:gd name="T0" fmla="*/ 0 w 37"/>
                              <a:gd name="T1" fmla="*/ 88 h 88"/>
                              <a:gd name="T2" fmla="*/ 37 w 37"/>
                              <a:gd name="T3" fmla="*/ 51 h 88"/>
                              <a:gd name="T4" fmla="*/ 37 w 37"/>
                              <a:gd name="T5" fmla="*/ 0 h 88"/>
                              <a:gd name="T6" fmla="*/ 0 w 37"/>
                              <a:gd name="T7" fmla="*/ 35 h 88"/>
                              <a:gd name="T8" fmla="*/ 0 w 37"/>
                              <a:gd name="T9" fmla="*/ 88 h 88"/>
                            </a:gdLst>
                            <a:ahLst/>
                            <a:cxnLst>
                              <a:cxn ang="0">
                                <a:pos x="T0" y="T1"/>
                              </a:cxn>
                              <a:cxn ang="0">
                                <a:pos x="T2" y="T3"/>
                              </a:cxn>
                              <a:cxn ang="0">
                                <a:pos x="T4" y="T5"/>
                              </a:cxn>
                              <a:cxn ang="0">
                                <a:pos x="T6" y="T7"/>
                              </a:cxn>
                              <a:cxn ang="0">
                                <a:pos x="T8" y="T9"/>
                              </a:cxn>
                            </a:cxnLst>
                            <a:rect l="0" t="0" r="r" b="b"/>
                            <a:pathLst>
                              <a:path w="37" h="88">
                                <a:moveTo>
                                  <a:pt x="0" y="88"/>
                                </a:moveTo>
                                <a:lnTo>
                                  <a:pt x="37" y="51"/>
                                </a:lnTo>
                                <a:lnTo>
                                  <a:pt x="37" y="0"/>
                                </a:lnTo>
                                <a:lnTo>
                                  <a:pt x="0" y="35"/>
                                </a:lnTo>
                                <a:lnTo>
                                  <a:pt x="0" y="88"/>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2885"/>
                        <wps:cNvSpPr>
                          <a:spLocks/>
                        </wps:cNvSpPr>
                        <wps:spPr bwMode="auto">
                          <a:xfrm>
                            <a:off x="3167" y="253"/>
                            <a:ext cx="37" cy="88"/>
                          </a:xfrm>
                          <a:custGeom>
                            <a:avLst/>
                            <a:gdLst>
                              <a:gd name="T0" fmla="*/ 0 w 37"/>
                              <a:gd name="T1" fmla="*/ 88 h 88"/>
                              <a:gd name="T2" fmla="*/ 37 w 37"/>
                              <a:gd name="T3" fmla="*/ 51 h 88"/>
                              <a:gd name="T4" fmla="*/ 37 w 37"/>
                              <a:gd name="T5" fmla="*/ 0 h 88"/>
                              <a:gd name="T6" fmla="*/ 0 w 37"/>
                              <a:gd name="T7" fmla="*/ 35 h 88"/>
                              <a:gd name="T8" fmla="*/ 0 w 37"/>
                              <a:gd name="T9" fmla="*/ 88 h 88"/>
                            </a:gdLst>
                            <a:ahLst/>
                            <a:cxnLst>
                              <a:cxn ang="0">
                                <a:pos x="T0" y="T1"/>
                              </a:cxn>
                              <a:cxn ang="0">
                                <a:pos x="T2" y="T3"/>
                              </a:cxn>
                              <a:cxn ang="0">
                                <a:pos x="T4" y="T5"/>
                              </a:cxn>
                              <a:cxn ang="0">
                                <a:pos x="T6" y="T7"/>
                              </a:cxn>
                              <a:cxn ang="0">
                                <a:pos x="T8" y="T9"/>
                              </a:cxn>
                            </a:cxnLst>
                            <a:rect l="0" t="0" r="r" b="b"/>
                            <a:pathLst>
                              <a:path w="37" h="88">
                                <a:moveTo>
                                  <a:pt x="0" y="88"/>
                                </a:moveTo>
                                <a:lnTo>
                                  <a:pt x="37" y="51"/>
                                </a:lnTo>
                                <a:lnTo>
                                  <a:pt x="37" y="0"/>
                                </a:lnTo>
                                <a:lnTo>
                                  <a:pt x="0" y="35"/>
                                </a:lnTo>
                                <a:lnTo>
                                  <a:pt x="0" y="88"/>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25" name="Freeform 2886"/>
                        <wps:cNvSpPr>
                          <a:spLocks/>
                        </wps:cNvSpPr>
                        <wps:spPr bwMode="auto">
                          <a:xfrm>
                            <a:off x="2897" y="253"/>
                            <a:ext cx="299" cy="29"/>
                          </a:xfrm>
                          <a:custGeom>
                            <a:avLst/>
                            <a:gdLst>
                              <a:gd name="T0" fmla="*/ 0 w 299"/>
                              <a:gd name="T1" fmla="*/ 29 h 29"/>
                              <a:gd name="T2" fmla="*/ 30 w 299"/>
                              <a:gd name="T3" fmla="*/ 0 h 29"/>
                              <a:gd name="T4" fmla="*/ 299 w 299"/>
                              <a:gd name="T5" fmla="*/ 0 h 29"/>
                              <a:gd name="T6" fmla="*/ 271 w 299"/>
                              <a:gd name="T7" fmla="*/ 29 h 29"/>
                              <a:gd name="T8" fmla="*/ 0 w 299"/>
                              <a:gd name="T9" fmla="*/ 29 h 29"/>
                            </a:gdLst>
                            <a:ahLst/>
                            <a:cxnLst>
                              <a:cxn ang="0">
                                <a:pos x="T0" y="T1"/>
                              </a:cxn>
                              <a:cxn ang="0">
                                <a:pos x="T2" y="T3"/>
                              </a:cxn>
                              <a:cxn ang="0">
                                <a:pos x="T4" y="T5"/>
                              </a:cxn>
                              <a:cxn ang="0">
                                <a:pos x="T6" y="T7"/>
                              </a:cxn>
                              <a:cxn ang="0">
                                <a:pos x="T8" y="T9"/>
                              </a:cxn>
                            </a:cxnLst>
                            <a:rect l="0" t="0" r="r" b="b"/>
                            <a:pathLst>
                              <a:path w="299" h="29">
                                <a:moveTo>
                                  <a:pt x="0" y="29"/>
                                </a:moveTo>
                                <a:lnTo>
                                  <a:pt x="30" y="0"/>
                                </a:lnTo>
                                <a:lnTo>
                                  <a:pt x="299" y="0"/>
                                </a:lnTo>
                                <a:lnTo>
                                  <a:pt x="271" y="29"/>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2887"/>
                        <wps:cNvSpPr>
                          <a:spLocks/>
                        </wps:cNvSpPr>
                        <wps:spPr bwMode="auto">
                          <a:xfrm>
                            <a:off x="2897" y="253"/>
                            <a:ext cx="299" cy="29"/>
                          </a:xfrm>
                          <a:custGeom>
                            <a:avLst/>
                            <a:gdLst>
                              <a:gd name="T0" fmla="*/ 0 w 299"/>
                              <a:gd name="T1" fmla="*/ 29 h 29"/>
                              <a:gd name="T2" fmla="*/ 30 w 299"/>
                              <a:gd name="T3" fmla="*/ 0 h 29"/>
                              <a:gd name="T4" fmla="*/ 299 w 299"/>
                              <a:gd name="T5" fmla="*/ 0 h 29"/>
                              <a:gd name="T6" fmla="*/ 271 w 299"/>
                              <a:gd name="T7" fmla="*/ 29 h 29"/>
                              <a:gd name="T8" fmla="*/ 0 w 299"/>
                              <a:gd name="T9" fmla="*/ 29 h 29"/>
                            </a:gdLst>
                            <a:ahLst/>
                            <a:cxnLst>
                              <a:cxn ang="0">
                                <a:pos x="T0" y="T1"/>
                              </a:cxn>
                              <a:cxn ang="0">
                                <a:pos x="T2" y="T3"/>
                              </a:cxn>
                              <a:cxn ang="0">
                                <a:pos x="T4" y="T5"/>
                              </a:cxn>
                              <a:cxn ang="0">
                                <a:pos x="T6" y="T7"/>
                              </a:cxn>
                              <a:cxn ang="0">
                                <a:pos x="T8" y="T9"/>
                              </a:cxn>
                            </a:cxnLst>
                            <a:rect l="0" t="0" r="r" b="b"/>
                            <a:pathLst>
                              <a:path w="299" h="29">
                                <a:moveTo>
                                  <a:pt x="0" y="29"/>
                                </a:moveTo>
                                <a:lnTo>
                                  <a:pt x="30" y="0"/>
                                </a:lnTo>
                                <a:lnTo>
                                  <a:pt x="299" y="0"/>
                                </a:lnTo>
                                <a:lnTo>
                                  <a:pt x="271" y="29"/>
                                </a:lnTo>
                                <a:lnTo>
                                  <a:pt x="0" y="29"/>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527" name="Freeform 2888"/>
                        <wps:cNvSpPr>
                          <a:spLocks/>
                        </wps:cNvSpPr>
                        <wps:spPr bwMode="auto">
                          <a:xfrm>
                            <a:off x="2889" y="29"/>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2889"/>
                        <wps:cNvSpPr>
                          <a:spLocks/>
                        </wps:cNvSpPr>
                        <wps:spPr bwMode="auto">
                          <a:xfrm>
                            <a:off x="2889" y="29"/>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29" name="Rectangle 2890"/>
                        <wps:cNvSpPr>
                          <a:spLocks noChangeArrowheads="1"/>
                        </wps:cNvSpPr>
                        <wps:spPr bwMode="auto">
                          <a:xfrm>
                            <a:off x="2889" y="57"/>
                            <a:ext cx="278" cy="217"/>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30" name="Rectangle 2891"/>
                        <wps:cNvSpPr>
                          <a:spLocks noChangeArrowheads="1"/>
                        </wps:cNvSpPr>
                        <wps:spPr bwMode="auto">
                          <a:xfrm>
                            <a:off x="2913" y="85"/>
                            <a:ext cx="230" cy="167"/>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531" name="Freeform 2892"/>
                        <wps:cNvSpPr>
                          <a:spLocks/>
                        </wps:cNvSpPr>
                        <wps:spPr bwMode="auto">
                          <a:xfrm>
                            <a:off x="3167" y="29"/>
                            <a:ext cx="29" cy="246"/>
                          </a:xfrm>
                          <a:custGeom>
                            <a:avLst/>
                            <a:gdLst>
                              <a:gd name="T0" fmla="*/ 0 w 29"/>
                              <a:gd name="T1" fmla="*/ 246 h 246"/>
                              <a:gd name="T2" fmla="*/ 29 w 29"/>
                              <a:gd name="T3" fmla="*/ 216 h 246"/>
                              <a:gd name="T4" fmla="*/ 29 w 29"/>
                              <a:gd name="T5" fmla="*/ 0 h 246"/>
                              <a:gd name="T6" fmla="*/ 0 w 29"/>
                              <a:gd name="T7" fmla="*/ 28 h 246"/>
                              <a:gd name="T8" fmla="*/ 0 w 29"/>
                              <a:gd name="T9" fmla="*/ 246 h 246"/>
                            </a:gdLst>
                            <a:ahLst/>
                            <a:cxnLst>
                              <a:cxn ang="0">
                                <a:pos x="T0" y="T1"/>
                              </a:cxn>
                              <a:cxn ang="0">
                                <a:pos x="T2" y="T3"/>
                              </a:cxn>
                              <a:cxn ang="0">
                                <a:pos x="T4" y="T5"/>
                              </a:cxn>
                              <a:cxn ang="0">
                                <a:pos x="T6" y="T7"/>
                              </a:cxn>
                              <a:cxn ang="0">
                                <a:pos x="T8" y="T9"/>
                              </a:cxn>
                            </a:cxnLst>
                            <a:rect l="0" t="0" r="r" b="b"/>
                            <a:pathLst>
                              <a:path w="29" h="246">
                                <a:moveTo>
                                  <a:pt x="0" y="246"/>
                                </a:moveTo>
                                <a:lnTo>
                                  <a:pt x="29" y="216"/>
                                </a:lnTo>
                                <a:lnTo>
                                  <a:pt x="29" y="0"/>
                                </a:lnTo>
                                <a:lnTo>
                                  <a:pt x="0" y="28"/>
                                </a:lnTo>
                                <a:lnTo>
                                  <a:pt x="0" y="24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2893"/>
                        <wps:cNvSpPr>
                          <a:spLocks/>
                        </wps:cNvSpPr>
                        <wps:spPr bwMode="auto">
                          <a:xfrm>
                            <a:off x="3167" y="29"/>
                            <a:ext cx="29" cy="246"/>
                          </a:xfrm>
                          <a:custGeom>
                            <a:avLst/>
                            <a:gdLst>
                              <a:gd name="T0" fmla="*/ 0 w 29"/>
                              <a:gd name="T1" fmla="*/ 246 h 246"/>
                              <a:gd name="T2" fmla="*/ 29 w 29"/>
                              <a:gd name="T3" fmla="*/ 216 h 246"/>
                              <a:gd name="T4" fmla="*/ 29 w 29"/>
                              <a:gd name="T5" fmla="*/ 0 h 246"/>
                              <a:gd name="T6" fmla="*/ 0 w 29"/>
                              <a:gd name="T7" fmla="*/ 28 h 246"/>
                              <a:gd name="T8" fmla="*/ 0 w 29"/>
                              <a:gd name="T9" fmla="*/ 246 h 246"/>
                            </a:gdLst>
                            <a:ahLst/>
                            <a:cxnLst>
                              <a:cxn ang="0">
                                <a:pos x="T0" y="T1"/>
                              </a:cxn>
                              <a:cxn ang="0">
                                <a:pos x="T2" y="T3"/>
                              </a:cxn>
                              <a:cxn ang="0">
                                <a:pos x="T4" y="T5"/>
                              </a:cxn>
                              <a:cxn ang="0">
                                <a:pos x="T6" y="T7"/>
                              </a:cxn>
                              <a:cxn ang="0">
                                <a:pos x="T8" y="T9"/>
                              </a:cxn>
                            </a:cxnLst>
                            <a:rect l="0" t="0" r="r" b="b"/>
                            <a:pathLst>
                              <a:path w="29" h="246">
                                <a:moveTo>
                                  <a:pt x="0" y="246"/>
                                </a:moveTo>
                                <a:lnTo>
                                  <a:pt x="29" y="216"/>
                                </a:lnTo>
                                <a:lnTo>
                                  <a:pt x="29" y="0"/>
                                </a:lnTo>
                                <a:lnTo>
                                  <a:pt x="0" y="28"/>
                                </a:lnTo>
                                <a:lnTo>
                                  <a:pt x="0" y="24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33" name="Freeform 2894"/>
                        <wps:cNvSpPr>
                          <a:spLocks/>
                        </wps:cNvSpPr>
                        <wps:spPr bwMode="auto">
                          <a:xfrm>
                            <a:off x="2834" y="33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2895"/>
                        <wps:cNvSpPr>
                          <a:spLocks/>
                        </wps:cNvSpPr>
                        <wps:spPr bwMode="auto">
                          <a:xfrm>
                            <a:off x="2834" y="33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35" name="Freeform 2896"/>
                        <wps:cNvSpPr>
                          <a:spLocks/>
                        </wps:cNvSpPr>
                        <wps:spPr bwMode="auto">
                          <a:xfrm>
                            <a:off x="3135" y="330"/>
                            <a:ext cx="44" cy="66"/>
                          </a:xfrm>
                          <a:custGeom>
                            <a:avLst/>
                            <a:gdLst>
                              <a:gd name="T0" fmla="*/ 0 w 44"/>
                              <a:gd name="T1" fmla="*/ 66 h 66"/>
                              <a:gd name="T2" fmla="*/ 44 w 44"/>
                              <a:gd name="T3" fmla="*/ 19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19"/>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2897"/>
                        <wps:cNvSpPr>
                          <a:spLocks/>
                        </wps:cNvSpPr>
                        <wps:spPr bwMode="auto">
                          <a:xfrm>
                            <a:off x="3135" y="330"/>
                            <a:ext cx="44" cy="66"/>
                          </a:xfrm>
                          <a:custGeom>
                            <a:avLst/>
                            <a:gdLst>
                              <a:gd name="T0" fmla="*/ 0 w 44"/>
                              <a:gd name="T1" fmla="*/ 66 h 66"/>
                              <a:gd name="T2" fmla="*/ 44 w 44"/>
                              <a:gd name="T3" fmla="*/ 19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19"/>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37" name="Rectangle 2898"/>
                        <wps:cNvSpPr>
                          <a:spLocks noChangeArrowheads="1"/>
                        </wps:cNvSpPr>
                        <wps:spPr bwMode="auto">
                          <a:xfrm>
                            <a:off x="2834" y="38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2899"/>
                        <wps:cNvSpPr>
                          <a:spLocks noChangeArrowheads="1"/>
                        </wps:cNvSpPr>
                        <wps:spPr bwMode="auto">
                          <a:xfrm>
                            <a:off x="2834" y="38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39" name="Freeform 2900"/>
                        <wps:cNvSpPr>
                          <a:spLocks/>
                        </wps:cNvSpPr>
                        <wps:spPr bwMode="auto">
                          <a:xfrm>
                            <a:off x="2419" y="5265"/>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2901"/>
                        <wps:cNvSpPr>
                          <a:spLocks/>
                        </wps:cNvSpPr>
                        <wps:spPr bwMode="auto">
                          <a:xfrm>
                            <a:off x="2419" y="5265"/>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41" name="Rectangle 2902"/>
                        <wps:cNvSpPr>
                          <a:spLocks noChangeArrowheads="1"/>
                        </wps:cNvSpPr>
                        <wps:spPr bwMode="auto">
                          <a:xfrm>
                            <a:off x="2419" y="5299"/>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2903"/>
                        <wps:cNvSpPr>
                          <a:spLocks noChangeArrowheads="1"/>
                        </wps:cNvSpPr>
                        <wps:spPr bwMode="auto">
                          <a:xfrm>
                            <a:off x="2419" y="5299"/>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43" name="Freeform 2904"/>
                        <wps:cNvSpPr>
                          <a:spLocks/>
                        </wps:cNvSpPr>
                        <wps:spPr bwMode="auto">
                          <a:xfrm>
                            <a:off x="2696" y="5265"/>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2905"/>
                        <wps:cNvSpPr>
                          <a:spLocks/>
                        </wps:cNvSpPr>
                        <wps:spPr bwMode="auto">
                          <a:xfrm>
                            <a:off x="2696" y="5265"/>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45" name="Freeform 2906"/>
                        <wps:cNvSpPr>
                          <a:spLocks/>
                        </wps:cNvSpPr>
                        <wps:spPr bwMode="auto">
                          <a:xfrm>
                            <a:off x="2427" y="5265"/>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2907"/>
                        <wps:cNvSpPr>
                          <a:spLocks/>
                        </wps:cNvSpPr>
                        <wps:spPr bwMode="auto">
                          <a:xfrm>
                            <a:off x="2427" y="5265"/>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547" name="Freeform 2908"/>
                        <wps:cNvSpPr>
                          <a:spLocks/>
                        </wps:cNvSpPr>
                        <wps:spPr bwMode="auto">
                          <a:xfrm>
                            <a:off x="2419" y="5040"/>
                            <a:ext cx="307" cy="29"/>
                          </a:xfrm>
                          <a:custGeom>
                            <a:avLst/>
                            <a:gdLst>
                              <a:gd name="T0" fmla="*/ 0 w 307"/>
                              <a:gd name="T1" fmla="*/ 29 h 29"/>
                              <a:gd name="T2" fmla="*/ 30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30" y="0"/>
                                </a:lnTo>
                                <a:lnTo>
                                  <a:pt x="307" y="0"/>
                                </a:lnTo>
                                <a:lnTo>
                                  <a:pt x="277" y="29"/>
                                </a:lnTo>
                                <a:lnTo>
                                  <a:pt x="0" y="29"/>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2909"/>
                        <wps:cNvSpPr>
                          <a:spLocks/>
                        </wps:cNvSpPr>
                        <wps:spPr bwMode="auto">
                          <a:xfrm>
                            <a:off x="2419" y="5040"/>
                            <a:ext cx="307" cy="29"/>
                          </a:xfrm>
                          <a:custGeom>
                            <a:avLst/>
                            <a:gdLst>
                              <a:gd name="T0" fmla="*/ 0 w 307"/>
                              <a:gd name="T1" fmla="*/ 29 h 29"/>
                              <a:gd name="T2" fmla="*/ 30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30" y="0"/>
                                </a:lnTo>
                                <a:lnTo>
                                  <a:pt x="307" y="0"/>
                                </a:lnTo>
                                <a:lnTo>
                                  <a:pt x="277" y="29"/>
                                </a:lnTo>
                                <a:lnTo>
                                  <a:pt x="0" y="29"/>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49" name="Rectangle 2910"/>
                        <wps:cNvSpPr>
                          <a:spLocks noChangeArrowheads="1"/>
                        </wps:cNvSpPr>
                        <wps:spPr bwMode="auto">
                          <a:xfrm>
                            <a:off x="2419" y="5069"/>
                            <a:ext cx="277" cy="215"/>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50" name="Rectangle 2911"/>
                        <wps:cNvSpPr>
                          <a:spLocks noChangeArrowheads="1"/>
                        </wps:cNvSpPr>
                        <wps:spPr bwMode="auto">
                          <a:xfrm>
                            <a:off x="2442" y="5097"/>
                            <a:ext cx="231" cy="166"/>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551" name="Freeform 2912"/>
                        <wps:cNvSpPr>
                          <a:spLocks/>
                        </wps:cNvSpPr>
                        <wps:spPr bwMode="auto">
                          <a:xfrm>
                            <a:off x="2696" y="5040"/>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2913"/>
                        <wps:cNvSpPr>
                          <a:spLocks/>
                        </wps:cNvSpPr>
                        <wps:spPr bwMode="auto">
                          <a:xfrm>
                            <a:off x="2696" y="5040"/>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53" name="Freeform 2914"/>
                        <wps:cNvSpPr>
                          <a:spLocks/>
                        </wps:cNvSpPr>
                        <wps:spPr bwMode="auto">
                          <a:xfrm>
                            <a:off x="2364" y="534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2915"/>
                        <wps:cNvSpPr>
                          <a:spLocks/>
                        </wps:cNvSpPr>
                        <wps:spPr bwMode="auto">
                          <a:xfrm>
                            <a:off x="2364" y="534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55" name="Freeform 2916"/>
                        <wps:cNvSpPr>
                          <a:spLocks/>
                        </wps:cNvSpPr>
                        <wps:spPr bwMode="auto">
                          <a:xfrm>
                            <a:off x="2665" y="5340"/>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2917"/>
                        <wps:cNvSpPr>
                          <a:spLocks/>
                        </wps:cNvSpPr>
                        <wps:spPr bwMode="auto">
                          <a:xfrm>
                            <a:off x="2665" y="5340"/>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57" name="Rectangle 2918"/>
                        <wps:cNvSpPr>
                          <a:spLocks noChangeArrowheads="1"/>
                        </wps:cNvSpPr>
                        <wps:spPr bwMode="auto">
                          <a:xfrm>
                            <a:off x="2364" y="539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Rectangle 2919"/>
                        <wps:cNvSpPr>
                          <a:spLocks noChangeArrowheads="1"/>
                        </wps:cNvSpPr>
                        <wps:spPr bwMode="auto">
                          <a:xfrm>
                            <a:off x="2364" y="539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59" name="Freeform 2920"/>
                        <wps:cNvSpPr>
                          <a:spLocks/>
                        </wps:cNvSpPr>
                        <wps:spPr bwMode="auto">
                          <a:xfrm>
                            <a:off x="2623" y="5422"/>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2921"/>
                        <wps:cNvSpPr>
                          <a:spLocks/>
                        </wps:cNvSpPr>
                        <wps:spPr bwMode="auto">
                          <a:xfrm>
                            <a:off x="2623" y="5422"/>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61" name="Rectangle 2922"/>
                        <wps:cNvSpPr>
                          <a:spLocks noChangeArrowheads="1"/>
                        </wps:cNvSpPr>
                        <wps:spPr bwMode="auto">
                          <a:xfrm>
                            <a:off x="2623" y="5456"/>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Rectangle 2923"/>
                        <wps:cNvSpPr>
                          <a:spLocks noChangeArrowheads="1"/>
                        </wps:cNvSpPr>
                        <wps:spPr bwMode="auto">
                          <a:xfrm>
                            <a:off x="2623" y="5456"/>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63" name="Freeform 2924"/>
                        <wps:cNvSpPr>
                          <a:spLocks/>
                        </wps:cNvSpPr>
                        <wps:spPr bwMode="auto">
                          <a:xfrm>
                            <a:off x="2900" y="5422"/>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2925"/>
                        <wps:cNvSpPr>
                          <a:spLocks/>
                        </wps:cNvSpPr>
                        <wps:spPr bwMode="auto">
                          <a:xfrm>
                            <a:off x="2900" y="5422"/>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65" name="Freeform 2926"/>
                        <wps:cNvSpPr>
                          <a:spLocks/>
                        </wps:cNvSpPr>
                        <wps:spPr bwMode="auto">
                          <a:xfrm>
                            <a:off x="2630" y="5422"/>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2927"/>
                        <wps:cNvSpPr>
                          <a:spLocks/>
                        </wps:cNvSpPr>
                        <wps:spPr bwMode="auto">
                          <a:xfrm>
                            <a:off x="2630" y="5422"/>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567" name="Freeform 2928"/>
                        <wps:cNvSpPr>
                          <a:spLocks/>
                        </wps:cNvSpPr>
                        <wps:spPr bwMode="auto">
                          <a:xfrm>
                            <a:off x="2623" y="5197"/>
                            <a:ext cx="307" cy="29"/>
                          </a:xfrm>
                          <a:custGeom>
                            <a:avLst/>
                            <a:gdLst>
                              <a:gd name="T0" fmla="*/ 0 w 307"/>
                              <a:gd name="T1" fmla="*/ 29 h 29"/>
                              <a:gd name="T2" fmla="*/ 29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29" y="0"/>
                                </a:lnTo>
                                <a:lnTo>
                                  <a:pt x="307" y="0"/>
                                </a:lnTo>
                                <a:lnTo>
                                  <a:pt x="277" y="29"/>
                                </a:lnTo>
                                <a:lnTo>
                                  <a:pt x="0" y="29"/>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2929"/>
                        <wps:cNvSpPr>
                          <a:spLocks/>
                        </wps:cNvSpPr>
                        <wps:spPr bwMode="auto">
                          <a:xfrm>
                            <a:off x="2623" y="5197"/>
                            <a:ext cx="307" cy="29"/>
                          </a:xfrm>
                          <a:custGeom>
                            <a:avLst/>
                            <a:gdLst>
                              <a:gd name="T0" fmla="*/ 0 w 307"/>
                              <a:gd name="T1" fmla="*/ 29 h 29"/>
                              <a:gd name="T2" fmla="*/ 29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29" y="0"/>
                                </a:lnTo>
                                <a:lnTo>
                                  <a:pt x="307" y="0"/>
                                </a:lnTo>
                                <a:lnTo>
                                  <a:pt x="277" y="29"/>
                                </a:lnTo>
                                <a:lnTo>
                                  <a:pt x="0" y="29"/>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69" name="Rectangle 2930"/>
                        <wps:cNvSpPr>
                          <a:spLocks noChangeArrowheads="1"/>
                        </wps:cNvSpPr>
                        <wps:spPr bwMode="auto">
                          <a:xfrm>
                            <a:off x="2623" y="5226"/>
                            <a:ext cx="277" cy="218"/>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70" name="Rectangle 2931"/>
                        <wps:cNvSpPr>
                          <a:spLocks noChangeArrowheads="1"/>
                        </wps:cNvSpPr>
                        <wps:spPr bwMode="auto">
                          <a:xfrm>
                            <a:off x="2646" y="5254"/>
                            <a:ext cx="231"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571" name="Freeform 2932"/>
                        <wps:cNvSpPr>
                          <a:spLocks/>
                        </wps:cNvSpPr>
                        <wps:spPr bwMode="auto">
                          <a:xfrm>
                            <a:off x="2900" y="5197"/>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2933"/>
                        <wps:cNvSpPr>
                          <a:spLocks/>
                        </wps:cNvSpPr>
                        <wps:spPr bwMode="auto">
                          <a:xfrm>
                            <a:off x="2900" y="5197"/>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73" name="Freeform 2934"/>
                        <wps:cNvSpPr>
                          <a:spLocks/>
                        </wps:cNvSpPr>
                        <wps:spPr bwMode="auto">
                          <a:xfrm>
                            <a:off x="2568" y="549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2935"/>
                        <wps:cNvSpPr>
                          <a:spLocks/>
                        </wps:cNvSpPr>
                        <wps:spPr bwMode="auto">
                          <a:xfrm>
                            <a:off x="2568" y="549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75" name="Freeform 2936"/>
                        <wps:cNvSpPr>
                          <a:spLocks/>
                        </wps:cNvSpPr>
                        <wps:spPr bwMode="auto">
                          <a:xfrm>
                            <a:off x="2869" y="5497"/>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2937"/>
                        <wps:cNvSpPr>
                          <a:spLocks/>
                        </wps:cNvSpPr>
                        <wps:spPr bwMode="auto">
                          <a:xfrm>
                            <a:off x="2869" y="5497"/>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77" name="Rectangle 2938"/>
                        <wps:cNvSpPr>
                          <a:spLocks noChangeArrowheads="1"/>
                        </wps:cNvSpPr>
                        <wps:spPr bwMode="auto">
                          <a:xfrm>
                            <a:off x="2568" y="5552"/>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939"/>
                        <wps:cNvSpPr>
                          <a:spLocks noChangeArrowheads="1"/>
                        </wps:cNvSpPr>
                        <wps:spPr bwMode="auto">
                          <a:xfrm>
                            <a:off x="2568" y="5552"/>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79" name="Freeform 2940"/>
                        <wps:cNvSpPr>
                          <a:spLocks/>
                        </wps:cNvSpPr>
                        <wps:spPr bwMode="auto">
                          <a:xfrm>
                            <a:off x="2889" y="5292"/>
                            <a:ext cx="315" cy="34"/>
                          </a:xfrm>
                          <a:custGeom>
                            <a:avLst/>
                            <a:gdLst>
                              <a:gd name="T0" fmla="*/ 0 w 315"/>
                              <a:gd name="T1" fmla="*/ 34 h 34"/>
                              <a:gd name="T2" fmla="*/ 38 w 315"/>
                              <a:gd name="T3" fmla="*/ 0 h 34"/>
                              <a:gd name="T4" fmla="*/ 315 w 315"/>
                              <a:gd name="T5" fmla="*/ 0 h 34"/>
                              <a:gd name="T6" fmla="*/ 278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8" y="0"/>
                                </a:lnTo>
                                <a:lnTo>
                                  <a:pt x="315" y="0"/>
                                </a:lnTo>
                                <a:lnTo>
                                  <a:pt x="278"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2941"/>
                        <wps:cNvSpPr>
                          <a:spLocks/>
                        </wps:cNvSpPr>
                        <wps:spPr bwMode="auto">
                          <a:xfrm>
                            <a:off x="2889" y="5292"/>
                            <a:ext cx="315" cy="34"/>
                          </a:xfrm>
                          <a:custGeom>
                            <a:avLst/>
                            <a:gdLst>
                              <a:gd name="T0" fmla="*/ 0 w 315"/>
                              <a:gd name="T1" fmla="*/ 34 h 34"/>
                              <a:gd name="T2" fmla="*/ 38 w 315"/>
                              <a:gd name="T3" fmla="*/ 0 h 34"/>
                              <a:gd name="T4" fmla="*/ 315 w 315"/>
                              <a:gd name="T5" fmla="*/ 0 h 34"/>
                              <a:gd name="T6" fmla="*/ 278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8" y="0"/>
                                </a:lnTo>
                                <a:lnTo>
                                  <a:pt x="315" y="0"/>
                                </a:lnTo>
                                <a:lnTo>
                                  <a:pt x="278"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81" name="Rectangle 2942"/>
                        <wps:cNvSpPr>
                          <a:spLocks noChangeArrowheads="1"/>
                        </wps:cNvSpPr>
                        <wps:spPr bwMode="auto">
                          <a:xfrm>
                            <a:off x="2889" y="5326"/>
                            <a:ext cx="278"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Rectangle 2943"/>
                        <wps:cNvSpPr>
                          <a:spLocks noChangeArrowheads="1"/>
                        </wps:cNvSpPr>
                        <wps:spPr bwMode="auto">
                          <a:xfrm>
                            <a:off x="2889" y="5326"/>
                            <a:ext cx="278"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83" name="Freeform 2944"/>
                        <wps:cNvSpPr>
                          <a:spLocks/>
                        </wps:cNvSpPr>
                        <wps:spPr bwMode="auto">
                          <a:xfrm>
                            <a:off x="3167" y="5292"/>
                            <a:ext cx="37" cy="86"/>
                          </a:xfrm>
                          <a:custGeom>
                            <a:avLst/>
                            <a:gdLst>
                              <a:gd name="T0" fmla="*/ 0 w 37"/>
                              <a:gd name="T1" fmla="*/ 86 h 86"/>
                              <a:gd name="T2" fmla="*/ 37 w 37"/>
                              <a:gd name="T3" fmla="*/ 48 h 86"/>
                              <a:gd name="T4" fmla="*/ 37 w 37"/>
                              <a:gd name="T5" fmla="*/ 0 h 86"/>
                              <a:gd name="T6" fmla="*/ 0 w 37"/>
                              <a:gd name="T7" fmla="*/ 34 h 86"/>
                              <a:gd name="T8" fmla="*/ 0 w 37"/>
                              <a:gd name="T9" fmla="*/ 86 h 86"/>
                            </a:gdLst>
                            <a:ahLst/>
                            <a:cxnLst>
                              <a:cxn ang="0">
                                <a:pos x="T0" y="T1"/>
                              </a:cxn>
                              <a:cxn ang="0">
                                <a:pos x="T2" y="T3"/>
                              </a:cxn>
                              <a:cxn ang="0">
                                <a:pos x="T4" y="T5"/>
                              </a:cxn>
                              <a:cxn ang="0">
                                <a:pos x="T6" y="T7"/>
                              </a:cxn>
                              <a:cxn ang="0">
                                <a:pos x="T8" y="T9"/>
                              </a:cxn>
                            </a:cxnLst>
                            <a:rect l="0" t="0" r="r" b="b"/>
                            <a:pathLst>
                              <a:path w="37" h="86">
                                <a:moveTo>
                                  <a:pt x="0" y="86"/>
                                </a:moveTo>
                                <a:lnTo>
                                  <a:pt x="37" y="48"/>
                                </a:lnTo>
                                <a:lnTo>
                                  <a:pt x="37"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2945"/>
                        <wps:cNvSpPr>
                          <a:spLocks/>
                        </wps:cNvSpPr>
                        <wps:spPr bwMode="auto">
                          <a:xfrm>
                            <a:off x="3167" y="5292"/>
                            <a:ext cx="37" cy="86"/>
                          </a:xfrm>
                          <a:custGeom>
                            <a:avLst/>
                            <a:gdLst>
                              <a:gd name="T0" fmla="*/ 0 w 37"/>
                              <a:gd name="T1" fmla="*/ 86 h 86"/>
                              <a:gd name="T2" fmla="*/ 37 w 37"/>
                              <a:gd name="T3" fmla="*/ 48 h 86"/>
                              <a:gd name="T4" fmla="*/ 37 w 37"/>
                              <a:gd name="T5" fmla="*/ 0 h 86"/>
                              <a:gd name="T6" fmla="*/ 0 w 37"/>
                              <a:gd name="T7" fmla="*/ 34 h 86"/>
                              <a:gd name="T8" fmla="*/ 0 w 37"/>
                              <a:gd name="T9" fmla="*/ 86 h 86"/>
                            </a:gdLst>
                            <a:ahLst/>
                            <a:cxnLst>
                              <a:cxn ang="0">
                                <a:pos x="T0" y="T1"/>
                              </a:cxn>
                              <a:cxn ang="0">
                                <a:pos x="T2" y="T3"/>
                              </a:cxn>
                              <a:cxn ang="0">
                                <a:pos x="T4" y="T5"/>
                              </a:cxn>
                              <a:cxn ang="0">
                                <a:pos x="T6" y="T7"/>
                              </a:cxn>
                              <a:cxn ang="0">
                                <a:pos x="T8" y="T9"/>
                              </a:cxn>
                            </a:cxnLst>
                            <a:rect l="0" t="0" r="r" b="b"/>
                            <a:pathLst>
                              <a:path w="37" h="86">
                                <a:moveTo>
                                  <a:pt x="0" y="86"/>
                                </a:moveTo>
                                <a:lnTo>
                                  <a:pt x="37" y="48"/>
                                </a:lnTo>
                                <a:lnTo>
                                  <a:pt x="37"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85" name="Freeform 2946"/>
                        <wps:cNvSpPr>
                          <a:spLocks/>
                        </wps:cNvSpPr>
                        <wps:spPr bwMode="auto">
                          <a:xfrm>
                            <a:off x="2897" y="5292"/>
                            <a:ext cx="299" cy="28"/>
                          </a:xfrm>
                          <a:custGeom>
                            <a:avLst/>
                            <a:gdLst>
                              <a:gd name="T0" fmla="*/ 0 w 299"/>
                              <a:gd name="T1" fmla="*/ 28 h 28"/>
                              <a:gd name="T2" fmla="*/ 30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30"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2947"/>
                        <wps:cNvSpPr>
                          <a:spLocks/>
                        </wps:cNvSpPr>
                        <wps:spPr bwMode="auto">
                          <a:xfrm>
                            <a:off x="2897" y="5292"/>
                            <a:ext cx="299" cy="28"/>
                          </a:xfrm>
                          <a:custGeom>
                            <a:avLst/>
                            <a:gdLst>
                              <a:gd name="T0" fmla="*/ 0 w 299"/>
                              <a:gd name="T1" fmla="*/ 28 h 28"/>
                              <a:gd name="T2" fmla="*/ 30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30"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587" name="Freeform 2948"/>
                        <wps:cNvSpPr>
                          <a:spLocks/>
                        </wps:cNvSpPr>
                        <wps:spPr bwMode="auto">
                          <a:xfrm>
                            <a:off x="2889" y="5067"/>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2949"/>
                        <wps:cNvSpPr>
                          <a:spLocks/>
                        </wps:cNvSpPr>
                        <wps:spPr bwMode="auto">
                          <a:xfrm>
                            <a:off x="2889" y="5067"/>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89" name="Rectangle 2950"/>
                        <wps:cNvSpPr>
                          <a:spLocks noChangeArrowheads="1"/>
                        </wps:cNvSpPr>
                        <wps:spPr bwMode="auto">
                          <a:xfrm>
                            <a:off x="2889" y="5095"/>
                            <a:ext cx="278" cy="219"/>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90" name="Rectangle 2951"/>
                        <wps:cNvSpPr>
                          <a:spLocks noChangeArrowheads="1"/>
                        </wps:cNvSpPr>
                        <wps:spPr bwMode="auto">
                          <a:xfrm>
                            <a:off x="2913" y="5124"/>
                            <a:ext cx="230"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591" name="Freeform 2952"/>
                        <wps:cNvSpPr>
                          <a:spLocks/>
                        </wps:cNvSpPr>
                        <wps:spPr bwMode="auto">
                          <a:xfrm>
                            <a:off x="3167" y="5067"/>
                            <a:ext cx="29" cy="245"/>
                          </a:xfrm>
                          <a:custGeom>
                            <a:avLst/>
                            <a:gdLst>
                              <a:gd name="T0" fmla="*/ 0 w 29"/>
                              <a:gd name="T1" fmla="*/ 245 h 245"/>
                              <a:gd name="T2" fmla="*/ 29 w 29"/>
                              <a:gd name="T3" fmla="*/ 215 h 245"/>
                              <a:gd name="T4" fmla="*/ 29 w 29"/>
                              <a:gd name="T5" fmla="*/ 0 h 245"/>
                              <a:gd name="T6" fmla="*/ 0 w 29"/>
                              <a:gd name="T7" fmla="*/ 28 h 245"/>
                              <a:gd name="T8" fmla="*/ 0 w 29"/>
                              <a:gd name="T9" fmla="*/ 245 h 245"/>
                            </a:gdLst>
                            <a:ahLst/>
                            <a:cxnLst>
                              <a:cxn ang="0">
                                <a:pos x="T0" y="T1"/>
                              </a:cxn>
                              <a:cxn ang="0">
                                <a:pos x="T2" y="T3"/>
                              </a:cxn>
                              <a:cxn ang="0">
                                <a:pos x="T4" y="T5"/>
                              </a:cxn>
                              <a:cxn ang="0">
                                <a:pos x="T6" y="T7"/>
                              </a:cxn>
                              <a:cxn ang="0">
                                <a:pos x="T8" y="T9"/>
                              </a:cxn>
                            </a:cxnLst>
                            <a:rect l="0" t="0" r="r" b="b"/>
                            <a:pathLst>
                              <a:path w="29" h="245">
                                <a:moveTo>
                                  <a:pt x="0" y="245"/>
                                </a:moveTo>
                                <a:lnTo>
                                  <a:pt x="29" y="215"/>
                                </a:lnTo>
                                <a:lnTo>
                                  <a:pt x="29"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2953"/>
                        <wps:cNvSpPr>
                          <a:spLocks/>
                        </wps:cNvSpPr>
                        <wps:spPr bwMode="auto">
                          <a:xfrm>
                            <a:off x="3167" y="5067"/>
                            <a:ext cx="29" cy="245"/>
                          </a:xfrm>
                          <a:custGeom>
                            <a:avLst/>
                            <a:gdLst>
                              <a:gd name="T0" fmla="*/ 0 w 29"/>
                              <a:gd name="T1" fmla="*/ 245 h 245"/>
                              <a:gd name="T2" fmla="*/ 29 w 29"/>
                              <a:gd name="T3" fmla="*/ 215 h 245"/>
                              <a:gd name="T4" fmla="*/ 29 w 29"/>
                              <a:gd name="T5" fmla="*/ 0 h 245"/>
                              <a:gd name="T6" fmla="*/ 0 w 29"/>
                              <a:gd name="T7" fmla="*/ 28 h 245"/>
                              <a:gd name="T8" fmla="*/ 0 w 29"/>
                              <a:gd name="T9" fmla="*/ 245 h 245"/>
                            </a:gdLst>
                            <a:ahLst/>
                            <a:cxnLst>
                              <a:cxn ang="0">
                                <a:pos x="T0" y="T1"/>
                              </a:cxn>
                              <a:cxn ang="0">
                                <a:pos x="T2" y="T3"/>
                              </a:cxn>
                              <a:cxn ang="0">
                                <a:pos x="T4" y="T5"/>
                              </a:cxn>
                              <a:cxn ang="0">
                                <a:pos x="T6" y="T7"/>
                              </a:cxn>
                              <a:cxn ang="0">
                                <a:pos x="T8" y="T9"/>
                              </a:cxn>
                            </a:cxnLst>
                            <a:rect l="0" t="0" r="r" b="b"/>
                            <a:pathLst>
                              <a:path w="29" h="245">
                                <a:moveTo>
                                  <a:pt x="0" y="245"/>
                                </a:moveTo>
                                <a:lnTo>
                                  <a:pt x="29" y="215"/>
                                </a:lnTo>
                                <a:lnTo>
                                  <a:pt x="29"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93" name="Freeform 2954"/>
                        <wps:cNvSpPr>
                          <a:spLocks/>
                        </wps:cNvSpPr>
                        <wps:spPr bwMode="auto">
                          <a:xfrm>
                            <a:off x="2834" y="536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2955"/>
                        <wps:cNvSpPr>
                          <a:spLocks/>
                        </wps:cNvSpPr>
                        <wps:spPr bwMode="auto">
                          <a:xfrm>
                            <a:off x="2834" y="536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595" name="Freeform 2956"/>
                        <wps:cNvSpPr>
                          <a:spLocks/>
                        </wps:cNvSpPr>
                        <wps:spPr bwMode="auto">
                          <a:xfrm>
                            <a:off x="3135" y="5367"/>
                            <a:ext cx="44" cy="66"/>
                          </a:xfrm>
                          <a:custGeom>
                            <a:avLst/>
                            <a:gdLst>
                              <a:gd name="T0" fmla="*/ 0 w 44"/>
                              <a:gd name="T1" fmla="*/ 66 h 66"/>
                              <a:gd name="T2" fmla="*/ 44 w 44"/>
                              <a:gd name="T3" fmla="*/ 20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0"/>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2957"/>
                        <wps:cNvSpPr>
                          <a:spLocks/>
                        </wps:cNvSpPr>
                        <wps:spPr bwMode="auto">
                          <a:xfrm>
                            <a:off x="3135" y="5367"/>
                            <a:ext cx="44" cy="66"/>
                          </a:xfrm>
                          <a:custGeom>
                            <a:avLst/>
                            <a:gdLst>
                              <a:gd name="T0" fmla="*/ 0 w 44"/>
                              <a:gd name="T1" fmla="*/ 66 h 66"/>
                              <a:gd name="T2" fmla="*/ 44 w 44"/>
                              <a:gd name="T3" fmla="*/ 20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0"/>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597" name="Rectangle 2958"/>
                        <wps:cNvSpPr>
                          <a:spLocks noChangeArrowheads="1"/>
                        </wps:cNvSpPr>
                        <wps:spPr bwMode="auto">
                          <a:xfrm>
                            <a:off x="2834" y="5422"/>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2959"/>
                        <wps:cNvSpPr>
                          <a:spLocks noChangeArrowheads="1"/>
                        </wps:cNvSpPr>
                        <wps:spPr bwMode="auto">
                          <a:xfrm>
                            <a:off x="2834" y="5422"/>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599" name="Freeform 2960"/>
                        <wps:cNvSpPr>
                          <a:spLocks/>
                        </wps:cNvSpPr>
                        <wps:spPr bwMode="auto">
                          <a:xfrm>
                            <a:off x="2419" y="5265"/>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2961"/>
                        <wps:cNvSpPr>
                          <a:spLocks/>
                        </wps:cNvSpPr>
                        <wps:spPr bwMode="auto">
                          <a:xfrm>
                            <a:off x="2419" y="5265"/>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01" name="Rectangle 2962"/>
                        <wps:cNvSpPr>
                          <a:spLocks noChangeArrowheads="1"/>
                        </wps:cNvSpPr>
                        <wps:spPr bwMode="auto">
                          <a:xfrm>
                            <a:off x="2419" y="5299"/>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 name="Rectangle 2963"/>
                        <wps:cNvSpPr>
                          <a:spLocks noChangeArrowheads="1"/>
                        </wps:cNvSpPr>
                        <wps:spPr bwMode="auto">
                          <a:xfrm>
                            <a:off x="2419" y="5299"/>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03" name="Freeform 2964"/>
                        <wps:cNvSpPr>
                          <a:spLocks/>
                        </wps:cNvSpPr>
                        <wps:spPr bwMode="auto">
                          <a:xfrm>
                            <a:off x="2696" y="5265"/>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2965"/>
                        <wps:cNvSpPr>
                          <a:spLocks/>
                        </wps:cNvSpPr>
                        <wps:spPr bwMode="auto">
                          <a:xfrm>
                            <a:off x="2696" y="5265"/>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05" name="Freeform 2966"/>
                        <wps:cNvSpPr>
                          <a:spLocks/>
                        </wps:cNvSpPr>
                        <wps:spPr bwMode="auto">
                          <a:xfrm>
                            <a:off x="2427" y="5265"/>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2967"/>
                        <wps:cNvSpPr>
                          <a:spLocks/>
                        </wps:cNvSpPr>
                        <wps:spPr bwMode="auto">
                          <a:xfrm>
                            <a:off x="2427" y="5265"/>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607" name="Freeform 2968"/>
                        <wps:cNvSpPr>
                          <a:spLocks/>
                        </wps:cNvSpPr>
                        <wps:spPr bwMode="auto">
                          <a:xfrm>
                            <a:off x="2419" y="5040"/>
                            <a:ext cx="307" cy="29"/>
                          </a:xfrm>
                          <a:custGeom>
                            <a:avLst/>
                            <a:gdLst>
                              <a:gd name="T0" fmla="*/ 0 w 307"/>
                              <a:gd name="T1" fmla="*/ 29 h 29"/>
                              <a:gd name="T2" fmla="*/ 30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30" y="0"/>
                                </a:lnTo>
                                <a:lnTo>
                                  <a:pt x="307" y="0"/>
                                </a:lnTo>
                                <a:lnTo>
                                  <a:pt x="277" y="29"/>
                                </a:lnTo>
                                <a:lnTo>
                                  <a:pt x="0" y="29"/>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2969"/>
                        <wps:cNvSpPr>
                          <a:spLocks/>
                        </wps:cNvSpPr>
                        <wps:spPr bwMode="auto">
                          <a:xfrm>
                            <a:off x="2419" y="5040"/>
                            <a:ext cx="307" cy="29"/>
                          </a:xfrm>
                          <a:custGeom>
                            <a:avLst/>
                            <a:gdLst>
                              <a:gd name="T0" fmla="*/ 0 w 307"/>
                              <a:gd name="T1" fmla="*/ 29 h 29"/>
                              <a:gd name="T2" fmla="*/ 30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30" y="0"/>
                                </a:lnTo>
                                <a:lnTo>
                                  <a:pt x="307" y="0"/>
                                </a:lnTo>
                                <a:lnTo>
                                  <a:pt x="277" y="29"/>
                                </a:lnTo>
                                <a:lnTo>
                                  <a:pt x="0" y="29"/>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09" name="Rectangle 2970"/>
                        <wps:cNvSpPr>
                          <a:spLocks noChangeArrowheads="1"/>
                        </wps:cNvSpPr>
                        <wps:spPr bwMode="auto">
                          <a:xfrm>
                            <a:off x="2419" y="5069"/>
                            <a:ext cx="277" cy="215"/>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10" name="Rectangle 2971"/>
                        <wps:cNvSpPr>
                          <a:spLocks noChangeArrowheads="1"/>
                        </wps:cNvSpPr>
                        <wps:spPr bwMode="auto">
                          <a:xfrm>
                            <a:off x="2442" y="5097"/>
                            <a:ext cx="231" cy="166"/>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611" name="Freeform 2972"/>
                        <wps:cNvSpPr>
                          <a:spLocks/>
                        </wps:cNvSpPr>
                        <wps:spPr bwMode="auto">
                          <a:xfrm>
                            <a:off x="2696" y="5040"/>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2973"/>
                        <wps:cNvSpPr>
                          <a:spLocks/>
                        </wps:cNvSpPr>
                        <wps:spPr bwMode="auto">
                          <a:xfrm>
                            <a:off x="2696" y="5040"/>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13" name="Freeform 2974"/>
                        <wps:cNvSpPr>
                          <a:spLocks/>
                        </wps:cNvSpPr>
                        <wps:spPr bwMode="auto">
                          <a:xfrm>
                            <a:off x="2364" y="534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4" name="Freeform 2975"/>
                        <wps:cNvSpPr>
                          <a:spLocks/>
                        </wps:cNvSpPr>
                        <wps:spPr bwMode="auto">
                          <a:xfrm>
                            <a:off x="2364" y="534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15" name="Freeform 2976"/>
                        <wps:cNvSpPr>
                          <a:spLocks/>
                        </wps:cNvSpPr>
                        <wps:spPr bwMode="auto">
                          <a:xfrm>
                            <a:off x="2665" y="5340"/>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2977"/>
                        <wps:cNvSpPr>
                          <a:spLocks/>
                        </wps:cNvSpPr>
                        <wps:spPr bwMode="auto">
                          <a:xfrm>
                            <a:off x="2665" y="5340"/>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17" name="Rectangle 2978"/>
                        <wps:cNvSpPr>
                          <a:spLocks noChangeArrowheads="1"/>
                        </wps:cNvSpPr>
                        <wps:spPr bwMode="auto">
                          <a:xfrm>
                            <a:off x="2364" y="539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Rectangle 2979"/>
                        <wps:cNvSpPr>
                          <a:spLocks noChangeArrowheads="1"/>
                        </wps:cNvSpPr>
                        <wps:spPr bwMode="auto">
                          <a:xfrm>
                            <a:off x="2364" y="539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19" name="Freeform 2980"/>
                        <wps:cNvSpPr>
                          <a:spLocks/>
                        </wps:cNvSpPr>
                        <wps:spPr bwMode="auto">
                          <a:xfrm>
                            <a:off x="2623" y="5422"/>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2981"/>
                        <wps:cNvSpPr>
                          <a:spLocks/>
                        </wps:cNvSpPr>
                        <wps:spPr bwMode="auto">
                          <a:xfrm>
                            <a:off x="2623" y="5422"/>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21" name="Rectangle 2982"/>
                        <wps:cNvSpPr>
                          <a:spLocks noChangeArrowheads="1"/>
                        </wps:cNvSpPr>
                        <wps:spPr bwMode="auto">
                          <a:xfrm>
                            <a:off x="2623" y="5456"/>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2" name="Rectangle 2983"/>
                        <wps:cNvSpPr>
                          <a:spLocks noChangeArrowheads="1"/>
                        </wps:cNvSpPr>
                        <wps:spPr bwMode="auto">
                          <a:xfrm>
                            <a:off x="2623" y="5456"/>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23" name="Freeform 2984"/>
                        <wps:cNvSpPr>
                          <a:spLocks/>
                        </wps:cNvSpPr>
                        <wps:spPr bwMode="auto">
                          <a:xfrm>
                            <a:off x="2900" y="5422"/>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2985"/>
                        <wps:cNvSpPr>
                          <a:spLocks/>
                        </wps:cNvSpPr>
                        <wps:spPr bwMode="auto">
                          <a:xfrm>
                            <a:off x="2900" y="5422"/>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25" name="Freeform 2986"/>
                        <wps:cNvSpPr>
                          <a:spLocks/>
                        </wps:cNvSpPr>
                        <wps:spPr bwMode="auto">
                          <a:xfrm>
                            <a:off x="2630" y="5422"/>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2987"/>
                        <wps:cNvSpPr>
                          <a:spLocks/>
                        </wps:cNvSpPr>
                        <wps:spPr bwMode="auto">
                          <a:xfrm>
                            <a:off x="2630" y="5422"/>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627" name="Freeform 2988"/>
                        <wps:cNvSpPr>
                          <a:spLocks/>
                        </wps:cNvSpPr>
                        <wps:spPr bwMode="auto">
                          <a:xfrm>
                            <a:off x="2623" y="5197"/>
                            <a:ext cx="307" cy="29"/>
                          </a:xfrm>
                          <a:custGeom>
                            <a:avLst/>
                            <a:gdLst>
                              <a:gd name="T0" fmla="*/ 0 w 307"/>
                              <a:gd name="T1" fmla="*/ 29 h 29"/>
                              <a:gd name="T2" fmla="*/ 29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29" y="0"/>
                                </a:lnTo>
                                <a:lnTo>
                                  <a:pt x="307" y="0"/>
                                </a:lnTo>
                                <a:lnTo>
                                  <a:pt x="277" y="29"/>
                                </a:lnTo>
                                <a:lnTo>
                                  <a:pt x="0" y="29"/>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2989"/>
                        <wps:cNvSpPr>
                          <a:spLocks/>
                        </wps:cNvSpPr>
                        <wps:spPr bwMode="auto">
                          <a:xfrm>
                            <a:off x="2623" y="5197"/>
                            <a:ext cx="307" cy="29"/>
                          </a:xfrm>
                          <a:custGeom>
                            <a:avLst/>
                            <a:gdLst>
                              <a:gd name="T0" fmla="*/ 0 w 307"/>
                              <a:gd name="T1" fmla="*/ 29 h 29"/>
                              <a:gd name="T2" fmla="*/ 29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29" y="0"/>
                                </a:lnTo>
                                <a:lnTo>
                                  <a:pt x="307" y="0"/>
                                </a:lnTo>
                                <a:lnTo>
                                  <a:pt x="277" y="29"/>
                                </a:lnTo>
                                <a:lnTo>
                                  <a:pt x="0" y="29"/>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29" name="Rectangle 2990"/>
                        <wps:cNvSpPr>
                          <a:spLocks noChangeArrowheads="1"/>
                        </wps:cNvSpPr>
                        <wps:spPr bwMode="auto">
                          <a:xfrm>
                            <a:off x="2623" y="5226"/>
                            <a:ext cx="277" cy="218"/>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30" name="Rectangle 2991"/>
                        <wps:cNvSpPr>
                          <a:spLocks noChangeArrowheads="1"/>
                        </wps:cNvSpPr>
                        <wps:spPr bwMode="auto">
                          <a:xfrm>
                            <a:off x="2646" y="5254"/>
                            <a:ext cx="231"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631" name="Freeform 2992"/>
                        <wps:cNvSpPr>
                          <a:spLocks/>
                        </wps:cNvSpPr>
                        <wps:spPr bwMode="auto">
                          <a:xfrm>
                            <a:off x="2900" y="5197"/>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2993"/>
                        <wps:cNvSpPr>
                          <a:spLocks/>
                        </wps:cNvSpPr>
                        <wps:spPr bwMode="auto">
                          <a:xfrm>
                            <a:off x="2900" y="5197"/>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33" name="Freeform 2994"/>
                        <wps:cNvSpPr>
                          <a:spLocks/>
                        </wps:cNvSpPr>
                        <wps:spPr bwMode="auto">
                          <a:xfrm>
                            <a:off x="2568" y="549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2995"/>
                        <wps:cNvSpPr>
                          <a:spLocks/>
                        </wps:cNvSpPr>
                        <wps:spPr bwMode="auto">
                          <a:xfrm>
                            <a:off x="2568" y="549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35" name="Freeform 2996"/>
                        <wps:cNvSpPr>
                          <a:spLocks/>
                        </wps:cNvSpPr>
                        <wps:spPr bwMode="auto">
                          <a:xfrm>
                            <a:off x="2869" y="5497"/>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2997"/>
                        <wps:cNvSpPr>
                          <a:spLocks/>
                        </wps:cNvSpPr>
                        <wps:spPr bwMode="auto">
                          <a:xfrm>
                            <a:off x="2869" y="5497"/>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37" name="Rectangle 2998"/>
                        <wps:cNvSpPr>
                          <a:spLocks noChangeArrowheads="1"/>
                        </wps:cNvSpPr>
                        <wps:spPr bwMode="auto">
                          <a:xfrm>
                            <a:off x="2568" y="5552"/>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999"/>
                        <wps:cNvSpPr>
                          <a:spLocks noChangeArrowheads="1"/>
                        </wps:cNvSpPr>
                        <wps:spPr bwMode="auto">
                          <a:xfrm>
                            <a:off x="2568" y="5552"/>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39" name="Freeform 3000"/>
                        <wps:cNvSpPr>
                          <a:spLocks/>
                        </wps:cNvSpPr>
                        <wps:spPr bwMode="auto">
                          <a:xfrm>
                            <a:off x="2889" y="5292"/>
                            <a:ext cx="315" cy="34"/>
                          </a:xfrm>
                          <a:custGeom>
                            <a:avLst/>
                            <a:gdLst>
                              <a:gd name="T0" fmla="*/ 0 w 315"/>
                              <a:gd name="T1" fmla="*/ 34 h 34"/>
                              <a:gd name="T2" fmla="*/ 38 w 315"/>
                              <a:gd name="T3" fmla="*/ 0 h 34"/>
                              <a:gd name="T4" fmla="*/ 315 w 315"/>
                              <a:gd name="T5" fmla="*/ 0 h 34"/>
                              <a:gd name="T6" fmla="*/ 278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8" y="0"/>
                                </a:lnTo>
                                <a:lnTo>
                                  <a:pt x="315" y="0"/>
                                </a:lnTo>
                                <a:lnTo>
                                  <a:pt x="278"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3001"/>
                        <wps:cNvSpPr>
                          <a:spLocks/>
                        </wps:cNvSpPr>
                        <wps:spPr bwMode="auto">
                          <a:xfrm>
                            <a:off x="2889" y="5292"/>
                            <a:ext cx="315" cy="34"/>
                          </a:xfrm>
                          <a:custGeom>
                            <a:avLst/>
                            <a:gdLst>
                              <a:gd name="T0" fmla="*/ 0 w 315"/>
                              <a:gd name="T1" fmla="*/ 34 h 34"/>
                              <a:gd name="T2" fmla="*/ 38 w 315"/>
                              <a:gd name="T3" fmla="*/ 0 h 34"/>
                              <a:gd name="T4" fmla="*/ 315 w 315"/>
                              <a:gd name="T5" fmla="*/ 0 h 34"/>
                              <a:gd name="T6" fmla="*/ 278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8" y="0"/>
                                </a:lnTo>
                                <a:lnTo>
                                  <a:pt x="315" y="0"/>
                                </a:lnTo>
                                <a:lnTo>
                                  <a:pt x="278"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41" name="Rectangle 3002"/>
                        <wps:cNvSpPr>
                          <a:spLocks noChangeArrowheads="1"/>
                        </wps:cNvSpPr>
                        <wps:spPr bwMode="auto">
                          <a:xfrm>
                            <a:off x="2889" y="5326"/>
                            <a:ext cx="278"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3003"/>
                        <wps:cNvSpPr>
                          <a:spLocks noChangeArrowheads="1"/>
                        </wps:cNvSpPr>
                        <wps:spPr bwMode="auto">
                          <a:xfrm>
                            <a:off x="2889" y="5326"/>
                            <a:ext cx="278"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43" name="Freeform 3004"/>
                        <wps:cNvSpPr>
                          <a:spLocks/>
                        </wps:cNvSpPr>
                        <wps:spPr bwMode="auto">
                          <a:xfrm>
                            <a:off x="3167" y="5292"/>
                            <a:ext cx="37" cy="86"/>
                          </a:xfrm>
                          <a:custGeom>
                            <a:avLst/>
                            <a:gdLst>
                              <a:gd name="T0" fmla="*/ 0 w 37"/>
                              <a:gd name="T1" fmla="*/ 86 h 86"/>
                              <a:gd name="T2" fmla="*/ 37 w 37"/>
                              <a:gd name="T3" fmla="*/ 48 h 86"/>
                              <a:gd name="T4" fmla="*/ 37 w 37"/>
                              <a:gd name="T5" fmla="*/ 0 h 86"/>
                              <a:gd name="T6" fmla="*/ 0 w 37"/>
                              <a:gd name="T7" fmla="*/ 34 h 86"/>
                              <a:gd name="T8" fmla="*/ 0 w 37"/>
                              <a:gd name="T9" fmla="*/ 86 h 86"/>
                            </a:gdLst>
                            <a:ahLst/>
                            <a:cxnLst>
                              <a:cxn ang="0">
                                <a:pos x="T0" y="T1"/>
                              </a:cxn>
                              <a:cxn ang="0">
                                <a:pos x="T2" y="T3"/>
                              </a:cxn>
                              <a:cxn ang="0">
                                <a:pos x="T4" y="T5"/>
                              </a:cxn>
                              <a:cxn ang="0">
                                <a:pos x="T6" y="T7"/>
                              </a:cxn>
                              <a:cxn ang="0">
                                <a:pos x="T8" y="T9"/>
                              </a:cxn>
                            </a:cxnLst>
                            <a:rect l="0" t="0" r="r" b="b"/>
                            <a:pathLst>
                              <a:path w="37" h="86">
                                <a:moveTo>
                                  <a:pt x="0" y="86"/>
                                </a:moveTo>
                                <a:lnTo>
                                  <a:pt x="37" y="48"/>
                                </a:lnTo>
                                <a:lnTo>
                                  <a:pt x="37"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3005"/>
                        <wps:cNvSpPr>
                          <a:spLocks/>
                        </wps:cNvSpPr>
                        <wps:spPr bwMode="auto">
                          <a:xfrm>
                            <a:off x="3167" y="5292"/>
                            <a:ext cx="37" cy="86"/>
                          </a:xfrm>
                          <a:custGeom>
                            <a:avLst/>
                            <a:gdLst>
                              <a:gd name="T0" fmla="*/ 0 w 37"/>
                              <a:gd name="T1" fmla="*/ 86 h 86"/>
                              <a:gd name="T2" fmla="*/ 37 w 37"/>
                              <a:gd name="T3" fmla="*/ 48 h 86"/>
                              <a:gd name="T4" fmla="*/ 37 w 37"/>
                              <a:gd name="T5" fmla="*/ 0 h 86"/>
                              <a:gd name="T6" fmla="*/ 0 w 37"/>
                              <a:gd name="T7" fmla="*/ 34 h 86"/>
                              <a:gd name="T8" fmla="*/ 0 w 37"/>
                              <a:gd name="T9" fmla="*/ 86 h 86"/>
                            </a:gdLst>
                            <a:ahLst/>
                            <a:cxnLst>
                              <a:cxn ang="0">
                                <a:pos x="T0" y="T1"/>
                              </a:cxn>
                              <a:cxn ang="0">
                                <a:pos x="T2" y="T3"/>
                              </a:cxn>
                              <a:cxn ang="0">
                                <a:pos x="T4" y="T5"/>
                              </a:cxn>
                              <a:cxn ang="0">
                                <a:pos x="T6" y="T7"/>
                              </a:cxn>
                              <a:cxn ang="0">
                                <a:pos x="T8" y="T9"/>
                              </a:cxn>
                            </a:cxnLst>
                            <a:rect l="0" t="0" r="r" b="b"/>
                            <a:pathLst>
                              <a:path w="37" h="86">
                                <a:moveTo>
                                  <a:pt x="0" y="86"/>
                                </a:moveTo>
                                <a:lnTo>
                                  <a:pt x="37" y="48"/>
                                </a:lnTo>
                                <a:lnTo>
                                  <a:pt x="37"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45" name="Freeform 3006"/>
                        <wps:cNvSpPr>
                          <a:spLocks/>
                        </wps:cNvSpPr>
                        <wps:spPr bwMode="auto">
                          <a:xfrm>
                            <a:off x="2897" y="5292"/>
                            <a:ext cx="299" cy="28"/>
                          </a:xfrm>
                          <a:custGeom>
                            <a:avLst/>
                            <a:gdLst>
                              <a:gd name="T0" fmla="*/ 0 w 299"/>
                              <a:gd name="T1" fmla="*/ 28 h 28"/>
                              <a:gd name="T2" fmla="*/ 30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30"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3007"/>
                        <wps:cNvSpPr>
                          <a:spLocks/>
                        </wps:cNvSpPr>
                        <wps:spPr bwMode="auto">
                          <a:xfrm>
                            <a:off x="2897" y="5292"/>
                            <a:ext cx="299" cy="28"/>
                          </a:xfrm>
                          <a:custGeom>
                            <a:avLst/>
                            <a:gdLst>
                              <a:gd name="T0" fmla="*/ 0 w 299"/>
                              <a:gd name="T1" fmla="*/ 28 h 28"/>
                              <a:gd name="T2" fmla="*/ 30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30"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647" name="Freeform 3008"/>
                        <wps:cNvSpPr>
                          <a:spLocks/>
                        </wps:cNvSpPr>
                        <wps:spPr bwMode="auto">
                          <a:xfrm>
                            <a:off x="2889" y="5067"/>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3009"/>
                        <wps:cNvSpPr>
                          <a:spLocks/>
                        </wps:cNvSpPr>
                        <wps:spPr bwMode="auto">
                          <a:xfrm>
                            <a:off x="2889" y="5067"/>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49" name="Rectangle 3010"/>
                        <wps:cNvSpPr>
                          <a:spLocks noChangeArrowheads="1"/>
                        </wps:cNvSpPr>
                        <wps:spPr bwMode="auto">
                          <a:xfrm>
                            <a:off x="2889" y="5095"/>
                            <a:ext cx="278" cy="219"/>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50" name="Rectangle 3011"/>
                        <wps:cNvSpPr>
                          <a:spLocks noChangeArrowheads="1"/>
                        </wps:cNvSpPr>
                        <wps:spPr bwMode="auto">
                          <a:xfrm>
                            <a:off x="2913" y="5124"/>
                            <a:ext cx="230"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651" name="Freeform 3012"/>
                        <wps:cNvSpPr>
                          <a:spLocks/>
                        </wps:cNvSpPr>
                        <wps:spPr bwMode="auto">
                          <a:xfrm>
                            <a:off x="3167" y="5067"/>
                            <a:ext cx="29" cy="245"/>
                          </a:xfrm>
                          <a:custGeom>
                            <a:avLst/>
                            <a:gdLst>
                              <a:gd name="T0" fmla="*/ 0 w 29"/>
                              <a:gd name="T1" fmla="*/ 245 h 245"/>
                              <a:gd name="T2" fmla="*/ 29 w 29"/>
                              <a:gd name="T3" fmla="*/ 215 h 245"/>
                              <a:gd name="T4" fmla="*/ 29 w 29"/>
                              <a:gd name="T5" fmla="*/ 0 h 245"/>
                              <a:gd name="T6" fmla="*/ 0 w 29"/>
                              <a:gd name="T7" fmla="*/ 28 h 245"/>
                              <a:gd name="T8" fmla="*/ 0 w 29"/>
                              <a:gd name="T9" fmla="*/ 245 h 245"/>
                            </a:gdLst>
                            <a:ahLst/>
                            <a:cxnLst>
                              <a:cxn ang="0">
                                <a:pos x="T0" y="T1"/>
                              </a:cxn>
                              <a:cxn ang="0">
                                <a:pos x="T2" y="T3"/>
                              </a:cxn>
                              <a:cxn ang="0">
                                <a:pos x="T4" y="T5"/>
                              </a:cxn>
                              <a:cxn ang="0">
                                <a:pos x="T6" y="T7"/>
                              </a:cxn>
                              <a:cxn ang="0">
                                <a:pos x="T8" y="T9"/>
                              </a:cxn>
                            </a:cxnLst>
                            <a:rect l="0" t="0" r="r" b="b"/>
                            <a:pathLst>
                              <a:path w="29" h="245">
                                <a:moveTo>
                                  <a:pt x="0" y="245"/>
                                </a:moveTo>
                                <a:lnTo>
                                  <a:pt x="29" y="215"/>
                                </a:lnTo>
                                <a:lnTo>
                                  <a:pt x="29"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3013"/>
                        <wps:cNvSpPr>
                          <a:spLocks/>
                        </wps:cNvSpPr>
                        <wps:spPr bwMode="auto">
                          <a:xfrm>
                            <a:off x="3167" y="5067"/>
                            <a:ext cx="29" cy="245"/>
                          </a:xfrm>
                          <a:custGeom>
                            <a:avLst/>
                            <a:gdLst>
                              <a:gd name="T0" fmla="*/ 0 w 29"/>
                              <a:gd name="T1" fmla="*/ 245 h 245"/>
                              <a:gd name="T2" fmla="*/ 29 w 29"/>
                              <a:gd name="T3" fmla="*/ 215 h 245"/>
                              <a:gd name="T4" fmla="*/ 29 w 29"/>
                              <a:gd name="T5" fmla="*/ 0 h 245"/>
                              <a:gd name="T6" fmla="*/ 0 w 29"/>
                              <a:gd name="T7" fmla="*/ 28 h 245"/>
                              <a:gd name="T8" fmla="*/ 0 w 29"/>
                              <a:gd name="T9" fmla="*/ 245 h 245"/>
                            </a:gdLst>
                            <a:ahLst/>
                            <a:cxnLst>
                              <a:cxn ang="0">
                                <a:pos x="T0" y="T1"/>
                              </a:cxn>
                              <a:cxn ang="0">
                                <a:pos x="T2" y="T3"/>
                              </a:cxn>
                              <a:cxn ang="0">
                                <a:pos x="T4" y="T5"/>
                              </a:cxn>
                              <a:cxn ang="0">
                                <a:pos x="T6" y="T7"/>
                              </a:cxn>
                              <a:cxn ang="0">
                                <a:pos x="T8" y="T9"/>
                              </a:cxn>
                            </a:cxnLst>
                            <a:rect l="0" t="0" r="r" b="b"/>
                            <a:pathLst>
                              <a:path w="29" h="245">
                                <a:moveTo>
                                  <a:pt x="0" y="245"/>
                                </a:moveTo>
                                <a:lnTo>
                                  <a:pt x="29" y="215"/>
                                </a:lnTo>
                                <a:lnTo>
                                  <a:pt x="29"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53" name="Freeform 3014"/>
                        <wps:cNvSpPr>
                          <a:spLocks/>
                        </wps:cNvSpPr>
                        <wps:spPr bwMode="auto">
                          <a:xfrm>
                            <a:off x="2834" y="536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3015"/>
                        <wps:cNvSpPr>
                          <a:spLocks/>
                        </wps:cNvSpPr>
                        <wps:spPr bwMode="auto">
                          <a:xfrm>
                            <a:off x="2834" y="536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655" name="Freeform 3016"/>
                        <wps:cNvSpPr>
                          <a:spLocks/>
                        </wps:cNvSpPr>
                        <wps:spPr bwMode="auto">
                          <a:xfrm>
                            <a:off x="3135" y="5367"/>
                            <a:ext cx="44" cy="66"/>
                          </a:xfrm>
                          <a:custGeom>
                            <a:avLst/>
                            <a:gdLst>
                              <a:gd name="T0" fmla="*/ 0 w 44"/>
                              <a:gd name="T1" fmla="*/ 66 h 66"/>
                              <a:gd name="T2" fmla="*/ 44 w 44"/>
                              <a:gd name="T3" fmla="*/ 20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0"/>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3017"/>
                        <wps:cNvSpPr>
                          <a:spLocks/>
                        </wps:cNvSpPr>
                        <wps:spPr bwMode="auto">
                          <a:xfrm>
                            <a:off x="3135" y="5367"/>
                            <a:ext cx="44" cy="66"/>
                          </a:xfrm>
                          <a:custGeom>
                            <a:avLst/>
                            <a:gdLst>
                              <a:gd name="T0" fmla="*/ 0 w 44"/>
                              <a:gd name="T1" fmla="*/ 66 h 66"/>
                              <a:gd name="T2" fmla="*/ 44 w 44"/>
                              <a:gd name="T3" fmla="*/ 20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0"/>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657" name="Rectangle 3018"/>
                        <wps:cNvSpPr>
                          <a:spLocks noChangeArrowheads="1"/>
                        </wps:cNvSpPr>
                        <wps:spPr bwMode="auto">
                          <a:xfrm>
                            <a:off x="2834" y="5422"/>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3019"/>
                        <wps:cNvSpPr>
                          <a:spLocks noChangeArrowheads="1"/>
                        </wps:cNvSpPr>
                        <wps:spPr bwMode="auto">
                          <a:xfrm>
                            <a:off x="2834" y="5422"/>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659" name="Rectangle 3020"/>
                        <wps:cNvSpPr>
                          <a:spLocks noChangeArrowheads="1"/>
                        </wps:cNvSpPr>
                        <wps:spPr bwMode="auto">
                          <a:xfrm>
                            <a:off x="1218" y="3321"/>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pPr>
                                <w:rPr>
                                  <w:lang w:val="fr-CH"/>
                                </w:rPr>
                              </w:pPr>
                            </w:p>
                          </w:txbxContent>
                        </wps:txbx>
                        <wps:bodyPr rot="0" vert="horz" wrap="none" lIns="0" tIns="0" rIns="0" bIns="0" anchor="t" anchorCtr="0">
                          <a:spAutoFit/>
                        </wps:bodyPr>
                      </wps:wsp>
                    </wpg:wgp>
                  </a:graphicData>
                </a:graphic>
                <wp14:sizeRelH relativeFrom="page">
                  <wp14:pctWidth>0</wp14:pctWidth>
                </wp14:sizeRelH>
                <wp14:sizeRelV relativeFrom="page">
                  <wp14:pctHeight>0</wp14:pctHeight>
                </wp14:sizeRelV>
              </wp:anchor>
            </w:drawing>
          </mc:Choice>
          <mc:Fallback>
            <w:pict>
              <v:group id="Group 3021" o:spid="_x0000_s1028" style="position:absolute;left:0;text-align:left;margin-left:205.85pt;margin-top:13.7pt;width:99.3pt;height:277.95pt;z-index:251756544" coordorigin="1218,4" coordsize="1986,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">
                <v:shape id="Freeform 2821" o:spid="_x0000_s1029" style="position:absolute;left:2889;top:253;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ZDsIA&#10;AADdAAAADwAAAGRycy9kb3ducmV2LnhtbERPy4rCMBTdD/gP4Q64G1NFRKpRpg4DA46L+thfmmtT&#10;bW5KktH692Yx4PJw3st1b1txIx8axwrGowwEceV0w7WC4+H7Yw4iRGSNrWNS8KAA69XgbYm5dncu&#10;6baPtUghHHJUYGLscilDZchiGLmOOHFn5y3GBH0ttcd7CretnGTZTFpsODUY7GhjqLru/6wC+t2e&#10;ivOXf+zKSz0+lKbQ5bxQavjefy5AROrjS/zv/tEKJtNZ2p/ep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hkOwgAAAN0AAAAPAAAAAAAAAAAAAAAAAJgCAABkcnMvZG93&#10;bnJldi54bWxQSwUGAAAAAAQABAD1AAAAhwMAAAAA&#10;" path="m,35l38,,315,,278,35,,35xe" fillcolor="#c9c9b6" strokecolor="#494936" strokeweight="3e-5mm">
                  <v:path arrowok="t" o:connecttype="custom" o:connectlocs="0,35;38,0;315,0;278,35;0,35" o:connectangles="0,0,0,0,0"/>
                </v:shape>
                <v:rect id="Rectangle 2822" o:spid="_x0000_s1030" style="position:absolute;left:2889;top:288;width:27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rycUA&#10;AADdAAAADwAAAGRycy9kb3ducmV2LnhtbESPQWvCQBSE7wX/w/KE3uomYkWiq4hQsJ4aFcHbM/vM&#10;BrNv0+xq4r/vFgo9DjPzDbNY9bYWD2p95VhBOkpAEBdOV1wqOB4+3mYgfEDWWDsmBU/ysFoOXhaY&#10;addxTo99KEWEsM9QgQmhyaT0hSGLfuQa4uhdXWsxRNmWUrfYRbit5ThJptJixXHBYEMbQ8Vtf7cK&#10;7OTzK9X5Dt3l/P6dX836xLJT6nXYr+cgAvXhP/zX3moF48k0hd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qvJxQAAAN0AAAAPAAAAAAAAAAAAAAAAAJgCAABkcnMv&#10;ZG93bnJldi54bWxQSwUGAAAAAAQABAD1AAAAigMAAAAA&#10;" fillcolor="#b7b79d" stroked="f"/>
                <v:rect id="Rectangle 2823" o:spid="_x0000_s1031" style="position:absolute;left:2889;top:288;width:27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iJcYA&#10;AADdAAAADwAAAGRycy9kb3ducmV2LnhtbESPzWvCQBTE7wX/h+UVeqsbQ9USXcUPCkW8+HHo8ZF9&#10;JqHZt2F3TdL+9a4geBxm5jfMfNmbWrTkfGVZwWiYgCDOra64UHA+fb1/gvABWWNtmRT8kYflYvAy&#10;x0zbjg/UHkMhIoR9hgrKEJpMSp+XZNAPbUMcvYt1BkOUrpDaYRfhppZpkkykwYrjQokNbUrKf49X&#10;o+B/6kbdz3TcbtfdPkGt17y7HpR6e+1XMxCB+vAMP9rfWkH6MUn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2iJcYAAADdAAAADwAAAAAAAAAAAAAAAACYAgAAZHJz&#10;L2Rvd25yZXYueG1sUEsFBgAAAAAEAAQA9QAAAIsDAAAAAA==&#10;" fillcolor="#b7b79d" strokecolor="#494936" strokeweight="3e-5mm"/>
                <v:shape id="Freeform 2824" o:spid="_x0000_s1032" style="position:absolute;left:3167;top:253;width:37;height:88;visibility:visible;mso-wrap-style:square;v-text-anchor:top" coordsize="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88QA&#10;AADdAAAADwAAAGRycy9kb3ducmV2LnhtbESP3YrCMBSE7xd8h3AE79bUn5VSjSILC4KgbPUBjs2x&#10;rTYnpYm1vr0RBC+HmfmGWaw6U4mWGldaVjAaRiCIM6tLzhUcD3/fMQjnkTVWlknBgxyslr2vBSba&#10;3vmf2tTnIkDYJaig8L5OpHRZQQbd0NbEwTvbxqAPssmlbvAe4KaS4yiaSYMlh4UCa/otKLumN6NA&#10;/ux2UTyJ93m7OY6Yu22ZXk5KDfrdeg7CU+c/4Xd7oxWMp7MJ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vPEAAAA3QAAAA8AAAAAAAAAAAAAAAAAmAIAAGRycy9k&#10;b3ducmV2LnhtbFBLBQYAAAAABAAEAPUAAACJAwAAAAA=&#10;" path="m,88l37,51,37,,,35,,88xe" fillcolor="#7a7a5a" stroked="f">
                  <v:path arrowok="t" o:connecttype="custom" o:connectlocs="0,88;37,51;37,0;0,35;0,88" o:connectangles="0,0,0,0,0"/>
                </v:shape>
                <v:shape id="Freeform 2825" o:spid="_x0000_s1033" style="position:absolute;left:3167;top:253;width:37;height:88;visibility:visible;mso-wrap-style:square;v-text-anchor:top" coordsize="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bbscA&#10;AADdAAAADwAAAGRycy9kb3ducmV2LnhtbESPT2vCQBTE70K/w/IEL6FuKkEldZVWEOxF8E8Pvb1m&#10;X5Ng9m3YXU389l1B8DjMzG+Yxao3jbiS87VlBW/jFARxYXXNpYLTcfM6B+EDssbGMim4kYfV8mWw&#10;wFzbjvd0PYRSRAj7HBVUIbS5lL6oyKAf25Y4en/WGQxRulJqh12Em0ZO0nQqDdYcFypsaV1RcT5c&#10;jIKfz13y1Sez+eY36ZLjHt33NpspNRr2H+8gAvXhGX60t1rBJJtmcH8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227HAAAA3QAAAA8AAAAAAAAAAAAAAAAAmAIAAGRy&#10;cy9kb3ducmV2LnhtbFBLBQYAAAAABAAEAPUAAACMAwAAAAA=&#10;" path="m,88l37,51,37,,,35,,88xe" fillcolor="#7a7a5a" strokecolor="#494936" strokeweight="3e-5mm">
                  <v:path arrowok="t" o:connecttype="custom" o:connectlocs="0,88;37,51;37,0;0,35;0,88" o:connectangles="0,0,0,0,0"/>
                </v:shape>
                <v:shape id="Freeform 2826" o:spid="_x0000_s1034" style="position:absolute;left:2897;top:253;width:299;height:29;visibility:visible;mso-wrap-style:square;v-text-anchor:top" coordsize="2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j8UA&#10;AADdAAAADwAAAGRycy9kb3ducmV2LnhtbESPT4vCMBTE7wt+h/CEvWmqqEg1isoKsh7WP/X+aJ5t&#10;sXkpTVZbP71ZEPY4zMxvmPmyMaW4U+0KywoG/QgEcWp1wZmC5LztTUE4j6yxtEwKWnKwXHQ+5hhr&#10;++Aj3U8+EwHCLkYFufdVLKVLczLo+rYiDt7V1gZ9kHUmdY2PADelHEbRRBosOCzkWNEmp/R2+jUK&#10;LolZtwf9ndiv/c+zXd3sIPU7pT67zWoGwlPj/8Pv9k4rGI4mY/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5WPxQAAAN0AAAAPAAAAAAAAAAAAAAAAAJgCAABkcnMv&#10;ZG93bnJldi54bWxQSwUGAAAAAAQABAD1AAAAigMAAAAA&#10;" path="m,29l30,,299,,271,29,,29xe" fillcolor="black" stroked="f">
                  <v:path arrowok="t" o:connecttype="custom" o:connectlocs="0,29;30,0;299,0;271,29;0,29" o:connectangles="0,0,0,0,0"/>
                </v:shape>
                <v:shape id="Freeform 2827" o:spid="_x0000_s1035" style="position:absolute;left:2897;top:253;width:299;height:29;visibility:visible;mso-wrap-style:square;v-text-anchor:top" coordsize="2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4iMYA&#10;AADdAAAADwAAAGRycy9kb3ducmV2LnhtbESPUWvCMBSF34X9h3AHe5GZKlK2ahQnTIQ52NQfcGnu&#10;2tLkpiSx1n+/DAY+Hs453+Es14M1oicfGscKppMMBHHpdMOVgvPp/fkFRIjIGo1jUnCjAOvVw2iJ&#10;hXZX/qb+GCuRIBwKVFDH2BVShrImi2HiOuLk/ThvMSbpK6k9XhPcGjnLslxabDgt1NjRtqayPV6s&#10;gvHh1fj2zWxvu13ffpabr+z8USn19DhsFiAiDfEe/m/vtYLZPM/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64iMYAAADdAAAADwAAAAAAAAAAAAAAAACYAgAAZHJz&#10;L2Rvd25yZXYueG1sUEsFBgAAAAAEAAQA9QAAAIsDAAAAAA==&#10;" path="m,29l30,,299,,271,29,,29xe" fillcolor="black" strokeweight="3e-5mm">
                  <v:path arrowok="t" o:connecttype="custom" o:connectlocs="0,29;30,0;299,0;271,29;0,29" o:connectangles="0,0,0,0,0"/>
                </v:shape>
                <v:shape id="Freeform 2828" o:spid="_x0000_s1036" style="position:absolute;left:2889;top:29;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DRsYA&#10;AADdAAAADwAAAGRycy9kb3ducmV2LnhtbESPT2sCMRTE7wW/Q3hCL0WziqhsjSIuhUJP/gHx9ti8&#10;7q5uXsImauqnb4RCj8PM/IZZrKJpxY0631hWMBpmIIhLqxuuFBz2H4M5CB+QNbaWScEPeVgtey8L&#10;zLW985Zuu1CJBGGfo4I6BJdL6cuaDPqhdcTJ+7adwZBkV0nd4T3BTSvHWTaVBhtOCzU62tRUXnZX&#10;o0AWsXGzNzf5iqfHdVScC3k8PZR67cf1O4hAMfyH/9qfWsF4Mp3B8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DRsYAAADdAAAADwAAAAAAAAAAAAAAAACYAgAAZHJz&#10;L2Rvd25yZXYueG1sUEsFBgAAAAAEAAQA9QAAAIsDAAAAAA==&#10;" path="m,28l30,,307,,278,28,,28xe" fillcolor="#c9c9b6" stroked="f">
                  <v:path arrowok="t" o:connecttype="custom" o:connectlocs="0,28;30,0;307,0;278,28;0,28" o:connectangles="0,0,0,0,0"/>
                </v:shape>
                <v:shape id="Freeform 2829" o:spid="_x0000_s1037" style="position:absolute;left:2889;top:29;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ukcMA&#10;AADdAAAADwAAAGRycy9kb3ducmV2LnhtbERPz2vCMBS+D/Y/hDfwtqYTLdI1ypAp4q3dcNvtrXm2&#10;xealJFHrf28Ogx0/vt/FajS9uJDznWUFL0kKgri2uuNGwefH5nkBwgdkjb1lUnAjD6vl40OBubZX&#10;LulShUbEEPY5KmhDGHIpfd2SQZ/YgThyR+sMhghdI7XDaww3vZymaSYNdhwbWhxo3VJ9qs5GQXNY&#10;7/G7/j3ZY9hS+f7V/cxdpdTkaXx7BRFoDP/iP/dOK5jOsj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bukcMAAADdAAAADwAAAAAAAAAAAAAAAACYAgAAZHJzL2Rv&#10;d25yZXYueG1sUEsFBgAAAAAEAAQA9QAAAIgDAAAAAA==&#10;" path="m,28l30,,307,,278,28,,28xe" fillcolor="#c9c9b6" strokecolor="#494936" strokeweight="3e-5mm">
                  <v:path arrowok="t" o:connecttype="custom" o:connectlocs="0,28;30,0;307,0;278,28;0,28" o:connectangles="0,0,0,0,0"/>
                </v:shape>
                <v:rect id="Rectangle 2830" o:spid="_x0000_s1038" style="position:absolute;left:2889;top:57;width:27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wVMYA&#10;AADdAAAADwAAAGRycy9kb3ducmV2LnhtbESPQWvCQBSE74L/YXlCb7qJtGpTN1IrhVJ6UXvo8ZF9&#10;JsHs27C7JtFf7xYKPQ4z8w2z3gymER05X1tWkM4SEMSF1TWXCr6P79MVCB+QNTaWScGVPGzy8WiN&#10;mbY976k7hFJECPsMFVQhtJmUvqjIoJ/Zljh6J+sMhihdKbXDPsJNI+dJspAGa44LFbb0VlFxPlyM&#10;gtvSpf3P8qnbbfuvBLXe8udlr9TDZHh9ARFoCP/hv/aHVjB/XDzD7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wVMYAAADdAAAADwAAAAAAAAAAAAAAAACYAgAAZHJz&#10;L2Rvd25yZXYueG1sUEsFBgAAAAAEAAQA9QAAAIsDAAAAAA==&#10;" fillcolor="#b7b79d" strokecolor="#494936" strokeweight="3e-5mm"/>
                <v:rect id="Rectangle 2831" o:spid="_x0000_s1039" style="position:absolute;left:2913;top:85;width:23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l7sQA&#10;AADdAAAADwAAAGRycy9kb3ducmV2LnhtbERPTWuDQBC9F/IflgnkUuKaYJti3QSRCDkVakOgt8Gd&#10;qq07K+7GmH/fPRR6fLzv7DCbXkw0us6ygk0UgyCure64UXD+KNcvIJxH1thbJgV3cnDYLx4yTLW9&#10;8TtNlW9ECGGXooLW+yGV0tUtGXSRHYgD92VHgz7AsZF6xFsIN73cxvGzNNhxaGhxoKKl+qe6GgXH&#10;S/X2WNQy10k+lccrfRbV95NSq+Wcv4LwNPt/8Z/7pBVsk13YH9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5e7EAAAA3QAAAA8AAAAAAAAAAAAAAAAAmAIAAGRycy9k&#10;b3ducmV2LnhtbFBLBQYAAAAABAAEAPUAAACJAwAAAAA=&#10;" strokecolor="#494936" strokeweight="3e-5mm"/>
                <v:shape id="Freeform 2832" o:spid="_x0000_s1040" style="position:absolute;left:3167;top:29;width:29;height:246;visibility:visible;mso-wrap-style:square;v-text-anchor:top" coordsize="2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GcUA&#10;AADdAAAADwAAAGRycy9kb3ducmV2LnhtbESPQWvCQBSE74L/YXmF3sxGkSrRVYKlKL0UY+v5Nfvc&#10;BLNvQ3bV9N93BcHjMDPfMMt1bxtxpc7XjhWMkxQEcel0zUbB9+FjNAfhA7LGxjEp+CMP69VwsMRM&#10;uxvv6VoEIyKEfYYKqhDaTEpfVmTRJ64ljt7JdRZDlJ2RusNbhNtGTtL0TVqsOS5U2NKmovJcXKyC&#10;y/E3L01+crp4/znT9nNnvrZTpV5f+nwBIlAfnuFHe6cVTKazM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UZxQAAAN0AAAAPAAAAAAAAAAAAAAAAAJgCAABkcnMv&#10;ZG93bnJldi54bWxQSwUGAAAAAAQABAD1AAAAigMAAAAA&#10;" path="m,246l29,216,29,,,28,,246xe" fillcolor="#7a7a5a" stroked="f">
                  <v:path arrowok="t" o:connecttype="custom" o:connectlocs="0,246;29,216;29,0;0,28;0,246" o:connectangles="0,0,0,0,0"/>
                </v:shape>
                <v:shape id="Freeform 2833" o:spid="_x0000_s1041" style="position:absolute;left:3167;top:29;width:29;height:246;visibility:visible;mso-wrap-style:square;v-text-anchor:top" coordsize="2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JWsYA&#10;AADdAAAADwAAAGRycy9kb3ducmV2LnhtbESPQWvCQBSE74X+h+UVeqsbQ6mSukoQI4GeGvXg7ZF9&#10;TaLZtyG7JvHfu4VCj8PMfMOsNpNpxUC9aywrmM8iEMSl1Q1XCo6H7G0Jwnlkja1lUnAnB5v189MK&#10;E21H/qah8JUIEHYJKqi97xIpXVmTQTezHXHwfmxv0AfZV1L3OAa4aWUcRR/SYMNhocaOtjWV1+Jm&#10;FJT7Y7W7ntr8csoWg+Zzln7FmVKvL1P6CcLT5P/Df+1cK4jfFzH8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2JWsYAAADdAAAADwAAAAAAAAAAAAAAAACYAgAAZHJz&#10;L2Rvd25yZXYueG1sUEsFBgAAAAAEAAQA9QAAAIsDAAAAAA==&#10;" path="m,246l29,216,29,,,28,,246xe" fillcolor="#7a7a5a" strokecolor="#494936" strokeweight="3e-5mm">
                  <v:path arrowok="t" o:connecttype="custom" o:connectlocs="0,246;29,216;29,0;0,28;0,246" o:connectangles="0,0,0,0,0"/>
                </v:shape>
                <v:shape id="Freeform 2834" o:spid="_x0000_s1042" style="position:absolute;left:2834;top:33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feMYA&#10;AADdAAAADwAAAGRycy9kb3ducmV2LnhtbESPQWvCQBSE74L/YXlCb7ppWtKSukotWAo9aT20t0f2&#10;NRvNvg3Zp8Z/3y0IHoeZ+YaZLwffqhP1sQls4H6WgSKugm24NrD7Wk+fQUVBttgGJgMXirBcjEdz&#10;LG0484ZOW6lVgnAs0YAT6UqtY+XIY5yFjjh5v6H3KEn2tbY9nhPctzrPskJ7bDgtOOzozVF12B69&#10;ATrIqih2n67dr36+990lF//ujbmbDK8voIQGuYWv7Q9rIH98eoD/N+k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feMYAAADdAAAADwAAAAAAAAAAAAAAAACYAgAAZHJz&#10;L2Rvd25yZXYueG1sUEsFBgAAAAAEAAQA9QAAAIsDAAAAAA==&#10;" path="m,55l44,,345,,301,55,,55xe" fillcolor="#c9c9b6" stroked="f">
                  <v:path arrowok="t" o:connecttype="custom" o:connectlocs="0,55;44,0;345,0;301,55;0,55" o:connectangles="0,0,0,0,0"/>
                </v:shape>
                <v:shape id="Freeform 2835" o:spid="_x0000_s1043" style="position:absolute;left:2834;top:33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IccA&#10;AADdAAAADwAAAGRycy9kb3ducmV2LnhtbESPQWvCQBSE74L/YXkFb3VTCa3GrBKkhdKLaJWS22v2&#10;mQSzb0N21dRf7woFj8PMfMOky9404kydqy0reBlHIIgLq2suFey+P56nIJxH1thYJgV/5GC5GA5S&#10;TLS98IbOW1+KAGGXoILK+zaR0hUVGXRj2xIH72A7gz7IrpS6w0uAm0ZOouhVGqw5LFTY0qqi4rg9&#10;GQWzL/Ozv276bJ3P9oeM3tv4l3OlRk99NgfhqfeP8H/7UyuYxG8x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SSHHAAAA3QAAAA8AAAAAAAAAAAAAAAAAmAIAAGRy&#10;cy9kb3ducmV2LnhtbFBLBQYAAAAABAAEAPUAAACMAwAAAAA=&#10;" path="m,55l44,,345,,301,55,,55xe" fillcolor="#c9c9b6" strokecolor="#494936" strokeweight="3e-5mm">
                  <v:path arrowok="t" o:connecttype="custom" o:connectlocs="0,55;44,0;345,0;301,55;0,55" o:connectangles="0,0,0,0,0"/>
                </v:shape>
                <v:shape id="Freeform 2836" o:spid="_x0000_s1044" style="position:absolute;left:3135;top:33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LtcYA&#10;AADdAAAADwAAAGRycy9kb3ducmV2LnhtbESPW2vCQBSE3wv+h+UIfasbJfUSXUULLT5qlNLHY/aY&#10;BLNnQ3aby7/vFgp9HGbmG2az600lWmpcaVnBdBKBIM6sLjlXcL28vyxBOI+ssbJMCgZysNuOnjaY&#10;aNvxmdrU5yJA2CWooPC+TqR0WUEG3cTWxMG728agD7LJpW6wC3BTyVkUzaXBksNCgTW9FZQ90m+j&#10;wH4dVpfVx2ecZst9deTbcD/dSqWex/1+DcJT7//Df+2jVjCLF6/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LtcYAAADdAAAADwAAAAAAAAAAAAAAAACYAgAAZHJz&#10;L2Rvd25yZXYueG1sUEsFBgAAAAAEAAQA9QAAAIsDAAAAAA==&#10;" path="m,66l44,19,44,,,55,,66xe" fillcolor="#7a7a5a" stroked="f">
                  <v:path arrowok="t" o:connecttype="custom" o:connectlocs="0,66;44,19;44,0;0,55;0,66" o:connectangles="0,0,0,0,0"/>
                </v:shape>
                <v:shape id="Freeform 2837" o:spid="_x0000_s1045" style="position:absolute;left:3135;top:33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gzMYA&#10;AADdAAAADwAAAGRycy9kb3ducmV2LnhtbESPT2sCMRTE7wW/Q3iCN81W27VsjSKiUHqp/y69PTbP&#10;3dXNS0iibr99UxB6HGbmN8xs0ZlW3MiHxrKC51EGgri0uuFKwfGwGb6BCBFZY2uZFPxQgMW89zTD&#10;Qts77+i2j5VIEA4FKqhjdIWUoazJYBhZR5y8k/UGY5K+ktrjPcFNK8dZlkuDDaeFGh2taiov+6tR&#10;cLq4/LA+nz9zP/luN9mXC9vjq1KDfrd8BxGpi//hR/tDKxi/TH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JgzMYAAADdAAAADwAAAAAAAAAAAAAAAACYAgAAZHJz&#10;L2Rvd25yZXYueG1sUEsFBgAAAAAEAAQA9QAAAIsDAAAAAA==&#10;" path="m,66l44,19,44,,,55,,66xe" fillcolor="#7a7a5a" strokecolor="#494936" strokeweight="3e-5mm">
                  <v:path arrowok="t" o:connecttype="custom" o:connectlocs="0,66;44,19;44,0;0,55;0,66" o:connectangles="0,0,0,0,0"/>
                </v:shape>
                <v:rect id="Rectangle 2838" o:spid="_x0000_s1046" style="position:absolute;left:2834;top:38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8UA&#10;AADdAAAADwAAAGRycy9kb3ducmV2LnhtbESPQWvCQBSE74L/YXmCN90oWkt0FREK6qnRUujtmX1m&#10;g9m3aXY16b/vFgoeh5n5hlltOluJBzW+dKxgMk5AEOdOl1wo+Di/jV5B+ICssXJMCn7Iw2bd760w&#10;1a7ljB6nUIgIYZ+iAhNCnUrpc0MW/djVxNG7usZiiLIppG6wjXBbyWmSvEiLJccFgzXtDOW3090q&#10;sLPD+0RnR3SXr/l3djXbT5atUsNBt12CCNSFZ/i/vdcKprPFAv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gD7xQAAAN0AAAAPAAAAAAAAAAAAAAAAAJgCAABkcnMv&#10;ZG93bnJldi54bWxQSwUGAAAAAAQABAD1AAAAigMAAAAA&#10;" fillcolor="#b7b79d" stroked="f"/>
                <v:rect id="Rectangle 2839" o:spid="_x0000_s1047" style="position:absolute;left:2834;top:38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EsIA&#10;AADdAAAADwAAAGRycy9kb3ducmV2LnhtbERPz2vCMBS+C/4P4Qm7aapsq3RGUcdgyC5VDzs+mre2&#10;rHkpSWyrf705CB4/vt+rzWAa0ZHztWUF81kCgriwuuZSwfn0NV2C8AFZY2OZFFzJw2Y9Hq0w07bn&#10;nLpjKEUMYZ+hgiqENpPSFxUZ9DPbEkfuzzqDIUJXSu2wj+GmkYskeZcGa44NFba0r6j4P16Mglvq&#10;5v1v+tZ97vqfBLXe8eGSK/UyGbYfIAIN4Sl+uL+1gsVrGuf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AMSwgAAAN0AAAAPAAAAAAAAAAAAAAAAAJgCAABkcnMvZG93&#10;bnJldi54bWxQSwUGAAAAAAQABAD1AAAAhwMAAAAA&#10;" fillcolor="#b7b79d" strokecolor="#494936" strokeweight="3e-5mm"/>
                <v:shape id="Freeform 2840" o:spid="_x0000_s1048" style="position:absolute;left:2419;top:228;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7WcYA&#10;AADdAAAADwAAAGRycy9kb3ducmV2LnhtbESPQWsCMRSE7wX/Q3iCl6JZpdV2NYoUhIKnqgePr5vX&#10;3cXNy5KkcddfbwoFj8PMfMOsNp1pRCTna8sKppMMBHFhdc2lgtNxN34D4QOyxsYyKejJw2Y9eFph&#10;ru2VvygeQikShH2OCqoQ2lxKX1Rk0E9sS5y8H+sMhiRdKbXDa4KbRs6ybC4N1pwWKmzpo6Licvg1&#10;CmyMr/3+svs+Pffb7nhzVvt4Vmo07LZLEIG68Aj/tz+1gtnL4h3+3q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7WcYAAADdAAAADwAAAAAAAAAAAAAAAACYAgAAZHJz&#10;L2Rvd25yZXYueG1sUEsFBgAAAAAEAAQA9QAAAIsDAAAAAA==&#10;" path="m,35l37,,315,,277,35,,35xe" fillcolor="#c9c9b6" stroked="f">
                  <v:path arrowok="t" o:connecttype="custom" o:connectlocs="0,35;37,0;315,0;277,35;0,35" o:connectangles="0,0,0,0,0"/>
                </v:shape>
                <v:shape id="Freeform 2841" o:spid="_x0000_s1049" style="position:absolute;left:2419;top:228;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9MIA&#10;AADdAAAADwAAAGRycy9kb3ducmV2LnhtbERPz2vCMBS+D/wfwhN2m6kiUjqjrIogzB2q2/3RPJtu&#10;zUtJotb/3hyEHT++38v1YDtxJR9axwqmkwwEce10y42C79PuLQcRIrLGzjEpuFOA9Wr0ssRCuxtX&#10;dD3GRqQQDgUqMDH2hZShNmQxTFxPnLiz8xZjgr6R2uMthdtOzrJsIS22nBoM9rQxVP8dL1YBHT5/&#10;yvPW37+q32Z6qkypq7xU6nU8fLyDiDTEf/HTvdcKZvM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v/0wgAAAN0AAAAPAAAAAAAAAAAAAAAAAJgCAABkcnMvZG93&#10;bnJldi54bWxQSwUGAAAAAAQABAD1AAAAhwMAAAAA&#10;" path="m,35l37,,315,,277,35,,35xe" fillcolor="#c9c9b6" strokecolor="#494936" strokeweight="3e-5mm">
                  <v:path arrowok="t" o:connecttype="custom" o:connectlocs="0,35;37,0;315,0;277,35;0,35" o:connectangles="0,0,0,0,0"/>
                </v:shape>
                <v:rect id="Rectangle 2842" o:spid="_x0000_s1050" style="position:absolute;left:2419;top:263;width:27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NM8UA&#10;AADdAAAADwAAAGRycy9kb3ducmV2LnhtbESPQWvCQBSE7wX/w/KE3uomYotEVxGhUHsyKoK3Z/aZ&#10;DWbfxuxq4r/vFgo9DjPzDTNf9rYWD2p95VhBOkpAEBdOV1wqOOw/36YgfEDWWDsmBU/ysFwMXuaY&#10;addxTo9dKEWEsM9QgQmhyaT0hSGLfuQa4uhdXGsxRNmWUrfYRbit5ThJPqTFiuOCwYbWhorr7m4V&#10;2Mlmm+r8G9359H7LL2Z1ZNkp9TrsVzMQgfrwH/5rf2kF48k0hd838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0zxQAAAN0AAAAPAAAAAAAAAAAAAAAAAJgCAABkcnMv&#10;ZG93bnJldi54bWxQSwUGAAAAAAQABAD1AAAAigMAAAAA&#10;" fillcolor="#b7b79d" stroked="f"/>
                <v:rect id="Rectangle 2843" o:spid="_x0000_s1051" style="position:absolute;left:2419;top:263;width:27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E38YA&#10;AADdAAAADwAAAGRycy9kb3ducmV2LnhtbESPzWvCQBTE74L/w/KE3nRjqB9EV6ktBSle/Dh4fGRf&#10;k9Ds27C7Jmn/+q4geBxm5jfMetubWrTkfGVZwXSSgCDOra64UHA5f46XIHxA1lhbJgW/5GG7GQ7W&#10;mGnb8ZHaUyhEhLDPUEEZQpNJ6fOSDPqJbYij922dwRClK6R22EW4qWWaJHNpsOK4UGJD7yXlP6eb&#10;UfC3cNPuupi1H7vukKDWO/66HZV6GfVvKxCB+vAMP9p7rSB9XaZwfx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FE38YAAADdAAAADwAAAAAAAAAAAAAAAACYAgAAZHJz&#10;L2Rvd25yZXYueG1sUEsFBgAAAAAEAAQA9QAAAIsDAAAAAA==&#10;" fillcolor="#b7b79d" strokecolor="#494936" strokeweight="3e-5mm"/>
                <v:shape id="Freeform 2844" o:spid="_x0000_s1052" style="position:absolute;left:2696;top:228;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o68UA&#10;AADdAAAADwAAAGRycy9kb3ducmV2LnhtbESP3WrCQBCF7wu+wzKCd7pRS0lTN8EKldKCP2kfYMiO&#10;STA7G7KriW/vFoReHs6c78xZZYNpxJU6V1tWMJ9FIIgLq2suFfz+fExjEM4ja2wsk4IbOcjS0dMK&#10;E217PtI196UIEHYJKqi8bxMpXVGRQTezLXHwTrYz6IPsSqk77APcNHIRRS/SYM2hocKWNhUV5/xi&#10;whuvu6+8PRy23/si7glRb+J3rdRkPKzfQHga/P/xI/2pFSye4yX8rQkI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rxQAAAN0AAAAPAAAAAAAAAAAAAAAAAJgCAABkcnMv&#10;ZG93bnJldi54bWxQSwUGAAAAAAQABAD1AAAAigMAAAAA&#10;" path="m,86l38,49,38,,,35,,86xe" fillcolor="#7a7a5a" stroked="f">
                  <v:path arrowok="t" o:connecttype="custom" o:connectlocs="0,86;38,49;38,0;0,35;0,86" o:connectangles="0,0,0,0,0"/>
                </v:shape>
                <v:shape id="Freeform 2845" o:spid="_x0000_s1053" style="position:absolute;left:2696;top:228;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XU8YA&#10;AADdAAAADwAAAGRycy9kb3ducmV2LnhtbESPQWvCQBSE70L/w/IKvZlNJdQQXUWKQpFSMA14fWaf&#10;STD7Ns1uk/jvu4VCj8PMfMOst5NpxUC9aywreI5iEMSl1Q1XCorPwzwF4TyyxtYyKbiTg+3mYbbG&#10;TNuRTzTkvhIBwi5DBbX3XSalK2sy6CLbEQfvanuDPsi+krrHMcBNKxdx/CINNhwWauzotabyln8b&#10;Bcn+clzej1/p++Hjdm4Lyed8z0o9PU67FQhPk/8P/7XftIJFki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YXU8YAAADdAAAADwAAAAAAAAAAAAAAAACYAgAAZHJz&#10;L2Rvd25yZXYueG1sUEsFBgAAAAAEAAQA9QAAAIsDAAAAAA==&#10;" path="m,86l38,49,38,,,35,,86xe" fillcolor="#7a7a5a" strokecolor="#494936" strokeweight="3e-5mm">
                  <v:path arrowok="t" o:connecttype="custom" o:connectlocs="0,86;38,49;38,0;0,35;0,86" o:connectangles="0,0,0,0,0"/>
                </v:shape>
                <v:shape id="Freeform 2846" o:spid="_x0000_s1054" style="position:absolute;left:2427;top:228;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rO8YA&#10;AADdAAAADwAAAGRycy9kb3ducmV2LnhtbESPQWvCQBSE7wX/w/KEXqRuDLVIdJVSKKi3pj14fGaf&#10;2Wj2bchuYvTXdwtCj8PMfMOsNoOtRU+trxwrmE0TEMSF0xWXCn6+P18WIHxA1lg7JgU38rBZj55W&#10;mGl35S/q81CKCGGfoQITQpNJ6QtDFv3UNcTRO7nWYoiyLaVu8RrhtpZpkrxJixXHBYMNfRgqLnln&#10;FezmpTyfQn436X4y67vDoT92W6Wex8P7EkSgIfyHH+2tVpC+L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rO8YAAADdAAAADwAAAAAAAAAAAAAAAACYAgAAZHJz&#10;L2Rvd25yZXYueG1sUEsFBgAAAAAEAAQA9QAAAIsDAAAAAA==&#10;" path="m,28l29,,299,,271,28,,28xe" fillcolor="black" stroked="f">
                  <v:path arrowok="t" o:connecttype="custom" o:connectlocs="0,28;29,0;299,0;271,28;0,28" o:connectangles="0,0,0,0,0"/>
                </v:shape>
                <v:shape id="Freeform 2847" o:spid="_x0000_s1055" style="position:absolute;left:2427;top:228;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iZcUA&#10;AADdAAAADwAAAGRycy9kb3ducmV2LnhtbESP0WrCQBRE3wX/YblC3+quWjSmriKiIEUojX7AJXtN&#10;UrN3Y3ar6d93hYKPw8ycYRarztbiRq2vHGsYDRUI4tyZigsNp+PuNQHhA7LB2jFp+CUPq2W/t8DU&#10;uDt/0S0LhYgQ9ilqKENoUil9XpJFP3QNcfTOrrUYomwLaVq8R7it5VipqbRYcVwosaFNSfkl+7Ea&#10;5PG667Z7pZJvc1h/2M9qNp9kWr8MuvU7iEBdeIb/23ujYfyWTOH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lxQAAAN0AAAAPAAAAAAAAAAAAAAAAAJgCAABkcnMv&#10;ZG93bnJldi54bWxQSwUGAAAAAAQABAD1AAAAigMAAAAA&#10;" path="m,28l29,,299,,271,28,,28xe" fillcolor="black" strokeweight="3e-5mm">
                  <v:path arrowok="t" o:connecttype="custom" o:connectlocs="0,28;29,0;299,0;271,28;0,28" o:connectangles="0,0,0,0,0"/>
                </v:shape>
                <v:shape id="Freeform 2848" o:spid="_x0000_s1056" style="position:absolute;left:2419;top:4;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lvMYA&#10;AADdAAAADwAAAGRycy9kb3ducmV2LnhtbESPQWsCMRSE7wX/Q3hCL0WzilRZjSJdCgVPVUG8PTav&#10;u1s3L2ETNfrrG0HocZiZb5jFKppWXKjzjWUFo2EGgri0uuFKwX73OZiB8AFZY2uZFNzIw2rZe1lg&#10;ru2Vv+myDZVIEPY5KqhDcLmUvqzJoB9aR5y8H9sZDEl2ldQdXhPctHKcZe/SYMNpoUZHHzWVp+3Z&#10;KJBFbNz0zU028Xg/j4rfQh6Od6Ve+3E9BxEohv/ws/2lFYwnsyk8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clvMYAAADdAAAADwAAAAAAAAAAAAAAAACYAgAAZHJz&#10;L2Rvd25yZXYueG1sUEsFBgAAAAAEAAQA9QAAAIsDAAAAAA==&#10;" path="m,28l30,,307,,277,28,,28xe" fillcolor="#c9c9b6" stroked="f">
                  <v:path arrowok="t" o:connecttype="custom" o:connectlocs="0,28;30,0;307,0;277,28;0,28" o:connectangles="0,0,0,0,0"/>
                </v:shape>
                <v:shape id="Freeform 2849" o:spid="_x0000_s1057" style="position:absolute;left:2419;top:4;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Ia8MA&#10;AADdAAAADwAAAGRycy9kb3ducmV2LnhtbERPz2vCMBS+D/wfwhN2W1PFjdIZRYqKeLMbut3emmdb&#10;2ryUJNPuv18Ogx0/vt/L9Wh6cSPnW8sKZkkKgriyuuVawfvb7ikD4QOyxt4yKfghD+vV5GGJubZ3&#10;PtGtDLWIIexzVNCEMORS+qohgz6xA3HkrtYZDBG6WmqH9xhuejlP0xdpsOXY0OBARUNVV34bBfW5&#10;OOJH9dXZa9jTaXtpP59dqdTjdNy8ggg0hn/xn/ugFcwXWZwb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Ia8MAAADdAAAADwAAAAAAAAAAAAAAAACYAgAAZHJzL2Rv&#10;d25yZXYueG1sUEsFBgAAAAAEAAQA9QAAAIgDAAAAAA==&#10;" path="m,28l30,,307,,277,28,,28xe" fillcolor="#c9c9b6" strokecolor="#494936" strokeweight="3e-5mm">
                  <v:path arrowok="t" o:connecttype="custom" o:connectlocs="0,28;30,0;307,0;277,28;0,28" o:connectangles="0,0,0,0,0"/>
                </v:shape>
                <v:rect id="Rectangle 2850" o:spid="_x0000_s1058" style="position:absolute;left:2419;top:32;width:27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WrsYA&#10;AADdAAAADwAAAGRycy9kb3ducmV2LnhtbESPzWvCQBTE70L/h+UVetON4mfqKtVSEOnFj4PHR/Y1&#10;Cc2+DbtrkvrXu4LQ4zAzv2GW685UoiHnS8sKhoMEBHFmdcm5gvPpqz8H4QOyxsoyKfgjD+vVS2+J&#10;qbYtH6g5hlxECPsUFRQh1KmUPivIoB/Ymjh6P9YZDFG6XGqHbYSbSo6SZCoNlhwXCqxpW1D2e7wa&#10;BbeZG7aX2aT53LTfCWq94f31oNTba/fxDiJQF/7Dz/ZOKxiN5wt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XWrsYAAADdAAAADwAAAAAAAAAAAAAAAACYAgAAZHJz&#10;L2Rvd25yZXYueG1sUEsFBgAAAAAEAAQA9QAAAIsDAAAAAA==&#10;" fillcolor="#b7b79d" strokecolor="#494936" strokeweight="3e-5mm"/>
                <v:rect id="Rectangle 2851" o:spid="_x0000_s1059" style="position:absolute;left:2442;top:60;width:23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DFMQA&#10;AADdAAAADwAAAGRycy9kb3ducmV2LnhtbERPTWuDQBC9F/IflgnkUuKaYEtq3QSRCDkVakOgt8Gd&#10;qq07K+7GmH/fPRR6fLzv7DCbXkw0us6ygk0UgyCure64UXD+KNc7EM4ja+wtk4I7OTjsFw8Zptre&#10;+J2myjcihLBLUUHr/ZBK6eqWDLrIDsSB+7KjQR/g2Eg94i2Em15u4/hZGuw4NLQ4UNFS/VNdjYLj&#10;pXp7LGqZ6ySfyuOVPovq+0mp1XLOX0F4mv2/+M990gq2yUvYH9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AxTEAAAA3QAAAA8AAAAAAAAAAAAAAAAAmAIAAGRycy9k&#10;b3ducmV2LnhtbFBLBQYAAAAABAAEAPUAAACJAwAAAAA=&#10;" strokecolor="#494936" strokeweight="3e-5mm"/>
                <v:shape id="Freeform 2852" o:spid="_x0000_s1060" style="position:absolute;left:2696;top:4;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4wsUA&#10;AADdAAAADwAAAGRycy9kb3ducmV2LnhtbESP0WrCQBRE3wv+w3IF3+omYotN3YQgFMS2QtQPuGSv&#10;SUj2bshuNf69WxB8HGbmDLPORtOJCw2usawgnkcgiEurG64UnI5frysQziNr7CyTghs5yNLJyxoT&#10;ba9c0OXgKxEg7BJUUHvfJ1K6siaDbm574uCd7WDQBzlUUg94DXDTyUUUvUuDDYeFGnva1FS2hz+j&#10;QOd+356L3G5OtN3p5fHn9+3bKTWbjvknCE+jf4Yf7a1WsFh+xPD/Jj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njCxQAAAN0AAAAPAAAAAAAAAAAAAAAAAJgCAABkcnMv&#10;ZG93bnJldi54bWxQSwUGAAAAAAQABAD1AAAAigMAAAAA&#10;" path="m,245l30,215,30,,,28,,245xe" fillcolor="#7a7a5a" stroked="f">
                  <v:path arrowok="t" o:connecttype="custom" o:connectlocs="0,245;30,215;30,0;0,28;0,245" o:connectangles="0,0,0,0,0"/>
                </v:shape>
                <v:shape id="Freeform 2853" o:spid="_x0000_s1061" style="position:absolute;left:2696;top:4;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PaMQA&#10;AADdAAAADwAAAGRycy9kb3ducmV2LnhtbESPQWvCQBSE7wX/w/IEL0U3DSIaXUUEsddoe/D2zL5k&#10;g9m3IbuN6b93CwWPw8x8w2x2g21ET52vHSv4mCUgiAuna64UfF2O0yUIH5A1No5JwS952G1HbxvM&#10;tHtwTv05VCJC2GeowITQZlL6wpBFP3MtcfRK11kMUXaV1B0+Itw2Mk2ShbRYc1ww2NLBUHE//1gF&#10;y+uq9Ccq+9t7m3/vT03uLt4oNRkP+zWIQEN4hf/bn1pBOl+l8PcmP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T2jEAAAA3QAAAA8AAAAAAAAAAAAAAAAAmAIAAGRycy9k&#10;b3ducmV2LnhtbFBLBQYAAAAABAAEAPUAAACJAwAAAAA=&#10;" path="m,245l30,215,30,,,28,,245xe" fillcolor="#7a7a5a" strokecolor="#494936" strokeweight="3e-5mm">
                  <v:path arrowok="t" o:connecttype="custom" o:connectlocs="0,245;30,215;30,0;0,28;0,245" o:connectangles="0,0,0,0,0"/>
                </v:shape>
                <v:shape id="Freeform 2854" o:spid="_x0000_s1062" style="position:absolute;left:2364;top:304;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EfMYA&#10;AADdAAAADwAAAGRycy9kb3ducmV2LnhtbESPQWvCQBSE74X+h+UVvNVNtS2aukpbEBs9GcXza/aZ&#10;BLNvQ/ap6b/vFoQeh5n5hpkteteoC3Wh9mzgaZiAIi68rbk0sN8tHyeggiBbbDyTgR8KsJjf380w&#10;tf7KW7rkUqoI4ZCigUqkTbUORUUOw9C3xNE7+s6hRNmV2nZ4jXDX6FGSvGqHNceFClv6rKg45Wdn&#10;IP8+yKRfH9enj3GWbWSTrQ7FizGDh/79DZRQL//hW/vLGhg9T8fw9y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QEfMYAAADdAAAADwAAAAAAAAAAAAAAAACYAgAAZHJz&#10;L2Rvd25yZXYueG1sUEsFBgAAAAAEAAQA9QAAAIsDAAAAAA==&#10;" path="m,54l44,,345,,301,54,,54xe" fillcolor="#c9c9b6" stroked="f">
                  <v:path arrowok="t" o:connecttype="custom" o:connectlocs="0,54;44,0;345,0;301,54;0,54" o:connectangles="0,0,0,0,0"/>
                </v:shape>
                <v:shape id="Freeform 2855" o:spid="_x0000_s1063" style="position:absolute;left:2364;top:304;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H5MIA&#10;AADdAAAADwAAAGRycy9kb3ducmV2LnhtbESPQYvCMBSE74L/ITxhb5q2lEW7RhFB2avuHvT2aN62&#10;wealNtHWf2+EBY/DzHzDLNeDbcSdOm8cK0hnCQji0mnDlYLfn910DsIHZI2NY1LwIA/r1Xi0xEK7&#10;ng90P4ZKRAj7AhXUIbSFlL6syaKfuZY4en+usxii7CqpO+wj3DYyS5JPadFwXKixpW1N5eV4s5GS&#10;noeSN+f+usf0lJl00Zg8KPUxGTZfIAIN4R3+b39rBVm+yOH1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wfkwgAAAN0AAAAPAAAAAAAAAAAAAAAAAJgCAABkcnMvZG93&#10;bnJldi54bWxQSwUGAAAAAAQABAD1AAAAhwMAAAAA&#10;" path="m,54l44,,345,,301,54,,54xe" fillcolor="#c9c9b6" strokecolor="#494936" strokeweight="3e-5mm">
                  <v:path arrowok="t" o:connecttype="custom" o:connectlocs="0,54;44,0;345,0;301,54;0,54" o:connectangles="0,0,0,0,0"/>
                </v:shape>
                <v:shape id="Freeform 2856" o:spid="_x0000_s1064" style="position:absolute;left:2665;top:304;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CfcYA&#10;AADdAAAADwAAAGRycy9kb3ducmV2LnhtbESPQWvCQBSE74X+h+UVeqsbpZEaXaVUW0rBQ9WLt0f2&#10;mQSzb0P2GZN/3xWEHoeZ+YZZrHpXq47aUHk2MB4loIhzbysuDBz2ny9voIIgW6w9k4GBAqyWjw8L&#10;zKy/8i91OylUhHDI0EAp0mRah7wkh2HkG+LonXzrUKJsC21bvEa4q/UkSabaYcVxocSGPkrKz7uL&#10;M7C+aAmp3Wy/umQqP8fjkJ5xMOb5qX+fgxLq5T98b39bA5PXWQq3N/E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CfcYAAADdAAAADwAAAAAAAAAAAAAAAACYAgAAZHJz&#10;L2Rvd25yZXYueG1sUEsFBgAAAAAEAAQA9QAAAIsDAAAAAA==&#10;" path="m,65l44,20,44,,,54,,65xe" fillcolor="#7a7a5a" stroked="f">
                  <v:path arrowok="t" o:connecttype="custom" o:connectlocs="0,65;44,20;44,0;0,54;0,65" o:connectangles="0,0,0,0,0"/>
                </v:shape>
                <v:shape id="Freeform 2857" o:spid="_x0000_s1065" style="position:absolute;left:2665;top:304;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8+MMA&#10;AADdAAAADwAAAGRycy9kb3ducmV2LnhtbESPwW7CMBBE70j9B2uRegOHqIpIikEUQdsrKb1v4yW2&#10;iNdRbCD9+7pSpR5HM/NGs9qMrhM3GoL1rGAxz0AQN15bbhWcPg6zJYgQkTV2nknBNwXYrB8mK6y0&#10;v/ORbnVsRYJwqFCBibGvpAyNIYdh7nvi5J394DAmObRSD3hPcNfJPMsK6dByWjDY085Qc6mvTkFd&#10;nPbn19B82Ze39tNkNi+Ndko9TsftM4hIY/wP/7XftYL8qSzg901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8+MMAAADdAAAADwAAAAAAAAAAAAAAAACYAgAAZHJzL2Rv&#10;d25yZXYueG1sUEsFBgAAAAAEAAQA9QAAAIgDAAAAAA==&#10;" path="m,65l44,20,44,,,54,,65xe" fillcolor="#7a7a5a" strokecolor="#494936" strokeweight="3e-5mm">
                  <v:path arrowok="t" o:connecttype="custom" o:connectlocs="0,65;44,20;44,0;0,54;0,65" o:connectangles="0,0,0,0,0"/>
                </v:shape>
                <v:rect id="Rectangle 2858" o:spid="_x0000_s1066" style="position:absolute;left:2364;top:358;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mAcUA&#10;AADdAAAADwAAAGRycy9kb3ducmV2LnhtbESPQWvCQBSE7wX/w/KE3upGsVWjq4hQsD01KoK3Z/aZ&#10;DWbfxuxq0n/fLRR6HGbmG2ax6mwlHtT40rGC4SABQZw7XXKh4LB/f5mC8AFZY+WYFHyTh9Wy97TA&#10;VLuWM3rsQiEihH2KCkwIdSqlzw1Z9ANXE0fv4hqLIcqmkLrBNsJtJUdJ8iYtlhwXDNa0MZRfd3er&#10;wI4/voY6+0R3Pr3esotZH1m2Sj33u/UcRKAu/If/2lutYDSeTe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uYBxQAAAN0AAAAPAAAAAAAAAAAAAAAAAJgCAABkcnMv&#10;ZG93bnJldi54bWxQSwUGAAAAAAQABAD1AAAAigMAAAAA&#10;" fillcolor="#b7b79d" stroked="f"/>
                <v:rect id="Rectangle 2859" o:spid="_x0000_s1067" style="position:absolute;left:2364;top:358;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l6MMA&#10;AADdAAAADwAAAGRycy9kb3ducmV2LnhtbERPy4rCMBTdD/gP4QruxlRxRq1G8cHAMLjxsXB5aa5t&#10;sbkpSWzrfP1kMeDycN7LdWcq0ZDzpWUFo2ECgjizuuRcweX89T4D4QOyxsoyKXiSh/Wq97bEVNuW&#10;j9ScQi5iCPsUFRQh1KmUPivIoB/amjhyN+sMhghdLrXDNoabSo6T5FMaLDk2FFjTrqDsfnoYBb9T&#10;N2qv049mv20PCWq95Z/HUalBv9ssQATqwkv87/7WCsaTeZwb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l6MMAAADdAAAADwAAAAAAAAAAAAAAAACYAgAAZHJzL2Rv&#10;d25yZXYueG1sUEsFBgAAAAAEAAQA9QAAAIgDAAAAAA==&#10;" fillcolor="#b7b79d" strokecolor="#494936" strokeweight="3e-5mm"/>
                <v:shape id="Freeform 2860" o:spid="_x0000_s1068" style="position:absolute;left:2623;top:385;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do8YA&#10;AADdAAAADwAAAGRycy9kb3ducmV2LnhtbESPQWvCQBSE74X+h+UVeil1o1SpaVaRgiB4qnro8TX7&#10;moRk34bddU389W6h4HGYmW+YYj2YTkRyvrGsYDrJQBCXVjdcKTgdt6/vIHxA1thZJgUjeVivHh8K&#10;zLW98BfFQ6hEgrDPUUEdQp9L6cuaDPqJ7YmT92udwZCkq6R2eElw08lZli2kwYbTQo09fdZUtoez&#10;UWBjnI/7dvtzehk3w/HqrPbxW6nnp2HzASLQEO7h//ZOK5i9LZf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bdo8YAAADdAAAADwAAAAAAAAAAAAAAAACYAgAAZHJz&#10;L2Rvd25yZXYueG1sUEsFBgAAAAAEAAQA9QAAAIsDAAAAAA==&#10;" path="m,35l37,,315,,277,35,,35xe" fillcolor="#c9c9b6" stroked="f">
                  <v:path arrowok="t" o:connecttype="custom" o:connectlocs="0,35;37,0;315,0;277,35;0,35" o:connectangles="0,0,0,0,0"/>
                </v:shape>
                <v:shape id="Freeform 2861" o:spid="_x0000_s1069" style="position:absolute;left:2623;top:385;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zM8IA&#10;AADdAAAADwAAAGRycy9kb3ducmV2LnhtbERPz2vCMBS+C/4P4Qm7aaqwIZ1psRuDwdyhdbs/mmfT&#10;2byUJNP635vDYMeP7/eunOwgLuRD71jBepWBIG6d7rlT8HV8W25BhIiscXBMCm4UoCzmsx3m2l25&#10;pksTO5FCOOSowMQ45lKG1pDFsHIjceJOzluMCfpOao/XFG4HucmyJ2mx59RgcKQXQ+25+bUK6PDx&#10;XZ1e/e2z/unWx9pUut5WSj0spv0ziEhT/Bf/ud+1gs1jlvanN+kJ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PMzwgAAAN0AAAAPAAAAAAAAAAAAAAAAAJgCAABkcnMvZG93&#10;bnJldi54bWxQSwUGAAAAAAQABAD1AAAAhwMAAAAA&#10;" path="m,35l37,,315,,277,35,,35xe" fillcolor="#c9c9b6" strokecolor="#494936" strokeweight="3e-5mm">
                  <v:path arrowok="t" o:connecttype="custom" o:connectlocs="0,35;37,0;315,0;277,35;0,35" o:connectangles="0,0,0,0,0"/>
                </v:shape>
                <v:rect id="Rectangle 2862" o:spid="_x0000_s1070" style="position:absolute;left:2623;top:420;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B9MUA&#10;AADdAAAADwAAAGRycy9kb3ducmV2LnhtbESPQWvCQBSE70L/w/IK3uomoqWkbkQKgvXUqBR6e82+&#10;ZEOzb9Ps1sR/3xUEj8PMfMOs1qNtxZl63zhWkM4SEMSl0w3XCk7H7dMLCB+QNbaOScGFPKzzh8kK&#10;M+0GLuh8CLWIEPYZKjAhdJmUvjRk0c9cRxy9yvUWQ5R9LXWPQ4TbVs6T5FlabDguGOzozVD5c/iz&#10;Cuzi/SPVxR7d99fyt6jM5pPloNT0cdy8ggg0hnv41t5pBfNlks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EH0xQAAAN0AAAAPAAAAAAAAAAAAAAAAAJgCAABkcnMv&#10;ZG93bnJldi54bWxQSwUGAAAAAAQABAD1AAAAigMAAAAA&#10;" fillcolor="#b7b79d" stroked="f"/>
                <v:rect id="Rectangle 2863" o:spid="_x0000_s1071" style="position:absolute;left:2623;top:420;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IGMUA&#10;AADdAAAADwAAAGRycy9kb3ducmV2LnhtbESPQWsCMRSE70L/Q3gFb5q4YC1bo1RFKMWLtoceH5vX&#10;3aWblyWJu1t/vREEj8PMfMMs14NtREc+1I41zKYKBHHhTM2lhu+v/eQVRIjIBhvHpOGfAqxXT6Ml&#10;5sb1fKTuFEuRIBxy1FDF2OZShqIii2HqWuLk/TpvMSbpS2k89gluG5kp9SIt1pwWKmxpW1Hxdzpb&#10;DZeFn/U/i3m32/QHhcZs+PN81Hr8PLy/gYg0xEf43v4wGrK5yuD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0gYxQAAAN0AAAAPAAAAAAAAAAAAAAAAAJgCAABkcnMv&#10;ZG93bnJldi54bWxQSwUGAAAAAAQABAD1AAAAigMAAAAA&#10;" fillcolor="#b7b79d" strokecolor="#494936" strokeweight="3e-5mm"/>
                <v:shape id="Freeform 2864" o:spid="_x0000_s1072" style="position:absolute;left:2900;top:385;width:38;height:87;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NSMcA&#10;AADdAAAADwAAAGRycy9kb3ducmV2LnhtbESPX0vDQBDE3wt+h2MFX0p7aUtLib0UKQjVFzH+eV5y&#10;axKS24131zb66T1B8HGYmd8wu/3oenUmH1phA4t5Boq4EttybeD15X62BRUissVemAx8UYB9cTXZ&#10;YW7lws90LmOtEoRDjgaaGIdc61A15DDMZSBO3od4hzFJX2vr8ZLgrtfLLNtohy2nhQYHOjRUdeXJ&#10;GSif2m79wIfvt5Uspl5k824fP425uR7vbkFFGuN/+K99tAaW62wFv2/SE9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SzUjHAAAA3QAAAA8AAAAAAAAAAAAAAAAAmAIAAGRy&#10;cy9kb3ducmV2LnhtbFBLBQYAAAAABAAEAPUAAACMAwAAAAA=&#10;" path="m,87l38,49,38,,,35,,87xe" fillcolor="#7a7a5a" stroked="f">
                  <v:path arrowok="t" o:connecttype="custom" o:connectlocs="0,87;38,49;38,0;0,35;0,87" o:connectangles="0,0,0,0,0"/>
                </v:shape>
                <v:shape id="Freeform 2865" o:spid="_x0000_s1073" style="position:absolute;left:2900;top:385;width:38;height:87;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j0MYA&#10;AADdAAAADwAAAGRycy9kb3ducmV2LnhtbESP3WrCQBSE7wXfYTlC7+rG0D9iNqHUFqQXirYPcMge&#10;k5Ds2ZBdk+jTdwuCl8PMfMOk+WRaMVDvassKVssIBHFhdc2lgt+fr8c3EM4ja2wtk4ILOciz+SzF&#10;RNuRDzQcfSkChF2CCirvu0RKV1Rk0C1tRxy8k+0N+iD7UuoexwA3rYyj6EUarDksVNjRR0VFczwb&#10;BfL1HE9ydzjtr4z1prw0/nvzqdTDYnpfg/A0+Xv41t5qBfFz9AT/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j0MYAAADdAAAADwAAAAAAAAAAAAAAAACYAgAAZHJz&#10;L2Rvd25yZXYueG1sUEsFBgAAAAAEAAQA9QAAAIsDAAAAAA==&#10;" path="m,87l38,49,38,,,35,,87xe" fillcolor="#7a7a5a" strokecolor="#494936" strokeweight="3e-5mm">
                  <v:path arrowok="t" o:connecttype="custom" o:connectlocs="0,87;38,49;38,0;0,35;0,87" o:connectangles="0,0,0,0,0"/>
                </v:shape>
                <v:shape id="Freeform 2866" o:spid="_x0000_s1074" style="position:absolute;left:2630;top:385;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uecMA&#10;AADdAAAADwAAAGRycy9kb3ducmV2LnhtbESP3UoDMRCF74W+QxjBG7FJC5WyNi1WqIgXQn8eYNhM&#10;N0s3k2UndtO3N4Lg5eH8fJzVJodOXWmQNrKF2dSAIq6ja7mxcDrunpagJCE77CKThRsJbNaTuxVW&#10;Lo68p+shNaqMsFRowafUV1pL7SmgTGNPXLxzHAKmIodGuwHHMh46PTfmWQdsuRA89vTmqb4cvkPh&#10;ylbeb/tsRv8ZvmKbZ9I97qx9uM+vL6AS5fQf/mt/OAvzhVnA75v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uecMAAADdAAAADwAAAAAAAAAAAAAAAACYAgAAZHJzL2Rv&#10;d25yZXYueG1sUEsFBgAAAAAEAAQA9QAAAIgDAAAAAA==&#10;" path="m,28l30,,300,,272,28,,28xe" fillcolor="black" stroked="f">
                  <v:path arrowok="t" o:connecttype="custom" o:connectlocs="0,28;30,0;300,0;272,28;0,28" o:connectangles="0,0,0,0,0"/>
                </v:shape>
                <v:shape id="Freeform 2867" o:spid="_x0000_s1075" style="position:absolute;left:2630;top:385;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GSsQA&#10;AADdAAAADwAAAGRycy9kb3ducmV2LnhtbESPT4vCMBTE7wt+h/AEL6Kp3VW0GkUUZa/+O3h7NM+2&#10;2LzUJmr99htB2OMwM79hZovGlOJBtSssKxj0IxDEqdUFZwqOh01vDMJ5ZI2lZVLwIgeLeetrhom2&#10;T97RY+8zESDsElSQe18lUro0J4Oubyvi4F1sbdAHWWdS1/gMcFPKOIpG0mDBYSHHilY5pdf93SiY&#10;3PSri8eyOm8ucbrenvTP91kr1Wk3yykIT43/D3/av1pBPIxG8H4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hkrEAAAA3QAAAA8AAAAAAAAAAAAAAAAAmAIAAGRycy9k&#10;b3ducmV2LnhtbFBLBQYAAAAABAAEAPUAAACJAwAAAAA=&#10;" path="m,28l30,,300,,272,28,,28xe" fillcolor="black" strokeweight="3e-5mm">
                  <v:path arrowok="t" o:connecttype="custom" o:connectlocs="0,28;30,0;300,0;272,28;0,28" o:connectangles="0,0,0,0,0"/>
                </v:shape>
                <v:shape id="Freeform 2868" o:spid="_x0000_s1076" style="position:absolute;left:2623;top:161;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pe8YA&#10;AADdAAAADwAAAGRycy9kb3ducmV2LnhtbESPQWsCMRSE7wX/Q3hCL0Wziq2yGkW6FISetAXx9tg8&#10;d1c3L2ETNfXXN0Khx2FmvmEWq2hacaXON5YVjIYZCOLS6oYrBd9fH4MZCB+QNbaWScEPeVgte08L&#10;zLW98Zauu1CJBGGfo4I6BJdL6cuaDPqhdcTJO9rOYEiyq6Tu8JbgppXjLHuTBhtOCzU6eq+pPO8u&#10;RoEsYuOmL27yGQ/3y6g4FXJ/uCv13I/rOYhAMfyH/9obrWD8mk3h8S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pe8YAAADdAAAADwAAAAAAAAAAAAAAAACYAgAAZHJz&#10;L2Rvd25yZXYueG1sUEsFBgAAAAAEAAQA9QAAAIsDAAAAAA==&#10;" path="m,28l29,,307,,277,28,,28xe" fillcolor="#c9c9b6" stroked="f">
                  <v:path arrowok="t" o:connecttype="custom" o:connectlocs="0,28;29,0;307,0;277,28;0,28" o:connectangles="0,0,0,0,0"/>
                </v:shape>
                <v:shape id="Freeform 2869" o:spid="_x0000_s1077" style="position:absolute;left:2623;top:161;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ErMEA&#10;AADdAAAADwAAAGRycy9kb3ducmV2LnhtbERPTYvCMBC9C/6HMMLebKqgSNcoIruyeLOKrrexGdti&#10;MylJ1PrvzWFhj4/3PV92phEPcr62rGCUpCCIC6trLhUc9t/DGQgfkDU2lknBizwsF/3eHDNtn7yj&#10;Rx5KEUPYZ6igCqHNpPRFRQZ9YlviyF2tMxgidKXUDp8x3DRynKZTabDm2FBhS+uKilt+NwrK43qL&#10;v8XlZq9hQ7uvU32euFypj0G3+gQRqAv/4j/3j1YwnqRxbnwTn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BKzBAAAA3QAAAA8AAAAAAAAAAAAAAAAAmAIAAGRycy9kb3du&#10;cmV2LnhtbFBLBQYAAAAABAAEAPUAAACGAwAAAAA=&#10;" path="m,28l29,,307,,277,28,,28xe" fillcolor="#c9c9b6" strokecolor="#494936" strokeweight="3e-5mm">
                  <v:path arrowok="t" o:connecttype="custom" o:connectlocs="0,28;29,0;307,0;277,28;0,28" o:connectangles="0,0,0,0,0"/>
                </v:shape>
                <v:rect id="Rectangle 2870" o:spid="_x0000_s1078" style="position:absolute;left:2623;top:189;width: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aacYA&#10;AADdAAAADwAAAGRycy9kb3ducmV2LnhtbESPS2vDMBCE74X8B7GB3BopgTSJGyXkQaCUXvI49LhY&#10;W9vUWhlJsZ3++qpQyHGYmW+Y1aa3tWjJh8qxhslYgSDOnam40HC9HJ8XIEJENlg7Jg13CrBZD55W&#10;mBnX8YnacyxEgnDIUEMZY5NJGfKSLIaxa4iT9+W8xZikL6Tx2CW4reVUqRdpseK0UGJD+5Ly7/PN&#10;aviZ+0n3OZ+1h133odCYHb/fTlqPhv32FUSkPj7C/+03o2E6U0v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faacYAAADdAAAADwAAAAAAAAAAAAAAAACYAgAAZHJz&#10;L2Rvd25yZXYueG1sUEsFBgAAAAAEAAQA9QAAAIsDAAAAAA==&#10;" fillcolor="#b7b79d" strokecolor="#494936" strokeweight="3e-5mm"/>
                <v:rect id="Rectangle 2871" o:spid="_x0000_s1079" style="position:absolute;left:2646;top:217;width:23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P08MA&#10;AADdAAAADwAAAGRycy9kb3ducmV2LnhtbERPTWuDQBC9F/oflin0UuJqqKWYbEQkgZwKMaHQ2+BO&#10;1dadFXej5t93D4UcH+97my+mFxONrrOsIIliEMS11R03Ci7nw+odhPPIGnvLpOBGDvLd48MWM21n&#10;PtFU+UaEEHYZKmi9HzIpXd2SQRfZgThw33Y06AMcG6lHnEO46eU6jt+kwY5DQ4sDlS3Vv9XVKNh/&#10;Vh8vZS0L/VpMh/2VvsrqJ1Xq+WkpNiA8Lf4u/ncftYJ1moT94U1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4P08MAAADdAAAADwAAAAAAAAAAAAAAAACYAgAAZHJzL2Rv&#10;d25yZXYueG1sUEsFBgAAAAAEAAQA9QAAAIgDAAAAAA==&#10;" strokecolor="#494936" strokeweight="3e-5mm"/>
                <v:shape id="Freeform 2872" o:spid="_x0000_s1080" style="position:absolute;left:2900;top:161;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0BcUA&#10;AADdAAAADwAAAGRycy9kb3ducmV2LnhtbESP22rDMBBE3wv5B7GFvjWyQ1OCa8UYQyCkF3CSD1is&#10;9YVYK2Mptvv3VaHQx2FmzjBptpheTDS6zrKCeB2BIK6s7rhRcL0cnncgnEfW2FsmBd/kINuvHlJM&#10;tJ25pOnsGxEg7BJU0Ho/JFK6qiWDbm0H4uDVdjTogxwbqUecA9z0chNFr9Jgx2GhxYGKlqrb+W4U&#10;6Nx/3eoyt8WVjif9cvn43L47pZ4el/wNhKfF/4f/2ketYLONY/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HQFxQAAAN0AAAAPAAAAAAAAAAAAAAAAAJgCAABkcnMv&#10;ZG93bnJldi54bWxQSwUGAAAAAAQABAD1AAAAigMAAAAA&#10;" path="m,245l30,215,30,,,28,,245xe" fillcolor="#7a7a5a" stroked="f">
                  <v:path arrowok="t" o:connecttype="custom" o:connectlocs="0,245;30,215;30,0;0,28;0,245" o:connectangles="0,0,0,0,0"/>
                </v:shape>
                <v:shape id="Freeform 2873" o:spid="_x0000_s1081" style="position:absolute;left:2900;top:161;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r8UA&#10;AADdAAAADwAAAGRycy9kb3ducmV2LnhtbESPT2vCQBTE74V+h+UVeim6MVCJqatIoeg1/jl4e2Zf&#10;sqHZtyG7jfHbdwXB4zAzv2GW69G2YqDeN44VzKYJCOLS6YZrBcfDzyQD4QOyxtYxKbiRh/Xq9WWJ&#10;uXZXLmjYh1pECPscFZgQulxKXxqy6KeuI45e5XqLIcq+lrrHa4TbVqZJMpcWG44LBjv6NlT+7v+s&#10;guy8qPyWquHy0RWnzbYt3MEbpd7fxs0XiEBjeIYf7Z1WkH7O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vxQAAAN0AAAAPAAAAAAAAAAAAAAAAAJgCAABkcnMv&#10;ZG93bnJldi54bWxQSwUGAAAAAAQABAD1AAAAigMAAAAA&#10;" path="m,245l30,215,30,,,28,,245xe" fillcolor="#7a7a5a" strokecolor="#494936" strokeweight="3e-5mm">
                  <v:path arrowok="t" o:connecttype="custom" o:connectlocs="0,245;30,215;30,0;0,28;0,245" o:connectangles="0,0,0,0,0"/>
                </v:shape>
                <v:shape id="Freeform 2874" o:spid="_x0000_s1082" style="position:absolute;left:2568;top:461;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Iu8UA&#10;AADdAAAADwAAAGRycy9kb3ducmV2LnhtbESPQWvCQBSE70L/w/IKvelGxSLRVWxB2uipqXh+Zp9J&#10;MPs2ZJ+a/vtuoeBxmJlvmOW6d426URdqzwbGowQUceFtzaWBw/d2OAcVBNli45kM/FCA9eppsMTU&#10;+jt/0S2XUkUIhxQNVCJtqnUoKnIYRr4ljt7Zdw4lyq7UtsN7hLtGT5LkVTusOS5U2NJ7RcUlvzoD&#10;+eko83533l3eplm2l332cSxmxrw895sFKKFeHuH/9qc1MJmNp/D3Jj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gi7xQAAAN0AAAAPAAAAAAAAAAAAAAAAAJgCAABkcnMv&#10;ZG93bnJldi54bWxQSwUGAAAAAAQABAD1AAAAigMAAAAA&#10;" path="m,54l44,,345,,301,54,,54xe" fillcolor="#c9c9b6" stroked="f">
                  <v:path arrowok="t" o:connecttype="custom" o:connectlocs="0,54;44,0;345,0;301,54;0,54" o:connectangles="0,0,0,0,0"/>
                </v:shape>
                <v:shape id="Freeform 2875" o:spid="_x0000_s1083" style="position:absolute;left:2568;top:461;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LI8MA&#10;AADdAAAADwAAAGRycy9kb3ducmV2LnhtbESPQWsCMRSE70L/Q3iF3jSbRYtdjSKCpddaD3p7bF53&#10;g5uXdRPd7b9vBMHjMDPfMMv14Bpxoy5YzxrUJANBXHpjudJw+NmN5yBCRDbYeCYNfxRgvXoZLbEw&#10;vudvuu1jJRKEQ4Ea6hjbQspQ1uQwTHxLnLxf3zmMSXaVNB32Ce4amWfZu3RoOS3U2NK2pvK8v7pE&#10;Uaeh5M2pv3yiOuZWfTR2GrV+ex02CxCRhvgMP9pfRkM+U1O4v0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kLI8MAAADdAAAADwAAAAAAAAAAAAAAAACYAgAAZHJzL2Rv&#10;d25yZXYueG1sUEsFBgAAAAAEAAQA9QAAAIgDAAAAAA==&#10;" path="m,54l44,,345,,301,54,,54xe" fillcolor="#c9c9b6" strokecolor="#494936" strokeweight="3e-5mm">
                  <v:path arrowok="t" o:connecttype="custom" o:connectlocs="0,54;44,0;345,0;301,54;0,54" o:connectangles="0,0,0,0,0"/>
                </v:shape>
                <v:shape id="Freeform 2876" o:spid="_x0000_s1084" style="position:absolute;left:2869;top:461;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usQA&#10;AADdAAAADwAAAGRycy9kb3ducmV2LnhtbESPQWvCQBSE7wX/w/IEb3WjECnRVURtEaGH2l68PbLP&#10;JJh9G7LPmPx7t1DocZiZb5jVpne16qgNlWcDs2kCijj3tuLCwM/3++sbqCDIFmvPZGCgAJv16GWF&#10;mfUP/qLuLIWKEA4ZGihFmkzrkJfkMEx9Qxy9q28dSpRtoW2Ljwh3tZ4nyUI7rDgulNjQrqT8dr47&#10;A/u7lpDaw+dHlyzkdLkM6Q0HYybjfrsEJdTLf/ivfbQG5ukshd838Qn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rrEAAAA3QAAAA8AAAAAAAAAAAAAAAAAmAIAAGRycy9k&#10;b3ducmV2LnhtbFBLBQYAAAAABAAEAPUAAACJAwAAAAA=&#10;" path="m,65l44,20,44,,,54,,65xe" fillcolor="#7a7a5a" stroked="f">
                  <v:path arrowok="t" o:connecttype="custom" o:connectlocs="0,65;44,20;44,0;0,54;0,65" o:connectangles="0,0,0,0,0"/>
                </v:shape>
                <v:shape id="Freeform 2877" o:spid="_x0000_s1085" style="position:absolute;left:2869;top:461;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wP8MA&#10;AADdAAAADwAAAGRycy9kb3ducmV2LnhtbESPwW7CMBBE75X4B2uRuBWHSERtwCCoCu21KdyXeIkt&#10;4nUUGwh/X1eq1ONoZt5oluvBteJGfbCeFcymGQji2mvLjYLD9+75BUSIyBpbz6TgQQHWq9HTEkvt&#10;7/xFtyo2IkE4lKjAxNiVUobakMMw9R1x8s6+dxiT7Bupe7wnuGtlnmWFdGg5LRjs6M1QfamuTkFV&#10;HN7P+1Cf7PajOZrM5q9GO6Um42GzABFpiP/hv/anVpDPZwX8vk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1wP8MAAADdAAAADwAAAAAAAAAAAAAAAACYAgAAZHJzL2Rv&#10;d25yZXYueG1sUEsFBgAAAAAEAAQA9QAAAIgDAAAAAA==&#10;" path="m,65l44,20,44,,,54,,65xe" fillcolor="#7a7a5a" strokecolor="#494936" strokeweight="3e-5mm">
                  <v:path arrowok="t" o:connecttype="custom" o:connectlocs="0,65;44,20;44,0;0,54;0,65" o:connectangles="0,0,0,0,0"/>
                </v:shape>
                <v:rect id="Rectangle 2878" o:spid="_x0000_s1086" style="position:absolute;left:2568;top:51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qxsUA&#10;AADdAAAADwAAAGRycy9kb3ducmV2LnhtbESPQWvCQBSE74X+h+UJ3uomoq2kriIFQT0ZWwreXrPP&#10;bDD7NmZXk/77rlDwOMzMN8x82dta3Kj1lWMF6SgBQVw4XXGp4Otz/TID4QOyxtoxKfglD8vF89Mc&#10;M+06zul2CKWIEPYZKjAhNJmUvjBk0Y9cQxy9k2sthijbUuoWuwi3tRwnyau0WHFcMNjQh6HifLha&#10;BXay3ac636H7OU4v+cmsvll2Sg0H/eodRKA+PML/7Y1WMJ6mb3B/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OrGxQAAAN0AAAAPAAAAAAAAAAAAAAAAAJgCAABkcnMv&#10;ZG93bnJldi54bWxQSwUGAAAAAAQABAD1AAAAigMAAAAA&#10;" fillcolor="#b7b79d" stroked="f"/>
                <v:rect id="Rectangle 2879" o:spid="_x0000_s1087" style="position:absolute;left:2568;top:51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pL8MA&#10;AADdAAAADwAAAGRycy9kb3ducmV2LnhtbERPPWvDMBDdC/kP4gLZatkBN8GNEpKUQild7GToeFhX&#10;29Q6GUmxnf76aih0fLzv3WE2vRjJ+c6ygixJQRDXVnfcKLheXh+3IHxA1thbJgV38nDYLx52WGg7&#10;cUljFRoRQ9gXqKANYSik9HVLBn1iB+LIfVlnMEToGqkdTjHc9HKdpk/SYMexocWBzi3V39XNKPjZ&#10;uGz63OTjy2n6SFHrE7/fSqVWy/n4DCLQHP7Ff+43rWCdZ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pL8MAAADdAAAADwAAAAAAAAAAAAAAAACYAgAAZHJzL2Rv&#10;d25yZXYueG1sUEsFBgAAAAAEAAQA9QAAAIgDAAAAAA==&#10;" fillcolor="#b7b79d" strokecolor="#494936" strokeweight="3e-5mm"/>
                <v:shape id="Freeform 2880" o:spid="_x0000_s1088" style="position:absolute;left:2889;top:253;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RZMUA&#10;AADdAAAADwAAAGRycy9kb3ducmV2LnhtbESPT2sCMRTE74V+h/AKvRTNKii6GkUEodCTfw4en5vn&#10;7uLmZUli3O2nN4WCx2FmfsMs151pRCTna8sKRsMMBHFhdc2lgtNxN5iB8AFZY2OZFPTkYb16f1ti&#10;ru2D9xQPoRQJwj5HBVUIbS6lLyoy6Ie2JU7e1TqDIUlXSu3wkeCmkeMsm0qDNaeFClvaVlTcDnej&#10;wMY46X9uu8vpq990x19ntY9npT4/us0CRKAuvML/7W+tYDwZzeHvTX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NFkxQAAAN0AAAAPAAAAAAAAAAAAAAAAAJgCAABkcnMv&#10;ZG93bnJldi54bWxQSwUGAAAAAAQABAD1AAAAigMAAAAA&#10;" path="m,35l38,,315,,278,35,,35xe" fillcolor="#c9c9b6" stroked="f">
                  <v:path arrowok="t" o:connecttype="custom" o:connectlocs="0,35;38,0;315,0;278,35;0,35" o:connectangles="0,0,0,0,0"/>
                </v:shape>
                <v:shape id="Freeform 2881" o:spid="_x0000_s1089" style="position:absolute;left:2889;top:253;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vU8IA&#10;AADdAAAADwAAAGRycy9kb3ducmV2LnhtbERPW2vCMBR+F/Yfwhn4pqmFDemMsiqDgfpQL++H5th0&#10;a05Kkmn99+Zh4OPHd1+sBtuJK/nQOlYwm2YgiGunW24UnI5fkzmIEJE1do5JwZ0CrJYvowUW2t24&#10;oushNiKFcChQgYmxL6QMtSGLYep64sRdnLcYE/SN1B5vKdx2Ms+yd2mx5dRgsKe1ofr38GcV0G57&#10;Li8bf99XP83sWJlSV/NSqfHr8PkBItIQn+J/97dWkL/laX96k5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a9TwgAAAN0AAAAPAAAAAAAAAAAAAAAAAJgCAABkcnMvZG93&#10;bnJldi54bWxQSwUGAAAAAAQABAD1AAAAhwMAAAAA&#10;" path="m,35l38,,315,,278,35,,35xe" fillcolor="#c9c9b6" strokecolor="#494936" strokeweight="3e-5mm">
                  <v:path arrowok="t" o:connecttype="custom" o:connectlocs="0,35;38,0;315,0;278,35;0,35" o:connectangles="0,0,0,0,0"/>
                </v:shape>
                <v:rect id="Rectangle 2882" o:spid="_x0000_s1090" style="position:absolute;left:2889;top:288;width:27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dlMUA&#10;AADdAAAADwAAAGRycy9kb3ducmV2LnhtbESPQWvCQBSE74X+h+UVvNVNghaJriKCYHtqVITeXrPP&#10;bDD7Nma3Jv33XUHocZiZb5jFarCNuFHna8cK0nECgrh0uuZKwfGwfZ2B8AFZY+OYFPySh9Xy+WmB&#10;uXY9F3Tbh0pECPscFZgQ2lxKXxqy6MeuJY7e2XUWQ5RdJXWHfYTbRmZJ8iYt1hwXDLa0MVRe9j9W&#10;gZ28f6a6+ED3/TW9FmezPrHslRq9DOs5iEBD+A8/2jutIJtmKd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R2UxQAAAN0AAAAPAAAAAAAAAAAAAAAAAJgCAABkcnMv&#10;ZG93bnJldi54bWxQSwUGAAAAAAQABAD1AAAAigMAAAAA&#10;" fillcolor="#b7b79d" stroked="f"/>
                <v:rect id="Rectangle 2883" o:spid="_x0000_s1091" style="position:absolute;left:2889;top:288;width:27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UeMUA&#10;AADdAAAADwAAAGRycy9kb3ducmV2LnhtbESPQWvCQBSE7wX/w/IEb3VjQC2pm1AVQaQXrQePj+xr&#10;Epp9G3bXJPbXdwuFHoeZ+YbZFKNpRU/ON5YVLOYJCOLS6oYrBdePw/MLCB+QNbaWScGDPBT55GmD&#10;mbYDn6m/hEpECPsMFdQhdJmUvqzJoJ/bjjh6n9YZDFG6SmqHQ4SbVqZJspIGG44LNXa0q6n8utyN&#10;gu+1Wwy39bLfb4f3BLXe8ul+Vmo2Hd9eQQQaw3/4r33UCtJlm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hR4xQAAAN0AAAAPAAAAAAAAAAAAAAAAAJgCAABkcnMv&#10;ZG93bnJldi54bWxQSwUGAAAAAAQABAD1AAAAigMAAAAA&#10;" fillcolor="#b7b79d" strokecolor="#494936" strokeweight="3e-5mm"/>
                <v:shape id="Freeform 2884" o:spid="_x0000_s1092" style="position:absolute;left:3167;top:253;width:37;height:88;visibility:visible;mso-wrap-style:square;v-text-anchor:top" coordsize="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IrsUA&#10;AADdAAAADwAAAGRycy9kb3ducmV2LnhtbESP0WrCQBRE34X+w3ILvukmESWkrlIKhYBgaeoH3GZv&#10;N9Hs3ZDdxvj3bqHg4zAzZ5jtfrKdGGnwrWMF6TIBQVw73bJRcPp6X+QgfEDW2DkmBTfysN89zbZY&#10;aHflTxqrYESEsC9QQRNCX0jp64Ys+qXriaP34waLIcrBSD3gNcJtJ7Mk2UiLLceFBnt6a6i+VL9W&#10;gVwfj0m+yj/MWJ5S5unQVudvpebP0+sLiEBTeIT/26VWkK2zFfy9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QiuxQAAAN0AAAAPAAAAAAAAAAAAAAAAAJgCAABkcnMv&#10;ZG93bnJldi54bWxQSwUGAAAAAAQABAD1AAAAigMAAAAA&#10;" path="m,88l37,51,37,,,35,,88xe" fillcolor="#7a7a5a" stroked="f">
                  <v:path arrowok="t" o:connecttype="custom" o:connectlocs="0,88;37,51;37,0;0,35;0,88" o:connectangles="0,0,0,0,0"/>
                </v:shape>
                <v:shape id="Freeform 2885" o:spid="_x0000_s1093" style="position:absolute;left:3167;top:253;width:37;height:88;visibility:visible;mso-wrap-style:square;v-text-anchor:top" coordsize="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tM8cA&#10;AADdAAAADwAAAGRycy9kb3ducmV2LnhtbESPQWvCQBSE74L/YXlCL6FuDFoluootCHopqPXg7Zl9&#10;TUKzb8Pu1qT/visUehxm5htmtelNI+7kfG1ZwWScgiAurK65VPBx3j0vQPiArLGxTAp+yMNmPRys&#10;MNe24yPdT6EUEcI+RwVVCG0upS8qMujHtiWO3qd1BkOUrpTaYRfhppFZmr5IgzXHhQpbequo+Dp9&#10;GwXX1/fk0Cfzxe6WdMn5iO6yn86Vehr12yWIQH34D/+191pBNsum8Hg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bTPHAAAA3QAAAA8AAAAAAAAAAAAAAAAAmAIAAGRy&#10;cy9kb3ducmV2LnhtbFBLBQYAAAAABAAEAPUAAACMAwAAAAA=&#10;" path="m,88l37,51,37,,,35,,88xe" fillcolor="#7a7a5a" strokecolor="#494936" strokeweight="3e-5mm">
                  <v:path arrowok="t" o:connecttype="custom" o:connectlocs="0,88;37,51;37,0;0,35;0,88" o:connectangles="0,0,0,0,0"/>
                </v:shape>
                <v:shape id="Freeform 2886" o:spid="_x0000_s1094" style="position:absolute;left:2897;top:253;width:299;height:29;visibility:visible;mso-wrap-style:square;v-text-anchor:top" coordsize="2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j0sQA&#10;AADdAAAADwAAAGRycy9kb3ducmV2LnhtbESPQYvCMBSE7wv+h/AEb2tqwWWpRlHZBXEPrlrvj+bZ&#10;FpuX0kRt/fVGEDwOM/MNM523phJXalxpWcFoGIEgzqwuOVeQHn4/v0E4j6yxskwKOnIwn/U+ppho&#10;e+MdXfc+FwHCLkEFhfd1IqXLCjLohrYmDt7JNgZ9kE0udYO3ADeVjKPoSxosOSwUWNOqoOy8vxgF&#10;x9Qsu3+9Se3P3/beLc52lPm1UoN+u5iA8NT6d/jVXmsF8Tge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I9LEAAAA3QAAAA8AAAAAAAAAAAAAAAAAmAIAAGRycy9k&#10;b3ducmV2LnhtbFBLBQYAAAAABAAEAPUAAACJAwAAAAA=&#10;" path="m,29l30,,299,,271,29,,29xe" fillcolor="black" stroked="f">
                  <v:path arrowok="t" o:connecttype="custom" o:connectlocs="0,29;30,0;299,0;271,29;0,29" o:connectangles="0,0,0,0,0"/>
                </v:shape>
                <v:shape id="Freeform 2887" o:spid="_x0000_s1095" style="position:absolute;left:2897;top:253;width:299;height:29;visibility:visible;mso-wrap-style:square;v-text-anchor:top" coordsize="2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O1cYA&#10;AADdAAAADwAAAGRycy9kb3ducmV2LnhtbESPUWvCMBSF34X9h3AHe5GZrqBs1ShOmAg62NQfcGnu&#10;2tLkpiRZrf/eDAY+Hs453+EsVoM1oicfGscKXiYZCOLS6YYrBefTx/MriBCRNRrHpOBKAVbLh9EC&#10;C+0u/E39MVYiQTgUqKCOsSukDGVNFsPEdcTJ+3HeYkzSV1J7vCS4NTLPspm02HBaqLGjTU1le/y1&#10;CsaHN+Pbd7O5brd9+1muv7LzvlLq6XFYz0FEGuI9/N/eaQX5NJ/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UO1cYAAADdAAAADwAAAAAAAAAAAAAAAACYAgAAZHJz&#10;L2Rvd25yZXYueG1sUEsFBgAAAAAEAAQA9QAAAIsDAAAAAA==&#10;" path="m,29l30,,299,,271,29,,29xe" fillcolor="black" strokeweight="3e-5mm">
                  <v:path arrowok="t" o:connecttype="custom" o:connectlocs="0,29;30,0;299,0;271,29;0,29" o:connectangles="0,0,0,0,0"/>
                </v:shape>
                <v:shape id="Freeform 2888" o:spid="_x0000_s1096" style="position:absolute;left:2889;top:29;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1G8cA&#10;AADdAAAADwAAAGRycy9kb3ducmV2LnhtbESPQWsCMRSE74L/ITyhF6lZl1rL1ijSRSh4qi0Ub4/N&#10;6+7WzUvYRI3+elMQehxm5htmsYqmEyfqfWtZwXSSgSCurG65VvD1uXl8AeEDssbOMim4kIfVcjhY&#10;YKHtmT/otAu1SBD2BSpoQnCFlL5qyKCfWEecvB/bGwxJ9rXUPZ4T3HQyz7JnabDltNCgo7eGqsPu&#10;aBTIMrZuPnZP27i/Hqflbym/91elHkZx/QoiUAz/4Xv7XSvIZ/k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AdRvHAAAA3QAAAA8AAAAAAAAAAAAAAAAAmAIAAGRy&#10;cy9kb3ducmV2LnhtbFBLBQYAAAAABAAEAPUAAACMAwAAAAA=&#10;" path="m,28l30,,307,,278,28,,28xe" fillcolor="#c9c9b6" stroked="f">
                  <v:path arrowok="t" o:connecttype="custom" o:connectlocs="0,28;30,0;307,0;278,28;0,28" o:connectangles="0,0,0,0,0"/>
                </v:shape>
                <v:shape id="Freeform 2889" o:spid="_x0000_s1097" style="position:absolute;left:2889;top:29;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YzMEA&#10;AADdAAAADwAAAGRycy9kb3ducmV2LnhtbERPy4rCMBTdD/gP4QruxtSCMlSjiKjI7OyIj921ubbF&#10;5qYkUTt/bxYDszyc92zRmUY8yfnasoLRMAFBXFhdc6ng8LP5/ALhA7LGxjIp+CUPi3nvY4aZti/e&#10;0zMPpYgh7DNUUIXQZlL6oiKDfmhb4sjdrDMYInSl1A5fMdw0Mk2SiTRYc2yosKVVRcU9fxgF5XH1&#10;jefiere3sKX9+lRfxi5XatDvllMQgbrwL/5z77SCdJzGufFNf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WMzBAAAA3QAAAA8AAAAAAAAAAAAAAAAAmAIAAGRycy9kb3du&#10;cmV2LnhtbFBLBQYAAAAABAAEAPUAAACGAwAAAAA=&#10;" path="m,28l30,,307,,278,28,,28xe" fillcolor="#c9c9b6" strokecolor="#494936" strokeweight="3e-5mm">
                  <v:path arrowok="t" o:connecttype="custom" o:connectlocs="0,28;30,0;307,0;278,28;0,28" o:connectangles="0,0,0,0,0"/>
                </v:shape>
                <v:rect id="Rectangle 2890" o:spid="_x0000_s1098" style="position:absolute;left:2889;top:57;width:27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GCcUA&#10;AADdAAAADwAAAGRycy9kb3ducmV2LnhtbESPQWvCQBSE74L/YXlCb7oxYK3RVWqLUKQXrQePj+wz&#10;CWbfht01if31XaHgcZiZb5jVpje1aMn5yrKC6SQBQZxbXXGh4PSzG7+B8AFZY22ZFNzJw2Y9HKww&#10;07bjA7XHUIgIYZ+hgjKEJpPS5yUZ9BPbEEfvYp3BEKUrpHbYRbipZZokr9JgxXGhxIY+Ssqvx5tR&#10;8Dt30+48n7Wf2+47Qa23vL8dlHoZ9e9LEIH68Az/t7+0gnSWLuD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oYJxQAAAN0AAAAPAAAAAAAAAAAAAAAAAJgCAABkcnMv&#10;ZG93bnJldi54bWxQSwUGAAAAAAQABAD1AAAAigMAAAAA&#10;" fillcolor="#b7b79d" strokecolor="#494936" strokeweight="3e-5mm"/>
                <v:rect id="Rectangle 2891" o:spid="_x0000_s1099" style="position:absolute;left:2913;top:85;width:23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Ts8IA&#10;AADdAAAADwAAAGRycy9kb3ducmV2LnhtbERPTYvCMBC9L/gfwgh7WTRVV5FqlFIUPAnbXQRvQzO2&#10;1WZSmli7/94cBI+P973e9qYWHbWusqxgMo5AEOdWV1wo+Pvdj5YgnEfWWFsmBf/kYLsZfKwx1vbB&#10;P9RlvhAhhF2MCkrvm1hKl5dk0I1tQxy4i20N+gDbQuoWHyHc1HIaRQtpsOLQUGJDaUn5LbsbBbtT&#10;dvxKc5no76Tb7+50TrPrXKnPYZ+sQHjq/Vv8ch+0gul8Fva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1OzwgAAAN0AAAAPAAAAAAAAAAAAAAAAAJgCAABkcnMvZG93&#10;bnJldi54bWxQSwUGAAAAAAQABAD1AAAAhwMAAAAA&#10;" strokecolor="#494936" strokeweight="3e-5mm"/>
                <v:shape id="Freeform 2892" o:spid="_x0000_s1100" style="position:absolute;left:3167;top:29;width:29;height:246;visibility:visible;mso-wrap-style:square;v-text-anchor:top" coordsize="2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DRMUA&#10;AADdAAAADwAAAGRycy9kb3ducmV2LnhtbESPQWvCQBSE74L/YXlCb3Wj1lJSVwktongR0+r5Nfvc&#10;BLNvQ3bV+O9doeBxmJlvmNmis7W4UOsrxwpGwwQEceF0xUbB78/y9QOED8gaa8ek4EYeFvN+b4ap&#10;dlfe0SUPRkQI+xQVlCE0qZS+KMmiH7qGOHpH11oMUbZG6havEW5rOU6Sd2mx4rhQYkNfJRWn/GwV&#10;nA9/WWGyo9P59/5Eq83abFdvSr0MuuwTRKAuPMP/7bVWMJ5O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ENExQAAAN0AAAAPAAAAAAAAAAAAAAAAAJgCAABkcnMv&#10;ZG93bnJldi54bWxQSwUGAAAAAAQABAD1AAAAigMAAAAA&#10;" path="m,246l29,216,29,,,28,,246xe" fillcolor="#7a7a5a" stroked="f">
                  <v:path arrowok="t" o:connecttype="custom" o:connectlocs="0,246;29,216;29,0;0,28;0,246" o:connectangles="0,0,0,0,0"/>
                </v:shape>
                <v:shape id="Freeform 2893" o:spid="_x0000_s1101" style="position:absolute;left:3167;top:29;width:29;height:246;visibility:visible;mso-wrap-style:square;v-text-anchor:top" coordsize="2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B8YA&#10;AADdAAAADwAAAGRycy9kb3ducmV2LnhtbESPQWvCQBSE7wX/w/KE3urGlLYS3YiIKUJPtcnB2yP7&#10;TGKyb0N2G9N/3y0UPA4z8w2z2U6mEyMNrrGsYLmIQBCXVjdcKci/sqcVCOeRNXaWScEPOdims4cN&#10;Jtre+JPGk69EgLBLUEHtfZ9I6cqaDLqF7YmDd7GDQR/kUEk94C3ATSfjKHqVBhsOCzX2tK+pbE/f&#10;RkH5nleHtuiO1yJ7GzWfs91HnCn1OJ92axCeJn8P/7ePWkH88hz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Y/B8YAAADdAAAADwAAAAAAAAAAAAAAAACYAgAAZHJz&#10;L2Rvd25yZXYueG1sUEsFBgAAAAAEAAQA9QAAAIsDAAAAAA==&#10;" path="m,246l29,216,29,,,28,,246xe" fillcolor="#7a7a5a" strokecolor="#494936" strokeweight="3e-5mm">
                  <v:path arrowok="t" o:connecttype="custom" o:connectlocs="0,246;29,216;29,0;0,28;0,246" o:connectangles="0,0,0,0,0"/>
                </v:shape>
                <v:shape id="Freeform 2894" o:spid="_x0000_s1102" style="position:absolute;left:2834;top:33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pJcUA&#10;AADdAAAADwAAAGRycy9kb3ducmV2LnhtbESPQWvCQBSE7wX/w/IEb3VjpKGkrlKFitBT1UN7e2Rf&#10;s9Hs25B91fjv3UKhx2FmvmEWq8G36kJ9bAIbmE0zUMRVsA3XBo6Ht8dnUFGQLbaBycCNIqyWo4cF&#10;ljZc+YMue6lVgnAs0YAT6UqtY+XIY5yGjjh536H3KEn2tbY9XhPctzrPskJ7bDgtOOxo46g673+8&#10;ATrLuiiO7649rb8+T90tF7/1xkzGw+sLKKFB/sN/7Z01kD/N5/D7Jj0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yklxQAAAN0AAAAPAAAAAAAAAAAAAAAAAJgCAABkcnMv&#10;ZG93bnJldi54bWxQSwUGAAAAAAQABAD1AAAAigMAAAAA&#10;" path="m,55l44,,345,,301,55,,55xe" fillcolor="#c9c9b6" stroked="f">
                  <v:path arrowok="t" o:connecttype="custom" o:connectlocs="0,55;44,0;345,0;301,55;0,55" o:connectangles="0,0,0,0,0"/>
                </v:shape>
                <v:shape id="Freeform 2895" o:spid="_x0000_s1103" style="position:absolute;left:2834;top:33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fMYA&#10;AADdAAAADwAAAGRycy9kb3ducmV2LnhtbESPT2vCQBTE70K/w/IKvemmVotGVwmlgngR/yHentln&#10;Epp9G7KrRj+9Kwg9DjPzG2Y8bUwpLlS7wrKCz04Egji1uuBMwXYzaw9AOI+ssbRMCm7kYDp5a40x&#10;1vbKK7qsfSYChF2MCnLvq1hKl+Zk0HVsRRy8k60N+iDrTOoarwFuStmNom9psOCwkGNFPzmlf+uz&#10;UTBcmP3uvmqS5WG4OyX0W/WOfFDq471JRiA8Nf4//GrPtYJu/6sHz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fMYAAADdAAAADwAAAAAAAAAAAAAAAACYAgAAZHJz&#10;L2Rvd25yZXYueG1sUEsFBgAAAAAEAAQA9QAAAIsDAAAAAA==&#10;" path="m,55l44,,345,,301,55,,55xe" fillcolor="#c9c9b6" strokecolor="#494936" strokeweight="3e-5mm">
                  <v:path arrowok="t" o:connecttype="custom" o:connectlocs="0,55;44,0;345,0;301,55;0,55" o:connectangles="0,0,0,0,0"/>
                </v:shape>
                <v:shape id="Freeform 2896" o:spid="_x0000_s1104" style="position:absolute;left:3135;top:33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96MUA&#10;AADdAAAADwAAAGRycy9kb3ducmV2LnhtbESPT4vCMBTE78J+h/AEb5r6b9FqFFdQPK7tsuzx2Tzb&#10;YvNSmqj125sFweMwM79hluvWVOJGjSstKxgOIhDEmdUl5wp+0l1/BsJ5ZI2VZVLwIAfr1UdnibG2&#10;dz7SLfG5CBB2MSoovK9jKV1WkEE3sDVx8M62MeiDbHKpG7wHuKnkKIo+pcGSw0KBNW0Lyi7J1Siw&#10;f1/zdL7/nSTZbFMd+PQ4f59KpXrddrMA4an17/CrfdAKRtPxFP7f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v3oxQAAAN0AAAAPAAAAAAAAAAAAAAAAAJgCAABkcnMv&#10;ZG93bnJldi54bWxQSwUGAAAAAAQABAD1AAAAigMAAAAA&#10;" path="m,66l44,19,44,,,55,,66xe" fillcolor="#7a7a5a" stroked="f">
                  <v:path arrowok="t" o:connecttype="custom" o:connectlocs="0,66;44,19;44,0;0,55;0,66" o:connectangles="0,0,0,0,0"/>
                </v:shape>
                <v:shape id="Freeform 2897" o:spid="_x0000_s1105" style="position:absolute;left:3135;top:33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WkcUA&#10;AADdAAAADwAAAGRycy9kb3ducmV2LnhtbESPQWsCMRSE7wX/Q3iCt5pVcZHVKCIKxUtb9eLtsXnu&#10;rm5eQpLq+u9NodDjMDPfMItVZ1pxJx8aywpGwwwEcWl1w5WC03H3PgMRIrLG1jIpeFKA1bL3tsBC&#10;2wd/0/0QK5EgHApUUMfoCilDWZPBMLSOOHkX6w3GJH0ltcdHgptWjrMslwYbTgs1OtrUVN4OP0bB&#10;5eby4/Z63ed+cm532acLX6epUoN+t56DiNTF//Bf+0MrGE8nOfy+S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aRxQAAAN0AAAAPAAAAAAAAAAAAAAAAAJgCAABkcnMv&#10;ZG93bnJldi54bWxQSwUGAAAAAAQABAD1AAAAigMAAAAA&#10;" path="m,66l44,19,44,,,55,,66xe" fillcolor="#7a7a5a" strokecolor="#494936" strokeweight="3e-5mm">
                  <v:path arrowok="t" o:connecttype="custom" o:connectlocs="0,66;44,19;44,0;0,55;0,66" o:connectangles="0,0,0,0,0"/>
                </v:shape>
                <v:rect id="Rectangle 2898" o:spid="_x0000_s1106" style="position:absolute;left:2834;top:38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2psYA&#10;AADdAAAADwAAAGRycy9kb3ducmV2LnhtbESPT2vCQBTE74LfYXmCN7PxX1tSVxFBaHtqbCn09pp9&#10;ZkOzb2N2NfHbdwuCx2FmfsOsNr2txYVaXzlWME1SEMSF0xWXCj4/9pMnED4ga6wdk4Iredish4MV&#10;Ztp1nNPlEEoRIewzVGBCaDIpfWHIok9cQxy9o2sthijbUuoWuwi3tZyl6YO0WHFcMNjQzlDxezhb&#10;BXbx+j7V+Ru6n+/lKT+a7RfLTqnxqN8+gwjUh3v41n7RCmbL+SP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W2psYAAADdAAAADwAAAAAAAAAAAAAAAACYAgAAZHJz&#10;L2Rvd25yZXYueG1sUEsFBgAAAAAEAAQA9QAAAIsDAAAAAA==&#10;" fillcolor="#b7b79d" stroked="f"/>
                <v:rect id="Rectangle 2899" o:spid="_x0000_s1107" style="position:absolute;left:2834;top:38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1T8IA&#10;AADdAAAADwAAAGRycy9kb3ducmV2LnhtbERPy4rCMBTdC/MP4Q6401TFBx2jjIog4kZnFi4vzZ22&#10;THNTkthWv94sBJeH816uO1OJhpwvLSsYDRMQxJnVJecKfn/2gwUIH5A1VpZJwZ08rFcfvSWm2rZ8&#10;puYSchFD2KeooAihTqX0WUEG/dDWxJH7s85giNDlUjtsY7ip5DhJZtJgybGhwJq2BWX/l5tR8Ji7&#10;UXudT5vdpj0lqPWGj7ezUv3P7vsLRKAuvMUv90ErGE8ncW5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7VPwgAAAN0AAAAPAAAAAAAAAAAAAAAAAJgCAABkcnMvZG93&#10;bnJldi54bWxQSwUGAAAAAAQABAD1AAAAhwMAAAAA&#10;" fillcolor="#b7b79d" strokecolor="#494936" strokeweight="3e-5mm"/>
                <v:shape id="Freeform 2900" o:spid="_x0000_s1108" style="position:absolute;left:2419;top:5265;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ZzcMA&#10;AADdAAAADwAAAGRycy9kb3ducmV2LnhtbESPQYvCMBSE7wv+h/AEb2tqZUWrUUQRPC2uiudH82yK&#10;zUtootZ/bxYW9jjMzDfMYtXZRjyoDbVjBaNhBoK4dLrmSsH5tPucgggRWWPjmBS8KMBq2ftYYKHd&#10;k3/ocYyVSBAOBSowMfpCylAashiGzhMn7+paizHJtpK6xWeC20bmWTaRFmtOCwY9bQyVt+PdKvB8&#10;M82kzu1l9tLb3dgftt/uoNSg363nICJ18T/8195rBfnXeAa/b9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MZzcMAAADdAAAADwAAAAAAAAAAAAAAAACYAgAAZHJzL2Rv&#10;d25yZXYueG1sUEsFBgAAAAAEAAQA9QAAAIgDAAAAAA==&#10;" path="m,34l37,,315,,277,34,,34xe" fillcolor="#c9c9b6" stroked="f">
                  <v:path arrowok="t" o:connecttype="custom" o:connectlocs="0,34;37,0;315,0;277,34;0,34" o:connectangles="0,0,0,0,0"/>
                </v:shape>
                <v:shape id="Freeform 2901" o:spid="_x0000_s1109" style="position:absolute;left:2419;top:5265;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MZ8IA&#10;AADdAAAADwAAAGRycy9kb3ducmV2LnhtbERPy4rCMBTdD/gP4QruxtRHZahGGQoDuhDGB8z22lzb&#10;YnNTkmjr35vFgMvDea82vWnEg5yvLSuYjBMQxIXVNZcKzqefzy8QPiBrbCyTgid52KwHHyvMtO34&#10;QI9jKEUMYZ+hgiqENpPSFxUZ9GPbEkfuap3BEKErpXbYxXDTyGmSLKTBmmNDhS3lFRW3490o6FJK&#10;r13ezPaLy9/Ou1P+e989lRoN++8liEB9eIv/3VutYJrO4/74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IxnwgAAAN0AAAAPAAAAAAAAAAAAAAAAAJgCAABkcnMvZG93&#10;bnJldi54bWxQSwUGAAAAAAQABAD1AAAAhwMAAAAA&#10;" path="m,34l37,,315,,277,34,,34xe" fillcolor="#c9c9b6" strokecolor="#494936" strokeweight="3e-5mm">
                  <v:path arrowok="t" o:connecttype="custom" o:connectlocs="0,34;37,0;315,0;277,34;0,34" o:connectangles="0,0,0,0,0"/>
                </v:shape>
                <v:rect id="Rectangle 2902" o:spid="_x0000_s1110" style="position:absolute;left:2419;top:5299;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4NMUA&#10;AADdAAAADwAAAGRycy9kb3ducmV2LnhtbESPQWvCQBSE7wX/w/KE3uomokWiq4hQsD01KoK3Z/aZ&#10;DWbfptnVpP++Kwg9DjPzDbNY9bYWd2p95VhBOkpAEBdOV1wqOOw/3mYgfEDWWDsmBb/kYbUcvCww&#10;067jnO67UIoIYZ+hAhNCk0npC0MW/cg1xNG7uNZiiLItpW6xi3Bby3GSvEuLFccFgw1tDBXX3c0q&#10;sJPP71TnX+jOp+lPfjHrI8tOqddhv56DCNSH//CzvdUKxtNJC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vg0xQAAAN0AAAAPAAAAAAAAAAAAAAAAAJgCAABkcnMv&#10;ZG93bnJldi54bWxQSwUGAAAAAAQABAD1AAAAigMAAAAA&#10;" fillcolor="#b7b79d" stroked="f"/>
                <v:rect id="Rectangle 2903" o:spid="_x0000_s1111" style="position:absolute;left:2419;top:5299;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x2MYA&#10;AADdAAAADwAAAGRycy9kb3ducmV2LnhtbESPT2vCQBTE74LfYXmF3nRjqLVEV9GWgkgv/jn0+Mg+&#10;k9Ds27C7Jqmf3hUEj8PM/IZZrHpTi5acrywrmIwTEMS51RUXCk7H79EHCB+QNdaWScE/eVgth4MF&#10;Ztp2vKf2EAoRIewzVFCG0GRS+rwkg35sG+Lona0zGKJ0hdQOuwg3tUyT5F0arDgulNjQZ0n53+Fi&#10;FFxnbtL9zqbt16b7SVDrDe8ue6VeX/r1HESgPjzDj/ZWK0inby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nx2MYAAADdAAAADwAAAAAAAAAAAAAAAACYAgAAZHJz&#10;L2Rvd25yZXYueG1sUEsFBgAAAAAEAAQA9QAAAIsDAAAAAA==&#10;" fillcolor="#b7b79d" strokecolor="#494936" strokeweight="3e-5mm"/>
                <v:shape id="Freeform 2904" o:spid="_x0000_s1112" style="position:absolute;left:2696;top:5265;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d7MYA&#10;AADdAAAADwAAAGRycy9kb3ducmV2LnhtbESPUWvCQBCE3wX/w7FC3+pFqyWmuYgKldJCq9EfsOS2&#10;STC3F3JXk/77nlDwcZidb3bS9WAacaXO1ZYVzKYRCOLC6ppLBefT62MMwnlkjY1lUvBLDtbZeJRi&#10;om3PR7rmvhQBwi5BBZX3bSKlKyoy6Ka2JQ7et+0M+iC7UuoO+wA3jZxH0bM0WHNoqLClXUXFJf8x&#10;4Y3V53veHg77j68i7glR7+KtVuphMmxeQHga/P34P/2mFcyXiye4rQkI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kd7MYAAADdAAAADwAAAAAAAAAAAAAAAACYAgAAZHJz&#10;L2Rvd25yZXYueG1sUEsFBgAAAAAEAAQA9QAAAIsDAAAAAA==&#10;" path="m,86l38,49,38,,,34,,86xe" fillcolor="#7a7a5a" stroked="f">
                  <v:path arrowok="t" o:connecttype="custom" o:connectlocs="0,86;38,49;38,0;0,34;0,86" o:connectangles="0,0,0,0,0"/>
                </v:shape>
                <v:shape id="Freeform 2905" o:spid="_x0000_s1113" style="position:absolute;left:2696;top:5265;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iVMUA&#10;AADdAAAADwAAAGRycy9kb3ducmV2LnhtbESPQYvCMBSE7wv+h/AEb5qudFW6RhFREBHBKnh927xt&#10;i81LbaLWf78RhD0OM/MNM523phJ3alxpWcHnIAJBnFldcq7gdFz3JyCcR9ZYWSYFT3Iwn3U+ppho&#10;++AD3VOfiwBhl6CCwvs6kdJlBRl0A1sTB+/XNgZ9kE0udYOPADeVHEbRSBosOSwUWNOyoOyS3oyC&#10;ePWzHT+318luvb+cq5Pkc7pipXrddvENwlPr/8Pv9kYrGH7FMbze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qJUxQAAAN0AAAAPAAAAAAAAAAAAAAAAAJgCAABkcnMv&#10;ZG93bnJldi54bWxQSwUGAAAAAAQABAD1AAAAigMAAAAA&#10;" path="m,86l38,49,38,,,34,,86xe" fillcolor="#7a7a5a" strokecolor="#494936" strokeweight="3e-5mm">
                  <v:path arrowok="t" o:connecttype="custom" o:connectlocs="0,86;38,49;38,0;0,34;0,86" o:connectangles="0,0,0,0,0"/>
                </v:shape>
                <v:shape id="Freeform 2906" o:spid="_x0000_s1114" style="position:absolute;left:2427;top:5265;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ePMYA&#10;AADdAAAADwAAAGRycy9kb3ducmV2LnhtbESPQWvCQBSE74X+h+UVeim6MTRFoquUQsF6M/bg8Zl9&#10;ZqPZtyG7iam/visUehxm5htmuR5tIwbqfO1YwWyagCAuna65UvC9/5zMQfiArLFxTAp+yMN69fiw&#10;xFy7K+9oKEIlIoR9jgpMCG0upS8NWfRT1xJH7+Q6iyHKrpK6w2uE20amSfImLdYcFwy29GGovBS9&#10;VfCVVfJ8CsXNpNuX2dAfDsOx3yj1/DS+L0AEGsN/+K+90QrS7DW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ePMYAAADdAAAADwAAAAAAAAAAAAAAAACYAgAAZHJz&#10;L2Rvd25yZXYueG1sUEsFBgAAAAAEAAQA9QAAAIsDAAAAAA==&#10;" path="m,28l29,,299,,271,28,,28xe" fillcolor="black" stroked="f">
                  <v:path arrowok="t" o:connecttype="custom" o:connectlocs="0,28;29,0;299,0;271,28;0,28" o:connectangles="0,0,0,0,0"/>
                </v:shape>
                <v:shape id="Freeform 2907" o:spid="_x0000_s1115" style="position:absolute;left:2427;top:5265;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XYsUA&#10;AADdAAAADwAAAGRycy9kb3ducmV2LnhtbESP0WoCMRRE3wv+Q7iCbzXRWrVbo0hRkCKIaz/gsrnd&#10;Xd3crJuo69+bQsHHYWbOMLNFaytxpcaXjjUM+goEceZMybmGn8P6dQrCB2SDlWPScCcPi3nnZYaJ&#10;cTfe0zUNuYgQ9glqKEKoEyl9VpBF33c1cfR+XWMxRNnk0jR4i3BbyaFSY2mx5LhQYE1fBWWn9GI1&#10;yMN53a42Sk2PZrv8trty8vGWat3rtstPEIHa8Az/tzdGw/B9NIa/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1dixQAAAN0AAAAPAAAAAAAAAAAAAAAAAJgCAABkcnMv&#10;ZG93bnJldi54bWxQSwUGAAAAAAQABAD1AAAAigMAAAAA&#10;" path="m,28l29,,299,,271,28,,28xe" fillcolor="black" strokeweight="3e-5mm">
                  <v:path arrowok="t" o:connecttype="custom" o:connectlocs="0,28;29,0;299,0;271,28;0,28" o:connectangles="0,0,0,0,0"/>
                </v:shape>
                <v:shape id="Freeform 2908" o:spid="_x0000_s1116" style="position:absolute;left:2419;top:5040;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YX8QA&#10;AADdAAAADwAAAGRycy9kb3ducmV2LnhtbESPQWvCQBSE74L/YXmCN90YWqvRVcRiscdo8fzIPrPB&#10;7NuQXWP8926h0OMwM98w621va9FR6yvHCmbTBARx4XTFpYKf82GyAOEDssbaMSl4koftZjhYY6bd&#10;g3PqTqEUEcI+QwUmhCaT0heGLPqpa4ijd3WtxRBlW0rd4iPCbS3TJJlLixXHBYMN7Q0Vt9PdKrib&#10;PD8WX5/2+7JM53qxv/pz2Sk1HvW7FYhAffgP/7WPWkH6/vYB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WF/EAAAA3QAAAA8AAAAAAAAAAAAAAAAAmAIAAGRycy9k&#10;b3ducmV2LnhtbFBLBQYAAAAABAAEAPUAAACJAwAAAAA=&#10;" path="m,29l30,,307,,277,29,,29xe" fillcolor="#c9c9b6" stroked="f">
                  <v:path arrowok="t" o:connecttype="custom" o:connectlocs="0,29;30,0;307,0;277,29;0,29" o:connectangles="0,0,0,0,0"/>
                </v:shape>
                <v:shape id="Freeform 2909" o:spid="_x0000_s1117" style="position:absolute;left:2419;top:5040;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GYMEA&#10;AADdAAAADwAAAGRycy9kb3ducmV2LnhtbERPz2vCMBS+C/4P4Q28aTpxQzujVJmj1+mYOz6aZ1Js&#10;XkqTafWvXw4Djx/f7+W6d424UBdqzwqeJxkI4srrmo2Cr8NuPAcRIrLGxjMpuFGA9Wo4WGKu/ZU/&#10;6bKPRqQQDjkqsDG2uZShsuQwTHxLnLiT7xzGBDsjdYfXFO4aOc2yV+mw5tRgsaWtpeq8/3UKNu/2&#10;Xh7LxUfU1n6bzd38UFEoNXrqizcQkfr4EP+7S61g+jJLc9Ob9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zxmDBAAAA3QAAAA8AAAAAAAAAAAAAAAAAmAIAAGRycy9kb3du&#10;cmV2LnhtbFBLBQYAAAAABAAEAPUAAACGAwAAAAA=&#10;" path="m,29l30,,307,,277,29,,29xe" fillcolor="#c9c9b6" strokecolor="#494936" strokeweight="3e-5mm">
                  <v:path arrowok="t" o:connecttype="custom" o:connectlocs="0,29;30,0;307,0;277,29;0,29" o:connectangles="0,0,0,0,0"/>
                </v:shape>
                <v:rect id="Rectangle 2910" o:spid="_x0000_s1118" style="position:absolute;left:2419;top:5069;width:27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jqcYA&#10;AADdAAAADwAAAGRycy9kb3ducmV2LnhtbESPS2vDMBCE74X8B7GB3hrZoXk5kUPTUiillzwOOS7W&#10;xjaxVkZSbLe/vioEehxm5htmsx1MIzpyvrasIJ0kIIgLq2suFZyO709LED4ga2wsk4Jv8rDNRw8b&#10;zLTteU/dIZQiQthnqKAKoc2k9EVFBv3EtsTRu1hnMETpSqkd9hFuGjlNkrk0WHNcqLCl14qK6+Fm&#10;FPwsXNqfF7Pubdd/Jaj1jj9ve6Uex8PLGkSgIfyH7+0PrWA6e17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jqcYAAADdAAAADwAAAAAAAAAAAAAAAACYAgAAZHJz&#10;L2Rvd25yZXYueG1sUEsFBgAAAAAEAAQA9QAAAIsDAAAAAA==&#10;" fillcolor="#b7b79d" strokecolor="#494936" strokeweight="3e-5mm"/>
                <v:rect id="Rectangle 2911" o:spid="_x0000_s1119" style="position:absolute;left:2442;top:5097;width:23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2E8MA&#10;AADdAAAADwAAAGRycy9kb3ducmV2LnhtbERPTWuDQBC9B/oflin0EuJaqSVYN0EkQk6BmlLobXCn&#10;auvOirsx5t9nD4UeH+873y9mEDNNrres4DmKQRA3VvfcKvg4V5stCOeRNQ6WScGNHOx3D6scM22v&#10;/E5z7VsRQthlqKDzfsykdE1HBl1kR+LAfdvJoA9waqWe8BrCzSCTOH6VBnsODR2OVHbU/NYXo+Dw&#10;WZ/WZSML/VLM1eFCX2X9kyr19LgUbyA8Lf5f/Oc+agVJmob94U14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2E8MAAADdAAAADwAAAAAAAAAAAAAAAACYAgAAZHJzL2Rv&#10;d25yZXYueG1sUEsFBgAAAAAEAAQA9QAAAIgDAAAAAA==&#10;" strokecolor="#494936" strokeweight="3e-5mm"/>
                <v:shape id="Freeform 2912" o:spid="_x0000_s1120" style="position:absolute;left:2696;top:5040;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NxcUA&#10;AADdAAAADwAAAGRycy9kb3ducmV2LnhtbESP3WrCQBSE7wXfYTmF3pmNoRFJs0oICNIfwegDHLIn&#10;P5g9G7JbTd++Wyj0cpiZb5h8P5tB3GlyvWUF6ygGQVxb3XOr4Ho5rLYgnEfWOFgmBd/kYL9bLnLM&#10;tH3wme6Vb0WAsMtQQef9mEnp6o4MusiOxMFr7GTQBzm1Uk/4CHAzyCSON9Jgz2Ghw5HKjupb9WUU&#10;6MKfbs25sOWVjm/65fLxmb47pZ6f5uIVhKfZ/4f/2ketIEnTN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s3FxQAAAN0AAAAPAAAAAAAAAAAAAAAAAJgCAABkcnMv&#10;ZG93bnJldi54bWxQSwUGAAAAAAQABAD1AAAAigMAAAAA&#10;" path="m,245l30,215,30,,,29,,245xe" fillcolor="#7a7a5a" stroked="f">
                  <v:path arrowok="t" o:connecttype="custom" o:connectlocs="0,245;30,215;30,0;0,29;0,245" o:connectangles="0,0,0,0,0"/>
                </v:shape>
                <v:shape id="Freeform 2913" o:spid="_x0000_s1121" style="position:absolute;left:2696;top:5040;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6b8UA&#10;AADdAAAADwAAAGRycy9kb3ducmV2LnhtbESPT4vCMBTE7wv7HcJb2MuiqQVFu0YRQdxr/XPw9mxe&#10;m7LNS2li7X77jSB4HGbmN8xyPdhG9NT52rGCyTgBQVw4XXOl4HTcjeYgfEDW2DgmBX/kYb16f1ti&#10;pt2dc+oPoRIRwj5DBSaENpPSF4Ys+rFriaNXus5iiLKrpO7wHuG2kWmSzKTFmuOCwZa2horfw80q&#10;mF8Wpd9T2V+/2vy82Te5O3qj1OfHsPkGEWgIr/Cz/aMVpNNpC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fpvxQAAAN0AAAAPAAAAAAAAAAAAAAAAAJgCAABkcnMv&#10;ZG93bnJldi54bWxQSwUGAAAAAAQABAD1AAAAigMAAAAA&#10;" path="m,245l30,215,30,,,29,,245xe" fillcolor="#7a7a5a" strokecolor="#494936" strokeweight="3e-5mm">
                  <v:path arrowok="t" o:connecttype="custom" o:connectlocs="0,245;30,215;30,0;0,29;0,245" o:connectangles="0,0,0,0,0"/>
                </v:shape>
                <v:shape id="Freeform 2914" o:spid="_x0000_s1122" style="position:absolute;left:2364;top:534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MhcUA&#10;AADdAAAADwAAAGRycy9kb3ducmV2LnhtbESPQWvCQBSE74X+h+UVvNVNI4aSuooWKoKnqof29sg+&#10;s9Hs25B91fjv3UKhx2FmvmFmi8G36kJ9bAIbeBlnoIirYBuuDRz2H8+voKIgW2wDk4EbRVjMHx9m&#10;WNpw5U+67KRWCcKxRANOpCu1jpUjj3EcOuLkHUPvUZLsa217vCa4b3WeZYX22HBacNjRu6PqvPvx&#10;Bugsq6I4bF17Wn1/nbpbLn7tjRk9Dcs3UEKD/If/2htrIJ9OJ/D7Jj0B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MyFxQAAAN0AAAAPAAAAAAAAAAAAAAAAAJgCAABkcnMv&#10;ZG93bnJldi54bWxQSwUGAAAAAAQABAD1AAAAigMAAAAA&#10;" path="m,55l44,,345,,301,55,,55xe" fillcolor="#c9c9b6" stroked="f">
                  <v:path arrowok="t" o:connecttype="custom" o:connectlocs="0,55;44,0;345,0;301,55;0,55" o:connectangles="0,0,0,0,0"/>
                </v:shape>
                <v:shape id="Freeform 2915" o:spid="_x0000_s1123" style="position:absolute;left:2364;top:534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a3MYA&#10;AADdAAAADwAAAGRycy9kb3ducmV2LnhtbESPQYvCMBSE78L+h/AWvGm6orJWo5RlBfEiuop4ezbP&#10;tmzzUpqo1V9vBMHjMDPfMJNZY0pxodoVlhV8dSMQxKnVBWcKtn/zzjcI55E1lpZJwY0czKYfrQnG&#10;2l55TZeNz0SAsItRQe59FUvp0pwMuq6tiIN3srVBH2SdSV3jNcBNKXtRNJQGCw4LOVb0k1P6vzkb&#10;BaOl2e/u6yZZHUa7U0K/Vf/IB6Xan00yBuGp8e/wq73QCnqDQR+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ga3MYAAADdAAAADwAAAAAAAAAAAAAAAACYAgAAZHJz&#10;L2Rvd25yZXYueG1sUEsFBgAAAAAEAAQA9QAAAIsDAAAAAA==&#10;" path="m,55l44,,345,,301,55,,55xe" fillcolor="#c9c9b6" strokecolor="#494936" strokeweight="3e-5mm">
                  <v:path arrowok="t" o:connecttype="custom" o:connectlocs="0,55;44,0;345,0;301,55;0,55" o:connectangles="0,0,0,0,0"/>
                </v:shape>
                <v:shape id="Freeform 2916" o:spid="_x0000_s1124" style="position:absolute;left:2665;top:534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YSMQA&#10;AADdAAAADwAAAGRycy9kb3ducmV2LnhtbESPQYvCMBSE74L/ITxhb5oqW6nVKCrs4nGti3h8Ns+2&#10;2LyUJmr99xtB2OMwM98wi1VnanGn1lWWFYxHEQji3OqKCwW/h69hAsJ5ZI21ZVLwJAerZb+3wFTb&#10;B+/pnvlCBAi7FBWU3jeplC4vyaAb2YY4eBfbGvRBtoXULT4C3NRyEkVTabDisFBiQ9uS8mt2Mwrs&#10;aTM7zL6Pn1merOsdn5+Xn3Ol1MegW89BeOr8f/jd3mkFkziO4fU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GEjEAAAA3QAAAA8AAAAAAAAAAAAAAAAAmAIAAGRycy9k&#10;b3ducmV2LnhtbFBLBQYAAAAABAAEAPUAAACJAwAAAAA=&#10;" path="m,66l44,21,44,,,55,,66xe" fillcolor="#7a7a5a" stroked="f">
                  <v:path arrowok="t" o:connecttype="custom" o:connectlocs="0,66;44,21;44,0;0,55;0,66" o:connectangles="0,0,0,0,0"/>
                </v:shape>
                <v:shape id="Freeform 2917" o:spid="_x0000_s1125" style="position:absolute;left:2665;top:534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zMcUA&#10;AADdAAAADwAAAGRycy9kb3ducmV2LnhtbESPQWsCMRSE7wX/Q3gFbzVbZRfZGqVIBfFiq168PTbP&#10;3dXNS0hSXf+9EQo9DjPzDTNb9KYTV/KhtazgfZSBIK6sbrlWcNiv3qYgQkTW2FkmBXcKsJgPXmZY&#10;anvjH7ruYi0ShEOJCpoYXSllqBoyGEbWESfvZL3BmKSvpfZ4S3DTyXGWFdJgy2mhQUfLhqrL7tco&#10;OF1csf86nzeFnxy7VbZ14fuQKzV87T8/QETq43/4r73WCsZ5XsDzTX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jMxxQAAAN0AAAAPAAAAAAAAAAAAAAAAAJgCAABkcnMv&#10;ZG93bnJldi54bWxQSwUGAAAAAAQABAD1AAAAigMAAAAA&#10;" path="m,66l44,21,44,,,55,,66xe" fillcolor="#7a7a5a" strokecolor="#494936" strokeweight="3e-5mm">
                  <v:path arrowok="t" o:connecttype="custom" o:connectlocs="0,66;44,21;44,0;0,55;0,66" o:connectangles="0,0,0,0,0"/>
                </v:shape>
                <v:rect id="Rectangle 2918" o:spid="_x0000_s1126" style="position:absolute;left:2364;top:539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TBsUA&#10;AADdAAAADwAAAGRycy9kb3ducmV2LnhtbESPQWvCQBSE70L/w/KE3nSjNK1EV5GC0PZkrAjentln&#10;Nph9G7Nbk/77rlDwOMzMN8xi1dta3Kj1lWMFk3ECgrhwuuJSwf57M5qB8AFZY+2YFPySh9XyabDA&#10;TLuOc7rtQikihH2GCkwITSalLwxZ9GPXEEfv7FqLIcq2lLrFLsJtLadJ8iotVhwXDDb0bqi47H6s&#10;AvvyuZ3o/Avd6Zhe87NZH1h2Sj0P+/UcRKA+PML/7Q+tYJqmb3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lMGxQAAAN0AAAAPAAAAAAAAAAAAAAAAAJgCAABkcnMv&#10;ZG93bnJldi54bWxQSwUGAAAAAAQABAD1AAAAigMAAAAA&#10;" fillcolor="#b7b79d" stroked="f"/>
                <v:rect id="Rectangle 2919" o:spid="_x0000_s1127" style="position:absolute;left:2364;top:539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Q78MA&#10;AADdAAAADwAAAGRycy9kb3ducmV2LnhtbERPu2rDMBTdC/kHcQPZajkBN8GNEpKUQild7GToeLFu&#10;bVPrykjyI/36aih0PJz3/jibTozkfGtZwTpJQRBXVrdcK7hdXx93IHxA1thZJgV38nA8LB72mGs7&#10;cUFjGWoRQ9jnqKAJoc+l9FVDBn1ie+LIfVlnMEToaqkdTjHcdHKTpk/SYMuxocGeLg1V3+VgFPxs&#10;3Xr63Gbjy3n6SFHrM78PhVKr5Xx6BhFoDv/iP/ebVrDJsjg3vo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hQ78MAAADdAAAADwAAAAAAAAAAAAAAAACYAgAAZHJzL2Rv&#10;d25yZXYueG1sUEsFBgAAAAAEAAQA9QAAAIgDAAAAAA==&#10;" fillcolor="#b7b79d" strokecolor="#494936" strokeweight="3e-5mm"/>
                <v:shape id="Freeform 2920" o:spid="_x0000_s1128" style="position:absolute;left:2623;top:542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8bcMA&#10;AADdAAAADwAAAGRycy9kb3ducmV2LnhtbESPQYvCMBSE74L/ITzBm6bbRdGuUUQRPImrsudH87Yp&#10;Ni+hyWr990YQ9jjMzDfMYtXZRtyoDbVjBR/jDARx6XTNlYLLeTeagQgRWWPjmBQ8KMBq2e8tsNDu&#10;zt90O8VKJAiHAhWYGH0hZSgNWQxj54mT9+taizHJtpK6xXuC20bmWTaVFmtOCwY9bQyV19OfVeD5&#10;apppnduf+UNvd5/+uD24o1LDQbf+AhGpi//hd3uvFeSTyRxeb9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8bcMAAADdAAAADwAAAAAAAAAAAAAAAACYAgAAZHJzL2Rv&#10;d25yZXYueG1sUEsFBgAAAAAEAAQA9QAAAIgDAAAAAA==&#10;" path="m,34l37,,315,,277,34,,34xe" fillcolor="#c9c9b6" stroked="f">
                  <v:path arrowok="t" o:connecttype="custom" o:connectlocs="0,34;37,0;315,0;277,34;0,34" o:connectangles="0,0,0,0,0"/>
                </v:shape>
                <v:shape id="Freeform 2921" o:spid="_x0000_s1129" style="position:absolute;left:2623;top:542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QB8EA&#10;AADdAAAADwAAAGRycy9kb3ducmV2LnhtbERPTYvCMBC9L/gfwgje1lSlZalGkYKgB2FXF7yOzdgW&#10;m0lJoq3/3hwW9vh436vNYFrxJOcbywpm0wQEcWl1w5WC3/Pu8wuED8gaW8uk4EUeNuvRxwpzbXv+&#10;oecpVCKGsM9RQR1Cl0vpy5oM+qntiCN3s85giNBVUjvsY7hp5TxJMmmw4dhQY0dFTeX99DAK+pTS&#10;W1+0i2N2vRy8Oxffj8NLqcl42C5BBBrCv/jPvdcK5mkW98c38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V0AfBAAAA3QAAAA8AAAAAAAAAAAAAAAAAmAIAAGRycy9kb3du&#10;cmV2LnhtbFBLBQYAAAAABAAEAPUAAACGAwAAAAA=&#10;" path="m,34l37,,315,,277,34,,34xe" fillcolor="#c9c9b6" strokecolor="#494936" strokeweight="3e-5mm">
                  <v:path arrowok="t" o:connecttype="custom" o:connectlocs="0,34;37,0;315,0;277,34;0,34" o:connectangles="0,0,0,0,0"/>
                </v:shape>
                <v:rect id="Rectangle 2922" o:spid="_x0000_s1130" style="position:absolute;left:2623;top:5456;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kVMUA&#10;AADdAAAADwAAAGRycy9kb3ducmV2LnhtbESPQWvCQBSE7wX/w/KE3uomoiLRVUQoaE+NiuDtmX1m&#10;g9m3aXY16b/vFgo9DjPzDbNc97YWT2p95VhBOkpAEBdOV1wqOB3f3+YgfEDWWDsmBd/kYb0avCwx&#10;067jnJ6HUIoIYZ+hAhNCk0npC0MW/cg1xNG7udZiiLItpW6xi3Bby3GSzKTFiuOCwYa2hor74WEV&#10;2Mn+M9X5B7rrZfqV38zmzLJT6nXYbxYgAvXhP/zX3mkF4+kshd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6RUxQAAAN0AAAAPAAAAAAAAAAAAAAAAAJgCAABkcnMv&#10;ZG93bnJldi54bWxQSwUGAAAAAAQABAD1AAAAigMAAAAA&#10;" fillcolor="#b7b79d" stroked="f"/>
                <v:rect id="Rectangle 2923" o:spid="_x0000_s1131" style="position:absolute;left:2623;top:5456;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tuMYA&#10;AADdAAAADwAAAGRycy9kb3ducmV2LnhtbESPzYvCMBTE7wv+D+EJ3tbUgh9Uo6jLgix78ePg8dE8&#10;22LzUpLYVv/6zcLCHoeZ+Q2z2vSmFi05X1lWMBknIIhzqysuFFzOn+8LED4ga6wtk4InedisB28r&#10;zLTt+EjtKRQiQthnqKAMocmk9HlJBv3YNsTRu1lnMETpCqkddhFuapkmyUwarDgulNjQvqT8fnoY&#10;Ba+5m3TX+bT92HXfCWq946/HUanRsN8uQQTqw3/4r33QCtLpLI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ytuMYAAADdAAAADwAAAAAAAAAAAAAAAACYAgAAZHJz&#10;L2Rvd25yZXYueG1sUEsFBgAAAAAEAAQA9QAAAIsDAAAAAA==&#10;" fillcolor="#b7b79d" strokecolor="#494936" strokeweight="3e-5mm"/>
                <v:shape id="Freeform 2924" o:spid="_x0000_s1132" style="position:absolute;left:2900;top:5422;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jMQA&#10;AADdAAAADwAAAGRycy9kb3ducmV2LnhtbESPUWvCQBCE3wX/w7GCb3rRosTUU1SoSIVW0/6AJbdN&#10;grm9kDtN/Pc9QfBxmJ1vdpbrzlTiRo0rLSuYjCMQxJnVJecKfn8+RjEI55E1VpZJwZ0crFf93hIT&#10;bVs+0y31uQgQdgkqKLyvEyldVpBBN7Y1cfD+bGPQB9nkUjfYBrip5DSK5tJgyaGhwJp2BWWX9GrC&#10;G4uvz7Q+nfbH7yxuCVHv4q1WajjoNu8gPHX+dfxMH7SC6Wz+Bo81AQ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QYzEAAAA3QAAAA8AAAAAAAAAAAAAAAAAmAIAAGRycy9k&#10;b3ducmV2LnhtbFBLBQYAAAAABAAEAPUAAACJAwAAAAA=&#10;" path="m,86l38,49,38,,,34,,86xe" fillcolor="#7a7a5a" stroked="f">
                  <v:path arrowok="t" o:connecttype="custom" o:connectlocs="0,86;38,49;38,0;0,34;0,86" o:connectangles="0,0,0,0,0"/>
                </v:shape>
                <v:shape id="Freeform 2925" o:spid="_x0000_s1133" style="position:absolute;left:2900;top:5422;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NMUA&#10;AADdAAAADwAAAGRycy9kb3ducmV2LnhtbESP3YrCMBSE74V9h3AE79ZU8adUoyyiILIIdgVvzzbH&#10;ttic1CZqffuNsODlMDPfMPNlaypxp8aVlhUM+hEI4szqknMFx5/NZwzCeWSNlWVS8CQHy8VHZ46J&#10;tg8+0D31uQgQdgkqKLyvEyldVpBB17c1cfDOtjHog2xyqRt8BLip5DCKJtJgyWGhwJpWBWWX9GYU&#10;jNa/u+lzd42/N/vLqTpKPqVrVqrXbb9mIDy1/h3+b2+1guF4MoLX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40xQAAAN0AAAAPAAAAAAAAAAAAAAAAAJgCAABkcnMv&#10;ZG93bnJldi54bWxQSwUGAAAAAAQABAD1AAAAigMAAAAA&#10;" path="m,86l38,49,38,,,34,,86xe" fillcolor="#7a7a5a" strokecolor="#494936" strokeweight="3e-5mm">
                  <v:path arrowok="t" o:connecttype="custom" o:connectlocs="0,86;38,49;38,0;0,34;0,86" o:connectangles="0,0,0,0,0"/>
                </v:shape>
                <v:shape id="Freeform 2926" o:spid="_x0000_s1134" style="position:absolute;left:2630;top:5422;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2cMA&#10;AADdAAAADwAAAGRycy9kb3ducmV2LnhtbESP3WoCMRCF7wt9hzAFb0rNKihlNYotKKUXgrYPMGzG&#10;zeJmsuxEN769KRS8PJyfj7NcJ9+qK/XSBDYwGRegiKtgG64N/P5s395BSUS22AYmAzcSWK+en5ZY&#10;2jDwga7HWKs8wlKiARdjV2otlSOPMg4dcfZOofcYs+xrbXsc8rhv9bQo5tpjw5ngsKNPR9X5ePGZ&#10;Kx+yux1SMbhvvw9Nmkj7ujVm9JI2C1CRUnyE/9tf1sB0Np/B35v8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2cMAAADdAAAADwAAAAAAAAAAAAAAAACYAgAAZHJzL2Rv&#10;d25yZXYueG1sUEsFBgAAAAAEAAQA9QAAAIgDAAAAAA==&#10;" path="m,28l30,,300,,272,28,,28xe" fillcolor="black" stroked="f">
                  <v:path arrowok="t" o:connecttype="custom" o:connectlocs="0,28;30,0;300,0;272,28;0,28" o:connectangles="0,0,0,0,0"/>
                </v:shape>
                <v:shape id="Freeform 2927" o:spid="_x0000_s1135" style="position:absolute;left:2630;top:5422;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6sYA&#10;AADdAAAADwAAAGRycy9kb3ducmV2LnhtbESPQWvCQBSE74L/YXmFXkqzMbZBo6uUFqXXWj3k9sg+&#10;k9Ds2zS7TeK/d4WCx2FmvmHW29E0oqfO1ZYVzKIYBHFhdc2lguP37nkBwnlkjY1lUnAhB9vNdLLG&#10;TNuBv6g/+FIECLsMFVTet5mUrqjIoItsSxy8s+0M+iC7UuoOhwA3jUziOJUGaw4LFbb0XlHxc/gz&#10;Cpa/+vKEx6bNd+ek+Nif9Ms810o9PoxvKxCeRn8P/7c/tYLkNU3h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j6sYAAADdAAAADwAAAAAAAAAAAAAAAACYAgAAZHJz&#10;L2Rvd25yZXYueG1sUEsFBgAAAAAEAAQA9QAAAIsDAAAAAA==&#10;" path="m,28l30,,300,,272,28,,28xe" fillcolor="black" strokeweight="3e-5mm">
                  <v:path arrowok="t" o:connecttype="custom" o:connectlocs="0,28;30,0;300,0;272,28;0,28" o:connectangles="0,0,0,0,0"/>
                </v:shape>
                <v:shape id="Freeform 2928" o:spid="_x0000_s1136" style="position:absolute;left:2623;top:5197;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EP8MA&#10;AADdAAAADwAAAGRycy9kb3ducmV2LnhtbESPQWvCQBSE7wX/w/IK3uqmAVNNXUUsFT1GxfMj+8yG&#10;Zt+G7Brjv3cFocdhZr5hFqvBNqKnzteOFXxOEhDEpdM1VwpOx9+PGQgfkDU2jknBnTyslqO3Beba&#10;3big/hAqESHsc1RgQmhzKX1pyKKfuJY4ehfXWQxRdpXUHd4i3DYyTZJMWqw5LhhsaWOo/DtcrYKr&#10;KYpduf2x+/M8zfRsc/HHqldq/D6sv0EEGsJ/+NXeaQXpNPuC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EP8MAAADdAAAADwAAAAAAAAAAAAAAAACYAgAAZHJzL2Rv&#10;d25yZXYueG1sUEsFBgAAAAAEAAQA9QAAAIgDAAAAAA==&#10;" path="m,29l29,,307,,277,29,,29xe" fillcolor="#c9c9b6" stroked="f">
                  <v:path arrowok="t" o:connecttype="custom" o:connectlocs="0,29;29,0;307,0;277,29;0,29" o:connectangles="0,0,0,0,0"/>
                </v:shape>
                <v:shape id="Freeform 2929" o:spid="_x0000_s1137" style="position:absolute;left:2623;top:5197;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aAMIA&#10;AADdAAAADwAAAGRycy9kb3ducmV2LnhtbERPz2vCMBS+D/wfwht4m+mEyaympcomvU5l8/ho3pKy&#10;5qU0mVb/enMY7Pjx/V6Xo+vEmYbQelbwPMtAEDdet2wUHA/vT68gQkTW2HkmBVcKUBaThzXm2l/4&#10;g877aEQK4ZCjAhtjn0sZGksOw8z3xIn79oPDmOBgpB7wksJdJ+dZtpAOW04NFnvaWmp+9r9OwebN&#10;3uqvermL2tpPs7mZE1WVUtPHsVqBiDTGf/Gfu9YK5i+LNDe9SU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poAwgAAAN0AAAAPAAAAAAAAAAAAAAAAAJgCAABkcnMvZG93&#10;bnJldi54bWxQSwUGAAAAAAQABAD1AAAAhwMAAAAA&#10;" path="m,29l29,,307,,277,29,,29xe" fillcolor="#c9c9b6" strokecolor="#494936" strokeweight="3e-5mm">
                  <v:path arrowok="t" o:connecttype="custom" o:connectlocs="0,29;29,0;307,0;277,29;0,29" o:connectangles="0,0,0,0,0"/>
                </v:shape>
                <v:rect id="Rectangle 2930" o:spid="_x0000_s1138" style="position:absolute;left:2623;top:5226;width: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ycYA&#10;AADdAAAADwAAAGRycy9kb3ducmV2LnhtbESPT2vCQBTE70K/w/IKvelGwX+pq1SlIMWL0YPHR/Y1&#10;Cc2+DbtrkvbTuwXB4zAzv2FWm97UoiXnK8sKxqMEBHFudcWFgsv5c7gA4QOyxtoyKfglD5v1y2CF&#10;qbYdn6jNQiEihH2KCsoQmlRKn5dk0I9sQxy9b+sMhihdIbXDLsJNLSdJMpMGK44LJTa0Kyn/yW5G&#10;wd/cjbvrfNrut90xQa23/HU7KfX22n+8gwjUh2f40T5oBZPpbAn/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ycYAAADdAAAADwAAAAAAAAAAAAAAAACYAgAAZHJz&#10;L2Rvd25yZXYueG1sUEsFBgAAAAAEAAQA9QAAAIsDAAAAAA==&#10;" fillcolor="#b7b79d" strokecolor="#494936" strokeweight="3e-5mm"/>
                <v:rect id="Rectangle 2931" o:spid="_x0000_s1139" style="position:absolute;left:2646;top:5254;width:23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qc8QA&#10;AADdAAAADwAAAGRycy9kb3ducmV2LnhtbERPTWuDQBC9F/IflgnkUpI1oTbFZhNEFHIq1IZAb4M7&#10;VVt3VtzVmH/fPRR6fLzvw2k2nZhocK1lBdtNBIK4srrlWsHlo1i/gHAeWWNnmRTcycHpuHg4YKLt&#10;jd9pKn0tQgi7BBU03veJlK5qyKDb2J44cF92MOgDHGqpB7yFcNPJXRQ9S4Mth4YGe8oaqn7K0SjI&#10;r+XbY1bJVD+lU5GP9JmV37FSq+WcvoLwNPt/8Z/7rBXs4n3YH96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x6nPEAAAA3QAAAA8AAAAAAAAAAAAAAAAAmAIAAGRycy9k&#10;b3ducmV2LnhtbFBLBQYAAAAABAAEAPUAAACJAwAAAAA=&#10;" strokecolor="#494936" strokeweight="3e-5mm"/>
                <v:shape id="Freeform 2932" o:spid="_x0000_s1140" style="position:absolute;left:2900;top:5197;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RpcMA&#10;AADdAAAADwAAAGRycy9kb3ducmV2LnhtbESP0YrCMBRE3wX/IVzBN5sq6ko1ShEE0XVB7Qdcmmtb&#10;bG5KE7X+vVlY2MdhZs4wq01navGk1lWWFYyjGARxbnXFhYLsuhstQDiPrLG2TAre5GCz7vdWmGj7&#10;4jM9L74QAcIuQQWl900ipctLMugi2xAH72Zbgz7ItpC6xVeAm1pO4nguDVYcFkpsaFtSfr88jAKd&#10;+p/77ZzabUb7g55ev0+zo1NqOOjSJQhPnf8P/7X3WsFk9jWG3zfhCc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RpcMAAADdAAAADwAAAAAAAAAAAAAAAACYAgAAZHJzL2Rv&#10;d25yZXYueG1sUEsFBgAAAAAEAAQA9QAAAIgDAAAAAA==&#10;" path="m,245l30,215,30,,,29,,245xe" fillcolor="#7a7a5a" stroked="f">
                  <v:path arrowok="t" o:connecttype="custom" o:connectlocs="0,245;30,215;30,0;0,29;0,245" o:connectangles="0,0,0,0,0"/>
                </v:shape>
                <v:shape id="Freeform 2933" o:spid="_x0000_s1141" style="position:absolute;left:2900;top:5197;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mD8UA&#10;AADdAAAADwAAAGRycy9kb3ducmV2LnhtbESPT2vCQBTE7wW/w/IKvRTdGKja1FVEKPYa/xy8PbMv&#10;2dDs25BdY/rtu4LgcZiZ3zDL9WAb0VPna8cKppMEBHHhdM2VguPhe7wA4QOyxsYxKfgjD+vV6GWJ&#10;mXY3zqnfh0pECPsMFZgQ2kxKXxiy6CeuJY5e6TqLIcqukrrDW4TbRqZJMpMWa44LBlvaGip+91er&#10;YHH+LP2Oyv7y3uanza7J3cEbpd5eh80XiEBDeIYf7R+tIP2Yp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KYPxQAAAN0AAAAPAAAAAAAAAAAAAAAAAJgCAABkcnMv&#10;ZG93bnJldi54bWxQSwUGAAAAAAQABAD1AAAAigMAAAAA&#10;" path="m,245l30,215,30,,,29,,245xe" fillcolor="#7a7a5a" strokecolor="#494936" strokeweight="3e-5mm">
                  <v:path arrowok="t" o:connecttype="custom" o:connectlocs="0,245;30,215;30,0;0,29;0,245" o:connectangles="0,0,0,0,0"/>
                </v:shape>
                <v:shape id="Freeform 2934" o:spid="_x0000_s1142" style="position:absolute;left:2568;top:549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Q5cYA&#10;AADdAAAADwAAAGRycy9kb3ducmV2LnhtbESPQWvCQBSE74L/YXlCb7ppStOSukotWAo9aT20t0f2&#10;NRvNvg3Zp8Z/3y0IHoeZ+YaZLwffqhP1sQls4H6WgSKugm24NrD7Wk+fQUVBttgGJgMXirBcjEdz&#10;LG0484ZOW6lVgnAs0YAT6UqtY+XIY5yFjjh5v6H3KEn2tbY9nhPctzrPskJ7bDgtOOzozVF12B69&#10;ATrIqih2n67dr36+990lF//ujbmbDK8voIQGuYWv7Q9rIH98eoD/N+k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Q5cYAAADdAAAADwAAAAAAAAAAAAAAAACYAgAAZHJz&#10;L2Rvd25yZXYueG1sUEsFBgAAAAAEAAQA9QAAAIsDAAAAAA==&#10;" path="m,55l44,,345,,301,55,,55xe" fillcolor="#c9c9b6" stroked="f">
                  <v:path arrowok="t" o:connecttype="custom" o:connectlocs="0,55;44,0;345,0;301,55;0,55" o:connectangles="0,0,0,0,0"/>
                </v:shape>
                <v:shape id="Freeform 2935" o:spid="_x0000_s1143" style="position:absolute;left:2568;top:549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GvMcA&#10;AADdAAAADwAAAGRycy9kb3ducmV2LnhtbESPQWvCQBSE70L/w/IKvZlNxVpNs0oQC8WLaCuS22v2&#10;mYRm34bsVlN/vSsIPQ4z8w2TLnrTiBN1rras4DmKQRAXVtdcKvj6fB9OQTiPrLGxTAr+yMFi/jBI&#10;MdH2zFs67XwpAoRdggoq79tESldUZNBFtiUO3tF2Bn2QXSl1h+cAN40cxfFEGqw5LFTY0rKi4mf3&#10;axTM1uawv2z7bJPP9seMVu34m3Olnh777A2Ep97/h+/tD61g9PI6ht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RrzHAAAA3QAAAA8AAAAAAAAAAAAAAAAAmAIAAGRy&#10;cy9kb3ducmV2LnhtbFBLBQYAAAAABAAEAPUAAACMAwAAAAA=&#10;" path="m,55l44,,345,,301,55,,55xe" fillcolor="#c9c9b6" strokecolor="#494936" strokeweight="3e-5mm">
                  <v:path arrowok="t" o:connecttype="custom" o:connectlocs="0,55;44,0;345,0;301,55;0,55" o:connectangles="0,0,0,0,0"/>
                </v:shape>
                <v:shape id="Freeform 2936" o:spid="_x0000_s1144" style="position:absolute;left:2869;top:549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EKMQA&#10;AADdAAAADwAAAGRycy9kb3ducmV2LnhtbESPQYvCMBSE74L/ITzBm6aK7mo1igqKx7Vdlj0+m2db&#10;bF5KE7X++82C4HGYmW+Y5bo1lbhT40rLCkbDCARxZnXJuYLvdD+YgXAeWWNlmRQ8ycF61e0sMdb2&#10;wSe6Jz4XAcIuRgWF93UspcsKMuiGtiYO3sU2Bn2QTS51g48AN5UcR9GHNFhyWCiwpl1B2TW5GQX2&#10;dztP54efSZLNNtWRz8/L17lUqt9rNwsQnlr/Dr/aR61gPP2cwv+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RCjEAAAA3QAAAA8AAAAAAAAAAAAAAAAAmAIAAGRycy9k&#10;b3ducmV2LnhtbFBLBQYAAAAABAAEAPUAAACJAwAAAAA=&#10;" path="m,66l44,21,44,,,55,,66xe" fillcolor="#7a7a5a" stroked="f">
                  <v:path arrowok="t" o:connecttype="custom" o:connectlocs="0,66;44,21;44,0;0,55;0,66" o:connectangles="0,0,0,0,0"/>
                </v:shape>
                <v:shape id="Freeform 2937" o:spid="_x0000_s1145" style="position:absolute;left:2869;top:549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vUcYA&#10;AADdAAAADwAAAGRycy9kb3ducmV2LnhtbESPT2sCMRTE7wW/Q3gFbzVbxVW2RpFSQby0/rn09tg8&#10;d1c3LyGJun77RhB6HGbmN8xs0ZlWXMmHxrKC90EGgri0uuFKwWG/epuCCBFZY2uZFNwpwGLee5lh&#10;oe2Nt3TdxUokCIcCFdQxukLKUNZkMAysI07e0XqDMUlfSe3xluCmlcMsy6XBhtNCjY4+ayrPu4tR&#10;cDy7fP91Om1yP/ptV9m3Cz+HsVL91275ASJSF//Dz/ZaKxiOJzk8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vUcYAAADdAAAADwAAAAAAAAAAAAAAAACYAgAAZHJz&#10;L2Rvd25yZXYueG1sUEsFBgAAAAAEAAQA9QAAAIsDAAAAAA==&#10;" path="m,66l44,21,44,,,55,,66xe" fillcolor="#7a7a5a" strokecolor="#494936" strokeweight="3e-5mm">
                  <v:path arrowok="t" o:connecttype="custom" o:connectlocs="0,66;44,21;44,0;0,55;0,66" o:connectangles="0,0,0,0,0"/>
                </v:shape>
                <v:rect id="Rectangle 2938" o:spid="_x0000_s1146" style="position:absolute;left:2568;top:555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PZsUA&#10;AADdAAAADwAAAGRycy9kb3ducmV2LnhtbESPQWvCQBSE70L/w/IKvelGqVqiq0hBqJ6MlkJvz+wz&#10;G5p9G7NbE/+9Kwgeh5n5hpkvO1uJCzW+dKxgOEhAEOdOl1wo+D6s+x8gfEDWWDkmBVfysFy89OaY&#10;atdyRpd9KESEsE9RgQmhTqX0uSGLfuBq4uidXGMxRNkUUjfYRrit5ChJJtJiyXHBYE2fhvK//b9V&#10;YN83u6HOtuiOv+NzdjKrH5atUm+v3WoGIlAXnuFH+0srGI2nU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w9mxQAAAN0AAAAPAAAAAAAAAAAAAAAAAJgCAABkcnMv&#10;ZG93bnJldi54bWxQSwUGAAAAAAQABAD1AAAAigMAAAAA&#10;" fillcolor="#b7b79d" stroked="f"/>
                <v:rect id="Rectangle 2939" o:spid="_x0000_s1147" style="position:absolute;left:2568;top:555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j8EA&#10;AADdAAAADwAAAGRycy9kb3ducmV2LnhtbERPTYvCMBC9C/sfwizsTVMF7VKNsq4IIl7UPXgcmrEt&#10;NpOSxLbrrzcHwePjfS9WvalFS85XlhWMRwkI4tzqigsFf+ft8BuED8gaa8uk4J88rJYfgwVm2nZ8&#10;pPYUChFD2GeooAyhyaT0eUkG/cg2xJG7WmcwROgKqR12MdzUcpIkM2mw4thQYkO/JeW3090oeKRu&#10;3F3SabtZd4cEtV7z/n5U6uuz/5mDCNSHt/jl3mkFk2ka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tDI/BAAAA3QAAAA8AAAAAAAAAAAAAAAAAmAIAAGRycy9kb3du&#10;cmV2LnhtbFBLBQYAAAAABAAEAPUAAACGAwAAAAA=&#10;" fillcolor="#b7b79d" strokecolor="#494936" strokeweight="3e-5mm"/>
                <v:shape id="Freeform 2940" o:spid="_x0000_s1148" style="position:absolute;left:2889;top:529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gDcQA&#10;AADdAAAADwAAAGRycy9kb3ducmV2LnhtbESPW2sCMRSE3wv+h3AE32rWLfWyGqVUhD4Vb/h82Bw3&#10;i5uTsEl1/femIPg4zMw3zGLV2UZcqQ21YwWjYQaCuHS65krB8bB5n4IIEVlj45gU3CnAatl7W2Ch&#10;3Y13dN3HSiQIhwIVmBh9IWUoDVkMQ+eJk3d2rcWYZFtJ3eItwW0j8ywbS4s1pwWDnr4NlZf9n1Xg&#10;+WKacZ3b0+yu15sPv13/uq1Sg373NQcRqYuv8LP9oxXkn5MZ/L9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oA3EAAAA3QAAAA8AAAAAAAAAAAAAAAAAmAIAAGRycy9k&#10;b3ducmV2LnhtbFBLBQYAAAAABAAEAPUAAACJAwAAAAA=&#10;" path="m,34l38,,315,,278,34,,34xe" fillcolor="#c9c9b6" stroked="f">
                  <v:path arrowok="t" o:connecttype="custom" o:connectlocs="0,34;38,0;315,0;278,34;0,34" o:connectangles="0,0,0,0,0"/>
                </v:shape>
                <v:shape id="Freeform 2941" o:spid="_x0000_s1149" style="position:absolute;left:2889;top:529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2/cEA&#10;AADdAAAADwAAAGRycy9kb3ducmV2LnhtbERPTYvCMBC9L/gfwgje1lSlItUoUhD0IOyq4HVsxrbY&#10;TEoSbf335rCwx8f7Xm1604gXOV9bVjAZJyCIC6trLhVczrvvBQgfkDU2lknBmzxs1oOvFWbadvxL&#10;r1MoRQxhn6GCKoQ2k9IXFRn0Y9sSR+5uncEQoSuldtjFcNPIaZLMpcGaY0OFLeUVFY/T0yjoUkrv&#10;Xd7MjvPb9eDdOf95Ht5KjYb9dgkiUB/+xX/uvVYwTRdxf3wTn4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Nv3BAAAA3QAAAA8AAAAAAAAAAAAAAAAAmAIAAGRycy9kb3du&#10;cmV2LnhtbFBLBQYAAAAABAAEAPUAAACGAwAAAAA=&#10;" path="m,34l38,,315,,278,34,,34xe" fillcolor="#c9c9b6" strokecolor="#494936" strokeweight="3e-5mm">
                  <v:path arrowok="t" o:connecttype="custom" o:connectlocs="0,34;38,0;315,0;278,34;0,34" o:connectangles="0,0,0,0,0"/>
                </v:shape>
                <v:rect id="Rectangle 2942" o:spid="_x0000_s1150" style="position:absolute;left:2889;top:5326;width:2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CrsUA&#10;AADdAAAADwAAAGRycy9kb3ducmV2LnhtbESPQWvCQBSE7wX/w/KE3uomUotEVxFB0J4aFcHbM/vM&#10;BrNvY3Y16b/vFgo9DjPzDTNf9rYWT2p95VhBOkpAEBdOV1wqOB42b1MQPiBrrB2Tgm/ysFwMXuaY&#10;addxTs99KEWEsM9QgQmhyaT0hSGLfuQa4uhdXWsxRNmWUrfYRbit5ThJPqTFiuOCwYbWhorb/mEV&#10;2PfdV6rzT3SX8+SeX83qxLJT6nXYr2YgAvXhP/zX3moF48k0hd838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0KuxQAAAN0AAAAPAAAAAAAAAAAAAAAAAJgCAABkcnMv&#10;ZG93bnJldi54bWxQSwUGAAAAAAQABAD1AAAAigMAAAAA&#10;" fillcolor="#b7b79d" stroked="f"/>
                <v:rect id="Rectangle 2943" o:spid="_x0000_s1151" style="position:absolute;left:2889;top:5326;width:2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LQsYA&#10;AADdAAAADwAAAGRycy9kb3ducmV2LnhtbESPzYvCMBTE7wv+D+EJ3tbUgqtUo/iBIMte/Dh4fDTP&#10;tti8lCS2df/6zcLCHoeZ+Q2zXPemFi05X1lWMBknIIhzqysuFFwvh/c5CB+QNdaWScGLPKxXg7cl&#10;Ztp2fKL2HAoRIewzVFCG0GRS+rwkg35sG+Lo3a0zGKJ0hdQOuwg3tUyT5EMarDgulNjQrqT8cX4a&#10;Bd8zN+lus2m733ZfCWq95c/nSanRsN8sQATqw3/4r33UCtLpP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BLQsYAAADdAAAADwAAAAAAAAAAAAAAAACYAgAAZHJz&#10;L2Rvd25yZXYueG1sUEsFBgAAAAAEAAQA9QAAAIsDAAAAAA==&#10;" fillcolor="#b7b79d" strokecolor="#494936" strokeweight="3e-5mm"/>
                <v:shape id="Freeform 2944" o:spid="_x0000_s1152" style="position:absolute;left:3167;top:5292;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rY8UA&#10;AADdAAAADwAAAGRycy9kb3ducmV2LnhtbESPwWrDMBBE74X+g9hCLyWRk9IQ3CgmGEIDOdUJgdwW&#10;a2uZWCsjKbb791Wh0OMwM2+YTTHZTgzkQ+tYwWKegSCunW65UXA+7WdrECEia+wck4JvClBsHx82&#10;mGs38icNVWxEgnDIUYGJsc+lDLUhi2HueuLkfTlvMSbpG6k9jgluO7nMspW02HJaMNhTaai+VXer&#10;4Erm5Vj548Fe2lDiTZ+l+8iUen6adu8gIk3xP/zXPmgFy7f1K/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WtjxQAAAN0AAAAPAAAAAAAAAAAAAAAAAJgCAABkcnMv&#10;ZG93bnJldi54bWxQSwUGAAAAAAQABAD1AAAAigMAAAAA&#10;" path="m,86l37,48,37,,,34,,86xe" fillcolor="#7a7a5a" stroked="f">
                  <v:path arrowok="t" o:connecttype="custom" o:connectlocs="0,86;37,48;37,0;0,34;0,86" o:connectangles="0,0,0,0,0"/>
                </v:shape>
                <v:shape id="Freeform 2945" o:spid="_x0000_s1153" style="position:absolute;left:3167;top:5292;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oi8cA&#10;AADdAAAADwAAAGRycy9kb3ducmV2LnhtbESPQWvCQBSE7wX/w/KE3urG1IpGV2lLC+JBiYp4fGSf&#10;SWj2bZrdxvjvXaHgcZiZb5j5sjOVaKlxpWUFw0EEgjizuuRcwWH//TIB4TyyxsoyKbiSg+Wi9zTH&#10;RNsLp9TufC4ChF2CCgrv60RKlxVk0A1sTRy8s20M+iCbXOoGLwFuKhlH0VgaLDksFFjTZ0HZz+7P&#10;KJCR/l2n6TR+PZy+1pvrsf1Is61Sz/3ufQbCU+cf4f/2SiuI3yYj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aIvHAAAA3QAAAA8AAAAAAAAAAAAAAAAAmAIAAGRy&#10;cy9kb3ducmV2LnhtbFBLBQYAAAAABAAEAPUAAACMAwAAAAA=&#10;" path="m,86l37,48,37,,,34,,86xe" fillcolor="#7a7a5a" strokecolor="#494936" strokeweight="3e-5mm">
                  <v:path arrowok="t" o:connecttype="custom" o:connectlocs="0,86;37,48;37,0;0,34;0,86" o:connectangles="0,0,0,0,0"/>
                </v:shape>
                <v:shape id="Freeform 2946" o:spid="_x0000_s1154" style="position:absolute;left:2897;top:5292;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kpsYA&#10;AADdAAAADwAAAGRycy9kb3ducmV2LnhtbESPQWvCQBSE7wX/w/KEXkrdGEiR6CpSKNjeTD14fM0+&#10;s9Hs25DdxLS/visIHoeZ+YZZbUbbiIE6XztWMJ8lIIhLp2uuFBy+P14XIHxA1tg4JgW/5GGznjyt&#10;MNfuynsailCJCGGfowITQptL6UtDFv3MtcTRO7nOYoiyq6Tu8BrhtpFpkrxJizXHBYMtvRsqL0Vv&#10;FXxmlTyfQvFn0q+X+dAfj8NPv1PqeTpulyACjeERvrd3WkGaLTK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kpsYAAADdAAAADwAAAAAAAAAAAAAAAACYAgAAZHJz&#10;L2Rvd25yZXYueG1sUEsFBgAAAAAEAAQA9QAAAIsDAAAAAA==&#10;" path="m,28l30,,299,,271,28,,28xe" fillcolor="black" stroked="f">
                  <v:path arrowok="t" o:connecttype="custom" o:connectlocs="0,28;30,0;299,0;271,28;0,28" o:connectangles="0,0,0,0,0"/>
                </v:shape>
                <v:shape id="Freeform 2947" o:spid="_x0000_s1155" style="position:absolute;left:2897;top:5292;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t+MUA&#10;AADdAAAADwAAAGRycy9kb3ducmV2LnhtbESP0WrCQBRE3wX/YblC3+quSjWmriKiIEUojX7AJXtN&#10;UrN3Y3ar6d93hYKPw8ycYRarztbiRq2vHGsYDRUI4tyZigsNp+PuNQHhA7LB2jFp+CUPq2W/t8DU&#10;uDt/0S0LhYgQ9ilqKENoUil9XpJFP3QNcfTOrrUYomwLaVq8R7it5VipqbRYcVwosaFNSfkl+7Ea&#10;5PG667Z7pZJvc1h/2M9qNp9kWr8MuvU7iEBdeIb/23ujYfyWTOH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u34xQAAAN0AAAAPAAAAAAAAAAAAAAAAAJgCAABkcnMv&#10;ZG93bnJldi54bWxQSwUGAAAAAAQABAD1AAAAigMAAAAA&#10;" path="m,28l30,,299,,271,28,,28xe" fillcolor="black" strokeweight="3e-5mm">
                  <v:path arrowok="t" o:connecttype="custom" o:connectlocs="0,28;30,0;299,0;271,28;0,28" o:connectangles="0,0,0,0,0"/>
                </v:shape>
                <v:shape id="Freeform 2948" o:spid="_x0000_s1156" style="position:absolute;left:2889;top:5067;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qIcYA&#10;AADdAAAADwAAAGRycy9kb3ducmV2LnhtbESPQWsCMRSE74L/ITyhF9Gs0qqsRpEuhUJP1ULx9tg8&#10;d1c3L2ETNfXXN4WCx2FmvmFWm2hacaXON5YVTMYZCOLS6oYrBV/7t9EChA/IGlvLpOCHPGzW/d4K&#10;c21v/EnXXahEgrDPUUEdgsul9GVNBv3YOuLkHW1nMCTZVVJ3eEtw08ppls2kwYbTQo2OXmsqz7uL&#10;USCL2Lj50D1/xMP9MilOhfw+3JV6GsTtEkSgGB7h//a7VjB9Wcz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YqIcYAAADdAAAADwAAAAAAAAAAAAAAAACYAgAAZHJz&#10;L2Rvd25yZXYueG1sUEsFBgAAAAAEAAQA9QAAAIsDAAAAAA==&#10;" path="m,28l30,,307,,278,28,,28xe" fillcolor="#c9c9b6" stroked="f">
                  <v:path arrowok="t" o:connecttype="custom" o:connectlocs="0,28;30,0;307,0;278,28;0,28" o:connectangles="0,0,0,0,0"/>
                </v:shape>
                <v:shape id="Freeform 2949" o:spid="_x0000_s1157" style="position:absolute;left:2889;top:5067;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H9sAA&#10;AADdAAAADwAAAGRycy9kb3ducmV2LnhtbERPTYvCMBC9L/gfwgje1lRBkWoUERXxZl1WvY3N2Bab&#10;SUmi1n+/OSx4fLzv2aI1tXiS85VlBYN+AoI4t7riQsHPcfM9AeEDssbaMil4k4fFvPM1w1TbFx/o&#10;mYVCxBD2KSooQ2hSKX1ekkHftw1x5G7WGQwRukJqh68Ybmo5TJKxNFhxbCixoVVJ+T17GAXF72qP&#10;5/x6t7ewpcP6VF1GLlOq122XUxCB2vAR/7t3WsFwNIlz45v4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sH9sAAAADdAAAADwAAAAAAAAAAAAAAAACYAgAAZHJzL2Rvd25y&#10;ZXYueG1sUEsFBgAAAAAEAAQA9QAAAIUDAAAAAA==&#10;" path="m,28l30,,307,,278,28,,28xe" fillcolor="#c9c9b6" strokecolor="#494936" strokeweight="3e-5mm">
                  <v:path arrowok="t" o:connecttype="custom" o:connectlocs="0,28;30,0;307,0;278,28;0,28" o:connectangles="0,0,0,0,0"/>
                </v:shape>
                <v:rect id="Rectangle 2950" o:spid="_x0000_s1158" style="position:absolute;left:2889;top:5095;width:27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ZM8YA&#10;AADdAAAADwAAAGRycy9kb3ducmV2LnhtbESPzYvCMBTE74L/Q3iCN00V/NiuUfxAWGQvunvY46N5&#10;tsXmpSSxrfvXG2Fhj8PM/IZZbTpTiYacLy0rmIwTEMSZ1SXnCr6/jqMlCB+QNVaWScGDPGzW/d4K&#10;U21bPlNzCbmIEPYpKihCqFMpfVaQQT+2NXH0rtYZDFG6XGqHbYSbSk6TZC4NlhwXCqxpX1B2u9yN&#10;gt+Fm7Q/i1lz2LWfCWq949P9rNRw0G3fQQTqwn/4r/2hFUxnyzd4vY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TZM8YAAADdAAAADwAAAAAAAAAAAAAAAACYAgAAZHJz&#10;L2Rvd25yZXYueG1sUEsFBgAAAAAEAAQA9QAAAIsDAAAAAA==&#10;" fillcolor="#b7b79d" strokecolor="#494936" strokeweight="3e-5mm"/>
                <v:rect id="Rectangle 2951" o:spid="_x0000_s1159" style="position:absolute;left:2913;top:5124;width:23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icQA&#10;AADdAAAADwAAAGRycy9kb3ducmV2LnhtbERPTWuDQBC9F/IflgnkUpI1oZbUZhNEFHIq1IZAb4M7&#10;VVt3VtzVmH/fPRR6fLzvw2k2nZhocK1lBdtNBIK4srrlWsHlo1jvQTiPrLGzTAru5OB0XDwcMNH2&#10;xu80lb4WIYRdggoa7/tESlc1ZNBtbE8cuC87GPQBDrXUA95CuOnkLoqepcGWQ0ODPWUNVT/laBTk&#10;1/LtMatkqp/SqchH+szK71ip1XJOX0F4mv2/+M991gp28UvYH96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9DInEAAAA3QAAAA8AAAAAAAAAAAAAAAAAmAIAAGRycy9k&#10;b3ducmV2LnhtbFBLBQYAAAAABAAEAPUAAACJAwAAAAA=&#10;" strokecolor="#494936" strokeweight="3e-5mm"/>
                <v:shape id="Freeform 2952" o:spid="_x0000_s1160" style="position:absolute;left:3167;top:5067;width:29;height:245;visibility:visible;mso-wrap-style:square;v-text-anchor:top" coordsize="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Dn8cA&#10;AADdAAAADwAAAGRycy9kb3ducmV2LnhtbESPQWvCQBSE74L/YXlCL6IbBYtNXUXFQGlB0Ir0+Mg+&#10;k2D2bciuMfHXdwsFj8PMfMMsVq0pRUO1KywrmIwjEMSp1QVnCk7fyWgOwnlkjaVlUtCRg9Wy31tg&#10;rO2dD9QcfSYChF2MCnLvq1hKl+Zk0I1tRRy8i60N+iDrTOoa7wFuSjmNoldpsOCwkGNF25zS6/Fm&#10;FJzL7vOWnHbD4ddj3/00m22T7AqlXgbt+h2Ep9Y/w//tD61gOnub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A5/HAAAA3QAAAA8AAAAAAAAAAAAAAAAAmAIAAGRy&#10;cy9kb3ducmV2LnhtbFBLBQYAAAAABAAEAPUAAACMAwAAAAA=&#10;" path="m,245l29,215,29,,,28,,245xe" fillcolor="#7a7a5a" stroked="f">
                  <v:path arrowok="t" o:connecttype="custom" o:connectlocs="0,245;29,215;29,0;0,28;0,245" o:connectangles="0,0,0,0,0"/>
                </v:shape>
                <v:shape id="Freeform 2953" o:spid="_x0000_s1161" style="position:absolute;left:3167;top:5067;width:29;height:245;visibility:visible;mso-wrap-style:square;v-text-anchor:top" coordsize="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k48MA&#10;AADdAAAADwAAAGRycy9kb3ducmV2LnhtbESPT0sDMRTE74LfITzBW5u4Wm3XpkUEwatbwR4fm9f9&#10;m5eQxHb105tCweMwM79h1tvJjuJIIXaONdzNFQji2pmOGw2fu7fZEkRMyAZHx6ThhyJsN9dXayyN&#10;O/EHHavUiAzhWKKGNiVfShnrlizGufPE2Tu4YDFlGRppAp4y3I6yUOpRWuw4L7To6bWleqi+rYa9&#10;Klb9cP9VPf2qKozePfje7rW+vZlenkEkmtJ/+NJ+NxqKxaqA85v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uk48MAAADdAAAADwAAAAAAAAAAAAAAAACYAgAAZHJzL2Rv&#10;d25yZXYueG1sUEsFBgAAAAAEAAQA9QAAAIgDAAAAAA==&#10;" path="m,245l29,215,29,,,28,,245xe" fillcolor="#7a7a5a" strokecolor="#494936" strokeweight="3e-5mm">
                  <v:path arrowok="t" o:connecttype="custom" o:connectlocs="0,245;29,215;29,0;0,28;0,245" o:connectangles="0,0,0,0,0"/>
                </v:shape>
                <v:shape id="Freeform 2954" o:spid="_x0000_s1162" style="position:absolute;left:2834;top:536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2H8YA&#10;AADdAAAADwAAAGRycy9kb3ducmV2LnhtbESPQWvCQBSE74L/YXlCb7ppSkObukotWAo9aT20t0f2&#10;NRvNvg3Zp8Z/3y0IHoeZ+YaZLwffqhP1sQls4H6WgSKugm24NrD7Wk+fQEVBttgGJgMXirBcjEdz&#10;LG0484ZOW6lVgnAs0YAT6UqtY+XIY5yFjjh5v6H3KEn2tbY9nhPctzrPskJ7bDgtOOzozVF12B69&#10;ATrIqih2n67dr36+990lF//ujbmbDK8voIQGuYWv7Q9rIH98foD/N+k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V2H8YAAADdAAAADwAAAAAAAAAAAAAAAACYAgAAZHJz&#10;L2Rvd25yZXYueG1sUEsFBgAAAAAEAAQA9QAAAIsDAAAAAA==&#10;" path="m,55l44,,345,,301,55,,55xe" fillcolor="#c9c9b6" stroked="f">
                  <v:path arrowok="t" o:connecttype="custom" o:connectlocs="0,55;44,0;345,0;301,55;0,55" o:connectangles="0,0,0,0,0"/>
                </v:shape>
                <v:shape id="Freeform 2955" o:spid="_x0000_s1163" style="position:absolute;left:2834;top:536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gRscA&#10;AADdAAAADwAAAGRycy9kb3ducmV2LnhtbESPT2vCQBTE70K/w/IKvemmYqWJWSUUBfFStA3F22v2&#10;5Q9m34bsVtN+elcoeBxm5jdMuhpMK87Uu8aygudJBIK4sLrhSsHnx2b8CsJ5ZI2tZVLwSw5Wy4dR&#10;iom2F97T+eArESDsElRQe98lUrqiJoNuYjvi4JW2N+iD7Cupe7wEuGnlNIrm0mDDYaHGjt5qKk6H&#10;H6Mg3pmv/G8/ZO/HOC8zWnezbz4q9fQ4ZAsQngZ/D/+3t1rB9CWewe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oEbHAAAA3QAAAA8AAAAAAAAAAAAAAAAAmAIAAGRy&#10;cy9kb3ducmV2LnhtbFBLBQYAAAAABAAEAPUAAACMAwAAAAA=&#10;" path="m,55l44,,345,,301,55,,55xe" fillcolor="#c9c9b6" strokecolor="#494936" strokeweight="3e-5mm">
                  <v:path arrowok="t" o:connecttype="custom" o:connectlocs="0,55;44,0;345,0;301,55;0,55" o:connectangles="0,0,0,0,0"/>
                </v:shape>
                <v:shape id="Freeform 2956" o:spid="_x0000_s1164" style="position:absolute;left:3135;top:536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i0sQA&#10;AADdAAAADwAAAGRycy9kb3ducmV2LnhtbESPQYvCMBSE74L/IbwFb5quqLTVKCooHte6LHt8Ns+2&#10;2LyUJmr99xtB2OMwM98wi1VnanGn1lWWFXyOIhDEudUVFwq+T7thDMJ5ZI21ZVLwJAerZb+3wFTb&#10;Bx/pnvlCBAi7FBWU3jeplC4vyaAb2YY4eBfbGvRBtoXULT4C3NRyHEUzabDisFBiQ9uS8mt2Mwrs&#10;7yY5JfufSZbH6/rA5+fl61wpNfjo1nMQnjr/H363D1rBeJpM4fU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otLEAAAA3QAAAA8AAAAAAAAAAAAAAAAAmAIAAGRycy9k&#10;b3ducmV2LnhtbFBLBQYAAAAABAAEAPUAAACJAwAAAAA=&#10;" path="m,66l44,20,44,,,55,,66xe" fillcolor="#7a7a5a" stroked="f">
                  <v:path arrowok="t" o:connecttype="custom" o:connectlocs="0,66;44,20;44,0;0,55;0,66" o:connectangles="0,0,0,0,0"/>
                </v:shape>
                <v:shape id="Freeform 2957" o:spid="_x0000_s1165" style="position:absolute;left:3135;top:536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q8YA&#10;AADdAAAADwAAAGRycy9kb3ducmV2LnhtbESPT2sCMRTE7wW/Q3gFbzVbxUW3RpFSQby0/rn09tg8&#10;d1c3LyGJun77RhB6HGbmN8xs0ZlWXMmHxrKC90EGgri0uuFKwWG/epuACBFZY2uZFNwpwGLee5lh&#10;oe2Nt3TdxUokCIcCFdQxukLKUNZkMAysI07e0XqDMUlfSe3xluCmlcMsy6XBhtNCjY4+ayrPu4tR&#10;cDy7fP91Om1yP/ptV9m3Cz+HsVL91275ASJSF//Dz/ZaKxiOpzk8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Jq8YAAADdAAAADwAAAAAAAAAAAAAAAACYAgAAZHJz&#10;L2Rvd25yZXYueG1sUEsFBgAAAAAEAAQA9QAAAIsDAAAAAA==&#10;" path="m,66l44,20,44,,,55,,66xe" fillcolor="#7a7a5a" strokecolor="#494936" strokeweight="3e-5mm">
                  <v:path arrowok="t" o:connecttype="custom" o:connectlocs="0,66;44,20;44,0;0,55;0,66" o:connectangles="0,0,0,0,0"/>
                </v:shape>
                <v:rect id="Rectangle 2958" o:spid="_x0000_s1166" style="position:absolute;left:2834;top:542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pnMUA&#10;AADdAAAADwAAAGRycy9kb3ducmV2LnhtbESPQWvCQBSE7wX/w/IEb3WjaGujq4ggaE+NFcHba/aZ&#10;DWbfxuxq0n/fLRR6HGbmG2ax6mwlHtT40rGC0TABQZw7XXKh4Pi5fZ6B8AFZY+WYFHyTh9Wy97TA&#10;VLuWM3ocQiEihH2KCkwIdSqlzw1Z9ENXE0fv4hqLIcqmkLrBNsJtJcdJ8iItlhwXDNa0MZRfD3er&#10;wE72HyOdvaP7Ok9v2cWsTyxbpQb9bj0HEagL/+G/9k4rGE/fXu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cxQAAAN0AAAAPAAAAAAAAAAAAAAAAAJgCAABkcnMv&#10;ZG93bnJldi54bWxQSwUGAAAAAAQABAD1AAAAigMAAAAA&#10;" fillcolor="#b7b79d" stroked="f"/>
                <v:rect id="Rectangle 2959" o:spid="_x0000_s1167" style="position:absolute;left:2834;top:542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qdcMA&#10;AADdAAAADwAAAGRycy9kb3ducmV2LnhtbERPy2rCQBTdC/2H4Ra604lCmpo6StNSEHGjddHlJXOb&#10;hGbuhJnJo359ZyG4PJz3ZjeZVgzkfGNZwXKRgCAurW64UnD5+py/gPABWWNrmRT8kYfd9mG2wVzb&#10;kU80nEMlYgj7HBXUIXS5lL6syaBf2I44cj/WGQwRukpqh2MMN61cJcmzNNhwbKixo/eayt9zbxRc&#10;M7ccv7N0+CjGY4JaF3zoT0o9PU5vryACTeEuvrn3WsEqXce58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HqdcMAAADdAAAADwAAAAAAAAAAAAAAAACYAgAAZHJzL2Rv&#10;d25yZXYueG1sUEsFBgAAAAAEAAQA9QAAAIgDAAAAAA==&#10;" fillcolor="#b7b79d" strokecolor="#494936" strokeweight="3e-5mm"/>
                <v:shape id="Freeform 2960" o:spid="_x0000_s1168" style="position:absolute;left:2419;top:5265;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G98MA&#10;AADdAAAADwAAAGRycy9kb3ducmV2LnhtbESPQWsCMRSE7wX/Q3iCt5p1pdJdjSIVwVOxVjw/Ns/N&#10;4uYlbFJd/70RhB6HmfmGWax624ordaFxrGAyzkAQV043XCs4/m7fP0GEiKyxdUwK7hRgtRy8LbDU&#10;7sY/dD3EWiQIhxIVmBh9KWWoDFkMY+eJk3d2ncWYZFdL3eEtwW0r8yybSYsNpwWDnr4MVZfDn1Xg&#10;+WLaWZPbU3HXm+3U7zffbq/UaNiv5yAi9fE//GrvtIL8oyjg+S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VG98MAAADdAAAADwAAAAAAAAAAAAAAAACYAgAAZHJzL2Rv&#10;d25yZXYueG1sUEsFBgAAAAAEAAQA9QAAAIgDAAAAAA==&#10;" path="m,34l37,,315,,277,34,,34xe" fillcolor="#c9c9b6" stroked="f">
                  <v:path arrowok="t" o:connecttype="custom" o:connectlocs="0,34;37,0;315,0;277,34;0,34" o:connectangles="0,0,0,0,0"/>
                </v:shape>
                <v:shape id="Freeform 2961" o:spid="_x0000_s1169" style="position:absolute;left:2419;top:5265;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U28MA&#10;AADdAAAADwAAAGRycy9kb3ducmV2LnhtbERPy2rCQBTdF/yH4QrdNZNaDCXNKCUg6EJoteD2mrkm&#10;oZk7YWby8O+dRaHLw3kX29l0YiTnW8sKXpMUBHFldcu1gp/z7uUdhA/IGjvLpOBOHrabxVOBubYT&#10;f9N4CrWIIexzVNCE0OdS+qohgz6xPXHkbtYZDBG6WmqHUww3nVylaSYNthwbGuypbKj6PQ1GwbSm&#10;9W0qu7djdr0cvDuXX8PhrtTzcv78ABFoDv/iP/deK1hladwf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U28MAAADdAAAADwAAAAAAAAAAAAAAAACYAgAAZHJzL2Rv&#10;d25yZXYueG1sUEsFBgAAAAAEAAQA9QAAAIgDAAAAAA==&#10;" path="m,34l37,,315,,277,34,,34xe" fillcolor="#c9c9b6" strokecolor="#494936" strokeweight="3e-5mm">
                  <v:path arrowok="t" o:connecttype="custom" o:connectlocs="0,34;37,0;315,0;277,34;0,34" o:connectangles="0,0,0,0,0"/>
                </v:shape>
                <v:rect id="Rectangle 2962" o:spid="_x0000_s1170" style="position:absolute;left:2419;top:5299;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giMQA&#10;AADdAAAADwAAAGRycy9kb3ducmV2LnhtbESPQWvCQBSE70L/w/IK3nQTUSnRVaRQaHsyKgVvz+wz&#10;G8y+TbNbk/57VxA8DjPzDbNc97YWV2p95VhBOk5AEBdOV1wqOOw/Rm8gfEDWWDsmBf/kYb16GSwx&#10;067jnK67UIoIYZ+hAhNCk0npC0MW/dg1xNE7u9ZiiLItpW6xi3Bby0mSzKXFiuOCwYbeDRWX3Z9V&#10;YKdf21Tn3+hOx9lvfjabH5adUsPXfrMAEagPz/Cj/akVTOZJ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IIjEAAAA3QAAAA8AAAAAAAAAAAAAAAAAmAIAAGRycy9k&#10;b3ducmV2LnhtbFBLBQYAAAAABAAEAPUAAACJAwAAAAA=&#10;" fillcolor="#b7b79d" stroked="f"/>
                <v:rect id="Rectangle 2963" o:spid="_x0000_s1171" style="position:absolute;left:2419;top:5299;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pZMUA&#10;AADdAAAADwAAAGRycy9kb3ducmV2LnhtbESPQWsCMRSE7wX/Q3hCbzVxQS2rUaoilOJF20OPj81z&#10;d+nmZUni7ra/vhEEj8PMfMOsNoNtREc+1I41TCcKBHHhTM2lhq/Pw8sriBCRDTaOScMvBdisR08r&#10;zI3r+UTdOZYiQTjkqKGKsc2lDEVFFsPEtcTJuzhvMSbpS2k89gluG5kpNZcWa04LFba0q6j4OV+t&#10;hr+Fn/bfi1m33/ZHhcZs+eN60vp5PLwtQUQa4iN8b78bDdlcZX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ilkxQAAAN0AAAAPAAAAAAAAAAAAAAAAAJgCAABkcnMv&#10;ZG93bnJldi54bWxQSwUGAAAAAAQABAD1AAAAigMAAAAA&#10;" fillcolor="#b7b79d" strokecolor="#494936" strokeweight="3e-5mm"/>
                <v:shape id="Freeform 2964" o:spid="_x0000_s1172" style="position:absolute;left:2696;top:5265;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UMUA&#10;AADdAAAADwAAAGRycy9kb3ducmV2LnhtbESPUWvCQBCE3wX/w7GFvplLLUiMnlIDLaUFjdEfsOTW&#10;JDS3F3LXJP33vULBx2F2vtnZ7ifTioF611hW8BTFIIhLqxuuFFwvr4sEhPPIGlvLpOCHHOx389kW&#10;U21HPtNQ+EoECLsUFdTed6mUrqzJoItsRxy8m+0N+iD7SuoexwA3rVzG8UoabDg01NhRVlP5VXyb&#10;8Mb6+FF0ef72eSqTkRB1lhy0Uo8P08sGhKfJ34//0+9awXIVP8PfmoA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VQxQAAAN0AAAAPAAAAAAAAAAAAAAAAAJgCAABkcnMv&#10;ZG93bnJldi54bWxQSwUGAAAAAAQABAD1AAAAigMAAAAA&#10;" path="m,86l38,49,38,,,34,,86xe" fillcolor="#7a7a5a" stroked="f">
                  <v:path arrowok="t" o:connecttype="custom" o:connectlocs="0,86;38,49;38,0;0,34;0,86" o:connectangles="0,0,0,0,0"/>
                </v:shape>
                <v:shape id="Freeform 2965" o:spid="_x0000_s1173" style="position:absolute;left:2696;top:5265;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66MMA&#10;AADdAAAADwAAAGRycy9kb3ducmV2LnhtbESPQYvCMBSE7wv+h/AEb2uqiCvVKCIKIiJsFbw+m2db&#10;bF5qE7X+eyMIHoeZ+YaZzBpTijvVrrCsoNeNQBCnVhecKTjsV78jEM4jaywtk4InOZhNWz8TjLV9&#10;8D/dE5+JAGEXo4Lc+yqW0qU5GXRdWxEH72xrgz7IOpO6xkeAm1L2o2goDRYcFnKsaJFTekluRsFg&#10;edr8PTfX0Xa1uxzLg+RjsmSlOu1mPgbhqfHf8Ke91gr6w2gA7zfh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F66MMAAADdAAAADwAAAAAAAAAAAAAAAACYAgAAZHJzL2Rv&#10;d25yZXYueG1sUEsFBgAAAAAEAAQA9QAAAIgDAAAAAA==&#10;" path="m,86l38,49,38,,,34,,86xe" fillcolor="#7a7a5a" strokecolor="#494936" strokeweight="3e-5mm">
                  <v:path arrowok="t" o:connecttype="custom" o:connectlocs="0,86;38,49;38,0;0,34;0,86" o:connectangles="0,0,0,0,0"/>
                </v:shape>
                <v:shape id="Freeform 2966" o:spid="_x0000_s1174" style="position:absolute;left:2427;top:5265;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GgMYA&#10;AADdAAAADwAAAGRycy9kb3ducmV2LnhtbESPQWvCQBSE7wX/w/IKXopuDCgSXaUIBeutqQePz+wz&#10;G82+DdlNjP76bqHQ4zAz3zDr7WBr0VPrK8cKZtMEBHHhdMWlguP3x2QJwgdkjbVjUvAgD9vN6GWN&#10;mXZ3/qI+D6WIEPYZKjAhNJmUvjBk0U9dQxy9i2sthijbUuoW7xFua5kmyUJarDguGGxoZ6i45Z1V&#10;8Dkv5fUS8qdJD2+zvjud+nO3V2r8OryvQAQawn/4r73XCtJFMof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GgMYAAADdAAAADwAAAAAAAAAAAAAAAACYAgAAZHJz&#10;L2Rvd25yZXYueG1sUEsFBgAAAAAEAAQA9QAAAIsDAAAAAA==&#10;" path="m,28l29,,299,,271,28,,28xe" fillcolor="black" stroked="f">
                  <v:path arrowok="t" o:connecttype="custom" o:connectlocs="0,28;29,0;299,0;271,28;0,28" o:connectangles="0,0,0,0,0"/>
                </v:shape>
                <v:shape id="Freeform 2967" o:spid="_x0000_s1175" style="position:absolute;left:2427;top:5265;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P3sQA&#10;AADdAAAADwAAAGRycy9kb3ducmV2LnhtbESP0WrCQBRE3wv+w3IF3+quCqlNXUVEQaRQjH7AJXub&#10;pGbvxuyq8e+7guDjMDNnmNmis7W4UusrxxpGQwWCOHem4kLD8bB5n4LwAdlg7Zg03MnDYt57m2Fq&#10;3I33dM1CISKEfYoayhCaVEqfl2TRD11DHL1f11oMUbaFNC3eItzWcqxUIi1WHBdKbGhVUn7KLlaD&#10;PJw33Xqr1PTPfC939qf6+JxkWg/63fILRKAuvMLP9tZoGCcqgc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j97EAAAA3QAAAA8AAAAAAAAAAAAAAAAAmAIAAGRycy9k&#10;b3ducmV2LnhtbFBLBQYAAAAABAAEAPUAAACJAwAAAAA=&#10;" path="m,28l29,,299,,271,28,,28xe" fillcolor="black" strokeweight="3e-5mm">
                  <v:path arrowok="t" o:connecttype="custom" o:connectlocs="0,28;29,0;299,0;271,28;0,28" o:connectangles="0,0,0,0,0"/>
                </v:shape>
                <v:shape id="Freeform 2968" o:spid="_x0000_s1176" style="position:absolute;left:2419;top:5040;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A48MA&#10;AADdAAAADwAAAGRycy9kb3ducmV2LnhtbESPQYvCMBSE74L/ITxhb5raQ9WuUURR9FiVPT+aZ1Ns&#10;XkoTa/ffbxYW9jjMzDfMejvYRvTU+dqxgvksAUFcOl1zpeB+O06XIHxA1tg4JgXf5GG7GY/WmGv3&#10;5oL6a6hEhLDPUYEJoc2l9KUhi37mWuLoPVxnMUTZVVJ3+I5w28g0STJpsea4YLClvaHyeX1ZBS9T&#10;FOfydLCXr1Wa6eX+4W9Vr9THZNh9ggg0hP/wX/usFaRZsoDfN/EJ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A48MAAADdAAAADwAAAAAAAAAAAAAAAACYAgAAZHJzL2Rv&#10;d25yZXYueG1sUEsFBgAAAAAEAAQA9QAAAIgDAAAAAA==&#10;" path="m,29l30,,307,,277,29,,29xe" fillcolor="#c9c9b6" stroked="f">
                  <v:path arrowok="t" o:connecttype="custom" o:connectlocs="0,29;30,0;307,0;277,29;0,29" o:connectangles="0,0,0,0,0"/>
                </v:shape>
                <v:shape id="Freeform 2969" o:spid="_x0000_s1177" style="position:absolute;left:2419;top:5040;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e3MAA&#10;AADdAAAADwAAAGRycy9kb3ducmV2LnhtbERPPW/CMBDdK/EfrENiKw4MqA0YFBCgrKVVYTzFhx0R&#10;n6PYQODX46FSx6f3vVj1rhE36kLtWcFknIEgrryu2Sj4+d69f4AIEVlj45kUPCjAajl4W2Cu/Z2/&#10;6HaIRqQQDjkqsDG2uZShsuQwjH1LnLiz7xzGBDsjdYf3FO4aOc2ymXRYc2qw2NLGUnU5XJ2C9dY+&#10;y2P5uY/a2l+zfpoTFYVSo2FfzEFE6uO/+M9dagXTWZbmpjfp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we3MAAAADdAAAADwAAAAAAAAAAAAAAAACYAgAAZHJzL2Rvd25y&#10;ZXYueG1sUEsFBgAAAAAEAAQA9QAAAIUDAAAAAA==&#10;" path="m,29l30,,307,,277,29,,29xe" fillcolor="#c9c9b6" strokecolor="#494936" strokeweight="3e-5mm">
                  <v:path arrowok="t" o:connecttype="custom" o:connectlocs="0,29;30,0;307,0;277,29;0,29" o:connectangles="0,0,0,0,0"/>
                </v:shape>
                <v:rect id="Rectangle 2970" o:spid="_x0000_s1178" style="position:absolute;left:2419;top:5069;width:27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7FcYA&#10;AADdAAAADwAAAGRycy9kb3ducmV2LnhtbESPS2vDMBCE74X8B7GB3hopgebhRglJSqGEXvI49LhY&#10;W9vUWhlJsZ38+ipQyHGYmW+Y5bq3tWjJh8qxhvFIgSDOnam40HA+fbzMQYSIbLB2TBquFGC9Gjwt&#10;MTOu4wO1x1iIBOGQoYYyxiaTMuQlWQwj1xAn78d5izFJX0jjsUtwW8uJUlNpseK0UGJDu5Ly3+PF&#10;arjN/Lj7nr2279vuS6ExW95fDlo/D/vNG4hIfXyE/9ufRsNkqhZwf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7FcYAAADdAAAADwAAAAAAAAAAAAAAAACYAgAAZHJz&#10;L2Rvd25yZXYueG1sUEsFBgAAAAAEAAQA9QAAAIsDAAAAAA==&#10;" fillcolor="#b7b79d" strokecolor="#494936" strokeweight="3e-5mm"/>
                <v:rect id="Rectangle 2971" o:spid="_x0000_s1179" style="position:absolute;left:2442;top:5097;width:23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ur8IA&#10;AADdAAAADwAAAGRycy9kb3ducmV2LnhtbERPTYvCMBC9C/sfwizsRTRVtEjXKKUo7EmwysLehma2&#10;rTaT0sRa/705CB4f73u9HUwjeupcbVnBbBqBIC6srrlUcD7tJysQziNrbCyTggc52G4+RmtMtL3z&#10;kfrclyKEsEtQQeV9m0jpiooMuqltiQP3bzuDPsCulLrDewg3jZxHUSwN1hwaKmwpq6i45jejYPeb&#10;H8ZZIVO9SPv97kZ/WX5ZKvX1OaTfIDwN/i1+uX+0gnk8C/vDm/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26vwgAAAN0AAAAPAAAAAAAAAAAAAAAAAJgCAABkcnMvZG93&#10;bnJldi54bWxQSwUGAAAAAAQABAD1AAAAhwMAAAAA&#10;" strokecolor="#494936" strokeweight="3e-5mm"/>
                <v:shape id="Freeform 2972" o:spid="_x0000_s1180" style="position:absolute;left:2696;top:5040;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VecIA&#10;AADdAAAADwAAAGRycy9kb3ducmV2LnhtbESP3arCMBCE7wXfIazgnaYVFalGKYIgxx/w5wGWZm2L&#10;zaY0OVrf3giCl8PMfMMsVq2pxIMaV1pWEA8jEMSZ1SXnCq6XzWAGwnlkjZVlUvAiB6tlt7PARNsn&#10;n+hx9rkIEHYJKii8rxMpXVaQQTe0NXHwbrYx6INscqkbfAa4qeQoiqbSYMlhocCa1gVl9/O/UaBT&#10;f7zfTqldX2n7p8eX/WGyc0r1e206B+Gp9b/wt73VCkbTOIbPm/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RV5wgAAAN0AAAAPAAAAAAAAAAAAAAAAAJgCAABkcnMvZG93&#10;bnJldi54bWxQSwUGAAAAAAQABAD1AAAAhwMAAAAA&#10;" path="m,245l30,215,30,,,29,,245xe" fillcolor="#7a7a5a" stroked="f">
                  <v:path arrowok="t" o:connecttype="custom" o:connectlocs="0,245;30,215;30,0;0,29;0,245" o:connectangles="0,0,0,0,0"/>
                </v:shape>
                <v:shape id="Freeform 2973" o:spid="_x0000_s1181" style="position:absolute;left:2696;top:5040;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i08MA&#10;AADdAAAADwAAAGRycy9kb3ducmV2LnhtbESPQYvCMBSE7wv+h/AEL4um9iBajSLCotfqevD2bF6b&#10;YvNSmmzt/vuNIOxxmJlvmM1usI3oqfO1YwXzWQKCuHC65krB9+VrugThA7LGxjEp+CUPu+3oY4OZ&#10;dk/OqT+HSkQI+wwVmBDaTEpfGLLoZ64ljl7pOoshyq6SusNnhNtGpkmykBZrjgsGWzoYKh7nH6tg&#10;eVuV/khlf/9s8+v+2OTu4o1Sk/GwX4MINIT/8Lt90grSxTyF1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i08MAAADdAAAADwAAAAAAAAAAAAAAAACYAgAAZHJzL2Rv&#10;d25yZXYueG1sUEsFBgAAAAAEAAQA9QAAAIgDAAAAAA==&#10;" path="m,245l30,215,30,,,29,,245xe" fillcolor="#7a7a5a" strokecolor="#494936" strokeweight="3e-5mm">
                  <v:path arrowok="t" o:connecttype="custom" o:connectlocs="0,245;30,215;30,0;0,29;0,245" o:connectangles="0,0,0,0,0"/>
                </v:shape>
                <v:shape id="Freeform 2974" o:spid="_x0000_s1182" style="position:absolute;left:2364;top:534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UOcQA&#10;AADdAAAADwAAAGRycy9kb3ducmV2LnhtbESPQWvCQBSE70L/w/IEb7oxQiipq2jBUuip1kN7e2Rf&#10;s9Hs25B9avz33YLgcZiZb5jlevCtulAfm8AG5rMMFHEVbMO1gcPXbvoMKgqyxTYwGbhRhPXqabTE&#10;0oYrf9JlL7VKEI4lGnAiXal1rBx5jLPQESfvN/QeJcm+1rbHa4L7VudZVmiPDacFhx29OqpO+7M3&#10;QCfZFsXhw7XH7c/3sbvl4t+8MZPxsHkBJTTII3xvv1sDeTFfwP+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FDnEAAAA3QAAAA8AAAAAAAAAAAAAAAAAmAIAAGRycy9k&#10;b3ducmV2LnhtbFBLBQYAAAAABAAEAPUAAACJAwAAAAA=&#10;" path="m,55l44,,345,,301,55,,55xe" fillcolor="#c9c9b6" stroked="f">
                  <v:path arrowok="t" o:connecttype="custom" o:connectlocs="0,55;44,0;345,0;301,55;0,55" o:connectangles="0,0,0,0,0"/>
                </v:shape>
                <v:shape id="Freeform 2975" o:spid="_x0000_s1183" style="position:absolute;left:2364;top:534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YMcA&#10;AADdAAAADwAAAGRycy9kb3ducmV2LnhtbESPQWvCQBSE7wX/w/IEb3WTIKFGVwnSQvEi0Urx9sw+&#10;k2D2bchuNfbXdwuFHoeZ+YZZrgfTihv1rrGsIJ5GIIhLqxuuFHwc3p5fQDiPrLG1TAoe5GC9Gj0t&#10;MdP2zgXd9r4SAcIuQwW1910mpStrMuimtiMO3sX2Bn2QfSV1j/cAN61MoiiVBhsOCzV2tKmpvO6/&#10;jIL51nwev4sh353mx0tOr93szCelJuMhX4DwNPj/8F/7XStI0ng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wmDHAAAA3QAAAA8AAAAAAAAAAAAAAAAAmAIAAGRy&#10;cy9kb3ducmV2LnhtbFBLBQYAAAAABAAEAPUAAACMAwAAAAA=&#10;" path="m,55l44,,345,,301,55,,55xe" fillcolor="#c9c9b6" strokecolor="#494936" strokeweight="3e-5mm">
                  <v:path arrowok="t" o:connecttype="custom" o:connectlocs="0,55;44,0;345,0;301,55;0,55" o:connectangles="0,0,0,0,0"/>
                </v:shape>
                <v:shape id="Freeform 2976" o:spid="_x0000_s1184" style="position:absolute;left:2665;top:534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A9MQA&#10;AADdAAAADwAAAGRycy9kb3ducmV2LnhtbESPQYvCMBSE7wv+h/CEva2p4opWo6jg4tGtIh5fm2db&#10;bF5KE2v99xthweMwM98wi1VnKtFS40rLCoaDCARxZnXJuYLTcfc1BeE8ssbKMil4koPVsvexwFjb&#10;B/9Sm/hcBAi7GBUU3texlC4ryKAb2Jo4eFfbGPRBNrnUDT4C3FRyFEUTabDksFBgTduCsltyNwrs&#10;ZTM7zn7O4ySbrqs9p8/rIS2V+ux36zkIT51/h//be61gNBl+w+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6wPTEAAAA3QAAAA8AAAAAAAAAAAAAAAAAmAIAAGRycy9k&#10;b3ducmV2LnhtbFBLBQYAAAAABAAEAPUAAACJAwAAAAA=&#10;" path="m,66l44,21,44,,,55,,66xe" fillcolor="#7a7a5a" stroked="f">
                  <v:path arrowok="t" o:connecttype="custom" o:connectlocs="0,66;44,21;44,0;0,55;0,66" o:connectangles="0,0,0,0,0"/>
                </v:shape>
                <v:shape id="Freeform 2977" o:spid="_x0000_s1185" style="position:absolute;left:2665;top:534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rjcUA&#10;AADdAAAADwAAAGRycy9kb3ducmV2LnhtbESPQWsCMRSE7wX/Q3hCbzWrxSBbo5RSoXipVS/eHpvn&#10;7urmJSSprv++EYQeh5n5hpkve9uJC4XYOtYwHhUgiCtnWq417HerlxmImJANdo5Jw40iLBeDpzmW&#10;xl35hy7bVIsM4ViihiYlX0oZq4YsxpHzxNk7umAxZRlqaQJeM9x2clIUSlpsOS806Omjoeq8/bUa&#10;jmevdp+n01qF10O3Kr593OynWj8P+/c3EIn69B9+tL+MhokaK7i/y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euNxQAAAN0AAAAPAAAAAAAAAAAAAAAAAJgCAABkcnMv&#10;ZG93bnJldi54bWxQSwUGAAAAAAQABAD1AAAAigMAAAAA&#10;" path="m,66l44,21,44,,,55,,66xe" fillcolor="#7a7a5a" strokecolor="#494936" strokeweight="3e-5mm">
                  <v:path arrowok="t" o:connecttype="custom" o:connectlocs="0,66;44,21;44,0;0,55;0,66" o:connectangles="0,0,0,0,0"/>
                </v:shape>
                <v:rect id="Rectangle 2978" o:spid="_x0000_s1186" style="position:absolute;left:2364;top:539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LusUA&#10;AADdAAAADwAAAGRycy9kb3ducmV2LnhtbESPQWvCQBSE74X+h+UJ3uomolZSV5FCQT0ZWwreXrPP&#10;bDD7Ns2uJv57t1DwOMzMN8xi1dtaXKn1lWMF6SgBQVw4XXGp4Ovz42UOwgdkjbVjUnAjD6vl89MC&#10;M+06zul6CKWIEPYZKjAhNJmUvjBk0Y9cQxy9k2sthijbUuoWuwi3tRwnyUxarDguGGzo3VBxPlys&#10;AjvZ7lOd79D9HKe/+cmsv1l2Sg0H/foNRKA+PML/7Y1WMJ6lr/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Yu6xQAAAN0AAAAPAAAAAAAAAAAAAAAAAJgCAABkcnMv&#10;ZG93bnJldi54bWxQSwUGAAAAAAQABAD1AAAAigMAAAAA&#10;" fillcolor="#b7b79d" stroked="f"/>
                <v:rect id="Rectangle 2979" o:spid="_x0000_s1187" style="position:absolute;left:2364;top:539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U8EA&#10;AADdAAAADwAAAGRycy9kb3ducmV2LnhtbERPTYvCMBC9C/sfwizsTdMKq0s1yroiiHhR9+BxaMa2&#10;2ExKEtvqrzcHwePjfc+XvalFS85XlhWkowQEcW51xYWC/9Nm+APCB2SNtWVScCcPy8XHYI6Zth0f&#10;qD2GQsQQ9hkqKENoMil9XpJBP7INceQu1hkMEbpCaoddDDe1HCfJRBqsODaU2NBfSfn1eDMKHlOX&#10;dufpd7tedfsEtV7x7nZQ6uuz/52BCNSHt/jl3moF40ka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iFPBAAAA3QAAAA8AAAAAAAAAAAAAAAAAmAIAAGRycy9kb3du&#10;cmV2LnhtbFBLBQYAAAAABAAEAPUAAACGAwAAAAA=&#10;" fillcolor="#b7b79d" strokecolor="#494936" strokeweight="3e-5mm"/>
                <v:shape id="Freeform 2980" o:spid="_x0000_s1188" style="position:absolute;left:2623;top:542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0cMA&#10;AADdAAAADwAAAGRycy9kb3ducmV2LnhtbESPT4vCMBTE78J+h/AW9qapFYp2jSKK4En8x54fzbMp&#10;Ni+hiVq//UZY2OMwM79h5svetuJBXWgcKxiPMhDEldMN1wou5+1wCiJEZI2tY1LwogDLxcdgjqV2&#10;Tz7S4xRrkSAcSlRgYvSllKEyZDGMnCdO3tV1FmOSXS11h88Et63Ms6yQFhtOCwY9rQ1Vt9PdKvB8&#10;M23R5PZn9tKb7cQfNnt3UOrrs199g4jUx//wX3unFeTFeAbv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0cMAAADdAAAADwAAAAAAAAAAAAAAAACYAgAAZHJzL2Rv&#10;d25yZXYueG1sUEsFBgAAAAAEAAQA9QAAAIgDAAAAAA==&#10;" path="m,34l37,,315,,277,34,,34xe" fillcolor="#c9c9b6" stroked="f">
                  <v:path arrowok="t" o:connecttype="custom" o:connectlocs="0,34;37,0;315,0;277,34;0,34" o:connectangles="0,0,0,0,0"/>
                </v:shape>
                <v:shape id="Freeform 2981" o:spid="_x0000_s1189" style="position:absolute;left:2623;top:542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Iu8EA&#10;AADdAAAADwAAAGRycy9kb3ducmV2LnhtbERPTYvCMBC9L/gfwgh7W1O7WJZqFCkIehBWXfA6NmNb&#10;bCYlibb+e3NY8Ph434vVYFrxIOcbywqmkwQEcWl1w5WCv9Pm6weED8gaW8uk4EkeVsvRxwJzbXs+&#10;0OMYKhFD2OeooA6hy6X0ZU0G/cR2xJG7WmcwROgqqR32Mdy0Mk2STBpsODbU2FFRU3k73o2Cfkaz&#10;a1+03/vsct55dyp+77unUp/jYT0HEWgIb/G/e6sVpFka98c38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aCLvBAAAA3QAAAA8AAAAAAAAAAAAAAAAAmAIAAGRycy9kb3du&#10;cmV2LnhtbFBLBQYAAAAABAAEAPUAAACGAwAAAAA=&#10;" path="m,34l37,,315,,277,34,,34xe" fillcolor="#c9c9b6" strokecolor="#494936" strokeweight="3e-5mm">
                  <v:path arrowok="t" o:connecttype="custom" o:connectlocs="0,34;37,0;315,0;277,34;0,34" o:connectangles="0,0,0,0,0"/>
                </v:shape>
                <v:rect id="Rectangle 2982" o:spid="_x0000_s1190" style="position:absolute;left:2623;top:5456;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86MUA&#10;AADdAAAADwAAAGRycy9kb3ducmV2LnhtbESPQWvCQBSE74X+h+UVvOkmwYpEVxFBsD01tgi9vWaf&#10;2WD2bcxuTfrvXUHocZiZb5jlerCNuFLna8cK0kkCgrh0uuZKwdfnbjwH4QOyxsYxKfgjD+vV89MS&#10;c+16Luh6CJWIEPY5KjAhtLmUvjRk0U9cSxy9k+sshii7SuoO+wi3jcySZCYt1hwXDLa0NVSeD79W&#10;gZ2+faS6eEf38/16KU5mc2TZKzV6GTYLEIGG8B9+tPdaQTbLU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HzoxQAAAN0AAAAPAAAAAAAAAAAAAAAAAJgCAABkcnMv&#10;ZG93bnJldi54bWxQSwUGAAAAAAQABAD1AAAAigMAAAAA&#10;" fillcolor="#b7b79d" stroked="f"/>
                <v:rect id="Rectangle 2983" o:spid="_x0000_s1191" style="position:absolute;left:2623;top:5456;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1BMYA&#10;AADdAAAADwAAAGRycy9kb3ducmV2LnhtbESPQWvCQBSE70L/w/IK3nRjoFqim1BbClJ6Me2hx0f2&#10;mYRm34bdNYn++m5B8DjMzDfMrphMJwZyvrWsYLVMQBBXVrdcK/j+el88g/ABWWNnmRRcyEORP8x2&#10;mGk78pGGMtQiQthnqKAJoc+k9FVDBv3S9sTRO1lnMETpaqkdjhFuOpkmyVoabDkuNNjTa0PVb3k2&#10;Cq4btxp/Nk/D2378TFDrPX+cj0rNH6eXLYhAU7iHb+2DVpCu0xT+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1BMYAAADdAAAADwAAAAAAAAAAAAAAAACYAgAAZHJz&#10;L2Rvd25yZXYueG1sUEsFBgAAAAAEAAQA9QAAAIsDAAAAAA==&#10;" fillcolor="#b7b79d" strokecolor="#494936" strokeweight="3e-5mm"/>
                <v:shape id="Freeform 2984" o:spid="_x0000_s1192" style="position:absolute;left:2900;top:5422;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ZMMUA&#10;AADdAAAADwAAAGRycy9kb3ducmV2LnhtbESPUWvCQBCE34X+h2MLvumlKUgavYRWsIgFTdP+gCW3&#10;JqG5vZA7Tfz3vULBx2F2vtnZ5JPpxJUG11pW8LSMQBBXVrdcK/j+2i0SEM4ja+wsk4IbOcizh9kG&#10;U21H/qRr6WsRIOxSVNB436dSuqohg25pe+Lgne1g0Ac51FIPOAa46WQcRStpsOXQ0GBP24aqn/Ji&#10;whsvx0PZF8X7x6lKRkLU2+RNKzV/nF7XIDxN/n78n95rBfEqfoa/NQE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5kwxQAAAN0AAAAPAAAAAAAAAAAAAAAAAJgCAABkcnMv&#10;ZG93bnJldi54bWxQSwUGAAAAAAQABAD1AAAAigMAAAAA&#10;" path="m,86l38,49,38,,,34,,86xe" fillcolor="#7a7a5a" stroked="f">
                  <v:path arrowok="t" o:connecttype="custom" o:connectlocs="0,86;38,49;38,0;0,34;0,86" o:connectangles="0,0,0,0,0"/>
                </v:shape>
                <v:shape id="Freeform 2985" o:spid="_x0000_s1193" style="position:absolute;left:2900;top:5422;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miMUA&#10;AADdAAAADwAAAGRycy9kb3ducmV2LnhtbESPQYvCMBSE78L+h/AW9mZTi6hUo8iiILIIdgWvb5tn&#10;W2xeuk3U+u+NIHgcZuYbZrboTC2u1LrKsoJBFIMgzq2uuFBw+F33JyCcR9ZYWyYFd3KwmH/0Zphq&#10;e+M9XTNfiABhl6KC0vsmldLlJRl0kW2Ig3eyrUEfZFtI3eItwE0tkzgeSYMVh4USG/ouKT9nF6Ng&#10;uPrbju/b/8nPenc+1gfJx2zFSn19dsspCE+df4df7Y1WkIySI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CaIxQAAAN0AAAAPAAAAAAAAAAAAAAAAAJgCAABkcnMv&#10;ZG93bnJldi54bWxQSwUGAAAAAAQABAD1AAAAigMAAAAA&#10;" path="m,86l38,49,38,,,34,,86xe" fillcolor="#7a7a5a" strokecolor="#494936" strokeweight="3e-5mm">
                  <v:path arrowok="t" o:connecttype="custom" o:connectlocs="0,86;38,49;38,0;0,34;0,86" o:connectangles="0,0,0,0,0"/>
                </v:shape>
                <v:shape id="Freeform 2986" o:spid="_x0000_s1194" style="position:absolute;left:2630;top:5422;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ZcQA&#10;AADdAAAADwAAAGRycy9kb3ducmV2LnhtbESP3WrCQBCF7wt9h2UKvSl1Y0Apqau0BYt4Iah9gCE7&#10;zYZmZ0Nma9a3dwXBy8P5+TiLVfKdOtEgbWAD00kBirgOtuXGwM9x/foGSiKyxS4wGTiTwGr5+LDA&#10;yoaR93Q6xEblEZYKDbgY+0prqR15lEnoibP3GwaPMcuh0XbAMY/7TpdFMdceW84Ehz19Oar/Dv8+&#10;c+VTvs/7VIxu63ehTVPpXtbGPD+lj3dQkVK8h2/tjTVQzssZX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U2XEAAAA3QAAAA8AAAAAAAAAAAAAAAAAmAIAAGRycy9k&#10;b3ducmV2LnhtbFBLBQYAAAAABAAEAPUAAACJAwAAAAA=&#10;" path="m,28l30,,300,,272,28,,28xe" fillcolor="black" stroked="f">
                  <v:path arrowok="t" o:connecttype="custom" o:connectlocs="0,28;30,0;300,0;272,28;0,28" o:connectangles="0,0,0,0,0"/>
                </v:shape>
                <v:shape id="Freeform 2987" o:spid="_x0000_s1195" style="position:absolute;left:2630;top:5422;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7VsYA&#10;AADdAAAADwAAAGRycy9kb3ducmV2LnhtbESPT2vCQBTE7wW/w/IKXopuTEuwqZsgSkqv9c/B2yP7&#10;TEKzb2N21eTbdwsFj8PM/IZZ5YNpxY1611hWsJhHIIhLqxuuFBz2xWwJwnlkja1lUjCSgzybPK0w&#10;1fbO33Tb+UoECLsUFdTed6mUrqzJoJvbjjh4Z9sb9EH2ldQ93gPctDKOokQabDgs1NjRpqbyZ3c1&#10;Ct4venzBQ9udinNcbj+P+u31pJWaPg/rDxCeBv8I/7e/tII4iRP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7VsYAAADdAAAADwAAAAAAAAAAAAAAAACYAgAAZHJz&#10;L2Rvd25yZXYueG1sUEsFBgAAAAAEAAQA9QAAAIsDAAAAAA==&#10;" path="m,28l30,,300,,272,28,,28xe" fillcolor="black" strokeweight="3e-5mm">
                  <v:path arrowok="t" o:connecttype="custom" o:connectlocs="0,28;30,0;300,0;272,28;0,28" o:connectangles="0,0,0,0,0"/>
                </v:shape>
                <v:shape id="Freeform 2988" o:spid="_x0000_s1196" style="position:absolute;left:2623;top:5197;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cg8MA&#10;AADdAAAADwAAAGRycy9kb3ducmV2LnhtbESPQYvCMBSE7wv+h/AEb2tqD123GkWUXdxjdfH8aJ5N&#10;sXkpTaz13xtB8DjMzDfMcj3YRvTU+dqxgtk0AUFcOl1zpeD/+PM5B+EDssbGMSm4k4f1avSxxFy7&#10;GxfUH0IlIoR9jgpMCG0upS8NWfRT1xJH7+w6iyHKrpK6w1uE20amSZJJizXHBYMtbQ2Vl8PVKria&#10;otiXvzv7d/pOMz3fnv2x6pWajIfNAkSgIbzDr/ZeK0iz9Aue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Dcg8MAAADdAAAADwAAAAAAAAAAAAAAAACYAgAAZHJzL2Rv&#10;d25yZXYueG1sUEsFBgAAAAAEAAQA9QAAAIgDAAAAAA==&#10;" path="m,29l29,,307,,277,29,,29xe" fillcolor="#c9c9b6" stroked="f">
                  <v:path arrowok="t" o:connecttype="custom" o:connectlocs="0,29;29,0;307,0;277,29;0,29" o:connectangles="0,0,0,0,0"/>
                </v:shape>
                <v:shape id="Freeform 2989" o:spid="_x0000_s1197" style="position:absolute;left:2623;top:5197;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CvMEA&#10;AADdAAAADwAAAGRycy9kb3ducmV2LnhtbERPPW/CMBDdK/EfrENiKw4ZUBswKCBAWUurwniKDzsi&#10;PkexgZRfXw+VOj697+V6cK24Ux8azwpm0wwEce11w0bB1+f+9Q1EiMgaW8+k4IcCrFejlyUW2j/4&#10;g+7HaEQK4VCgAhtjV0gZaksOw9R3xIm7+N5hTLA3Uvf4SOGulXmWzaXDhlODxY62lurr8eYUbHb2&#10;WZ2q90PU1n6bzdOcqSyVmoyHcgEi0hD/xX/uSivI53mam96kJ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JQrzBAAAA3QAAAA8AAAAAAAAAAAAAAAAAmAIAAGRycy9kb3du&#10;cmV2LnhtbFBLBQYAAAAABAAEAPUAAACGAwAAAAA=&#10;" path="m,29l29,,307,,277,29,,29xe" fillcolor="#c9c9b6" strokecolor="#494936" strokeweight="3e-5mm">
                  <v:path arrowok="t" o:connecttype="custom" o:connectlocs="0,29;29,0;307,0;277,29;0,29" o:connectangles="0,0,0,0,0"/>
                </v:shape>
                <v:rect id="Rectangle 2990" o:spid="_x0000_s1198" style="position:absolute;left:2623;top:5226;width: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ndcUA&#10;AADdAAAADwAAAGRycy9kb3ducmV2LnhtbESPQWvCQBSE7wX/w/KE3urGgFqjq9RKQUovWg8eH9ln&#10;Esy+DbtrEv31bqHgcZiZb5jluje1aMn5yrKC8SgBQZxbXXGh4Pj79fYOwgdkjbVlUnAjD+vV4GWJ&#10;mbYd76k9hEJECPsMFZQhNJmUPi/JoB/Zhjh6Z+sMhihdIbXDLsJNLdMkmUqDFceFEhv6LCm/HK5G&#10;wX3mxt1pNmm3m+4nQa03/H3dK/U67D8WIAL14Rn+b++0gnSazuH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d1xQAAAN0AAAAPAAAAAAAAAAAAAAAAAJgCAABkcnMv&#10;ZG93bnJldi54bWxQSwUGAAAAAAQABAD1AAAAigMAAAAA&#10;" fillcolor="#b7b79d" strokecolor="#494936" strokeweight="3e-5mm"/>
                <v:rect id="Rectangle 2991" o:spid="_x0000_s1199" style="position:absolute;left:2646;top:5254;width:23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yz8QA&#10;AADdAAAADwAAAGRycy9kb3ducmV2LnhtbERPTWuDQBC9B/oflinkEpK1NgnFZhNEFHoqxJRCboM7&#10;VVt3VtyNmn/fPRR6fLzvw2k2nRhpcK1lBU+bCARxZXXLtYKPS7F+AeE8ssbOMim4k4PT8WFxwETb&#10;ic80lr4WIYRdggoa7/tESlc1ZNBtbE8cuC87GPQBDrXUA04h3HQyjqK9NNhyaGiwp6yh6qe8GQX5&#10;Z/m+yiqZ6m06FvmNrln5vVNq+TinryA8zf5f/Od+0wri/XPYH96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s/EAAAA3QAAAA8AAAAAAAAAAAAAAAAAmAIAAGRycy9k&#10;b3ducmV2LnhtbFBLBQYAAAAABAAEAPUAAACJAwAAAAA=&#10;" strokecolor="#494936" strokeweight="3e-5mm"/>
                <v:shape id="Freeform 2992" o:spid="_x0000_s1200" style="position:absolute;left:2900;top:5197;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JGcUA&#10;AADdAAAADwAAAGRycy9kb3ducmV2LnhtbESP3WrCQBSE7wt9h+UIvaub2FYkukoIFKQ/QmIe4JA9&#10;+cHs2ZDdanx7tyB4OczMN8xmN5lenGl0nWUF8TwCQVxZ3XGjoDx+vq5AOI+ssbdMCq7kYLd9ftpg&#10;ou2FczoXvhEBwi5BBa33QyKlq1oy6OZ2IA5ebUeDPsixkXrES4CbXi6iaCkNdhwWWhwoa6k6FX9G&#10;gU794VTnqc1K2n/p9+PP78e3U+plNqVrEJ4m/wjf23utYLF8i+H/TX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kZxQAAAN0AAAAPAAAAAAAAAAAAAAAAAJgCAABkcnMv&#10;ZG93bnJldi54bWxQSwUGAAAAAAQABAD1AAAAigMAAAAA&#10;" path="m,245l30,215,30,,,29,,245xe" fillcolor="#7a7a5a" stroked="f">
                  <v:path arrowok="t" o:connecttype="custom" o:connectlocs="0,245;30,215;30,0;0,29;0,245" o:connectangles="0,0,0,0,0"/>
                </v:shape>
                <v:shape id="Freeform 2993" o:spid="_x0000_s1201" style="position:absolute;left:2900;top:5197;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s8UA&#10;AADdAAAADwAAAGRycy9kb3ducmV2LnhtbESPT4vCMBTE7wv7HcJb2MuiqRVEu0YRQdxr/XPw9mxe&#10;m7LNS2li7X77jSB4HGbmN8xyPdhG9NT52rGCyTgBQVw4XXOl4HTcjeYgfEDW2DgmBX/kYb16f1ti&#10;pt2dc+oPoRIRwj5DBSaENpPSF4Ys+rFriaNXus5iiLKrpO7wHuG2kWmSzKTFmuOCwZa2horfw80q&#10;mF8Wpd9T2V+/2vy82Te5O3qj1OfHsPkGEWgIr/Cz/aMVpLNpC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36zxQAAAN0AAAAPAAAAAAAAAAAAAAAAAJgCAABkcnMv&#10;ZG93bnJldi54bWxQSwUGAAAAAAQABAD1AAAAigMAAAAA&#10;" path="m,245l30,215,30,,,29,,245xe" fillcolor="#7a7a5a" strokecolor="#494936" strokeweight="3e-5mm">
                  <v:path arrowok="t" o:connecttype="custom" o:connectlocs="0,245;30,215;30,0;0,29;0,245" o:connectangles="0,0,0,0,0"/>
                </v:shape>
                <v:shape id="Freeform 2994" o:spid="_x0000_s1202" style="position:absolute;left:2568;top:549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IWcUA&#10;AADdAAAADwAAAGRycy9kb3ducmV2LnhtbESPQWvCQBSE74X+h+UVeqsbIwRJXUULLYWe1Bz09si+&#10;ZqPZtyH7qvHfd4VCj8PMfMMsVqPv1IWG2AY2MJ1koIjrYFtuDFT795c5qCjIFrvAZOBGEVbLx4cF&#10;ljZceUuXnTQqQTiWaMCJ9KXWsXbkMU5CT5y87zB4lCSHRtsBrwnuO51nWaE9tpwWHPb05qg+7368&#10;ATrLpiiqL9edNsfDqb/l4j+8Mc9P4/oVlNAo/+G/9qc1kBezGdzf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khZxQAAAN0AAAAPAAAAAAAAAAAAAAAAAJgCAABkcnMv&#10;ZG93bnJldi54bWxQSwUGAAAAAAQABAD1AAAAigMAAAAA&#10;" path="m,55l44,,345,,301,55,,55xe" fillcolor="#c9c9b6" stroked="f">
                  <v:path arrowok="t" o:connecttype="custom" o:connectlocs="0,55;44,0;345,0;301,55;0,55" o:connectangles="0,0,0,0,0"/>
                </v:shape>
                <v:shape id="Freeform 2995" o:spid="_x0000_s1203" style="position:absolute;left:2568;top:549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eAMYA&#10;AADdAAAADwAAAGRycy9kb3ducmV2LnhtbESPT4vCMBTE78J+h/AWvGm6rohWoxRxYdmL+A/x9mye&#10;bdnmpTRRq5/eCILHYWZ+w0xmjSnFhWpXWFbw1Y1AEKdWF5wp2G5+OkMQziNrLC2Tghs5mE0/WhOM&#10;tb3yii5rn4kAYRejgtz7KpbSpTkZdF1bEQfvZGuDPsg6k7rGa4CbUvaiaCANFhwWcqxonlP6vz4b&#10;BaM/s9/dV02yPIx2p4QWVf/IB6Xan00yBuGp8e/wq/2rFfQG331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KeAMYAAADdAAAADwAAAAAAAAAAAAAAAACYAgAAZHJz&#10;L2Rvd25yZXYueG1sUEsFBgAAAAAEAAQA9QAAAIsDAAAAAA==&#10;" path="m,55l44,,345,,301,55,,55xe" fillcolor="#c9c9b6" strokecolor="#494936" strokeweight="3e-5mm">
                  <v:path arrowok="t" o:connecttype="custom" o:connectlocs="0,55;44,0;345,0;301,55;0,55" o:connectangles="0,0,0,0,0"/>
                </v:shape>
                <v:shape id="Freeform 2996" o:spid="_x0000_s1204" style="position:absolute;left:2869;top:549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lMQA&#10;AADdAAAADwAAAGRycy9kb3ducmV2LnhtbESPT4vCMBTE78J+h/AEb5r6F61GcQXF4267LHt8Ns+2&#10;2LyUJmr99mZB8DjMzG+Y1aY1lbhR40rLCoaDCARxZnXJuYKfdN+fg3AeWWNlmRQ8yMFm/dFZYazt&#10;nb/plvhcBAi7GBUU3texlC4ryKAb2Jo4eGfbGPRBNrnUDd4D3FRyFEUzabDksFBgTbuCsktyNQrs&#10;3+ciXRx+J0k231ZHPj3OX6dSqV633S5BeGr9O/xqH7WC0Ww8hf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nJTEAAAA3QAAAA8AAAAAAAAAAAAAAAAAmAIAAGRycy9k&#10;b3ducmV2LnhtbFBLBQYAAAAABAAEAPUAAACJAwAAAAA=&#10;" path="m,66l44,21,44,,,55,,66xe" fillcolor="#7a7a5a" stroked="f">
                  <v:path arrowok="t" o:connecttype="custom" o:connectlocs="0,66;44,21;44,0;0,55;0,66" o:connectangles="0,0,0,0,0"/>
                </v:shape>
                <v:shape id="Freeform 2997" o:spid="_x0000_s1205" style="position:absolute;left:2869;top:549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37cUA&#10;AADdAAAADwAAAGRycy9kb3ducmV2LnhtbESPQWsCMRSE7wX/Q3iCt5pVaZDVKCIVpJe26sXbY/Pc&#10;Xd28hCTV7b9vCoUeh5n5hlmue9uJO4XYOtYwGRcgiCtnWq41nI675zmImJANdo5JwzdFWK8GT0ss&#10;jXvwJ90PqRYZwrFEDU1KvpQyVg1ZjGPnibN3ccFiyjLU0gR8ZLjt5LQolLTYcl5o0NO2oep2+LIa&#10;Ljevjq/X65sKs3O3K959/Di9aD0a9psFiER9+g//tfdGw1TNFP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LftxQAAAN0AAAAPAAAAAAAAAAAAAAAAAJgCAABkcnMv&#10;ZG93bnJldi54bWxQSwUGAAAAAAQABAD1AAAAigMAAAAA&#10;" path="m,66l44,21,44,,,55,,66xe" fillcolor="#7a7a5a" strokecolor="#494936" strokeweight="3e-5mm">
                  <v:path arrowok="t" o:connecttype="custom" o:connectlocs="0,66;44,21;44,0;0,55;0,66" o:connectangles="0,0,0,0,0"/>
                </v:shape>
                <v:rect id="Rectangle 2998" o:spid="_x0000_s1206" style="position:absolute;left:2568;top:555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X2sUA&#10;AADdAAAADwAAAGRycy9kb3ducmV2LnhtbESPT2vCQBTE7wW/w/IK3urGvy3RVaRQUE/GlkJvz+wz&#10;G5p9G7Orid/eFQo9DjPzG2ax6mwlrtT40rGC4SABQZw7XXKh4Ovz4+UNhA/IGivHpOBGHlbL3tMC&#10;U+1azuh6CIWIEPYpKjAh1KmUPjdk0Q9cTRy9k2sshiibQuoG2wi3lRwlyUxaLDkuGKzp3VD+e7hY&#10;BXay3Q91tkN3/Jmes5NZf7Nsleo/d+s5iEBd+A//tTdawWg2fo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NfaxQAAAN0AAAAPAAAAAAAAAAAAAAAAAJgCAABkcnMv&#10;ZG93bnJldi54bWxQSwUGAAAAAAQABAD1AAAAigMAAAAA&#10;" fillcolor="#b7b79d" stroked="f"/>
                <v:rect id="Rectangle 2999" o:spid="_x0000_s1207" style="position:absolute;left:2568;top:555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UM8MA&#10;AADdAAAADwAAAGRycy9kb3ducmV2LnhtbERPyWrDMBC9F/IPYgK91XJSagcnSkhaCqX0kuWQ42BN&#10;bBNrZCR5ab++OhR6fLx9s5tMKwZyvrGsYJGkIIhLqxuuFFzO708rED4ga2wtk4Jv8rDbzh42WGg7&#10;8pGGU6hEDGFfoII6hK6Q0pc1GfSJ7Ygjd7POYIjQVVI7HGO4aeUyTTNpsOHYUGNHrzWV91NvFPzk&#10;bjFe85fh7TB+paj1gT/7o1KP82m/BhFoCv/iP/eHVrDMnu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UM8MAAADdAAAADwAAAAAAAAAAAAAAAACYAgAAZHJzL2Rv&#10;d25yZXYueG1sUEsFBgAAAAAEAAQA9QAAAIgDAAAAAA==&#10;" fillcolor="#b7b79d" strokecolor="#494936" strokeweight="3e-5mm"/>
                <v:shape id="Freeform 3000" o:spid="_x0000_s1208" style="position:absolute;left:2889;top:529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4scIA&#10;AADdAAAADwAAAGRycy9kb3ducmV2LnhtbESPQYvCMBSE74L/IbyFvWm6FcpajbIogidxVTw/mrdN&#10;sXkJTdT67zeC4HGYmW+Y+bK3rbhRFxrHCr7GGQjiyumGawWn42b0DSJEZI2tY1LwoADLxXAwx1K7&#10;O//S7RBrkSAcSlRgYvSllKEyZDGMnSdO3p/rLMYku1rqDu8JbluZZ1khLTacFgx6WhmqLoerVeD5&#10;Ytqiye15+tDrzcTv1zu3V+rzo/+ZgYjUx3f41d5qBXkxmcLz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nixwgAAAN0AAAAPAAAAAAAAAAAAAAAAAJgCAABkcnMvZG93&#10;bnJldi54bWxQSwUGAAAAAAQABAD1AAAAhwMAAAAA&#10;" path="m,34l38,,315,,278,34,,34xe" fillcolor="#c9c9b6" stroked="f">
                  <v:path arrowok="t" o:connecttype="custom" o:connectlocs="0,34;38,0;315,0;278,34;0,34" o:connectangles="0,0,0,0,0"/>
                </v:shape>
                <v:shape id="Freeform 3001" o:spid="_x0000_s1209" style="position:absolute;left:2889;top:529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G8IA&#10;AADdAAAADwAAAGRycy9kb3ducmV2LnhtbERPTYvCMBC9L/gfwgje1lRXi1SjSEFYD8KuCl7HZmyL&#10;zaQk0dZ/bw4Le3y879WmN414kvO1ZQWTcQKCuLC65lLB+bT7XIDwAVljY5kUvMjDZj34WGGmbce/&#10;9DyGUsQQ9hkqqEJoMyl9UZFBP7YtceRu1hkMEbpSaoddDDeNnCZJKg3WHBsqbCmvqLgfH0ZBN6f5&#10;rcubr0N6vey9O+U/j/1LqdGw3y5BBOrDv/jP/a0VTNNZ3B/f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0bwgAAAN0AAAAPAAAAAAAAAAAAAAAAAJgCAABkcnMvZG93&#10;bnJldi54bWxQSwUGAAAAAAQABAD1AAAAhwMAAAAA&#10;" path="m,34l38,,315,,278,34,,34xe" fillcolor="#c9c9b6" strokecolor="#494936" strokeweight="3e-5mm">
                  <v:path arrowok="t" o:connecttype="custom" o:connectlocs="0,34;38,0;315,0;278,34;0,34" o:connectangles="0,0,0,0,0"/>
                </v:shape>
                <v:rect id="Rectangle 3002" o:spid="_x0000_s1210" style="position:absolute;left:2889;top:5326;width:2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ZSMUA&#10;AADdAAAADwAAAGRycy9kb3ducmV2LnhtbESPQWvCQBSE7wX/w/KE3uomYkWiq4hQsJ4aFcHbM/vM&#10;BrNv0+xq4r/vFgo9DjPzDbNY9bYWD2p95VhBOkpAEBdOV1wqOB4+3mYgfEDWWDsmBU/ysFoOXhaY&#10;addxTo99KEWEsM9QgQmhyaT0hSGLfuQa4uhdXWsxRNmWUrfYRbit5ThJptJixXHBYEMbQ8Vtf7cK&#10;7OTzK9X5Dt3l/P6dX836xLJT6nXYr+cgAvXhP/zX3moF4+kkhd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5lIxQAAAN0AAAAPAAAAAAAAAAAAAAAAAJgCAABkcnMv&#10;ZG93bnJldi54bWxQSwUGAAAAAAQABAD1AAAAigMAAAAA&#10;" fillcolor="#b7b79d" stroked="f"/>
                <v:rect id="Rectangle 3003" o:spid="_x0000_s1211" style="position:absolute;left:2889;top:5326;width:2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QpMYA&#10;AADdAAAADwAAAGRycy9kb3ducmV2LnhtbESPzWvCQBTE7wX/h+UVeqsbQ9USXcUPCkW8+HHo8ZF9&#10;JqHZt2F3TdL+9a4geBxm5jfMfNmbWrTkfGVZwWiYgCDOra64UHA+fb1/gvABWWNtmRT8kYflYvAy&#10;x0zbjg/UHkMhIoR9hgrKEJpMSp+XZNAPbUMcvYt1BkOUrpDaYRfhppZpkkykwYrjQokNbUrKf49X&#10;o+B/6kbdz3TcbtfdPkGt17y7HpR6e+1XMxCB+vAMP9rfWkE6+Uj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yQpMYAAADdAAAADwAAAAAAAAAAAAAAAACYAgAAZHJz&#10;L2Rvd25yZXYueG1sUEsFBgAAAAAEAAQA9QAAAIsDAAAAAA==&#10;" fillcolor="#b7b79d" strokecolor="#494936" strokeweight="3e-5mm"/>
                <v:shape id="Freeform 3004" o:spid="_x0000_s1212" style="position:absolute;left:3167;top:5292;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whcUA&#10;AADdAAAADwAAAGRycy9kb3ducmV2LnhtbESPwWrDMBBE74X+g9hCL6WRk5ZQnCgmGEIDOdUJgdwW&#10;a2OZWCsjKbb791Wh0OMwM2+YdTHZTgzkQ+tYwXyWgSCunW65UXA67l4/QISIrLFzTAq+KUCxeXxY&#10;Y67dyF80VLERCcIhRwUmxj6XMtSGLIaZ64mTd3XeYkzSN1J7HBPcdnKRZUtpseW0YLCn0lB9q+5W&#10;wYXMy6Hyh709t6HEmz5J95kp9fw0bVcgIk3xP/zX3msFi+X7G/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bCFxQAAAN0AAAAPAAAAAAAAAAAAAAAAAJgCAABkcnMv&#10;ZG93bnJldi54bWxQSwUGAAAAAAQABAD1AAAAigMAAAAA&#10;" path="m,86l37,48,37,,,34,,86xe" fillcolor="#7a7a5a" stroked="f">
                  <v:path arrowok="t" o:connecttype="custom" o:connectlocs="0,86;37,48;37,0;0,34;0,86" o:connectangles="0,0,0,0,0"/>
                </v:shape>
                <v:shape id="Freeform 3005" o:spid="_x0000_s1213" style="position:absolute;left:3167;top:5292;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zbcYA&#10;AADdAAAADwAAAGRycy9kb3ducmV2LnhtbESPQWvCQBSE74L/YXlCb7oxFanRVdrSQvGgREU8PrLP&#10;JJh9m2a3Mf57VxB6HGbmG2ax6kwlWmpcaVnBeBSBIM6sLjlXcNh/D99AOI+ssbJMCm7kYLXs9xaY&#10;aHvllNqdz0WAsEtQQeF9nUjpsoIMupGtiYN3to1BH2STS93gNcBNJeMomkqDJYeFAmv6LCi77P6M&#10;Ahnp33WazuLXw+lrvbkd24802yr1Muje5yA8df4//Gz/aAXxdDKB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2zbcYAAADdAAAADwAAAAAAAAAAAAAAAACYAgAAZHJz&#10;L2Rvd25yZXYueG1sUEsFBgAAAAAEAAQA9QAAAIsDAAAAAA==&#10;" path="m,86l37,48,37,,,34,,86xe" fillcolor="#7a7a5a" strokecolor="#494936" strokeweight="3e-5mm">
                  <v:path arrowok="t" o:connecttype="custom" o:connectlocs="0,86;37,48;37,0;0,34;0,86" o:connectangles="0,0,0,0,0"/>
                </v:shape>
                <v:shape id="Freeform 3006" o:spid="_x0000_s1214" style="position:absolute;left:2897;top:5292;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QMYA&#10;AADdAAAADwAAAGRycy9kb3ducmV2LnhtbESPQWvCQBSE7wX/w/KEXqRuDFVKdJVSKKi3pj14fGaf&#10;2Wj2bchuYvTXdwtCj8PMfMOsNoOtRU+trxwrmE0TEMSF0xWXCn6+P1/eQPiArLF2TApu5GGzHj2t&#10;MNPuyl/U56EUEcI+QwUmhCaT0heGLPqpa4ijd3KtxRBlW0rd4jXCbS3TJFlIixXHBYMNfRgqLnln&#10;FezmpTyfQn436X4y67vDoT92W6Wex8P7EkSgIfyHH+2tVpAuXu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QMYAAADdAAAADwAAAAAAAAAAAAAAAACYAgAAZHJz&#10;L2Rvd25yZXYueG1sUEsFBgAAAAAEAAQA9QAAAIsDAAAAAA==&#10;" path="m,28l30,,299,,271,28,,28xe" fillcolor="black" stroked="f">
                  <v:path arrowok="t" o:connecttype="custom" o:connectlocs="0,28;30,0;299,0;271,28;0,28" o:connectangles="0,0,0,0,0"/>
                </v:shape>
                <v:shape id="Freeform 3007" o:spid="_x0000_s1215" style="position:absolute;left:2897;top:5292;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2HsUA&#10;AADdAAAADwAAAGRycy9kb3ducmV2LnhtbESP0WrCQBRE3wv+w3KFvumuWlIbXUVEQaQgxn7AJXub&#10;RLN3Y3ar6d+7BaGPw8ycYebLztbiRq2vHGsYDRUI4tyZigsNX6ftYArCB2SDtWPS8EseloveyxxT&#10;4+58pFsWChEh7FPUUIbQpFL6vCSLfuga4uh9u9ZiiLItpGnxHuG2lmOlEmmx4rhQYkPrkvJL9mM1&#10;yNN12212Sk3P5nO1t4fq/WOSaf3a71YzEIG68B9+tndGwzh5S+Dv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jYexQAAAN0AAAAPAAAAAAAAAAAAAAAAAJgCAABkcnMv&#10;ZG93bnJldi54bWxQSwUGAAAAAAQABAD1AAAAigMAAAAA&#10;" path="m,28l30,,299,,271,28,,28xe" fillcolor="black" strokeweight="3e-5mm">
                  <v:path arrowok="t" o:connecttype="custom" o:connectlocs="0,28;30,0;299,0;271,28;0,28" o:connectangles="0,0,0,0,0"/>
                </v:shape>
                <v:shape id="Freeform 3008" o:spid="_x0000_s1216" style="position:absolute;left:2889;top:5067;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xx8YA&#10;AADdAAAADwAAAGRycy9kb3ducmV2LnhtbESPT2sCMRTE7wW/Q3hCL0WziqhsjSIuhUJP/gHx9ti8&#10;7q5uXsImauqnb4RCj8PM/IZZrKJpxY0631hWMBpmIIhLqxuuFBz2H4M5CB+QNbaWScEPeVgtey8L&#10;zLW985Zuu1CJBGGfo4I6BJdL6cuaDPqhdcTJ+7adwZBkV0nd4T3BTSvHWTaVBhtOCzU62tRUXnZX&#10;o0AWsXGzNzf5iqfHdVScC3k8PZR67cf1O4hAMfyH/9qfWsF4OpnB8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xx8YAAADdAAAADwAAAAAAAAAAAAAAAACYAgAAZHJz&#10;L2Rvd25yZXYueG1sUEsFBgAAAAAEAAQA9QAAAIsDAAAAAA==&#10;" path="m,28l30,,307,,278,28,,28xe" fillcolor="#c9c9b6" stroked="f">
                  <v:path arrowok="t" o:connecttype="custom" o:connectlocs="0,28;30,0;307,0;278,28;0,28" o:connectangles="0,0,0,0,0"/>
                </v:shape>
                <v:shape id="Freeform 3009" o:spid="_x0000_s1217" style="position:absolute;left:2889;top:5067;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cEMMA&#10;AADdAAAADwAAAGRycy9kb3ducmV2LnhtbERPz2vCMBS+D/Y/hDfwtqYTLdI1ypAp4q3dcNvtrXm2&#10;xealJFHrf28Ogx0/vt/FajS9uJDznWUFL0kKgri2uuNGwefH5nkBwgdkjb1lUnAjD6vl40OBubZX&#10;LulShUbEEPY5KmhDGHIpfd2SQZ/YgThyR+sMhghdI7XDaww3vZymaSYNdhwbWhxo3VJ9qs5GQXNY&#10;7/G7/j3ZY9hS+f7V/cxdpdTkaXx7BRFoDP/iP/dOK5hmsz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cEMMAAADdAAAADwAAAAAAAAAAAAAAAACYAgAAZHJzL2Rv&#10;d25yZXYueG1sUEsFBgAAAAAEAAQA9QAAAIgDAAAAAA==&#10;" path="m,28l30,,307,,278,28,,28xe" fillcolor="#c9c9b6" strokecolor="#494936" strokeweight="3e-5mm">
                  <v:path arrowok="t" o:connecttype="custom" o:connectlocs="0,28;30,0;307,0;278,28;0,28" o:connectangles="0,0,0,0,0"/>
                </v:shape>
                <v:rect id="Rectangle 3010" o:spid="_x0000_s1218" style="position:absolute;left:2889;top:5095;width:27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C1cYA&#10;AADdAAAADwAAAGRycy9kb3ducmV2LnhtbESPQWvCQBSE74L/YXlCb7qJtGpTN1IrhVJ6UXvo8ZF9&#10;JsHs27C7JtFf7xYKPQ4z8w2z3gymER05X1tWkM4SEMSF1TWXCr6P79MVCB+QNTaWScGVPGzy8WiN&#10;mbY976k7hFJECPsMFVQhtJmUvqjIoJ/Zljh6J+sMhihdKbXDPsJNI+dJspAGa44LFbb0VlFxPlyM&#10;gtvSpf3P8qnbbfuvBLXe8udlr9TDZHh9ARFoCP/hv/aHVjBfPD7D7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gC1cYAAADdAAAADwAAAAAAAAAAAAAAAACYAgAAZHJz&#10;L2Rvd25yZXYueG1sUEsFBgAAAAAEAAQA9QAAAIsDAAAAAA==&#10;" fillcolor="#b7b79d" strokecolor="#494936" strokeweight="3e-5mm"/>
                <v:rect id="Rectangle 3011" o:spid="_x0000_s1219" style="position:absolute;left:2913;top:5124;width:23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b8IA&#10;AADdAAAADwAAAGRycy9kb3ducmV2LnhtbERPTYvCMBC9L/gfwgheFk0VLdI1SikKnhassrC3oZlt&#10;q82kNLHWf785CB4f73uzG0wjeupcbVnBfBaBIC6srrlUcDkfpmsQziNrbCyTgic52G1HHxtMtH3w&#10;ifrclyKEsEtQQeV9m0jpiooMupltiQP3ZzuDPsCulLrDRwg3jVxEUSwN1hwaKmwpq6i45XejYP+T&#10;f39mhUz1Mu0P+zv9Zvl1pdRkPKRfIDwN/i1+uY9awSJehf3hTXg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ddvwgAAAN0AAAAPAAAAAAAAAAAAAAAAAJgCAABkcnMvZG93&#10;bnJldi54bWxQSwUGAAAAAAQABAD1AAAAhwMAAAAA&#10;" strokecolor="#494936" strokeweight="3e-5mm"/>
                <v:shape id="Freeform 3012" o:spid="_x0000_s1220" style="position:absolute;left:3167;top:5067;width:29;height:245;visibility:visible;mso-wrap-style:square;v-text-anchor:top" coordsize="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YeccA&#10;AADdAAAADwAAAGRycy9kb3ducmV2LnhtbESPQWvCQBSE74X+h+UJvYhuFJQSXcWKgaIgaEU8PrLP&#10;JJh9G7JrTPrru4LQ4zAz3zDzZWtK0VDtCssKRsMIBHFqdcGZgtNPMvgE4TyyxtIyKejIwXLx/jbH&#10;WNsHH6g5+kwECLsYFeTeV7GULs3JoBvaijh4V1sb9EHWmdQ1PgLclHIcRVNpsOCwkGNF65zS2/Fu&#10;FJzLbntPTpt+f/e77y7N17pJNoVSH712NQPhqfX/4Vf7WysYTycjeL4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2HnHAAAA3QAAAA8AAAAAAAAAAAAAAAAAmAIAAGRy&#10;cy9kb3ducmV2LnhtbFBLBQYAAAAABAAEAPUAAACMAwAAAAA=&#10;" path="m,245l29,215,29,,,28,,245xe" fillcolor="#7a7a5a" stroked="f">
                  <v:path arrowok="t" o:connecttype="custom" o:connectlocs="0,245;29,215;29,0;0,28;0,245" o:connectangles="0,0,0,0,0"/>
                </v:shape>
                <v:shape id="Freeform 3013" o:spid="_x0000_s1221" style="position:absolute;left:3167;top:5067;width:29;height:245;visibility:visible;mso-wrap-style:square;v-text-anchor:top" coordsize="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BcMA&#10;AADdAAAADwAAAGRycy9kb3ducmV2LnhtbESPT0sDMRTE74LfITzBW5u42mrXpkUEwatbwR4fm9f9&#10;m5eQxHb105tCweMwM79h1tvJjuJIIXaONdzNFQji2pmOGw2fu7fZE4iYkA2OjknDD0XYbq6v1lga&#10;d+IPOlapERnCsUQNbUq+lDLWLVmMc+eJs3dwwWLKMjTSBDxluB1lodRSWuw4L7To6bWleqi+rYa9&#10;Klb9cP9VPf6qKozePfje7rW+vZlenkEkmtJ/+NJ+NxqK5aKA85v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BcMAAADdAAAADwAAAAAAAAAAAAAAAACYAgAAZHJzL2Rv&#10;d25yZXYueG1sUEsFBgAAAAAEAAQA9QAAAIgDAAAAAA==&#10;" path="m,245l29,215,29,,,28,,245xe" fillcolor="#7a7a5a" strokecolor="#494936" strokeweight="3e-5mm">
                  <v:path arrowok="t" o:connecttype="custom" o:connectlocs="0,245;29,215;29,0;0,28;0,245" o:connectangles="0,0,0,0,0"/>
                </v:shape>
                <v:shape id="Freeform 3014" o:spid="_x0000_s1222" style="position:absolute;left:2834;top:536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cUA&#10;AADdAAAADwAAAGRycy9kb3ducmV2LnhtbESPQWvCQBSE74X+h+UVvNVNIw0lukoVlEJPWg/t7ZF9&#10;ZqPZtyH71Pjvu0Khx2FmvmFmi8G36kJ9bAIbeBlnoIirYBuuDey/1s9voKIgW2wDk4EbRVjMHx9m&#10;WNpw5S1ddlKrBOFYogEn0pVax8qRxzgOHXHyDqH3KEn2tbY9XhPctzrPskJ7bDgtOOxo5ag67c7e&#10;AJ1kWRT7T9celz/fx+6Wi994Y0ZPw/sUlNAg/+G/9oc1kBevE7i/SU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35xQAAAN0AAAAPAAAAAAAAAAAAAAAAAJgCAABkcnMv&#10;ZG93bnJldi54bWxQSwUGAAAAAAQABAD1AAAAigMAAAAA&#10;" path="m,55l44,,345,,301,55,,55xe" fillcolor="#c9c9b6" stroked="f">
                  <v:path arrowok="t" o:connecttype="custom" o:connectlocs="0,55;44,0;345,0;301,55;0,55" o:connectangles="0,0,0,0,0"/>
                </v:shape>
                <v:shape id="Freeform 3015" o:spid="_x0000_s1223" style="position:absolute;left:2834;top:536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7oMcA&#10;AADdAAAADwAAAGRycy9kb3ducmV2LnhtbESPQWvCQBSE7wX/w/IEb3WjWGmiq4RSQXop2obi7Zl9&#10;JsHs25Bdk7S/vlsQehxm5htmvR1MLTpqXWVZwWwagSDOra64UPD5sXt8BuE8ssbaMin4Jgfbzehh&#10;jYm2PR+oO/pCBAi7BBWU3jeJlC4vyaCb2oY4eBfbGvRBtoXULfYBbmo5j6KlNFhxWCixoZeS8uvx&#10;ZhTEb+Yr+zkM6fspzi4pvTaLM5+UmoyHdAXC0+D/w/f2XiuYL58W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e6DHAAAA3QAAAA8AAAAAAAAAAAAAAAAAmAIAAGRy&#10;cy9kb3ducmV2LnhtbFBLBQYAAAAABAAEAPUAAACMAwAAAAA=&#10;" path="m,55l44,,345,,301,55,,55xe" fillcolor="#c9c9b6" strokecolor="#494936" strokeweight="3e-5mm">
                  <v:path arrowok="t" o:connecttype="custom" o:connectlocs="0,55;44,0;345,0;301,55;0,55" o:connectangles="0,0,0,0,0"/>
                </v:shape>
                <v:shape id="Freeform 3016" o:spid="_x0000_s1224" style="position:absolute;left:3135;top:536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5NMUA&#10;AADdAAAADwAAAGRycy9kb3ducmV2LnhtbESPQWvCQBSE74X+h+UVeqsbQyMa3QRbUDy2UcTjM/tM&#10;gtm3Ibtq/PduoeBxmJlvmEU+mFZcqXeNZQXjUQSCuLS64UrBbrv6mIJwHllja5kU3MlBnr2+LDDV&#10;9sa/dC18JQKEXYoKau+7VEpX1mTQjWxHHLyT7Q36IPtK6h5vAW5aGUfRRBpsOCzU2NF3TeW5uBgF&#10;9vA1287W+8+inC7bDR/vp59jo9T727Ccg/A0+Gf4v73RCuJJksDfm/AE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Hk0xQAAAN0AAAAPAAAAAAAAAAAAAAAAAJgCAABkcnMv&#10;ZG93bnJldi54bWxQSwUGAAAAAAQABAD1AAAAigMAAAAA&#10;" path="m,66l44,20,44,,,55,,66xe" fillcolor="#7a7a5a" stroked="f">
                  <v:path arrowok="t" o:connecttype="custom" o:connectlocs="0,66;44,20;44,0;0,55;0,66" o:connectangles="0,0,0,0,0"/>
                </v:shape>
                <v:shape id="Freeform 3017" o:spid="_x0000_s1225" style="position:absolute;left:3135;top:536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STcUA&#10;AADdAAAADwAAAGRycy9kb3ducmV2LnhtbESPQWsCMRSE74X+h/AEbzWrxVC2RilFoXjRqpfeHpvn&#10;7urmJSRRt/++EYQeh5n5hpktetuJK4XYOtYwHhUgiCtnWq41HParlzcQMSEb7ByThl+KsJg/P82w&#10;NO7G33TdpVpkCMcSNTQp+VLKWDVkMY6cJ87e0QWLKctQSxPwluG2k5OiUNJiy3mhQU+fDVXn3cVq&#10;OJ692i9Pp7UKrz/dqtj4uD1MtR4O+o93EIn69B9+tL+MhomaKri/y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1JNxQAAAN0AAAAPAAAAAAAAAAAAAAAAAJgCAABkcnMv&#10;ZG93bnJldi54bWxQSwUGAAAAAAQABAD1AAAAigMAAAAA&#10;" path="m,66l44,20,44,,,55,,66xe" fillcolor="#7a7a5a" strokecolor="#494936" strokeweight="3e-5mm">
                  <v:path arrowok="t" o:connecttype="custom" o:connectlocs="0,66;44,20;44,0;0,55;0,66" o:connectangles="0,0,0,0,0"/>
                </v:shape>
                <v:rect id="Rectangle 3018" o:spid="_x0000_s1226" style="position:absolute;left:2834;top:542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esYA&#10;AADdAAAADwAAAGRycy9kb3ducmV2LnhtbESPQWvCQBSE7wX/w/KE3upGqVZSNyJCofZkbBG8PbMv&#10;2dDs25hdTfrv3UKhx2FmvmFW68E24kadrx0rmE4SEMSF0zVXCr4+356WIHxA1tg4JgU/5GGdjR5W&#10;mGrXc063Q6hEhLBPUYEJoU2l9IUhi37iWuLola6zGKLsKqk77CPcNnKWJAtpsea4YLClraHi+3C1&#10;Cuzzbj/V+Qe682l+yUuzObLslXocD5tXEIGG8B/+a79rBbPF/AV+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yesYAAADdAAAADwAAAAAAAAAAAAAAAACYAgAAZHJz&#10;L2Rvd25yZXYueG1sUEsFBgAAAAAEAAQA9QAAAIsDAAAAAA==&#10;" fillcolor="#b7b79d" stroked="f"/>
                <v:rect id="Rectangle 3019" o:spid="_x0000_s1227" style="position:absolute;left:2834;top:542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k8MA&#10;AADdAAAADwAAAGRycy9kb3ducmV2LnhtbERPy2rCQBTdF/yH4Qru6iQBtURHaRRBSjfaLrq8ZK5J&#10;aOZOmJk87Nd3FoUuD+e9O0ymFQM531hWkC4TEMSl1Q1XCj4/zs8vIHxA1thaJgUP8nDYz552mGs7&#10;8pWGW6hEDGGfo4I6hC6X0pc1GfRL2xFH7m6dwRChq6R2OMZw08osSdbSYMOxocaOjjWV37feKPjZ&#10;uHT82qyGUzG+J6h1wW/9VanFfHrdggg0hX/xn/uiFWTrV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xk8MAAADdAAAADwAAAAAAAAAAAAAAAACYAgAAZHJzL2Rv&#10;d25yZXYueG1sUEsFBgAAAAAEAAQA9QAAAIgDAAAAAA==&#10;" fillcolor="#b7b79d" strokecolor="#494936" strokeweight="3e-5mm"/>
                <v:rect id="Rectangle 3020" o:spid="_x0000_s1228" style="position:absolute;left:1218;top:3321;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FqMMA&#10;AADdAAAADwAAAGRycy9kb3ducmV2LnhtbESP3WoCMRSE7wXfIRzBO812Q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FqMMAAADdAAAADwAAAAAAAAAAAAAAAACYAgAAZHJzL2Rv&#10;d25yZXYueG1sUEsFBgAAAAAEAAQA9QAAAIgDAAAAAA==&#10;" filled="f" stroked="f">
                  <v:textbox style="mso-fit-shape-to-text:t" inset="0,0,0,0">
                    <w:txbxContent>
                      <w:p w:rsidR="002203D1" w:rsidRPr="002203D1" w:rsidRDefault="002203D1">
                        <w:pPr>
                          <w:rPr>
                            <w:lang w:val="fr-CH"/>
                          </w:rPr>
                        </w:pPr>
                      </w:p>
                    </w:txbxContent>
                  </v:textbox>
                </v:rect>
              </v:group>
            </w:pict>
          </mc:Fallback>
        </mc:AlternateContent>
      </w:r>
      <w:r>
        <w:rPr>
          <w:noProof/>
          <w:lang w:val="en-US" w:eastAsia="zh-CN"/>
        </w:rPr>
        <mc:AlternateContent>
          <mc:Choice Requires="wpg">
            <w:drawing>
              <wp:anchor distT="0" distB="0" distL="114300" distR="114300" simplePos="0" relativeHeight="251755520" behindDoc="0" locked="0" layoutInCell="1" allowOverlap="1">
                <wp:simplePos x="0" y="0"/>
                <wp:positionH relativeFrom="column">
                  <wp:posOffset>1934210</wp:posOffset>
                </wp:positionH>
                <wp:positionV relativeFrom="paragraph">
                  <wp:posOffset>173990</wp:posOffset>
                </wp:positionV>
                <wp:extent cx="2177415" cy="3141345"/>
                <wp:effectExtent l="19685" t="21590" r="12700" b="0"/>
                <wp:wrapNone/>
                <wp:docPr id="2258"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3141345"/>
                          <a:chOff x="147" y="4"/>
                          <a:chExt cx="3429" cy="4947"/>
                        </a:xfrm>
                      </wpg:grpSpPr>
                      <wps:wsp>
                        <wps:cNvPr id="2259" name="Freeform 2620"/>
                        <wps:cNvSpPr>
                          <a:spLocks/>
                        </wps:cNvSpPr>
                        <wps:spPr bwMode="auto">
                          <a:xfrm>
                            <a:off x="2662" y="4134"/>
                            <a:ext cx="168" cy="51"/>
                          </a:xfrm>
                          <a:custGeom>
                            <a:avLst/>
                            <a:gdLst>
                              <a:gd name="T0" fmla="*/ 14 w 168"/>
                              <a:gd name="T1" fmla="*/ 13 h 51"/>
                              <a:gd name="T2" fmla="*/ 0 w 168"/>
                              <a:gd name="T3" fmla="*/ 29 h 51"/>
                              <a:gd name="T4" fmla="*/ 100 w 168"/>
                              <a:gd name="T5" fmla="*/ 29 h 51"/>
                              <a:gd name="T6" fmla="*/ 81 w 168"/>
                              <a:gd name="T7" fmla="*/ 51 h 51"/>
                              <a:gd name="T8" fmla="*/ 168 w 168"/>
                              <a:gd name="T9" fmla="*/ 21 h 51"/>
                              <a:gd name="T10" fmla="*/ 120 w 168"/>
                              <a:gd name="T11" fmla="*/ 0 h 51"/>
                              <a:gd name="T12" fmla="*/ 114 w 168"/>
                              <a:gd name="T13" fmla="*/ 13 h 51"/>
                              <a:gd name="T14" fmla="*/ 14 w 168"/>
                              <a:gd name="T15" fmla="*/ 13 h 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1">
                                <a:moveTo>
                                  <a:pt x="14" y="13"/>
                                </a:moveTo>
                                <a:lnTo>
                                  <a:pt x="0" y="29"/>
                                </a:lnTo>
                                <a:lnTo>
                                  <a:pt x="100" y="29"/>
                                </a:lnTo>
                                <a:lnTo>
                                  <a:pt x="81" y="51"/>
                                </a:lnTo>
                                <a:lnTo>
                                  <a:pt x="168" y="21"/>
                                </a:lnTo>
                                <a:lnTo>
                                  <a:pt x="120" y="0"/>
                                </a:lnTo>
                                <a:lnTo>
                                  <a:pt x="114" y="13"/>
                                </a:lnTo>
                                <a:lnTo>
                                  <a:pt x="1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2621"/>
                        <wps:cNvSpPr>
                          <a:spLocks/>
                        </wps:cNvSpPr>
                        <wps:spPr bwMode="auto">
                          <a:xfrm>
                            <a:off x="2662" y="4134"/>
                            <a:ext cx="168" cy="51"/>
                          </a:xfrm>
                          <a:custGeom>
                            <a:avLst/>
                            <a:gdLst>
                              <a:gd name="T0" fmla="*/ 14 w 168"/>
                              <a:gd name="T1" fmla="*/ 13 h 51"/>
                              <a:gd name="T2" fmla="*/ 0 w 168"/>
                              <a:gd name="T3" fmla="*/ 29 h 51"/>
                              <a:gd name="T4" fmla="*/ 100 w 168"/>
                              <a:gd name="T5" fmla="*/ 29 h 51"/>
                              <a:gd name="T6" fmla="*/ 81 w 168"/>
                              <a:gd name="T7" fmla="*/ 51 h 51"/>
                              <a:gd name="T8" fmla="*/ 168 w 168"/>
                              <a:gd name="T9" fmla="*/ 21 h 51"/>
                              <a:gd name="T10" fmla="*/ 120 w 168"/>
                              <a:gd name="T11" fmla="*/ 0 h 51"/>
                              <a:gd name="T12" fmla="*/ 114 w 168"/>
                              <a:gd name="T13" fmla="*/ 13 h 51"/>
                              <a:gd name="T14" fmla="*/ 14 w 168"/>
                              <a:gd name="T15" fmla="*/ 13 h 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1">
                                <a:moveTo>
                                  <a:pt x="14" y="13"/>
                                </a:moveTo>
                                <a:lnTo>
                                  <a:pt x="0" y="29"/>
                                </a:lnTo>
                                <a:lnTo>
                                  <a:pt x="100" y="29"/>
                                </a:lnTo>
                                <a:lnTo>
                                  <a:pt x="81" y="51"/>
                                </a:lnTo>
                                <a:lnTo>
                                  <a:pt x="168" y="21"/>
                                </a:lnTo>
                                <a:lnTo>
                                  <a:pt x="120" y="0"/>
                                </a:lnTo>
                                <a:lnTo>
                                  <a:pt x="114" y="13"/>
                                </a:lnTo>
                                <a:lnTo>
                                  <a:pt x="1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2622"/>
                        <wps:cNvSpPr>
                          <a:spLocks/>
                        </wps:cNvSpPr>
                        <wps:spPr bwMode="auto">
                          <a:xfrm>
                            <a:off x="2438" y="4210"/>
                            <a:ext cx="167" cy="45"/>
                          </a:xfrm>
                          <a:custGeom>
                            <a:avLst/>
                            <a:gdLst>
                              <a:gd name="T0" fmla="*/ 153 w 167"/>
                              <a:gd name="T1" fmla="*/ 37 h 45"/>
                              <a:gd name="T2" fmla="*/ 167 w 167"/>
                              <a:gd name="T3" fmla="*/ 20 h 45"/>
                              <a:gd name="T4" fmla="*/ 64 w 167"/>
                              <a:gd name="T5" fmla="*/ 20 h 45"/>
                              <a:gd name="T6" fmla="*/ 81 w 167"/>
                              <a:gd name="T7" fmla="*/ 0 h 45"/>
                              <a:gd name="T8" fmla="*/ 0 w 167"/>
                              <a:gd name="T9" fmla="*/ 25 h 45"/>
                              <a:gd name="T10" fmla="*/ 44 w 167"/>
                              <a:gd name="T11" fmla="*/ 45 h 45"/>
                              <a:gd name="T12" fmla="*/ 50 w 167"/>
                              <a:gd name="T13" fmla="*/ 37 h 45"/>
                              <a:gd name="T14" fmla="*/ 153 w 167"/>
                              <a:gd name="T15" fmla="*/ 37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5">
                                <a:moveTo>
                                  <a:pt x="153" y="37"/>
                                </a:moveTo>
                                <a:lnTo>
                                  <a:pt x="167" y="20"/>
                                </a:lnTo>
                                <a:lnTo>
                                  <a:pt x="64" y="20"/>
                                </a:lnTo>
                                <a:lnTo>
                                  <a:pt x="81" y="0"/>
                                </a:lnTo>
                                <a:lnTo>
                                  <a:pt x="0" y="25"/>
                                </a:lnTo>
                                <a:lnTo>
                                  <a:pt x="44" y="45"/>
                                </a:lnTo>
                                <a:lnTo>
                                  <a:pt x="50" y="37"/>
                                </a:lnTo>
                                <a:lnTo>
                                  <a:pt x="15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2623"/>
                        <wps:cNvSpPr>
                          <a:spLocks/>
                        </wps:cNvSpPr>
                        <wps:spPr bwMode="auto">
                          <a:xfrm>
                            <a:off x="2438" y="4210"/>
                            <a:ext cx="167" cy="45"/>
                          </a:xfrm>
                          <a:custGeom>
                            <a:avLst/>
                            <a:gdLst>
                              <a:gd name="T0" fmla="*/ 153 w 167"/>
                              <a:gd name="T1" fmla="*/ 37 h 45"/>
                              <a:gd name="T2" fmla="*/ 167 w 167"/>
                              <a:gd name="T3" fmla="*/ 20 h 45"/>
                              <a:gd name="T4" fmla="*/ 64 w 167"/>
                              <a:gd name="T5" fmla="*/ 20 h 45"/>
                              <a:gd name="T6" fmla="*/ 81 w 167"/>
                              <a:gd name="T7" fmla="*/ 0 h 45"/>
                              <a:gd name="T8" fmla="*/ 0 w 167"/>
                              <a:gd name="T9" fmla="*/ 25 h 45"/>
                              <a:gd name="T10" fmla="*/ 44 w 167"/>
                              <a:gd name="T11" fmla="*/ 45 h 45"/>
                              <a:gd name="T12" fmla="*/ 50 w 167"/>
                              <a:gd name="T13" fmla="*/ 37 h 45"/>
                              <a:gd name="T14" fmla="*/ 153 w 167"/>
                              <a:gd name="T15" fmla="*/ 37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5">
                                <a:moveTo>
                                  <a:pt x="153" y="37"/>
                                </a:moveTo>
                                <a:lnTo>
                                  <a:pt x="167" y="20"/>
                                </a:lnTo>
                                <a:lnTo>
                                  <a:pt x="64" y="20"/>
                                </a:lnTo>
                                <a:lnTo>
                                  <a:pt x="81" y="0"/>
                                </a:lnTo>
                                <a:lnTo>
                                  <a:pt x="0" y="25"/>
                                </a:lnTo>
                                <a:lnTo>
                                  <a:pt x="44" y="45"/>
                                </a:lnTo>
                                <a:lnTo>
                                  <a:pt x="50" y="37"/>
                                </a:lnTo>
                                <a:lnTo>
                                  <a:pt x="15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624"/>
                        <wps:cNvSpPr>
                          <a:spLocks/>
                        </wps:cNvSpPr>
                        <wps:spPr bwMode="auto">
                          <a:xfrm>
                            <a:off x="2485" y="4150"/>
                            <a:ext cx="166" cy="50"/>
                          </a:xfrm>
                          <a:custGeom>
                            <a:avLst/>
                            <a:gdLst>
                              <a:gd name="T0" fmla="*/ 152 w 166"/>
                              <a:gd name="T1" fmla="*/ 38 h 50"/>
                              <a:gd name="T2" fmla="*/ 166 w 166"/>
                              <a:gd name="T3" fmla="*/ 22 h 50"/>
                              <a:gd name="T4" fmla="*/ 67 w 166"/>
                              <a:gd name="T5" fmla="*/ 22 h 50"/>
                              <a:gd name="T6" fmla="*/ 84 w 166"/>
                              <a:gd name="T7" fmla="*/ 0 h 50"/>
                              <a:gd name="T8" fmla="*/ 0 w 166"/>
                              <a:gd name="T9" fmla="*/ 30 h 50"/>
                              <a:gd name="T10" fmla="*/ 45 w 166"/>
                              <a:gd name="T11" fmla="*/ 50 h 50"/>
                              <a:gd name="T12" fmla="*/ 53 w 166"/>
                              <a:gd name="T13" fmla="*/ 38 h 50"/>
                              <a:gd name="T14" fmla="*/ 152 w 166"/>
                              <a:gd name="T15" fmla="*/ 38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50">
                                <a:moveTo>
                                  <a:pt x="152" y="38"/>
                                </a:moveTo>
                                <a:lnTo>
                                  <a:pt x="166" y="22"/>
                                </a:lnTo>
                                <a:lnTo>
                                  <a:pt x="67" y="22"/>
                                </a:lnTo>
                                <a:lnTo>
                                  <a:pt x="84" y="0"/>
                                </a:lnTo>
                                <a:lnTo>
                                  <a:pt x="0" y="30"/>
                                </a:lnTo>
                                <a:lnTo>
                                  <a:pt x="45" y="50"/>
                                </a:lnTo>
                                <a:lnTo>
                                  <a:pt x="53" y="38"/>
                                </a:lnTo>
                                <a:lnTo>
                                  <a:pt x="15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2625"/>
                        <wps:cNvSpPr>
                          <a:spLocks/>
                        </wps:cNvSpPr>
                        <wps:spPr bwMode="auto">
                          <a:xfrm>
                            <a:off x="2485" y="4150"/>
                            <a:ext cx="166" cy="50"/>
                          </a:xfrm>
                          <a:custGeom>
                            <a:avLst/>
                            <a:gdLst>
                              <a:gd name="T0" fmla="*/ 152 w 166"/>
                              <a:gd name="T1" fmla="*/ 38 h 50"/>
                              <a:gd name="T2" fmla="*/ 166 w 166"/>
                              <a:gd name="T3" fmla="*/ 22 h 50"/>
                              <a:gd name="T4" fmla="*/ 67 w 166"/>
                              <a:gd name="T5" fmla="*/ 22 h 50"/>
                              <a:gd name="T6" fmla="*/ 84 w 166"/>
                              <a:gd name="T7" fmla="*/ 0 h 50"/>
                              <a:gd name="T8" fmla="*/ 0 w 166"/>
                              <a:gd name="T9" fmla="*/ 30 h 50"/>
                              <a:gd name="T10" fmla="*/ 45 w 166"/>
                              <a:gd name="T11" fmla="*/ 50 h 50"/>
                              <a:gd name="T12" fmla="*/ 53 w 166"/>
                              <a:gd name="T13" fmla="*/ 38 h 50"/>
                              <a:gd name="T14" fmla="*/ 152 w 166"/>
                              <a:gd name="T15" fmla="*/ 38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50">
                                <a:moveTo>
                                  <a:pt x="152" y="38"/>
                                </a:moveTo>
                                <a:lnTo>
                                  <a:pt x="166" y="22"/>
                                </a:lnTo>
                                <a:lnTo>
                                  <a:pt x="67" y="22"/>
                                </a:lnTo>
                                <a:lnTo>
                                  <a:pt x="84" y="0"/>
                                </a:lnTo>
                                <a:lnTo>
                                  <a:pt x="0" y="30"/>
                                </a:lnTo>
                                <a:lnTo>
                                  <a:pt x="45" y="50"/>
                                </a:lnTo>
                                <a:lnTo>
                                  <a:pt x="53" y="38"/>
                                </a:lnTo>
                                <a:lnTo>
                                  <a:pt x="15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2626"/>
                        <wps:cNvSpPr>
                          <a:spLocks/>
                        </wps:cNvSpPr>
                        <wps:spPr bwMode="auto">
                          <a:xfrm>
                            <a:off x="2616" y="4197"/>
                            <a:ext cx="166" cy="46"/>
                          </a:xfrm>
                          <a:custGeom>
                            <a:avLst/>
                            <a:gdLst>
                              <a:gd name="T0" fmla="*/ 14 w 166"/>
                              <a:gd name="T1" fmla="*/ 8 h 46"/>
                              <a:gd name="T2" fmla="*/ 0 w 166"/>
                              <a:gd name="T3" fmla="*/ 25 h 46"/>
                              <a:gd name="T4" fmla="*/ 99 w 166"/>
                              <a:gd name="T5" fmla="*/ 25 h 46"/>
                              <a:gd name="T6" fmla="*/ 85 w 166"/>
                              <a:gd name="T7" fmla="*/ 46 h 46"/>
                              <a:gd name="T8" fmla="*/ 166 w 166"/>
                              <a:gd name="T9" fmla="*/ 21 h 46"/>
                              <a:gd name="T10" fmla="*/ 124 w 166"/>
                              <a:gd name="T11" fmla="*/ 0 h 46"/>
                              <a:gd name="T12" fmla="*/ 113 w 166"/>
                              <a:gd name="T13" fmla="*/ 8 h 46"/>
                              <a:gd name="T14" fmla="*/ 14 w 166"/>
                              <a:gd name="T15" fmla="*/ 8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6">
                                <a:moveTo>
                                  <a:pt x="14" y="8"/>
                                </a:moveTo>
                                <a:lnTo>
                                  <a:pt x="0" y="25"/>
                                </a:lnTo>
                                <a:lnTo>
                                  <a:pt x="99" y="25"/>
                                </a:lnTo>
                                <a:lnTo>
                                  <a:pt x="85" y="46"/>
                                </a:lnTo>
                                <a:lnTo>
                                  <a:pt x="166" y="21"/>
                                </a:lnTo>
                                <a:lnTo>
                                  <a:pt x="124" y="0"/>
                                </a:lnTo>
                                <a:lnTo>
                                  <a:pt x="113" y="8"/>
                                </a:lnTo>
                                <a:lnTo>
                                  <a:pt x="1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2627"/>
                        <wps:cNvSpPr>
                          <a:spLocks/>
                        </wps:cNvSpPr>
                        <wps:spPr bwMode="auto">
                          <a:xfrm>
                            <a:off x="2616" y="4197"/>
                            <a:ext cx="166" cy="46"/>
                          </a:xfrm>
                          <a:custGeom>
                            <a:avLst/>
                            <a:gdLst>
                              <a:gd name="T0" fmla="*/ 14 w 166"/>
                              <a:gd name="T1" fmla="*/ 8 h 46"/>
                              <a:gd name="T2" fmla="*/ 0 w 166"/>
                              <a:gd name="T3" fmla="*/ 25 h 46"/>
                              <a:gd name="T4" fmla="*/ 99 w 166"/>
                              <a:gd name="T5" fmla="*/ 25 h 46"/>
                              <a:gd name="T6" fmla="*/ 85 w 166"/>
                              <a:gd name="T7" fmla="*/ 46 h 46"/>
                              <a:gd name="T8" fmla="*/ 166 w 166"/>
                              <a:gd name="T9" fmla="*/ 21 h 46"/>
                              <a:gd name="T10" fmla="*/ 124 w 166"/>
                              <a:gd name="T11" fmla="*/ 0 h 46"/>
                              <a:gd name="T12" fmla="*/ 113 w 166"/>
                              <a:gd name="T13" fmla="*/ 8 h 46"/>
                              <a:gd name="T14" fmla="*/ 14 w 166"/>
                              <a:gd name="T15" fmla="*/ 8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6">
                                <a:moveTo>
                                  <a:pt x="14" y="8"/>
                                </a:moveTo>
                                <a:lnTo>
                                  <a:pt x="0" y="25"/>
                                </a:lnTo>
                                <a:lnTo>
                                  <a:pt x="99" y="25"/>
                                </a:lnTo>
                                <a:lnTo>
                                  <a:pt x="85" y="46"/>
                                </a:lnTo>
                                <a:lnTo>
                                  <a:pt x="166" y="21"/>
                                </a:lnTo>
                                <a:lnTo>
                                  <a:pt x="124" y="0"/>
                                </a:lnTo>
                                <a:lnTo>
                                  <a:pt x="113" y="8"/>
                                </a:lnTo>
                                <a:lnTo>
                                  <a:pt x="1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628"/>
                        <wps:cNvSpPr>
                          <a:spLocks/>
                        </wps:cNvSpPr>
                        <wps:spPr bwMode="auto">
                          <a:xfrm>
                            <a:off x="2666" y="4138"/>
                            <a:ext cx="167" cy="50"/>
                          </a:xfrm>
                          <a:custGeom>
                            <a:avLst/>
                            <a:gdLst>
                              <a:gd name="T0" fmla="*/ 15 w 167"/>
                              <a:gd name="T1" fmla="*/ 12 h 50"/>
                              <a:gd name="T2" fmla="*/ 0 w 167"/>
                              <a:gd name="T3" fmla="*/ 29 h 50"/>
                              <a:gd name="T4" fmla="*/ 99 w 167"/>
                              <a:gd name="T5" fmla="*/ 29 h 50"/>
                              <a:gd name="T6" fmla="*/ 82 w 167"/>
                              <a:gd name="T7" fmla="*/ 50 h 50"/>
                              <a:gd name="T8" fmla="*/ 167 w 167"/>
                              <a:gd name="T9" fmla="*/ 22 h 50"/>
                              <a:gd name="T10" fmla="*/ 121 w 167"/>
                              <a:gd name="T11" fmla="*/ 0 h 50"/>
                              <a:gd name="T12" fmla="*/ 113 w 167"/>
                              <a:gd name="T13" fmla="*/ 12 h 50"/>
                              <a:gd name="T14" fmla="*/ 15 w 167"/>
                              <a:gd name="T15" fmla="*/ 12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50">
                                <a:moveTo>
                                  <a:pt x="15" y="12"/>
                                </a:moveTo>
                                <a:lnTo>
                                  <a:pt x="0" y="29"/>
                                </a:lnTo>
                                <a:lnTo>
                                  <a:pt x="99" y="29"/>
                                </a:lnTo>
                                <a:lnTo>
                                  <a:pt x="82" y="50"/>
                                </a:lnTo>
                                <a:lnTo>
                                  <a:pt x="167" y="22"/>
                                </a:lnTo>
                                <a:lnTo>
                                  <a:pt x="121" y="0"/>
                                </a:lnTo>
                                <a:lnTo>
                                  <a:pt x="113" y="12"/>
                                </a:lnTo>
                                <a:lnTo>
                                  <a:pt x="1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2629"/>
                        <wps:cNvSpPr>
                          <a:spLocks/>
                        </wps:cNvSpPr>
                        <wps:spPr bwMode="auto">
                          <a:xfrm>
                            <a:off x="2666" y="4138"/>
                            <a:ext cx="167" cy="50"/>
                          </a:xfrm>
                          <a:custGeom>
                            <a:avLst/>
                            <a:gdLst>
                              <a:gd name="T0" fmla="*/ 15 w 167"/>
                              <a:gd name="T1" fmla="*/ 12 h 50"/>
                              <a:gd name="T2" fmla="*/ 0 w 167"/>
                              <a:gd name="T3" fmla="*/ 29 h 50"/>
                              <a:gd name="T4" fmla="*/ 99 w 167"/>
                              <a:gd name="T5" fmla="*/ 29 h 50"/>
                              <a:gd name="T6" fmla="*/ 82 w 167"/>
                              <a:gd name="T7" fmla="*/ 50 h 50"/>
                              <a:gd name="T8" fmla="*/ 167 w 167"/>
                              <a:gd name="T9" fmla="*/ 22 h 50"/>
                              <a:gd name="T10" fmla="*/ 121 w 167"/>
                              <a:gd name="T11" fmla="*/ 0 h 50"/>
                              <a:gd name="T12" fmla="*/ 113 w 167"/>
                              <a:gd name="T13" fmla="*/ 12 h 50"/>
                              <a:gd name="T14" fmla="*/ 15 w 167"/>
                              <a:gd name="T15" fmla="*/ 12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50">
                                <a:moveTo>
                                  <a:pt x="15" y="12"/>
                                </a:moveTo>
                                <a:lnTo>
                                  <a:pt x="0" y="29"/>
                                </a:lnTo>
                                <a:lnTo>
                                  <a:pt x="99" y="29"/>
                                </a:lnTo>
                                <a:lnTo>
                                  <a:pt x="82" y="50"/>
                                </a:lnTo>
                                <a:lnTo>
                                  <a:pt x="167" y="22"/>
                                </a:lnTo>
                                <a:lnTo>
                                  <a:pt x="121" y="0"/>
                                </a:lnTo>
                                <a:lnTo>
                                  <a:pt x="113" y="12"/>
                                </a:lnTo>
                                <a:lnTo>
                                  <a:pt x="1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2630"/>
                        <wps:cNvSpPr>
                          <a:spLocks/>
                        </wps:cNvSpPr>
                        <wps:spPr bwMode="auto">
                          <a:xfrm>
                            <a:off x="2442" y="4213"/>
                            <a:ext cx="166" cy="45"/>
                          </a:xfrm>
                          <a:custGeom>
                            <a:avLst/>
                            <a:gdLst>
                              <a:gd name="T0" fmla="*/ 152 w 166"/>
                              <a:gd name="T1" fmla="*/ 38 h 45"/>
                              <a:gd name="T2" fmla="*/ 166 w 166"/>
                              <a:gd name="T3" fmla="*/ 22 h 45"/>
                              <a:gd name="T4" fmla="*/ 63 w 166"/>
                              <a:gd name="T5" fmla="*/ 22 h 45"/>
                              <a:gd name="T6" fmla="*/ 82 w 166"/>
                              <a:gd name="T7" fmla="*/ 0 h 45"/>
                              <a:gd name="T8" fmla="*/ 0 w 166"/>
                              <a:gd name="T9" fmla="*/ 25 h 45"/>
                              <a:gd name="T10" fmla="*/ 43 w 166"/>
                              <a:gd name="T11" fmla="*/ 45 h 45"/>
                              <a:gd name="T12" fmla="*/ 49 w 166"/>
                              <a:gd name="T13" fmla="*/ 38 h 45"/>
                              <a:gd name="T14" fmla="*/ 152 w 166"/>
                              <a:gd name="T15" fmla="*/ 38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5">
                                <a:moveTo>
                                  <a:pt x="152" y="38"/>
                                </a:moveTo>
                                <a:lnTo>
                                  <a:pt x="166" y="22"/>
                                </a:lnTo>
                                <a:lnTo>
                                  <a:pt x="63" y="22"/>
                                </a:lnTo>
                                <a:lnTo>
                                  <a:pt x="82" y="0"/>
                                </a:lnTo>
                                <a:lnTo>
                                  <a:pt x="0" y="25"/>
                                </a:lnTo>
                                <a:lnTo>
                                  <a:pt x="43" y="45"/>
                                </a:lnTo>
                                <a:lnTo>
                                  <a:pt x="49" y="38"/>
                                </a:lnTo>
                                <a:lnTo>
                                  <a:pt x="15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2631"/>
                        <wps:cNvSpPr>
                          <a:spLocks/>
                        </wps:cNvSpPr>
                        <wps:spPr bwMode="auto">
                          <a:xfrm>
                            <a:off x="2442" y="4213"/>
                            <a:ext cx="166" cy="45"/>
                          </a:xfrm>
                          <a:custGeom>
                            <a:avLst/>
                            <a:gdLst>
                              <a:gd name="T0" fmla="*/ 152 w 166"/>
                              <a:gd name="T1" fmla="*/ 38 h 45"/>
                              <a:gd name="T2" fmla="*/ 166 w 166"/>
                              <a:gd name="T3" fmla="*/ 22 h 45"/>
                              <a:gd name="T4" fmla="*/ 63 w 166"/>
                              <a:gd name="T5" fmla="*/ 22 h 45"/>
                              <a:gd name="T6" fmla="*/ 82 w 166"/>
                              <a:gd name="T7" fmla="*/ 0 h 45"/>
                              <a:gd name="T8" fmla="*/ 0 w 166"/>
                              <a:gd name="T9" fmla="*/ 25 h 45"/>
                              <a:gd name="T10" fmla="*/ 43 w 166"/>
                              <a:gd name="T11" fmla="*/ 45 h 45"/>
                              <a:gd name="T12" fmla="*/ 49 w 166"/>
                              <a:gd name="T13" fmla="*/ 38 h 45"/>
                              <a:gd name="T14" fmla="*/ 152 w 166"/>
                              <a:gd name="T15" fmla="*/ 38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5">
                                <a:moveTo>
                                  <a:pt x="152" y="38"/>
                                </a:moveTo>
                                <a:lnTo>
                                  <a:pt x="166" y="22"/>
                                </a:lnTo>
                                <a:lnTo>
                                  <a:pt x="63" y="22"/>
                                </a:lnTo>
                                <a:lnTo>
                                  <a:pt x="82" y="0"/>
                                </a:lnTo>
                                <a:lnTo>
                                  <a:pt x="0" y="25"/>
                                </a:lnTo>
                                <a:lnTo>
                                  <a:pt x="43" y="45"/>
                                </a:lnTo>
                                <a:lnTo>
                                  <a:pt x="49" y="38"/>
                                </a:lnTo>
                                <a:lnTo>
                                  <a:pt x="15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2632"/>
                        <wps:cNvSpPr>
                          <a:spLocks/>
                        </wps:cNvSpPr>
                        <wps:spPr bwMode="auto">
                          <a:xfrm>
                            <a:off x="2488" y="4155"/>
                            <a:ext cx="168" cy="50"/>
                          </a:xfrm>
                          <a:custGeom>
                            <a:avLst/>
                            <a:gdLst>
                              <a:gd name="T0" fmla="*/ 153 w 168"/>
                              <a:gd name="T1" fmla="*/ 38 h 50"/>
                              <a:gd name="T2" fmla="*/ 168 w 168"/>
                              <a:gd name="T3" fmla="*/ 20 h 50"/>
                              <a:gd name="T4" fmla="*/ 67 w 168"/>
                              <a:gd name="T5" fmla="*/ 20 h 50"/>
                              <a:gd name="T6" fmla="*/ 86 w 168"/>
                              <a:gd name="T7" fmla="*/ 0 h 50"/>
                              <a:gd name="T8" fmla="*/ 0 w 168"/>
                              <a:gd name="T9" fmla="*/ 30 h 50"/>
                              <a:gd name="T10" fmla="*/ 47 w 168"/>
                              <a:gd name="T11" fmla="*/ 50 h 50"/>
                              <a:gd name="T12" fmla="*/ 53 w 168"/>
                              <a:gd name="T13" fmla="*/ 38 h 50"/>
                              <a:gd name="T14" fmla="*/ 153 w 168"/>
                              <a:gd name="T15" fmla="*/ 38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0">
                                <a:moveTo>
                                  <a:pt x="153" y="38"/>
                                </a:moveTo>
                                <a:lnTo>
                                  <a:pt x="168" y="20"/>
                                </a:lnTo>
                                <a:lnTo>
                                  <a:pt x="67" y="20"/>
                                </a:lnTo>
                                <a:lnTo>
                                  <a:pt x="86" y="0"/>
                                </a:lnTo>
                                <a:lnTo>
                                  <a:pt x="0" y="30"/>
                                </a:lnTo>
                                <a:lnTo>
                                  <a:pt x="47" y="50"/>
                                </a:lnTo>
                                <a:lnTo>
                                  <a:pt x="53" y="38"/>
                                </a:lnTo>
                                <a:lnTo>
                                  <a:pt x="153"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2633"/>
                        <wps:cNvSpPr>
                          <a:spLocks/>
                        </wps:cNvSpPr>
                        <wps:spPr bwMode="auto">
                          <a:xfrm>
                            <a:off x="2488" y="4155"/>
                            <a:ext cx="168" cy="50"/>
                          </a:xfrm>
                          <a:custGeom>
                            <a:avLst/>
                            <a:gdLst>
                              <a:gd name="T0" fmla="*/ 153 w 168"/>
                              <a:gd name="T1" fmla="*/ 38 h 50"/>
                              <a:gd name="T2" fmla="*/ 168 w 168"/>
                              <a:gd name="T3" fmla="*/ 20 h 50"/>
                              <a:gd name="T4" fmla="*/ 67 w 168"/>
                              <a:gd name="T5" fmla="*/ 20 h 50"/>
                              <a:gd name="T6" fmla="*/ 86 w 168"/>
                              <a:gd name="T7" fmla="*/ 0 h 50"/>
                              <a:gd name="T8" fmla="*/ 0 w 168"/>
                              <a:gd name="T9" fmla="*/ 30 h 50"/>
                              <a:gd name="T10" fmla="*/ 47 w 168"/>
                              <a:gd name="T11" fmla="*/ 50 h 50"/>
                              <a:gd name="T12" fmla="*/ 53 w 168"/>
                              <a:gd name="T13" fmla="*/ 38 h 50"/>
                              <a:gd name="T14" fmla="*/ 153 w 168"/>
                              <a:gd name="T15" fmla="*/ 38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0">
                                <a:moveTo>
                                  <a:pt x="153" y="38"/>
                                </a:moveTo>
                                <a:lnTo>
                                  <a:pt x="168" y="20"/>
                                </a:lnTo>
                                <a:lnTo>
                                  <a:pt x="67" y="20"/>
                                </a:lnTo>
                                <a:lnTo>
                                  <a:pt x="86" y="0"/>
                                </a:lnTo>
                                <a:lnTo>
                                  <a:pt x="0" y="30"/>
                                </a:lnTo>
                                <a:lnTo>
                                  <a:pt x="47" y="50"/>
                                </a:lnTo>
                                <a:lnTo>
                                  <a:pt x="53" y="38"/>
                                </a:lnTo>
                                <a:lnTo>
                                  <a:pt x="153"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Rectangle 2634"/>
                        <wps:cNvSpPr>
                          <a:spLocks noChangeArrowheads="1"/>
                        </wps:cNvSpPr>
                        <wps:spPr bwMode="auto">
                          <a:xfrm>
                            <a:off x="2381" y="1300"/>
                            <a:ext cx="392" cy="118"/>
                          </a:xfrm>
                          <a:prstGeom prst="rect">
                            <a:avLst/>
                          </a:prstGeom>
                          <a:solidFill>
                            <a:srgbClr val="009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Rectangle 2635"/>
                        <wps:cNvSpPr>
                          <a:spLocks noChangeArrowheads="1"/>
                        </wps:cNvSpPr>
                        <wps:spPr bwMode="auto">
                          <a:xfrm>
                            <a:off x="2381" y="1300"/>
                            <a:ext cx="392" cy="118"/>
                          </a:xfrm>
                          <a:prstGeom prst="rect">
                            <a:avLst/>
                          </a:prstGeom>
                          <a:solidFill>
                            <a:srgbClr val="0096D5"/>
                          </a:solidFill>
                          <a:ln w="3">
                            <a:solidFill>
                              <a:srgbClr val="AAE6FF"/>
                            </a:solidFill>
                            <a:miter lim="800000"/>
                            <a:headEnd/>
                            <a:tailEnd/>
                          </a:ln>
                        </wps:spPr>
                        <wps:bodyPr rot="0" vert="horz" wrap="square" lIns="91440" tIns="45720" rIns="91440" bIns="45720" anchor="t" anchorCtr="0" upright="1">
                          <a:noAutofit/>
                        </wps:bodyPr>
                      </wps:wsp>
                      <wps:wsp>
                        <wps:cNvPr id="2275" name="Freeform 2636"/>
                        <wps:cNvSpPr>
                          <a:spLocks/>
                        </wps:cNvSpPr>
                        <wps:spPr bwMode="auto">
                          <a:xfrm>
                            <a:off x="2773" y="1162"/>
                            <a:ext cx="121" cy="256"/>
                          </a:xfrm>
                          <a:custGeom>
                            <a:avLst/>
                            <a:gdLst>
                              <a:gd name="T0" fmla="*/ 0 w 121"/>
                              <a:gd name="T1" fmla="*/ 138 h 256"/>
                              <a:gd name="T2" fmla="*/ 121 w 121"/>
                              <a:gd name="T3" fmla="*/ 0 h 256"/>
                              <a:gd name="T4" fmla="*/ 121 w 121"/>
                              <a:gd name="T5" fmla="*/ 118 h 256"/>
                              <a:gd name="T6" fmla="*/ 0 w 121"/>
                              <a:gd name="T7" fmla="*/ 256 h 256"/>
                              <a:gd name="T8" fmla="*/ 0 w 121"/>
                              <a:gd name="T9" fmla="*/ 138 h 256"/>
                            </a:gdLst>
                            <a:ahLst/>
                            <a:cxnLst>
                              <a:cxn ang="0">
                                <a:pos x="T0" y="T1"/>
                              </a:cxn>
                              <a:cxn ang="0">
                                <a:pos x="T2" y="T3"/>
                              </a:cxn>
                              <a:cxn ang="0">
                                <a:pos x="T4" y="T5"/>
                              </a:cxn>
                              <a:cxn ang="0">
                                <a:pos x="T6" y="T7"/>
                              </a:cxn>
                              <a:cxn ang="0">
                                <a:pos x="T8" y="T9"/>
                              </a:cxn>
                            </a:cxnLst>
                            <a:rect l="0" t="0" r="r" b="b"/>
                            <a:pathLst>
                              <a:path w="121" h="256">
                                <a:moveTo>
                                  <a:pt x="0" y="138"/>
                                </a:moveTo>
                                <a:lnTo>
                                  <a:pt x="121" y="0"/>
                                </a:lnTo>
                                <a:lnTo>
                                  <a:pt x="121" y="118"/>
                                </a:lnTo>
                                <a:lnTo>
                                  <a:pt x="0" y="256"/>
                                </a:lnTo>
                                <a:lnTo>
                                  <a:pt x="0" y="138"/>
                                </a:lnTo>
                                <a:close/>
                              </a:path>
                            </a:pathLst>
                          </a:custGeom>
                          <a:solidFill>
                            <a:srgbClr val="005A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2637"/>
                        <wps:cNvSpPr>
                          <a:spLocks/>
                        </wps:cNvSpPr>
                        <wps:spPr bwMode="auto">
                          <a:xfrm>
                            <a:off x="2773" y="1162"/>
                            <a:ext cx="121" cy="256"/>
                          </a:xfrm>
                          <a:custGeom>
                            <a:avLst/>
                            <a:gdLst>
                              <a:gd name="T0" fmla="*/ 0 w 121"/>
                              <a:gd name="T1" fmla="*/ 138 h 256"/>
                              <a:gd name="T2" fmla="*/ 121 w 121"/>
                              <a:gd name="T3" fmla="*/ 0 h 256"/>
                              <a:gd name="T4" fmla="*/ 121 w 121"/>
                              <a:gd name="T5" fmla="*/ 118 h 256"/>
                              <a:gd name="T6" fmla="*/ 0 w 121"/>
                              <a:gd name="T7" fmla="*/ 256 h 256"/>
                              <a:gd name="T8" fmla="*/ 0 w 121"/>
                              <a:gd name="T9" fmla="*/ 138 h 256"/>
                            </a:gdLst>
                            <a:ahLst/>
                            <a:cxnLst>
                              <a:cxn ang="0">
                                <a:pos x="T0" y="T1"/>
                              </a:cxn>
                              <a:cxn ang="0">
                                <a:pos x="T2" y="T3"/>
                              </a:cxn>
                              <a:cxn ang="0">
                                <a:pos x="T4" y="T5"/>
                              </a:cxn>
                              <a:cxn ang="0">
                                <a:pos x="T6" y="T7"/>
                              </a:cxn>
                              <a:cxn ang="0">
                                <a:pos x="T8" y="T9"/>
                              </a:cxn>
                            </a:cxnLst>
                            <a:rect l="0" t="0" r="r" b="b"/>
                            <a:pathLst>
                              <a:path w="121" h="256">
                                <a:moveTo>
                                  <a:pt x="0" y="138"/>
                                </a:moveTo>
                                <a:lnTo>
                                  <a:pt x="121" y="0"/>
                                </a:lnTo>
                                <a:lnTo>
                                  <a:pt x="121" y="118"/>
                                </a:lnTo>
                                <a:lnTo>
                                  <a:pt x="0" y="256"/>
                                </a:lnTo>
                                <a:lnTo>
                                  <a:pt x="0" y="138"/>
                                </a:lnTo>
                                <a:close/>
                              </a:path>
                            </a:pathLst>
                          </a:custGeom>
                          <a:solidFill>
                            <a:srgbClr val="005A80"/>
                          </a:solidFill>
                          <a:ln w="3">
                            <a:solidFill>
                              <a:srgbClr val="AAE6FF"/>
                            </a:solidFill>
                            <a:prstDash val="solid"/>
                            <a:round/>
                            <a:headEnd/>
                            <a:tailEnd/>
                          </a:ln>
                        </wps:spPr>
                        <wps:bodyPr rot="0" vert="horz" wrap="square" lIns="91440" tIns="45720" rIns="91440" bIns="45720" anchor="t" anchorCtr="0" upright="1">
                          <a:noAutofit/>
                        </wps:bodyPr>
                      </wps:wsp>
                      <wps:wsp>
                        <wps:cNvPr id="2277" name="Freeform 2638"/>
                        <wps:cNvSpPr>
                          <a:spLocks/>
                        </wps:cNvSpPr>
                        <wps:spPr bwMode="auto">
                          <a:xfrm>
                            <a:off x="2381" y="1162"/>
                            <a:ext cx="513" cy="138"/>
                          </a:xfrm>
                          <a:custGeom>
                            <a:avLst/>
                            <a:gdLst>
                              <a:gd name="T0" fmla="*/ 392 w 513"/>
                              <a:gd name="T1" fmla="*/ 138 h 138"/>
                              <a:gd name="T2" fmla="*/ 513 w 513"/>
                              <a:gd name="T3" fmla="*/ 0 h 138"/>
                              <a:gd name="T4" fmla="*/ 121 w 513"/>
                              <a:gd name="T5" fmla="*/ 0 h 138"/>
                              <a:gd name="T6" fmla="*/ 0 w 513"/>
                              <a:gd name="T7" fmla="*/ 138 h 138"/>
                              <a:gd name="T8" fmla="*/ 392 w 513"/>
                              <a:gd name="T9" fmla="*/ 138 h 138"/>
                            </a:gdLst>
                            <a:ahLst/>
                            <a:cxnLst>
                              <a:cxn ang="0">
                                <a:pos x="T0" y="T1"/>
                              </a:cxn>
                              <a:cxn ang="0">
                                <a:pos x="T2" y="T3"/>
                              </a:cxn>
                              <a:cxn ang="0">
                                <a:pos x="T4" y="T5"/>
                              </a:cxn>
                              <a:cxn ang="0">
                                <a:pos x="T6" y="T7"/>
                              </a:cxn>
                              <a:cxn ang="0">
                                <a:pos x="T8" y="T9"/>
                              </a:cxn>
                            </a:cxnLst>
                            <a:rect l="0" t="0" r="r" b="b"/>
                            <a:pathLst>
                              <a:path w="513" h="138">
                                <a:moveTo>
                                  <a:pt x="392" y="138"/>
                                </a:moveTo>
                                <a:lnTo>
                                  <a:pt x="513" y="0"/>
                                </a:lnTo>
                                <a:lnTo>
                                  <a:pt x="121" y="0"/>
                                </a:lnTo>
                                <a:lnTo>
                                  <a:pt x="0" y="138"/>
                                </a:lnTo>
                                <a:lnTo>
                                  <a:pt x="392" y="138"/>
                                </a:lnTo>
                                <a:close/>
                              </a:path>
                            </a:pathLst>
                          </a:custGeom>
                          <a:solidFill>
                            <a:srgbClr val="00B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2639"/>
                        <wps:cNvSpPr>
                          <a:spLocks/>
                        </wps:cNvSpPr>
                        <wps:spPr bwMode="auto">
                          <a:xfrm>
                            <a:off x="2381" y="1162"/>
                            <a:ext cx="513" cy="138"/>
                          </a:xfrm>
                          <a:custGeom>
                            <a:avLst/>
                            <a:gdLst>
                              <a:gd name="T0" fmla="*/ 392 w 513"/>
                              <a:gd name="T1" fmla="*/ 138 h 138"/>
                              <a:gd name="T2" fmla="*/ 513 w 513"/>
                              <a:gd name="T3" fmla="*/ 0 h 138"/>
                              <a:gd name="T4" fmla="*/ 121 w 513"/>
                              <a:gd name="T5" fmla="*/ 0 h 138"/>
                              <a:gd name="T6" fmla="*/ 0 w 513"/>
                              <a:gd name="T7" fmla="*/ 138 h 138"/>
                              <a:gd name="T8" fmla="*/ 392 w 513"/>
                              <a:gd name="T9" fmla="*/ 138 h 138"/>
                            </a:gdLst>
                            <a:ahLst/>
                            <a:cxnLst>
                              <a:cxn ang="0">
                                <a:pos x="T0" y="T1"/>
                              </a:cxn>
                              <a:cxn ang="0">
                                <a:pos x="T2" y="T3"/>
                              </a:cxn>
                              <a:cxn ang="0">
                                <a:pos x="T4" y="T5"/>
                              </a:cxn>
                              <a:cxn ang="0">
                                <a:pos x="T6" y="T7"/>
                              </a:cxn>
                              <a:cxn ang="0">
                                <a:pos x="T8" y="T9"/>
                              </a:cxn>
                            </a:cxnLst>
                            <a:rect l="0" t="0" r="r" b="b"/>
                            <a:pathLst>
                              <a:path w="513" h="138">
                                <a:moveTo>
                                  <a:pt x="392" y="138"/>
                                </a:moveTo>
                                <a:lnTo>
                                  <a:pt x="513" y="0"/>
                                </a:lnTo>
                                <a:lnTo>
                                  <a:pt x="121" y="0"/>
                                </a:lnTo>
                                <a:lnTo>
                                  <a:pt x="0" y="138"/>
                                </a:lnTo>
                                <a:lnTo>
                                  <a:pt x="392" y="138"/>
                                </a:lnTo>
                                <a:close/>
                              </a:path>
                            </a:pathLst>
                          </a:custGeom>
                          <a:solidFill>
                            <a:srgbClr val="00B4FF"/>
                          </a:solidFill>
                          <a:ln w="3">
                            <a:solidFill>
                              <a:srgbClr val="AAE6FF"/>
                            </a:solidFill>
                            <a:prstDash val="solid"/>
                            <a:round/>
                            <a:headEnd/>
                            <a:tailEnd/>
                          </a:ln>
                        </wps:spPr>
                        <wps:bodyPr rot="0" vert="horz" wrap="square" lIns="91440" tIns="45720" rIns="91440" bIns="45720" anchor="t" anchorCtr="0" upright="1">
                          <a:noAutofit/>
                        </wps:bodyPr>
                      </wps:wsp>
                      <wps:wsp>
                        <wps:cNvPr id="2279" name="Freeform 2640"/>
                        <wps:cNvSpPr>
                          <a:spLocks/>
                        </wps:cNvSpPr>
                        <wps:spPr bwMode="auto">
                          <a:xfrm>
                            <a:off x="2612" y="1225"/>
                            <a:ext cx="167" cy="47"/>
                          </a:xfrm>
                          <a:custGeom>
                            <a:avLst/>
                            <a:gdLst>
                              <a:gd name="T0" fmla="*/ 15 w 167"/>
                              <a:gd name="T1" fmla="*/ 10 h 47"/>
                              <a:gd name="T2" fmla="*/ 0 w 167"/>
                              <a:gd name="T3" fmla="*/ 25 h 47"/>
                              <a:gd name="T4" fmla="*/ 100 w 167"/>
                              <a:gd name="T5" fmla="*/ 25 h 47"/>
                              <a:gd name="T6" fmla="*/ 86 w 167"/>
                              <a:gd name="T7" fmla="*/ 47 h 47"/>
                              <a:gd name="T8" fmla="*/ 167 w 167"/>
                              <a:gd name="T9" fmla="*/ 22 h 47"/>
                              <a:gd name="T10" fmla="*/ 125 w 167"/>
                              <a:gd name="T11" fmla="*/ 0 h 47"/>
                              <a:gd name="T12" fmla="*/ 114 w 167"/>
                              <a:gd name="T13" fmla="*/ 10 h 47"/>
                              <a:gd name="T14" fmla="*/ 15 w 167"/>
                              <a:gd name="T15" fmla="*/ 10 h 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7">
                                <a:moveTo>
                                  <a:pt x="15" y="10"/>
                                </a:moveTo>
                                <a:lnTo>
                                  <a:pt x="0" y="25"/>
                                </a:lnTo>
                                <a:lnTo>
                                  <a:pt x="100" y="25"/>
                                </a:lnTo>
                                <a:lnTo>
                                  <a:pt x="86" y="47"/>
                                </a:lnTo>
                                <a:lnTo>
                                  <a:pt x="167" y="22"/>
                                </a:lnTo>
                                <a:lnTo>
                                  <a:pt x="125" y="0"/>
                                </a:lnTo>
                                <a:lnTo>
                                  <a:pt x="114" y="10"/>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2641"/>
                        <wps:cNvSpPr>
                          <a:spLocks/>
                        </wps:cNvSpPr>
                        <wps:spPr bwMode="auto">
                          <a:xfrm>
                            <a:off x="2612" y="1225"/>
                            <a:ext cx="167" cy="47"/>
                          </a:xfrm>
                          <a:custGeom>
                            <a:avLst/>
                            <a:gdLst>
                              <a:gd name="T0" fmla="*/ 15 w 167"/>
                              <a:gd name="T1" fmla="*/ 10 h 47"/>
                              <a:gd name="T2" fmla="*/ 0 w 167"/>
                              <a:gd name="T3" fmla="*/ 25 h 47"/>
                              <a:gd name="T4" fmla="*/ 100 w 167"/>
                              <a:gd name="T5" fmla="*/ 25 h 47"/>
                              <a:gd name="T6" fmla="*/ 86 w 167"/>
                              <a:gd name="T7" fmla="*/ 47 h 47"/>
                              <a:gd name="T8" fmla="*/ 167 w 167"/>
                              <a:gd name="T9" fmla="*/ 22 h 47"/>
                              <a:gd name="T10" fmla="*/ 125 w 167"/>
                              <a:gd name="T11" fmla="*/ 0 h 47"/>
                              <a:gd name="T12" fmla="*/ 114 w 167"/>
                              <a:gd name="T13" fmla="*/ 10 h 47"/>
                              <a:gd name="T14" fmla="*/ 15 w 167"/>
                              <a:gd name="T15" fmla="*/ 10 h 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7">
                                <a:moveTo>
                                  <a:pt x="15" y="10"/>
                                </a:moveTo>
                                <a:lnTo>
                                  <a:pt x="0" y="25"/>
                                </a:lnTo>
                                <a:lnTo>
                                  <a:pt x="100" y="25"/>
                                </a:lnTo>
                                <a:lnTo>
                                  <a:pt x="86" y="47"/>
                                </a:lnTo>
                                <a:lnTo>
                                  <a:pt x="167" y="22"/>
                                </a:lnTo>
                                <a:lnTo>
                                  <a:pt x="125" y="0"/>
                                </a:lnTo>
                                <a:lnTo>
                                  <a:pt x="114" y="10"/>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2642"/>
                        <wps:cNvSpPr>
                          <a:spLocks/>
                        </wps:cNvSpPr>
                        <wps:spPr bwMode="auto">
                          <a:xfrm>
                            <a:off x="2662" y="1167"/>
                            <a:ext cx="168" cy="50"/>
                          </a:xfrm>
                          <a:custGeom>
                            <a:avLst/>
                            <a:gdLst>
                              <a:gd name="T0" fmla="*/ 14 w 168"/>
                              <a:gd name="T1" fmla="*/ 13 h 50"/>
                              <a:gd name="T2" fmla="*/ 0 w 168"/>
                              <a:gd name="T3" fmla="*/ 28 h 50"/>
                              <a:gd name="T4" fmla="*/ 100 w 168"/>
                              <a:gd name="T5" fmla="*/ 28 h 50"/>
                              <a:gd name="T6" fmla="*/ 81 w 168"/>
                              <a:gd name="T7" fmla="*/ 50 h 50"/>
                              <a:gd name="T8" fmla="*/ 168 w 168"/>
                              <a:gd name="T9" fmla="*/ 20 h 50"/>
                              <a:gd name="T10" fmla="*/ 120 w 168"/>
                              <a:gd name="T11" fmla="*/ 0 h 50"/>
                              <a:gd name="T12" fmla="*/ 114 w 168"/>
                              <a:gd name="T13" fmla="*/ 13 h 50"/>
                              <a:gd name="T14" fmla="*/ 14 w 168"/>
                              <a:gd name="T15" fmla="*/ 13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0">
                                <a:moveTo>
                                  <a:pt x="14" y="13"/>
                                </a:moveTo>
                                <a:lnTo>
                                  <a:pt x="0" y="28"/>
                                </a:lnTo>
                                <a:lnTo>
                                  <a:pt x="100" y="28"/>
                                </a:lnTo>
                                <a:lnTo>
                                  <a:pt x="81" y="50"/>
                                </a:lnTo>
                                <a:lnTo>
                                  <a:pt x="168" y="20"/>
                                </a:lnTo>
                                <a:lnTo>
                                  <a:pt x="120" y="0"/>
                                </a:lnTo>
                                <a:lnTo>
                                  <a:pt x="114" y="13"/>
                                </a:lnTo>
                                <a:lnTo>
                                  <a:pt x="1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2643"/>
                        <wps:cNvSpPr>
                          <a:spLocks/>
                        </wps:cNvSpPr>
                        <wps:spPr bwMode="auto">
                          <a:xfrm>
                            <a:off x="2662" y="1167"/>
                            <a:ext cx="168" cy="50"/>
                          </a:xfrm>
                          <a:custGeom>
                            <a:avLst/>
                            <a:gdLst>
                              <a:gd name="T0" fmla="*/ 14 w 168"/>
                              <a:gd name="T1" fmla="*/ 13 h 50"/>
                              <a:gd name="T2" fmla="*/ 0 w 168"/>
                              <a:gd name="T3" fmla="*/ 28 h 50"/>
                              <a:gd name="T4" fmla="*/ 100 w 168"/>
                              <a:gd name="T5" fmla="*/ 28 h 50"/>
                              <a:gd name="T6" fmla="*/ 81 w 168"/>
                              <a:gd name="T7" fmla="*/ 50 h 50"/>
                              <a:gd name="T8" fmla="*/ 168 w 168"/>
                              <a:gd name="T9" fmla="*/ 20 h 50"/>
                              <a:gd name="T10" fmla="*/ 120 w 168"/>
                              <a:gd name="T11" fmla="*/ 0 h 50"/>
                              <a:gd name="T12" fmla="*/ 114 w 168"/>
                              <a:gd name="T13" fmla="*/ 13 h 50"/>
                              <a:gd name="T14" fmla="*/ 14 w 168"/>
                              <a:gd name="T15" fmla="*/ 13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0">
                                <a:moveTo>
                                  <a:pt x="14" y="13"/>
                                </a:moveTo>
                                <a:lnTo>
                                  <a:pt x="0" y="28"/>
                                </a:lnTo>
                                <a:lnTo>
                                  <a:pt x="100" y="28"/>
                                </a:lnTo>
                                <a:lnTo>
                                  <a:pt x="81" y="50"/>
                                </a:lnTo>
                                <a:lnTo>
                                  <a:pt x="168" y="20"/>
                                </a:lnTo>
                                <a:lnTo>
                                  <a:pt x="120" y="0"/>
                                </a:lnTo>
                                <a:lnTo>
                                  <a:pt x="114" y="13"/>
                                </a:lnTo>
                                <a:lnTo>
                                  <a:pt x="1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2644"/>
                        <wps:cNvSpPr>
                          <a:spLocks/>
                        </wps:cNvSpPr>
                        <wps:spPr bwMode="auto">
                          <a:xfrm>
                            <a:off x="2438" y="1242"/>
                            <a:ext cx="167" cy="46"/>
                          </a:xfrm>
                          <a:custGeom>
                            <a:avLst/>
                            <a:gdLst>
                              <a:gd name="T0" fmla="*/ 153 w 167"/>
                              <a:gd name="T1" fmla="*/ 38 h 46"/>
                              <a:gd name="T2" fmla="*/ 167 w 167"/>
                              <a:gd name="T3" fmla="*/ 21 h 46"/>
                              <a:gd name="T4" fmla="*/ 64 w 167"/>
                              <a:gd name="T5" fmla="*/ 21 h 46"/>
                              <a:gd name="T6" fmla="*/ 81 w 167"/>
                              <a:gd name="T7" fmla="*/ 0 h 46"/>
                              <a:gd name="T8" fmla="*/ 0 w 167"/>
                              <a:gd name="T9" fmla="*/ 26 h 46"/>
                              <a:gd name="T10" fmla="*/ 44 w 167"/>
                              <a:gd name="T11" fmla="*/ 46 h 46"/>
                              <a:gd name="T12" fmla="*/ 50 w 167"/>
                              <a:gd name="T13" fmla="*/ 38 h 46"/>
                              <a:gd name="T14" fmla="*/ 153 w 167"/>
                              <a:gd name="T15" fmla="*/ 38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6">
                                <a:moveTo>
                                  <a:pt x="153" y="38"/>
                                </a:moveTo>
                                <a:lnTo>
                                  <a:pt x="167" y="21"/>
                                </a:lnTo>
                                <a:lnTo>
                                  <a:pt x="64" y="21"/>
                                </a:lnTo>
                                <a:lnTo>
                                  <a:pt x="81" y="0"/>
                                </a:lnTo>
                                <a:lnTo>
                                  <a:pt x="0" y="26"/>
                                </a:lnTo>
                                <a:lnTo>
                                  <a:pt x="44" y="46"/>
                                </a:lnTo>
                                <a:lnTo>
                                  <a:pt x="50" y="38"/>
                                </a:lnTo>
                                <a:lnTo>
                                  <a:pt x="15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2645"/>
                        <wps:cNvSpPr>
                          <a:spLocks/>
                        </wps:cNvSpPr>
                        <wps:spPr bwMode="auto">
                          <a:xfrm>
                            <a:off x="2438" y="1242"/>
                            <a:ext cx="167" cy="46"/>
                          </a:xfrm>
                          <a:custGeom>
                            <a:avLst/>
                            <a:gdLst>
                              <a:gd name="T0" fmla="*/ 153 w 167"/>
                              <a:gd name="T1" fmla="*/ 38 h 46"/>
                              <a:gd name="T2" fmla="*/ 167 w 167"/>
                              <a:gd name="T3" fmla="*/ 21 h 46"/>
                              <a:gd name="T4" fmla="*/ 64 w 167"/>
                              <a:gd name="T5" fmla="*/ 21 h 46"/>
                              <a:gd name="T6" fmla="*/ 81 w 167"/>
                              <a:gd name="T7" fmla="*/ 0 h 46"/>
                              <a:gd name="T8" fmla="*/ 0 w 167"/>
                              <a:gd name="T9" fmla="*/ 26 h 46"/>
                              <a:gd name="T10" fmla="*/ 44 w 167"/>
                              <a:gd name="T11" fmla="*/ 46 h 46"/>
                              <a:gd name="T12" fmla="*/ 50 w 167"/>
                              <a:gd name="T13" fmla="*/ 38 h 46"/>
                              <a:gd name="T14" fmla="*/ 153 w 167"/>
                              <a:gd name="T15" fmla="*/ 38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6">
                                <a:moveTo>
                                  <a:pt x="153" y="38"/>
                                </a:moveTo>
                                <a:lnTo>
                                  <a:pt x="167" y="21"/>
                                </a:lnTo>
                                <a:lnTo>
                                  <a:pt x="64" y="21"/>
                                </a:lnTo>
                                <a:lnTo>
                                  <a:pt x="81" y="0"/>
                                </a:lnTo>
                                <a:lnTo>
                                  <a:pt x="0" y="26"/>
                                </a:lnTo>
                                <a:lnTo>
                                  <a:pt x="44" y="46"/>
                                </a:lnTo>
                                <a:lnTo>
                                  <a:pt x="50" y="38"/>
                                </a:lnTo>
                                <a:lnTo>
                                  <a:pt x="15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2646"/>
                        <wps:cNvSpPr>
                          <a:spLocks/>
                        </wps:cNvSpPr>
                        <wps:spPr bwMode="auto">
                          <a:xfrm>
                            <a:off x="2485" y="1183"/>
                            <a:ext cx="166" cy="52"/>
                          </a:xfrm>
                          <a:custGeom>
                            <a:avLst/>
                            <a:gdLst>
                              <a:gd name="T0" fmla="*/ 152 w 166"/>
                              <a:gd name="T1" fmla="*/ 37 h 52"/>
                              <a:gd name="T2" fmla="*/ 166 w 166"/>
                              <a:gd name="T3" fmla="*/ 22 h 52"/>
                              <a:gd name="T4" fmla="*/ 67 w 166"/>
                              <a:gd name="T5" fmla="*/ 22 h 52"/>
                              <a:gd name="T6" fmla="*/ 84 w 166"/>
                              <a:gd name="T7" fmla="*/ 0 h 52"/>
                              <a:gd name="T8" fmla="*/ 0 w 166"/>
                              <a:gd name="T9" fmla="*/ 30 h 52"/>
                              <a:gd name="T10" fmla="*/ 45 w 166"/>
                              <a:gd name="T11" fmla="*/ 52 h 52"/>
                              <a:gd name="T12" fmla="*/ 53 w 166"/>
                              <a:gd name="T13" fmla="*/ 37 h 52"/>
                              <a:gd name="T14" fmla="*/ 152 w 166"/>
                              <a:gd name="T15" fmla="*/ 37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52">
                                <a:moveTo>
                                  <a:pt x="152" y="37"/>
                                </a:moveTo>
                                <a:lnTo>
                                  <a:pt x="166" y="22"/>
                                </a:lnTo>
                                <a:lnTo>
                                  <a:pt x="67" y="22"/>
                                </a:lnTo>
                                <a:lnTo>
                                  <a:pt x="84" y="0"/>
                                </a:lnTo>
                                <a:lnTo>
                                  <a:pt x="0" y="30"/>
                                </a:lnTo>
                                <a:lnTo>
                                  <a:pt x="45" y="52"/>
                                </a:lnTo>
                                <a:lnTo>
                                  <a:pt x="53" y="37"/>
                                </a:lnTo>
                                <a:lnTo>
                                  <a:pt x="15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2647"/>
                        <wps:cNvSpPr>
                          <a:spLocks/>
                        </wps:cNvSpPr>
                        <wps:spPr bwMode="auto">
                          <a:xfrm>
                            <a:off x="2485" y="1183"/>
                            <a:ext cx="166" cy="52"/>
                          </a:xfrm>
                          <a:custGeom>
                            <a:avLst/>
                            <a:gdLst>
                              <a:gd name="T0" fmla="*/ 152 w 166"/>
                              <a:gd name="T1" fmla="*/ 37 h 52"/>
                              <a:gd name="T2" fmla="*/ 166 w 166"/>
                              <a:gd name="T3" fmla="*/ 22 h 52"/>
                              <a:gd name="T4" fmla="*/ 67 w 166"/>
                              <a:gd name="T5" fmla="*/ 22 h 52"/>
                              <a:gd name="T6" fmla="*/ 84 w 166"/>
                              <a:gd name="T7" fmla="*/ 0 h 52"/>
                              <a:gd name="T8" fmla="*/ 0 w 166"/>
                              <a:gd name="T9" fmla="*/ 30 h 52"/>
                              <a:gd name="T10" fmla="*/ 45 w 166"/>
                              <a:gd name="T11" fmla="*/ 52 h 52"/>
                              <a:gd name="T12" fmla="*/ 53 w 166"/>
                              <a:gd name="T13" fmla="*/ 37 h 52"/>
                              <a:gd name="T14" fmla="*/ 152 w 166"/>
                              <a:gd name="T15" fmla="*/ 37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52">
                                <a:moveTo>
                                  <a:pt x="152" y="37"/>
                                </a:moveTo>
                                <a:lnTo>
                                  <a:pt x="166" y="22"/>
                                </a:lnTo>
                                <a:lnTo>
                                  <a:pt x="67" y="22"/>
                                </a:lnTo>
                                <a:lnTo>
                                  <a:pt x="84" y="0"/>
                                </a:lnTo>
                                <a:lnTo>
                                  <a:pt x="0" y="30"/>
                                </a:lnTo>
                                <a:lnTo>
                                  <a:pt x="45" y="52"/>
                                </a:lnTo>
                                <a:lnTo>
                                  <a:pt x="53" y="37"/>
                                </a:lnTo>
                                <a:lnTo>
                                  <a:pt x="15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2648"/>
                        <wps:cNvSpPr>
                          <a:spLocks/>
                        </wps:cNvSpPr>
                        <wps:spPr bwMode="auto">
                          <a:xfrm>
                            <a:off x="2616" y="1230"/>
                            <a:ext cx="166" cy="45"/>
                          </a:xfrm>
                          <a:custGeom>
                            <a:avLst/>
                            <a:gdLst>
                              <a:gd name="T0" fmla="*/ 14 w 166"/>
                              <a:gd name="T1" fmla="*/ 8 h 45"/>
                              <a:gd name="T2" fmla="*/ 0 w 166"/>
                              <a:gd name="T3" fmla="*/ 25 h 45"/>
                              <a:gd name="T4" fmla="*/ 99 w 166"/>
                              <a:gd name="T5" fmla="*/ 25 h 45"/>
                              <a:gd name="T6" fmla="*/ 85 w 166"/>
                              <a:gd name="T7" fmla="*/ 45 h 45"/>
                              <a:gd name="T8" fmla="*/ 166 w 166"/>
                              <a:gd name="T9" fmla="*/ 20 h 45"/>
                              <a:gd name="T10" fmla="*/ 124 w 166"/>
                              <a:gd name="T11" fmla="*/ 0 h 45"/>
                              <a:gd name="T12" fmla="*/ 113 w 166"/>
                              <a:gd name="T13" fmla="*/ 8 h 45"/>
                              <a:gd name="T14" fmla="*/ 14 w 166"/>
                              <a:gd name="T15" fmla="*/ 8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5">
                                <a:moveTo>
                                  <a:pt x="14" y="8"/>
                                </a:moveTo>
                                <a:lnTo>
                                  <a:pt x="0" y="25"/>
                                </a:lnTo>
                                <a:lnTo>
                                  <a:pt x="99" y="25"/>
                                </a:lnTo>
                                <a:lnTo>
                                  <a:pt x="85" y="45"/>
                                </a:lnTo>
                                <a:lnTo>
                                  <a:pt x="166" y="20"/>
                                </a:lnTo>
                                <a:lnTo>
                                  <a:pt x="124" y="0"/>
                                </a:lnTo>
                                <a:lnTo>
                                  <a:pt x="113" y="8"/>
                                </a:lnTo>
                                <a:lnTo>
                                  <a:pt x="1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2649"/>
                        <wps:cNvSpPr>
                          <a:spLocks/>
                        </wps:cNvSpPr>
                        <wps:spPr bwMode="auto">
                          <a:xfrm>
                            <a:off x="2616" y="1230"/>
                            <a:ext cx="166" cy="45"/>
                          </a:xfrm>
                          <a:custGeom>
                            <a:avLst/>
                            <a:gdLst>
                              <a:gd name="T0" fmla="*/ 14 w 166"/>
                              <a:gd name="T1" fmla="*/ 8 h 45"/>
                              <a:gd name="T2" fmla="*/ 0 w 166"/>
                              <a:gd name="T3" fmla="*/ 25 h 45"/>
                              <a:gd name="T4" fmla="*/ 99 w 166"/>
                              <a:gd name="T5" fmla="*/ 25 h 45"/>
                              <a:gd name="T6" fmla="*/ 85 w 166"/>
                              <a:gd name="T7" fmla="*/ 45 h 45"/>
                              <a:gd name="T8" fmla="*/ 166 w 166"/>
                              <a:gd name="T9" fmla="*/ 20 h 45"/>
                              <a:gd name="T10" fmla="*/ 124 w 166"/>
                              <a:gd name="T11" fmla="*/ 0 h 45"/>
                              <a:gd name="T12" fmla="*/ 113 w 166"/>
                              <a:gd name="T13" fmla="*/ 8 h 45"/>
                              <a:gd name="T14" fmla="*/ 14 w 166"/>
                              <a:gd name="T15" fmla="*/ 8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5">
                                <a:moveTo>
                                  <a:pt x="14" y="8"/>
                                </a:moveTo>
                                <a:lnTo>
                                  <a:pt x="0" y="25"/>
                                </a:lnTo>
                                <a:lnTo>
                                  <a:pt x="99" y="25"/>
                                </a:lnTo>
                                <a:lnTo>
                                  <a:pt x="85" y="45"/>
                                </a:lnTo>
                                <a:lnTo>
                                  <a:pt x="166" y="20"/>
                                </a:lnTo>
                                <a:lnTo>
                                  <a:pt x="124" y="0"/>
                                </a:lnTo>
                                <a:lnTo>
                                  <a:pt x="113" y="8"/>
                                </a:lnTo>
                                <a:lnTo>
                                  <a:pt x="1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650"/>
                        <wps:cNvSpPr>
                          <a:spLocks/>
                        </wps:cNvSpPr>
                        <wps:spPr bwMode="auto">
                          <a:xfrm>
                            <a:off x="2666" y="1170"/>
                            <a:ext cx="167" cy="50"/>
                          </a:xfrm>
                          <a:custGeom>
                            <a:avLst/>
                            <a:gdLst>
                              <a:gd name="T0" fmla="*/ 15 w 167"/>
                              <a:gd name="T1" fmla="*/ 13 h 50"/>
                              <a:gd name="T2" fmla="*/ 0 w 167"/>
                              <a:gd name="T3" fmla="*/ 30 h 50"/>
                              <a:gd name="T4" fmla="*/ 99 w 167"/>
                              <a:gd name="T5" fmla="*/ 30 h 50"/>
                              <a:gd name="T6" fmla="*/ 82 w 167"/>
                              <a:gd name="T7" fmla="*/ 50 h 50"/>
                              <a:gd name="T8" fmla="*/ 167 w 167"/>
                              <a:gd name="T9" fmla="*/ 22 h 50"/>
                              <a:gd name="T10" fmla="*/ 121 w 167"/>
                              <a:gd name="T11" fmla="*/ 0 h 50"/>
                              <a:gd name="T12" fmla="*/ 113 w 167"/>
                              <a:gd name="T13" fmla="*/ 13 h 50"/>
                              <a:gd name="T14" fmla="*/ 15 w 167"/>
                              <a:gd name="T15" fmla="*/ 13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50">
                                <a:moveTo>
                                  <a:pt x="15" y="13"/>
                                </a:moveTo>
                                <a:lnTo>
                                  <a:pt x="0" y="30"/>
                                </a:lnTo>
                                <a:lnTo>
                                  <a:pt x="99" y="30"/>
                                </a:lnTo>
                                <a:lnTo>
                                  <a:pt x="82" y="50"/>
                                </a:lnTo>
                                <a:lnTo>
                                  <a:pt x="167" y="22"/>
                                </a:lnTo>
                                <a:lnTo>
                                  <a:pt x="121" y="0"/>
                                </a:lnTo>
                                <a:lnTo>
                                  <a:pt x="113" y="13"/>
                                </a:lnTo>
                                <a:lnTo>
                                  <a:pt x="1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2651"/>
                        <wps:cNvSpPr>
                          <a:spLocks/>
                        </wps:cNvSpPr>
                        <wps:spPr bwMode="auto">
                          <a:xfrm>
                            <a:off x="2666" y="1170"/>
                            <a:ext cx="167" cy="50"/>
                          </a:xfrm>
                          <a:custGeom>
                            <a:avLst/>
                            <a:gdLst>
                              <a:gd name="T0" fmla="*/ 15 w 167"/>
                              <a:gd name="T1" fmla="*/ 13 h 50"/>
                              <a:gd name="T2" fmla="*/ 0 w 167"/>
                              <a:gd name="T3" fmla="*/ 30 h 50"/>
                              <a:gd name="T4" fmla="*/ 99 w 167"/>
                              <a:gd name="T5" fmla="*/ 30 h 50"/>
                              <a:gd name="T6" fmla="*/ 82 w 167"/>
                              <a:gd name="T7" fmla="*/ 50 h 50"/>
                              <a:gd name="T8" fmla="*/ 167 w 167"/>
                              <a:gd name="T9" fmla="*/ 22 h 50"/>
                              <a:gd name="T10" fmla="*/ 121 w 167"/>
                              <a:gd name="T11" fmla="*/ 0 h 50"/>
                              <a:gd name="T12" fmla="*/ 113 w 167"/>
                              <a:gd name="T13" fmla="*/ 13 h 50"/>
                              <a:gd name="T14" fmla="*/ 15 w 167"/>
                              <a:gd name="T15" fmla="*/ 13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50">
                                <a:moveTo>
                                  <a:pt x="15" y="13"/>
                                </a:moveTo>
                                <a:lnTo>
                                  <a:pt x="0" y="30"/>
                                </a:lnTo>
                                <a:lnTo>
                                  <a:pt x="99" y="30"/>
                                </a:lnTo>
                                <a:lnTo>
                                  <a:pt x="82" y="50"/>
                                </a:lnTo>
                                <a:lnTo>
                                  <a:pt x="167" y="22"/>
                                </a:lnTo>
                                <a:lnTo>
                                  <a:pt x="121" y="0"/>
                                </a:lnTo>
                                <a:lnTo>
                                  <a:pt x="113" y="13"/>
                                </a:lnTo>
                                <a:lnTo>
                                  <a:pt x="1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2652"/>
                        <wps:cNvSpPr>
                          <a:spLocks/>
                        </wps:cNvSpPr>
                        <wps:spPr bwMode="auto">
                          <a:xfrm>
                            <a:off x="2442" y="1247"/>
                            <a:ext cx="166" cy="46"/>
                          </a:xfrm>
                          <a:custGeom>
                            <a:avLst/>
                            <a:gdLst>
                              <a:gd name="T0" fmla="*/ 152 w 166"/>
                              <a:gd name="T1" fmla="*/ 38 h 46"/>
                              <a:gd name="T2" fmla="*/ 166 w 166"/>
                              <a:gd name="T3" fmla="*/ 21 h 46"/>
                              <a:gd name="T4" fmla="*/ 63 w 166"/>
                              <a:gd name="T5" fmla="*/ 21 h 46"/>
                              <a:gd name="T6" fmla="*/ 82 w 166"/>
                              <a:gd name="T7" fmla="*/ 0 h 46"/>
                              <a:gd name="T8" fmla="*/ 0 w 166"/>
                              <a:gd name="T9" fmla="*/ 25 h 46"/>
                              <a:gd name="T10" fmla="*/ 43 w 166"/>
                              <a:gd name="T11" fmla="*/ 46 h 46"/>
                              <a:gd name="T12" fmla="*/ 49 w 166"/>
                              <a:gd name="T13" fmla="*/ 38 h 46"/>
                              <a:gd name="T14" fmla="*/ 152 w 166"/>
                              <a:gd name="T15" fmla="*/ 38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6">
                                <a:moveTo>
                                  <a:pt x="152" y="38"/>
                                </a:moveTo>
                                <a:lnTo>
                                  <a:pt x="166" y="21"/>
                                </a:lnTo>
                                <a:lnTo>
                                  <a:pt x="63" y="21"/>
                                </a:lnTo>
                                <a:lnTo>
                                  <a:pt x="82" y="0"/>
                                </a:lnTo>
                                <a:lnTo>
                                  <a:pt x="0" y="25"/>
                                </a:lnTo>
                                <a:lnTo>
                                  <a:pt x="43" y="46"/>
                                </a:lnTo>
                                <a:lnTo>
                                  <a:pt x="49" y="38"/>
                                </a:lnTo>
                                <a:lnTo>
                                  <a:pt x="15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653"/>
                        <wps:cNvSpPr>
                          <a:spLocks/>
                        </wps:cNvSpPr>
                        <wps:spPr bwMode="auto">
                          <a:xfrm>
                            <a:off x="2442" y="1247"/>
                            <a:ext cx="166" cy="46"/>
                          </a:xfrm>
                          <a:custGeom>
                            <a:avLst/>
                            <a:gdLst>
                              <a:gd name="T0" fmla="*/ 152 w 166"/>
                              <a:gd name="T1" fmla="*/ 38 h 46"/>
                              <a:gd name="T2" fmla="*/ 166 w 166"/>
                              <a:gd name="T3" fmla="*/ 21 h 46"/>
                              <a:gd name="T4" fmla="*/ 63 w 166"/>
                              <a:gd name="T5" fmla="*/ 21 h 46"/>
                              <a:gd name="T6" fmla="*/ 82 w 166"/>
                              <a:gd name="T7" fmla="*/ 0 h 46"/>
                              <a:gd name="T8" fmla="*/ 0 w 166"/>
                              <a:gd name="T9" fmla="*/ 25 h 46"/>
                              <a:gd name="T10" fmla="*/ 43 w 166"/>
                              <a:gd name="T11" fmla="*/ 46 h 46"/>
                              <a:gd name="T12" fmla="*/ 49 w 166"/>
                              <a:gd name="T13" fmla="*/ 38 h 46"/>
                              <a:gd name="T14" fmla="*/ 152 w 166"/>
                              <a:gd name="T15" fmla="*/ 38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6">
                                <a:moveTo>
                                  <a:pt x="152" y="38"/>
                                </a:moveTo>
                                <a:lnTo>
                                  <a:pt x="166" y="21"/>
                                </a:lnTo>
                                <a:lnTo>
                                  <a:pt x="63" y="21"/>
                                </a:lnTo>
                                <a:lnTo>
                                  <a:pt x="82" y="0"/>
                                </a:lnTo>
                                <a:lnTo>
                                  <a:pt x="0" y="25"/>
                                </a:lnTo>
                                <a:lnTo>
                                  <a:pt x="43" y="46"/>
                                </a:lnTo>
                                <a:lnTo>
                                  <a:pt x="49" y="38"/>
                                </a:lnTo>
                                <a:lnTo>
                                  <a:pt x="152"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2654"/>
                        <wps:cNvSpPr>
                          <a:spLocks/>
                        </wps:cNvSpPr>
                        <wps:spPr bwMode="auto">
                          <a:xfrm>
                            <a:off x="2488" y="1187"/>
                            <a:ext cx="168" cy="51"/>
                          </a:xfrm>
                          <a:custGeom>
                            <a:avLst/>
                            <a:gdLst>
                              <a:gd name="T0" fmla="*/ 153 w 168"/>
                              <a:gd name="T1" fmla="*/ 38 h 51"/>
                              <a:gd name="T2" fmla="*/ 168 w 168"/>
                              <a:gd name="T3" fmla="*/ 21 h 51"/>
                              <a:gd name="T4" fmla="*/ 67 w 168"/>
                              <a:gd name="T5" fmla="*/ 21 h 51"/>
                              <a:gd name="T6" fmla="*/ 86 w 168"/>
                              <a:gd name="T7" fmla="*/ 0 h 51"/>
                              <a:gd name="T8" fmla="*/ 0 w 168"/>
                              <a:gd name="T9" fmla="*/ 30 h 51"/>
                              <a:gd name="T10" fmla="*/ 47 w 168"/>
                              <a:gd name="T11" fmla="*/ 51 h 51"/>
                              <a:gd name="T12" fmla="*/ 53 w 168"/>
                              <a:gd name="T13" fmla="*/ 38 h 51"/>
                              <a:gd name="T14" fmla="*/ 153 w 168"/>
                              <a:gd name="T15" fmla="*/ 38 h 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1">
                                <a:moveTo>
                                  <a:pt x="153" y="38"/>
                                </a:moveTo>
                                <a:lnTo>
                                  <a:pt x="168" y="21"/>
                                </a:lnTo>
                                <a:lnTo>
                                  <a:pt x="67" y="21"/>
                                </a:lnTo>
                                <a:lnTo>
                                  <a:pt x="86" y="0"/>
                                </a:lnTo>
                                <a:lnTo>
                                  <a:pt x="0" y="30"/>
                                </a:lnTo>
                                <a:lnTo>
                                  <a:pt x="47" y="51"/>
                                </a:lnTo>
                                <a:lnTo>
                                  <a:pt x="53" y="38"/>
                                </a:lnTo>
                                <a:lnTo>
                                  <a:pt x="153"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2655"/>
                        <wps:cNvSpPr>
                          <a:spLocks/>
                        </wps:cNvSpPr>
                        <wps:spPr bwMode="auto">
                          <a:xfrm>
                            <a:off x="2488" y="1187"/>
                            <a:ext cx="168" cy="51"/>
                          </a:xfrm>
                          <a:custGeom>
                            <a:avLst/>
                            <a:gdLst>
                              <a:gd name="T0" fmla="*/ 153 w 168"/>
                              <a:gd name="T1" fmla="*/ 38 h 51"/>
                              <a:gd name="T2" fmla="*/ 168 w 168"/>
                              <a:gd name="T3" fmla="*/ 21 h 51"/>
                              <a:gd name="T4" fmla="*/ 67 w 168"/>
                              <a:gd name="T5" fmla="*/ 21 h 51"/>
                              <a:gd name="T6" fmla="*/ 86 w 168"/>
                              <a:gd name="T7" fmla="*/ 0 h 51"/>
                              <a:gd name="T8" fmla="*/ 0 w 168"/>
                              <a:gd name="T9" fmla="*/ 30 h 51"/>
                              <a:gd name="T10" fmla="*/ 47 w 168"/>
                              <a:gd name="T11" fmla="*/ 51 h 51"/>
                              <a:gd name="T12" fmla="*/ 53 w 168"/>
                              <a:gd name="T13" fmla="*/ 38 h 51"/>
                              <a:gd name="T14" fmla="*/ 153 w 168"/>
                              <a:gd name="T15" fmla="*/ 38 h 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51">
                                <a:moveTo>
                                  <a:pt x="153" y="38"/>
                                </a:moveTo>
                                <a:lnTo>
                                  <a:pt x="168" y="21"/>
                                </a:lnTo>
                                <a:lnTo>
                                  <a:pt x="67" y="21"/>
                                </a:lnTo>
                                <a:lnTo>
                                  <a:pt x="86" y="0"/>
                                </a:lnTo>
                                <a:lnTo>
                                  <a:pt x="0" y="30"/>
                                </a:lnTo>
                                <a:lnTo>
                                  <a:pt x="47" y="51"/>
                                </a:lnTo>
                                <a:lnTo>
                                  <a:pt x="53" y="38"/>
                                </a:lnTo>
                                <a:lnTo>
                                  <a:pt x="153"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2656"/>
                        <wps:cNvSpPr>
                          <a:spLocks noEditPoints="1"/>
                        </wps:cNvSpPr>
                        <wps:spPr bwMode="auto">
                          <a:xfrm>
                            <a:off x="2579" y="1445"/>
                            <a:ext cx="117" cy="444"/>
                          </a:xfrm>
                          <a:custGeom>
                            <a:avLst/>
                            <a:gdLst>
                              <a:gd name="T0" fmla="*/ 37 w 117"/>
                              <a:gd name="T1" fmla="*/ 444 h 444"/>
                              <a:gd name="T2" fmla="*/ 39 w 117"/>
                              <a:gd name="T3" fmla="*/ 97 h 444"/>
                              <a:gd name="T4" fmla="*/ 78 w 117"/>
                              <a:gd name="T5" fmla="*/ 97 h 444"/>
                              <a:gd name="T6" fmla="*/ 77 w 117"/>
                              <a:gd name="T7" fmla="*/ 444 h 444"/>
                              <a:gd name="T8" fmla="*/ 37 w 117"/>
                              <a:gd name="T9" fmla="*/ 444 h 444"/>
                              <a:gd name="T10" fmla="*/ 0 w 117"/>
                              <a:gd name="T11" fmla="*/ 118 h 444"/>
                              <a:gd name="T12" fmla="*/ 59 w 117"/>
                              <a:gd name="T13" fmla="*/ 0 h 444"/>
                              <a:gd name="T14" fmla="*/ 117 w 117"/>
                              <a:gd name="T15" fmla="*/ 118 h 444"/>
                              <a:gd name="T16" fmla="*/ 0 w 117"/>
                              <a:gd name="T17" fmla="*/ 118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444">
                                <a:moveTo>
                                  <a:pt x="37" y="444"/>
                                </a:moveTo>
                                <a:lnTo>
                                  <a:pt x="39" y="97"/>
                                </a:lnTo>
                                <a:lnTo>
                                  <a:pt x="78" y="97"/>
                                </a:lnTo>
                                <a:lnTo>
                                  <a:pt x="77" y="444"/>
                                </a:lnTo>
                                <a:lnTo>
                                  <a:pt x="37" y="444"/>
                                </a:lnTo>
                                <a:close/>
                                <a:moveTo>
                                  <a:pt x="0" y="118"/>
                                </a:moveTo>
                                <a:lnTo>
                                  <a:pt x="59" y="0"/>
                                </a:lnTo>
                                <a:lnTo>
                                  <a:pt x="117" y="118"/>
                                </a:lnTo>
                                <a:lnTo>
                                  <a:pt x="0" y="118"/>
                                </a:lnTo>
                                <a:close/>
                              </a:path>
                            </a:pathLst>
                          </a:custGeom>
                          <a:solidFill>
                            <a:srgbClr val="0066FF"/>
                          </a:solidFill>
                          <a:ln w="1">
                            <a:solidFill>
                              <a:srgbClr val="0066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2296" name="Picture 26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68" y="2016"/>
                            <a:ext cx="6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7" name="Picture 26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68" y="2016"/>
                            <a:ext cx="6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8" name="Freeform 2659"/>
                        <wps:cNvSpPr>
                          <a:spLocks noEditPoints="1"/>
                        </wps:cNvSpPr>
                        <wps:spPr bwMode="auto">
                          <a:xfrm>
                            <a:off x="972" y="2327"/>
                            <a:ext cx="423" cy="79"/>
                          </a:xfrm>
                          <a:custGeom>
                            <a:avLst/>
                            <a:gdLst>
                              <a:gd name="T0" fmla="*/ 66 w 423"/>
                              <a:gd name="T1" fmla="*/ 30 h 79"/>
                              <a:gd name="T2" fmla="*/ 357 w 423"/>
                              <a:gd name="T3" fmla="*/ 29 h 79"/>
                              <a:gd name="T4" fmla="*/ 357 w 423"/>
                              <a:gd name="T5" fmla="*/ 49 h 79"/>
                              <a:gd name="T6" fmla="*/ 66 w 423"/>
                              <a:gd name="T7" fmla="*/ 51 h 79"/>
                              <a:gd name="T8" fmla="*/ 66 w 423"/>
                              <a:gd name="T9" fmla="*/ 30 h 79"/>
                              <a:gd name="T10" fmla="*/ 78 w 423"/>
                              <a:gd name="T11" fmla="*/ 79 h 79"/>
                              <a:gd name="T12" fmla="*/ 0 w 423"/>
                              <a:gd name="T13" fmla="*/ 40 h 79"/>
                              <a:gd name="T14" fmla="*/ 78 w 423"/>
                              <a:gd name="T15" fmla="*/ 0 h 79"/>
                              <a:gd name="T16" fmla="*/ 78 w 423"/>
                              <a:gd name="T17" fmla="*/ 79 h 79"/>
                              <a:gd name="T18" fmla="*/ 345 w 423"/>
                              <a:gd name="T19" fmla="*/ 0 h 79"/>
                              <a:gd name="T20" fmla="*/ 423 w 423"/>
                              <a:gd name="T21" fmla="*/ 38 h 79"/>
                              <a:gd name="T22" fmla="*/ 345 w 423"/>
                              <a:gd name="T23" fmla="*/ 79 h 79"/>
                              <a:gd name="T24" fmla="*/ 345 w 423"/>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3" h="79">
                                <a:moveTo>
                                  <a:pt x="66" y="30"/>
                                </a:moveTo>
                                <a:lnTo>
                                  <a:pt x="357" y="29"/>
                                </a:lnTo>
                                <a:lnTo>
                                  <a:pt x="357" y="49"/>
                                </a:lnTo>
                                <a:lnTo>
                                  <a:pt x="66" y="51"/>
                                </a:lnTo>
                                <a:lnTo>
                                  <a:pt x="66" y="30"/>
                                </a:lnTo>
                                <a:close/>
                                <a:moveTo>
                                  <a:pt x="78" y="79"/>
                                </a:moveTo>
                                <a:lnTo>
                                  <a:pt x="0" y="40"/>
                                </a:lnTo>
                                <a:lnTo>
                                  <a:pt x="78" y="0"/>
                                </a:lnTo>
                                <a:lnTo>
                                  <a:pt x="78" y="79"/>
                                </a:lnTo>
                                <a:close/>
                                <a:moveTo>
                                  <a:pt x="345" y="0"/>
                                </a:moveTo>
                                <a:lnTo>
                                  <a:pt x="423" y="38"/>
                                </a:lnTo>
                                <a:lnTo>
                                  <a:pt x="345" y="79"/>
                                </a:lnTo>
                                <a:lnTo>
                                  <a:pt x="345" y="0"/>
                                </a:lnTo>
                                <a:close/>
                              </a:path>
                            </a:pathLst>
                          </a:custGeom>
                          <a:solidFill>
                            <a:srgbClr val="339966"/>
                          </a:solidFill>
                          <a:ln w="1">
                            <a:solidFill>
                              <a:srgbClr val="339966"/>
                            </a:solidFill>
                            <a:prstDash val="solid"/>
                            <a:round/>
                            <a:headEnd/>
                            <a:tailEnd/>
                          </a:ln>
                        </wps:spPr>
                        <wps:bodyPr rot="0" vert="horz" wrap="square" lIns="91440" tIns="45720" rIns="91440" bIns="45720" anchor="t" anchorCtr="0" upright="1">
                          <a:noAutofit/>
                        </wps:bodyPr>
                      </wps:wsp>
                      <wps:wsp>
                        <wps:cNvPr id="2299" name="Freeform 2660"/>
                        <wps:cNvSpPr>
                          <a:spLocks noEditPoints="1"/>
                        </wps:cNvSpPr>
                        <wps:spPr bwMode="auto">
                          <a:xfrm>
                            <a:off x="1870" y="4222"/>
                            <a:ext cx="444" cy="80"/>
                          </a:xfrm>
                          <a:custGeom>
                            <a:avLst/>
                            <a:gdLst>
                              <a:gd name="T0" fmla="*/ 66 w 444"/>
                              <a:gd name="T1" fmla="*/ 30 h 80"/>
                              <a:gd name="T2" fmla="*/ 380 w 444"/>
                              <a:gd name="T3" fmla="*/ 30 h 80"/>
                              <a:gd name="T4" fmla="*/ 380 w 444"/>
                              <a:gd name="T5" fmla="*/ 49 h 80"/>
                              <a:gd name="T6" fmla="*/ 66 w 444"/>
                              <a:gd name="T7" fmla="*/ 51 h 80"/>
                              <a:gd name="T8" fmla="*/ 66 w 444"/>
                              <a:gd name="T9" fmla="*/ 30 h 80"/>
                              <a:gd name="T10" fmla="*/ 79 w 444"/>
                              <a:gd name="T11" fmla="*/ 80 h 80"/>
                              <a:gd name="T12" fmla="*/ 0 w 444"/>
                              <a:gd name="T13" fmla="*/ 41 h 80"/>
                              <a:gd name="T14" fmla="*/ 79 w 444"/>
                              <a:gd name="T15" fmla="*/ 2 h 80"/>
                              <a:gd name="T16" fmla="*/ 79 w 444"/>
                              <a:gd name="T17" fmla="*/ 80 h 80"/>
                              <a:gd name="T18" fmla="*/ 365 w 444"/>
                              <a:gd name="T19" fmla="*/ 0 h 80"/>
                              <a:gd name="T20" fmla="*/ 444 w 444"/>
                              <a:gd name="T21" fmla="*/ 40 h 80"/>
                              <a:gd name="T22" fmla="*/ 367 w 444"/>
                              <a:gd name="T23" fmla="*/ 79 h 80"/>
                              <a:gd name="T24" fmla="*/ 365 w 444"/>
                              <a:gd name="T2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80">
                                <a:moveTo>
                                  <a:pt x="66" y="30"/>
                                </a:moveTo>
                                <a:lnTo>
                                  <a:pt x="380" y="30"/>
                                </a:lnTo>
                                <a:lnTo>
                                  <a:pt x="380" y="49"/>
                                </a:lnTo>
                                <a:lnTo>
                                  <a:pt x="66" y="51"/>
                                </a:lnTo>
                                <a:lnTo>
                                  <a:pt x="66" y="30"/>
                                </a:lnTo>
                                <a:close/>
                                <a:moveTo>
                                  <a:pt x="79" y="80"/>
                                </a:moveTo>
                                <a:lnTo>
                                  <a:pt x="0" y="41"/>
                                </a:lnTo>
                                <a:lnTo>
                                  <a:pt x="79" y="2"/>
                                </a:lnTo>
                                <a:lnTo>
                                  <a:pt x="79" y="80"/>
                                </a:lnTo>
                                <a:close/>
                                <a:moveTo>
                                  <a:pt x="365" y="0"/>
                                </a:moveTo>
                                <a:lnTo>
                                  <a:pt x="444" y="40"/>
                                </a:lnTo>
                                <a:lnTo>
                                  <a:pt x="367" y="79"/>
                                </a:lnTo>
                                <a:lnTo>
                                  <a:pt x="365" y="0"/>
                                </a:lnTo>
                                <a:close/>
                              </a:path>
                            </a:pathLst>
                          </a:custGeom>
                          <a:solidFill>
                            <a:srgbClr val="339966"/>
                          </a:solidFill>
                          <a:ln w="1">
                            <a:solidFill>
                              <a:srgbClr val="339966"/>
                            </a:solidFill>
                            <a:prstDash val="solid"/>
                            <a:round/>
                            <a:headEnd/>
                            <a:tailEnd/>
                          </a:ln>
                        </wps:spPr>
                        <wps:bodyPr rot="0" vert="horz" wrap="square" lIns="91440" tIns="45720" rIns="91440" bIns="45720" anchor="t" anchorCtr="0" upright="1">
                          <a:noAutofit/>
                        </wps:bodyPr>
                      </wps:wsp>
                      <wps:wsp>
                        <wps:cNvPr id="2300" name="Freeform 2661"/>
                        <wps:cNvSpPr>
                          <a:spLocks noEditPoints="1"/>
                        </wps:cNvSpPr>
                        <wps:spPr bwMode="auto">
                          <a:xfrm>
                            <a:off x="1864" y="1244"/>
                            <a:ext cx="444" cy="80"/>
                          </a:xfrm>
                          <a:custGeom>
                            <a:avLst/>
                            <a:gdLst>
                              <a:gd name="T0" fmla="*/ 66 w 444"/>
                              <a:gd name="T1" fmla="*/ 30 h 80"/>
                              <a:gd name="T2" fmla="*/ 379 w 444"/>
                              <a:gd name="T3" fmla="*/ 30 h 80"/>
                              <a:gd name="T4" fmla="*/ 379 w 444"/>
                              <a:gd name="T5" fmla="*/ 49 h 80"/>
                              <a:gd name="T6" fmla="*/ 66 w 444"/>
                              <a:gd name="T7" fmla="*/ 50 h 80"/>
                              <a:gd name="T8" fmla="*/ 66 w 444"/>
                              <a:gd name="T9" fmla="*/ 30 h 80"/>
                              <a:gd name="T10" fmla="*/ 78 w 444"/>
                              <a:gd name="T11" fmla="*/ 80 h 80"/>
                              <a:gd name="T12" fmla="*/ 0 w 444"/>
                              <a:gd name="T13" fmla="*/ 41 h 80"/>
                              <a:gd name="T14" fmla="*/ 78 w 444"/>
                              <a:gd name="T15" fmla="*/ 2 h 80"/>
                              <a:gd name="T16" fmla="*/ 78 w 444"/>
                              <a:gd name="T17" fmla="*/ 80 h 80"/>
                              <a:gd name="T18" fmla="*/ 365 w 444"/>
                              <a:gd name="T19" fmla="*/ 0 h 80"/>
                              <a:gd name="T20" fmla="*/ 444 w 444"/>
                              <a:gd name="T21" fmla="*/ 39 h 80"/>
                              <a:gd name="T22" fmla="*/ 365 w 444"/>
                              <a:gd name="T23" fmla="*/ 78 h 80"/>
                              <a:gd name="T24" fmla="*/ 365 w 444"/>
                              <a:gd name="T2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4" h="80">
                                <a:moveTo>
                                  <a:pt x="66" y="30"/>
                                </a:moveTo>
                                <a:lnTo>
                                  <a:pt x="379" y="30"/>
                                </a:lnTo>
                                <a:lnTo>
                                  <a:pt x="379" y="49"/>
                                </a:lnTo>
                                <a:lnTo>
                                  <a:pt x="66" y="50"/>
                                </a:lnTo>
                                <a:lnTo>
                                  <a:pt x="66" y="30"/>
                                </a:lnTo>
                                <a:close/>
                                <a:moveTo>
                                  <a:pt x="78" y="80"/>
                                </a:moveTo>
                                <a:lnTo>
                                  <a:pt x="0" y="41"/>
                                </a:lnTo>
                                <a:lnTo>
                                  <a:pt x="78" y="2"/>
                                </a:lnTo>
                                <a:lnTo>
                                  <a:pt x="78" y="80"/>
                                </a:lnTo>
                                <a:close/>
                                <a:moveTo>
                                  <a:pt x="365" y="0"/>
                                </a:moveTo>
                                <a:lnTo>
                                  <a:pt x="444" y="39"/>
                                </a:lnTo>
                                <a:lnTo>
                                  <a:pt x="365" y="78"/>
                                </a:lnTo>
                                <a:lnTo>
                                  <a:pt x="365" y="0"/>
                                </a:lnTo>
                                <a:close/>
                              </a:path>
                            </a:pathLst>
                          </a:custGeom>
                          <a:solidFill>
                            <a:srgbClr val="339966"/>
                          </a:solidFill>
                          <a:ln w="1">
                            <a:solidFill>
                              <a:srgbClr val="339966"/>
                            </a:solidFill>
                            <a:prstDash val="solid"/>
                            <a:round/>
                            <a:headEnd/>
                            <a:tailEnd/>
                          </a:ln>
                        </wps:spPr>
                        <wps:bodyPr rot="0" vert="horz" wrap="square" lIns="91440" tIns="45720" rIns="91440" bIns="45720" anchor="t" anchorCtr="0" upright="1">
                          <a:noAutofit/>
                        </wps:bodyPr>
                      </wps:wsp>
                      <wps:wsp>
                        <wps:cNvPr id="2301" name="Freeform 2662"/>
                        <wps:cNvSpPr>
                          <a:spLocks noEditPoints="1"/>
                        </wps:cNvSpPr>
                        <wps:spPr bwMode="auto">
                          <a:xfrm>
                            <a:off x="154" y="1239"/>
                            <a:ext cx="874" cy="925"/>
                          </a:xfrm>
                          <a:custGeom>
                            <a:avLst/>
                            <a:gdLst>
                              <a:gd name="T0" fmla="*/ 791 w 874"/>
                              <a:gd name="T1" fmla="*/ 54 h 925"/>
                              <a:gd name="T2" fmla="*/ 708 w 874"/>
                              <a:gd name="T3" fmla="*/ 99 h 925"/>
                              <a:gd name="T4" fmla="*/ 628 w 874"/>
                              <a:gd name="T5" fmla="*/ 148 h 925"/>
                              <a:gd name="T6" fmla="*/ 553 w 874"/>
                              <a:gd name="T7" fmla="*/ 200 h 925"/>
                              <a:gd name="T8" fmla="*/ 481 w 874"/>
                              <a:gd name="T9" fmla="*/ 253 h 925"/>
                              <a:gd name="T10" fmla="*/ 413 w 874"/>
                              <a:gd name="T11" fmla="*/ 310 h 925"/>
                              <a:gd name="T12" fmla="*/ 351 w 874"/>
                              <a:gd name="T13" fmla="*/ 368 h 925"/>
                              <a:gd name="T14" fmla="*/ 293 w 874"/>
                              <a:gd name="T15" fmla="*/ 427 h 925"/>
                              <a:gd name="T16" fmla="*/ 241 w 874"/>
                              <a:gd name="T17" fmla="*/ 487 h 925"/>
                              <a:gd name="T18" fmla="*/ 192 w 874"/>
                              <a:gd name="T19" fmla="*/ 550 h 925"/>
                              <a:gd name="T20" fmla="*/ 150 w 874"/>
                              <a:gd name="T21" fmla="*/ 613 h 925"/>
                              <a:gd name="T22" fmla="*/ 114 w 874"/>
                              <a:gd name="T23" fmla="*/ 675 h 925"/>
                              <a:gd name="T24" fmla="*/ 84 w 874"/>
                              <a:gd name="T25" fmla="*/ 738 h 925"/>
                              <a:gd name="T26" fmla="*/ 61 w 874"/>
                              <a:gd name="T27" fmla="*/ 801 h 925"/>
                              <a:gd name="T28" fmla="*/ 45 w 874"/>
                              <a:gd name="T29" fmla="*/ 862 h 925"/>
                              <a:gd name="T30" fmla="*/ 33 w 874"/>
                              <a:gd name="T31" fmla="*/ 828 h 925"/>
                              <a:gd name="T32" fmla="*/ 54 w 874"/>
                              <a:gd name="T33" fmla="*/ 762 h 925"/>
                              <a:gd name="T34" fmla="*/ 81 w 874"/>
                              <a:gd name="T35" fmla="*/ 697 h 925"/>
                              <a:gd name="T36" fmla="*/ 116 w 874"/>
                              <a:gd name="T37" fmla="*/ 633 h 925"/>
                              <a:gd name="T38" fmla="*/ 155 w 874"/>
                              <a:gd name="T39" fmla="*/ 569 h 925"/>
                              <a:gd name="T40" fmla="*/ 200 w 874"/>
                              <a:gd name="T41" fmla="*/ 506 h 925"/>
                              <a:gd name="T42" fmla="*/ 252 w 874"/>
                              <a:gd name="T43" fmla="*/ 445 h 925"/>
                              <a:gd name="T44" fmla="*/ 308 w 874"/>
                              <a:gd name="T45" fmla="*/ 383 h 925"/>
                              <a:gd name="T46" fmla="*/ 370 w 874"/>
                              <a:gd name="T47" fmla="*/ 324 h 925"/>
                              <a:gd name="T48" fmla="*/ 435 w 874"/>
                              <a:gd name="T49" fmla="*/ 266 h 925"/>
                              <a:gd name="T50" fmla="*/ 504 w 874"/>
                              <a:gd name="T51" fmla="*/ 211 h 925"/>
                              <a:gd name="T52" fmla="*/ 580 w 874"/>
                              <a:gd name="T53" fmla="*/ 157 h 925"/>
                              <a:gd name="T54" fmla="*/ 658 w 874"/>
                              <a:gd name="T55" fmla="*/ 105 h 925"/>
                              <a:gd name="T56" fmla="*/ 741 w 874"/>
                              <a:gd name="T57" fmla="*/ 58 h 925"/>
                              <a:gd name="T58" fmla="*/ 812 w 874"/>
                              <a:gd name="T59" fmla="*/ 21 h 925"/>
                              <a:gd name="T60" fmla="*/ 787 w 874"/>
                              <a:gd name="T61" fmla="*/ 0 h 925"/>
                              <a:gd name="T62" fmla="*/ 821 w 874"/>
                              <a:gd name="T63" fmla="*/ 71 h 925"/>
                              <a:gd name="T64" fmla="*/ 76 w 874"/>
                              <a:gd name="T65" fmla="*/ 854 h 925"/>
                              <a:gd name="T66" fmla="*/ 0 w 874"/>
                              <a:gd name="T67" fmla="*/ 840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74" h="925">
                                <a:moveTo>
                                  <a:pt x="819" y="40"/>
                                </a:moveTo>
                                <a:lnTo>
                                  <a:pt x="791" y="54"/>
                                </a:lnTo>
                                <a:lnTo>
                                  <a:pt x="750" y="76"/>
                                </a:lnTo>
                                <a:lnTo>
                                  <a:pt x="708" y="99"/>
                                </a:lnTo>
                                <a:lnTo>
                                  <a:pt x="669" y="123"/>
                                </a:lnTo>
                                <a:lnTo>
                                  <a:pt x="628" y="148"/>
                                </a:lnTo>
                                <a:lnTo>
                                  <a:pt x="591" y="173"/>
                                </a:lnTo>
                                <a:lnTo>
                                  <a:pt x="553" y="200"/>
                                </a:lnTo>
                                <a:lnTo>
                                  <a:pt x="517" y="226"/>
                                </a:lnTo>
                                <a:lnTo>
                                  <a:pt x="481" y="253"/>
                                </a:lnTo>
                                <a:lnTo>
                                  <a:pt x="446" y="281"/>
                                </a:lnTo>
                                <a:lnTo>
                                  <a:pt x="413" y="310"/>
                                </a:lnTo>
                                <a:lnTo>
                                  <a:pt x="382" y="338"/>
                                </a:lnTo>
                                <a:lnTo>
                                  <a:pt x="351" y="368"/>
                                </a:lnTo>
                                <a:lnTo>
                                  <a:pt x="321" y="397"/>
                                </a:lnTo>
                                <a:lnTo>
                                  <a:pt x="293" y="427"/>
                                </a:lnTo>
                                <a:lnTo>
                                  <a:pt x="266" y="457"/>
                                </a:lnTo>
                                <a:lnTo>
                                  <a:pt x="241" y="487"/>
                                </a:lnTo>
                                <a:lnTo>
                                  <a:pt x="216" y="518"/>
                                </a:lnTo>
                                <a:lnTo>
                                  <a:pt x="192" y="550"/>
                                </a:lnTo>
                                <a:lnTo>
                                  <a:pt x="170" y="581"/>
                                </a:lnTo>
                                <a:lnTo>
                                  <a:pt x="150" y="613"/>
                                </a:lnTo>
                                <a:lnTo>
                                  <a:pt x="131" y="644"/>
                                </a:lnTo>
                                <a:lnTo>
                                  <a:pt x="114" y="675"/>
                                </a:lnTo>
                                <a:lnTo>
                                  <a:pt x="98" y="707"/>
                                </a:lnTo>
                                <a:lnTo>
                                  <a:pt x="84" y="738"/>
                                </a:lnTo>
                                <a:lnTo>
                                  <a:pt x="72" y="770"/>
                                </a:lnTo>
                                <a:lnTo>
                                  <a:pt x="61" y="801"/>
                                </a:lnTo>
                                <a:lnTo>
                                  <a:pt x="51" y="832"/>
                                </a:lnTo>
                                <a:lnTo>
                                  <a:pt x="45" y="862"/>
                                </a:lnTo>
                                <a:lnTo>
                                  <a:pt x="26" y="858"/>
                                </a:lnTo>
                                <a:lnTo>
                                  <a:pt x="33" y="828"/>
                                </a:lnTo>
                                <a:lnTo>
                                  <a:pt x="42" y="795"/>
                                </a:lnTo>
                                <a:lnTo>
                                  <a:pt x="54" y="762"/>
                                </a:lnTo>
                                <a:lnTo>
                                  <a:pt x="67" y="730"/>
                                </a:lnTo>
                                <a:lnTo>
                                  <a:pt x="81" y="697"/>
                                </a:lnTo>
                                <a:lnTo>
                                  <a:pt x="97" y="666"/>
                                </a:lnTo>
                                <a:lnTo>
                                  <a:pt x="116" y="633"/>
                                </a:lnTo>
                                <a:lnTo>
                                  <a:pt x="134" y="602"/>
                                </a:lnTo>
                                <a:lnTo>
                                  <a:pt x="155" y="569"/>
                                </a:lnTo>
                                <a:lnTo>
                                  <a:pt x="177" y="537"/>
                                </a:lnTo>
                                <a:lnTo>
                                  <a:pt x="200" y="506"/>
                                </a:lnTo>
                                <a:lnTo>
                                  <a:pt x="225" y="474"/>
                                </a:lnTo>
                                <a:lnTo>
                                  <a:pt x="252" y="445"/>
                                </a:lnTo>
                                <a:lnTo>
                                  <a:pt x="279" y="413"/>
                                </a:lnTo>
                                <a:lnTo>
                                  <a:pt x="308" y="383"/>
                                </a:lnTo>
                                <a:lnTo>
                                  <a:pt x="338" y="354"/>
                                </a:lnTo>
                                <a:lnTo>
                                  <a:pt x="370" y="324"/>
                                </a:lnTo>
                                <a:lnTo>
                                  <a:pt x="401" y="294"/>
                                </a:lnTo>
                                <a:lnTo>
                                  <a:pt x="435" y="266"/>
                                </a:lnTo>
                                <a:lnTo>
                                  <a:pt x="470" y="237"/>
                                </a:lnTo>
                                <a:lnTo>
                                  <a:pt x="504" y="211"/>
                                </a:lnTo>
                                <a:lnTo>
                                  <a:pt x="542" y="182"/>
                                </a:lnTo>
                                <a:lnTo>
                                  <a:pt x="580" y="157"/>
                                </a:lnTo>
                                <a:lnTo>
                                  <a:pt x="619" y="131"/>
                                </a:lnTo>
                                <a:lnTo>
                                  <a:pt x="658" y="105"/>
                                </a:lnTo>
                                <a:lnTo>
                                  <a:pt x="699" y="82"/>
                                </a:lnTo>
                                <a:lnTo>
                                  <a:pt x="741" y="58"/>
                                </a:lnTo>
                                <a:lnTo>
                                  <a:pt x="783" y="35"/>
                                </a:lnTo>
                                <a:lnTo>
                                  <a:pt x="812" y="21"/>
                                </a:lnTo>
                                <a:lnTo>
                                  <a:pt x="819" y="40"/>
                                </a:lnTo>
                                <a:close/>
                                <a:moveTo>
                                  <a:pt x="787" y="0"/>
                                </a:moveTo>
                                <a:lnTo>
                                  <a:pt x="874" y="2"/>
                                </a:lnTo>
                                <a:lnTo>
                                  <a:pt x="821" y="71"/>
                                </a:lnTo>
                                <a:lnTo>
                                  <a:pt x="787" y="0"/>
                                </a:lnTo>
                                <a:close/>
                                <a:moveTo>
                                  <a:pt x="76" y="854"/>
                                </a:moveTo>
                                <a:lnTo>
                                  <a:pt x="23" y="925"/>
                                </a:lnTo>
                                <a:lnTo>
                                  <a:pt x="0" y="840"/>
                                </a:lnTo>
                                <a:lnTo>
                                  <a:pt x="76" y="854"/>
                                </a:lnTo>
                                <a:close/>
                              </a:path>
                            </a:pathLst>
                          </a:custGeom>
                          <a:solidFill>
                            <a:srgbClr val="FF0000"/>
                          </a:solidFill>
                          <a:ln w="1">
                            <a:solidFill>
                              <a:srgbClr val="FF0000"/>
                            </a:solidFill>
                            <a:prstDash val="solid"/>
                            <a:round/>
                            <a:headEnd/>
                            <a:tailEnd/>
                          </a:ln>
                        </wps:spPr>
                        <wps:bodyPr rot="0" vert="horz" wrap="square" lIns="91440" tIns="45720" rIns="91440" bIns="45720" anchor="t" anchorCtr="0" upright="1">
                          <a:noAutofit/>
                        </wps:bodyPr>
                      </wps:wsp>
                      <wps:wsp>
                        <wps:cNvPr id="2302" name="Freeform 2663"/>
                        <wps:cNvSpPr>
                          <a:spLocks noEditPoints="1"/>
                        </wps:cNvSpPr>
                        <wps:spPr bwMode="auto">
                          <a:xfrm>
                            <a:off x="2579" y="3619"/>
                            <a:ext cx="117" cy="446"/>
                          </a:xfrm>
                          <a:custGeom>
                            <a:avLst/>
                            <a:gdLst>
                              <a:gd name="T0" fmla="*/ 37 w 117"/>
                              <a:gd name="T1" fmla="*/ 446 h 446"/>
                              <a:gd name="T2" fmla="*/ 39 w 117"/>
                              <a:gd name="T3" fmla="*/ 99 h 446"/>
                              <a:gd name="T4" fmla="*/ 78 w 117"/>
                              <a:gd name="T5" fmla="*/ 99 h 446"/>
                              <a:gd name="T6" fmla="*/ 77 w 117"/>
                              <a:gd name="T7" fmla="*/ 446 h 446"/>
                              <a:gd name="T8" fmla="*/ 37 w 117"/>
                              <a:gd name="T9" fmla="*/ 446 h 446"/>
                              <a:gd name="T10" fmla="*/ 0 w 117"/>
                              <a:gd name="T11" fmla="*/ 118 h 446"/>
                              <a:gd name="T12" fmla="*/ 59 w 117"/>
                              <a:gd name="T13" fmla="*/ 0 h 446"/>
                              <a:gd name="T14" fmla="*/ 117 w 117"/>
                              <a:gd name="T15" fmla="*/ 118 h 446"/>
                              <a:gd name="T16" fmla="*/ 0 w 117"/>
                              <a:gd name="T17" fmla="*/ 118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446">
                                <a:moveTo>
                                  <a:pt x="37" y="446"/>
                                </a:moveTo>
                                <a:lnTo>
                                  <a:pt x="39" y="99"/>
                                </a:lnTo>
                                <a:lnTo>
                                  <a:pt x="78" y="99"/>
                                </a:lnTo>
                                <a:lnTo>
                                  <a:pt x="77" y="446"/>
                                </a:lnTo>
                                <a:lnTo>
                                  <a:pt x="37" y="446"/>
                                </a:lnTo>
                                <a:close/>
                                <a:moveTo>
                                  <a:pt x="0" y="118"/>
                                </a:moveTo>
                                <a:lnTo>
                                  <a:pt x="59" y="0"/>
                                </a:lnTo>
                                <a:lnTo>
                                  <a:pt x="117" y="118"/>
                                </a:lnTo>
                                <a:lnTo>
                                  <a:pt x="0" y="118"/>
                                </a:lnTo>
                                <a:close/>
                              </a:path>
                            </a:pathLst>
                          </a:custGeom>
                          <a:solidFill>
                            <a:srgbClr val="0066FF"/>
                          </a:solidFill>
                          <a:ln w="1">
                            <a:solidFill>
                              <a:srgbClr val="0066FF"/>
                            </a:solidFill>
                            <a:prstDash val="solid"/>
                            <a:round/>
                            <a:headEnd/>
                            <a:tailEnd/>
                          </a:ln>
                        </wps:spPr>
                        <wps:bodyPr rot="0" vert="horz" wrap="square" lIns="91440" tIns="45720" rIns="91440" bIns="45720" anchor="t" anchorCtr="0" upright="1">
                          <a:noAutofit/>
                        </wps:bodyPr>
                      </wps:wsp>
                      <wps:wsp>
                        <wps:cNvPr id="2303" name="Freeform 2664"/>
                        <wps:cNvSpPr>
                          <a:spLocks noEditPoints="1"/>
                        </wps:cNvSpPr>
                        <wps:spPr bwMode="auto">
                          <a:xfrm>
                            <a:off x="2579" y="619"/>
                            <a:ext cx="117" cy="465"/>
                          </a:xfrm>
                          <a:custGeom>
                            <a:avLst/>
                            <a:gdLst>
                              <a:gd name="T0" fmla="*/ 37 w 117"/>
                              <a:gd name="T1" fmla="*/ 441 h 465"/>
                              <a:gd name="T2" fmla="*/ 44 w 117"/>
                              <a:gd name="T3" fmla="*/ 430 h 465"/>
                              <a:gd name="T4" fmla="*/ 53 w 117"/>
                              <a:gd name="T5" fmla="*/ 426 h 465"/>
                              <a:gd name="T6" fmla="*/ 64 w 117"/>
                              <a:gd name="T7" fmla="*/ 427 h 465"/>
                              <a:gd name="T8" fmla="*/ 73 w 117"/>
                              <a:gd name="T9" fmla="*/ 433 h 465"/>
                              <a:gd name="T10" fmla="*/ 77 w 117"/>
                              <a:gd name="T11" fmla="*/ 444 h 465"/>
                              <a:gd name="T12" fmla="*/ 75 w 117"/>
                              <a:gd name="T13" fmla="*/ 452 h 465"/>
                              <a:gd name="T14" fmla="*/ 69 w 117"/>
                              <a:gd name="T15" fmla="*/ 462 h 465"/>
                              <a:gd name="T16" fmla="*/ 58 w 117"/>
                              <a:gd name="T17" fmla="*/ 465 h 465"/>
                              <a:gd name="T18" fmla="*/ 47 w 117"/>
                              <a:gd name="T19" fmla="*/ 462 h 465"/>
                              <a:gd name="T20" fmla="*/ 39 w 117"/>
                              <a:gd name="T21" fmla="*/ 452 h 465"/>
                              <a:gd name="T22" fmla="*/ 37 w 117"/>
                              <a:gd name="T23" fmla="*/ 444 h 465"/>
                              <a:gd name="T24" fmla="*/ 39 w 117"/>
                              <a:gd name="T25" fmla="*/ 363 h 465"/>
                              <a:gd name="T26" fmla="*/ 44 w 117"/>
                              <a:gd name="T27" fmla="*/ 352 h 465"/>
                              <a:gd name="T28" fmla="*/ 53 w 117"/>
                              <a:gd name="T29" fmla="*/ 347 h 465"/>
                              <a:gd name="T30" fmla="*/ 66 w 117"/>
                              <a:gd name="T31" fmla="*/ 349 h 465"/>
                              <a:gd name="T32" fmla="*/ 73 w 117"/>
                              <a:gd name="T33" fmla="*/ 355 h 465"/>
                              <a:gd name="T34" fmla="*/ 77 w 117"/>
                              <a:gd name="T35" fmla="*/ 366 h 465"/>
                              <a:gd name="T36" fmla="*/ 75 w 117"/>
                              <a:gd name="T37" fmla="*/ 374 h 465"/>
                              <a:gd name="T38" fmla="*/ 69 w 117"/>
                              <a:gd name="T39" fmla="*/ 383 h 465"/>
                              <a:gd name="T40" fmla="*/ 58 w 117"/>
                              <a:gd name="T41" fmla="*/ 386 h 465"/>
                              <a:gd name="T42" fmla="*/ 47 w 117"/>
                              <a:gd name="T43" fmla="*/ 383 h 465"/>
                              <a:gd name="T44" fmla="*/ 39 w 117"/>
                              <a:gd name="T45" fmla="*/ 374 h 465"/>
                              <a:gd name="T46" fmla="*/ 37 w 117"/>
                              <a:gd name="T47" fmla="*/ 366 h 465"/>
                              <a:gd name="T48" fmla="*/ 39 w 117"/>
                              <a:gd name="T49" fmla="*/ 284 h 465"/>
                              <a:gd name="T50" fmla="*/ 44 w 117"/>
                              <a:gd name="T51" fmla="*/ 273 h 465"/>
                              <a:gd name="T52" fmla="*/ 55 w 117"/>
                              <a:gd name="T53" fmla="*/ 269 h 465"/>
                              <a:gd name="T54" fmla="*/ 66 w 117"/>
                              <a:gd name="T55" fmla="*/ 270 h 465"/>
                              <a:gd name="T56" fmla="*/ 73 w 117"/>
                              <a:gd name="T57" fmla="*/ 276 h 465"/>
                              <a:gd name="T58" fmla="*/ 78 w 117"/>
                              <a:gd name="T59" fmla="*/ 287 h 465"/>
                              <a:gd name="T60" fmla="*/ 77 w 117"/>
                              <a:gd name="T61" fmla="*/ 295 h 465"/>
                              <a:gd name="T62" fmla="*/ 69 w 117"/>
                              <a:gd name="T63" fmla="*/ 305 h 465"/>
                              <a:gd name="T64" fmla="*/ 58 w 117"/>
                              <a:gd name="T65" fmla="*/ 308 h 465"/>
                              <a:gd name="T66" fmla="*/ 47 w 117"/>
                              <a:gd name="T67" fmla="*/ 305 h 465"/>
                              <a:gd name="T68" fmla="*/ 40 w 117"/>
                              <a:gd name="T69" fmla="*/ 295 h 465"/>
                              <a:gd name="T70" fmla="*/ 39 w 117"/>
                              <a:gd name="T71" fmla="*/ 287 h 465"/>
                              <a:gd name="T72" fmla="*/ 39 w 117"/>
                              <a:gd name="T73" fmla="*/ 206 h 465"/>
                              <a:gd name="T74" fmla="*/ 44 w 117"/>
                              <a:gd name="T75" fmla="*/ 195 h 465"/>
                              <a:gd name="T76" fmla="*/ 55 w 117"/>
                              <a:gd name="T77" fmla="*/ 190 h 465"/>
                              <a:gd name="T78" fmla="*/ 66 w 117"/>
                              <a:gd name="T79" fmla="*/ 192 h 465"/>
                              <a:gd name="T80" fmla="*/ 75 w 117"/>
                              <a:gd name="T81" fmla="*/ 198 h 465"/>
                              <a:gd name="T82" fmla="*/ 78 w 117"/>
                              <a:gd name="T83" fmla="*/ 209 h 465"/>
                              <a:gd name="T84" fmla="*/ 77 w 117"/>
                              <a:gd name="T85" fmla="*/ 217 h 465"/>
                              <a:gd name="T86" fmla="*/ 69 w 117"/>
                              <a:gd name="T87" fmla="*/ 226 h 465"/>
                              <a:gd name="T88" fmla="*/ 58 w 117"/>
                              <a:gd name="T89" fmla="*/ 229 h 465"/>
                              <a:gd name="T90" fmla="*/ 47 w 117"/>
                              <a:gd name="T91" fmla="*/ 226 h 465"/>
                              <a:gd name="T92" fmla="*/ 40 w 117"/>
                              <a:gd name="T93" fmla="*/ 217 h 465"/>
                              <a:gd name="T94" fmla="*/ 39 w 117"/>
                              <a:gd name="T95" fmla="*/ 209 h 465"/>
                              <a:gd name="T96" fmla="*/ 39 w 117"/>
                              <a:gd name="T97" fmla="*/ 127 h 465"/>
                              <a:gd name="T98" fmla="*/ 45 w 117"/>
                              <a:gd name="T99" fmla="*/ 116 h 465"/>
                              <a:gd name="T100" fmla="*/ 55 w 117"/>
                              <a:gd name="T101" fmla="*/ 112 h 465"/>
                              <a:gd name="T102" fmla="*/ 66 w 117"/>
                              <a:gd name="T103" fmla="*/ 113 h 465"/>
                              <a:gd name="T104" fmla="*/ 75 w 117"/>
                              <a:gd name="T105" fmla="*/ 119 h 465"/>
                              <a:gd name="T106" fmla="*/ 78 w 117"/>
                              <a:gd name="T107" fmla="*/ 130 h 465"/>
                              <a:gd name="T108" fmla="*/ 77 w 117"/>
                              <a:gd name="T109" fmla="*/ 138 h 465"/>
                              <a:gd name="T110" fmla="*/ 69 w 117"/>
                              <a:gd name="T111" fmla="*/ 146 h 465"/>
                              <a:gd name="T112" fmla="*/ 58 w 117"/>
                              <a:gd name="T113" fmla="*/ 151 h 465"/>
                              <a:gd name="T114" fmla="*/ 47 w 117"/>
                              <a:gd name="T115" fmla="*/ 146 h 465"/>
                              <a:gd name="T116" fmla="*/ 40 w 117"/>
                              <a:gd name="T117" fmla="*/ 138 h 465"/>
                              <a:gd name="T118" fmla="*/ 39 w 117"/>
                              <a:gd name="T119" fmla="*/ 130 h 465"/>
                              <a:gd name="T120" fmla="*/ 117 w 117"/>
                              <a:gd name="T121" fmla="*/ 118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7" h="465">
                                <a:moveTo>
                                  <a:pt x="37" y="444"/>
                                </a:moveTo>
                                <a:lnTo>
                                  <a:pt x="37" y="444"/>
                                </a:lnTo>
                                <a:lnTo>
                                  <a:pt x="37" y="441"/>
                                </a:lnTo>
                                <a:lnTo>
                                  <a:pt x="39" y="437"/>
                                </a:lnTo>
                                <a:lnTo>
                                  <a:pt x="40" y="433"/>
                                </a:lnTo>
                                <a:lnTo>
                                  <a:pt x="44" y="430"/>
                                </a:lnTo>
                                <a:lnTo>
                                  <a:pt x="47" y="429"/>
                                </a:lnTo>
                                <a:lnTo>
                                  <a:pt x="50" y="427"/>
                                </a:lnTo>
                                <a:lnTo>
                                  <a:pt x="53" y="426"/>
                                </a:lnTo>
                                <a:lnTo>
                                  <a:pt x="58" y="426"/>
                                </a:lnTo>
                                <a:lnTo>
                                  <a:pt x="61" y="426"/>
                                </a:lnTo>
                                <a:lnTo>
                                  <a:pt x="64" y="427"/>
                                </a:lnTo>
                                <a:lnTo>
                                  <a:pt x="69" y="429"/>
                                </a:lnTo>
                                <a:lnTo>
                                  <a:pt x="70" y="430"/>
                                </a:lnTo>
                                <a:lnTo>
                                  <a:pt x="73" y="433"/>
                                </a:lnTo>
                                <a:lnTo>
                                  <a:pt x="75" y="437"/>
                                </a:lnTo>
                                <a:lnTo>
                                  <a:pt x="77" y="441"/>
                                </a:lnTo>
                                <a:lnTo>
                                  <a:pt x="77" y="444"/>
                                </a:lnTo>
                                <a:lnTo>
                                  <a:pt x="77" y="444"/>
                                </a:lnTo>
                                <a:lnTo>
                                  <a:pt x="77" y="449"/>
                                </a:lnTo>
                                <a:lnTo>
                                  <a:pt x="75" y="452"/>
                                </a:lnTo>
                                <a:lnTo>
                                  <a:pt x="73" y="455"/>
                                </a:lnTo>
                                <a:lnTo>
                                  <a:pt x="70" y="459"/>
                                </a:lnTo>
                                <a:lnTo>
                                  <a:pt x="69" y="462"/>
                                </a:lnTo>
                                <a:lnTo>
                                  <a:pt x="64" y="463"/>
                                </a:lnTo>
                                <a:lnTo>
                                  <a:pt x="61" y="463"/>
                                </a:lnTo>
                                <a:lnTo>
                                  <a:pt x="58" y="465"/>
                                </a:lnTo>
                                <a:lnTo>
                                  <a:pt x="53" y="463"/>
                                </a:lnTo>
                                <a:lnTo>
                                  <a:pt x="50" y="463"/>
                                </a:lnTo>
                                <a:lnTo>
                                  <a:pt x="47" y="462"/>
                                </a:lnTo>
                                <a:lnTo>
                                  <a:pt x="44" y="459"/>
                                </a:lnTo>
                                <a:lnTo>
                                  <a:pt x="40" y="455"/>
                                </a:lnTo>
                                <a:lnTo>
                                  <a:pt x="39" y="452"/>
                                </a:lnTo>
                                <a:lnTo>
                                  <a:pt x="37" y="449"/>
                                </a:lnTo>
                                <a:lnTo>
                                  <a:pt x="37" y="444"/>
                                </a:lnTo>
                                <a:lnTo>
                                  <a:pt x="37" y="444"/>
                                </a:lnTo>
                                <a:close/>
                                <a:moveTo>
                                  <a:pt x="37" y="366"/>
                                </a:moveTo>
                                <a:lnTo>
                                  <a:pt x="37" y="366"/>
                                </a:lnTo>
                                <a:lnTo>
                                  <a:pt x="39" y="363"/>
                                </a:lnTo>
                                <a:lnTo>
                                  <a:pt x="39" y="358"/>
                                </a:lnTo>
                                <a:lnTo>
                                  <a:pt x="42" y="355"/>
                                </a:lnTo>
                                <a:lnTo>
                                  <a:pt x="44" y="352"/>
                                </a:lnTo>
                                <a:lnTo>
                                  <a:pt x="47" y="350"/>
                                </a:lnTo>
                                <a:lnTo>
                                  <a:pt x="50" y="349"/>
                                </a:lnTo>
                                <a:lnTo>
                                  <a:pt x="53" y="347"/>
                                </a:lnTo>
                                <a:lnTo>
                                  <a:pt x="58" y="347"/>
                                </a:lnTo>
                                <a:lnTo>
                                  <a:pt x="61" y="347"/>
                                </a:lnTo>
                                <a:lnTo>
                                  <a:pt x="66" y="349"/>
                                </a:lnTo>
                                <a:lnTo>
                                  <a:pt x="69" y="350"/>
                                </a:lnTo>
                                <a:lnTo>
                                  <a:pt x="72" y="352"/>
                                </a:lnTo>
                                <a:lnTo>
                                  <a:pt x="73" y="355"/>
                                </a:lnTo>
                                <a:lnTo>
                                  <a:pt x="75" y="358"/>
                                </a:lnTo>
                                <a:lnTo>
                                  <a:pt x="77" y="363"/>
                                </a:lnTo>
                                <a:lnTo>
                                  <a:pt x="77" y="366"/>
                                </a:lnTo>
                                <a:lnTo>
                                  <a:pt x="77" y="366"/>
                                </a:lnTo>
                                <a:lnTo>
                                  <a:pt x="77" y="371"/>
                                </a:lnTo>
                                <a:lnTo>
                                  <a:pt x="75" y="374"/>
                                </a:lnTo>
                                <a:lnTo>
                                  <a:pt x="73" y="377"/>
                                </a:lnTo>
                                <a:lnTo>
                                  <a:pt x="72" y="380"/>
                                </a:lnTo>
                                <a:lnTo>
                                  <a:pt x="69" y="383"/>
                                </a:lnTo>
                                <a:lnTo>
                                  <a:pt x="66" y="385"/>
                                </a:lnTo>
                                <a:lnTo>
                                  <a:pt x="61" y="385"/>
                                </a:lnTo>
                                <a:lnTo>
                                  <a:pt x="58" y="386"/>
                                </a:lnTo>
                                <a:lnTo>
                                  <a:pt x="53" y="385"/>
                                </a:lnTo>
                                <a:lnTo>
                                  <a:pt x="50" y="385"/>
                                </a:lnTo>
                                <a:lnTo>
                                  <a:pt x="47" y="383"/>
                                </a:lnTo>
                                <a:lnTo>
                                  <a:pt x="44" y="380"/>
                                </a:lnTo>
                                <a:lnTo>
                                  <a:pt x="42" y="377"/>
                                </a:lnTo>
                                <a:lnTo>
                                  <a:pt x="39" y="374"/>
                                </a:lnTo>
                                <a:lnTo>
                                  <a:pt x="39" y="371"/>
                                </a:lnTo>
                                <a:lnTo>
                                  <a:pt x="37" y="366"/>
                                </a:lnTo>
                                <a:lnTo>
                                  <a:pt x="37" y="366"/>
                                </a:lnTo>
                                <a:close/>
                                <a:moveTo>
                                  <a:pt x="39" y="287"/>
                                </a:moveTo>
                                <a:lnTo>
                                  <a:pt x="39" y="287"/>
                                </a:lnTo>
                                <a:lnTo>
                                  <a:pt x="39" y="284"/>
                                </a:lnTo>
                                <a:lnTo>
                                  <a:pt x="40" y="280"/>
                                </a:lnTo>
                                <a:lnTo>
                                  <a:pt x="42" y="276"/>
                                </a:lnTo>
                                <a:lnTo>
                                  <a:pt x="44" y="273"/>
                                </a:lnTo>
                                <a:lnTo>
                                  <a:pt x="47" y="272"/>
                                </a:lnTo>
                                <a:lnTo>
                                  <a:pt x="50" y="270"/>
                                </a:lnTo>
                                <a:lnTo>
                                  <a:pt x="55" y="269"/>
                                </a:lnTo>
                                <a:lnTo>
                                  <a:pt x="58" y="269"/>
                                </a:lnTo>
                                <a:lnTo>
                                  <a:pt x="62" y="269"/>
                                </a:lnTo>
                                <a:lnTo>
                                  <a:pt x="66" y="270"/>
                                </a:lnTo>
                                <a:lnTo>
                                  <a:pt x="69" y="272"/>
                                </a:lnTo>
                                <a:lnTo>
                                  <a:pt x="72" y="273"/>
                                </a:lnTo>
                                <a:lnTo>
                                  <a:pt x="73" y="276"/>
                                </a:lnTo>
                                <a:lnTo>
                                  <a:pt x="77" y="280"/>
                                </a:lnTo>
                                <a:lnTo>
                                  <a:pt x="77" y="284"/>
                                </a:lnTo>
                                <a:lnTo>
                                  <a:pt x="78" y="287"/>
                                </a:lnTo>
                                <a:lnTo>
                                  <a:pt x="78" y="287"/>
                                </a:lnTo>
                                <a:lnTo>
                                  <a:pt x="77" y="292"/>
                                </a:lnTo>
                                <a:lnTo>
                                  <a:pt x="77" y="295"/>
                                </a:lnTo>
                                <a:lnTo>
                                  <a:pt x="73" y="298"/>
                                </a:lnTo>
                                <a:lnTo>
                                  <a:pt x="72" y="302"/>
                                </a:lnTo>
                                <a:lnTo>
                                  <a:pt x="69" y="305"/>
                                </a:lnTo>
                                <a:lnTo>
                                  <a:pt x="66" y="306"/>
                                </a:lnTo>
                                <a:lnTo>
                                  <a:pt x="62" y="306"/>
                                </a:lnTo>
                                <a:lnTo>
                                  <a:pt x="58" y="308"/>
                                </a:lnTo>
                                <a:lnTo>
                                  <a:pt x="55" y="306"/>
                                </a:lnTo>
                                <a:lnTo>
                                  <a:pt x="50" y="306"/>
                                </a:lnTo>
                                <a:lnTo>
                                  <a:pt x="47" y="305"/>
                                </a:lnTo>
                                <a:lnTo>
                                  <a:pt x="44" y="302"/>
                                </a:lnTo>
                                <a:lnTo>
                                  <a:pt x="42" y="298"/>
                                </a:lnTo>
                                <a:lnTo>
                                  <a:pt x="40" y="295"/>
                                </a:lnTo>
                                <a:lnTo>
                                  <a:pt x="39" y="292"/>
                                </a:lnTo>
                                <a:lnTo>
                                  <a:pt x="39" y="287"/>
                                </a:lnTo>
                                <a:lnTo>
                                  <a:pt x="39" y="287"/>
                                </a:lnTo>
                                <a:close/>
                                <a:moveTo>
                                  <a:pt x="39" y="209"/>
                                </a:moveTo>
                                <a:lnTo>
                                  <a:pt x="39" y="209"/>
                                </a:lnTo>
                                <a:lnTo>
                                  <a:pt x="39" y="206"/>
                                </a:lnTo>
                                <a:lnTo>
                                  <a:pt x="40" y="201"/>
                                </a:lnTo>
                                <a:lnTo>
                                  <a:pt x="42" y="198"/>
                                </a:lnTo>
                                <a:lnTo>
                                  <a:pt x="44" y="195"/>
                                </a:lnTo>
                                <a:lnTo>
                                  <a:pt x="47" y="193"/>
                                </a:lnTo>
                                <a:lnTo>
                                  <a:pt x="50" y="192"/>
                                </a:lnTo>
                                <a:lnTo>
                                  <a:pt x="55" y="190"/>
                                </a:lnTo>
                                <a:lnTo>
                                  <a:pt x="58" y="190"/>
                                </a:lnTo>
                                <a:lnTo>
                                  <a:pt x="62" y="190"/>
                                </a:lnTo>
                                <a:lnTo>
                                  <a:pt x="66" y="192"/>
                                </a:lnTo>
                                <a:lnTo>
                                  <a:pt x="69" y="193"/>
                                </a:lnTo>
                                <a:lnTo>
                                  <a:pt x="72" y="195"/>
                                </a:lnTo>
                                <a:lnTo>
                                  <a:pt x="75" y="198"/>
                                </a:lnTo>
                                <a:lnTo>
                                  <a:pt x="77" y="201"/>
                                </a:lnTo>
                                <a:lnTo>
                                  <a:pt x="78" y="206"/>
                                </a:lnTo>
                                <a:lnTo>
                                  <a:pt x="78" y="209"/>
                                </a:lnTo>
                                <a:lnTo>
                                  <a:pt x="78" y="209"/>
                                </a:lnTo>
                                <a:lnTo>
                                  <a:pt x="78" y="214"/>
                                </a:lnTo>
                                <a:lnTo>
                                  <a:pt x="77" y="217"/>
                                </a:lnTo>
                                <a:lnTo>
                                  <a:pt x="75" y="220"/>
                                </a:lnTo>
                                <a:lnTo>
                                  <a:pt x="72" y="223"/>
                                </a:lnTo>
                                <a:lnTo>
                                  <a:pt x="69" y="226"/>
                                </a:lnTo>
                                <a:lnTo>
                                  <a:pt x="66" y="228"/>
                                </a:lnTo>
                                <a:lnTo>
                                  <a:pt x="62" y="228"/>
                                </a:lnTo>
                                <a:lnTo>
                                  <a:pt x="58" y="229"/>
                                </a:lnTo>
                                <a:lnTo>
                                  <a:pt x="55" y="228"/>
                                </a:lnTo>
                                <a:lnTo>
                                  <a:pt x="50" y="228"/>
                                </a:lnTo>
                                <a:lnTo>
                                  <a:pt x="47" y="226"/>
                                </a:lnTo>
                                <a:lnTo>
                                  <a:pt x="44" y="223"/>
                                </a:lnTo>
                                <a:lnTo>
                                  <a:pt x="42" y="220"/>
                                </a:lnTo>
                                <a:lnTo>
                                  <a:pt x="40" y="217"/>
                                </a:lnTo>
                                <a:lnTo>
                                  <a:pt x="39" y="214"/>
                                </a:lnTo>
                                <a:lnTo>
                                  <a:pt x="39" y="209"/>
                                </a:lnTo>
                                <a:lnTo>
                                  <a:pt x="39" y="209"/>
                                </a:lnTo>
                                <a:close/>
                                <a:moveTo>
                                  <a:pt x="39" y="130"/>
                                </a:moveTo>
                                <a:lnTo>
                                  <a:pt x="39" y="130"/>
                                </a:lnTo>
                                <a:lnTo>
                                  <a:pt x="39" y="127"/>
                                </a:lnTo>
                                <a:lnTo>
                                  <a:pt x="40" y="123"/>
                                </a:lnTo>
                                <a:lnTo>
                                  <a:pt x="42" y="119"/>
                                </a:lnTo>
                                <a:lnTo>
                                  <a:pt x="45" y="116"/>
                                </a:lnTo>
                                <a:lnTo>
                                  <a:pt x="47" y="115"/>
                                </a:lnTo>
                                <a:lnTo>
                                  <a:pt x="51" y="113"/>
                                </a:lnTo>
                                <a:lnTo>
                                  <a:pt x="55" y="112"/>
                                </a:lnTo>
                                <a:lnTo>
                                  <a:pt x="58" y="112"/>
                                </a:lnTo>
                                <a:lnTo>
                                  <a:pt x="62" y="112"/>
                                </a:lnTo>
                                <a:lnTo>
                                  <a:pt x="66" y="113"/>
                                </a:lnTo>
                                <a:lnTo>
                                  <a:pt x="69" y="115"/>
                                </a:lnTo>
                                <a:lnTo>
                                  <a:pt x="72" y="116"/>
                                </a:lnTo>
                                <a:lnTo>
                                  <a:pt x="75" y="119"/>
                                </a:lnTo>
                                <a:lnTo>
                                  <a:pt x="77" y="123"/>
                                </a:lnTo>
                                <a:lnTo>
                                  <a:pt x="78" y="127"/>
                                </a:lnTo>
                                <a:lnTo>
                                  <a:pt x="78" y="130"/>
                                </a:lnTo>
                                <a:lnTo>
                                  <a:pt x="78" y="130"/>
                                </a:lnTo>
                                <a:lnTo>
                                  <a:pt x="78" y="135"/>
                                </a:lnTo>
                                <a:lnTo>
                                  <a:pt x="77" y="138"/>
                                </a:lnTo>
                                <a:lnTo>
                                  <a:pt x="75" y="141"/>
                                </a:lnTo>
                                <a:lnTo>
                                  <a:pt x="72" y="145"/>
                                </a:lnTo>
                                <a:lnTo>
                                  <a:pt x="69" y="146"/>
                                </a:lnTo>
                                <a:lnTo>
                                  <a:pt x="66" y="149"/>
                                </a:lnTo>
                                <a:lnTo>
                                  <a:pt x="62" y="149"/>
                                </a:lnTo>
                                <a:lnTo>
                                  <a:pt x="58" y="151"/>
                                </a:lnTo>
                                <a:lnTo>
                                  <a:pt x="55" y="149"/>
                                </a:lnTo>
                                <a:lnTo>
                                  <a:pt x="51" y="149"/>
                                </a:lnTo>
                                <a:lnTo>
                                  <a:pt x="47" y="146"/>
                                </a:lnTo>
                                <a:lnTo>
                                  <a:pt x="45" y="145"/>
                                </a:lnTo>
                                <a:lnTo>
                                  <a:pt x="42" y="141"/>
                                </a:lnTo>
                                <a:lnTo>
                                  <a:pt x="40" y="138"/>
                                </a:lnTo>
                                <a:lnTo>
                                  <a:pt x="39" y="135"/>
                                </a:lnTo>
                                <a:lnTo>
                                  <a:pt x="39" y="130"/>
                                </a:lnTo>
                                <a:lnTo>
                                  <a:pt x="39" y="130"/>
                                </a:lnTo>
                                <a:close/>
                                <a:moveTo>
                                  <a:pt x="0" y="118"/>
                                </a:moveTo>
                                <a:lnTo>
                                  <a:pt x="59" y="0"/>
                                </a:lnTo>
                                <a:lnTo>
                                  <a:pt x="117" y="118"/>
                                </a:lnTo>
                                <a:lnTo>
                                  <a:pt x="0" y="118"/>
                                </a:lnTo>
                                <a:close/>
                              </a:path>
                            </a:pathLst>
                          </a:custGeom>
                          <a:solidFill>
                            <a:srgbClr val="0066FF"/>
                          </a:solidFill>
                          <a:ln w="1">
                            <a:solidFill>
                              <a:srgbClr val="0066FF"/>
                            </a:solidFill>
                            <a:prstDash val="solid"/>
                            <a:round/>
                            <a:headEnd/>
                            <a:tailEnd/>
                          </a:ln>
                        </wps:spPr>
                        <wps:bodyPr rot="0" vert="horz" wrap="square" lIns="91440" tIns="45720" rIns="91440" bIns="45720" anchor="t" anchorCtr="0" upright="1">
                          <a:noAutofit/>
                        </wps:bodyPr>
                      </wps:wsp>
                      <wps:wsp>
                        <wps:cNvPr id="2304" name="Freeform 2665"/>
                        <wps:cNvSpPr>
                          <a:spLocks noEditPoints="1"/>
                        </wps:cNvSpPr>
                        <wps:spPr bwMode="auto">
                          <a:xfrm>
                            <a:off x="147" y="2889"/>
                            <a:ext cx="870" cy="1244"/>
                          </a:xfrm>
                          <a:custGeom>
                            <a:avLst/>
                            <a:gdLst>
                              <a:gd name="T0" fmla="*/ 52 w 870"/>
                              <a:gd name="T1" fmla="*/ 104 h 1244"/>
                              <a:gd name="T2" fmla="*/ 68 w 870"/>
                              <a:gd name="T3" fmla="*/ 208 h 1244"/>
                              <a:gd name="T4" fmla="*/ 88 w 870"/>
                              <a:gd name="T5" fmla="*/ 308 h 1244"/>
                              <a:gd name="T6" fmla="*/ 116 w 870"/>
                              <a:gd name="T7" fmla="*/ 405 h 1244"/>
                              <a:gd name="T8" fmla="*/ 151 w 870"/>
                              <a:gd name="T9" fmla="*/ 501 h 1244"/>
                              <a:gd name="T10" fmla="*/ 192 w 870"/>
                              <a:gd name="T11" fmla="*/ 592 h 1244"/>
                              <a:gd name="T12" fmla="*/ 239 w 870"/>
                              <a:gd name="T13" fmla="*/ 679 h 1244"/>
                              <a:gd name="T14" fmla="*/ 290 w 870"/>
                              <a:gd name="T15" fmla="*/ 762 h 1244"/>
                              <a:gd name="T16" fmla="*/ 347 w 870"/>
                              <a:gd name="T17" fmla="*/ 840 h 1244"/>
                              <a:gd name="T18" fmla="*/ 409 w 870"/>
                              <a:gd name="T19" fmla="*/ 913 h 1244"/>
                              <a:gd name="T20" fmla="*/ 475 w 870"/>
                              <a:gd name="T21" fmla="*/ 980 h 1244"/>
                              <a:gd name="T22" fmla="*/ 547 w 870"/>
                              <a:gd name="T23" fmla="*/ 1043 h 1244"/>
                              <a:gd name="T24" fmla="*/ 623 w 870"/>
                              <a:gd name="T25" fmla="*/ 1099 h 1244"/>
                              <a:gd name="T26" fmla="*/ 703 w 870"/>
                              <a:gd name="T27" fmla="*/ 1148 h 1244"/>
                              <a:gd name="T28" fmla="*/ 786 w 870"/>
                              <a:gd name="T29" fmla="*/ 1192 h 1244"/>
                              <a:gd name="T30" fmla="*/ 806 w 870"/>
                              <a:gd name="T31" fmla="*/ 1220 h 1244"/>
                              <a:gd name="T32" fmla="*/ 736 w 870"/>
                              <a:gd name="T33" fmla="*/ 1187 h 1244"/>
                              <a:gd name="T34" fmla="*/ 652 w 870"/>
                              <a:gd name="T35" fmla="*/ 1140 h 1244"/>
                              <a:gd name="T36" fmla="*/ 573 w 870"/>
                              <a:gd name="T37" fmla="*/ 1087 h 1244"/>
                              <a:gd name="T38" fmla="*/ 497 w 870"/>
                              <a:gd name="T39" fmla="*/ 1027 h 1244"/>
                              <a:gd name="T40" fmla="*/ 428 w 870"/>
                              <a:gd name="T41" fmla="*/ 961 h 1244"/>
                              <a:gd name="T42" fmla="*/ 362 w 870"/>
                              <a:gd name="T43" fmla="*/ 889 h 1244"/>
                              <a:gd name="T44" fmla="*/ 301 w 870"/>
                              <a:gd name="T45" fmla="*/ 812 h 1244"/>
                              <a:gd name="T46" fmla="*/ 246 w 870"/>
                              <a:gd name="T47" fmla="*/ 730 h 1244"/>
                              <a:gd name="T48" fmla="*/ 196 w 870"/>
                              <a:gd name="T49" fmla="*/ 644 h 1244"/>
                              <a:gd name="T50" fmla="*/ 152 w 870"/>
                              <a:gd name="T51" fmla="*/ 555 h 1244"/>
                              <a:gd name="T52" fmla="*/ 115 w 870"/>
                              <a:gd name="T53" fmla="*/ 460 h 1244"/>
                              <a:gd name="T54" fmla="*/ 83 w 870"/>
                              <a:gd name="T55" fmla="*/ 363 h 1244"/>
                              <a:gd name="T56" fmla="*/ 58 w 870"/>
                              <a:gd name="T57" fmla="*/ 263 h 1244"/>
                              <a:gd name="T58" fmla="*/ 40 w 870"/>
                              <a:gd name="T59" fmla="*/ 159 h 1244"/>
                              <a:gd name="T60" fmla="*/ 29 w 870"/>
                              <a:gd name="T61" fmla="*/ 66 h 1244"/>
                              <a:gd name="T62" fmla="*/ 0 w 870"/>
                              <a:gd name="T63" fmla="*/ 80 h 1244"/>
                              <a:gd name="T64" fmla="*/ 79 w 870"/>
                              <a:gd name="T65" fmla="*/ 76 h 1244"/>
                              <a:gd name="T66" fmla="*/ 812 w 870"/>
                              <a:gd name="T67" fmla="*/ 1170 h 1244"/>
                              <a:gd name="T68" fmla="*/ 783 w 870"/>
                              <a:gd name="T69" fmla="*/ 1244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0" h="1244">
                                <a:moveTo>
                                  <a:pt x="49" y="65"/>
                                </a:moveTo>
                                <a:lnTo>
                                  <a:pt x="52" y="104"/>
                                </a:lnTo>
                                <a:lnTo>
                                  <a:pt x="58" y="156"/>
                                </a:lnTo>
                                <a:lnTo>
                                  <a:pt x="68" y="208"/>
                                </a:lnTo>
                                <a:lnTo>
                                  <a:pt x="77" y="258"/>
                                </a:lnTo>
                                <a:lnTo>
                                  <a:pt x="88" y="308"/>
                                </a:lnTo>
                                <a:lnTo>
                                  <a:pt x="102" y="357"/>
                                </a:lnTo>
                                <a:lnTo>
                                  <a:pt x="116" y="405"/>
                                </a:lnTo>
                                <a:lnTo>
                                  <a:pt x="134" y="454"/>
                                </a:lnTo>
                                <a:lnTo>
                                  <a:pt x="151" y="501"/>
                                </a:lnTo>
                                <a:lnTo>
                                  <a:pt x="171" y="547"/>
                                </a:lnTo>
                                <a:lnTo>
                                  <a:pt x="192" y="592"/>
                                </a:lnTo>
                                <a:lnTo>
                                  <a:pt x="214" y="636"/>
                                </a:lnTo>
                                <a:lnTo>
                                  <a:pt x="239" y="679"/>
                                </a:lnTo>
                                <a:lnTo>
                                  <a:pt x="264" y="721"/>
                                </a:lnTo>
                                <a:lnTo>
                                  <a:pt x="290" y="762"/>
                                </a:lnTo>
                                <a:lnTo>
                                  <a:pt x="317" y="801"/>
                                </a:lnTo>
                                <a:lnTo>
                                  <a:pt x="347" y="840"/>
                                </a:lnTo>
                                <a:lnTo>
                                  <a:pt x="377" y="876"/>
                                </a:lnTo>
                                <a:lnTo>
                                  <a:pt x="409" y="913"/>
                                </a:lnTo>
                                <a:lnTo>
                                  <a:pt x="442" y="947"/>
                                </a:lnTo>
                                <a:lnTo>
                                  <a:pt x="475" y="980"/>
                                </a:lnTo>
                                <a:lnTo>
                                  <a:pt x="511" y="1013"/>
                                </a:lnTo>
                                <a:lnTo>
                                  <a:pt x="547" y="1043"/>
                                </a:lnTo>
                                <a:lnTo>
                                  <a:pt x="585" y="1071"/>
                                </a:lnTo>
                                <a:lnTo>
                                  <a:pt x="623" y="1099"/>
                                </a:lnTo>
                                <a:lnTo>
                                  <a:pt x="662" y="1125"/>
                                </a:lnTo>
                                <a:lnTo>
                                  <a:pt x="703" y="1148"/>
                                </a:lnTo>
                                <a:lnTo>
                                  <a:pt x="743" y="1170"/>
                                </a:lnTo>
                                <a:lnTo>
                                  <a:pt x="786" y="1192"/>
                                </a:lnTo>
                                <a:lnTo>
                                  <a:pt x="814" y="1203"/>
                                </a:lnTo>
                                <a:lnTo>
                                  <a:pt x="806" y="1220"/>
                                </a:lnTo>
                                <a:lnTo>
                                  <a:pt x="778" y="1209"/>
                                </a:lnTo>
                                <a:lnTo>
                                  <a:pt x="736" y="1187"/>
                                </a:lnTo>
                                <a:lnTo>
                                  <a:pt x="693" y="1165"/>
                                </a:lnTo>
                                <a:lnTo>
                                  <a:pt x="652" y="1140"/>
                                </a:lnTo>
                                <a:lnTo>
                                  <a:pt x="612" y="1115"/>
                                </a:lnTo>
                                <a:lnTo>
                                  <a:pt x="573" y="1087"/>
                                </a:lnTo>
                                <a:lnTo>
                                  <a:pt x="535" y="1059"/>
                                </a:lnTo>
                                <a:lnTo>
                                  <a:pt x="497" y="1027"/>
                                </a:lnTo>
                                <a:lnTo>
                                  <a:pt x="463" y="994"/>
                                </a:lnTo>
                                <a:lnTo>
                                  <a:pt x="428" y="961"/>
                                </a:lnTo>
                                <a:lnTo>
                                  <a:pt x="394" y="925"/>
                                </a:lnTo>
                                <a:lnTo>
                                  <a:pt x="362" y="889"/>
                                </a:lnTo>
                                <a:lnTo>
                                  <a:pt x="331" y="851"/>
                                </a:lnTo>
                                <a:lnTo>
                                  <a:pt x="301" y="812"/>
                                </a:lnTo>
                                <a:lnTo>
                                  <a:pt x="273" y="773"/>
                                </a:lnTo>
                                <a:lnTo>
                                  <a:pt x="246" y="730"/>
                                </a:lnTo>
                                <a:lnTo>
                                  <a:pt x="221" y="688"/>
                                </a:lnTo>
                                <a:lnTo>
                                  <a:pt x="196" y="644"/>
                                </a:lnTo>
                                <a:lnTo>
                                  <a:pt x="174" y="600"/>
                                </a:lnTo>
                                <a:lnTo>
                                  <a:pt x="152" y="555"/>
                                </a:lnTo>
                                <a:lnTo>
                                  <a:pt x="134" y="508"/>
                                </a:lnTo>
                                <a:lnTo>
                                  <a:pt x="115" y="460"/>
                                </a:lnTo>
                                <a:lnTo>
                                  <a:pt x="98" y="412"/>
                                </a:lnTo>
                                <a:lnTo>
                                  <a:pt x="83" y="363"/>
                                </a:lnTo>
                                <a:lnTo>
                                  <a:pt x="69" y="313"/>
                                </a:lnTo>
                                <a:lnTo>
                                  <a:pt x="58" y="263"/>
                                </a:lnTo>
                                <a:lnTo>
                                  <a:pt x="47" y="211"/>
                                </a:lnTo>
                                <a:lnTo>
                                  <a:pt x="40" y="159"/>
                                </a:lnTo>
                                <a:lnTo>
                                  <a:pt x="33" y="106"/>
                                </a:lnTo>
                                <a:lnTo>
                                  <a:pt x="29" y="66"/>
                                </a:lnTo>
                                <a:lnTo>
                                  <a:pt x="49" y="65"/>
                                </a:lnTo>
                                <a:close/>
                                <a:moveTo>
                                  <a:pt x="0" y="80"/>
                                </a:moveTo>
                                <a:lnTo>
                                  <a:pt x="35" y="0"/>
                                </a:lnTo>
                                <a:lnTo>
                                  <a:pt x="79" y="76"/>
                                </a:lnTo>
                                <a:lnTo>
                                  <a:pt x="0" y="80"/>
                                </a:lnTo>
                                <a:close/>
                                <a:moveTo>
                                  <a:pt x="812" y="1170"/>
                                </a:moveTo>
                                <a:lnTo>
                                  <a:pt x="870" y="1236"/>
                                </a:lnTo>
                                <a:lnTo>
                                  <a:pt x="783" y="1244"/>
                                </a:lnTo>
                                <a:lnTo>
                                  <a:pt x="812" y="1170"/>
                                </a:lnTo>
                                <a:close/>
                              </a:path>
                            </a:pathLst>
                          </a:custGeom>
                          <a:solidFill>
                            <a:srgbClr val="FF0000"/>
                          </a:solidFill>
                          <a:ln w="1">
                            <a:solidFill>
                              <a:srgbClr val="FF0000"/>
                            </a:solidFill>
                            <a:prstDash val="solid"/>
                            <a:round/>
                            <a:headEnd/>
                            <a:tailEnd/>
                          </a:ln>
                        </wps:spPr>
                        <wps:bodyPr rot="0" vert="horz" wrap="square" lIns="91440" tIns="45720" rIns="91440" bIns="45720" anchor="t" anchorCtr="0" upright="1">
                          <a:noAutofit/>
                        </wps:bodyPr>
                      </wps:wsp>
                      <wps:wsp>
                        <wps:cNvPr id="2305" name="Rectangle 2666"/>
                        <wps:cNvSpPr>
                          <a:spLocks noChangeArrowheads="1"/>
                        </wps:cNvSpPr>
                        <wps:spPr bwMode="auto">
                          <a:xfrm>
                            <a:off x="942" y="4578"/>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rPr>
                                  <w:lang w:val="fr-CH"/>
                                </w:rPr>
                              </w:pPr>
                            </w:p>
                          </w:txbxContent>
                        </wps:txbx>
                        <wps:bodyPr rot="0" vert="horz" wrap="none" lIns="0" tIns="0" rIns="0" bIns="0" anchor="t" anchorCtr="0">
                          <a:spAutoFit/>
                        </wps:bodyPr>
                      </wps:wsp>
                      <wps:wsp>
                        <wps:cNvPr id="2306" name="Rectangle 2667"/>
                        <wps:cNvSpPr>
                          <a:spLocks noChangeArrowheads="1"/>
                        </wps:cNvSpPr>
                        <wps:spPr bwMode="auto">
                          <a:xfrm>
                            <a:off x="788" y="4525"/>
                            <a:ext cx="529" cy="29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Rectangle 2668"/>
                        <wps:cNvSpPr>
                          <a:spLocks noChangeArrowheads="1"/>
                        </wps:cNvSpPr>
                        <wps:spPr bwMode="auto">
                          <a:xfrm>
                            <a:off x="749" y="4500"/>
                            <a:ext cx="529" cy="297"/>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8" name="Rectangle 2669"/>
                        <wps:cNvSpPr>
                          <a:spLocks noChangeArrowheads="1"/>
                        </wps:cNvSpPr>
                        <wps:spPr bwMode="auto">
                          <a:xfrm>
                            <a:off x="903" y="4551"/>
                            <a:ext cx="22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sidP="002203D1">
                              <w:pPr>
                                <w:spacing w:before="0"/>
                              </w:pPr>
                              <w:r>
                                <w:rPr>
                                  <w:rFonts w:ascii="Verdana" w:hAnsi="Verdana" w:cs="Verdana"/>
                                  <w:b/>
                                  <w:bCs/>
                                  <w:color w:val="000000"/>
                                  <w:sz w:val="16"/>
                                  <w:szCs w:val="16"/>
                                </w:rPr>
                                <w:t>AL</w:t>
                              </w:r>
                            </w:p>
                          </w:txbxContent>
                        </wps:txbx>
                        <wps:bodyPr rot="0" vert="horz" wrap="none" lIns="0" tIns="0" rIns="0" bIns="0" anchor="t" anchorCtr="0">
                          <a:spAutoFit/>
                        </wps:bodyPr>
                      </wps:wsp>
                      <wps:wsp>
                        <wps:cNvPr id="2309" name="Line 2670"/>
                        <wps:cNvCnPr/>
                        <wps:spPr bwMode="auto">
                          <a:xfrm flipH="1" flipV="1">
                            <a:off x="2635" y="2301"/>
                            <a:ext cx="5" cy="928"/>
                          </a:xfrm>
                          <a:prstGeom prst="line">
                            <a:avLst/>
                          </a:prstGeom>
                          <a:noFill/>
                          <a:ln w="6">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671"/>
                        <wps:cNvCnPr/>
                        <wps:spPr bwMode="auto">
                          <a:xfrm flipH="1" flipV="1">
                            <a:off x="2071" y="2838"/>
                            <a:ext cx="420" cy="419"/>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672"/>
                        <wps:cNvCnPr/>
                        <wps:spPr bwMode="auto">
                          <a:xfrm flipH="1" flipV="1">
                            <a:off x="2734" y="2241"/>
                            <a:ext cx="433" cy="433"/>
                          </a:xfrm>
                          <a:prstGeom prst="line">
                            <a:avLst/>
                          </a:prstGeom>
                          <a:noFill/>
                          <a:ln w="39">
                            <a:solidFill>
                              <a:srgbClr val="0066FF"/>
                            </a:solidFill>
                            <a:round/>
                            <a:headEnd/>
                            <a:tailEnd/>
                          </a:ln>
                          <a:extLst>
                            <a:ext uri="{909E8E84-426E-40DD-AFC4-6F175D3DCCD1}">
                              <a14:hiddenFill xmlns:a14="http://schemas.microsoft.com/office/drawing/2010/main">
                                <a:noFill/>
                              </a14:hiddenFill>
                            </a:ext>
                          </a:extLst>
                        </wps:spPr>
                        <wps:bodyPr/>
                      </wps:wsp>
                      <wps:wsp>
                        <wps:cNvPr id="2312" name="Line 2673"/>
                        <wps:cNvCnPr/>
                        <wps:spPr bwMode="auto">
                          <a:xfrm flipV="1">
                            <a:off x="2714" y="2775"/>
                            <a:ext cx="485" cy="479"/>
                          </a:xfrm>
                          <a:prstGeom prst="line">
                            <a:avLst/>
                          </a:prstGeom>
                          <a:noFill/>
                          <a:ln w="39">
                            <a:solidFill>
                              <a:srgbClr val="0066FF"/>
                            </a:solidFill>
                            <a:round/>
                            <a:headEnd/>
                            <a:tailEnd/>
                          </a:ln>
                          <a:extLst>
                            <a:ext uri="{909E8E84-426E-40DD-AFC4-6F175D3DCCD1}">
                              <a14:hiddenFill xmlns:a14="http://schemas.microsoft.com/office/drawing/2010/main">
                                <a:noFill/>
                              </a14:hiddenFill>
                            </a:ext>
                          </a:extLst>
                        </wps:spPr>
                        <wps:bodyPr/>
                      </wps:wsp>
                      <wps:wsp>
                        <wps:cNvPr id="2313" name="Line 2674"/>
                        <wps:cNvCnPr/>
                        <wps:spPr bwMode="auto">
                          <a:xfrm flipV="1">
                            <a:off x="2013" y="2282"/>
                            <a:ext cx="439" cy="413"/>
                          </a:xfrm>
                          <a:prstGeom prst="line">
                            <a:avLst/>
                          </a:prstGeom>
                          <a:noFill/>
                          <a:ln w="20">
                            <a:solidFill>
                              <a:srgbClr val="000000"/>
                            </a:solidFill>
                            <a:round/>
                            <a:headEnd/>
                            <a:tailEnd/>
                          </a:ln>
                          <a:extLst>
                            <a:ext uri="{909E8E84-426E-40DD-AFC4-6F175D3DCCD1}">
                              <a14:hiddenFill xmlns:a14="http://schemas.microsoft.com/office/drawing/2010/main">
                                <a:noFill/>
                              </a14:hiddenFill>
                            </a:ext>
                          </a:extLst>
                        </wps:spPr>
                        <wps:bodyPr/>
                      </wps:wsp>
                      <wps:wsp>
                        <wps:cNvPr id="2314" name="Oval 2675"/>
                        <wps:cNvSpPr>
                          <a:spLocks noChangeArrowheads="1"/>
                        </wps:cNvSpPr>
                        <wps:spPr bwMode="auto">
                          <a:xfrm>
                            <a:off x="2405" y="2129"/>
                            <a:ext cx="459" cy="225"/>
                          </a:xfrm>
                          <a:prstGeom prst="ellipse">
                            <a:avLst/>
                          </a:prstGeom>
                          <a:solidFill>
                            <a:srgbClr val="0078AA"/>
                          </a:solidFill>
                          <a:ln w="3">
                            <a:solidFill>
                              <a:srgbClr val="AAE6FF"/>
                            </a:solidFill>
                            <a:round/>
                            <a:headEnd/>
                            <a:tailEnd/>
                          </a:ln>
                        </wps:spPr>
                        <wps:bodyPr rot="0" vert="horz" wrap="square" lIns="91440" tIns="45720" rIns="91440" bIns="45720" anchor="t" anchorCtr="0" upright="1">
                          <a:noAutofit/>
                        </wps:bodyPr>
                      </wps:wsp>
                      <wps:wsp>
                        <wps:cNvPr id="2315" name="Rectangle 2676"/>
                        <wps:cNvSpPr>
                          <a:spLocks noChangeArrowheads="1"/>
                        </wps:cNvSpPr>
                        <wps:spPr bwMode="auto">
                          <a:xfrm>
                            <a:off x="2405" y="2084"/>
                            <a:ext cx="461"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 name="Rectangle 2677"/>
                        <wps:cNvSpPr>
                          <a:spLocks noChangeArrowheads="1"/>
                        </wps:cNvSpPr>
                        <wps:spPr bwMode="auto">
                          <a:xfrm>
                            <a:off x="2405" y="2084"/>
                            <a:ext cx="461"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 name="Oval 2678"/>
                        <wps:cNvSpPr>
                          <a:spLocks noChangeArrowheads="1"/>
                        </wps:cNvSpPr>
                        <wps:spPr bwMode="auto">
                          <a:xfrm>
                            <a:off x="2405" y="1966"/>
                            <a:ext cx="459" cy="226"/>
                          </a:xfrm>
                          <a:prstGeom prst="ellipse">
                            <a:avLst/>
                          </a:prstGeom>
                          <a:solidFill>
                            <a:srgbClr val="00B4FF"/>
                          </a:solidFill>
                          <a:ln w="3">
                            <a:solidFill>
                              <a:srgbClr val="AAE6FF"/>
                            </a:solidFill>
                            <a:round/>
                            <a:headEnd/>
                            <a:tailEnd/>
                          </a:ln>
                        </wps:spPr>
                        <wps:bodyPr rot="0" vert="horz" wrap="square" lIns="91440" tIns="45720" rIns="91440" bIns="45720" anchor="t" anchorCtr="0" upright="1">
                          <a:noAutofit/>
                        </wps:bodyPr>
                      </wps:wsp>
                      <wps:wsp>
                        <wps:cNvPr id="2318" name="Freeform 2679"/>
                        <wps:cNvSpPr>
                          <a:spLocks/>
                        </wps:cNvSpPr>
                        <wps:spPr bwMode="auto">
                          <a:xfrm>
                            <a:off x="2641" y="1999"/>
                            <a:ext cx="152" cy="72"/>
                          </a:xfrm>
                          <a:custGeom>
                            <a:avLst/>
                            <a:gdLst>
                              <a:gd name="T0" fmla="*/ 0 w 152"/>
                              <a:gd name="T1" fmla="*/ 57 h 72"/>
                              <a:gd name="T2" fmla="*/ 33 w 152"/>
                              <a:gd name="T3" fmla="*/ 72 h 72"/>
                              <a:gd name="T4" fmla="*/ 115 w 152"/>
                              <a:gd name="T5" fmla="*/ 24 h 72"/>
                              <a:gd name="T6" fmla="*/ 152 w 152"/>
                              <a:gd name="T7" fmla="*/ 41 h 72"/>
                              <a:gd name="T8" fmla="*/ 132 w 152"/>
                              <a:gd name="T9" fmla="*/ 0 h 72"/>
                              <a:gd name="T10" fmla="*/ 36 w 152"/>
                              <a:gd name="T11" fmla="*/ 0 h 72"/>
                              <a:gd name="T12" fmla="*/ 76 w 152"/>
                              <a:gd name="T13" fmla="*/ 11 h 72"/>
                              <a:gd name="T14" fmla="*/ 0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7"/>
                                </a:moveTo>
                                <a:lnTo>
                                  <a:pt x="33" y="72"/>
                                </a:lnTo>
                                <a:lnTo>
                                  <a:pt x="115" y="24"/>
                                </a:lnTo>
                                <a:lnTo>
                                  <a:pt x="152" y="41"/>
                                </a:lnTo>
                                <a:lnTo>
                                  <a:pt x="132" y="0"/>
                                </a:lnTo>
                                <a:lnTo>
                                  <a:pt x="36" y="0"/>
                                </a:lnTo>
                                <a:lnTo>
                                  <a:pt x="76" y="11"/>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2680"/>
                        <wps:cNvSpPr>
                          <a:spLocks/>
                        </wps:cNvSpPr>
                        <wps:spPr bwMode="auto">
                          <a:xfrm>
                            <a:off x="2641" y="1999"/>
                            <a:ext cx="152" cy="72"/>
                          </a:xfrm>
                          <a:custGeom>
                            <a:avLst/>
                            <a:gdLst>
                              <a:gd name="T0" fmla="*/ 0 w 152"/>
                              <a:gd name="T1" fmla="*/ 57 h 72"/>
                              <a:gd name="T2" fmla="*/ 33 w 152"/>
                              <a:gd name="T3" fmla="*/ 72 h 72"/>
                              <a:gd name="T4" fmla="*/ 115 w 152"/>
                              <a:gd name="T5" fmla="*/ 24 h 72"/>
                              <a:gd name="T6" fmla="*/ 152 w 152"/>
                              <a:gd name="T7" fmla="*/ 41 h 72"/>
                              <a:gd name="T8" fmla="*/ 132 w 152"/>
                              <a:gd name="T9" fmla="*/ 0 h 72"/>
                              <a:gd name="T10" fmla="*/ 36 w 152"/>
                              <a:gd name="T11" fmla="*/ 0 h 72"/>
                              <a:gd name="T12" fmla="*/ 76 w 152"/>
                              <a:gd name="T13" fmla="*/ 11 h 72"/>
                              <a:gd name="T14" fmla="*/ 0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7"/>
                                </a:moveTo>
                                <a:lnTo>
                                  <a:pt x="33" y="72"/>
                                </a:lnTo>
                                <a:lnTo>
                                  <a:pt x="115" y="24"/>
                                </a:lnTo>
                                <a:lnTo>
                                  <a:pt x="152" y="41"/>
                                </a:lnTo>
                                <a:lnTo>
                                  <a:pt x="132" y="0"/>
                                </a:lnTo>
                                <a:lnTo>
                                  <a:pt x="36" y="0"/>
                                </a:lnTo>
                                <a:lnTo>
                                  <a:pt x="76" y="11"/>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2681"/>
                        <wps:cNvSpPr>
                          <a:spLocks/>
                        </wps:cNvSpPr>
                        <wps:spPr bwMode="auto">
                          <a:xfrm>
                            <a:off x="2475" y="2084"/>
                            <a:ext cx="152" cy="77"/>
                          </a:xfrm>
                          <a:custGeom>
                            <a:avLst/>
                            <a:gdLst>
                              <a:gd name="T0" fmla="*/ 152 w 152"/>
                              <a:gd name="T1" fmla="*/ 16 h 77"/>
                              <a:gd name="T2" fmla="*/ 118 w 152"/>
                              <a:gd name="T3" fmla="*/ 0 h 77"/>
                              <a:gd name="T4" fmla="*/ 39 w 152"/>
                              <a:gd name="T5" fmla="*/ 49 h 77"/>
                              <a:gd name="T6" fmla="*/ 0 w 152"/>
                              <a:gd name="T7" fmla="*/ 33 h 77"/>
                              <a:gd name="T8" fmla="*/ 19 w 152"/>
                              <a:gd name="T9" fmla="*/ 77 h 77"/>
                              <a:gd name="T10" fmla="*/ 118 w 152"/>
                              <a:gd name="T11" fmla="*/ 77 h 77"/>
                              <a:gd name="T12" fmla="*/ 75 w 152"/>
                              <a:gd name="T13" fmla="*/ 61 h 77"/>
                              <a:gd name="T14" fmla="*/ 152 w 152"/>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6"/>
                                </a:moveTo>
                                <a:lnTo>
                                  <a:pt x="118" y="0"/>
                                </a:lnTo>
                                <a:lnTo>
                                  <a:pt x="39" y="49"/>
                                </a:lnTo>
                                <a:lnTo>
                                  <a:pt x="0" y="33"/>
                                </a:lnTo>
                                <a:lnTo>
                                  <a:pt x="19" y="77"/>
                                </a:lnTo>
                                <a:lnTo>
                                  <a:pt x="118" y="77"/>
                                </a:lnTo>
                                <a:lnTo>
                                  <a:pt x="75" y="61"/>
                                </a:lnTo>
                                <a:lnTo>
                                  <a:pt x="15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2682"/>
                        <wps:cNvSpPr>
                          <a:spLocks/>
                        </wps:cNvSpPr>
                        <wps:spPr bwMode="auto">
                          <a:xfrm>
                            <a:off x="2475" y="2084"/>
                            <a:ext cx="152" cy="77"/>
                          </a:xfrm>
                          <a:custGeom>
                            <a:avLst/>
                            <a:gdLst>
                              <a:gd name="T0" fmla="*/ 152 w 152"/>
                              <a:gd name="T1" fmla="*/ 16 h 77"/>
                              <a:gd name="T2" fmla="*/ 118 w 152"/>
                              <a:gd name="T3" fmla="*/ 0 h 77"/>
                              <a:gd name="T4" fmla="*/ 39 w 152"/>
                              <a:gd name="T5" fmla="*/ 49 h 77"/>
                              <a:gd name="T6" fmla="*/ 0 w 152"/>
                              <a:gd name="T7" fmla="*/ 33 h 77"/>
                              <a:gd name="T8" fmla="*/ 19 w 152"/>
                              <a:gd name="T9" fmla="*/ 77 h 77"/>
                              <a:gd name="T10" fmla="*/ 118 w 152"/>
                              <a:gd name="T11" fmla="*/ 77 h 77"/>
                              <a:gd name="T12" fmla="*/ 75 w 152"/>
                              <a:gd name="T13" fmla="*/ 61 h 77"/>
                              <a:gd name="T14" fmla="*/ 152 w 152"/>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6"/>
                                </a:moveTo>
                                <a:lnTo>
                                  <a:pt x="118" y="0"/>
                                </a:lnTo>
                                <a:lnTo>
                                  <a:pt x="39" y="49"/>
                                </a:lnTo>
                                <a:lnTo>
                                  <a:pt x="0" y="33"/>
                                </a:lnTo>
                                <a:lnTo>
                                  <a:pt x="19" y="77"/>
                                </a:lnTo>
                                <a:lnTo>
                                  <a:pt x="118" y="77"/>
                                </a:lnTo>
                                <a:lnTo>
                                  <a:pt x="75" y="61"/>
                                </a:lnTo>
                                <a:lnTo>
                                  <a:pt x="15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2683"/>
                        <wps:cNvSpPr>
                          <a:spLocks/>
                        </wps:cNvSpPr>
                        <wps:spPr bwMode="auto">
                          <a:xfrm>
                            <a:off x="2483" y="1994"/>
                            <a:ext cx="152" cy="74"/>
                          </a:xfrm>
                          <a:custGeom>
                            <a:avLst/>
                            <a:gdLst>
                              <a:gd name="T0" fmla="*/ 0 w 152"/>
                              <a:gd name="T1" fmla="*/ 16 h 74"/>
                              <a:gd name="T2" fmla="*/ 35 w 152"/>
                              <a:gd name="T3" fmla="*/ 0 h 74"/>
                              <a:gd name="T4" fmla="*/ 116 w 152"/>
                              <a:gd name="T5" fmla="*/ 46 h 74"/>
                              <a:gd name="T6" fmla="*/ 152 w 152"/>
                              <a:gd name="T7" fmla="*/ 33 h 74"/>
                              <a:gd name="T8" fmla="*/ 133 w 152"/>
                              <a:gd name="T9" fmla="*/ 74 h 74"/>
                              <a:gd name="T10" fmla="*/ 38 w 152"/>
                              <a:gd name="T11" fmla="*/ 74 h 74"/>
                              <a:gd name="T12" fmla="*/ 77 w 152"/>
                              <a:gd name="T13" fmla="*/ 62 h 74"/>
                              <a:gd name="T14" fmla="*/ 0 w 152"/>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16"/>
                                </a:moveTo>
                                <a:lnTo>
                                  <a:pt x="35" y="0"/>
                                </a:lnTo>
                                <a:lnTo>
                                  <a:pt x="116" y="46"/>
                                </a:lnTo>
                                <a:lnTo>
                                  <a:pt x="152" y="33"/>
                                </a:lnTo>
                                <a:lnTo>
                                  <a:pt x="133" y="74"/>
                                </a:lnTo>
                                <a:lnTo>
                                  <a:pt x="38" y="74"/>
                                </a:lnTo>
                                <a:lnTo>
                                  <a:pt x="77" y="62"/>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2684"/>
                        <wps:cNvSpPr>
                          <a:spLocks/>
                        </wps:cNvSpPr>
                        <wps:spPr bwMode="auto">
                          <a:xfrm>
                            <a:off x="2483" y="1994"/>
                            <a:ext cx="152" cy="74"/>
                          </a:xfrm>
                          <a:custGeom>
                            <a:avLst/>
                            <a:gdLst>
                              <a:gd name="T0" fmla="*/ 0 w 152"/>
                              <a:gd name="T1" fmla="*/ 16 h 74"/>
                              <a:gd name="T2" fmla="*/ 35 w 152"/>
                              <a:gd name="T3" fmla="*/ 0 h 74"/>
                              <a:gd name="T4" fmla="*/ 116 w 152"/>
                              <a:gd name="T5" fmla="*/ 46 h 74"/>
                              <a:gd name="T6" fmla="*/ 152 w 152"/>
                              <a:gd name="T7" fmla="*/ 33 h 74"/>
                              <a:gd name="T8" fmla="*/ 133 w 152"/>
                              <a:gd name="T9" fmla="*/ 74 h 74"/>
                              <a:gd name="T10" fmla="*/ 38 w 152"/>
                              <a:gd name="T11" fmla="*/ 74 h 74"/>
                              <a:gd name="T12" fmla="*/ 77 w 152"/>
                              <a:gd name="T13" fmla="*/ 62 h 74"/>
                              <a:gd name="T14" fmla="*/ 0 w 152"/>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16"/>
                                </a:moveTo>
                                <a:lnTo>
                                  <a:pt x="35" y="0"/>
                                </a:lnTo>
                                <a:lnTo>
                                  <a:pt x="116" y="46"/>
                                </a:lnTo>
                                <a:lnTo>
                                  <a:pt x="152" y="33"/>
                                </a:lnTo>
                                <a:lnTo>
                                  <a:pt x="133" y="74"/>
                                </a:lnTo>
                                <a:lnTo>
                                  <a:pt x="38" y="74"/>
                                </a:lnTo>
                                <a:lnTo>
                                  <a:pt x="77" y="62"/>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2685"/>
                        <wps:cNvSpPr>
                          <a:spLocks/>
                        </wps:cNvSpPr>
                        <wps:spPr bwMode="auto">
                          <a:xfrm>
                            <a:off x="2635" y="2092"/>
                            <a:ext cx="152" cy="74"/>
                          </a:xfrm>
                          <a:custGeom>
                            <a:avLst/>
                            <a:gdLst>
                              <a:gd name="T0" fmla="*/ 152 w 152"/>
                              <a:gd name="T1" fmla="*/ 56 h 74"/>
                              <a:gd name="T2" fmla="*/ 118 w 152"/>
                              <a:gd name="T3" fmla="*/ 74 h 74"/>
                              <a:gd name="T4" fmla="*/ 39 w 152"/>
                              <a:gd name="T5" fmla="*/ 25 h 74"/>
                              <a:gd name="T6" fmla="*/ 0 w 152"/>
                              <a:gd name="T7" fmla="*/ 41 h 74"/>
                              <a:gd name="T8" fmla="*/ 21 w 152"/>
                              <a:gd name="T9" fmla="*/ 0 h 74"/>
                              <a:gd name="T10" fmla="*/ 118 w 152"/>
                              <a:gd name="T11" fmla="*/ 0 h 74"/>
                              <a:gd name="T12" fmla="*/ 77 w 152"/>
                              <a:gd name="T13" fmla="*/ 12 h 74"/>
                              <a:gd name="T14" fmla="*/ 152 w 152"/>
                              <a:gd name="T15" fmla="*/ 5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152" y="56"/>
                                </a:moveTo>
                                <a:lnTo>
                                  <a:pt x="118" y="74"/>
                                </a:lnTo>
                                <a:lnTo>
                                  <a:pt x="39" y="25"/>
                                </a:lnTo>
                                <a:lnTo>
                                  <a:pt x="0" y="41"/>
                                </a:lnTo>
                                <a:lnTo>
                                  <a:pt x="21" y="0"/>
                                </a:lnTo>
                                <a:lnTo>
                                  <a:pt x="118" y="0"/>
                                </a:lnTo>
                                <a:lnTo>
                                  <a:pt x="77" y="12"/>
                                </a:lnTo>
                                <a:lnTo>
                                  <a:pt x="15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2686"/>
                        <wps:cNvSpPr>
                          <a:spLocks/>
                        </wps:cNvSpPr>
                        <wps:spPr bwMode="auto">
                          <a:xfrm>
                            <a:off x="2635" y="2092"/>
                            <a:ext cx="152" cy="74"/>
                          </a:xfrm>
                          <a:custGeom>
                            <a:avLst/>
                            <a:gdLst>
                              <a:gd name="T0" fmla="*/ 152 w 152"/>
                              <a:gd name="T1" fmla="*/ 56 h 74"/>
                              <a:gd name="T2" fmla="*/ 118 w 152"/>
                              <a:gd name="T3" fmla="*/ 74 h 74"/>
                              <a:gd name="T4" fmla="*/ 39 w 152"/>
                              <a:gd name="T5" fmla="*/ 25 h 74"/>
                              <a:gd name="T6" fmla="*/ 0 w 152"/>
                              <a:gd name="T7" fmla="*/ 41 h 74"/>
                              <a:gd name="T8" fmla="*/ 21 w 152"/>
                              <a:gd name="T9" fmla="*/ 0 h 74"/>
                              <a:gd name="T10" fmla="*/ 118 w 152"/>
                              <a:gd name="T11" fmla="*/ 0 h 74"/>
                              <a:gd name="T12" fmla="*/ 77 w 152"/>
                              <a:gd name="T13" fmla="*/ 12 h 74"/>
                              <a:gd name="T14" fmla="*/ 152 w 152"/>
                              <a:gd name="T15" fmla="*/ 5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152" y="56"/>
                                </a:moveTo>
                                <a:lnTo>
                                  <a:pt x="118" y="74"/>
                                </a:lnTo>
                                <a:lnTo>
                                  <a:pt x="39" y="25"/>
                                </a:lnTo>
                                <a:lnTo>
                                  <a:pt x="0" y="41"/>
                                </a:lnTo>
                                <a:lnTo>
                                  <a:pt x="21" y="0"/>
                                </a:lnTo>
                                <a:lnTo>
                                  <a:pt x="118" y="0"/>
                                </a:lnTo>
                                <a:lnTo>
                                  <a:pt x="77" y="12"/>
                                </a:lnTo>
                                <a:lnTo>
                                  <a:pt x="15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2687"/>
                        <wps:cNvSpPr>
                          <a:spLocks/>
                        </wps:cNvSpPr>
                        <wps:spPr bwMode="auto">
                          <a:xfrm>
                            <a:off x="2643" y="2002"/>
                            <a:ext cx="152" cy="74"/>
                          </a:xfrm>
                          <a:custGeom>
                            <a:avLst/>
                            <a:gdLst>
                              <a:gd name="T0" fmla="*/ 0 w 152"/>
                              <a:gd name="T1" fmla="*/ 58 h 74"/>
                              <a:gd name="T2" fmla="*/ 34 w 152"/>
                              <a:gd name="T3" fmla="*/ 74 h 74"/>
                              <a:gd name="T4" fmla="*/ 116 w 152"/>
                              <a:gd name="T5" fmla="*/ 25 h 74"/>
                              <a:gd name="T6" fmla="*/ 152 w 152"/>
                              <a:gd name="T7" fmla="*/ 41 h 74"/>
                              <a:gd name="T8" fmla="*/ 133 w 152"/>
                              <a:gd name="T9" fmla="*/ 0 h 74"/>
                              <a:gd name="T10" fmla="*/ 38 w 152"/>
                              <a:gd name="T11" fmla="*/ 0 h 74"/>
                              <a:gd name="T12" fmla="*/ 77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4" y="74"/>
                                </a:lnTo>
                                <a:lnTo>
                                  <a:pt x="116" y="25"/>
                                </a:lnTo>
                                <a:lnTo>
                                  <a:pt x="152" y="41"/>
                                </a:lnTo>
                                <a:lnTo>
                                  <a:pt x="133" y="0"/>
                                </a:lnTo>
                                <a:lnTo>
                                  <a:pt x="38" y="0"/>
                                </a:lnTo>
                                <a:lnTo>
                                  <a:pt x="77"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2688"/>
                        <wps:cNvSpPr>
                          <a:spLocks/>
                        </wps:cNvSpPr>
                        <wps:spPr bwMode="auto">
                          <a:xfrm>
                            <a:off x="2643" y="2002"/>
                            <a:ext cx="152" cy="74"/>
                          </a:xfrm>
                          <a:custGeom>
                            <a:avLst/>
                            <a:gdLst>
                              <a:gd name="T0" fmla="*/ 0 w 152"/>
                              <a:gd name="T1" fmla="*/ 58 h 74"/>
                              <a:gd name="T2" fmla="*/ 34 w 152"/>
                              <a:gd name="T3" fmla="*/ 74 h 74"/>
                              <a:gd name="T4" fmla="*/ 116 w 152"/>
                              <a:gd name="T5" fmla="*/ 25 h 74"/>
                              <a:gd name="T6" fmla="*/ 152 w 152"/>
                              <a:gd name="T7" fmla="*/ 41 h 74"/>
                              <a:gd name="T8" fmla="*/ 133 w 152"/>
                              <a:gd name="T9" fmla="*/ 0 h 74"/>
                              <a:gd name="T10" fmla="*/ 38 w 152"/>
                              <a:gd name="T11" fmla="*/ 0 h 74"/>
                              <a:gd name="T12" fmla="*/ 77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4" y="74"/>
                                </a:lnTo>
                                <a:lnTo>
                                  <a:pt x="116" y="25"/>
                                </a:lnTo>
                                <a:lnTo>
                                  <a:pt x="152" y="41"/>
                                </a:lnTo>
                                <a:lnTo>
                                  <a:pt x="133" y="0"/>
                                </a:lnTo>
                                <a:lnTo>
                                  <a:pt x="38" y="0"/>
                                </a:lnTo>
                                <a:lnTo>
                                  <a:pt x="77"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2689"/>
                        <wps:cNvSpPr>
                          <a:spLocks/>
                        </wps:cNvSpPr>
                        <wps:spPr bwMode="auto">
                          <a:xfrm>
                            <a:off x="2478" y="2089"/>
                            <a:ext cx="152" cy="77"/>
                          </a:xfrm>
                          <a:custGeom>
                            <a:avLst/>
                            <a:gdLst>
                              <a:gd name="T0" fmla="*/ 152 w 152"/>
                              <a:gd name="T1" fmla="*/ 15 h 77"/>
                              <a:gd name="T2" fmla="*/ 118 w 152"/>
                              <a:gd name="T3" fmla="*/ 0 h 77"/>
                              <a:gd name="T4" fmla="*/ 40 w 152"/>
                              <a:gd name="T5" fmla="*/ 48 h 77"/>
                              <a:gd name="T6" fmla="*/ 0 w 152"/>
                              <a:gd name="T7" fmla="*/ 31 h 77"/>
                              <a:gd name="T8" fmla="*/ 19 w 152"/>
                              <a:gd name="T9" fmla="*/ 77 h 77"/>
                              <a:gd name="T10" fmla="*/ 118 w 152"/>
                              <a:gd name="T11" fmla="*/ 77 h 77"/>
                              <a:gd name="T12" fmla="*/ 76 w 152"/>
                              <a:gd name="T13" fmla="*/ 59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8" y="0"/>
                                </a:lnTo>
                                <a:lnTo>
                                  <a:pt x="40" y="48"/>
                                </a:lnTo>
                                <a:lnTo>
                                  <a:pt x="0" y="31"/>
                                </a:lnTo>
                                <a:lnTo>
                                  <a:pt x="19" y="77"/>
                                </a:lnTo>
                                <a:lnTo>
                                  <a:pt x="118" y="77"/>
                                </a:lnTo>
                                <a:lnTo>
                                  <a:pt x="76" y="59"/>
                                </a:lnTo>
                                <a:lnTo>
                                  <a:pt x="15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2690"/>
                        <wps:cNvSpPr>
                          <a:spLocks/>
                        </wps:cNvSpPr>
                        <wps:spPr bwMode="auto">
                          <a:xfrm>
                            <a:off x="2478" y="2089"/>
                            <a:ext cx="152" cy="77"/>
                          </a:xfrm>
                          <a:custGeom>
                            <a:avLst/>
                            <a:gdLst>
                              <a:gd name="T0" fmla="*/ 152 w 152"/>
                              <a:gd name="T1" fmla="*/ 15 h 77"/>
                              <a:gd name="T2" fmla="*/ 118 w 152"/>
                              <a:gd name="T3" fmla="*/ 0 h 77"/>
                              <a:gd name="T4" fmla="*/ 40 w 152"/>
                              <a:gd name="T5" fmla="*/ 48 h 77"/>
                              <a:gd name="T6" fmla="*/ 0 w 152"/>
                              <a:gd name="T7" fmla="*/ 31 h 77"/>
                              <a:gd name="T8" fmla="*/ 19 w 152"/>
                              <a:gd name="T9" fmla="*/ 77 h 77"/>
                              <a:gd name="T10" fmla="*/ 118 w 152"/>
                              <a:gd name="T11" fmla="*/ 77 h 77"/>
                              <a:gd name="T12" fmla="*/ 76 w 152"/>
                              <a:gd name="T13" fmla="*/ 59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8" y="0"/>
                                </a:lnTo>
                                <a:lnTo>
                                  <a:pt x="40" y="48"/>
                                </a:lnTo>
                                <a:lnTo>
                                  <a:pt x="0" y="31"/>
                                </a:lnTo>
                                <a:lnTo>
                                  <a:pt x="19" y="77"/>
                                </a:lnTo>
                                <a:lnTo>
                                  <a:pt x="118" y="77"/>
                                </a:lnTo>
                                <a:lnTo>
                                  <a:pt x="76" y="59"/>
                                </a:lnTo>
                                <a:lnTo>
                                  <a:pt x="15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2691"/>
                        <wps:cNvSpPr>
                          <a:spLocks/>
                        </wps:cNvSpPr>
                        <wps:spPr bwMode="auto">
                          <a:xfrm>
                            <a:off x="2486" y="1999"/>
                            <a:ext cx="152" cy="72"/>
                          </a:xfrm>
                          <a:custGeom>
                            <a:avLst/>
                            <a:gdLst>
                              <a:gd name="T0" fmla="*/ 0 w 152"/>
                              <a:gd name="T1" fmla="*/ 16 h 72"/>
                              <a:gd name="T2" fmla="*/ 35 w 152"/>
                              <a:gd name="T3" fmla="*/ 0 h 72"/>
                              <a:gd name="T4" fmla="*/ 116 w 152"/>
                              <a:gd name="T5" fmla="*/ 44 h 72"/>
                              <a:gd name="T6" fmla="*/ 152 w 152"/>
                              <a:gd name="T7" fmla="*/ 32 h 72"/>
                              <a:gd name="T8" fmla="*/ 132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5" y="0"/>
                                </a:lnTo>
                                <a:lnTo>
                                  <a:pt x="116" y="44"/>
                                </a:lnTo>
                                <a:lnTo>
                                  <a:pt x="152" y="32"/>
                                </a:lnTo>
                                <a:lnTo>
                                  <a:pt x="132"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2692"/>
                        <wps:cNvSpPr>
                          <a:spLocks/>
                        </wps:cNvSpPr>
                        <wps:spPr bwMode="auto">
                          <a:xfrm>
                            <a:off x="2486" y="1999"/>
                            <a:ext cx="152" cy="72"/>
                          </a:xfrm>
                          <a:custGeom>
                            <a:avLst/>
                            <a:gdLst>
                              <a:gd name="T0" fmla="*/ 0 w 152"/>
                              <a:gd name="T1" fmla="*/ 16 h 72"/>
                              <a:gd name="T2" fmla="*/ 35 w 152"/>
                              <a:gd name="T3" fmla="*/ 0 h 72"/>
                              <a:gd name="T4" fmla="*/ 116 w 152"/>
                              <a:gd name="T5" fmla="*/ 44 h 72"/>
                              <a:gd name="T6" fmla="*/ 152 w 152"/>
                              <a:gd name="T7" fmla="*/ 32 h 72"/>
                              <a:gd name="T8" fmla="*/ 132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5" y="0"/>
                                </a:lnTo>
                                <a:lnTo>
                                  <a:pt x="116" y="44"/>
                                </a:lnTo>
                                <a:lnTo>
                                  <a:pt x="152" y="32"/>
                                </a:lnTo>
                                <a:lnTo>
                                  <a:pt x="132"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2693"/>
                        <wps:cNvSpPr>
                          <a:spLocks/>
                        </wps:cNvSpPr>
                        <wps:spPr bwMode="auto">
                          <a:xfrm>
                            <a:off x="2638" y="2097"/>
                            <a:ext cx="152" cy="72"/>
                          </a:xfrm>
                          <a:custGeom>
                            <a:avLst/>
                            <a:gdLst>
                              <a:gd name="T0" fmla="*/ 152 w 152"/>
                              <a:gd name="T1" fmla="*/ 56 h 72"/>
                              <a:gd name="T2" fmla="*/ 118 w 152"/>
                              <a:gd name="T3" fmla="*/ 72 h 72"/>
                              <a:gd name="T4" fmla="*/ 39 w 152"/>
                              <a:gd name="T5" fmla="*/ 23 h 72"/>
                              <a:gd name="T6" fmla="*/ 0 w 152"/>
                              <a:gd name="T7" fmla="*/ 40 h 72"/>
                              <a:gd name="T8" fmla="*/ 19 w 152"/>
                              <a:gd name="T9" fmla="*/ 0 h 72"/>
                              <a:gd name="T10" fmla="*/ 118 w 152"/>
                              <a:gd name="T11" fmla="*/ 0 h 72"/>
                              <a:gd name="T12" fmla="*/ 76 w 152"/>
                              <a:gd name="T13" fmla="*/ 12 h 72"/>
                              <a:gd name="T14" fmla="*/ 152 w 152"/>
                              <a:gd name="T15" fmla="*/ 5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152" y="56"/>
                                </a:moveTo>
                                <a:lnTo>
                                  <a:pt x="118" y="72"/>
                                </a:lnTo>
                                <a:lnTo>
                                  <a:pt x="39" y="23"/>
                                </a:lnTo>
                                <a:lnTo>
                                  <a:pt x="0" y="40"/>
                                </a:lnTo>
                                <a:lnTo>
                                  <a:pt x="19" y="0"/>
                                </a:lnTo>
                                <a:lnTo>
                                  <a:pt x="118" y="0"/>
                                </a:lnTo>
                                <a:lnTo>
                                  <a:pt x="76" y="12"/>
                                </a:lnTo>
                                <a:lnTo>
                                  <a:pt x="15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2694"/>
                        <wps:cNvSpPr>
                          <a:spLocks/>
                        </wps:cNvSpPr>
                        <wps:spPr bwMode="auto">
                          <a:xfrm>
                            <a:off x="2638" y="2097"/>
                            <a:ext cx="152" cy="72"/>
                          </a:xfrm>
                          <a:custGeom>
                            <a:avLst/>
                            <a:gdLst>
                              <a:gd name="T0" fmla="*/ 152 w 152"/>
                              <a:gd name="T1" fmla="*/ 56 h 72"/>
                              <a:gd name="T2" fmla="*/ 118 w 152"/>
                              <a:gd name="T3" fmla="*/ 72 h 72"/>
                              <a:gd name="T4" fmla="*/ 39 w 152"/>
                              <a:gd name="T5" fmla="*/ 23 h 72"/>
                              <a:gd name="T6" fmla="*/ 0 w 152"/>
                              <a:gd name="T7" fmla="*/ 40 h 72"/>
                              <a:gd name="T8" fmla="*/ 19 w 152"/>
                              <a:gd name="T9" fmla="*/ 0 h 72"/>
                              <a:gd name="T10" fmla="*/ 118 w 152"/>
                              <a:gd name="T11" fmla="*/ 0 h 72"/>
                              <a:gd name="T12" fmla="*/ 76 w 152"/>
                              <a:gd name="T13" fmla="*/ 12 h 72"/>
                              <a:gd name="T14" fmla="*/ 152 w 152"/>
                              <a:gd name="T15" fmla="*/ 5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152" y="56"/>
                                </a:moveTo>
                                <a:lnTo>
                                  <a:pt x="118" y="72"/>
                                </a:lnTo>
                                <a:lnTo>
                                  <a:pt x="39" y="23"/>
                                </a:lnTo>
                                <a:lnTo>
                                  <a:pt x="0" y="40"/>
                                </a:lnTo>
                                <a:lnTo>
                                  <a:pt x="19" y="0"/>
                                </a:lnTo>
                                <a:lnTo>
                                  <a:pt x="118" y="0"/>
                                </a:lnTo>
                                <a:lnTo>
                                  <a:pt x="76" y="12"/>
                                </a:lnTo>
                                <a:lnTo>
                                  <a:pt x="15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Line 2695"/>
                        <wps:cNvCnPr/>
                        <wps:spPr bwMode="auto">
                          <a:xfrm>
                            <a:off x="2405" y="2079"/>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335" name="Line 2696"/>
                        <wps:cNvCnPr/>
                        <wps:spPr bwMode="auto">
                          <a:xfrm>
                            <a:off x="2866" y="2079"/>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336" name="Freeform 2697"/>
                        <wps:cNvSpPr>
                          <a:spLocks/>
                        </wps:cNvSpPr>
                        <wps:spPr bwMode="auto">
                          <a:xfrm>
                            <a:off x="2518" y="2206"/>
                            <a:ext cx="227" cy="126"/>
                          </a:xfrm>
                          <a:custGeom>
                            <a:avLst/>
                            <a:gdLst>
                              <a:gd name="T0" fmla="*/ 32 w 227"/>
                              <a:gd name="T1" fmla="*/ 16 h 126"/>
                              <a:gd name="T2" fmla="*/ 84 w 227"/>
                              <a:gd name="T3" fmla="*/ 16 h 126"/>
                              <a:gd name="T4" fmla="*/ 114 w 227"/>
                              <a:gd name="T5" fmla="*/ 52 h 126"/>
                              <a:gd name="T6" fmla="*/ 145 w 227"/>
                              <a:gd name="T7" fmla="*/ 16 h 126"/>
                              <a:gd name="T8" fmla="*/ 194 w 227"/>
                              <a:gd name="T9" fmla="*/ 16 h 126"/>
                              <a:gd name="T10" fmla="*/ 194 w 227"/>
                              <a:gd name="T11" fmla="*/ 0 h 126"/>
                              <a:gd name="T12" fmla="*/ 227 w 227"/>
                              <a:gd name="T13" fmla="*/ 24 h 126"/>
                              <a:gd name="T14" fmla="*/ 194 w 227"/>
                              <a:gd name="T15" fmla="*/ 49 h 126"/>
                              <a:gd name="T16" fmla="*/ 194 w 227"/>
                              <a:gd name="T17" fmla="*/ 32 h 126"/>
                              <a:gd name="T18" fmla="*/ 152 w 227"/>
                              <a:gd name="T19" fmla="*/ 32 h 126"/>
                              <a:gd name="T20" fmla="*/ 123 w 227"/>
                              <a:gd name="T21" fmla="*/ 60 h 126"/>
                              <a:gd name="T22" fmla="*/ 152 w 227"/>
                              <a:gd name="T23" fmla="*/ 93 h 126"/>
                              <a:gd name="T24" fmla="*/ 194 w 227"/>
                              <a:gd name="T25" fmla="*/ 93 h 126"/>
                              <a:gd name="T26" fmla="*/ 194 w 227"/>
                              <a:gd name="T27" fmla="*/ 73 h 126"/>
                              <a:gd name="T28" fmla="*/ 227 w 227"/>
                              <a:gd name="T29" fmla="*/ 101 h 126"/>
                              <a:gd name="T30" fmla="*/ 194 w 227"/>
                              <a:gd name="T31" fmla="*/ 126 h 126"/>
                              <a:gd name="T32" fmla="*/ 194 w 227"/>
                              <a:gd name="T33" fmla="*/ 110 h 126"/>
                              <a:gd name="T34" fmla="*/ 145 w 227"/>
                              <a:gd name="T35" fmla="*/ 110 h 126"/>
                              <a:gd name="T36" fmla="*/ 114 w 227"/>
                              <a:gd name="T37" fmla="*/ 73 h 126"/>
                              <a:gd name="T38" fmla="*/ 84 w 227"/>
                              <a:gd name="T39" fmla="*/ 110 h 126"/>
                              <a:gd name="T40" fmla="*/ 32 w 227"/>
                              <a:gd name="T41" fmla="*/ 110 h 126"/>
                              <a:gd name="T42" fmla="*/ 32 w 227"/>
                              <a:gd name="T43" fmla="*/ 126 h 126"/>
                              <a:gd name="T44" fmla="*/ 0 w 227"/>
                              <a:gd name="T45" fmla="*/ 101 h 126"/>
                              <a:gd name="T46" fmla="*/ 32 w 227"/>
                              <a:gd name="T47" fmla="*/ 73 h 126"/>
                              <a:gd name="T48" fmla="*/ 32 w 227"/>
                              <a:gd name="T49" fmla="*/ 93 h 126"/>
                              <a:gd name="T50" fmla="*/ 78 w 227"/>
                              <a:gd name="T51" fmla="*/ 93 h 126"/>
                              <a:gd name="T52" fmla="*/ 106 w 227"/>
                              <a:gd name="T53" fmla="*/ 65 h 126"/>
                              <a:gd name="T54" fmla="*/ 78 w 227"/>
                              <a:gd name="T55" fmla="*/ 32 h 126"/>
                              <a:gd name="T56" fmla="*/ 32 w 227"/>
                              <a:gd name="T57" fmla="*/ 32 h 126"/>
                              <a:gd name="T58" fmla="*/ 32 w 227"/>
                              <a:gd name="T59" fmla="*/ 49 h 126"/>
                              <a:gd name="T60" fmla="*/ 0 w 227"/>
                              <a:gd name="T61" fmla="*/ 24 h 126"/>
                              <a:gd name="T62" fmla="*/ 32 w 227"/>
                              <a:gd name="T63" fmla="*/ 0 h 126"/>
                              <a:gd name="T64" fmla="*/ 32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2" y="16"/>
                                </a:moveTo>
                                <a:lnTo>
                                  <a:pt x="84" y="16"/>
                                </a:lnTo>
                                <a:lnTo>
                                  <a:pt x="114" y="52"/>
                                </a:lnTo>
                                <a:lnTo>
                                  <a:pt x="145" y="16"/>
                                </a:lnTo>
                                <a:lnTo>
                                  <a:pt x="194" y="16"/>
                                </a:lnTo>
                                <a:lnTo>
                                  <a:pt x="194" y="0"/>
                                </a:lnTo>
                                <a:lnTo>
                                  <a:pt x="227" y="24"/>
                                </a:lnTo>
                                <a:lnTo>
                                  <a:pt x="194" y="49"/>
                                </a:lnTo>
                                <a:lnTo>
                                  <a:pt x="194" y="32"/>
                                </a:lnTo>
                                <a:lnTo>
                                  <a:pt x="152" y="32"/>
                                </a:lnTo>
                                <a:lnTo>
                                  <a:pt x="123" y="60"/>
                                </a:lnTo>
                                <a:lnTo>
                                  <a:pt x="152" y="93"/>
                                </a:lnTo>
                                <a:lnTo>
                                  <a:pt x="194" y="93"/>
                                </a:lnTo>
                                <a:lnTo>
                                  <a:pt x="194" y="73"/>
                                </a:lnTo>
                                <a:lnTo>
                                  <a:pt x="227" y="101"/>
                                </a:lnTo>
                                <a:lnTo>
                                  <a:pt x="194" y="126"/>
                                </a:lnTo>
                                <a:lnTo>
                                  <a:pt x="194" y="110"/>
                                </a:lnTo>
                                <a:lnTo>
                                  <a:pt x="145" y="110"/>
                                </a:lnTo>
                                <a:lnTo>
                                  <a:pt x="114" y="73"/>
                                </a:lnTo>
                                <a:lnTo>
                                  <a:pt x="84" y="110"/>
                                </a:lnTo>
                                <a:lnTo>
                                  <a:pt x="32" y="110"/>
                                </a:lnTo>
                                <a:lnTo>
                                  <a:pt x="32" y="126"/>
                                </a:lnTo>
                                <a:lnTo>
                                  <a:pt x="0" y="101"/>
                                </a:lnTo>
                                <a:lnTo>
                                  <a:pt x="32" y="73"/>
                                </a:lnTo>
                                <a:lnTo>
                                  <a:pt x="32" y="93"/>
                                </a:lnTo>
                                <a:lnTo>
                                  <a:pt x="78" y="93"/>
                                </a:lnTo>
                                <a:lnTo>
                                  <a:pt x="106" y="65"/>
                                </a:lnTo>
                                <a:lnTo>
                                  <a:pt x="78" y="32"/>
                                </a:lnTo>
                                <a:lnTo>
                                  <a:pt x="32" y="32"/>
                                </a:lnTo>
                                <a:lnTo>
                                  <a:pt x="32" y="49"/>
                                </a:lnTo>
                                <a:lnTo>
                                  <a:pt x="0" y="24"/>
                                </a:lnTo>
                                <a:lnTo>
                                  <a:pt x="32" y="0"/>
                                </a:lnTo>
                                <a:lnTo>
                                  <a:pt x="3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2698"/>
                        <wps:cNvSpPr>
                          <a:spLocks/>
                        </wps:cNvSpPr>
                        <wps:spPr bwMode="auto">
                          <a:xfrm>
                            <a:off x="2518" y="2206"/>
                            <a:ext cx="227" cy="126"/>
                          </a:xfrm>
                          <a:custGeom>
                            <a:avLst/>
                            <a:gdLst>
                              <a:gd name="T0" fmla="*/ 32 w 227"/>
                              <a:gd name="T1" fmla="*/ 16 h 126"/>
                              <a:gd name="T2" fmla="*/ 84 w 227"/>
                              <a:gd name="T3" fmla="*/ 16 h 126"/>
                              <a:gd name="T4" fmla="*/ 114 w 227"/>
                              <a:gd name="T5" fmla="*/ 52 h 126"/>
                              <a:gd name="T6" fmla="*/ 145 w 227"/>
                              <a:gd name="T7" fmla="*/ 16 h 126"/>
                              <a:gd name="T8" fmla="*/ 194 w 227"/>
                              <a:gd name="T9" fmla="*/ 16 h 126"/>
                              <a:gd name="T10" fmla="*/ 194 w 227"/>
                              <a:gd name="T11" fmla="*/ 0 h 126"/>
                              <a:gd name="T12" fmla="*/ 227 w 227"/>
                              <a:gd name="T13" fmla="*/ 24 h 126"/>
                              <a:gd name="T14" fmla="*/ 194 w 227"/>
                              <a:gd name="T15" fmla="*/ 49 h 126"/>
                              <a:gd name="T16" fmla="*/ 194 w 227"/>
                              <a:gd name="T17" fmla="*/ 32 h 126"/>
                              <a:gd name="T18" fmla="*/ 152 w 227"/>
                              <a:gd name="T19" fmla="*/ 32 h 126"/>
                              <a:gd name="T20" fmla="*/ 123 w 227"/>
                              <a:gd name="T21" fmla="*/ 60 h 126"/>
                              <a:gd name="T22" fmla="*/ 152 w 227"/>
                              <a:gd name="T23" fmla="*/ 93 h 126"/>
                              <a:gd name="T24" fmla="*/ 194 w 227"/>
                              <a:gd name="T25" fmla="*/ 93 h 126"/>
                              <a:gd name="T26" fmla="*/ 194 w 227"/>
                              <a:gd name="T27" fmla="*/ 73 h 126"/>
                              <a:gd name="T28" fmla="*/ 227 w 227"/>
                              <a:gd name="T29" fmla="*/ 101 h 126"/>
                              <a:gd name="T30" fmla="*/ 194 w 227"/>
                              <a:gd name="T31" fmla="*/ 126 h 126"/>
                              <a:gd name="T32" fmla="*/ 194 w 227"/>
                              <a:gd name="T33" fmla="*/ 110 h 126"/>
                              <a:gd name="T34" fmla="*/ 145 w 227"/>
                              <a:gd name="T35" fmla="*/ 110 h 126"/>
                              <a:gd name="T36" fmla="*/ 114 w 227"/>
                              <a:gd name="T37" fmla="*/ 73 h 126"/>
                              <a:gd name="T38" fmla="*/ 84 w 227"/>
                              <a:gd name="T39" fmla="*/ 110 h 126"/>
                              <a:gd name="T40" fmla="*/ 32 w 227"/>
                              <a:gd name="T41" fmla="*/ 110 h 126"/>
                              <a:gd name="T42" fmla="*/ 32 w 227"/>
                              <a:gd name="T43" fmla="*/ 126 h 126"/>
                              <a:gd name="T44" fmla="*/ 0 w 227"/>
                              <a:gd name="T45" fmla="*/ 101 h 126"/>
                              <a:gd name="T46" fmla="*/ 32 w 227"/>
                              <a:gd name="T47" fmla="*/ 73 h 126"/>
                              <a:gd name="T48" fmla="*/ 32 w 227"/>
                              <a:gd name="T49" fmla="*/ 93 h 126"/>
                              <a:gd name="T50" fmla="*/ 78 w 227"/>
                              <a:gd name="T51" fmla="*/ 93 h 126"/>
                              <a:gd name="T52" fmla="*/ 106 w 227"/>
                              <a:gd name="T53" fmla="*/ 65 h 126"/>
                              <a:gd name="T54" fmla="*/ 78 w 227"/>
                              <a:gd name="T55" fmla="*/ 32 h 126"/>
                              <a:gd name="T56" fmla="*/ 32 w 227"/>
                              <a:gd name="T57" fmla="*/ 32 h 126"/>
                              <a:gd name="T58" fmla="*/ 32 w 227"/>
                              <a:gd name="T59" fmla="*/ 49 h 126"/>
                              <a:gd name="T60" fmla="*/ 0 w 227"/>
                              <a:gd name="T61" fmla="*/ 24 h 126"/>
                              <a:gd name="T62" fmla="*/ 32 w 227"/>
                              <a:gd name="T63" fmla="*/ 0 h 126"/>
                              <a:gd name="T64" fmla="*/ 32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2" y="16"/>
                                </a:moveTo>
                                <a:lnTo>
                                  <a:pt x="84" y="16"/>
                                </a:lnTo>
                                <a:lnTo>
                                  <a:pt x="114" y="52"/>
                                </a:lnTo>
                                <a:lnTo>
                                  <a:pt x="145" y="16"/>
                                </a:lnTo>
                                <a:lnTo>
                                  <a:pt x="194" y="16"/>
                                </a:lnTo>
                                <a:lnTo>
                                  <a:pt x="194" y="0"/>
                                </a:lnTo>
                                <a:lnTo>
                                  <a:pt x="227" y="24"/>
                                </a:lnTo>
                                <a:lnTo>
                                  <a:pt x="194" y="49"/>
                                </a:lnTo>
                                <a:lnTo>
                                  <a:pt x="194" y="32"/>
                                </a:lnTo>
                                <a:lnTo>
                                  <a:pt x="152" y="32"/>
                                </a:lnTo>
                                <a:lnTo>
                                  <a:pt x="123" y="60"/>
                                </a:lnTo>
                                <a:lnTo>
                                  <a:pt x="152" y="93"/>
                                </a:lnTo>
                                <a:lnTo>
                                  <a:pt x="194" y="93"/>
                                </a:lnTo>
                                <a:lnTo>
                                  <a:pt x="194" y="73"/>
                                </a:lnTo>
                                <a:lnTo>
                                  <a:pt x="227" y="101"/>
                                </a:lnTo>
                                <a:lnTo>
                                  <a:pt x="194" y="126"/>
                                </a:lnTo>
                                <a:lnTo>
                                  <a:pt x="194" y="110"/>
                                </a:lnTo>
                                <a:lnTo>
                                  <a:pt x="145" y="110"/>
                                </a:lnTo>
                                <a:lnTo>
                                  <a:pt x="114" y="73"/>
                                </a:lnTo>
                                <a:lnTo>
                                  <a:pt x="84" y="110"/>
                                </a:lnTo>
                                <a:lnTo>
                                  <a:pt x="32" y="110"/>
                                </a:lnTo>
                                <a:lnTo>
                                  <a:pt x="32" y="126"/>
                                </a:lnTo>
                                <a:lnTo>
                                  <a:pt x="0" y="101"/>
                                </a:lnTo>
                                <a:lnTo>
                                  <a:pt x="32" y="73"/>
                                </a:lnTo>
                                <a:lnTo>
                                  <a:pt x="32" y="93"/>
                                </a:lnTo>
                                <a:lnTo>
                                  <a:pt x="78" y="93"/>
                                </a:lnTo>
                                <a:lnTo>
                                  <a:pt x="106" y="65"/>
                                </a:lnTo>
                                <a:lnTo>
                                  <a:pt x="78" y="32"/>
                                </a:lnTo>
                                <a:lnTo>
                                  <a:pt x="32" y="32"/>
                                </a:lnTo>
                                <a:lnTo>
                                  <a:pt x="32" y="49"/>
                                </a:lnTo>
                                <a:lnTo>
                                  <a:pt x="0" y="24"/>
                                </a:lnTo>
                                <a:lnTo>
                                  <a:pt x="32" y="0"/>
                                </a:lnTo>
                                <a:lnTo>
                                  <a:pt x="3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2699"/>
                        <wps:cNvSpPr>
                          <a:spLocks/>
                        </wps:cNvSpPr>
                        <wps:spPr bwMode="auto">
                          <a:xfrm>
                            <a:off x="2521" y="2210"/>
                            <a:ext cx="227" cy="125"/>
                          </a:xfrm>
                          <a:custGeom>
                            <a:avLst/>
                            <a:gdLst>
                              <a:gd name="T0" fmla="*/ 33 w 227"/>
                              <a:gd name="T1" fmla="*/ 17 h 125"/>
                              <a:gd name="T2" fmla="*/ 83 w 227"/>
                              <a:gd name="T3" fmla="*/ 17 h 125"/>
                              <a:gd name="T4" fmla="*/ 114 w 227"/>
                              <a:gd name="T5" fmla="*/ 53 h 125"/>
                              <a:gd name="T6" fmla="*/ 145 w 227"/>
                              <a:gd name="T7" fmla="*/ 17 h 125"/>
                              <a:gd name="T8" fmla="*/ 193 w 227"/>
                              <a:gd name="T9" fmla="*/ 17 h 125"/>
                              <a:gd name="T10" fmla="*/ 193 w 227"/>
                              <a:gd name="T11" fmla="*/ 0 h 125"/>
                              <a:gd name="T12" fmla="*/ 227 w 227"/>
                              <a:gd name="T13" fmla="*/ 25 h 125"/>
                              <a:gd name="T14" fmla="*/ 193 w 227"/>
                              <a:gd name="T15" fmla="*/ 48 h 125"/>
                              <a:gd name="T16" fmla="*/ 193 w 227"/>
                              <a:gd name="T17" fmla="*/ 33 h 125"/>
                              <a:gd name="T18" fmla="*/ 150 w 227"/>
                              <a:gd name="T19" fmla="*/ 33 h 125"/>
                              <a:gd name="T20" fmla="*/ 122 w 227"/>
                              <a:gd name="T21" fmla="*/ 61 h 125"/>
                              <a:gd name="T22" fmla="*/ 150 w 227"/>
                              <a:gd name="T23" fmla="*/ 94 h 125"/>
                              <a:gd name="T24" fmla="*/ 193 w 227"/>
                              <a:gd name="T25" fmla="*/ 94 h 125"/>
                              <a:gd name="T26" fmla="*/ 193 w 227"/>
                              <a:gd name="T27" fmla="*/ 73 h 125"/>
                              <a:gd name="T28" fmla="*/ 227 w 227"/>
                              <a:gd name="T29" fmla="*/ 102 h 125"/>
                              <a:gd name="T30" fmla="*/ 193 w 227"/>
                              <a:gd name="T31" fmla="*/ 125 h 125"/>
                              <a:gd name="T32" fmla="*/ 193 w 227"/>
                              <a:gd name="T33" fmla="*/ 109 h 125"/>
                              <a:gd name="T34" fmla="*/ 145 w 227"/>
                              <a:gd name="T35" fmla="*/ 109 h 125"/>
                              <a:gd name="T36" fmla="*/ 114 w 227"/>
                              <a:gd name="T37" fmla="*/ 73 h 125"/>
                              <a:gd name="T38" fmla="*/ 83 w 227"/>
                              <a:gd name="T39" fmla="*/ 109 h 125"/>
                              <a:gd name="T40" fmla="*/ 33 w 227"/>
                              <a:gd name="T41" fmla="*/ 109 h 125"/>
                              <a:gd name="T42" fmla="*/ 33 w 227"/>
                              <a:gd name="T43" fmla="*/ 125 h 125"/>
                              <a:gd name="T44" fmla="*/ 0 w 227"/>
                              <a:gd name="T45" fmla="*/ 102 h 125"/>
                              <a:gd name="T46" fmla="*/ 33 w 227"/>
                              <a:gd name="T47" fmla="*/ 73 h 125"/>
                              <a:gd name="T48" fmla="*/ 33 w 227"/>
                              <a:gd name="T49" fmla="*/ 94 h 125"/>
                              <a:gd name="T50" fmla="*/ 78 w 227"/>
                              <a:gd name="T51" fmla="*/ 94 h 125"/>
                              <a:gd name="T52" fmla="*/ 106 w 227"/>
                              <a:gd name="T53" fmla="*/ 65 h 125"/>
                              <a:gd name="T54" fmla="*/ 78 w 227"/>
                              <a:gd name="T55" fmla="*/ 33 h 125"/>
                              <a:gd name="T56" fmla="*/ 33 w 227"/>
                              <a:gd name="T57" fmla="*/ 33 h 125"/>
                              <a:gd name="T58" fmla="*/ 33 w 227"/>
                              <a:gd name="T59" fmla="*/ 48 h 125"/>
                              <a:gd name="T60" fmla="*/ 0 w 227"/>
                              <a:gd name="T61" fmla="*/ 25 h 125"/>
                              <a:gd name="T62" fmla="*/ 33 w 227"/>
                              <a:gd name="T63" fmla="*/ 0 h 125"/>
                              <a:gd name="T64" fmla="*/ 33 w 227"/>
                              <a:gd name="T65"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5">
                                <a:moveTo>
                                  <a:pt x="33" y="17"/>
                                </a:moveTo>
                                <a:lnTo>
                                  <a:pt x="83" y="17"/>
                                </a:lnTo>
                                <a:lnTo>
                                  <a:pt x="114" y="53"/>
                                </a:lnTo>
                                <a:lnTo>
                                  <a:pt x="145" y="17"/>
                                </a:lnTo>
                                <a:lnTo>
                                  <a:pt x="193" y="17"/>
                                </a:lnTo>
                                <a:lnTo>
                                  <a:pt x="193" y="0"/>
                                </a:lnTo>
                                <a:lnTo>
                                  <a:pt x="227" y="25"/>
                                </a:lnTo>
                                <a:lnTo>
                                  <a:pt x="193" y="48"/>
                                </a:lnTo>
                                <a:lnTo>
                                  <a:pt x="193" y="33"/>
                                </a:lnTo>
                                <a:lnTo>
                                  <a:pt x="150" y="33"/>
                                </a:lnTo>
                                <a:lnTo>
                                  <a:pt x="122" y="61"/>
                                </a:lnTo>
                                <a:lnTo>
                                  <a:pt x="150" y="94"/>
                                </a:lnTo>
                                <a:lnTo>
                                  <a:pt x="193" y="94"/>
                                </a:lnTo>
                                <a:lnTo>
                                  <a:pt x="193" y="73"/>
                                </a:lnTo>
                                <a:lnTo>
                                  <a:pt x="227" y="102"/>
                                </a:lnTo>
                                <a:lnTo>
                                  <a:pt x="193" y="125"/>
                                </a:lnTo>
                                <a:lnTo>
                                  <a:pt x="193" y="109"/>
                                </a:lnTo>
                                <a:lnTo>
                                  <a:pt x="145" y="109"/>
                                </a:lnTo>
                                <a:lnTo>
                                  <a:pt x="114" y="73"/>
                                </a:lnTo>
                                <a:lnTo>
                                  <a:pt x="83" y="109"/>
                                </a:lnTo>
                                <a:lnTo>
                                  <a:pt x="33" y="109"/>
                                </a:lnTo>
                                <a:lnTo>
                                  <a:pt x="33" y="125"/>
                                </a:lnTo>
                                <a:lnTo>
                                  <a:pt x="0" y="102"/>
                                </a:lnTo>
                                <a:lnTo>
                                  <a:pt x="33" y="73"/>
                                </a:lnTo>
                                <a:lnTo>
                                  <a:pt x="33" y="94"/>
                                </a:lnTo>
                                <a:lnTo>
                                  <a:pt x="78" y="94"/>
                                </a:lnTo>
                                <a:lnTo>
                                  <a:pt x="106" y="65"/>
                                </a:lnTo>
                                <a:lnTo>
                                  <a:pt x="78" y="33"/>
                                </a:lnTo>
                                <a:lnTo>
                                  <a:pt x="33" y="33"/>
                                </a:lnTo>
                                <a:lnTo>
                                  <a:pt x="33" y="48"/>
                                </a:lnTo>
                                <a:lnTo>
                                  <a:pt x="0" y="25"/>
                                </a:lnTo>
                                <a:lnTo>
                                  <a:pt x="33" y="0"/>
                                </a:lnTo>
                                <a:lnTo>
                                  <a:pt x="3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2700"/>
                        <wps:cNvSpPr>
                          <a:spLocks/>
                        </wps:cNvSpPr>
                        <wps:spPr bwMode="auto">
                          <a:xfrm>
                            <a:off x="2521" y="2210"/>
                            <a:ext cx="227" cy="125"/>
                          </a:xfrm>
                          <a:custGeom>
                            <a:avLst/>
                            <a:gdLst>
                              <a:gd name="T0" fmla="*/ 33 w 227"/>
                              <a:gd name="T1" fmla="*/ 17 h 125"/>
                              <a:gd name="T2" fmla="*/ 83 w 227"/>
                              <a:gd name="T3" fmla="*/ 17 h 125"/>
                              <a:gd name="T4" fmla="*/ 114 w 227"/>
                              <a:gd name="T5" fmla="*/ 53 h 125"/>
                              <a:gd name="T6" fmla="*/ 145 w 227"/>
                              <a:gd name="T7" fmla="*/ 17 h 125"/>
                              <a:gd name="T8" fmla="*/ 193 w 227"/>
                              <a:gd name="T9" fmla="*/ 17 h 125"/>
                              <a:gd name="T10" fmla="*/ 193 w 227"/>
                              <a:gd name="T11" fmla="*/ 0 h 125"/>
                              <a:gd name="T12" fmla="*/ 227 w 227"/>
                              <a:gd name="T13" fmla="*/ 25 h 125"/>
                              <a:gd name="T14" fmla="*/ 193 w 227"/>
                              <a:gd name="T15" fmla="*/ 48 h 125"/>
                              <a:gd name="T16" fmla="*/ 193 w 227"/>
                              <a:gd name="T17" fmla="*/ 33 h 125"/>
                              <a:gd name="T18" fmla="*/ 150 w 227"/>
                              <a:gd name="T19" fmla="*/ 33 h 125"/>
                              <a:gd name="T20" fmla="*/ 122 w 227"/>
                              <a:gd name="T21" fmla="*/ 61 h 125"/>
                              <a:gd name="T22" fmla="*/ 150 w 227"/>
                              <a:gd name="T23" fmla="*/ 94 h 125"/>
                              <a:gd name="T24" fmla="*/ 193 w 227"/>
                              <a:gd name="T25" fmla="*/ 94 h 125"/>
                              <a:gd name="T26" fmla="*/ 193 w 227"/>
                              <a:gd name="T27" fmla="*/ 73 h 125"/>
                              <a:gd name="T28" fmla="*/ 227 w 227"/>
                              <a:gd name="T29" fmla="*/ 102 h 125"/>
                              <a:gd name="T30" fmla="*/ 193 w 227"/>
                              <a:gd name="T31" fmla="*/ 125 h 125"/>
                              <a:gd name="T32" fmla="*/ 193 w 227"/>
                              <a:gd name="T33" fmla="*/ 109 h 125"/>
                              <a:gd name="T34" fmla="*/ 145 w 227"/>
                              <a:gd name="T35" fmla="*/ 109 h 125"/>
                              <a:gd name="T36" fmla="*/ 114 w 227"/>
                              <a:gd name="T37" fmla="*/ 73 h 125"/>
                              <a:gd name="T38" fmla="*/ 83 w 227"/>
                              <a:gd name="T39" fmla="*/ 109 h 125"/>
                              <a:gd name="T40" fmla="*/ 33 w 227"/>
                              <a:gd name="T41" fmla="*/ 109 h 125"/>
                              <a:gd name="T42" fmla="*/ 33 w 227"/>
                              <a:gd name="T43" fmla="*/ 125 h 125"/>
                              <a:gd name="T44" fmla="*/ 0 w 227"/>
                              <a:gd name="T45" fmla="*/ 102 h 125"/>
                              <a:gd name="T46" fmla="*/ 33 w 227"/>
                              <a:gd name="T47" fmla="*/ 73 h 125"/>
                              <a:gd name="T48" fmla="*/ 33 w 227"/>
                              <a:gd name="T49" fmla="*/ 94 h 125"/>
                              <a:gd name="T50" fmla="*/ 78 w 227"/>
                              <a:gd name="T51" fmla="*/ 94 h 125"/>
                              <a:gd name="T52" fmla="*/ 106 w 227"/>
                              <a:gd name="T53" fmla="*/ 65 h 125"/>
                              <a:gd name="T54" fmla="*/ 78 w 227"/>
                              <a:gd name="T55" fmla="*/ 33 h 125"/>
                              <a:gd name="T56" fmla="*/ 33 w 227"/>
                              <a:gd name="T57" fmla="*/ 33 h 125"/>
                              <a:gd name="T58" fmla="*/ 33 w 227"/>
                              <a:gd name="T59" fmla="*/ 48 h 125"/>
                              <a:gd name="T60" fmla="*/ 0 w 227"/>
                              <a:gd name="T61" fmla="*/ 25 h 125"/>
                              <a:gd name="T62" fmla="*/ 33 w 227"/>
                              <a:gd name="T63" fmla="*/ 0 h 125"/>
                              <a:gd name="T64" fmla="*/ 33 w 227"/>
                              <a:gd name="T65"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5">
                                <a:moveTo>
                                  <a:pt x="33" y="17"/>
                                </a:moveTo>
                                <a:lnTo>
                                  <a:pt x="83" y="17"/>
                                </a:lnTo>
                                <a:lnTo>
                                  <a:pt x="114" y="53"/>
                                </a:lnTo>
                                <a:lnTo>
                                  <a:pt x="145" y="17"/>
                                </a:lnTo>
                                <a:lnTo>
                                  <a:pt x="193" y="17"/>
                                </a:lnTo>
                                <a:lnTo>
                                  <a:pt x="193" y="0"/>
                                </a:lnTo>
                                <a:lnTo>
                                  <a:pt x="227" y="25"/>
                                </a:lnTo>
                                <a:lnTo>
                                  <a:pt x="193" y="48"/>
                                </a:lnTo>
                                <a:lnTo>
                                  <a:pt x="193" y="33"/>
                                </a:lnTo>
                                <a:lnTo>
                                  <a:pt x="150" y="33"/>
                                </a:lnTo>
                                <a:lnTo>
                                  <a:pt x="122" y="61"/>
                                </a:lnTo>
                                <a:lnTo>
                                  <a:pt x="150" y="94"/>
                                </a:lnTo>
                                <a:lnTo>
                                  <a:pt x="193" y="94"/>
                                </a:lnTo>
                                <a:lnTo>
                                  <a:pt x="193" y="73"/>
                                </a:lnTo>
                                <a:lnTo>
                                  <a:pt x="227" y="102"/>
                                </a:lnTo>
                                <a:lnTo>
                                  <a:pt x="193" y="125"/>
                                </a:lnTo>
                                <a:lnTo>
                                  <a:pt x="193" y="109"/>
                                </a:lnTo>
                                <a:lnTo>
                                  <a:pt x="145" y="109"/>
                                </a:lnTo>
                                <a:lnTo>
                                  <a:pt x="114" y="73"/>
                                </a:lnTo>
                                <a:lnTo>
                                  <a:pt x="83" y="109"/>
                                </a:lnTo>
                                <a:lnTo>
                                  <a:pt x="33" y="109"/>
                                </a:lnTo>
                                <a:lnTo>
                                  <a:pt x="33" y="125"/>
                                </a:lnTo>
                                <a:lnTo>
                                  <a:pt x="0" y="102"/>
                                </a:lnTo>
                                <a:lnTo>
                                  <a:pt x="33" y="73"/>
                                </a:lnTo>
                                <a:lnTo>
                                  <a:pt x="33" y="94"/>
                                </a:lnTo>
                                <a:lnTo>
                                  <a:pt x="78" y="94"/>
                                </a:lnTo>
                                <a:lnTo>
                                  <a:pt x="106" y="65"/>
                                </a:lnTo>
                                <a:lnTo>
                                  <a:pt x="78" y="33"/>
                                </a:lnTo>
                                <a:lnTo>
                                  <a:pt x="33" y="33"/>
                                </a:lnTo>
                                <a:lnTo>
                                  <a:pt x="33" y="48"/>
                                </a:lnTo>
                                <a:lnTo>
                                  <a:pt x="0" y="25"/>
                                </a:lnTo>
                                <a:lnTo>
                                  <a:pt x="33" y="0"/>
                                </a:lnTo>
                                <a:lnTo>
                                  <a:pt x="3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Oval 2701"/>
                        <wps:cNvSpPr>
                          <a:spLocks noChangeArrowheads="1"/>
                        </wps:cNvSpPr>
                        <wps:spPr bwMode="auto">
                          <a:xfrm>
                            <a:off x="2405" y="3255"/>
                            <a:ext cx="459" cy="225"/>
                          </a:xfrm>
                          <a:prstGeom prst="ellipse">
                            <a:avLst/>
                          </a:prstGeom>
                          <a:solidFill>
                            <a:srgbClr val="0078AA"/>
                          </a:solidFill>
                          <a:ln w="3">
                            <a:solidFill>
                              <a:srgbClr val="AAE6FF"/>
                            </a:solidFill>
                            <a:round/>
                            <a:headEnd/>
                            <a:tailEnd/>
                          </a:ln>
                        </wps:spPr>
                        <wps:bodyPr rot="0" vert="horz" wrap="square" lIns="91440" tIns="45720" rIns="91440" bIns="45720" anchor="t" anchorCtr="0" upright="1">
                          <a:noAutofit/>
                        </wps:bodyPr>
                      </wps:wsp>
                      <wps:wsp>
                        <wps:cNvPr id="2341" name="Rectangle 2702"/>
                        <wps:cNvSpPr>
                          <a:spLocks noChangeArrowheads="1"/>
                        </wps:cNvSpPr>
                        <wps:spPr bwMode="auto">
                          <a:xfrm>
                            <a:off x="2405" y="3210"/>
                            <a:ext cx="461"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2703"/>
                        <wps:cNvSpPr>
                          <a:spLocks noChangeArrowheads="1"/>
                        </wps:cNvSpPr>
                        <wps:spPr bwMode="auto">
                          <a:xfrm>
                            <a:off x="2405" y="3210"/>
                            <a:ext cx="461"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Oval 2704"/>
                        <wps:cNvSpPr>
                          <a:spLocks noChangeArrowheads="1"/>
                        </wps:cNvSpPr>
                        <wps:spPr bwMode="auto">
                          <a:xfrm>
                            <a:off x="2405" y="3092"/>
                            <a:ext cx="459" cy="226"/>
                          </a:xfrm>
                          <a:prstGeom prst="ellipse">
                            <a:avLst/>
                          </a:prstGeom>
                          <a:solidFill>
                            <a:srgbClr val="00B4FF"/>
                          </a:solidFill>
                          <a:ln w="3">
                            <a:solidFill>
                              <a:srgbClr val="AAE6FF"/>
                            </a:solidFill>
                            <a:round/>
                            <a:headEnd/>
                            <a:tailEnd/>
                          </a:ln>
                        </wps:spPr>
                        <wps:bodyPr rot="0" vert="horz" wrap="square" lIns="91440" tIns="45720" rIns="91440" bIns="45720" anchor="t" anchorCtr="0" upright="1">
                          <a:noAutofit/>
                        </wps:bodyPr>
                      </wps:wsp>
                      <wps:wsp>
                        <wps:cNvPr id="2344" name="Freeform 2705"/>
                        <wps:cNvSpPr>
                          <a:spLocks/>
                        </wps:cNvSpPr>
                        <wps:spPr bwMode="auto">
                          <a:xfrm>
                            <a:off x="2641" y="3125"/>
                            <a:ext cx="152" cy="72"/>
                          </a:xfrm>
                          <a:custGeom>
                            <a:avLst/>
                            <a:gdLst>
                              <a:gd name="T0" fmla="*/ 0 w 152"/>
                              <a:gd name="T1" fmla="*/ 56 h 72"/>
                              <a:gd name="T2" fmla="*/ 33 w 152"/>
                              <a:gd name="T3" fmla="*/ 72 h 72"/>
                              <a:gd name="T4" fmla="*/ 115 w 152"/>
                              <a:gd name="T5" fmla="*/ 23 h 72"/>
                              <a:gd name="T6" fmla="*/ 152 w 152"/>
                              <a:gd name="T7" fmla="*/ 41 h 72"/>
                              <a:gd name="T8" fmla="*/ 132 w 152"/>
                              <a:gd name="T9" fmla="*/ 0 h 72"/>
                              <a:gd name="T10" fmla="*/ 36 w 152"/>
                              <a:gd name="T11" fmla="*/ 0 h 72"/>
                              <a:gd name="T12" fmla="*/ 76 w 152"/>
                              <a:gd name="T13" fmla="*/ 11 h 72"/>
                              <a:gd name="T14" fmla="*/ 0 w 152"/>
                              <a:gd name="T15" fmla="*/ 5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6"/>
                                </a:moveTo>
                                <a:lnTo>
                                  <a:pt x="33" y="72"/>
                                </a:lnTo>
                                <a:lnTo>
                                  <a:pt x="115" y="23"/>
                                </a:lnTo>
                                <a:lnTo>
                                  <a:pt x="152" y="41"/>
                                </a:lnTo>
                                <a:lnTo>
                                  <a:pt x="132" y="0"/>
                                </a:lnTo>
                                <a:lnTo>
                                  <a:pt x="36" y="0"/>
                                </a:lnTo>
                                <a:lnTo>
                                  <a:pt x="76" y="11"/>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2706"/>
                        <wps:cNvSpPr>
                          <a:spLocks/>
                        </wps:cNvSpPr>
                        <wps:spPr bwMode="auto">
                          <a:xfrm>
                            <a:off x="2641" y="3125"/>
                            <a:ext cx="152" cy="72"/>
                          </a:xfrm>
                          <a:custGeom>
                            <a:avLst/>
                            <a:gdLst>
                              <a:gd name="T0" fmla="*/ 0 w 152"/>
                              <a:gd name="T1" fmla="*/ 56 h 72"/>
                              <a:gd name="T2" fmla="*/ 33 w 152"/>
                              <a:gd name="T3" fmla="*/ 72 h 72"/>
                              <a:gd name="T4" fmla="*/ 115 w 152"/>
                              <a:gd name="T5" fmla="*/ 23 h 72"/>
                              <a:gd name="T6" fmla="*/ 152 w 152"/>
                              <a:gd name="T7" fmla="*/ 41 h 72"/>
                              <a:gd name="T8" fmla="*/ 132 w 152"/>
                              <a:gd name="T9" fmla="*/ 0 h 72"/>
                              <a:gd name="T10" fmla="*/ 36 w 152"/>
                              <a:gd name="T11" fmla="*/ 0 h 72"/>
                              <a:gd name="T12" fmla="*/ 76 w 152"/>
                              <a:gd name="T13" fmla="*/ 11 h 72"/>
                              <a:gd name="T14" fmla="*/ 0 w 152"/>
                              <a:gd name="T15" fmla="*/ 5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6"/>
                                </a:moveTo>
                                <a:lnTo>
                                  <a:pt x="33" y="72"/>
                                </a:lnTo>
                                <a:lnTo>
                                  <a:pt x="115" y="23"/>
                                </a:lnTo>
                                <a:lnTo>
                                  <a:pt x="152" y="41"/>
                                </a:lnTo>
                                <a:lnTo>
                                  <a:pt x="132" y="0"/>
                                </a:lnTo>
                                <a:lnTo>
                                  <a:pt x="36" y="0"/>
                                </a:lnTo>
                                <a:lnTo>
                                  <a:pt x="76" y="11"/>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2707"/>
                        <wps:cNvSpPr>
                          <a:spLocks/>
                        </wps:cNvSpPr>
                        <wps:spPr bwMode="auto">
                          <a:xfrm>
                            <a:off x="2475" y="3210"/>
                            <a:ext cx="152" cy="77"/>
                          </a:xfrm>
                          <a:custGeom>
                            <a:avLst/>
                            <a:gdLst>
                              <a:gd name="T0" fmla="*/ 152 w 152"/>
                              <a:gd name="T1" fmla="*/ 15 h 77"/>
                              <a:gd name="T2" fmla="*/ 118 w 152"/>
                              <a:gd name="T3" fmla="*/ 0 h 77"/>
                              <a:gd name="T4" fmla="*/ 39 w 152"/>
                              <a:gd name="T5" fmla="*/ 48 h 77"/>
                              <a:gd name="T6" fmla="*/ 0 w 152"/>
                              <a:gd name="T7" fmla="*/ 33 h 77"/>
                              <a:gd name="T8" fmla="*/ 19 w 152"/>
                              <a:gd name="T9" fmla="*/ 77 h 77"/>
                              <a:gd name="T10" fmla="*/ 118 w 152"/>
                              <a:gd name="T11" fmla="*/ 77 h 77"/>
                              <a:gd name="T12" fmla="*/ 75 w 152"/>
                              <a:gd name="T13" fmla="*/ 61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8" y="0"/>
                                </a:lnTo>
                                <a:lnTo>
                                  <a:pt x="39" y="48"/>
                                </a:lnTo>
                                <a:lnTo>
                                  <a:pt x="0" y="33"/>
                                </a:lnTo>
                                <a:lnTo>
                                  <a:pt x="19" y="77"/>
                                </a:lnTo>
                                <a:lnTo>
                                  <a:pt x="118" y="77"/>
                                </a:lnTo>
                                <a:lnTo>
                                  <a:pt x="75" y="61"/>
                                </a:lnTo>
                                <a:lnTo>
                                  <a:pt x="15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2708"/>
                        <wps:cNvSpPr>
                          <a:spLocks/>
                        </wps:cNvSpPr>
                        <wps:spPr bwMode="auto">
                          <a:xfrm>
                            <a:off x="2475" y="3210"/>
                            <a:ext cx="152" cy="77"/>
                          </a:xfrm>
                          <a:custGeom>
                            <a:avLst/>
                            <a:gdLst>
                              <a:gd name="T0" fmla="*/ 152 w 152"/>
                              <a:gd name="T1" fmla="*/ 15 h 77"/>
                              <a:gd name="T2" fmla="*/ 118 w 152"/>
                              <a:gd name="T3" fmla="*/ 0 h 77"/>
                              <a:gd name="T4" fmla="*/ 39 w 152"/>
                              <a:gd name="T5" fmla="*/ 48 h 77"/>
                              <a:gd name="T6" fmla="*/ 0 w 152"/>
                              <a:gd name="T7" fmla="*/ 33 h 77"/>
                              <a:gd name="T8" fmla="*/ 19 w 152"/>
                              <a:gd name="T9" fmla="*/ 77 h 77"/>
                              <a:gd name="T10" fmla="*/ 118 w 152"/>
                              <a:gd name="T11" fmla="*/ 77 h 77"/>
                              <a:gd name="T12" fmla="*/ 75 w 152"/>
                              <a:gd name="T13" fmla="*/ 61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8" y="0"/>
                                </a:lnTo>
                                <a:lnTo>
                                  <a:pt x="39" y="48"/>
                                </a:lnTo>
                                <a:lnTo>
                                  <a:pt x="0" y="33"/>
                                </a:lnTo>
                                <a:lnTo>
                                  <a:pt x="19" y="77"/>
                                </a:lnTo>
                                <a:lnTo>
                                  <a:pt x="118" y="77"/>
                                </a:lnTo>
                                <a:lnTo>
                                  <a:pt x="75" y="61"/>
                                </a:lnTo>
                                <a:lnTo>
                                  <a:pt x="15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2709"/>
                        <wps:cNvSpPr>
                          <a:spLocks/>
                        </wps:cNvSpPr>
                        <wps:spPr bwMode="auto">
                          <a:xfrm>
                            <a:off x="2483" y="3120"/>
                            <a:ext cx="152" cy="74"/>
                          </a:xfrm>
                          <a:custGeom>
                            <a:avLst/>
                            <a:gdLst>
                              <a:gd name="T0" fmla="*/ 0 w 152"/>
                              <a:gd name="T1" fmla="*/ 16 h 74"/>
                              <a:gd name="T2" fmla="*/ 35 w 152"/>
                              <a:gd name="T3" fmla="*/ 0 h 74"/>
                              <a:gd name="T4" fmla="*/ 116 w 152"/>
                              <a:gd name="T5" fmla="*/ 46 h 74"/>
                              <a:gd name="T6" fmla="*/ 152 w 152"/>
                              <a:gd name="T7" fmla="*/ 33 h 74"/>
                              <a:gd name="T8" fmla="*/ 133 w 152"/>
                              <a:gd name="T9" fmla="*/ 74 h 74"/>
                              <a:gd name="T10" fmla="*/ 38 w 152"/>
                              <a:gd name="T11" fmla="*/ 74 h 74"/>
                              <a:gd name="T12" fmla="*/ 77 w 152"/>
                              <a:gd name="T13" fmla="*/ 61 h 74"/>
                              <a:gd name="T14" fmla="*/ 0 w 152"/>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16"/>
                                </a:moveTo>
                                <a:lnTo>
                                  <a:pt x="35" y="0"/>
                                </a:lnTo>
                                <a:lnTo>
                                  <a:pt x="116" y="46"/>
                                </a:lnTo>
                                <a:lnTo>
                                  <a:pt x="152" y="33"/>
                                </a:lnTo>
                                <a:lnTo>
                                  <a:pt x="133" y="74"/>
                                </a:lnTo>
                                <a:lnTo>
                                  <a:pt x="38" y="74"/>
                                </a:lnTo>
                                <a:lnTo>
                                  <a:pt x="77" y="61"/>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2710"/>
                        <wps:cNvSpPr>
                          <a:spLocks/>
                        </wps:cNvSpPr>
                        <wps:spPr bwMode="auto">
                          <a:xfrm>
                            <a:off x="2483" y="3120"/>
                            <a:ext cx="152" cy="74"/>
                          </a:xfrm>
                          <a:custGeom>
                            <a:avLst/>
                            <a:gdLst>
                              <a:gd name="T0" fmla="*/ 0 w 152"/>
                              <a:gd name="T1" fmla="*/ 16 h 74"/>
                              <a:gd name="T2" fmla="*/ 35 w 152"/>
                              <a:gd name="T3" fmla="*/ 0 h 74"/>
                              <a:gd name="T4" fmla="*/ 116 w 152"/>
                              <a:gd name="T5" fmla="*/ 46 h 74"/>
                              <a:gd name="T6" fmla="*/ 152 w 152"/>
                              <a:gd name="T7" fmla="*/ 33 h 74"/>
                              <a:gd name="T8" fmla="*/ 133 w 152"/>
                              <a:gd name="T9" fmla="*/ 74 h 74"/>
                              <a:gd name="T10" fmla="*/ 38 w 152"/>
                              <a:gd name="T11" fmla="*/ 74 h 74"/>
                              <a:gd name="T12" fmla="*/ 77 w 152"/>
                              <a:gd name="T13" fmla="*/ 61 h 74"/>
                              <a:gd name="T14" fmla="*/ 0 w 152"/>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16"/>
                                </a:moveTo>
                                <a:lnTo>
                                  <a:pt x="35" y="0"/>
                                </a:lnTo>
                                <a:lnTo>
                                  <a:pt x="116" y="46"/>
                                </a:lnTo>
                                <a:lnTo>
                                  <a:pt x="152" y="33"/>
                                </a:lnTo>
                                <a:lnTo>
                                  <a:pt x="133" y="74"/>
                                </a:lnTo>
                                <a:lnTo>
                                  <a:pt x="38" y="74"/>
                                </a:lnTo>
                                <a:lnTo>
                                  <a:pt x="77" y="61"/>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2711"/>
                        <wps:cNvSpPr>
                          <a:spLocks/>
                        </wps:cNvSpPr>
                        <wps:spPr bwMode="auto">
                          <a:xfrm>
                            <a:off x="2635" y="3218"/>
                            <a:ext cx="152" cy="73"/>
                          </a:xfrm>
                          <a:custGeom>
                            <a:avLst/>
                            <a:gdLst>
                              <a:gd name="T0" fmla="*/ 152 w 152"/>
                              <a:gd name="T1" fmla="*/ 56 h 73"/>
                              <a:gd name="T2" fmla="*/ 118 w 152"/>
                              <a:gd name="T3" fmla="*/ 73 h 73"/>
                              <a:gd name="T4" fmla="*/ 39 w 152"/>
                              <a:gd name="T5" fmla="*/ 25 h 73"/>
                              <a:gd name="T6" fmla="*/ 0 w 152"/>
                              <a:gd name="T7" fmla="*/ 40 h 73"/>
                              <a:gd name="T8" fmla="*/ 21 w 152"/>
                              <a:gd name="T9" fmla="*/ 0 h 73"/>
                              <a:gd name="T10" fmla="*/ 118 w 152"/>
                              <a:gd name="T11" fmla="*/ 0 h 73"/>
                              <a:gd name="T12" fmla="*/ 77 w 152"/>
                              <a:gd name="T13" fmla="*/ 12 h 73"/>
                              <a:gd name="T14" fmla="*/ 152 w 152"/>
                              <a:gd name="T15" fmla="*/ 56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6"/>
                                </a:moveTo>
                                <a:lnTo>
                                  <a:pt x="118" y="73"/>
                                </a:lnTo>
                                <a:lnTo>
                                  <a:pt x="39" y="25"/>
                                </a:lnTo>
                                <a:lnTo>
                                  <a:pt x="0" y="40"/>
                                </a:lnTo>
                                <a:lnTo>
                                  <a:pt x="21" y="0"/>
                                </a:lnTo>
                                <a:lnTo>
                                  <a:pt x="118" y="0"/>
                                </a:lnTo>
                                <a:lnTo>
                                  <a:pt x="77" y="12"/>
                                </a:lnTo>
                                <a:lnTo>
                                  <a:pt x="15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2712"/>
                        <wps:cNvSpPr>
                          <a:spLocks/>
                        </wps:cNvSpPr>
                        <wps:spPr bwMode="auto">
                          <a:xfrm>
                            <a:off x="2635" y="3218"/>
                            <a:ext cx="152" cy="73"/>
                          </a:xfrm>
                          <a:custGeom>
                            <a:avLst/>
                            <a:gdLst>
                              <a:gd name="T0" fmla="*/ 152 w 152"/>
                              <a:gd name="T1" fmla="*/ 56 h 73"/>
                              <a:gd name="T2" fmla="*/ 118 w 152"/>
                              <a:gd name="T3" fmla="*/ 73 h 73"/>
                              <a:gd name="T4" fmla="*/ 39 w 152"/>
                              <a:gd name="T5" fmla="*/ 25 h 73"/>
                              <a:gd name="T6" fmla="*/ 0 w 152"/>
                              <a:gd name="T7" fmla="*/ 40 h 73"/>
                              <a:gd name="T8" fmla="*/ 21 w 152"/>
                              <a:gd name="T9" fmla="*/ 0 h 73"/>
                              <a:gd name="T10" fmla="*/ 118 w 152"/>
                              <a:gd name="T11" fmla="*/ 0 h 73"/>
                              <a:gd name="T12" fmla="*/ 77 w 152"/>
                              <a:gd name="T13" fmla="*/ 12 h 73"/>
                              <a:gd name="T14" fmla="*/ 152 w 152"/>
                              <a:gd name="T15" fmla="*/ 56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6"/>
                                </a:moveTo>
                                <a:lnTo>
                                  <a:pt x="118" y="73"/>
                                </a:lnTo>
                                <a:lnTo>
                                  <a:pt x="39" y="25"/>
                                </a:lnTo>
                                <a:lnTo>
                                  <a:pt x="0" y="40"/>
                                </a:lnTo>
                                <a:lnTo>
                                  <a:pt x="21" y="0"/>
                                </a:lnTo>
                                <a:lnTo>
                                  <a:pt x="118" y="0"/>
                                </a:lnTo>
                                <a:lnTo>
                                  <a:pt x="77" y="12"/>
                                </a:lnTo>
                                <a:lnTo>
                                  <a:pt x="15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2713"/>
                        <wps:cNvSpPr>
                          <a:spLocks/>
                        </wps:cNvSpPr>
                        <wps:spPr bwMode="auto">
                          <a:xfrm>
                            <a:off x="2643" y="3128"/>
                            <a:ext cx="152" cy="74"/>
                          </a:xfrm>
                          <a:custGeom>
                            <a:avLst/>
                            <a:gdLst>
                              <a:gd name="T0" fmla="*/ 0 w 152"/>
                              <a:gd name="T1" fmla="*/ 58 h 74"/>
                              <a:gd name="T2" fmla="*/ 34 w 152"/>
                              <a:gd name="T3" fmla="*/ 74 h 74"/>
                              <a:gd name="T4" fmla="*/ 116 w 152"/>
                              <a:gd name="T5" fmla="*/ 25 h 74"/>
                              <a:gd name="T6" fmla="*/ 152 w 152"/>
                              <a:gd name="T7" fmla="*/ 41 h 74"/>
                              <a:gd name="T8" fmla="*/ 133 w 152"/>
                              <a:gd name="T9" fmla="*/ 0 h 74"/>
                              <a:gd name="T10" fmla="*/ 38 w 152"/>
                              <a:gd name="T11" fmla="*/ 0 h 74"/>
                              <a:gd name="T12" fmla="*/ 77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4" y="74"/>
                                </a:lnTo>
                                <a:lnTo>
                                  <a:pt x="116" y="25"/>
                                </a:lnTo>
                                <a:lnTo>
                                  <a:pt x="152" y="41"/>
                                </a:lnTo>
                                <a:lnTo>
                                  <a:pt x="133" y="0"/>
                                </a:lnTo>
                                <a:lnTo>
                                  <a:pt x="38" y="0"/>
                                </a:lnTo>
                                <a:lnTo>
                                  <a:pt x="77"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2714"/>
                        <wps:cNvSpPr>
                          <a:spLocks/>
                        </wps:cNvSpPr>
                        <wps:spPr bwMode="auto">
                          <a:xfrm>
                            <a:off x="2643" y="3128"/>
                            <a:ext cx="152" cy="74"/>
                          </a:xfrm>
                          <a:custGeom>
                            <a:avLst/>
                            <a:gdLst>
                              <a:gd name="T0" fmla="*/ 0 w 152"/>
                              <a:gd name="T1" fmla="*/ 58 h 74"/>
                              <a:gd name="T2" fmla="*/ 34 w 152"/>
                              <a:gd name="T3" fmla="*/ 74 h 74"/>
                              <a:gd name="T4" fmla="*/ 116 w 152"/>
                              <a:gd name="T5" fmla="*/ 25 h 74"/>
                              <a:gd name="T6" fmla="*/ 152 w 152"/>
                              <a:gd name="T7" fmla="*/ 41 h 74"/>
                              <a:gd name="T8" fmla="*/ 133 w 152"/>
                              <a:gd name="T9" fmla="*/ 0 h 74"/>
                              <a:gd name="T10" fmla="*/ 38 w 152"/>
                              <a:gd name="T11" fmla="*/ 0 h 74"/>
                              <a:gd name="T12" fmla="*/ 77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4" y="74"/>
                                </a:lnTo>
                                <a:lnTo>
                                  <a:pt x="116" y="25"/>
                                </a:lnTo>
                                <a:lnTo>
                                  <a:pt x="152" y="41"/>
                                </a:lnTo>
                                <a:lnTo>
                                  <a:pt x="133" y="0"/>
                                </a:lnTo>
                                <a:lnTo>
                                  <a:pt x="38" y="0"/>
                                </a:lnTo>
                                <a:lnTo>
                                  <a:pt x="77"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2715"/>
                        <wps:cNvSpPr>
                          <a:spLocks/>
                        </wps:cNvSpPr>
                        <wps:spPr bwMode="auto">
                          <a:xfrm>
                            <a:off x="2478" y="3214"/>
                            <a:ext cx="152" cy="77"/>
                          </a:xfrm>
                          <a:custGeom>
                            <a:avLst/>
                            <a:gdLst>
                              <a:gd name="T0" fmla="*/ 152 w 152"/>
                              <a:gd name="T1" fmla="*/ 16 h 77"/>
                              <a:gd name="T2" fmla="*/ 118 w 152"/>
                              <a:gd name="T3" fmla="*/ 0 h 77"/>
                              <a:gd name="T4" fmla="*/ 40 w 152"/>
                              <a:gd name="T5" fmla="*/ 49 h 77"/>
                              <a:gd name="T6" fmla="*/ 0 w 152"/>
                              <a:gd name="T7" fmla="*/ 32 h 77"/>
                              <a:gd name="T8" fmla="*/ 19 w 152"/>
                              <a:gd name="T9" fmla="*/ 77 h 77"/>
                              <a:gd name="T10" fmla="*/ 118 w 152"/>
                              <a:gd name="T11" fmla="*/ 77 h 77"/>
                              <a:gd name="T12" fmla="*/ 76 w 152"/>
                              <a:gd name="T13" fmla="*/ 60 h 77"/>
                              <a:gd name="T14" fmla="*/ 152 w 152"/>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6"/>
                                </a:moveTo>
                                <a:lnTo>
                                  <a:pt x="118" y="0"/>
                                </a:lnTo>
                                <a:lnTo>
                                  <a:pt x="40" y="49"/>
                                </a:lnTo>
                                <a:lnTo>
                                  <a:pt x="0" y="32"/>
                                </a:lnTo>
                                <a:lnTo>
                                  <a:pt x="19" y="77"/>
                                </a:lnTo>
                                <a:lnTo>
                                  <a:pt x="118" y="77"/>
                                </a:lnTo>
                                <a:lnTo>
                                  <a:pt x="76" y="60"/>
                                </a:lnTo>
                                <a:lnTo>
                                  <a:pt x="15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2716"/>
                        <wps:cNvSpPr>
                          <a:spLocks/>
                        </wps:cNvSpPr>
                        <wps:spPr bwMode="auto">
                          <a:xfrm>
                            <a:off x="2478" y="3214"/>
                            <a:ext cx="152" cy="77"/>
                          </a:xfrm>
                          <a:custGeom>
                            <a:avLst/>
                            <a:gdLst>
                              <a:gd name="T0" fmla="*/ 152 w 152"/>
                              <a:gd name="T1" fmla="*/ 16 h 77"/>
                              <a:gd name="T2" fmla="*/ 118 w 152"/>
                              <a:gd name="T3" fmla="*/ 0 h 77"/>
                              <a:gd name="T4" fmla="*/ 40 w 152"/>
                              <a:gd name="T5" fmla="*/ 49 h 77"/>
                              <a:gd name="T6" fmla="*/ 0 w 152"/>
                              <a:gd name="T7" fmla="*/ 32 h 77"/>
                              <a:gd name="T8" fmla="*/ 19 w 152"/>
                              <a:gd name="T9" fmla="*/ 77 h 77"/>
                              <a:gd name="T10" fmla="*/ 118 w 152"/>
                              <a:gd name="T11" fmla="*/ 77 h 77"/>
                              <a:gd name="T12" fmla="*/ 76 w 152"/>
                              <a:gd name="T13" fmla="*/ 60 h 77"/>
                              <a:gd name="T14" fmla="*/ 152 w 152"/>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6"/>
                                </a:moveTo>
                                <a:lnTo>
                                  <a:pt x="118" y="0"/>
                                </a:lnTo>
                                <a:lnTo>
                                  <a:pt x="40" y="49"/>
                                </a:lnTo>
                                <a:lnTo>
                                  <a:pt x="0" y="32"/>
                                </a:lnTo>
                                <a:lnTo>
                                  <a:pt x="19" y="77"/>
                                </a:lnTo>
                                <a:lnTo>
                                  <a:pt x="118" y="77"/>
                                </a:lnTo>
                                <a:lnTo>
                                  <a:pt x="76" y="60"/>
                                </a:lnTo>
                                <a:lnTo>
                                  <a:pt x="15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2717"/>
                        <wps:cNvSpPr>
                          <a:spLocks/>
                        </wps:cNvSpPr>
                        <wps:spPr bwMode="auto">
                          <a:xfrm>
                            <a:off x="2486" y="3125"/>
                            <a:ext cx="152" cy="72"/>
                          </a:xfrm>
                          <a:custGeom>
                            <a:avLst/>
                            <a:gdLst>
                              <a:gd name="T0" fmla="*/ 0 w 152"/>
                              <a:gd name="T1" fmla="*/ 16 h 72"/>
                              <a:gd name="T2" fmla="*/ 35 w 152"/>
                              <a:gd name="T3" fmla="*/ 0 h 72"/>
                              <a:gd name="T4" fmla="*/ 116 w 152"/>
                              <a:gd name="T5" fmla="*/ 44 h 72"/>
                              <a:gd name="T6" fmla="*/ 152 w 152"/>
                              <a:gd name="T7" fmla="*/ 31 h 72"/>
                              <a:gd name="T8" fmla="*/ 132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5" y="0"/>
                                </a:lnTo>
                                <a:lnTo>
                                  <a:pt x="116" y="44"/>
                                </a:lnTo>
                                <a:lnTo>
                                  <a:pt x="152" y="31"/>
                                </a:lnTo>
                                <a:lnTo>
                                  <a:pt x="132"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2718"/>
                        <wps:cNvSpPr>
                          <a:spLocks/>
                        </wps:cNvSpPr>
                        <wps:spPr bwMode="auto">
                          <a:xfrm>
                            <a:off x="2486" y="3125"/>
                            <a:ext cx="152" cy="72"/>
                          </a:xfrm>
                          <a:custGeom>
                            <a:avLst/>
                            <a:gdLst>
                              <a:gd name="T0" fmla="*/ 0 w 152"/>
                              <a:gd name="T1" fmla="*/ 16 h 72"/>
                              <a:gd name="T2" fmla="*/ 35 w 152"/>
                              <a:gd name="T3" fmla="*/ 0 h 72"/>
                              <a:gd name="T4" fmla="*/ 116 w 152"/>
                              <a:gd name="T5" fmla="*/ 44 h 72"/>
                              <a:gd name="T6" fmla="*/ 152 w 152"/>
                              <a:gd name="T7" fmla="*/ 31 h 72"/>
                              <a:gd name="T8" fmla="*/ 132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5" y="0"/>
                                </a:lnTo>
                                <a:lnTo>
                                  <a:pt x="116" y="44"/>
                                </a:lnTo>
                                <a:lnTo>
                                  <a:pt x="152" y="31"/>
                                </a:lnTo>
                                <a:lnTo>
                                  <a:pt x="132"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2719"/>
                        <wps:cNvSpPr>
                          <a:spLocks/>
                        </wps:cNvSpPr>
                        <wps:spPr bwMode="auto">
                          <a:xfrm>
                            <a:off x="2638" y="3222"/>
                            <a:ext cx="152" cy="72"/>
                          </a:xfrm>
                          <a:custGeom>
                            <a:avLst/>
                            <a:gdLst>
                              <a:gd name="T0" fmla="*/ 152 w 152"/>
                              <a:gd name="T1" fmla="*/ 57 h 72"/>
                              <a:gd name="T2" fmla="*/ 118 w 152"/>
                              <a:gd name="T3" fmla="*/ 72 h 72"/>
                              <a:gd name="T4" fmla="*/ 39 w 152"/>
                              <a:gd name="T5" fmla="*/ 24 h 72"/>
                              <a:gd name="T6" fmla="*/ 0 w 152"/>
                              <a:gd name="T7" fmla="*/ 41 h 72"/>
                              <a:gd name="T8" fmla="*/ 19 w 152"/>
                              <a:gd name="T9" fmla="*/ 0 h 72"/>
                              <a:gd name="T10" fmla="*/ 118 w 152"/>
                              <a:gd name="T11" fmla="*/ 0 h 72"/>
                              <a:gd name="T12" fmla="*/ 76 w 152"/>
                              <a:gd name="T13" fmla="*/ 13 h 72"/>
                              <a:gd name="T14" fmla="*/ 152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152" y="57"/>
                                </a:moveTo>
                                <a:lnTo>
                                  <a:pt x="118" y="72"/>
                                </a:lnTo>
                                <a:lnTo>
                                  <a:pt x="39" y="24"/>
                                </a:lnTo>
                                <a:lnTo>
                                  <a:pt x="0" y="41"/>
                                </a:lnTo>
                                <a:lnTo>
                                  <a:pt x="19" y="0"/>
                                </a:lnTo>
                                <a:lnTo>
                                  <a:pt x="118" y="0"/>
                                </a:lnTo>
                                <a:lnTo>
                                  <a:pt x="76"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2720"/>
                        <wps:cNvSpPr>
                          <a:spLocks/>
                        </wps:cNvSpPr>
                        <wps:spPr bwMode="auto">
                          <a:xfrm>
                            <a:off x="2638" y="3222"/>
                            <a:ext cx="152" cy="72"/>
                          </a:xfrm>
                          <a:custGeom>
                            <a:avLst/>
                            <a:gdLst>
                              <a:gd name="T0" fmla="*/ 152 w 152"/>
                              <a:gd name="T1" fmla="*/ 57 h 72"/>
                              <a:gd name="T2" fmla="*/ 118 w 152"/>
                              <a:gd name="T3" fmla="*/ 72 h 72"/>
                              <a:gd name="T4" fmla="*/ 39 w 152"/>
                              <a:gd name="T5" fmla="*/ 24 h 72"/>
                              <a:gd name="T6" fmla="*/ 0 w 152"/>
                              <a:gd name="T7" fmla="*/ 41 h 72"/>
                              <a:gd name="T8" fmla="*/ 19 w 152"/>
                              <a:gd name="T9" fmla="*/ 0 h 72"/>
                              <a:gd name="T10" fmla="*/ 118 w 152"/>
                              <a:gd name="T11" fmla="*/ 0 h 72"/>
                              <a:gd name="T12" fmla="*/ 76 w 152"/>
                              <a:gd name="T13" fmla="*/ 13 h 72"/>
                              <a:gd name="T14" fmla="*/ 152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152" y="57"/>
                                </a:moveTo>
                                <a:lnTo>
                                  <a:pt x="118" y="72"/>
                                </a:lnTo>
                                <a:lnTo>
                                  <a:pt x="39" y="24"/>
                                </a:lnTo>
                                <a:lnTo>
                                  <a:pt x="0" y="41"/>
                                </a:lnTo>
                                <a:lnTo>
                                  <a:pt x="19" y="0"/>
                                </a:lnTo>
                                <a:lnTo>
                                  <a:pt x="118" y="0"/>
                                </a:lnTo>
                                <a:lnTo>
                                  <a:pt x="76"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Line 2721"/>
                        <wps:cNvCnPr/>
                        <wps:spPr bwMode="auto">
                          <a:xfrm>
                            <a:off x="2405" y="3205"/>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361" name="Line 2722"/>
                        <wps:cNvCnPr/>
                        <wps:spPr bwMode="auto">
                          <a:xfrm>
                            <a:off x="2866" y="3205"/>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362" name="Freeform 2723"/>
                        <wps:cNvSpPr>
                          <a:spLocks/>
                        </wps:cNvSpPr>
                        <wps:spPr bwMode="auto">
                          <a:xfrm>
                            <a:off x="2518" y="3332"/>
                            <a:ext cx="227" cy="126"/>
                          </a:xfrm>
                          <a:custGeom>
                            <a:avLst/>
                            <a:gdLst>
                              <a:gd name="T0" fmla="*/ 32 w 227"/>
                              <a:gd name="T1" fmla="*/ 16 h 126"/>
                              <a:gd name="T2" fmla="*/ 84 w 227"/>
                              <a:gd name="T3" fmla="*/ 16 h 126"/>
                              <a:gd name="T4" fmla="*/ 114 w 227"/>
                              <a:gd name="T5" fmla="*/ 52 h 126"/>
                              <a:gd name="T6" fmla="*/ 145 w 227"/>
                              <a:gd name="T7" fmla="*/ 16 h 126"/>
                              <a:gd name="T8" fmla="*/ 194 w 227"/>
                              <a:gd name="T9" fmla="*/ 16 h 126"/>
                              <a:gd name="T10" fmla="*/ 194 w 227"/>
                              <a:gd name="T11" fmla="*/ 0 h 126"/>
                              <a:gd name="T12" fmla="*/ 227 w 227"/>
                              <a:gd name="T13" fmla="*/ 24 h 126"/>
                              <a:gd name="T14" fmla="*/ 194 w 227"/>
                              <a:gd name="T15" fmla="*/ 49 h 126"/>
                              <a:gd name="T16" fmla="*/ 194 w 227"/>
                              <a:gd name="T17" fmla="*/ 32 h 126"/>
                              <a:gd name="T18" fmla="*/ 152 w 227"/>
                              <a:gd name="T19" fmla="*/ 32 h 126"/>
                              <a:gd name="T20" fmla="*/ 123 w 227"/>
                              <a:gd name="T21" fmla="*/ 60 h 126"/>
                              <a:gd name="T22" fmla="*/ 152 w 227"/>
                              <a:gd name="T23" fmla="*/ 93 h 126"/>
                              <a:gd name="T24" fmla="*/ 194 w 227"/>
                              <a:gd name="T25" fmla="*/ 93 h 126"/>
                              <a:gd name="T26" fmla="*/ 194 w 227"/>
                              <a:gd name="T27" fmla="*/ 72 h 126"/>
                              <a:gd name="T28" fmla="*/ 227 w 227"/>
                              <a:gd name="T29" fmla="*/ 101 h 126"/>
                              <a:gd name="T30" fmla="*/ 194 w 227"/>
                              <a:gd name="T31" fmla="*/ 126 h 126"/>
                              <a:gd name="T32" fmla="*/ 194 w 227"/>
                              <a:gd name="T33" fmla="*/ 110 h 126"/>
                              <a:gd name="T34" fmla="*/ 145 w 227"/>
                              <a:gd name="T35" fmla="*/ 110 h 126"/>
                              <a:gd name="T36" fmla="*/ 114 w 227"/>
                              <a:gd name="T37" fmla="*/ 72 h 126"/>
                              <a:gd name="T38" fmla="*/ 84 w 227"/>
                              <a:gd name="T39" fmla="*/ 110 h 126"/>
                              <a:gd name="T40" fmla="*/ 32 w 227"/>
                              <a:gd name="T41" fmla="*/ 110 h 126"/>
                              <a:gd name="T42" fmla="*/ 32 w 227"/>
                              <a:gd name="T43" fmla="*/ 126 h 126"/>
                              <a:gd name="T44" fmla="*/ 0 w 227"/>
                              <a:gd name="T45" fmla="*/ 101 h 126"/>
                              <a:gd name="T46" fmla="*/ 32 w 227"/>
                              <a:gd name="T47" fmla="*/ 72 h 126"/>
                              <a:gd name="T48" fmla="*/ 32 w 227"/>
                              <a:gd name="T49" fmla="*/ 93 h 126"/>
                              <a:gd name="T50" fmla="*/ 78 w 227"/>
                              <a:gd name="T51" fmla="*/ 93 h 126"/>
                              <a:gd name="T52" fmla="*/ 106 w 227"/>
                              <a:gd name="T53" fmla="*/ 65 h 126"/>
                              <a:gd name="T54" fmla="*/ 78 w 227"/>
                              <a:gd name="T55" fmla="*/ 32 h 126"/>
                              <a:gd name="T56" fmla="*/ 32 w 227"/>
                              <a:gd name="T57" fmla="*/ 32 h 126"/>
                              <a:gd name="T58" fmla="*/ 32 w 227"/>
                              <a:gd name="T59" fmla="*/ 49 h 126"/>
                              <a:gd name="T60" fmla="*/ 0 w 227"/>
                              <a:gd name="T61" fmla="*/ 24 h 126"/>
                              <a:gd name="T62" fmla="*/ 32 w 227"/>
                              <a:gd name="T63" fmla="*/ 0 h 126"/>
                              <a:gd name="T64" fmla="*/ 32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2" y="16"/>
                                </a:moveTo>
                                <a:lnTo>
                                  <a:pt x="84" y="16"/>
                                </a:lnTo>
                                <a:lnTo>
                                  <a:pt x="114" y="52"/>
                                </a:lnTo>
                                <a:lnTo>
                                  <a:pt x="145" y="16"/>
                                </a:lnTo>
                                <a:lnTo>
                                  <a:pt x="194" y="16"/>
                                </a:lnTo>
                                <a:lnTo>
                                  <a:pt x="194" y="0"/>
                                </a:lnTo>
                                <a:lnTo>
                                  <a:pt x="227" y="24"/>
                                </a:lnTo>
                                <a:lnTo>
                                  <a:pt x="194" y="49"/>
                                </a:lnTo>
                                <a:lnTo>
                                  <a:pt x="194" y="32"/>
                                </a:lnTo>
                                <a:lnTo>
                                  <a:pt x="152" y="32"/>
                                </a:lnTo>
                                <a:lnTo>
                                  <a:pt x="123" y="60"/>
                                </a:lnTo>
                                <a:lnTo>
                                  <a:pt x="152" y="93"/>
                                </a:lnTo>
                                <a:lnTo>
                                  <a:pt x="194" y="93"/>
                                </a:lnTo>
                                <a:lnTo>
                                  <a:pt x="194" y="72"/>
                                </a:lnTo>
                                <a:lnTo>
                                  <a:pt x="227" y="101"/>
                                </a:lnTo>
                                <a:lnTo>
                                  <a:pt x="194" y="126"/>
                                </a:lnTo>
                                <a:lnTo>
                                  <a:pt x="194" y="110"/>
                                </a:lnTo>
                                <a:lnTo>
                                  <a:pt x="145" y="110"/>
                                </a:lnTo>
                                <a:lnTo>
                                  <a:pt x="114" y="72"/>
                                </a:lnTo>
                                <a:lnTo>
                                  <a:pt x="84" y="110"/>
                                </a:lnTo>
                                <a:lnTo>
                                  <a:pt x="32" y="110"/>
                                </a:lnTo>
                                <a:lnTo>
                                  <a:pt x="32" y="126"/>
                                </a:lnTo>
                                <a:lnTo>
                                  <a:pt x="0" y="101"/>
                                </a:lnTo>
                                <a:lnTo>
                                  <a:pt x="32" y="72"/>
                                </a:lnTo>
                                <a:lnTo>
                                  <a:pt x="32" y="93"/>
                                </a:lnTo>
                                <a:lnTo>
                                  <a:pt x="78" y="93"/>
                                </a:lnTo>
                                <a:lnTo>
                                  <a:pt x="106" y="65"/>
                                </a:lnTo>
                                <a:lnTo>
                                  <a:pt x="78" y="32"/>
                                </a:lnTo>
                                <a:lnTo>
                                  <a:pt x="32" y="32"/>
                                </a:lnTo>
                                <a:lnTo>
                                  <a:pt x="32" y="49"/>
                                </a:lnTo>
                                <a:lnTo>
                                  <a:pt x="0" y="24"/>
                                </a:lnTo>
                                <a:lnTo>
                                  <a:pt x="32" y="0"/>
                                </a:lnTo>
                                <a:lnTo>
                                  <a:pt x="3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2724"/>
                        <wps:cNvSpPr>
                          <a:spLocks/>
                        </wps:cNvSpPr>
                        <wps:spPr bwMode="auto">
                          <a:xfrm>
                            <a:off x="2518" y="3332"/>
                            <a:ext cx="227" cy="126"/>
                          </a:xfrm>
                          <a:custGeom>
                            <a:avLst/>
                            <a:gdLst>
                              <a:gd name="T0" fmla="*/ 32 w 227"/>
                              <a:gd name="T1" fmla="*/ 16 h 126"/>
                              <a:gd name="T2" fmla="*/ 84 w 227"/>
                              <a:gd name="T3" fmla="*/ 16 h 126"/>
                              <a:gd name="T4" fmla="*/ 114 w 227"/>
                              <a:gd name="T5" fmla="*/ 52 h 126"/>
                              <a:gd name="T6" fmla="*/ 145 w 227"/>
                              <a:gd name="T7" fmla="*/ 16 h 126"/>
                              <a:gd name="T8" fmla="*/ 194 w 227"/>
                              <a:gd name="T9" fmla="*/ 16 h 126"/>
                              <a:gd name="T10" fmla="*/ 194 w 227"/>
                              <a:gd name="T11" fmla="*/ 0 h 126"/>
                              <a:gd name="T12" fmla="*/ 227 w 227"/>
                              <a:gd name="T13" fmla="*/ 24 h 126"/>
                              <a:gd name="T14" fmla="*/ 194 w 227"/>
                              <a:gd name="T15" fmla="*/ 49 h 126"/>
                              <a:gd name="T16" fmla="*/ 194 w 227"/>
                              <a:gd name="T17" fmla="*/ 32 h 126"/>
                              <a:gd name="T18" fmla="*/ 152 w 227"/>
                              <a:gd name="T19" fmla="*/ 32 h 126"/>
                              <a:gd name="T20" fmla="*/ 123 w 227"/>
                              <a:gd name="T21" fmla="*/ 60 h 126"/>
                              <a:gd name="T22" fmla="*/ 152 w 227"/>
                              <a:gd name="T23" fmla="*/ 93 h 126"/>
                              <a:gd name="T24" fmla="*/ 194 w 227"/>
                              <a:gd name="T25" fmla="*/ 93 h 126"/>
                              <a:gd name="T26" fmla="*/ 194 w 227"/>
                              <a:gd name="T27" fmla="*/ 72 h 126"/>
                              <a:gd name="T28" fmla="*/ 227 w 227"/>
                              <a:gd name="T29" fmla="*/ 101 h 126"/>
                              <a:gd name="T30" fmla="*/ 194 w 227"/>
                              <a:gd name="T31" fmla="*/ 126 h 126"/>
                              <a:gd name="T32" fmla="*/ 194 w 227"/>
                              <a:gd name="T33" fmla="*/ 110 h 126"/>
                              <a:gd name="T34" fmla="*/ 145 w 227"/>
                              <a:gd name="T35" fmla="*/ 110 h 126"/>
                              <a:gd name="T36" fmla="*/ 114 w 227"/>
                              <a:gd name="T37" fmla="*/ 72 h 126"/>
                              <a:gd name="T38" fmla="*/ 84 w 227"/>
                              <a:gd name="T39" fmla="*/ 110 h 126"/>
                              <a:gd name="T40" fmla="*/ 32 w 227"/>
                              <a:gd name="T41" fmla="*/ 110 h 126"/>
                              <a:gd name="T42" fmla="*/ 32 w 227"/>
                              <a:gd name="T43" fmla="*/ 126 h 126"/>
                              <a:gd name="T44" fmla="*/ 0 w 227"/>
                              <a:gd name="T45" fmla="*/ 101 h 126"/>
                              <a:gd name="T46" fmla="*/ 32 w 227"/>
                              <a:gd name="T47" fmla="*/ 72 h 126"/>
                              <a:gd name="T48" fmla="*/ 32 w 227"/>
                              <a:gd name="T49" fmla="*/ 93 h 126"/>
                              <a:gd name="T50" fmla="*/ 78 w 227"/>
                              <a:gd name="T51" fmla="*/ 93 h 126"/>
                              <a:gd name="T52" fmla="*/ 106 w 227"/>
                              <a:gd name="T53" fmla="*/ 65 h 126"/>
                              <a:gd name="T54" fmla="*/ 78 w 227"/>
                              <a:gd name="T55" fmla="*/ 32 h 126"/>
                              <a:gd name="T56" fmla="*/ 32 w 227"/>
                              <a:gd name="T57" fmla="*/ 32 h 126"/>
                              <a:gd name="T58" fmla="*/ 32 w 227"/>
                              <a:gd name="T59" fmla="*/ 49 h 126"/>
                              <a:gd name="T60" fmla="*/ 0 w 227"/>
                              <a:gd name="T61" fmla="*/ 24 h 126"/>
                              <a:gd name="T62" fmla="*/ 32 w 227"/>
                              <a:gd name="T63" fmla="*/ 0 h 126"/>
                              <a:gd name="T64" fmla="*/ 32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2" y="16"/>
                                </a:moveTo>
                                <a:lnTo>
                                  <a:pt x="84" y="16"/>
                                </a:lnTo>
                                <a:lnTo>
                                  <a:pt x="114" y="52"/>
                                </a:lnTo>
                                <a:lnTo>
                                  <a:pt x="145" y="16"/>
                                </a:lnTo>
                                <a:lnTo>
                                  <a:pt x="194" y="16"/>
                                </a:lnTo>
                                <a:lnTo>
                                  <a:pt x="194" y="0"/>
                                </a:lnTo>
                                <a:lnTo>
                                  <a:pt x="227" y="24"/>
                                </a:lnTo>
                                <a:lnTo>
                                  <a:pt x="194" y="49"/>
                                </a:lnTo>
                                <a:lnTo>
                                  <a:pt x="194" y="32"/>
                                </a:lnTo>
                                <a:lnTo>
                                  <a:pt x="152" y="32"/>
                                </a:lnTo>
                                <a:lnTo>
                                  <a:pt x="123" y="60"/>
                                </a:lnTo>
                                <a:lnTo>
                                  <a:pt x="152" y="93"/>
                                </a:lnTo>
                                <a:lnTo>
                                  <a:pt x="194" y="93"/>
                                </a:lnTo>
                                <a:lnTo>
                                  <a:pt x="194" y="72"/>
                                </a:lnTo>
                                <a:lnTo>
                                  <a:pt x="227" y="101"/>
                                </a:lnTo>
                                <a:lnTo>
                                  <a:pt x="194" y="126"/>
                                </a:lnTo>
                                <a:lnTo>
                                  <a:pt x="194" y="110"/>
                                </a:lnTo>
                                <a:lnTo>
                                  <a:pt x="145" y="110"/>
                                </a:lnTo>
                                <a:lnTo>
                                  <a:pt x="114" y="72"/>
                                </a:lnTo>
                                <a:lnTo>
                                  <a:pt x="84" y="110"/>
                                </a:lnTo>
                                <a:lnTo>
                                  <a:pt x="32" y="110"/>
                                </a:lnTo>
                                <a:lnTo>
                                  <a:pt x="32" y="126"/>
                                </a:lnTo>
                                <a:lnTo>
                                  <a:pt x="0" y="101"/>
                                </a:lnTo>
                                <a:lnTo>
                                  <a:pt x="32" y="72"/>
                                </a:lnTo>
                                <a:lnTo>
                                  <a:pt x="32" y="93"/>
                                </a:lnTo>
                                <a:lnTo>
                                  <a:pt x="78" y="93"/>
                                </a:lnTo>
                                <a:lnTo>
                                  <a:pt x="106" y="65"/>
                                </a:lnTo>
                                <a:lnTo>
                                  <a:pt x="78" y="32"/>
                                </a:lnTo>
                                <a:lnTo>
                                  <a:pt x="32" y="32"/>
                                </a:lnTo>
                                <a:lnTo>
                                  <a:pt x="32" y="49"/>
                                </a:lnTo>
                                <a:lnTo>
                                  <a:pt x="0" y="24"/>
                                </a:lnTo>
                                <a:lnTo>
                                  <a:pt x="32" y="0"/>
                                </a:lnTo>
                                <a:lnTo>
                                  <a:pt x="3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2725"/>
                        <wps:cNvSpPr>
                          <a:spLocks/>
                        </wps:cNvSpPr>
                        <wps:spPr bwMode="auto">
                          <a:xfrm>
                            <a:off x="2521" y="3335"/>
                            <a:ext cx="227" cy="126"/>
                          </a:xfrm>
                          <a:custGeom>
                            <a:avLst/>
                            <a:gdLst>
                              <a:gd name="T0" fmla="*/ 33 w 227"/>
                              <a:gd name="T1" fmla="*/ 18 h 126"/>
                              <a:gd name="T2" fmla="*/ 83 w 227"/>
                              <a:gd name="T3" fmla="*/ 18 h 126"/>
                              <a:gd name="T4" fmla="*/ 114 w 227"/>
                              <a:gd name="T5" fmla="*/ 54 h 126"/>
                              <a:gd name="T6" fmla="*/ 145 w 227"/>
                              <a:gd name="T7" fmla="*/ 18 h 126"/>
                              <a:gd name="T8" fmla="*/ 193 w 227"/>
                              <a:gd name="T9" fmla="*/ 18 h 126"/>
                              <a:gd name="T10" fmla="*/ 193 w 227"/>
                              <a:gd name="T11" fmla="*/ 0 h 126"/>
                              <a:gd name="T12" fmla="*/ 227 w 227"/>
                              <a:gd name="T13" fmla="*/ 25 h 126"/>
                              <a:gd name="T14" fmla="*/ 193 w 227"/>
                              <a:gd name="T15" fmla="*/ 49 h 126"/>
                              <a:gd name="T16" fmla="*/ 193 w 227"/>
                              <a:gd name="T17" fmla="*/ 33 h 126"/>
                              <a:gd name="T18" fmla="*/ 150 w 227"/>
                              <a:gd name="T19" fmla="*/ 33 h 126"/>
                              <a:gd name="T20" fmla="*/ 122 w 227"/>
                              <a:gd name="T21" fmla="*/ 62 h 126"/>
                              <a:gd name="T22" fmla="*/ 150 w 227"/>
                              <a:gd name="T23" fmla="*/ 94 h 126"/>
                              <a:gd name="T24" fmla="*/ 193 w 227"/>
                              <a:gd name="T25" fmla="*/ 94 h 126"/>
                              <a:gd name="T26" fmla="*/ 193 w 227"/>
                              <a:gd name="T27" fmla="*/ 74 h 126"/>
                              <a:gd name="T28" fmla="*/ 227 w 227"/>
                              <a:gd name="T29" fmla="*/ 102 h 126"/>
                              <a:gd name="T30" fmla="*/ 193 w 227"/>
                              <a:gd name="T31" fmla="*/ 126 h 126"/>
                              <a:gd name="T32" fmla="*/ 193 w 227"/>
                              <a:gd name="T33" fmla="*/ 110 h 126"/>
                              <a:gd name="T34" fmla="*/ 145 w 227"/>
                              <a:gd name="T35" fmla="*/ 110 h 126"/>
                              <a:gd name="T36" fmla="*/ 114 w 227"/>
                              <a:gd name="T37" fmla="*/ 74 h 126"/>
                              <a:gd name="T38" fmla="*/ 83 w 227"/>
                              <a:gd name="T39" fmla="*/ 110 h 126"/>
                              <a:gd name="T40" fmla="*/ 33 w 227"/>
                              <a:gd name="T41" fmla="*/ 110 h 126"/>
                              <a:gd name="T42" fmla="*/ 33 w 227"/>
                              <a:gd name="T43" fmla="*/ 126 h 126"/>
                              <a:gd name="T44" fmla="*/ 0 w 227"/>
                              <a:gd name="T45" fmla="*/ 102 h 126"/>
                              <a:gd name="T46" fmla="*/ 33 w 227"/>
                              <a:gd name="T47" fmla="*/ 74 h 126"/>
                              <a:gd name="T48" fmla="*/ 33 w 227"/>
                              <a:gd name="T49" fmla="*/ 94 h 126"/>
                              <a:gd name="T50" fmla="*/ 78 w 227"/>
                              <a:gd name="T51" fmla="*/ 94 h 126"/>
                              <a:gd name="T52" fmla="*/ 106 w 227"/>
                              <a:gd name="T53" fmla="*/ 66 h 126"/>
                              <a:gd name="T54" fmla="*/ 78 w 227"/>
                              <a:gd name="T55" fmla="*/ 33 h 126"/>
                              <a:gd name="T56" fmla="*/ 33 w 227"/>
                              <a:gd name="T57" fmla="*/ 33 h 126"/>
                              <a:gd name="T58" fmla="*/ 33 w 227"/>
                              <a:gd name="T59" fmla="*/ 49 h 126"/>
                              <a:gd name="T60" fmla="*/ 0 w 227"/>
                              <a:gd name="T61" fmla="*/ 25 h 126"/>
                              <a:gd name="T62" fmla="*/ 33 w 227"/>
                              <a:gd name="T63" fmla="*/ 0 h 126"/>
                              <a:gd name="T64" fmla="*/ 33 w 227"/>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3" y="18"/>
                                </a:moveTo>
                                <a:lnTo>
                                  <a:pt x="83" y="18"/>
                                </a:lnTo>
                                <a:lnTo>
                                  <a:pt x="114" y="54"/>
                                </a:lnTo>
                                <a:lnTo>
                                  <a:pt x="145" y="18"/>
                                </a:lnTo>
                                <a:lnTo>
                                  <a:pt x="193" y="18"/>
                                </a:lnTo>
                                <a:lnTo>
                                  <a:pt x="193" y="0"/>
                                </a:lnTo>
                                <a:lnTo>
                                  <a:pt x="227" y="25"/>
                                </a:lnTo>
                                <a:lnTo>
                                  <a:pt x="193" y="49"/>
                                </a:lnTo>
                                <a:lnTo>
                                  <a:pt x="193" y="33"/>
                                </a:lnTo>
                                <a:lnTo>
                                  <a:pt x="150" y="33"/>
                                </a:lnTo>
                                <a:lnTo>
                                  <a:pt x="122" y="62"/>
                                </a:lnTo>
                                <a:lnTo>
                                  <a:pt x="150" y="94"/>
                                </a:lnTo>
                                <a:lnTo>
                                  <a:pt x="193" y="94"/>
                                </a:lnTo>
                                <a:lnTo>
                                  <a:pt x="193" y="74"/>
                                </a:lnTo>
                                <a:lnTo>
                                  <a:pt x="227" y="102"/>
                                </a:lnTo>
                                <a:lnTo>
                                  <a:pt x="193" y="126"/>
                                </a:lnTo>
                                <a:lnTo>
                                  <a:pt x="193" y="110"/>
                                </a:lnTo>
                                <a:lnTo>
                                  <a:pt x="145" y="110"/>
                                </a:lnTo>
                                <a:lnTo>
                                  <a:pt x="114" y="74"/>
                                </a:lnTo>
                                <a:lnTo>
                                  <a:pt x="83" y="110"/>
                                </a:lnTo>
                                <a:lnTo>
                                  <a:pt x="33" y="110"/>
                                </a:lnTo>
                                <a:lnTo>
                                  <a:pt x="33" y="126"/>
                                </a:lnTo>
                                <a:lnTo>
                                  <a:pt x="0" y="102"/>
                                </a:lnTo>
                                <a:lnTo>
                                  <a:pt x="33" y="74"/>
                                </a:lnTo>
                                <a:lnTo>
                                  <a:pt x="33" y="94"/>
                                </a:lnTo>
                                <a:lnTo>
                                  <a:pt x="78" y="94"/>
                                </a:lnTo>
                                <a:lnTo>
                                  <a:pt x="106" y="66"/>
                                </a:lnTo>
                                <a:lnTo>
                                  <a:pt x="78" y="33"/>
                                </a:lnTo>
                                <a:lnTo>
                                  <a:pt x="33" y="33"/>
                                </a:lnTo>
                                <a:lnTo>
                                  <a:pt x="33" y="49"/>
                                </a:lnTo>
                                <a:lnTo>
                                  <a:pt x="0" y="25"/>
                                </a:lnTo>
                                <a:lnTo>
                                  <a:pt x="33" y="0"/>
                                </a:lnTo>
                                <a:lnTo>
                                  <a:pt x="3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2726"/>
                        <wps:cNvSpPr>
                          <a:spLocks/>
                        </wps:cNvSpPr>
                        <wps:spPr bwMode="auto">
                          <a:xfrm>
                            <a:off x="2521" y="3335"/>
                            <a:ext cx="227" cy="126"/>
                          </a:xfrm>
                          <a:custGeom>
                            <a:avLst/>
                            <a:gdLst>
                              <a:gd name="T0" fmla="*/ 33 w 227"/>
                              <a:gd name="T1" fmla="*/ 18 h 126"/>
                              <a:gd name="T2" fmla="*/ 83 w 227"/>
                              <a:gd name="T3" fmla="*/ 18 h 126"/>
                              <a:gd name="T4" fmla="*/ 114 w 227"/>
                              <a:gd name="T5" fmla="*/ 54 h 126"/>
                              <a:gd name="T6" fmla="*/ 145 w 227"/>
                              <a:gd name="T7" fmla="*/ 18 h 126"/>
                              <a:gd name="T8" fmla="*/ 193 w 227"/>
                              <a:gd name="T9" fmla="*/ 18 h 126"/>
                              <a:gd name="T10" fmla="*/ 193 w 227"/>
                              <a:gd name="T11" fmla="*/ 0 h 126"/>
                              <a:gd name="T12" fmla="*/ 227 w 227"/>
                              <a:gd name="T13" fmla="*/ 25 h 126"/>
                              <a:gd name="T14" fmla="*/ 193 w 227"/>
                              <a:gd name="T15" fmla="*/ 49 h 126"/>
                              <a:gd name="T16" fmla="*/ 193 w 227"/>
                              <a:gd name="T17" fmla="*/ 33 h 126"/>
                              <a:gd name="T18" fmla="*/ 150 w 227"/>
                              <a:gd name="T19" fmla="*/ 33 h 126"/>
                              <a:gd name="T20" fmla="*/ 122 w 227"/>
                              <a:gd name="T21" fmla="*/ 62 h 126"/>
                              <a:gd name="T22" fmla="*/ 150 w 227"/>
                              <a:gd name="T23" fmla="*/ 94 h 126"/>
                              <a:gd name="T24" fmla="*/ 193 w 227"/>
                              <a:gd name="T25" fmla="*/ 94 h 126"/>
                              <a:gd name="T26" fmla="*/ 193 w 227"/>
                              <a:gd name="T27" fmla="*/ 74 h 126"/>
                              <a:gd name="T28" fmla="*/ 227 w 227"/>
                              <a:gd name="T29" fmla="*/ 102 h 126"/>
                              <a:gd name="T30" fmla="*/ 193 w 227"/>
                              <a:gd name="T31" fmla="*/ 126 h 126"/>
                              <a:gd name="T32" fmla="*/ 193 w 227"/>
                              <a:gd name="T33" fmla="*/ 110 h 126"/>
                              <a:gd name="T34" fmla="*/ 145 w 227"/>
                              <a:gd name="T35" fmla="*/ 110 h 126"/>
                              <a:gd name="T36" fmla="*/ 114 w 227"/>
                              <a:gd name="T37" fmla="*/ 74 h 126"/>
                              <a:gd name="T38" fmla="*/ 83 w 227"/>
                              <a:gd name="T39" fmla="*/ 110 h 126"/>
                              <a:gd name="T40" fmla="*/ 33 w 227"/>
                              <a:gd name="T41" fmla="*/ 110 h 126"/>
                              <a:gd name="T42" fmla="*/ 33 w 227"/>
                              <a:gd name="T43" fmla="*/ 126 h 126"/>
                              <a:gd name="T44" fmla="*/ 0 w 227"/>
                              <a:gd name="T45" fmla="*/ 102 h 126"/>
                              <a:gd name="T46" fmla="*/ 33 w 227"/>
                              <a:gd name="T47" fmla="*/ 74 h 126"/>
                              <a:gd name="T48" fmla="*/ 33 w 227"/>
                              <a:gd name="T49" fmla="*/ 94 h 126"/>
                              <a:gd name="T50" fmla="*/ 78 w 227"/>
                              <a:gd name="T51" fmla="*/ 94 h 126"/>
                              <a:gd name="T52" fmla="*/ 106 w 227"/>
                              <a:gd name="T53" fmla="*/ 66 h 126"/>
                              <a:gd name="T54" fmla="*/ 78 w 227"/>
                              <a:gd name="T55" fmla="*/ 33 h 126"/>
                              <a:gd name="T56" fmla="*/ 33 w 227"/>
                              <a:gd name="T57" fmla="*/ 33 h 126"/>
                              <a:gd name="T58" fmla="*/ 33 w 227"/>
                              <a:gd name="T59" fmla="*/ 49 h 126"/>
                              <a:gd name="T60" fmla="*/ 0 w 227"/>
                              <a:gd name="T61" fmla="*/ 25 h 126"/>
                              <a:gd name="T62" fmla="*/ 33 w 227"/>
                              <a:gd name="T63" fmla="*/ 0 h 126"/>
                              <a:gd name="T64" fmla="*/ 33 w 227"/>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3" y="18"/>
                                </a:moveTo>
                                <a:lnTo>
                                  <a:pt x="83" y="18"/>
                                </a:lnTo>
                                <a:lnTo>
                                  <a:pt x="114" y="54"/>
                                </a:lnTo>
                                <a:lnTo>
                                  <a:pt x="145" y="18"/>
                                </a:lnTo>
                                <a:lnTo>
                                  <a:pt x="193" y="18"/>
                                </a:lnTo>
                                <a:lnTo>
                                  <a:pt x="193" y="0"/>
                                </a:lnTo>
                                <a:lnTo>
                                  <a:pt x="227" y="25"/>
                                </a:lnTo>
                                <a:lnTo>
                                  <a:pt x="193" y="49"/>
                                </a:lnTo>
                                <a:lnTo>
                                  <a:pt x="193" y="33"/>
                                </a:lnTo>
                                <a:lnTo>
                                  <a:pt x="150" y="33"/>
                                </a:lnTo>
                                <a:lnTo>
                                  <a:pt x="122" y="62"/>
                                </a:lnTo>
                                <a:lnTo>
                                  <a:pt x="150" y="94"/>
                                </a:lnTo>
                                <a:lnTo>
                                  <a:pt x="193" y="94"/>
                                </a:lnTo>
                                <a:lnTo>
                                  <a:pt x="193" y="74"/>
                                </a:lnTo>
                                <a:lnTo>
                                  <a:pt x="227" y="102"/>
                                </a:lnTo>
                                <a:lnTo>
                                  <a:pt x="193" y="126"/>
                                </a:lnTo>
                                <a:lnTo>
                                  <a:pt x="193" y="110"/>
                                </a:lnTo>
                                <a:lnTo>
                                  <a:pt x="145" y="110"/>
                                </a:lnTo>
                                <a:lnTo>
                                  <a:pt x="114" y="74"/>
                                </a:lnTo>
                                <a:lnTo>
                                  <a:pt x="83" y="110"/>
                                </a:lnTo>
                                <a:lnTo>
                                  <a:pt x="33" y="110"/>
                                </a:lnTo>
                                <a:lnTo>
                                  <a:pt x="33" y="126"/>
                                </a:lnTo>
                                <a:lnTo>
                                  <a:pt x="0" y="102"/>
                                </a:lnTo>
                                <a:lnTo>
                                  <a:pt x="33" y="74"/>
                                </a:lnTo>
                                <a:lnTo>
                                  <a:pt x="33" y="94"/>
                                </a:lnTo>
                                <a:lnTo>
                                  <a:pt x="78" y="94"/>
                                </a:lnTo>
                                <a:lnTo>
                                  <a:pt x="106" y="66"/>
                                </a:lnTo>
                                <a:lnTo>
                                  <a:pt x="78" y="33"/>
                                </a:lnTo>
                                <a:lnTo>
                                  <a:pt x="33" y="33"/>
                                </a:lnTo>
                                <a:lnTo>
                                  <a:pt x="33" y="49"/>
                                </a:lnTo>
                                <a:lnTo>
                                  <a:pt x="0" y="25"/>
                                </a:lnTo>
                                <a:lnTo>
                                  <a:pt x="33" y="0"/>
                                </a:lnTo>
                                <a:lnTo>
                                  <a:pt x="3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Oval 2727"/>
                        <wps:cNvSpPr>
                          <a:spLocks noChangeArrowheads="1"/>
                        </wps:cNvSpPr>
                        <wps:spPr bwMode="auto">
                          <a:xfrm>
                            <a:off x="1718" y="2688"/>
                            <a:ext cx="458" cy="230"/>
                          </a:xfrm>
                          <a:prstGeom prst="ellipse">
                            <a:avLst/>
                          </a:prstGeom>
                          <a:solidFill>
                            <a:srgbClr val="0078AA"/>
                          </a:solidFill>
                          <a:ln w="3">
                            <a:solidFill>
                              <a:srgbClr val="AAE6FF"/>
                            </a:solidFill>
                            <a:round/>
                            <a:headEnd/>
                            <a:tailEnd/>
                          </a:ln>
                        </wps:spPr>
                        <wps:bodyPr rot="0" vert="horz" wrap="square" lIns="91440" tIns="45720" rIns="91440" bIns="45720" anchor="t" anchorCtr="0" upright="1">
                          <a:noAutofit/>
                        </wps:bodyPr>
                      </wps:wsp>
                      <wps:wsp>
                        <wps:cNvPr id="2367" name="Rectangle 2728"/>
                        <wps:cNvSpPr>
                          <a:spLocks noChangeArrowheads="1"/>
                        </wps:cNvSpPr>
                        <wps:spPr bwMode="auto">
                          <a:xfrm>
                            <a:off x="1718" y="2643"/>
                            <a:ext cx="459"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Rectangle 2729"/>
                        <wps:cNvSpPr>
                          <a:spLocks noChangeArrowheads="1"/>
                        </wps:cNvSpPr>
                        <wps:spPr bwMode="auto">
                          <a:xfrm>
                            <a:off x="1718" y="2643"/>
                            <a:ext cx="459"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Oval 2730"/>
                        <wps:cNvSpPr>
                          <a:spLocks noChangeArrowheads="1"/>
                        </wps:cNvSpPr>
                        <wps:spPr bwMode="auto">
                          <a:xfrm>
                            <a:off x="1718" y="2525"/>
                            <a:ext cx="458" cy="229"/>
                          </a:xfrm>
                          <a:prstGeom prst="ellipse">
                            <a:avLst/>
                          </a:prstGeom>
                          <a:solidFill>
                            <a:srgbClr val="00B4FF"/>
                          </a:solidFill>
                          <a:ln w="3">
                            <a:solidFill>
                              <a:srgbClr val="AAE6FF"/>
                            </a:solidFill>
                            <a:round/>
                            <a:headEnd/>
                            <a:tailEnd/>
                          </a:ln>
                        </wps:spPr>
                        <wps:bodyPr rot="0" vert="horz" wrap="square" lIns="91440" tIns="45720" rIns="91440" bIns="45720" anchor="t" anchorCtr="0" upright="1">
                          <a:noAutofit/>
                        </wps:bodyPr>
                      </wps:wsp>
                      <wps:wsp>
                        <wps:cNvPr id="2370" name="Freeform 2731"/>
                        <wps:cNvSpPr>
                          <a:spLocks/>
                        </wps:cNvSpPr>
                        <wps:spPr bwMode="auto">
                          <a:xfrm>
                            <a:off x="1953" y="2558"/>
                            <a:ext cx="152" cy="72"/>
                          </a:xfrm>
                          <a:custGeom>
                            <a:avLst/>
                            <a:gdLst>
                              <a:gd name="T0" fmla="*/ 0 w 152"/>
                              <a:gd name="T1" fmla="*/ 57 h 72"/>
                              <a:gd name="T2" fmla="*/ 35 w 152"/>
                              <a:gd name="T3" fmla="*/ 72 h 72"/>
                              <a:gd name="T4" fmla="*/ 115 w 152"/>
                              <a:gd name="T5" fmla="*/ 24 h 72"/>
                              <a:gd name="T6" fmla="*/ 152 w 152"/>
                              <a:gd name="T7" fmla="*/ 41 h 72"/>
                              <a:gd name="T8" fmla="*/ 132 w 152"/>
                              <a:gd name="T9" fmla="*/ 0 h 72"/>
                              <a:gd name="T10" fmla="*/ 36 w 152"/>
                              <a:gd name="T11" fmla="*/ 0 h 72"/>
                              <a:gd name="T12" fmla="*/ 75 w 152"/>
                              <a:gd name="T13" fmla="*/ 11 h 72"/>
                              <a:gd name="T14" fmla="*/ 0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7"/>
                                </a:moveTo>
                                <a:lnTo>
                                  <a:pt x="35" y="72"/>
                                </a:lnTo>
                                <a:lnTo>
                                  <a:pt x="115" y="24"/>
                                </a:lnTo>
                                <a:lnTo>
                                  <a:pt x="152" y="41"/>
                                </a:lnTo>
                                <a:lnTo>
                                  <a:pt x="132" y="0"/>
                                </a:lnTo>
                                <a:lnTo>
                                  <a:pt x="36" y="0"/>
                                </a:lnTo>
                                <a:lnTo>
                                  <a:pt x="75" y="11"/>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2732"/>
                        <wps:cNvSpPr>
                          <a:spLocks/>
                        </wps:cNvSpPr>
                        <wps:spPr bwMode="auto">
                          <a:xfrm>
                            <a:off x="1953" y="2558"/>
                            <a:ext cx="152" cy="72"/>
                          </a:xfrm>
                          <a:custGeom>
                            <a:avLst/>
                            <a:gdLst>
                              <a:gd name="T0" fmla="*/ 0 w 152"/>
                              <a:gd name="T1" fmla="*/ 57 h 72"/>
                              <a:gd name="T2" fmla="*/ 35 w 152"/>
                              <a:gd name="T3" fmla="*/ 72 h 72"/>
                              <a:gd name="T4" fmla="*/ 115 w 152"/>
                              <a:gd name="T5" fmla="*/ 24 h 72"/>
                              <a:gd name="T6" fmla="*/ 152 w 152"/>
                              <a:gd name="T7" fmla="*/ 41 h 72"/>
                              <a:gd name="T8" fmla="*/ 132 w 152"/>
                              <a:gd name="T9" fmla="*/ 0 h 72"/>
                              <a:gd name="T10" fmla="*/ 36 w 152"/>
                              <a:gd name="T11" fmla="*/ 0 h 72"/>
                              <a:gd name="T12" fmla="*/ 75 w 152"/>
                              <a:gd name="T13" fmla="*/ 11 h 72"/>
                              <a:gd name="T14" fmla="*/ 0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7"/>
                                </a:moveTo>
                                <a:lnTo>
                                  <a:pt x="35" y="72"/>
                                </a:lnTo>
                                <a:lnTo>
                                  <a:pt x="115" y="24"/>
                                </a:lnTo>
                                <a:lnTo>
                                  <a:pt x="152" y="41"/>
                                </a:lnTo>
                                <a:lnTo>
                                  <a:pt x="132" y="0"/>
                                </a:lnTo>
                                <a:lnTo>
                                  <a:pt x="36" y="0"/>
                                </a:lnTo>
                                <a:lnTo>
                                  <a:pt x="75" y="11"/>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2733"/>
                        <wps:cNvSpPr>
                          <a:spLocks/>
                        </wps:cNvSpPr>
                        <wps:spPr bwMode="auto">
                          <a:xfrm>
                            <a:off x="1789" y="2643"/>
                            <a:ext cx="150" cy="77"/>
                          </a:xfrm>
                          <a:custGeom>
                            <a:avLst/>
                            <a:gdLst>
                              <a:gd name="T0" fmla="*/ 150 w 150"/>
                              <a:gd name="T1" fmla="*/ 16 h 77"/>
                              <a:gd name="T2" fmla="*/ 117 w 150"/>
                              <a:gd name="T3" fmla="*/ 0 h 77"/>
                              <a:gd name="T4" fmla="*/ 39 w 150"/>
                              <a:gd name="T5" fmla="*/ 49 h 77"/>
                              <a:gd name="T6" fmla="*/ 0 w 150"/>
                              <a:gd name="T7" fmla="*/ 33 h 77"/>
                              <a:gd name="T8" fmla="*/ 18 w 150"/>
                              <a:gd name="T9" fmla="*/ 77 h 77"/>
                              <a:gd name="T10" fmla="*/ 117 w 150"/>
                              <a:gd name="T11" fmla="*/ 77 h 77"/>
                              <a:gd name="T12" fmla="*/ 75 w 150"/>
                              <a:gd name="T13" fmla="*/ 61 h 77"/>
                              <a:gd name="T14" fmla="*/ 150 w 150"/>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77">
                                <a:moveTo>
                                  <a:pt x="150" y="16"/>
                                </a:moveTo>
                                <a:lnTo>
                                  <a:pt x="117" y="0"/>
                                </a:lnTo>
                                <a:lnTo>
                                  <a:pt x="39" y="49"/>
                                </a:lnTo>
                                <a:lnTo>
                                  <a:pt x="0" y="33"/>
                                </a:lnTo>
                                <a:lnTo>
                                  <a:pt x="18" y="77"/>
                                </a:lnTo>
                                <a:lnTo>
                                  <a:pt x="117" y="77"/>
                                </a:lnTo>
                                <a:lnTo>
                                  <a:pt x="75" y="61"/>
                                </a:lnTo>
                                <a:lnTo>
                                  <a:pt x="15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2734"/>
                        <wps:cNvSpPr>
                          <a:spLocks/>
                        </wps:cNvSpPr>
                        <wps:spPr bwMode="auto">
                          <a:xfrm>
                            <a:off x="1789" y="2643"/>
                            <a:ext cx="150" cy="77"/>
                          </a:xfrm>
                          <a:custGeom>
                            <a:avLst/>
                            <a:gdLst>
                              <a:gd name="T0" fmla="*/ 150 w 150"/>
                              <a:gd name="T1" fmla="*/ 16 h 77"/>
                              <a:gd name="T2" fmla="*/ 117 w 150"/>
                              <a:gd name="T3" fmla="*/ 0 h 77"/>
                              <a:gd name="T4" fmla="*/ 39 w 150"/>
                              <a:gd name="T5" fmla="*/ 49 h 77"/>
                              <a:gd name="T6" fmla="*/ 0 w 150"/>
                              <a:gd name="T7" fmla="*/ 33 h 77"/>
                              <a:gd name="T8" fmla="*/ 18 w 150"/>
                              <a:gd name="T9" fmla="*/ 77 h 77"/>
                              <a:gd name="T10" fmla="*/ 117 w 150"/>
                              <a:gd name="T11" fmla="*/ 77 h 77"/>
                              <a:gd name="T12" fmla="*/ 75 w 150"/>
                              <a:gd name="T13" fmla="*/ 61 h 77"/>
                              <a:gd name="T14" fmla="*/ 150 w 150"/>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77">
                                <a:moveTo>
                                  <a:pt x="150" y="16"/>
                                </a:moveTo>
                                <a:lnTo>
                                  <a:pt x="117" y="0"/>
                                </a:lnTo>
                                <a:lnTo>
                                  <a:pt x="39" y="49"/>
                                </a:lnTo>
                                <a:lnTo>
                                  <a:pt x="0" y="33"/>
                                </a:lnTo>
                                <a:lnTo>
                                  <a:pt x="18" y="77"/>
                                </a:lnTo>
                                <a:lnTo>
                                  <a:pt x="117" y="77"/>
                                </a:lnTo>
                                <a:lnTo>
                                  <a:pt x="75" y="61"/>
                                </a:lnTo>
                                <a:lnTo>
                                  <a:pt x="15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2735"/>
                        <wps:cNvSpPr>
                          <a:spLocks/>
                        </wps:cNvSpPr>
                        <wps:spPr bwMode="auto">
                          <a:xfrm>
                            <a:off x="1796" y="2553"/>
                            <a:ext cx="153" cy="74"/>
                          </a:xfrm>
                          <a:custGeom>
                            <a:avLst/>
                            <a:gdLst>
                              <a:gd name="T0" fmla="*/ 0 w 153"/>
                              <a:gd name="T1" fmla="*/ 16 h 74"/>
                              <a:gd name="T2" fmla="*/ 35 w 153"/>
                              <a:gd name="T3" fmla="*/ 0 h 74"/>
                              <a:gd name="T4" fmla="*/ 115 w 153"/>
                              <a:gd name="T5" fmla="*/ 46 h 74"/>
                              <a:gd name="T6" fmla="*/ 153 w 153"/>
                              <a:gd name="T7" fmla="*/ 33 h 74"/>
                              <a:gd name="T8" fmla="*/ 132 w 153"/>
                              <a:gd name="T9" fmla="*/ 74 h 74"/>
                              <a:gd name="T10" fmla="*/ 37 w 153"/>
                              <a:gd name="T11" fmla="*/ 74 h 74"/>
                              <a:gd name="T12" fmla="*/ 76 w 153"/>
                              <a:gd name="T13" fmla="*/ 62 h 74"/>
                              <a:gd name="T14" fmla="*/ 0 w 153"/>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3" h="74">
                                <a:moveTo>
                                  <a:pt x="0" y="16"/>
                                </a:moveTo>
                                <a:lnTo>
                                  <a:pt x="35" y="0"/>
                                </a:lnTo>
                                <a:lnTo>
                                  <a:pt x="115" y="46"/>
                                </a:lnTo>
                                <a:lnTo>
                                  <a:pt x="153" y="33"/>
                                </a:lnTo>
                                <a:lnTo>
                                  <a:pt x="132" y="74"/>
                                </a:lnTo>
                                <a:lnTo>
                                  <a:pt x="37" y="74"/>
                                </a:lnTo>
                                <a:lnTo>
                                  <a:pt x="76" y="62"/>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2736"/>
                        <wps:cNvSpPr>
                          <a:spLocks/>
                        </wps:cNvSpPr>
                        <wps:spPr bwMode="auto">
                          <a:xfrm>
                            <a:off x="1796" y="2553"/>
                            <a:ext cx="153" cy="74"/>
                          </a:xfrm>
                          <a:custGeom>
                            <a:avLst/>
                            <a:gdLst>
                              <a:gd name="T0" fmla="*/ 0 w 153"/>
                              <a:gd name="T1" fmla="*/ 16 h 74"/>
                              <a:gd name="T2" fmla="*/ 35 w 153"/>
                              <a:gd name="T3" fmla="*/ 0 h 74"/>
                              <a:gd name="T4" fmla="*/ 115 w 153"/>
                              <a:gd name="T5" fmla="*/ 46 h 74"/>
                              <a:gd name="T6" fmla="*/ 153 w 153"/>
                              <a:gd name="T7" fmla="*/ 33 h 74"/>
                              <a:gd name="T8" fmla="*/ 132 w 153"/>
                              <a:gd name="T9" fmla="*/ 74 h 74"/>
                              <a:gd name="T10" fmla="*/ 37 w 153"/>
                              <a:gd name="T11" fmla="*/ 74 h 74"/>
                              <a:gd name="T12" fmla="*/ 76 w 153"/>
                              <a:gd name="T13" fmla="*/ 62 h 74"/>
                              <a:gd name="T14" fmla="*/ 0 w 153"/>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3" h="74">
                                <a:moveTo>
                                  <a:pt x="0" y="16"/>
                                </a:moveTo>
                                <a:lnTo>
                                  <a:pt x="35" y="0"/>
                                </a:lnTo>
                                <a:lnTo>
                                  <a:pt x="115" y="46"/>
                                </a:lnTo>
                                <a:lnTo>
                                  <a:pt x="153" y="33"/>
                                </a:lnTo>
                                <a:lnTo>
                                  <a:pt x="132" y="74"/>
                                </a:lnTo>
                                <a:lnTo>
                                  <a:pt x="37" y="74"/>
                                </a:lnTo>
                                <a:lnTo>
                                  <a:pt x="76" y="62"/>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2737"/>
                        <wps:cNvSpPr>
                          <a:spLocks/>
                        </wps:cNvSpPr>
                        <wps:spPr bwMode="auto">
                          <a:xfrm>
                            <a:off x="1949" y="2651"/>
                            <a:ext cx="150" cy="74"/>
                          </a:xfrm>
                          <a:custGeom>
                            <a:avLst/>
                            <a:gdLst>
                              <a:gd name="T0" fmla="*/ 150 w 150"/>
                              <a:gd name="T1" fmla="*/ 56 h 74"/>
                              <a:gd name="T2" fmla="*/ 117 w 150"/>
                              <a:gd name="T3" fmla="*/ 74 h 74"/>
                              <a:gd name="T4" fmla="*/ 39 w 150"/>
                              <a:gd name="T5" fmla="*/ 25 h 74"/>
                              <a:gd name="T6" fmla="*/ 0 w 150"/>
                              <a:gd name="T7" fmla="*/ 41 h 74"/>
                              <a:gd name="T8" fmla="*/ 18 w 150"/>
                              <a:gd name="T9" fmla="*/ 0 h 74"/>
                              <a:gd name="T10" fmla="*/ 117 w 150"/>
                              <a:gd name="T11" fmla="*/ 0 h 74"/>
                              <a:gd name="T12" fmla="*/ 75 w 150"/>
                              <a:gd name="T13" fmla="*/ 12 h 74"/>
                              <a:gd name="T14" fmla="*/ 150 w 150"/>
                              <a:gd name="T15" fmla="*/ 5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74">
                                <a:moveTo>
                                  <a:pt x="150" y="56"/>
                                </a:moveTo>
                                <a:lnTo>
                                  <a:pt x="117" y="74"/>
                                </a:lnTo>
                                <a:lnTo>
                                  <a:pt x="39" y="25"/>
                                </a:lnTo>
                                <a:lnTo>
                                  <a:pt x="0" y="41"/>
                                </a:lnTo>
                                <a:lnTo>
                                  <a:pt x="18" y="0"/>
                                </a:lnTo>
                                <a:lnTo>
                                  <a:pt x="117" y="0"/>
                                </a:lnTo>
                                <a:lnTo>
                                  <a:pt x="75" y="12"/>
                                </a:lnTo>
                                <a:lnTo>
                                  <a:pt x="15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2738"/>
                        <wps:cNvSpPr>
                          <a:spLocks/>
                        </wps:cNvSpPr>
                        <wps:spPr bwMode="auto">
                          <a:xfrm>
                            <a:off x="1949" y="2651"/>
                            <a:ext cx="150" cy="74"/>
                          </a:xfrm>
                          <a:custGeom>
                            <a:avLst/>
                            <a:gdLst>
                              <a:gd name="T0" fmla="*/ 150 w 150"/>
                              <a:gd name="T1" fmla="*/ 56 h 74"/>
                              <a:gd name="T2" fmla="*/ 117 w 150"/>
                              <a:gd name="T3" fmla="*/ 74 h 74"/>
                              <a:gd name="T4" fmla="*/ 39 w 150"/>
                              <a:gd name="T5" fmla="*/ 25 h 74"/>
                              <a:gd name="T6" fmla="*/ 0 w 150"/>
                              <a:gd name="T7" fmla="*/ 41 h 74"/>
                              <a:gd name="T8" fmla="*/ 18 w 150"/>
                              <a:gd name="T9" fmla="*/ 0 h 74"/>
                              <a:gd name="T10" fmla="*/ 117 w 150"/>
                              <a:gd name="T11" fmla="*/ 0 h 74"/>
                              <a:gd name="T12" fmla="*/ 75 w 150"/>
                              <a:gd name="T13" fmla="*/ 12 h 74"/>
                              <a:gd name="T14" fmla="*/ 150 w 150"/>
                              <a:gd name="T15" fmla="*/ 5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74">
                                <a:moveTo>
                                  <a:pt x="150" y="56"/>
                                </a:moveTo>
                                <a:lnTo>
                                  <a:pt x="117" y="74"/>
                                </a:lnTo>
                                <a:lnTo>
                                  <a:pt x="39" y="25"/>
                                </a:lnTo>
                                <a:lnTo>
                                  <a:pt x="0" y="41"/>
                                </a:lnTo>
                                <a:lnTo>
                                  <a:pt x="18" y="0"/>
                                </a:lnTo>
                                <a:lnTo>
                                  <a:pt x="117" y="0"/>
                                </a:lnTo>
                                <a:lnTo>
                                  <a:pt x="75" y="12"/>
                                </a:lnTo>
                                <a:lnTo>
                                  <a:pt x="15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2739"/>
                        <wps:cNvSpPr>
                          <a:spLocks/>
                        </wps:cNvSpPr>
                        <wps:spPr bwMode="auto">
                          <a:xfrm>
                            <a:off x="1956" y="2561"/>
                            <a:ext cx="152" cy="74"/>
                          </a:xfrm>
                          <a:custGeom>
                            <a:avLst/>
                            <a:gdLst>
                              <a:gd name="T0" fmla="*/ 0 w 152"/>
                              <a:gd name="T1" fmla="*/ 58 h 74"/>
                              <a:gd name="T2" fmla="*/ 33 w 152"/>
                              <a:gd name="T3" fmla="*/ 74 h 74"/>
                              <a:gd name="T4" fmla="*/ 115 w 152"/>
                              <a:gd name="T5" fmla="*/ 25 h 74"/>
                              <a:gd name="T6" fmla="*/ 152 w 152"/>
                              <a:gd name="T7" fmla="*/ 41 h 74"/>
                              <a:gd name="T8" fmla="*/ 132 w 152"/>
                              <a:gd name="T9" fmla="*/ 0 h 74"/>
                              <a:gd name="T10" fmla="*/ 36 w 152"/>
                              <a:gd name="T11" fmla="*/ 0 h 74"/>
                              <a:gd name="T12" fmla="*/ 76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3" y="74"/>
                                </a:lnTo>
                                <a:lnTo>
                                  <a:pt x="115" y="25"/>
                                </a:lnTo>
                                <a:lnTo>
                                  <a:pt x="152" y="41"/>
                                </a:lnTo>
                                <a:lnTo>
                                  <a:pt x="132" y="0"/>
                                </a:lnTo>
                                <a:lnTo>
                                  <a:pt x="36" y="0"/>
                                </a:lnTo>
                                <a:lnTo>
                                  <a:pt x="76"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2740"/>
                        <wps:cNvSpPr>
                          <a:spLocks/>
                        </wps:cNvSpPr>
                        <wps:spPr bwMode="auto">
                          <a:xfrm>
                            <a:off x="1956" y="2561"/>
                            <a:ext cx="152" cy="74"/>
                          </a:xfrm>
                          <a:custGeom>
                            <a:avLst/>
                            <a:gdLst>
                              <a:gd name="T0" fmla="*/ 0 w 152"/>
                              <a:gd name="T1" fmla="*/ 58 h 74"/>
                              <a:gd name="T2" fmla="*/ 33 w 152"/>
                              <a:gd name="T3" fmla="*/ 74 h 74"/>
                              <a:gd name="T4" fmla="*/ 115 w 152"/>
                              <a:gd name="T5" fmla="*/ 25 h 74"/>
                              <a:gd name="T6" fmla="*/ 152 w 152"/>
                              <a:gd name="T7" fmla="*/ 41 h 74"/>
                              <a:gd name="T8" fmla="*/ 132 w 152"/>
                              <a:gd name="T9" fmla="*/ 0 h 74"/>
                              <a:gd name="T10" fmla="*/ 36 w 152"/>
                              <a:gd name="T11" fmla="*/ 0 h 74"/>
                              <a:gd name="T12" fmla="*/ 76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3" y="74"/>
                                </a:lnTo>
                                <a:lnTo>
                                  <a:pt x="115" y="25"/>
                                </a:lnTo>
                                <a:lnTo>
                                  <a:pt x="152" y="41"/>
                                </a:lnTo>
                                <a:lnTo>
                                  <a:pt x="132" y="0"/>
                                </a:lnTo>
                                <a:lnTo>
                                  <a:pt x="36" y="0"/>
                                </a:lnTo>
                                <a:lnTo>
                                  <a:pt x="76"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2741"/>
                        <wps:cNvSpPr>
                          <a:spLocks/>
                        </wps:cNvSpPr>
                        <wps:spPr bwMode="auto">
                          <a:xfrm>
                            <a:off x="1790" y="2648"/>
                            <a:ext cx="152" cy="77"/>
                          </a:xfrm>
                          <a:custGeom>
                            <a:avLst/>
                            <a:gdLst>
                              <a:gd name="T0" fmla="*/ 152 w 152"/>
                              <a:gd name="T1" fmla="*/ 15 h 77"/>
                              <a:gd name="T2" fmla="*/ 119 w 152"/>
                              <a:gd name="T3" fmla="*/ 0 h 77"/>
                              <a:gd name="T4" fmla="*/ 41 w 152"/>
                              <a:gd name="T5" fmla="*/ 48 h 77"/>
                              <a:gd name="T6" fmla="*/ 0 w 152"/>
                              <a:gd name="T7" fmla="*/ 31 h 77"/>
                              <a:gd name="T8" fmla="*/ 21 w 152"/>
                              <a:gd name="T9" fmla="*/ 77 h 77"/>
                              <a:gd name="T10" fmla="*/ 119 w 152"/>
                              <a:gd name="T11" fmla="*/ 77 h 77"/>
                              <a:gd name="T12" fmla="*/ 77 w 152"/>
                              <a:gd name="T13" fmla="*/ 59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9" y="0"/>
                                </a:lnTo>
                                <a:lnTo>
                                  <a:pt x="41" y="48"/>
                                </a:lnTo>
                                <a:lnTo>
                                  <a:pt x="0" y="31"/>
                                </a:lnTo>
                                <a:lnTo>
                                  <a:pt x="21" y="77"/>
                                </a:lnTo>
                                <a:lnTo>
                                  <a:pt x="119" y="77"/>
                                </a:lnTo>
                                <a:lnTo>
                                  <a:pt x="77" y="59"/>
                                </a:lnTo>
                                <a:lnTo>
                                  <a:pt x="15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2742"/>
                        <wps:cNvSpPr>
                          <a:spLocks/>
                        </wps:cNvSpPr>
                        <wps:spPr bwMode="auto">
                          <a:xfrm>
                            <a:off x="1790" y="2648"/>
                            <a:ext cx="152" cy="77"/>
                          </a:xfrm>
                          <a:custGeom>
                            <a:avLst/>
                            <a:gdLst>
                              <a:gd name="T0" fmla="*/ 152 w 152"/>
                              <a:gd name="T1" fmla="*/ 15 h 77"/>
                              <a:gd name="T2" fmla="*/ 119 w 152"/>
                              <a:gd name="T3" fmla="*/ 0 h 77"/>
                              <a:gd name="T4" fmla="*/ 41 w 152"/>
                              <a:gd name="T5" fmla="*/ 48 h 77"/>
                              <a:gd name="T6" fmla="*/ 0 w 152"/>
                              <a:gd name="T7" fmla="*/ 31 h 77"/>
                              <a:gd name="T8" fmla="*/ 21 w 152"/>
                              <a:gd name="T9" fmla="*/ 77 h 77"/>
                              <a:gd name="T10" fmla="*/ 119 w 152"/>
                              <a:gd name="T11" fmla="*/ 77 h 77"/>
                              <a:gd name="T12" fmla="*/ 77 w 152"/>
                              <a:gd name="T13" fmla="*/ 59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9" y="0"/>
                                </a:lnTo>
                                <a:lnTo>
                                  <a:pt x="41" y="48"/>
                                </a:lnTo>
                                <a:lnTo>
                                  <a:pt x="0" y="31"/>
                                </a:lnTo>
                                <a:lnTo>
                                  <a:pt x="21" y="77"/>
                                </a:lnTo>
                                <a:lnTo>
                                  <a:pt x="119" y="77"/>
                                </a:lnTo>
                                <a:lnTo>
                                  <a:pt x="77" y="59"/>
                                </a:lnTo>
                                <a:lnTo>
                                  <a:pt x="15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2743"/>
                        <wps:cNvSpPr>
                          <a:spLocks/>
                        </wps:cNvSpPr>
                        <wps:spPr bwMode="auto">
                          <a:xfrm>
                            <a:off x="1800" y="2558"/>
                            <a:ext cx="150" cy="72"/>
                          </a:xfrm>
                          <a:custGeom>
                            <a:avLst/>
                            <a:gdLst>
                              <a:gd name="T0" fmla="*/ 0 w 150"/>
                              <a:gd name="T1" fmla="*/ 16 h 72"/>
                              <a:gd name="T2" fmla="*/ 33 w 150"/>
                              <a:gd name="T3" fmla="*/ 0 h 72"/>
                              <a:gd name="T4" fmla="*/ 114 w 150"/>
                              <a:gd name="T5" fmla="*/ 44 h 72"/>
                              <a:gd name="T6" fmla="*/ 150 w 150"/>
                              <a:gd name="T7" fmla="*/ 31 h 72"/>
                              <a:gd name="T8" fmla="*/ 131 w 150"/>
                              <a:gd name="T9" fmla="*/ 72 h 72"/>
                              <a:gd name="T10" fmla="*/ 36 w 150"/>
                              <a:gd name="T11" fmla="*/ 72 h 72"/>
                              <a:gd name="T12" fmla="*/ 75 w 150"/>
                              <a:gd name="T13" fmla="*/ 61 h 72"/>
                              <a:gd name="T14" fmla="*/ 0 w 150"/>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72">
                                <a:moveTo>
                                  <a:pt x="0" y="16"/>
                                </a:moveTo>
                                <a:lnTo>
                                  <a:pt x="33" y="0"/>
                                </a:lnTo>
                                <a:lnTo>
                                  <a:pt x="114" y="44"/>
                                </a:lnTo>
                                <a:lnTo>
                                  <a:pt x="150" y="31"/>
                                </a:lnTo>
                                <a:lnTo>
                                  <a:pt x="131"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2744"/>
                        <wps:cNvSpPr>
                          <a:spLocks/>
                        </wps:cNvSpPr>
                        <wps:spPr bwMode="auto">
                          <a:xfrm>
                            <a:off x="1800" y="2558"/>
                            <a:ext cx="150" cy="72"/>
                          </a:xfrm>
                          <a:custGeom>
                            <a:avLst/>
                            <a:gdLst>
                              <a:gd name="T0" fmla="*/ 0 w 150"/>
                              <a:gd name="T1" fmla="*/ 16 h 72"/>
                              <a:gd name="T2" fmla="*/ 33 w 150"/>
                              <a:gd name="T3" fmla="*/ 0 h 72"/>
                              <a:gd name="T4" fmla="*/ 114 w 150"/>
                              <a:gd name="T5" fmla="*/ 44 h 72"/>
                              <a:gd name="T6" fmla="*/ 150 w 150"/>
                              <a:gd name="T7" fmla="*/ 31 h 72"/>
                              <a:gd name="T8" fmla="*/ 131 w 150"/>
                              <a:gd name="T9" fmla="*/ 72 h 72"/>
                              <a:gd name="T10" fmla="*/ 36 w 150"/>
                              <a:gd name="T11" fmla="*/ 72 h 72"/>
                              <a:gd name="T12" fmla="*/ 75 w 150"/>
                              <a:gd name="T13" fmla="*/ 61 h 72"/>
                              <a:gd name="T14" fmla="*/ 0 w 150"/>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72">
                                <a:moveTo>
                                  <a:pt x="0" y="16"/>
                                </a:moveTo>
                                <a:lnTo>
                                  <a:pt x="33" y="0"/>
                                </a:lnTo>
                                <a:lnTo>
                                  <a:pt x="114" y="44"/>
                                </a:lnTo>
                                <a:lnTo>
                                  <a:pt x="150" y="31"/>
                                </a:lnTo>
                                <a:lnTo>
                                  <a:pt x="131"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2745"/>
                        <wps:cNvSpPr>
                          <a:spLocks/>
                        </wps:cNvSpPr>
                        <wps:spPr bwMode="auto">
                          <a:xfrm>
                            <a:off x="1950" y="2655"/>
                            <a:ext cx="152" cy="73"/>
                          </a:xfrm>
                          <a:custGeom>
                            <a:avLst/>
                            <a:gdLst>
                              <a:gd name="T0" fmla="*/ 152 w 152"/>
                              <a:gd name="T1" fmla="*/ 57 h 73"/>
                              <a:gd name="T2" fmla="*/ 118 w 152"/>
                              <a:gd name="T3" fmla="*/ 73 h 73"/>
                              <a:gd name="T4" fmla="*/ 39 w 152"/>
                              <a:gd name="T5" fmla="*/ 24 h 73"/>
                              <a:gd name="T6" fmla="*/ 0 w 152"/>
                              <a:gd name="T7" fmla="*/ 41 h 73"/>
                              <a:gd name="T8" fmla="*/ 20 w 152"/>
                              <a:gd name="T9" fmla="*/ 0 h 73"/>
                              <a:gd name="T10" fmla="*/ 118 w 152"/>
                              <a:gd name="T11" fmla="*/ 0 h 73"/>
                              <a:gd name="T12" fmla="*/ 77 w 152"/>
                              <a:gd name="T13" fmla="*/ 13 h 73"/>
                              <a:gd name="T14" fmla="*/ 152 w 152"/>
                              <a:gd name="T15" fmla="*/ 57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7"/>
                                </a:moveTo>
                                <a:lnTo>
                                  <a:pt x="118" y="73"/>
                                </a:lnTo>
                                <a:lnTo>
                                  <a:pt x="39" y="24"/>
                                </a:lnTo>
                                <a:lnTo>
                                  <a:pt x="0" y="41"/>
                                </a:lnTo>
                                <a:lnTo>
                                  <a:pt x="20" y="0"/>
                                </a:lnTo>
                                <a:lnTo>
                                  <a:pt x="118" y="0"/>
                                </a:lnTo>
                                <a:lnTo>
                                  <a:pt x="77"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2746"/>
                        <wps:cNvSpPr>
                          <a:spLocks/>
                        </wps:cNvSpPr>
                        <wps:spPr bwMode="auto">
                          <a:xfrm>
                            <a:off x="1950" y="2655"/>
                            <a:ext cx="152" cy="73"/>
                          </a:xfrm>
                          <a:custGeom>
                            <a:avLst/>
                            <a:gdLst>
                              <a:gd name="T0" fmla="*/ 152 w 152"/>
                              <a:gd name="T1" fmla="*/ 57 h 73"/>
                              <a:gd name="T2" fmla="*/ 118 w 152"/>
                              <a:gd name="T3" fmla="*/ 73 h 73"/>
                              <a:gd name="T4" fmla="*/ 39 w 152"/>
                              <a:gd name="T5" fmla="*/ 24 h 73"/>
                              <a:gd name="T6" fmla="*/ 0 w 152"/>
                              <a:gd name="T7" fmla="*/ 41 h 73"/>
                              <a:gd name="T8" fmla="*/ 20 w 152"/>
                              <a:gd name="T9" fmla="*/ 0 h 73"/>
                              <a:gd name="T10" fmla="*/ 118 w 152"/>
                              <a:gd name="T11" fmla="*/ 0 h 73"/>
                              <a:gd name="T12" fmla="*/ 77 w 152"/>
                              <a:gd name="T13" fmla="*/ 13 h 73"/>
                              <a:gd name="T14" fmla="*/ 152 w 152"/>
                              <a:gd name="T15" fmla="*/ 57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7"/>
                                </a:moveTo>
                                <a:lnTo>
                                  <a:pt x="118" y="73"/>
                                </a:lnTo>
                                <a:lnTo>
                                  <a:pt x="39" y="24"/>
                                </a:lnTo>
                                <a:lnTo>
                                  <a:pt x="0" y="41"/>
                                </a:lnTo>
                                <a:lnTo>
                                  <a:pt x="20" y="0"/>
                                </a:lnTo>
                                <a:lnTo>
                                  <a:pt x="118" y="0"/>
                                </a:lnTo>
                                <a:lnTo>
                                  <a:pt x="77"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Line 2747"/>
                        <wps:cNvCnPr/>
                        <wps:spPr bwMode="auto">
                          <a:xfrm>
                            <a:off x="1718" y="2638"/>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387" name="Line 2748"/>
                        <wps:cNvCnPr/>
                        <wps:spPr bwMode="auto">
                          <a:xfrm>
                            <a:off x="2177" y="2638"/>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388" name="Freeform 2749"/>
                        <wps:cNvSpPr>
                          <a:spLocks/>
                        </wps:cNvSpPr>
                        <wps:spPr bwMode="auto">
                          <a:xfrm>
                            <a:off x="1831" y="2765"/>
                            <a:ext cx="226" cy="126"/>
                          </a:xfrm>
                          <a:custGeom>
                            <a:avLst/>
                            <a:gdLst>
                              <a:gd name="T0" fmla="*/ 33 w 226"/>
                              <a:gd name="T1" fmla="*/ 16 h 126"/>
                              <a:gd name="T2" fmla="*/ 83 w 226"/>
                              <a:gd name="T3" fmla="*/ 16 h 126"/>
                              <a:gd name="T4" fmla="*/ 114 w 226"/>
                              <a:gd name="T5" fmla="*/ 52 h 126"/>
                              <a:gd name="T6" fmla="*/ 144 w 226"/>
                              <a:gd name="T7" fmla="*/ 16 h 126"/>
                              <a:gd name="T8" fmla="*/ 193 w 226"/>
                              <a:gd name="T9" fmla="*/ 16 h 126"/>
                              <a:gd name="T10" fmla="*/ 193 w 226"/>
                              <a:gd name="T11" fmla="*/ 0 h 126"/>
                              <a:gd name="T12" fmla="*/ 226 w 226"/>
                              <a:gd name="T13" fmla="*/ 24 h 126"/>
                              <a:gd name="T14" fmla="*/ 193 w 226"/>
                              <a:gd name="T15" fmla="*/ 49 h 126"/>
                              <a:gd name="T16" fmla="*/ 193 w 226"/>
                              <a:gd name="T17" fmla="*/ 32 h 126"/>
                              <a:gd name="T18" fmla="*/ 150 w 226"/>
                              <a:gd name="T19" fmla="*/ 32 h 126"/>
                              <a:gd name="T20" fmla="*/ 122 w 226"/>
                              <a:gd name="T21" fmla="*/ 60 h 126"/>
                              <a:gd name="T22" fmla="*/ 150 w 226"/>
                              <a:gd name="T23" fmla="*/ 93 h 126"/>
                              <a:gd name="T24" fmla="*/ 193 w 226"/>
                              <a:gd name="T25" fmla="*/ 93 h 126"/>
                              <a:gd name="T26" fmla="*/ 193 w 226"/>
                              <a:gd name="T27" fmla="*/ 73 h 126"/>
                              <a:gd name="T28" fmla="*/ 226 w 226"/>
                              <a:gd name="T29" fmla="*/ 101 h 126"/>
                              <a:gd name="T30" fmla="*/ 193 w 226"/>
                              <a:gd name="T31" fmla="*/ 126 h 126"/>
                              <a:gd name="T32" fmla="*/ 193 w 226"/>
                              <a:gd name="T33" fmla="*/ 110 h 126"/>
                              <a:gd name="T34" fmla="*/ 144 w 226"/>
                              <a:gd name="T35" fmla="*/ 110 h 126"/>
                              <a:gd name="T36" fmla="*/ 114 w 226"/>
                              <a:gd name="T37" fmla="*/ 73 h 126"/>
                              <a:gd name="T38" fmla="*/ 83 w 226"/>
                              <a:gd name="T39" fmla="*/ 110 h 126"/>
                              <a:gd name="T40" fmla="*/ 33 w 226"/>
                              <a:gd name="T41" fmla="*/ 110 h 126"/>
                              <a:gd name="T42" fmla="*/ 33 w 226"/>
                              <a:gd name="T43" fmla="*/ 126 h 126"/>
                              <a:gd name="T44" fmla="*/ 0 w 226"/>
                              <a:gd name="T45" fmla="*/ 101 h 126"/>
                              <a:gd name="T46" fmla="*/ 33 w 226"/>
                              <a:gd name="T47" fmla="*/ 73 h 126"/>
                              <a:gd name="T48" fmla="*/ 33 w 226"/>
                              <a:gd name="T49" fmla="*/ 93 h 126"/>
                              <a:gd name="T50" fmla="*/ 78 w 226"/>
                              <a:gd name="T51" fmla="*/ 93 h 126"/>
                              <a:gd name="T52" fmla="*/ 105 w 226"/>
                              <a:gd name="T53" fmla="*/ 65 h 126"/>
                              <a:gd name="T54" fmla="*/ 78 w 226"/>
                              <a:gd name="T55" fmla="*/ 32 h 126"/>
                              <a:gd name="T56" fmla="*/ 33 w 226"/>
                              <a:gd name="T57" fmla="*/ 32 h 126"/>
                              <a:gd name="T58" fmla="*/ 33 w 226"/>
                              <a:gd name="T59" fmla="*/ 49 h 126"/>
                              <a:gd name="T60" fmla="*/ 0 w 226"/>
                              <a:gd name="T61" fmla="*/ 24 h 126"/>
                              <a:gd name="T62" fmla="*/ 33 w 226"/>
                              <a:gd name="T63" fmla="*/ 0 h 126"/>
                              <a:gd name="T64" fmla="*/ 33 w 226"/>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6" h="126">
                                <a:moveTo>
                                  <a:pt x="33" y="16"/>
                                </a:moveTo>
                                <a:lnTo>
                                  <a:pt x="83" y="16"/>
                                </a:lnTo>
                                <a:lnTo>
                                  <a:pt x="114" y="52"/>
                                </a:lnTo>
                                <a:lnTo>
                                  <a:pt x="144" y="16"/>
                                </a:lnTo>
                                <a:lnTo>
                                  <a:pt x="193" y="16"/>
                                </a:lnTo>
                                <a:lnTo>
                                  <a:pt x="193" y="0"/>
                                </a:lnTo>
                                <a:lnTo>
                                  <a:pt x="226" y="24"/>
                                </a:lnTo>
                                <a:lnTo>
                                  <a:pt x="193" y="49"/>
                                </a:lnTo>
                                <a:lnTo>
                                  <a:pt x="193" y="32"/>
                                </a:lnTo>
                                <a:lnTo>
                                  <a:pt x="150" y="32"/>
                                </a:lnTo>
                                <a:lnTo>
                                  <a:pt x="122" y="60"/>
                                </a:lnTo>
                                <a:lnTo>
                                  <a:pt x="150" y="93"/>
                                </a:lnTo>
                                <a:lnTo>
                                  <a:pt x="193" y="93"/>
                                </a:lnTo>
                                <a:lnTo>
                                  <a:pt x="193" y="73"/>
                                </a:lnTo>
                                <a:lnTo>
                                  <a:pt x="226" y="101"/>
                                </a:lnTo>
                                <a:lnTo>
                                  <a:pt x="193" y="126"/>
                                </a:lnTo>
                                <a:lnTo>
                                  <a:pt x="193" y="110"/>
                                </a:lnTo>
                                <a:lnTo>
                                  <a:pt x="144" y="110"/>
                                </a:lnTo>
                                <a:lnTo>
                                  <a:pt x="114" y="73"/>
                                </a:lnTo>
                                <a:lnTo>
                                  <a:pt x="83" y="110"/>
                                </a:lnTo>
                                <a:lnTo>
                                  <a:pt x="33" y="110"/>
                                </a:lnTo>
                                <a:lnTo>
                                  <a:pt x="33" y="126"/>
                                </a:lnTo>
                                <a:lnTo>
                                  <a:pt x="0" y="101"/>
                                </a:lnTo>
                                <a:lnTo>
                                  <a:pt x="33" y="73"/>
                                </a:lnTo>
                                <a:lnTo>
                                  <a:pt x="33" y="93"/>
                                </a:lnTo>
                                <a:lnTo>
                                  <a:pt x="78" y="93"/>
                                </a:lnTo>
                                <a:lnTo>
                                  <a:pt x="105" y="65"/>
                                </a:lnTo>
                                <a:lnTo>
                                  <a:pt x="78" y="32"/>
                                </a:lnTo>
                                <a:lnTo>
                                  <a:pt x="33" y="32"/>
                                </a:lnTo>
                                <a:lnTo>
                                  <a:pt x="33" y="49"/>
                                </a:lnTo>
                                <a:lnTo>
                                  <a:pt x="0" y="24"/>
                                </a:lnTo>
                                <a:lnTo>
                                  <a:pt x="33" y="0"/>
                                </a:lnTo>
                                <a:lnTo>
                                  <a:pt x="3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2750"/>
                        <wps:cNvSpPr>
                          <a:spLocks/>
                        </wps:cNvSpPr>
                        <wps:spPr bwMode="auto">
                          <a:xfrm>
                            <a:off x="1831" y="2765"/>
                            <a:ext cx="226" cy="126"/>
                          </a:xfrm>
                          <a:custGeom>
                            <a:avLst/>
                            <a:gdLst>
                              <a:gd name="T0" fmla="*/ 33 w 226"/>
                              <a:gd name="T1" fmla="*/ 16 h 126"/>
                              <a:gd name="T2" fmla="*/ 83 w 226"/>
                              <a:gd name="T3" fmla="*/ 16 h 126"/>
                              <a:gd name="T4" fmla="*/ 114 w 226"/>
                              <a:gd name="T5" fmla="*/ 52 h 126"/>
                              <a:gd name="T6" fmla="*/ 144 w 226"/>
                              <a:gd name="T7" fmla="*/ 16 h 126"/>
                              <a:gd name="T8" fmla="*/ 193 w 226"/>
                              <a:gd name="T9" fmla="*/ 16 h 126"/>
                              <a:gd name="T10" fmla="*/ 193 w 226"/>
                              <a:gd name="T11" fmla="*/ 0 h 126"/>
                              <a:gd name="T12" fmla="*/ 226 w 226"/>
                              <a:gd name="T13" fmla="*/ 24 h 126"/>
                              <a:gd name="T14" fmla="*/ 193 w 226"/>
                              <a:gd name="T15" fmla="*/ 49 h 126"/>
                              <a:gd name="T16" fmla="*/ 193 w 226"/>
                              <a:gd name="T17" fmla="*/ 32 h 126"/>
                              <a:gd name="T18" fmla="*/ 150 w 226"/>
                              <a:gd name="T19" fmla="*/ 32 h 126"/>
                              <a:gd name="T20" fmla="*/ 122 w 226"/>
                              <a:gd name="T21" fmla="*/ 60 h 126"/>
                              <a:gd name="T22" fmla="*/ 150 w 226"/>
                              <a:gd name="T23" fmla="*/ 93 h 126"/>
                              <a:gd name="T24" fmla="*/ 193 w 226"/>
                              <a:gd name="T25" fmla="*/ 93 h 126"/>
                              <a:gd name="T26" fmla="*/ 193 w 226"/>
                              <a:gd name="T27" fmla="*/ 73 h 126"/>
                              <a:gd name="T28" fmla="*/ 226 w 226"/>
                              <a:gd name="T29" fmla="*/ 101 h 126"/>
                              <a:gd name="T30" fmla="*/ 193 w 226"/>
                              <a:gd name="T31" fmla="*/ 126 h 126"/>
                              <a:gd name="T32" fmla="*/ 193 w 226"/>
                              <a:gd name="T33" fmla="*/ 110 h 126"/>
                              <a:gd name="T34" fmla="*/ 144 w 226"/>
                              <a:gd name="T35" fmla="*/ 110 h 126"/>
                              <a:gd name="T36" fmla="*/ 114 w 226"/>
                              <a:gd name="T37" fmla="*/ 73 h 126"/>
                              <a:gd name="T38" fmla="*/ 83 w 226"/>
                              <a:gd name="T39" fmla="*/ 110 h 126"/>
                              <a:gd name="T40" fmla="*/ 33 w 226"/>
                              <a:gd name="T41" fmla="*/ 110 h 126"/>
                              <a:gd name="T42" fmla="*/ 33 w 226"/>
                              <a:gd name="T43" fmla="*/ 126 h 126"/>
                              <a:gd name="T44" fmla="*/ 0 w 226"/>
                              <a:gd name="T45" fmla="*/ 101 h 126"/>
                              <a:gd name="T46" fmla="*/ 33 w 226"/>
                              <a:gd name="T47" fmla="*/ 73 h 126"/>
                              <a:gd name="T48" fmla="*/ 33 w 226"/>
                              <a:gd name="T49" fmla="*/ 93 h 126"/>
                              <a:gd name="T50" fmla="*/ 78 w 226"/>
                              <a:gd name="T51" fmla="*/ 93 h 126"/>
                              <a:gd name="T52" fmla="*/ 105 w 226"/>
                              <a:gd name="T53" fmla="*/ 65 h 126"/>
                              <a:gd name="T54" fmla="*/ 78 w 226"/>
                              <a:gd name="T55" fmla="*/ 32 h 126"/>
                              <a:gd name="T56" fmla="*/ 33 w 226"/>
                              <a:gd name="T57" fmla="*/ 32 h 126"/>
                              <a:gd name="T58" fmla="*/ 33 w 226"/>
                              <a:gd name="T59" fmla="*/ 49 h 126"/>
                              <a:gd name="T60" fmla="*/ 0 w 226"/>
                              <a:gd name="T61" fmla="*/ 24 h 126"/>
                              <a:gd name="T62" fmla="*/ 33 w 226"/>
                              <a:gd name="T63" fmla="*/ 0 h 126"/>
                              <a:gd name="T64" fmla="*/ 33 w 226"/>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6" h="126">
                                <a:moveTo>
                                  <a:pt x="33" y="16"/>
                                </a:moveTo>
                                <a:lnTo>
                                  <a:pt x="83" y="16"/>
                                </a:lnTo>
                                <a:lnTo>
                                  <a:pt x="114" y="52"/>
                                </a:lnTo>
                                <a:lnTo>
                                  <a:pt x="144" y="16"/>
                                </a:lnTo>
                                <a:lnTo>
                                  <a:pt x="193" y="16"/>
                                </a:lnTo>
                                <a:lnTo>
                                  <a:pt x="193" y="0"/>
                                </a:lnTo>
                                <a:lnTo>
                                  <a:pt x="226" y="24"/>
                                </a:lnTo>
                                <a:lnTo>
                                  <a:pt x="193" y="49"/>
                                </a:lnTo>
                                <a:lnTo>
                                  <a:pt x="193" y="32"/>
                                </a:lnTo>
                                <a:lnTo>
                                  <a:pt x="150" y="32"/>
                                </a:lnTo>
                                <a:lnTo>
                                  <a:pt x="122" y="60"/>
                                </a:lnTo>
                                <a:lnTo>
                                  <a:pt x="150" y="93"/>
                                </a:lnTo>
                                <a:lnTo>
                                  <a:pt x="193" y="93"/>
                                </a:lnTo>
                                <a:lnTo>
                                  <a:pt x="193" y="73"/>
                                </a:lnTo>
                                <a:lnTo>
                                  <a:pt x="226" y="101"/>
                                </a:lnTo>
                                <a:lnTo>
                                  <a:pt x="193" y="126"/>
                                </a:lnTo>
                                <a:lnTo>
                                  <a:pt x="193" y="110"/>
                                </a:lnTo>
                                <a:lnTo>
                                  <a:pt x="144" y="110"/>
                                </a:lnTo>
                                <a:lnTo>
                                  <a:pt x="114" y="73"/>
                                </a:lnTo>
                                <a:lnTo>
                                  <a:pt x="83" y="110"/>
                                </a:lnTo>
                                <a:lnTo>
                                  <a:pt x="33" y="110"/>
                                </a:lnTo>
                                <a:lnTo>
                                  <a:pt x="33" y="126"/>
                                </a:lnTo>
                                <a:lnTo>
                                  <a:pt x="0" y="101"/>
                                </a:lnTo>
                                <a:lnTo>
                                  <a:pt x="33" y="73"/>
                                </a:lnTo>
                                <a:lnTo>
                                  <a:pt x="33" y="93"/>
                                </a:lnTo>
                                <a:lnTo>
                                  <a:pt x="78" y="93"/>
                                </a:lnTo>
                                <a:lnTo>
                                  <a:pt x="105" y="65"/>
                                </a:lnTo>
                                <a:lnTo>
                                  <a:pt x="78" y="32"/>
                                </a:lnTo>
                                <a:lnTo>
                                  <a:pt x="33" y="32"/>
                                </a:lnTo>
                                <a:lnTo>
                                  <a:pt x="33" y="49"/>
                                </a:lnTo>
                                <a:lnTo>
                                  <a:pt x="0" y="24"/>
                                </a:lnTo>
                                <a:lnTo>
                                  <a:pt x="33" y="0"/>
                                </a:lnTo>
                                <a:lnTo>
                                  <a:pt x="3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2751"/>
                        <wps:cNvSpPr>
                          <a:spLocks/>
                        </wps:cNvSpPr>
                        <wps:spPr bwMode="auto">
                          <a:xfrm>
                            <a:off x="1833" y="2768"/>
                            <a:ext cx="227" cy="126"/>
                          </a:xfrm>
                          <a:custGeom>
                            <a:avLst/>
                            <a:gdLst>
                              <a:gd name="T0" fmla="*/ 34 w 227"/>
                              <a:gd name="T1" fmla="*/ 18 h 126"/>
                              <a:gd name="T2" fmla="*/ 84 w 227"/>
                              <a:gd name="T3" fmla="*/ 18 h 126"/>
                              <a:gd name="T4" fmla="*/ 116 w 227"/>
                              <a:gd name="T5" fmla="*/ 54 h 126"/>
                              <a:gd name="T6" fmla="*/ 145 w 227"/>
                              <a:gd name="T7" fmla="*/ 18 h 126"/>
                              <a:gd name="T8" fmla="*/ 194 w 227"/>
                              <a:gd name="T9" fmla="*/ 18 h 126"/>
                              <a:gd name="T10" fmla="*/ 194 w 227"/>
                              <a:gd name="T11" fmla="*/ 0 h 126"/>
                              <a:gd name="T12" fmla="*/ 227 w 227"/>
                              <a:gd name="T13" fmla="*/ 26 h 126"/>
                              <a:gd name="T14" fmla="*/ 194 w 227"/>
                              <a:gd name="T15" fmla="*/ 49 h 126"/>
                              <a:gd name="T16" fmla="*/ 194 w 227"/>
                              <a:gd name="T17" fmla="*/ 33 h 126"/>
                              <a:gd name="T18" fmla="*/ 152 w 227"/>
                              <a:gd name="T19" fmla="*/ 33 h 126"/>
                              <a:gd name="T20" fmla="*/ 123 w 227"/>
                              <a:gd name="T21" fmla="*/ 62 h 126"/>
                              <a:gd name="T22" fmla="*/ 152 w 227"/>
                              <a:gd name="T23" fmla="*/ 95 h 126"/>
                              <a:gd name="T24" fmla="*/ 194 w 227"/>
                              <a:gd name="T25" fmla="*/ 95 h 126"/>
                              <a:gd name="T26" fmla="*/ 194 w 227"/>
                              <a:gd name="T27" fmla="*/ 74 h 126"/>
                              <a:gd name="T28" fmla="*/ 227 w 227"/>
                              <a:gd name="T29" fmla="*/ 103 h 126"/>
                              <a:gd name="T30" fmla="*/ 194 w 227"/>
                              <a:gd name="T31" fmla="*/ 126 h 126"/>
                              <a:gd name="T32" fmla="*/ 194 w 227"/>
                              <a:gd name="T33" fmla="*/ 110 h 126"/>
                              <a:gd name="T34" fmla="*/ 145 w 227"/>
                              <a:gd name="T35" fmla="*/ 110 h 126"/>
                              <a:gd name="T36" fmla="*/ 116 w 227"/>
                              <a:gd name="T37" fmla="*/ 74 h 126"/>
                              <a:gd name="T38" fmla="*/ 84 w 227"/>
                              <a:gd name="T39" fmla="*/ 110 h 126"/>
                              <a:gd name="T40" fmla="*/ 34 w 227"/>
                              <a:gd name="T41" fmla="*/ 110 h 126"/>
                              <a:gd name="T42" fmla="*/ 34 w 227"/>
                              <a:gd name="T43" fmla="*/ 126 h 126"/>
                              <a:gd name="T44" fmla="*/ 0 w 227"/>
                              <a:gd name="T45" fmla="*/ 103 h 126"/>
                              <a:gd name="T46" fmla="*/ 34 w 227"/>
                              <a:gd name="T47" fmla="*/ 74 h 126"/>
                              <a:gd name="T48" fmla="*/ 34 w 227"/>
                              <a:gd name="T49" fmla="*/ 95 h 126"/>
                              <a:gd name="T50" fmla="*/ 78 w 227"/>
                              <a:gd name="T51" fmla="*/ 95 h 126"/>
                              <a:gd name="T52" fmla="*/ 106 w 227"/>
                              <a:gd name="T53" fmla="*/ 66 h 126"/>
                              <a:gd name="T54" fmla="*/ 78 w 227"/>
                              <a:gd name="T55" fmla="*/ 33 h 126"/>
                              <a:gd name="T56" fmla="*/ 34 w 227"/>
                              <a:gd name="T57" fmla="*/ 33 h 126"/>
                              <a:gd name="T58" fmla="*/ 34 w 227"/>
                              <a:gd name="T59" fmla="*/ 49 h 126"/>
                              <a:gd name="T60" fmla="*/ 0 w 227"/>
                              <a:gd name="T61" fmla="*/ 26 h 126"/>
                              <a:gd name="T62" fmla="*/ 34 w 227"/>
                              <a:gd name="T63" fmla="*/ 0 h 126"/>
                              <a:gd name="T64" fmla="*/ 34 w 227"/>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4" y="18"/>
                                </a:moveTo>
                                <a:lnTo>
                                  <a:pt x="84" y="18"/>
                                </a:lnTo>
                                <a:lnTo>
                                  <a:pt x="116" y="54"/>
                                </a:lnTo>
                                <a:lnTo>
                                  <a:pt x="145" y="18"/>
                                </a:lnTo>
                                <a:lnTo>
                                  <a:pt x="194" y="18"/>
                                </a:lnTo>
                                <a:lnTo>
                                  <a:pt x="194" y="0"/>
                                </a:lnTo>
                                <a:lnTo>
                                  <a:pt x="227" y="26"/>
                                </a:lnTo>
                                <a:lnTo>
                                  <a:pt x="194" y="49"/>
                                </a:lnTo>
                                <a:lnTo>
                                  <a:pt x="194" y="33"/>
                                </a:lnTo>
                                <a:lnTo>
                                  <a:pt x="152" y="33"/>
                                </a:lnTo>
                                <a:lnTo>
                                  <a:pt x="123" y="62"/>
                                </a:lnTo>
                                <a:lnTo>
                                  <a:pt x="152" y="95"/>
                                </a:lnTo>
                                <a:lnTo>
                                  <a:pt x="194" y="95"/>
                                </a:lnTo>
                                <a:lnTo>
                                  <a:pt x="194" y="74"/>
                                </a:lnTo>
                                <a:lnTo>
                                  <a:pt x="227" y="103"/>
                                </a:lnTo>
                                <a:lnTo>
                                  <a:pt x="194" y="126"/>
                                </a:lnTo>
                                <a:lnTo>
                                  <a:pt x="194" y="110"/>
                                </a:lnTo>
                                <a:lnTo>
                                  <a:pt x="145" y="110"/>
                                </a:lnTo>
                                <a:lnTo>
                                  <a:pt x="116" y="74"/>
                                </a:lnTo>
                                <a:lnTo>
                                  <a:pt x="84" y="110"/>
                                </a:lnTo>
                                <a:lnTo>
                                  <a:pt x="34" y="110"/>
                                </a:lnTo>
                                <a:lnTo>
                                  <a:pt x="34" y="126"/>
                                </a:lnTo>
                                <a:lnTo>
                                  <a:pt x="0" y="103"/>
                                </a:lnTo>
                                <a:lnTo>
                                  <a:pt x="34" y="74"/>
                                </a:lnTo>
                                <a:lnTo>
                                  <a:pt x="34" y="95"/>
                                </a:lnTo>
                                <a:lnTo>
                                  <a:pt x="78" y="95"/>
                                </a:lnTo>
                                <a:lnTo>
                                  <a:pt x="106" y="66"/>
                                </a:lnTo>
                                <a:lnTo>
                                  <a:pt x="78" y="33"/>
                                </a:lnTo>
                                <a:lnTo>
                                  <a:pt x="34" y="33"/>
                                </a:lnTo>
                                <a:lnTo>
                                  <a:pt x="34" y="49"/>
                                </a:lnTo>
                                <a:lnTo>
                                  <a:pt x="0" y="26"/>
                                </a:lnTo>
                                <a:lnTo>
                                  <a:pt x="34" y="0"/>
                                </a:lnTo>
                                <a:lnTo>
                                  <a:pt x="34"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2752"/>
                        <wps:cNvSpPr>
                          <a:spLocks/>
                        </wps:cNvSpPr>
                        <wps:spPr bwMode="auto">
                          <a:xfrm>
                            <a:off x="1833" y="2768"/>
                            <a:ext cx="227" cy="126"/>
                          </a:xfrm>
                          <a:custGeom>
                            <a:avLst/>
                            <a:gdLst>
                              <a:gd name="T0" fmla="*/ 34 w 227"/>
                              <a:gd name="T1" fmla="*/ 18 h 126"/>
                              <a:gd name="T2" fmla="*/ 84 w 227"/>
                              <a:gd name="T3" fmla="*/ 18 h 126"/>
                              <a:gd name="T4" fmla="*/ 116 w 227"/>
                              <a:gd name="T5" fmla="*/ 54 h 126"/>
                              <a:gd name="T6" fmla="*/ 145 w 227"/>
                              <a:gd name="T7" fmla="*/ 18 h 126"/>
                              <a:gd name="T8" fmla="*/ 194 w 227"/>
                              <a:gd name="T9" fmla="*/ 18 h 126"/>
                              <a:gd name="T10" fmla="*/ 194 w 227"/>
                              <a:gd name="T11" fmla="*/ 0 h 126"/>
                              <a:gd name="T12" fmla="*/ 227 w 227"/>
                              <a:gd name="T13" fmla="*/ 26 h 126"/>
                              <a:gd name="T14" fmla="*/ 194 w 227"/>
                              <a:gd name="T15" fmla="*/ 49 h 126"/>
                              <a:gd name="T16" fmla="*/ 194 w 227"/>
                              <a:gd name="T17" fmla="*/ 33 h 126"/>
                              <a:gd name="T18" fmla="*/ 152 w 227"/>
                              <a:gd name="T19" fmla="*/ 33 h 126"/>
                              <a:gd name="T20" fmla="*/ 123 w 227"/>
                              <a:gd name="T21" fmla="*/ 62 h 126"/>
                              <a:gd name="T22" fmla="*/ 152 w 227"/>
                              <a:gd name="T23" fmla="*/ 95 h 126"/>
                              <a:gd name="T24" fmla="*/ 194 w 227"/>
                              <a:gd name="T25" fmla="*/ 95 h 126"/>
                              <a:gd name="T26" fmla="*/ 194 w 227"/>
                              <a:gd name="T27" fmla="*/ 74 h 126"/>
                              <a:gd name="T28" fmla="*/ 227 w 227"/>
                              <a:gd name="T29" fmla="*/ 103 h 126"/>
                              <a:gd name="T30" fmla="*/ 194 w 227"/>
                              <a:gd name="T31" fmla="*/ 126 h 126"/>
                              <a:gd name="T32" fmla="*/ 194 w 227"/>
                              <a:gd name="T33" fmla="*/ 110 h 126"/>
                              <a:gd name="T34" fmla="*/ 145 w 227"/>
                              <a:gd name="T35" fmla="*/ 110 h 126"/>
                              <a:gd name="T36" fmla="*/ 116 w 227"/>
                              <a:gd name="T37" fmla="*/ 74 h 126"/>
                              <a:gd name="T38" fmla="*/ 84 w 227"/>
                              <a:gd name="T39" fmla="*/ 110 h 126"/>
                              <a:gd name="T40" fmla="*/ 34 w 227"/>
                              <a:gd name="T41" fmla="*/ 110 h 126"/>
                              <a:gd name="T42" fmla="*/ 34 w 227"/>
                              <a:gd name="T43" fmla="*/ 126 h 126"/>
                              <a:gd name="T44" fmla="*/ 0 w 227"/>
                              <a:gd name="T45" fmla="*/ 103 h 126"/>
                              <a:gd name="T46" fmla="*/ 34 w 227"/>
                              <a:gd name="T47" fmla="*/ 74 h 126"/>
                              <a:gd name="T48" fmla="*/ 34 w 227"/>
                              <a:gd name="T49" fmla="*/ 95 h 126"/>
                              <a:gd name="T50" fmla="*/ 78 w 227"/>
                              <a:gd name="T51" fmla="*/ 95 h 126"/>
                              <a:gd name="T52" fmla="*/ 106 w 227"/>
                              <a:gd name="T53" fmla="*/ 66 h 126"/>
                              <a:gd name="T54" fmla="*/ 78 w 227"/>
                              <a:gd name="T55" fmla="*/ 33 h 126"/>
                              <a:gd name="T56" fmla="*/ 34 w 227"/>
                              <a:gd name="T57" fmla="*/ 33 h 126"/>
                              <a:gd name="T58" fmla="*/ 34 w 227"/>
                              <a:gd name="T59" fmla="*/ 49 h 126"/>
                              <a:gd name="T60" fmla="*/ 0 w 227"/>
                              <a:gd name="T61" fmla="*/ 26 h 126"/>
                              <a:gd name="T62" fmla="*/ 34 w 227"/>
                              <a:gd name="T63" fmla="*/ 0 h 126"/>
                              <a:gd name="T64" fmla="*/ 34 w 227"/>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4" y="18"/>
                                </a:moveTo>
                                <a:lnTo>
                                  <a:pt x="84" y="18"/>
                                </a:lnTo>
                                <a:lnTo>
                                  <a:pt x="116" y="54"/>
                                </a:lnTo>
                                <a:lnTo>
                                  <a:pt x="145" y="18"/>
                                </a:lnTo>
                                <a:lnTo>
                                  <a:pt x="194" y="18"/>
                                </a:lnTo>
                                <a:lnTo>
                                  <a:pt x="194" y="0"/>
                                </a:lnTo>
                                <a:lnTo>
                                  <a:pt x="227" y="26"/>
                                </a:lnTo>
                                <a:lnTo>
                                  <a:pt x="194" y="49"/>
                                </a:lnTo>
                                <a:lnTo>
                                  <a:pt x="194" y="33"/>
                                </a:lnTo>
                                <a:lnTo>
                                  <a:pt x="152" y="33"/>
                                </a:lnTo>
                                <a:lnTo>
                                  <a:pt x="123" y="62"/>
                                </a:lnTo>
                                <a:lnTo>
                                  <a:pt x="152" y="95"/>
                                </a:lnTo>
                                <a:lnTo>
                                  <a:pt x="194" y="95"/>
                                </a:lnTo>
                                <a:lnTo>
                                  <a:pt x="194" y="74"/>
                                </a:lnTo>
                                <a:lnTo>
                                  <a:pt x="227" y="103"/>
                                </a:lnTo>
                                <a:lnTo>
                                  <a:pt x="194" y="126"/>
                                </a:lnTo>
                                <a:lnTo>
                                  <a:pt x="194" y="110"/>
                                </a:lnTo>
                                <a:lnTo>
                                  <a:pt x="145" y="110"/>
                                </a:lnTo>
                                <a:lnTo>
                                  <a:pt x="116" y="74"/>
                                </a:lnTo>
                                <a:lnTo>
                                  <a:pt x="84" y="110"/>
                                </a:lnTo>
                                <a:lnTo>
                                  <a:pt x="34" y="110"/>
                                </a:lnTo>
                                <a:lnTo>
                                  <a:pt x="34" y="126"/>
                                </a:lnTo>
                                <a:lnTo>
                                  <a:pt x="0" y="103"/>
                                </a:lnTo>
                                <a:lnTo>
                                  <a:pt x="34" y="74"/>
                                </a:lnTo>
                                <a:lnTo>
                                  <a:pt x="34" y="95"/>
                                </a:lnTo>
                                <a:lnTo>
                                  <a:pt x="78" y="95"/>
                                </a:lnTo>
                                <a:lnTo>
                                  <a:pt x="106" y="66"/>
                                </a:lnTo>
                                <a:lnTo>
                                  <a:pt x="78" y="33"/>
                                </a:lnTo>
                                <a:lnTo>
                                  <a:pt x="34" y="33"/>
                                </a:lnTo>
                                <a:lnTo>
                                  <a:pt x="34" y="49"/>
                                </a:lnTo>
                                <a:lnTo>
                                  <a:pt x="0" y="26"/>
                                </a:lnTo>
                                <a:lnTo>
                                  <a:pt x="34" y="0"/>
                                </a:lnTo>
                                <a:lnTo>
                                  <a:pt x="34"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Oval 2753"/>
                        <wps:cNvSpPr>
                          <a:spLocks noChangeArrowheads="1"/>
                        </wps:cNvSpPr>
                        <wps:spPr bwMode="auto">
                          <a:xfrm>
                            <a:off x="3113" y="2688"/>
                            <a:ext cx="463" cy="230"/>
                          </a:xfrm>
                          <a:prstGeom prst="ellipse">
                            <a:avLst/>
                          </a:prstGeom>
                          <a:solidFill>
                            <a:srgbClr val="0078AA"/>
                          </a:solidFill>
                          <a:ln w="3">
                            <a:solidFill>
                              <a:srgbClr val="AAE6FF"/>
                            </a:solidFill>
                            <a:round/>
                            <a:headEnd/>
                            <a:tailEnd/>
                          </a:ln>
                        </wps:spPr>
                        <wps:bodyPr rot="0" vert="horz" wrap="square" lIns="91440" tIns="45720" rIns="91440" bIns="45720" anchor="t" anchorCtr="0" upright="1">
                          <a:noAutofit/>
                        </wps:bodyPr>
                      </wps:wsp>
                      <wps:wsp>
                        <wps:cNvPr id="2393" name="Rectangle 2754"/>
                        <wps:cNvSpPr>
                          <a:spLocks noChangeArrowheads="1"/>
                        </wps:cNvSpPr>
                        <wps:spPr bwMode="auto">
                          <a:xfrm>
                            <a:off x="3113" y="2643"/>
                            <a:ext cx="461"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2755"/>
                        <wps:cNvSpPr>
                          <a:spLocks noChangeArrowheads="1"/>
                        </wps:cNvSpPr>
                        <wps:spPr bwMode="auto">
                          <a:xfrm>
                            <a:off x="3113" y="2643"/>
                            <a:ext cx="461" cy="163"/>
                          </a:xfrm>
                          <a:prstGeom prst="rect">
                            <a:avLst/>
                          </a:prstGeom>
                          <a:solidFill>
                            <a:srgbClr val="0078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Oval 2756"/>
                        <wps:cNvSpPr>
                          <a:spLocks noChangeArrowheads="1"/>
                        </wps:cNvSpPr>
                        <wps:spPr bwMode="auto">
                          <a:xfrm>
                            <a:off x="3113" y="2525"/>
                            <a:ext cx="463" cy="229"/>
                          </a:xfrm>
                          <a:prstGeom prst="ellipse">
                            <a:avLst/>
                          </a:prstGeom>
                          <a:solidFill>
                            <a:srgbClr val="00B4FF"/>
                          </a:solidFill>
                          <a:ln w="3">
                            <a:solidFill>
                              <a:srgbClr val="AAE6FF"/>
                            </a:solidFill>
                            <a:round/>
                            <a:headEnd/>
                            <a:tailEnd/>
                          </a:ln>
                        </wps:spPr>
                        <wps:bodyPr rot="0" vert="horz" wrap="square" lIns="91440" tIns="45720" rIns="91440" bIns="45720" anchor="t" anchorCtr="0" upright="1">
                          <a:noAutofit/>
                        </wps:bodyPr>
                      </wps:wsp>
                      <wps:wsp>
                        <wps:cNvPr id="2396" name="Freeform 2757"/>
                        <wps:cNvSpPr>
                          <a:spLocks/>
                        </wps:cNvSpPr>
                        <wps:spPr bwMode="auto">
                          <a:xfrm>
                            <a:off x="3350" y="2558"/>
                            <a:ext cx="152" cy="72"/>
                          </a:xfrm>
                          <a:custGeom>
                            <a:avLst/>
                            <a:gdLst>
                              <a:gd name="T0" fmla="*/ 0 w 152"/>
                              <a:gd name="T1" fmla="*/ 57 h 72"/>
                              <a:gd name="T2" fmla="*/ 33 w 152"/>
                              <a:gd name="T3" fmla="*/ 72 h 72"/>
                              <a:gd name="T4" fmla="*/ 114 w 152"/>
                              <a:gd name="T5" fmla="*/ 24 h 72"/>
                              <a:gd name="T6" fmla="*/ 152 w 152"/>
                              <a:gd name="T7" fmla="*/ 41 h 72"/>
                              <a:gd name="T8" fmla="*/ 132 w 152"/>
                              <a:gd name="T9" fmla="*/ 0 h 72"/>
                              <a:gd name="T10" fmla="*/ 36 w 152"/>
                              <a:gd name="T11" fmla="*/ 0 h 72"/>
                              <a:gd name="T12" fmla="*/ 75 w 152"/>
                              <a:gd name="T13" fmla="*/ 11 h 72"/>
                              <a:gd name="T14" fmla="*/ 0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7"/>
                                </a:moveTo>
                                <a:lnTo>
                                  <a:pt x="33" y="72"/>
                                </a:lnTo>
                                <a:lnTo>
                                  <a:pt x="114" y="24"/>
                                </a:lnTo>
                                <a:lnTo>
                                  <a:pt x="152" y="41"/>
                                </a:lnTo>
                                <a:lnTo>
                                  <a:pt x="132" y="0"/>
                                </a:lnTo>
                                <a:lnTo>
                                  <a:pt x="36" y="0"/>
                                </a:lnTo>
                                <a:lnTo>
                                  <a:pt x="75" y="11"/>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2758"/>
                        <wps:cNvSpPr>
                          <a:spLocks/>
                        </wps:cNvSpPr>
                        <wps:spPr bwMode="auto">
                          <a:xfrm>
                            <a:off x="3350" y="2558"/>
                            <a:ext cx="152" cy="72"/>
                          </a:xfrm>
                          <a:custGeom>
                            <a:avLst/>
                            <a:gdLst>
                              <a:gd name="T0" fmla="*/ 0 w 152"/>
                              <a:gd name="T1" fmla="*/ 57 h 72"/>
                              <a:gd name="T2" fmla="*/ 33 w 152"/>
                              <a:gd name="T3" fmla="*/ 72 h 72"/>
                              <a:gd name="T4" fmla="*/ 114 w 152"/>
                              <a:gd name="T5" fmla="*/ 24 h 72"/>
                              <a:gd name="T6" fmla="*/ 152 w 152"/>
                              <a:gd name="T7" fmla="*/ 41 h 72"/>
                              <a:gd name="T8" fmla="*/ 132 w 152"/>
                              <a:gd name="T9" fmla="*/ 0 h 72"/>
                              <a:gd name="T10" fmla="*/ 36 w 152"/>
                              <a:gd name="T11" fmla="*/ 0 h 72"/>
                              <a:gd name="T12" fmla="*/ 75 w 152"/>
                              <a:gd name="T13" fmla="*/ 11 h 72"/>
                              <a:gd name="T14" fmla="*/ 0 w 152"/>
                              <a:gd name="T15" fmla="*/ 57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57"/>
                                </a:moveTo>
                                <a:lnTo>
                                  <a:pt x="33" y="72"/>
                                </a:lnTo>
                                <a:lnTo>
                                  <a:pt x="114" y="24"/>
                                </a:lnTo>
                                <a:lnTo>
                                  <a:pt x="152" y="41"/>
                                </a:lnTo>
                                <a:lnTo>
                                  <a:pt x="132" y="0"/>
                                </a:lnTo>
                                <a:lnTo>
                                  <a:pt x="36" y="0"/>
                                </a:lnTo>
                                <a:lnTo>
                                  <a:pt x="75" y="11"/>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2759"/>
                        <wps:cNvSpPr>
                          <a:spLocks/>
                        </wps:cNvSpPr>
                        <wps:spPr bwMode="auto">
                          <a:xfrm>
                            <a:off x="3184" y="2643"/>
                            <a:ext cx="152" cy="77"/>
                          </a:xfrm>
                          <a:custGeom>
                            <a:avLst/>
                            <a:gdLst>
                              <a:gd name="T0" fmla="*/ 152 w 152"/>
                              <a:gd name="T1" fmla="*/ 16 h 77"/>
                              <a:gd name="T2" fmla="*/ 117 w 152"/>
                              <a:gd name="T3" fmla="*/ 0 h 77"/>
                              <a:gd name="T4" fmla="*/ 39 w 152"/>
                              <a:gd name="T5" fmla="*/ 49 h 77"/>
                              <a:gd name="T6" fmla="*/ 0 w 152"/>
                              <a:gd name="T7" fmla="*/ 33 h 77"/>
                              <a:gd name="T8" fmla="*/ 19 w 152"/>
                              <a:gd name="T9" fmla="*/ 77 h 77"/>
                              <a:gd name="T10" fmla="*/ 117 w 152"/>
                              <a:gd name="T11" fmla="*/ 77 h 77"/>
                              <a:gd name="T12" fmla="*/ 75 w 152"/>
                              <a:gd name="T13" fmla="*/ 61 h 77"/>
                              <a:gd name="T14" fmla="*/ 152 w 152"/>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6"/>
                                </a:moveTo>
                                <a:lnTo>
                                  <a:pt x="117" y="0"/>
                                </a:lnTo>
                                <a:lnTo>
                                  <a:pt x="39" y="49"/>
                                </a:lnTo>
                                <a:lnTo>
                                  <a:pt x="0" y="33"/>
                                </a:lnTo>
                                <a:lnTo>
                                  <a:pt x="19" y="77"/>
                                </a:lnTo>
                                <a:lnTo>
                                  <a:pt x="117" y="77"/>
                                </a:lnTo>
                                <a:lnTo>
                                  <a:pt x="75" y="61"/>
                                </a:lnTo>
                                <a:lnTo>
                                  <a:pt x="15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2760"/>
                        <wps:cNvSpPr>
                          <a:spLocks/>
                        </wps:cNvSpPr>
                        <wps:spPr bwMode="auto">
                          <a:xfrm>
                            <a:off x="3184" y="2643"/>
                            <a:ext cx="152" cy="77"/>
                          </a:xfrm>
                          <a:custGeom>
                            <a:avLst/>
                            <a:gdLst>
                              <a:gd name="T0" fmla="*/ 152 w 152"/>
                              <a:gd name="T1" fmla="*/ 16 h 77"/>
                              <a:gd name="T2" fmla="*/ 117 w 152"/>
                              <a:gd name="T3" fmla="*/ 0 h 77"/>
                              <a:gd name="T4" fmla="*/ 39 w 152"/>
                              <a:gd name="T5" fmla="*/ 49 h 77"/>
                              <a:gd name="T6" fmla="*/ 0 w 152"/>
                              <a:gd name="T7" fmla="*/ 33 h 77"/>
                              <a:gd name="T8" fmla="*/ 19 w 152"/>
                              <a:gd name="T9" fmla="*/ 77 h 77"/>
                              <a:gd name="T10" fmla="*/ 117 w 152"/>
                              <a:gd name="T11" fmla="*/ 77 h 77"/>
                              <a:gd name="T12" fmla="*/ 75 w 152"/>
                              <a:gd name="T13" fmla="*/ 61 h 77"/>
                              <a:gd name="T14" fmla="*/ 152 w 152"/>
                              <a:gd name="T15" fmla="*/ 1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6"/>
                                </a:moveTo>
                                <a:lnTo>
                                  <a:pt x="117" y="0"/>
                                </a:lnTo>
                                <a:lnTo>
                                  <a:pt x="39" y="49"/>
                                </a:lnTo>
                                <a:lnTo>
                                  <a:pt x="0" y="33"/>
                                </a:lnTo>
                                <a:lnTo>
                                  <a:pt x="19" y="77"/>
                                </a:lnTo>
                                <a:lnTo>
                                  <a:pt x="117" y="77"/>
                                </a:lnTo>
                                <a:lnTo>
                                  <a:pt x="75" y="61"/>
                                </a:lnTo>
                                <a:lnTo>
                                  <a:pt x="15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2761"/>
                        <wps:cNvSpPr>
                          <a:spLocks/>
                        </wps:cNvSpPr>
                        <wps:spPr bwMode="auto">
                          <a:xfrm>
                            <a:off x="3192" y="2553"/>
                            <a:ext cx="152" cy="74"/>
                          </a:xfrm>
                          <a:custGeom>
                            <a:avLst/>
                            <a:gdLst>
                              <a:gd name="T0" fmla="*/ 0 w 152"/>
                              <a:gd name="T1" fmla="*/ 16 h 74"/>
                              <a:gd name="T2" fmla="*/ 34 w 152"/>
                              <a:gd name="T3" fmla="*/ 0 h 74"/>
                              <a:gd name="T4" fmla="*/ 116 w 152"/>
                              <a:gd name="T5" fmla="*/ 46 h 74"/>
                              <a:gd name="T6" fmla="*/ 152 w 152"/>
                              <a:gd name="T7" fmla="*/ 33 h 74"/>
                              <a:gd name="T8" fmla="*/ 133 w 152"/>
                              <a:gd name="T9" fmla="*/ 74 h 74"/>
                              <a:gd name="T10" fmla="*/ 37 w 152"/>
                              <a:gd name="T11" fmla="*/ 74 h 74"/>
                              <a:gd name="T12" fmla="*/ 76 w 152"/>
                              <a:gd name="T13" fmla="*/ 62 h 74"/>
                              <a:gd name="T14" fmla="*/ 0 w 152"/>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16"/>
                                </a:moveTo>
                                <a:lnTo>
                                  <a:pt x="34" y="0"/>
                                </a:lnTo>
                                <a:lnTo>
                                  <a:pt x="116" y="46"/>
                                </a:lnTo>
                                <a:lnTo>
                                  <a:pt x="152" y="33"/>
                                </a:lnTo>
                                <a:lnTo>
                                  <a:pt x="133" y="74"/>
                                </a:lnTo>
                                <a:lnTo>
                                  <a:pt x="37" y="74"/>
                                </a:lnTo>
                                <a:lnTo>
                                  <a:pt x="76" y="62"/>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2762"/>
                        <wps:cNvSpPr>
                          <a:spLocks/>
                        </wps:cNvSpPr>
                        <wps:spPr bwMode="auto">
                          <a:xfrm>
                            <a:off x="3192" y="2553"/>
                            <a:ext cx="152" cy="74"/>
                          </a:xfrm>
                          <a:custGeom>
                            <a:avLst/>
                            <a:gdLst>
                              <a:gd name="T0" fmla="*/ 0 w 152"/>
                              <a:gd name="T1" fmla="*/ 16 h 74"/>
                              <a:gd name="T2" fmla="*/ 34 w 152"/>
                              <a:gd name="T3" fmla="*/ 0 h 74"/>
                              <a:gd name="T4" fmla="*/ 116 w 152"/>
                              <a:gd name="T5" fmla="*/ 46 h 74"/>
                              <a:gd name="T6" fmla="*/ 152 w 152"/>
                              <a:gd name="T7" fmla="*/ 33 h 74"/>
                              <a:gd name="T8" fmla="*/ 133 w 152"/>
                              <a:gd name="T9" fmla="*/ 74 h 74"/>
                              <a:gd name="T10" fmla="*/ 37 w 152"/>
                              <a:gd name="T11" fmla="*/ 74 h 74"/>
                              <a:gd name="T12" fmla="*/ 76 w 152"/>
                              <a:gd name="T13" fmla="*/ 62 h 74"/>
                              <a:gd name="T14" fmla="*/ 0 w 152"/>
                              <a:gd name="T15" fmla="*/ 1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16"/>
                                </a:moveTo>
                                <a:lnTo>
                                  <a:pt x="34" y="0"/>
                                </a:lnTo>
                                <a:lnTo>
                                  <a:pt x="116" y="46"/>
                                </a:lnTo>
                                <a:lnTo>
                                  <a:pt x="152" y="33"/>
                                </a:lnTo>
                                <a:lnTo>
                                  <a:pt x="133" y="74"/>
                                </a:lnTo>
                                <a:lnTo>
                                  <a:pt x="37" y="74"/>
                                </a:lnTo>
                                <a:lnTo>
                                  <a:pt x="76" y="62"/>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2763"/>
                        <wps:cNvSpPr>
                          <a:spLocks/>
                        </wps:cNvSpPr>
                        <wps:spPr bwMode="auto">
                          <a:xfrm>
                            <a:off x="3344" y="2651"/>
                            <a:ext cx="152" cy="74"/>
                          </a:xfrm>
                          <a:custGeom>
                            <a:avLst/>
                            <a:gdLst>
                              <a:gd name="T0" fmla="*/ 152 w 152"/>
                              <a:gd name="T1" fmla="*/ 56 h 74"/>
                              <a:gd name="T2" fmla="*/ 117 w 152"/>
                              <a:gd name="T3" fmla="*/ 74 h 74"/>
                              <a:gd name="T4" fmla="*/ 39 w 152"/>
                              <a:gd name="T5" fmla="*/ 25 h 74"/>
                              <a:gd name="T6" fmla="*/ 0 w 152"/>
                              <a:gd name="T7" fmla="*/ 41 h 74"/>
                              <a:gd name="T8" fmla="*/ 20 w 152"/>
                              <a:gd name="T9" fmla="*/ 0 h 74"/>
                              <a:gd name="T10" fmla="*/ 117 w 152"/>
                              <a:gd name="T11" fmla="*/ 0 h 74"/>
                              <a:gd name="T12" fmla="*/ 77 w 152"/>
                              <a:gd name="T13" fmla="*/ 12 h 74"/>
                              <a:gd name="T14" fmla="*/ 152 w 152"/>
                              <a:gd name="T15" fmla="*/ 5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152" y="56"/>
                                </a:moveTo>
                                <a:lnTo>
                                  <a:pt x="117" y="74"/>
                                </a:lnTo>
                                <a:lnTo>
                                  <a:pt x="39" y="25"/>
                                </a:lnTo>
                                <a:lnTo>
                                  <a:pt x="0" y="41"/>
                                </a:lnTo>
                                <a:lnTo>
                                  <a:pt x="20" y="0"/>
                                </a:lnTo>
                                <a:lnTo>
                                  <a:pt x="117" y="0"/>
                                </a:lnTo>
                                <a:lnTo>
                                  <a:pt x="77" y="12"/>
                                </a:lnTo>
                                <a:lnTo>
                                  <a:pt x="15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2764"/>
                        <wps:cNvSpPr>
                          <a:spLocks/>
                        </wps:cNvSpPr>
                        <wps:spPr bwMode="auto">
                          <a:xfrm>
                            <a:off x="3344" y="2651"/>
                            <a:ext cx="152" cy="74"/>
                          </a:xfrm>
                          <a:custGeom>
                            <a:avLst/>
                            <a:gdLst>
                              <a:gd name="T0" fmla="*/ 152 w 152"/>
                              <a:gd name="T1" fmla="*/ 56 h 74"/>
                              <a:gd name="T2" fmla="*/ 117 w 152"/>
                              <a:gd name="T3" fmla="*/ 74 h 74"/>
                              <a:gd name="T4" fmla="*/ 39 w 152"/>
                              <a:gd name="T5" fmla="*/ 25 h 74"/>
                              <a:gd name="T6" fmla="*/ 0 w 152"/>
                              <a:gd name="T7" fmla="*/ 41 h 74"/>
                              <a:gd name="T8" fmla="*/ 20 w 152"/>
                              <a:gd name="T9" fmla="*/ 0 h 74"/>
                              <a:gd name="T10" fmla="*/ 117 w 152"/>
                              <a:gd name="T11" fmla="*/ 0 h 74"/>
                              <a:gd name="T12" fmla="*/ 77 w 152"/>
                              <a:gd name="T13" fmla="*/ 12 h 74"/>
                              <a:gd name="T14" fmla="*/ 152 w 152"/>
                              <a:gd name="T15" fmla="*/ 56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152" y="56"/>
                                </a:moveTo>
                                <a:lnTo>
                                  <a:pt x="117" y="74"/>
                                </a:lnTo>
                                <a:lnTo>
                                  <a:pt x="39" y="25"/>
                                </a:lnTo>
                                <a:lnTo>
                                  <a:pt x="0" y="41"/>
                                </a:lnTo>
                                <a:lnTo>
                                  <a:pt x="20" y="0"/>
                                </a:lnTo>
                                <a:lnTo>
                                  <a:pt x="117" y="0"/>
                                </a:lnTo>
                                <a:lnTo>
                                  <a:pt x="77" y="12"/>
                                </a:lnTo>
                                <a:lnTo>
                                  <a:pt x="152"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2765"/>
                        <wps:cNvSpPr>
                          <a:spLocks/>
                        </wps:cNvSpPr>
                        <wps:spPr bwMode="auto">
                          <a:xfrm>
                            <a:off x="3352" y="2561"/>
                            <a:ext cx="152" cy="74"/>
                          </a:xfrm>
                          <a:custGeom>
                            <a:avLst/>
                            <a:gdLst>
                              <a:gd name="T0" fmla="*/ 0 w 152"/>
                              <a:gd name="T1" fmla="*/ 58 h 74"/>
                              <a:gd name="T2" fmla="*/ 34 w 152"/>
                              <a:gd name="T3" fmla="*/ 74 h 74"/>
                              <a:gd name="T4" fmla="*/ 116 w 152"/>
                              <a:gd name="T5" fmla="*/ 25 h 74"/>
                              <a:gd name="T6" fmla="*/ 152 w 152"/>
                              <a:gd name="T7" fmla="*/ 41 h 74"/>
                              <a:gd name="T8" fmla="*/ 133 w 152"/>
                              <a:gd name="T9" fmla="*/ 0 h 74"/>
                              <a:gd name="T10" fmla="*/ 37 w 152"/>
                              <a:gd name="T11" fmla="*/ 0 h 74"/>
                              <a:gd name="T12" fmla="*/ 76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4" y="74"/>
                                </a:lnTo>
                                <a:lnTo>
                                  <a:pt x="116" y="25"/>
                                </a:lnTo>
                                <a:lnTo>
                                  <a:pt x="152" y="41"/>
                                </a:lnTo>
                                <a:lnTo>
                                  <a:pt x="133" y="0"/>
                                </a:lnTo>
                                <a:lnTo>
                                  <a:pt x="37" y="0"/>
                                </a:lnTo>
                                <a:lnTo>
                                  <a:pt x="76"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2766"/>
                        <wps:cNvSpPr>
                          <a:spLocks/>
                        </wps:cNvSpPr>
                        <wps:spPr bwMode="auto">
                          <a:xfrm>
                            <a:off x="3352" y="2561"/>
                            <a:ext cx="152" cy="74"/>
                          </a:xfrm>
                          <a:custGeom>
                            <a:avLst/>
                            <a:gdLst>
                              <a:gd name="T0" fmla="*/ 0 w 152"/>
                              <a:gd name="T1" fmla="*/ 58 h 74"/>
                              <a:gd name="T2" fmla="*/ 34 w 152"/>
                              <a:gd name="T3" fmla="*/ 74 h 74"/>
                              <a:gd name="T4" fmla="*/ 116 w 152"/>
                              <a:gd name="T5" fmla="*/ 25 h 74"/>
                              <a:gd name="T6" fmla="*/ 152 w 152"/>
                              <a:gd name="T7" fmla="*/ 41 h 74"/>
                              <a:gd name="T8" fmla="*/ 133 w 152"/>
                              <a:gd name="T9" fmla="*/ 0 h 74"/>
                              <a:gd name="T10" fmla="*/ 37 w 152"/>
                              <a:gd name="T11" fmla="*/ 0 h 74"/>
                              <a:gd name="T12" fmla="*/ 76 w 152"/>
                              <a:gd name="T13" fmla="*/ 13 h 74"/>
                              <a:gd name="T14" fmla="*/ 0 w 152"/>
                              <a:gd name="T15" fmla="*/ 58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4">
                                <a:moveTo>
                                  <a:pt x="0" y="58"/>
                                </a:moveTo>
                                <a:lnTo>
                                  <a:pt x="34" y="74"/>
                                </a:lnTo>
                                <a:lnTo>
                                  <a:pt x="116" y="25"/>
                                </a:lnTo>
                                <a:lnTo>
                                  <a:pt x="152" y="41"/>
                                </a:lnTo>
                                <a:lnTo>
                                  <a:pt x="133" y="0"/>
                                </a:lnTo>
                                <a:lnTo>
                                  <a:pt x="37" y="0"/>
                                </a:lnTo>
                                <a:lnTo>
                                  <a:pt x="76" y="13"/>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2767"/>
                        <wps:cNvSpPr>
                          <a:spLocks/>
                        </wps:cNvSpPr>
                        <wps:spPr bwMode="auto">
                          <a:xfrm>
                            <a:off x="3187" y="2648"/>
                            <a:ext cx="152" cy="77"/>
                          </a:xfrm>
                          <a:custGeom>
                            <a:avLst/>
                            <a:gdLst>
                              <a:gd name="T0" fmla="*/ 152 w 152"/>
                              <a:gd name="T1" fmla="*/ 15 h 77"/>
                              <a:gd name="T2" fmla="*/ 118 w 152"/>
                              <a:gd name="T3" fmla="*/ 0 h 77"/>
                              <a:gd name="T4" fmla="*/ 39 w 152"/>
                              <a:gd name="T5" fmla="*/ 48 h 77"/>
                              <a:gd name="T6" fmla="*/ 0 w 152"/>
                              <a:gd name="T7" fmla="*/ 31 h 77"/>
                              <a:gd name="T8" fmla="*/ 19 w 152"/>
                              <a:gd name="T9" fmla="*/ 77 h 77"/>
                              <a:gd name="T10" fmla="*/ 118 w 152"/>
                              <a:gd name="T11" fmla="*/ 77 h 77"/>
                              <a:gd name="T12" fmla="*/ 75 w 152"/>
                              <a:gd name="T13" fmla="*/ 59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8" y="0"/>
                                </a:lnTo>
                                <a:lnTo>
                                  <a:pt x="39" y="48"/>
                                </a:lnTo>
                                <a:lnTo>
                                  <a:pt x="0" y="31"/>
                                </a:lnTo>
                                <a:lnTo>
                                  <a:pt x="19" y="77"/>
                                </a:lnTo>
                                <a:lnTo>
                                  <a:pt x="118" y="77"/>
                                </a:lnTo>
                                <a:lnTo>
                                  <a:pt x="75" y="59"/>
                                </a:lnTo>
                                <a:lnTo>
                                  <a:pt x="15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2768"/>
                        <wps:cNvSpPr>
                          <a:spLocks/>
                        </wps:cNvSpPr>
                        <wps:spPr bwMode="auto">
                          <a:xfrm>
                            <a:off x="3187" y="2648"/>
                            <a:ext cx="152" cy="77"/>
                          </a:xfrm>
                          <a:custGeom>
                            <a:avLst/>
                            <a:gdLst>
                              <a:gd name="T0" fmla="*/ 152 w 152"/>
                              <a:gd name="T1" fmla="*/ 15 h 77"/>
                              <a:gd name="T2" fmla="*/ 118 w 152"/>
                              <a:gd name="T3" fmla="*/ 0 h 77"/>
                              <a:gd name="T4" fmla="*/ 39 w 152"/>
                              <a:gd name="T5" fmla="*/ 48 h 77"/>
                              <a:gd name="T6" fmla="*/ 0 w 152"/>
                              <a:gd name="T7" fmla="*/ 31 h 77"/>
                              <a:gd name="T8" fmla="*/ 19 w 152"/>
                              <a:gd name="T9" fmla="*/ 77 h 77"/>
                              <a:gd name="T10" fmla="*/ 118 w 152"/>
                              <a:gd name="T11" fmla="*/ 77 h 77"/>
                              <a:gd name="T12" fmla="*/ 75 w 152"/>
                              <a:gd name="T13" fmla="*/ 59 h 77"/>
                              <a:gd name="T14" fmla="*/ 152 w 152"/>
                              <a:gd name="T15" fmla="*/ 15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7">
                                <a:moveTo>
                                  <a:pt x="152" y="15"/>
                                </a:moveTo>
                                <a:lnTo>
                                  <a:pt x="118" y="0"/>
                                </a:lnTo>
                                <a:lnTo>
                                  <a:pt x="39" y="48"/>
                                </a:lnTo>
                                <a:lnTo>
                                  <a:pt x="0" y="31"/>
                                </a:lnTo>
                                <a:lnTo>
                                  <a:pt x="19" y="77"/>
                                </a:lnTo>
                                <a:lnTo>
                                  <a:pt x="118" y="77"/>
                                </a:lnTo>
                                <a:lnTo>
                                  <a:pt x="75" y="59"/>
                                </a:lnTo>
                                <a:lnTo>
                                  <a:pt x="15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2769"/>
                        <wps:cNvSpPr>
                          <a:spLocks/>
                        </wps:cNvSpPr>
                        <wps:spPr bwMode="auto">
                          <a:xfrm>
                            <a:off x="3195" y="2558"/>
                            <a:ext cx="152" cy="72"/>
                          </a:xfrm>
                          <a:custGeom>
                            <a:avLst/>
                            <a:gdLst>
                              <a:gd name="T0" fmla="*/ 0 w 152"/>
                              <a:gd name="T1" fmla="*/ 16 h 72"/>
                              <a:gd name="T2" fmla="*/ 34 w 152"/>
                              <a:gd name="T3" fmla="*/ 0 h 72"/>
                              <a:gd name="T4" fmla="*/ 116 w 152"/>
                              <a:gd name="T5" fmla="*/ 44 h 72"/>
                              <a:gd name="T6" fmla="*/ 152 w 152"/>
                              <a:gd name="T7" fmla="*/ 31 h 72"/>
                              <a:gd name="T8" fmla="*/ 131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4" y="0"/>
                                </a:lnTo>
                                <a:lnTo>
                                  <a:pt x="116" y="44"/>
                                </a:lnTo>
                                <a:lnTo>
                                  <a:pt x="152" y="31"/>
                                </a:lnTo>
                                <a:lnTo>
                                  <a:pt x="131"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2770"/>
                        <wps:cNvSpPr>
                          <a:spLocks/>
                        </wps:cNvSpPr>
                        <wps:spPr bwMode="auto">
                          <a:xfrm>
                            <a:off x="3195" y="2558"/>
                            <a:ext cx="152" cy="72"/>
                          </a:xfrm>
                          <a:custGeom>
                            <a:avLst/>
                            <a:gdLst>
                              <a:gd name="T0" fmla="*/ 0 w 152"/>
                              <a:gd name="T1" fmla="*/ 16 h 72"/>
                              <a:gd name="T2" fmla="*/ 34 w 152"/>
                              <a:gd name="T3" fmla="*/ 0 h 72"/>
                              <a:gd name="T4" fmla="*/ 116 w 152"/>
                              <a:gd name="T5" fmla="*/ 44 h 72"/>
                              <a:gd name="T6" fmla="*/ 152 w 152"/>
                              <a:gd name="T7" fmla="*/ 31 h 72"/>
                              <a:gd name="T8" fmla="*/ 131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4" y="0"/>
                                </a:lnTo>
                                <a:lnTo>
                                  <a:pt x="116" y="44"/>
                                </a:lnTo>
                                <a:lnTo>
                                  <a:pt x="152" y="31"/>
                                </a:lnTo>
                                <a:lnTo>
                                  <a:pt x="131"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2771"/>
                        <wps:cNvSpPr>
                          <a:spLocks/>
                        </wps:cNvSpPr>
                        <wps:spPr bwMode="auto">
                          <a:xfrm>
                            <a:off x="3347" y="2655"/>
                            <a:ext cx="152" cy="73"/>
                          </a:xfrm>
                          <a:custGeom>
                            <a:avLst/>
                            <a:gdLst>
                              <a:gd name="T0" fmla="*/ 152 w 152"/>
                              <a:gd name="T1" fmla="*/ 57 h 73"/>
                              <a:gd name="T2" fmla="*/ 117 w 152"/>
                              <a:gd name="T3" fmla="*/ 73 h 73"/>
                              <a:gd name="T4" fmla="*/ 39 w 152"/>
                              <a:gd name="T5" fmla="*/ 24 h 73"/>
                              <a:gd name="T6" fmla="*/ 0 w 152"/>
                              <a:gd name="T7" fmla="*/ 41 h 73"/>
                              <a:gd name="T8" fmla="*/ 19 w 152"/>
                              <a:gd name="T9" fmla="*/ 0 h 73"/>
                              <a:gd name="T10" fmla="*/ 117 w 152"/>
                              <a:gd name="T11" fmla="*/ 0 h 73"/>
                              <a:gd name="T12" fmla="*/ 75 w 152"/>
                              <a:gd name="T13" fmla="*/ 13 h 73"/>
                              <a:gd name="T14" fmla="*/ 152 w 152"/>
                              <a:gd name="T15" fmla="*/ 57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7"/>
                                </a:moveTo>
                                <a:lnTo>
                                  <a:pt x="117" y="73"/>
                                </a:lnTo>
                                <a:lnTo>
                                  <a:pt x="39" y="24"/>
                                </a:lnTo>
                                <a:lnTo>
                                  <a:pt x="0" y="41"/>
                                </a:lnTo>
                                <a:lnTo>
                                  <a:pt x="19" y="0"/>
                                </a:lnTo>
                                <a:lnTo>
                                  <a:pt x="117" y="0"/>
                                </a:lnTo>
                                <a:lnTo>
                                  <a:pt x="75"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2772"/>
                        <wps:cNvSpPr>
                          <a:spLocks/>
                        </wps:cNvSpPr>
                        <wps:spPr bwMode="auto">
                          <a:xfrm>
                            <a:off x="3347" y="2655"/>
                            <a:ext cx="152" cy="73"/>
                          </a:xfrm>
                          <a:custGeom>
                            <a:avLst/>
                            <a:gdLst>
                              <a:gd name="T0" fmla="*/ 152 w 152"/>
                              <a:gd name="T1" fmla="*/ 57 h 73"/>
                              <a:gd name="T2" fmla="*/ 117 w 152"/>
                              <a:gd name="T3" fmla="*/ 73 h 73"/>
                              <a:gd name="T4" fmla="*/ 39 w 152"/>
                              <a:gd name="T5" fmla="*/ 24 h 73"/>
                              <a:gd name="T6" fmla="*/ 0 w 152"/>
                              <a:gd name="T7" fmla="*/ 41 h 73"/>
                              <a:gd name="T8" fmla="*/ 19 w 152"/>
                              <a:gd name="T9" fmla="*/ 0 h 73"/>
                              <a:gd name="T10" fmla="*/ 117 w 152"/>
                              <a:gd name="T11" fmla="*/ 0 h 73"/>
                              <a:gd name="T12" fmla="*/ 75 w 152"/>
                              <a:gd name="T13" fmla="*/ 13 h 73"/>
                              <a:gd name="T14" fmla="*/ 152 w 152"/>
                              <a:gd name="T15" fmla="*/ 57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7"/>
                                </a:moveTo>
                                <a:lnTo>
                                  <a:pt x="117" y="73"/>
                                </a:lnTo>
                                <a:lnTo>
                                  <a:pt x="39" y="24"/>
                                </a:lnTo>
                                <a:lnTo>
                                  <a:pt x="0" y="41"/>
                                </a:lnTo>
                                <a:lnTo>
                                  <a:pt x="19" y="0"/>
                                </a:lnTo>
                                <a:lnTo>
                                  <a:pt x="117" y="0"/>
                                </a:lnTo>
                                <a:lnTo>
                                  <a:pt x="75"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Line 2773"/>
                        <wps:cNvCnPr/>
                        <wps:spPr bwMode="auto">
                          <a:xfrm>
                            <a:off x="3113" y="2638"/>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413" name="Line 2774"/>
                        <wps:cNvCnPr/>
                        <wps:spPr bwMode="auto">
                          <a:xfrm>
                            <a:off x="3574" y="2638"/>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414" name="Freeform 2775"/>
                        <wps:cNvSpPr>
                          <a:spLocks/>
                        </wps:cNvSpPr>
                        <wps:spPr bwMode="auto">
                          <a:xfrm>
                            <a:off x="3226" y="2765"/>
                            <a:ext cx="227" cy="126"/>
                          </a:xfrm>
                          <a:custGeom>
                            <a:avLst/>
                            <a:gdLst>
                              <a:gd name="T0" fmla="*/ 33 w 227"/>
                              <a:gd name="T1" fmla="*/ 16 h 126"/>
                              <a:gd name="T2" fmla="*/ 85 w 227"/>
                              <a:gd name="T3" fmla="*/ 16 h 126"/>
                              <a:gd name="T4" fmla="*/ 115 w 227"/>
                              <a:gd name="T5" fmla="*/ 52 h 126"/>
                              <a:gd name="T6" fmla="*/ 146 w 227"/>
                              <a:gd name="T7" fmla="*/ 16 h 126"/>
                              <a:gd name="T8" fmla="*/ 195 w 227"/>
                              <a:gd name="T9" fmla="*/ 16 h 126"/>
                              <a:gd name="T10" fmla="*/ 195 w 227"/>
                              <a:gd name="T11" fmla="*/ 0 h 126"/>
                              <a:gd name="T12" fmla="*/ 227 w 227"/>
                              <a:gd name="T13" fmla="*/ 24 h 126"/>
                              <a:gd name="T14" fmla="*/ 195 w 227"/>
                              <a:gd name="T15" fmla="*/ 49 h 126"/>
                              <a:gd name="T16" fmla="*/ 195 w 227"/>
                              <a:gd name="T17" fmla="*/ 32 h 126"/>
                              <a:gd name="T18" fmla="*/ 152 w 227"/>
                              <a:gd name="T19" fmla="*/ 32 h 126"/>
                              <a:gd name="T20" fmla="*/ 124 w 227"/>
                              <a:gd name="T21" fmla="*/ 60 h 126"/>
                              <a:gd name="T22" fmla="*/ 152 w 227"/>
                              <a:gd name="T23" fmla="*/ 93 h 126"/>
                              <a:gd name="T24" fmla="*/ 195 w 227"/>
                              <a:gd name="T25" fmla="*/ 93 h 126"/>
                              <a:gd name="T26" fmla="*/ 195 w 227"/>
                              <a:gd name="T27" fmla="*/ 73 h 126"/>
                              <a:gd name="T28" fmla="*/ 227 w 227"/>
                              <a:gd name="T29" fmla="*/ 101 h 126"/>
                              <a:gd name="T30" fmla="*/ 195 w 227"/>
                              <a:gd name="T31" fmla="*/ 126 h 126"/>
                              <a:gd name="T32" fmla="*/ 195 w 227"/>
                              <a:gd name="T33" fmla="*/ 110 h 126"/>
                              <a:gd name="T34" fmla="*/ 146 w 227"/>
                              <a:gd name="T35" fmla="*/ 110 h 126"/>
                              <a:gd name="T36" fmla="*/ 115 w 227"/>
                              <a:gd name="T37" fmla="*/ 73 h 126"/>
                              <a:gd name="T38" fmla="*/ 85 w 227"/>
                              <a:gd name="T39" fmla="*/ 110 h 126"/>
                              <a:gd name="T40" fmla="*/ 33 w 227"/>
                              <a:gd name="T41" fmla="*/ 110 h 126"/>
                              <a:gd name="T42" fmla="*/ 33 w 227"/>
                              <a:gd name="T43" fmla="*/ 126 h 126"/>
                              <a:gd name="T44" fmla="*/ 0 w 227"/>
                              <a:gd name="T45" fmla="*/ 101 h 126"/>
                              <a:gd name="T46" fmla="*/ 33 w 227"/>
                              <a:gd name="T47" fmla="*/ 73 h 126"/>
                              <a:gd name="T48" fmla="*/ 33 w 227"/>
                              <a:gd name="T49" fmla="*/ 93 h 126"/>
                              <a:gd name="T50" fmla="*/ 79 w 227"/>
                              <a:gd name="T51" fmla="*/ 93 h 126"/>
                              <a:gd name="T52" fmla="*/ 107 w 227"/>
                              <a:gd name="T53" fmla="*/ 65 h 126"/>
                              <a:gd name="T54" fmla="*/ 79 w 227"/>
                              <a:gd name="T55" fmla="*/ 32 h 126"/>
                              <a:gd name="T56" fmla="*/ 33 w 227"/>
                              <a:gd name="T57" fmla="*/ 32 h 126"/>
                              <a:gd name="T58" fmla="*/ 33 w 227"/>
                              <a:gd name="T59" fmla="*/ 49 h 126"/>
                              <a:gd name="T60" fmla="*/ 0 w 227"/>
                              <a:gd name="T61" fmla="*/ 24 h 126"/>
                              <a:gd name="T62" fmla="*/ 33 w 227"/>
                              <a:gd name="T63" fmla="*/ 0 h 126"/>
                              <a:gd name="T64" fmla="*/ 33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3" y="16"/>
                                </a:moveTo>
                                <a:lnTo>
                                  <a:pt x="85" y="16"/>
                                </a:lnTo>
                                <a:lnTo>
                                  <a:pt x="115" y="52"/>
                                </a:lnTo>
                                <a:lnTo>
                                  <a:pt x="146" y="16"/>
                                </a:lnTo>
                                <a:lnTo>
                                  <a:pt x="195" y="16"/>
                                </a:lnTo>
                                <a:lnTo>
                                  <a:pt x="195" y="0"/>
                                </a:lnTo>
                                <a:lnTo>
                                  <a:pt x="227" y="24"/>
                                </a:lnTo>
                                <a:lnTo>
                                  <a:pt x="195" y="49"/>
                                </a:lnTo>
                                <a:lnTo>
                                  <a:pt x="195" y="32"/>
                                </a:lnTo>
                                <a:lnTo>
                                  <a:pt x="152" y="32"/>
                                </a:lnTo>
                                <a:lnTo>
                                  <a:pt x="124" y="60"/>
                                </a:lnTo>
                                <a:lnTo>
                                  <a:pt x="152" y="93"/>
                                </a:lnTo>
                                <a:lnTo>
                                  <a:pt x="195" y="93"/>
                                </a:lnTo>
                                <a:lnTo>
                                  <a:pt x="195" y="73"/>
                                </a:lnTo>
                                <a:lnTo>
                                  <a:pt x="227" y="101"/>
                                </a:lnTo>
                                <a:lnTo>
                                  <a:pt x="195" y="126"/>
                                </a:lnTo>
                                <a:lnTo>
                                  <a:pt x="195" y="110"/>
                                </a:lnTo>
                                <a:lnTo>
                                  <a:pt x="146" y="110"/>
                                </a:lnTo>
                                <a:lnTo>
                                  <a:pt x="115" y="73"/>
                                </a:lnTo>
                                <a:lnTo>
                                  <a:pt x="85" y="110"/>
                                </a:lnTo>
                                <a:lnTo>
                                  <a:pt x="33" y="110"/>
                                </a:lnTo>
                                <a:lnTo>
                                  <a:pt x="33" y="126"/>
                                </a:lnTo>
                                <a:lnTo>
                                  <a:pt x="0" y="101"/>
                                </a:lnTo>
                                <a:lnTo>
                                  <a:pt x="33" y="73"/>
                                </a:lnTo>
                                <a:lnTo>
                                  <a:pt x="33" y="93"/>
                                </a:lnTo>
                                <a:lnTo>
                                  <a:pt x="79" y="93"/>
                                </a:lnTo>
                                <a:lnTo>
                                  <a:pt x="107" y="65"/>
                                </a:lnTo>
                                <a:lnTo>
                                  <a:pt x="79" y="32"/>
                                </a:lnTo>
                                <a:lnTo>
                                  <a:pt x="33" y="32"/>
                                </a:lnTo>
                                <a:lnTo>
                                  <a:pt x="33" y="49"/>
                                </a:lnTo>
                                <a:lnTo>
                                  <a:pt x="0" y="24"/>
                                </a:lnTo>
                                <a:lnTo>
                                  <a:pt x="33" y="0"/>
                                </a:lnTo>
                                <a:lnTo>
                                  <a:pt x="3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2776"/>
                        <wps:cNvSpPr>
                          <a:spLocks/>
                        </wps:cNvSpPr>
                        <wps:spPr bwMode="auto">
                          <a:xfrm>
                            <a:off x="3226" y="2765"/>
                            <a:ext cx="227" cy="126"/>
                          </a:xfrm>
                          <a:custGeom>
                            <a:avLst/>
                            <a:gdLst>
                              <a:gd name="T0" fmla="*/ 33 w 227"/>
                              <a:gd name="T1" fmla="*/ 16 h 126"/>
                              <a:gd name="T2" fmla="*/ 85 w 227"/>
                              <a:gd name="T3" fmla="*/ 16 h 126"/>
                              <a:gd name="T4" fmla="*/ 115 w 227"/>
                              <a:gd name="T5" fmla="*/ 52 h 126"/>
                              <a:gd name="T6" fmla="*/ 146 w 227"/>
                              <a:gd name="T7" fmla="*/ 16 h 126"/>
                              <a:gd name="T8" fmla="*/ 195 w 227"/>
                              <a:gd name="T9" fmla="*/ 16 h 126"/>
                              <a:gd name="T10" fmla="*/ 195 w 227"/>
                              <a:gd name="T11" fmla="*/ 0 h 126"/>
                              <a:gd name="T12" fmla="*/ 227 w 227"/>
                              <a:gd name="T13" fmla="*/ 24 h 126"/>
                              <a:gd name="T14" fmla="*/ 195 w 227"/>
                              <a:gd name="T15" fmla="*/ 49 h 126"/>
                              <a:gd name="T16" fmla="*/ 195 w 227"/>
                              <a:gd name="T17" fmla="*/ 32 h 126"/>
                              <a:gd name="T18" fmla="*/ 152 w 227"/>
                              <a:gd name="T19" fmla="*/ 32 h 126"/>
                              <a:gd name="T20" fmla="*/ 124 w 227"/>
                              <a:gd name="T21" fmla="*/ 60 h 126"/>
                              <a:gd name="T22" fmla="*/ 152 w 227"/>
                              <a:gd name="T23" fmla="*/ 93 h 126"/>
                              <a:gd name="T24" fmla="*/ 195 w 227"/>
                              <a:gd name="T25" fmla="*/ 93 h 126"/>
                              <a:gd name="T26" fmla="*/ 195 w 227"/>
                              <a:gd name="T27" fmla="*/ 73 h 126"/>
                              <a:gd name="T28" fmla="*/ 227 w 227"/>
                              <a:gd name="T29" fmla="*/ 101 h 126"/>
                              <a:gd name="T30" fmla="*/ 195 w 227"/>
                              <a:gd name="T31" fmla="*/ 126 h 126"/>
                              <a:gd name="T32" fmla="*/ 195 w 227"/>
                              <a:gd name="T33" fmla="*/ 110 h 126"/>
                              <a:gd name="T34" fmla="*/ 146 w 227"/>
                              <a:gd name="T35" fmla="*/ 110 h 126"/>
                              <a:gd name="T36" fmla="*/ 115 w 227"/>
                              <a:gd name="T37" fmla="*/ 73 h 126"/>
                              <a:gd name="T38" fmla="*/ 85 w 227"/>
                              <a:gd name="T39" fmla="*/ 110 h 126"/>
                              <a:gd name="T40" fmla="*/ 33 w 227"/>
                              <a:gd name="T41" fmla="*/ 110 h 126"/>
                              <a:gd name="T42" fmla="*/ 33 w 227"/>
                              <a:gd name="T43" fmla="*/ 126 h 126"/>
                              <a:gd name="T44" fmla="*/ 0 w 227"/>
                              <a:gd name="T45" fmla="*/ 101 h 126"/>
                              <a:gd name="T46" fmla="*/ 33 w 227"/>
                              <a:gd name="T47" fmla="*/ 73 h 126"/>
                              <a:gd name="T48" fmla="*/ 33 w 227"/>
                              <a:gd name="T49" fmla="*/ 93 h 126"/>
                              <a:gd name="T50" fmla="*/ 79 w 227"/>
                              <a:gd name="T51" fmla="*/ 93 h 126"/>
                              <a:gd name="T52" fmla="*/ 107 w 227"/>
                              <a:gd name="T53" fmla="*/ 65 h 126"/>
                              <a:gd name="T54" fmla="*/ 79 w 227"/>
                              <a:gd name="T55" fmla="*/ 32 h 126"/>
                              <a:gd name="T56" fmla="*/ 33 w 227"/>
                              <a:gd name="T57" fmla="*/ 32 h 126"/>
                              <a:gd name="T58" fmla="*/ 33 w 227"/>
                              <a:gd name="T59" fmla="*/ 49 h 126"/>
                              <a:gd name="T60" fmla="*/ 0 w 227"/>
                              <a:gd name="T61" fmla="*/ 24 h 126"/>
                              <a:gd name="T62" fmla="*/ 33 w 227"/>
                              <a:gd name="T63" fmla="*/ 0 h 126"/>
                              <a:gd name="T64" fmla="*/ 33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3" y="16"/>
                                </a:moveTo>
                                <a:lnTo>
                                  <a:pt x="85" y="16"/>
                                </a:lnTo>
                                <a:lnTo>
                                  <a:pt x="115" y="52"/>
                                </a:lnTo>
                                <a:lnTo>
                                  <a:pt x="146" y="16"/>
                                </a:lnTo>
                                <a:lnTo>
                                  <a:pt x="195" y="16"/>
                                </a:lnTo>
                                <a:lnTo>
                                  <a:pt x="195" y="0"/>
                                </a:lnTo>
                                <a:lnTo>
                                  <a:pt x="227" y="24"/>
                                </a:lnTo>
                                <a:lnTo>
                                  <a:pt x="195" y="49"/>
                                </a:lnTo>
                                <a:lnTo>
                                  <a:pt x="195" y="32"/>
                                </a:lnTo>
                                <a:lnTo>
                                  <a:pt x="152" y="32"/>
                                </a:lnTo>
                                <a:lnTo>
                                  <a:pt x="124" y="60"/>
                                </a:lnTo>
                                <a:lnTo>
                                  <a:pt x="152" y="93"/>
                                </a:lnTo>
                                <a:lnTo>
                                  <a:pt x="195" y="93"/>
                                </a:lnTo>
                                <a:lnTo>
                                  <a:pt x="195" y="73"/>
                                </a:lnTo>
                                <a:lnTo>
                                  <a:pt x="227" y="101"/>
                                </a:lnTo>
                                <a:lnTo>
                                  <a:pt x="195" y="126"/>
                                </a:lnTo>
                                <a:lnTo>
                                  <a:pt x="195" y="110"/>
                                </a:lnTo>
                                <a:lnTo>
                                  <a:pt x="146" y="110"/>
                                </a:lnTo>
                                <a:lnTo>
                                  <a:pt x="115" y="73"/>
                                </a:lnTo>
                                <a:lnTo>
                                  <a:pt x="85" y="110"/>
                                </a:lnTo>
                                <a:lnTo>
                                  <a:pt x="33" y="110"/>
                                </a:lnTo>
                                <a:lnTo>
                                  <a:pt x="33" y="126"/>
                                </a:lnTo>
                                <a:lnTo>
                                  <a:pt x="0" y="101"/>
                                </a:lnTo>
                                <a:lnTo>
                                  <a:pt x="33" y="73"/>
                                </a:lnTo>
                                <a:lnTo>
                                  <a:pt x="33" y="93"/>
                                </a:lnTo>
                                <a:lnTo>
                                  <a:pt x="79" y="93"/>
                                </a:lnTo>
                                <a:lnTo>
                                  <a:pt x="107" y="65"/>
                                </a:lnTo>
                                <a:lnTo>
                                  <a:pt x="79" y="32"/>
                                </a:lnTo>
                                <a:lnTo>
                                  <a:pt x="33" y="32"/>
                                </a:lnTo>
                                <a:lnTo>
                                  <a:pt x="33" y="49"/>
                                </a:lnTo>
                                <a:lnTo>
                                  <a:pt x="0" y="24"/>
                                </a:lnTo>
                                <a:lnTo>
                                  <a:pt x="33" y="0"/>
                                </a:lnTo>
                                <a:lnTo>
                                  <a:pt x="3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2777"/>
                        <wps:cNvSpPr>
                          <a:spLocks/>
                        </wps:cNvSpPr>
                        <wps:spPr bwMode="auto">
                          <a:xfrm>
                            <a:off x="3229" y="2768"/>
                            <a:ext cx="228" cy="126"/>
                          </a:xfrm>
                          <a:custGeom>
                            <a:avLst/>
                            <a:gdLst>
                              <a:gd name="T0" fmla="*/ 33 w 228"/>
                              <a:gd name="T1" fmla="*/ 18 h 126"/>
                              <a:gd name="T2" fmla="*/ 83 w 228"/>
                              <a:gd name="T3" fmla="*/ 18 h 126"/>
                              <a:gd name="T4" fmla="*/ 115 w 228"/>
                              <a:gd name="T5" fmla="*/ 54 h 126"/>
                              <a:gd name="T6" fmla="*/ 146 w 228"/>
                              <a:gd name="T7" fmla="*/ 18 h 126"/>
                              <a:gd name="T8" fmla="*/ 193 w 228"/>
                              <a:gd name="T9" fmla="*/ 18 h 126"/>
                              <a:gd name="T10" fmla="*/ 193 w 228"/>
                              <a:gd name="T11" fmla="*/ 0 h 126"/>
                              <a:gd name="T12" fmla="*/ 228 w 228"/>
                              <a:gd name="T13" fmla="*/ 26 h 126"/>
                              <a:gd name="T14" fmla="*/ 193 w 228"/>
                              <a:gd name="T15" fmla="*/ 49 h 126"/>
                              <a:gd name="T16" fmla="*/ 193 w 228"/>
                              <a:gd name="T17" fmla="*/ 33 h 126"/>
                              <a:gd name="T18" fmla="*/ 151 w 228"/>
                              <a:gd name="T19" fmla="*/ 33 h 126"/>
                              <a:gd name="T20" fmla="*/ 123 w 228"/>
                              <a:gd name="T21" fmla="*/ 62 h 126"/>
                              <a:gd name="T22" fmla="*/ 151 w 228"/>
                              <a:gd name="T23" fmla="*/ 95 h 126"/>
                              <a:gd name="T24" fmla="*/ 193 w 228"/>
                              <a:gd name="T25" fmla="*/ 95 h 126"/>
                              <a:gd name="T26" fmla="*/ 193 w 228"/>
                              <a:gd name="T27" fmla="*/ 74 h 126"/>
                              <a:gd name="T28" fmla="*/ 228 w 228"/>
                              <a:gd name="T29" fmla="*/ 103 h 126"/>
                              <a:gd name="T30" fmla="*/ 193 w 228"/>
                              <a:gd name="T31" fmla="*/ 126 h 126"/>
                              <a:gd name="T32" fmla="*/ 193 w 228"/>
                              <a:gd name="T33" fmla="*/ 110 h 126"/>
                              <a:gd name="T34" fmla="*/ 146 w 228"/>
                              <a:gd name="T35" fmla="*/ 110 h 126"/>
                              <a:gd name="T36" fmla="*/ 115 w 228"/>
                              <a:gd name="T37" fmla="*/ 74 h 126"/>
                              <a:gd name="T38" fmla="*/ 83 w 228"/>
                              <a:gd name="T39" fmla="*/ 110 h 126"/>
                              <a:gd name="T40" fmla="*/ 33 w 228"/>
                              <a:gd name="T41" fmla="*/ 110 h 126"/>
                              <a:gd name="T42" fmla="*/ 33 w 228"/>
                              <a:gd name="T43" fmla="*/ 126 h 126"/>
                              <a:gd name="T44" fmla="*/ 0 w 228"/>
                              <a:gd name="T45" fmla="*/ 103 h 126"/>
                              <a:gd name="T46" fmla="*/ 33 w 228"/>
                              <a:gd name="T47" fmla="*/ 74 h 126"/>
                              <a:gd name="T48" fmla="*/ 33 w 228"/>
                              <a:gd name="T49" fmla="*/ 95 h 126"/>
                              <a:gd name="T50" fmla="*/ 79 w 228"/>
                              <a:gd name="T51" fmla="*/ 95 h 126"/>
                              <a:gd name="T52" fmla="*/ 107 w 228"/>
                              <a:gd name="T53" fmla="*/ 66 h 126"/>
                              <a:gd name="T54" fmla="*/ 79 w 228"/>
                              <a:gd name="T55" fmla="*/ 33 h 126"/>
                              <a:gd name="T56" fmla="*/ 33 w 228"/>
                              <a:gd name="T57" fmla="*/ 33 h 126"/>
                              <a:gd name="T58" fmla="*/ 33 w 228"/>
                              <a:gd name="T59" fmla="*/ 49 h 126"/>
                              <a:gd name="T60" fmla="*/ 0 w 228"/>
                              <a:gd name="T61" fmla="*/ 26 h 126"/>
                              <a:gd name="T62" fmla="*/ 33 w 228"/>
                              <a:gd name="T63" fmla="*/ 0 h 126"/>
                              <a:gd name="T64" fmla="*/ 33 w 228"/>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26">
                                <a:moveTo>
                                  <a:pt x="33" y="18"/>
                                </a:moveTo>
                                <a:lnTo>
                                  <a:pt x="83" y="18"/>
                                </a:lnTo>
                                <a:lnTo>
                                  <a:pt x="115" y="54"/>
                                </a:lnTo>
                                <a:lnTo>
                                  <a:pt x="146" y="18"/>
                                </a:lnTo>
                                <a:lnTo>
                                  <a:pt x="193" y="18"/>
                                </a:lnTo>
                                <a:lnTo>
                                  <a:pt x="193" y="0"/>
                                </a:lnTo>
                                <a:lnTo>
                                  <a:pt x="228" y="26"/>
                                </a:lnTo>
                                <a:lnTo>
                                  <a:pt x="193" y="49"/>
                                </a:lnTo>
                                <a:lnTo>
                                  <a:pt x="193" y="33"/>
                                </a:lnTo>
                                <a:lnTo>
                                  <a:pt x="151" y="33"/>
                                </a:lnTo>
                                <a:lnTo>
                                  <a:pt x="123" y="62"/>
                                </a:lnTo>
                                <a:lnTo>
                                  <a:pt x="151" y="95"/>
                                </a:lnTo>
                                <a:lnTo>
                                  <a:pt x="193" y="95"/>
                                </a:lnTo>
                                <a:lnTo>
                                  <a:pt x="193" y="74"/>
                                </a:lnTo>
                                <a:lnTo>
                                  <a:pt x="228" y="103"/>
                                </a:lnTo>
                                <a:lnTo>
                                  <a:pt x="193" y="126"/>
                                </a:lnTo>
                                <a:lnTo>
                                  <a:pt x="193" y="110"/>
                                </a:lnTo>
                                <a:lnTo>
                                  <a:pt x="146" y="110"/>
                                </a:lnTo>
                                <a:lnTo>
                                  <a:pt x="115" y="74"/>
                                </a:lnTo>
                                <a:lnTo>
                                  <a:pt x="83" y="110"/>
                                </a:lnTo>
                                <a:lnTo>
                                  <a:pt x="33" y="110"/>
                                </a:lnTo>
                                <a:lnTo>
                                  <a:pt x="33" y="126"/>
                                </a:lnTo>
                                <a:lnTo>
                                  <a:pt x="0" y="103"/>
                                </a:lnTo>
                                <a:lnTo>
                                  <a:pt x="33" y="74"/>
                                </a:lnTo>
                                <a:lnTo>
                                  <a:pt x="33" y="95"/>
                                </a:lnTo>
                                <a:lnTo>
                                  <a:pt x="79" y="95"/>
                                </a:lnTo>
                                <a:lnTo>
                                  <a:pt x="107" y="66"/>
                                </a:lnTo>
                                <a:lnTo>
                                  <a:pt x="79" y="33"/>
                                </a:lnTo>
                                <a:lnTo>
                                  <a:pt x="33" y="33"/>
                                </a:lnTo>
                                <a:lnTo>
                                  <a:pt x="33" y="49"/>
                                </a:lnTo>
                                <a:lnTo>
                                  <a:pt x="0" y="26"/>
                                </a:lnTo>
                                <a:lnTo>
                                  <a:pt x="33" y="0"/>
                                </a:lnTo>
                                <a:lnTo>
                                  <a:pt x="3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2778"/>
                        <wps:cNvSpPr>
                          <a:spLocks/>
                        </wps:cNvSpPr>
                        <wps:spPr bwMode="auto">
                          <a:xfrm>
                            <a:off x="3229" y="2768"/>
                            <a:ext cx="228" cy="126"/>
                          </a:xfrm>
                          <a:custGeom>
                            <a:avLst/>
                            <a:gdLst>
                              <a:gd name="T0" fmla="*/ 33 w 228"/>
                              <a:gd name="T1" fmla="*/ 18 h 126"/>
                              <a:gd name="T2" fmla="*/ 83 w 228"/>
                              <a:gd name="T3" fmla="*/ 18 h 126"/>
                              <a:gd name="T4" fmla="*/ 115 w 228"/>
                              <a:gd name="T5" fmla="*/ 54 h 126"/>
                              <a:gd name="T6" fmla="*/ 146 w 228"/>
                              <a:gd name="T7" fmla="*/ 18 h 126"/>
                              <a:gd name="T8" fmla="*/ 193 w 228"/>
                              <a:gd name="T9" fmla="*/ 18 h 126"/>
                              <a:gd name="T10" fmla="*/ 193 w 228"/>
                              <a:gd name="T11" fmla="*/ 0 h 126"/>
                              <a:gd name="T12" fmla="*/ 228 w 228"/>
                              <a:gd name="T13" fmla="*/ 26 h 126"/>
                              <a:gd name="T14" fmla="*/ 193 w 228"/>
                              <a:gd name="T15" fmla="*/ 49 h 126"/>
                              <a:gd name="T16" fmla="*/ 193 w 228"/>
                              <a:gd name="T17" fmla="*/ 33 h 126"/>
                              <a:gd name="T18" fmla="*/ 151 w 228"/>
                              <a:gd name="T19" fmla="*/ 33 h 126"/>
                              <a:gd name="T20" fmla="*/ 123 w 228"/>
                              <a:gd name="T21" fmla="*/ 62 h 126"/>
                              <a:gd name="T22" fmla="*/ 151 w 228"/>
                              <a:gd name="T23" fmla="*/ 95 h 126"/>
                              <a:gd name="T24" fmla="*/ 193 w 228"/>
                              <a:gd name="T25" fmla="*/ 95 h 126"/>
                              <a:gd name="T26" fmla="*/ 193 w 228"/>
                              <a:gd name="T27" fmla="*/ 74 h 126"/>
                              <a:gd name="T28" fmla="*/ 228 w 228"/>
                              <a:gd name="T29" fmla="*/ 103 h 126"/>
                              <a:gd name="T30" fmla="*/ 193 w 228"/>
                              <a:gd name="T31" fmla="*/ 126 h 126"/>
                              <a:gd name="T32" fmla="*/ 193 w 228"/>
                              <a:gd name="T33" fmla="*/ 110 h 126"/>
                              <a:gd name="T34" fmla="*/ 146 w 228"/>
                              <a:gd name="T35" fmla="*/ 110 h 126"/>
                              <a:gd name="T36" fmla="*/ 115 w 228"/>
                              <a:gd name="T37" fmla="*/ 74 h 126"/>
                              <a:gd name="T38" fmla="*/ 83 w 228"/>
                              <a:gd name="T39" fmla="*/ 110 h 126"/>
                              <a:gd name="T40" fmla="*/ 33 w 228"/>
                              <a:gd name="T41" fmla="*/ 110 h 126"/>
                              <a:gd name="T42" fmla="*/ 33 w 228"/>
                              <a:gd name="T43" fmla="*/ 126 h 126"/>
                              <a:gd name="T44" fmla="*/ 0 w 228"/>
                              <a:gd name="T45" fmla="*/ 103 h 126"/>
                              <a:gd name="T46" fmla="*/ 33 w 228"/>
                              <a:gd name="T47" fmla="*/ 74 h 126"/>
                              <a:gd name="T48" fmla="*/ 33 w 228"/>
                              <a:gd name="T49" fmla="*/ 95 h 126"/>
                              <a:gd name="T50" fmla="*/ 79 w 228"/>
                              <a:gd name="T51" fmla="*/ 95 h 126"/>
                              <a:gd name="T52" fmla="*/ 107 w 228"/>
                              <a:gd name="T53" fmla="*/ 66 h 126"/>
                              <a:gd name="T54" fmla="*/ 79 w 228"/>
                              <a:gd name="T55" fmla="*/ 33 h 126"/>
                              <a:gd name="T56" fmla="*/ 33 w 228"/>
                              <a:gd name="T57" fmla="*/ 33 h 126"/>
                              <a:gd name="T58" fmla="*/ 33 w 228"/>
                              <a:gd name="T59" fmla="*/ 49 h 126"/>
                              <a:gd name="T60" fmla="*/ 0 w 228"/>
                              <a:gd name="T61" fmla="*/ 26 h 126"/>
                              <a:gd name="T62" fmla="*/ 33 w 228"/>
                              <a:gd name="T63" fmla="*/ 0 h 126"/>
                              <a:gd name="T64" fmla="*/ 33 w 228"/>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26">
                                <a:moveTo>
                                  <a:pt x="33" y="18"/>
                                </a:moveTo>
                                <a:lnTo>
                                  <a:pt x="83" y="18"/>
                                </a:lnTo>
                                <a:lnTo>
                                  <a:pt x="115" y="54"/>
                                </a:lnTo>
                                <a:lnTo>
                                  <a:pt x="146" y="18"/>
                                </a:lnTo>
                                <a:lnTo>
                                  <a:pt x="193" y="18"/>
                                </a:lnTo>
                                <a:lnTo>
                                  <a:pt x="193" y="0"/>
                                </a:lnTo>
                                <a:lnTo>
                                  <a:pt x="228" y="26"/>
                                </a:lnTo>
                                <a:lnTo>
                                  <a:pt x="193" y="49"/>
                                </a:lnTo>
                                <a:lnTo>
                                  <a:pt x="193" y="33"/>
                                </a:lnTo>
                                <a:lnTo>
                                  <a:pt x="151" y="33"/>
                                </a:lnTo>
                                <a:lnTo>
                                  <a:pt x="123" y="62"/>
                                </a:lnTo>
                                <a:lnTo>
                                  <a:pt x="151" y="95"/>
                                </a:lnTo>
                                <a:lnTo>
                                  <a:pt x="193" y="95"/>
                                </a:lnTo>
                                <a:lnTo>
                                  <a:pt x="193" y="74"/>
                                </a:lnTo>
                                <a:lnTo>
                                  <a:pt x="228" y="103"/>
                                </a:lnTo>
                                <a:lnTo>
                                  <a:pt x="193" y="126"/>
                                </a:lnTo>
                                <a:lnTo>
                                  <a:pt x="193" y="110"/>
                                </a:lnTo>
                                <a:lnTo>
                                  <a:pt x="146" y="110"/>
                                </a:lnTo>
                                <a:lnTo>
                                  <a:pt x="115" y="74"/>
                                </a:lnTo>
                                <a:lnTo>
                                  <a:pt x="83" y="110"/>
                                </a:lnTo>
                                <a:lnTo>
                                  <a:pt x="33" y="110"/>
                                </a:lnTo>
                                <a:lnTo>
                                  <a:pt x="33" y="126"/>
                                </a:lnTo>
                                <a:lnTo>
                                  <a:pt x="0" y="103"/>
                                </a:lnTo>
                                <a:lnTo>
                                  <a:pt x="33" y="74"/>
                                </a:lnTo>
                                <a:lnTo>
                                  <a:pt x="33" y="95"/>
                                </a:lnTo>
                                <a:lnTo>
                                  <a:pt x="79" y="95"/>
                                </a:lnTo>
                                <a:lnTo>
                                  <a:pt x="107" y="66"/>
                                </a:lnTo>
                                <a:lnTo>
                                  <a:pt x="79" y="33"/>
                                </a:lnTo>
                                <a:lnTo>
                                  <a:pt x="33" y="33"/>
                                </a:lnTo>
                                <a:lnTo>
                                  <a:pt x="33" y="49"/>
                                </a:lnTo>
                                <a:lnTo>
                                  <a:pt x="0" y="26"/>
                                </a:lnTo>
                                <a:lnTo>
                                  <a:pt x="33" y="0"/>
                                </a:lnTo>
                                <a:lnTo>
                                  <a:pt x="3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2779"/>
                        <wps:cNvSpPr>
                          <a:spLocks/>
                        </wps:cNvSpPr>
                        <wps:spPr bwMode="auto">
                          <a:xfrm>
                            <a:off x="2419" y="228"/>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2780"/>
                        <wps:cNvSpPr>
                          <a:spLocks/>
                        </wps:cNvSpPr>
                        <wps:spPr bwMode="auto">
                          <a:xfrm>
                            <a:off x="2419" y="228"/>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20" name="Rectangle 2781"/>
                        <wps:cNvSpPr>
                          <a:spLocks noChangeArrowheads="1"/>
                        </wps:cNvSpPr>
                        <wps:spPr bwMode="auto">
                          <a:xfrm>
                            <a:off x="2419" y="263"/>
                            <a:ext cx="277" cy="5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2782"/>
                        <wps:cNvSpPr>
                          <a:spLocks noChangeArrowheads="1"/>
                        </wps:cNvSpPr>
                        <wps:spPr bwMode="auto">
                          <a:xfrm>
                            <a:off x="2419" y="263"/>
                            <a:ext cx="277" cy="5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22" name="Freeform 2783"/>
                        <wps:cNvSpPr>
                          <a:spLocks/>
                        </wps:cNvSpPr>
                        <wps:spPr bwMode="auto">
                          <a:xfrm>
                            <a:off x="2696" y="228"/>
                            <a:ext cx="38" cy="86"/>
                          </a:xfrm>
                          <a:custGeom>
                            <a:avLst/>
                            <a:gdLst>
                              <a:gd name="T0" fmla="*/ 0 w 38"/>
                              <a:gd name="T1" fmla="*/ 86 h 86"/>
                              <a:gd name="T2" fmla="*/ 38 w 38"/>
                              <a:gd name="T3" fmla="*/ 49 h 86"/>
                              <a:gd name="T4" fmla="*/ 38 w 38"/>
                              <a:gd name="T5" fmla="*/ 0 h 86"/>
                              <a:gd name="T6" fmla="*/ 0 w 38"/>
                              <a:gd name="T7" fmla="*/ 35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5"/>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784"/>
                        <wps:cNvSpPr>
                          <a:spLocks/>
                        </wps:cNvSpPr>
                        <wps:spPr bwMode="auto">
                          <a:xfrm>
                            <a:off x="2696" y="228"/>
                            <a:ext cx="38" cy="86"/>
                          </a:xfrm>
                          <a:custGeom>
                            <a:avLst/>
                            <a:gdLst>
                              <a:gd name="T0" fmla="*/ 0 w 38"/>
                              <a:gd name="T1" fmla="*/ 86 h 86"/>
                              <a:gd name="T2" fmla="*/ 38 w 38"/>
                              <a:gd name="T3" fmla="*/ 49 h 86"/>
                              <a:gd name="T4" fmla="*/ 38 w 38"/>
                              <a:gd name="T5" fmla="*/ 0 h 86"/>
                              <a:gd name="T6" fmla="*/ 0 w 38"/>
                              <a:gd name="T7" fmla="*/ 35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5"/>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24" name="Freeform 2785"/>
                        <wps:cNvSpPr>
                          <a:spLocks/>
                        </wps:cNvSpPr>
                        <wps:spPr bwMode="auto">
                          <a:xfrm>
                            <a:off x="2427" y="228"/>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786"/>
                        <wps:cNvSpPr>
                          <a:spLocks/>
                        </wps:cNvSpPr>
                        <wps:spPr bwMode="auto">
                          <a:xfrm>
                            <a:off x="2427" y="228"/>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426" name="Freeform 2787"/>
                        <wps:cNvSpPr>
                          <a:spLocks/>
                        </wps:cNvSpPr>
                        <wps:spPr bwMode="auto">
                          <a:xfrm>
                            <a:off x="2419" y="4"/>
                            <a:ext cx="307" cy="28"/>
                          </a:xfrm>
                          <a:custGeom>
                            <a:avLst/>
                            <a:gdLst>
                              <a:gd name="T0" fmla="*/ 0 w 307"/>
                              <a:gd name="T1" fmla="*/ 28 h 28"/>
                              <a:gd name="T2" fmla="*/ 30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7"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2788"/>
                        <wps:cNvSpPr>
                          <a:spLocks/>
                        </wps:cNvSpPr>
                        <wps:spPr bwMode="auto">
                          <a:xfrm>
                            <a:off x="2419" y="4"/>
                            <a:ext cx="307" cy="28"/>
                          </a:xfrm>
                          <a:custGeom>
                            <a:avLst/>
                            <a:gdLst>
                              <a:gd name="T0" fmla="*/ 0 w 307"/>
                              <a:gd name="T1" fmla="*/ 28 h 28"/>
                              <a:gd name="T2" fmla="*/ 30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7"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28" name="Rectangle 2789"/>
                        <wps:cNvSpPr>
                          <a:spLocks noChangeArrowheads="1"/>
                        </wps:cNvSpPr>
                        <wps:spPr bwMode="auto">
                          <a:xfrm>
                            <a:off x="2419" y="32"/>
                            <a:ext cx="277" cy="215"/>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29" name="Rectangle 2790"/>
                        <wps:cNvSpPr>
                          <a:spLocks noChangeArrowheads="1"/>
                        </wps:cNvSpPr>
                        <wps:spPr bwMode="auto">
                          <a:xfrm>
                            <a:off x="2442" y="60"/>
                            <a:ext cx="231" cy="167"/>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430" name="Freeform 2791"/>
                        <wps:cNvSpPr>
                          <a:spLocks/>
                        </wps:cNvSpPr>
                        <wps:spPr bwMode="auto">
                          <a:xfrm>
                            <a:off x="2696" y="4"/>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792"/>
                        <wps:cNvSpPr>
                          <a:spLocks/>
                        </wps:cNvSpPr>
                        <wps:spPr bwMode="auto">
                          <a:xfrm>
                            <a:off x="2696" y="4"/>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32" name="Freeform 2793"/>
                        <wps:cNvSpPr>
                          <a:spLocks/>
                        </wps:cNvSpPr>
                        <wps:spPr bwMode="auto">
                          <a:xfrm>
                            <a:off x="2364" y="304"/>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794"/>
                        <wps:cNvSpPr>
                          <a:spLocks/>
                        </wps:cNvSpPr>
                        <wps:spPr bwMode="auto">
                          <a:xfrm>
                            <a:off x="2364" y="304"/>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34" name="Freeform 2795"/>
                        <wps:cNvSpPr>
                          <a:spLocks/>
                        </wps:cNvSpPr>
                        <wps:spPr bwMode="auto">
                          <a:xfrm>
                            <a:off x="2665" y="304"/>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796"/>
                        <wps:cNvSpPr>
                          <a:spLocks/>
                        </wps:cNvSpPr>
                        <wps:spPr bwMode="auto">
                          <a:xfrm>
                            <a:off x="2665" y="304"/>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36" name="Rectangle 2797"/>
                        <wps:cNvSpPr>
                          <a:spLocks noChangeArrowheads="1"/>
                        </wps:cNvSpPr>
                        <wps:spPr bwMode="auto">
                          <a:xfrm>
                            <a:off x="2364" y="358"/>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2798"/>
                        <wps:cNvSpPr>
                          <a:spLocks noChangeArrowheads="1"/>
                        </wps:cNvSpPr>
                        <wps:spPr bwMode="auto">
                          <a:xfrm>
                            <a:off x="2364" y="358"/>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38" name="Freeform 2799"/>
                        <wps:cNvSpPr>
                          <a:spLocks/>
                        </wps:cNvSpPr>
                        <wps:spPr bwMode="auto">
                          <a:xfrm>
                            <a:off x="2623" y="385"/>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800"/>
                        <wps:cNvSpPr>
                          <a:spLocks/>
                        </wps:cNvSpPr>
                        <wps:spPr bwMode="auto">
                          <a:xfrm>
                            <a:off x="2623" y="385"/>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40" name="Rectangle 2801"/>
                        <wps:cNvSpPr>
                          <a:spLocks noChangeArrowheads="1"/>
                        </wps:cNvSpPr>
                        <wps:spPr bwMode="auto">
                          <a:xfrm>
                            <a:off x="2623" y="420"/>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2802"/>
                        <wps:cNvSpPr>
                          <a:spLocks noChangeArrowheads="1"/>
                        </wps:cNvSpPr>
                        <wps:spPr bwMode="auto">
                          <a:xfrm>
                            <a:off x="2623" y="420"/>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42" name="Freeform 2803"/>
                        <wps:cNvSpPr>
                          <a:spLocks/>
                        </wps:cNvSpPr>
                        <wps:spPr bwMode="auto">
                          <a:xfrm>
                            <a:off x="2900" y="385"/>
                            <a:ext cx="38" cy="87"/>
                          </a:xfrm>
                          <a:custGeom>
                            <a:avLst/>
                            <a:gdLst>
                              <a:gd name="T0" fmla="*/ 0 w 38"/>
                              <a:gd name="T1" fmla="*/ 87 h 87"/>
                              <a:gd name="T2" fmla="*/ 38 w 38"/>
                              <a:gd name="T3" fmla="*/ 49 h 87"/>
                              <a:gd name="T4" fmla="*/ 38 w 38"/>
                              <a:gd name="T5" fmla="*/ 0 h 87"/>
                              <a:gd name="T6" fmla="*/ 0 w 38"/>
                              <a:gd name="T7" fmla="*/ 35 h 87"/>
                              <a:gd name="T8" fmla="*/ 0 w 38"/>
                              <a:gd name="T9" fmla="*/ 87 h 87"/>
                            </a:gdLst>
                            <a:ahLst/>
                            <a:cxnLst>
                              <a:cxn ang="0">
                                <a:pos x="T0" y="T1"/>
                              </a:cxn>
                              <a:cxn ang="0">
                                <a:pos x="T2" y="T3"/>
                              </a:cxn>
                              <a:cxn ang="0">
                                <a:pos x="T4" y="T5"/>
                              </a:cxn>
                              <a:cxn ang="0">
                                <a:pos x="T6" y="T7"/>
                              </a:cxn>
                              <a:cxn ang="0">
                                <a:pos x="T8" y="T9"/>
                              </a:cxn>
                            </a:cxnLst>
                            <a:rect l="0" t="0" r="r" b="b"/>
                            <a:pathLst>
                              <a:path w="38" h="87">
                                <a:moveTo>
                                  <a:pt x="0" y="87"/>
                                </a:moveTo>
                                <a:lnTo>
                                  <a:pt x="38" y="49"/>
                                </a:lnTo>
                                <a:lnTo>
                                  <a:pt x="38" y="0"/>
                                </a:lnTo>
                                <a:lnTo>
                                  <a:pt x="0" y="35"/>
                                </a:lnTo>
                                <a:lnTo>
                                  <a:pt x="0" y="87"/>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804"/>
                        <wps:cNvSpPr>
                          <a:spLocks/>
                        </wps:cNvSpPr>
                        <wps:spPr bwMode="auto">
                          <a:xfrm>
                            <a:off x="2900" y="385"/>
                            <a:ext cx="38" cy="87"/>
                          </a:xfrm>
                          <a:custGeom>
                            <a:avLst/>
                            <a:gdLst>
                              <a:gd name="T0" fmla="*/ 0 w 38"/>
                              <a:gd name="T1" fmla="*/ 87 h 87"/>
                              <a:gd name="T2" fmla="*/ 38 w 38"/>
                              <a:gd name="T3" fmla="*/ 49 h 87"/>
                              <a:gd name="T4" fmla="*/ 38 w 38"/>
                              <a:gd name="T5" fmla="*/ 0 h 87"/>
                              <a:gd name="T6" fmla="*/ 0 w 38"/>
                              <a:gd name="T7" fmla="*/ 35 h 87"/>
                              <a:gd name="T8" fmla="*/ 0 w 38"/>
                              <a:gd name="T9" fmla="*/ 87 h 87"/>
                            </a:gdLst>
                            <a:ahLst/>
                            <a:cxnLst>
                              <a:cxn ang="0">
                                <a:pos x="T0" y="T1"/>
                              </a:cxn>
                              <a:cxn ang="0">
                                <a:pos x="T2" y="T3"/>
                              </a:cxn>
                              <a:cxn ang="0">
                                <a:pos x="T4" y="T5"/>
                              </a:cxn>
                              <a:cxn ang="0">
                                <a:pos x="T6" y="T7"/>
                              </a:cxn>
                              <a:cxn ang="0">
                                <a:pos x="T8" y="T9"/>
                              </a:cxn>
                            </a:cxnLst>
                            <a:rect l="0" t="0" r="r" b="b"/>
                            <a:pathLst>
                              <a:path w="38" h="87">
                                <a:moveTo>
                                  <a:pt x="0" y="87"/>
                                </a:moveTo>
                                <a:lnTo>
                                  <a:pt x="38" y="49"/>
                                </a:lnTo>
                                <a:lnTo>
                                  <a:pt x="38" y="0"/>
                                </a:lnTo>
                                <a:lnTo>
                                  <a:pt x="0" y="35"/>
                                </a:lnTo>
                                <a:lnTo>
                                  <a:pt x="0" y="87"/>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44" name="Freeform 2805"/>
                        <wps:cNvSpPr>
                          <a:spLocks/>
                        </wps:cNvSpPr>
                        <wps:spPr bwMode="auto">
                          <a:xfrm>
                            <a:off x="2630" y="385"/>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806"/>
                        <wps:cNvSpPr>
                          <a:spLocks/>
                        </wps:cNvSpPr>
                        <wps:spPr bwMode="auto">
                          <a:xfrm>
                            <a:off x="2630" y="385"/>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446" name="Freeform 2807"/>
                        <wps:cNvSpPr>
                          <a:spLocks/>
                        </wps:cNvSpPr>
                        <wps:spPr bwMode="auto">
                          <a:xfrm>
                            <a:off x="2623" y="161"/>
                            <a:ext cx="307" cy="28"/>
                          </a:xfrm>
                          <a:custGeom>
                            <a:avLst/>
                            <a:gdLst>
                              <a:gd name="T0" fmla="*/ 0 w 307"/>
                              <a:gd name="T1" fmla="*/ 28 h 28"/>
                              <a:gd name="T2" fmla="*/ 29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29" y="0"/>
                                </a:lnTo>
                                <a:lnTo>
                                  <a:pt x="307" y="0"/>
                                </a:lnTo>
                                <a:lnTo>
                                  <a:pt x="277"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808"/>
                        <wps:cNvSpPr>
                          <a:spLocks/>
                        </wps:cNvSpPr>
                        <wps:spPr bwMode="auto">
                          <a:xfrm>
                            <a:off x="2623" y="161"/>
                            <a:ext cx="307" cy="28"/>
                          </a:xfrm>
                          <a:custGeom>
                            <a:avLst/>
                            <a:gdLst>
                              <a:gd name="T0" fmla="*/ 0 w 307"/>
                              <a:gd name="T1" fmla="*/ 28 h 28"/>
                              <a:gd name="T2" fmla="*/ 29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29" y="0"/>
                                </a:lnTo>
                                <a:lnTo>
                                  <a:pt x="307" y="0"/>
                                </a:lnTo>
                                <a:lnTo>
                                  <a:pt x="277"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48" name="Rectangle 2809"/>
                        <wps:cNvSpPr>
                          <a:spLocks noChangeArrowheads="1"/>
                        </wps:cNvSpPr>
                        <wps:spPr bwMode="auto">
                          <a:xfrm>
                            <a:off x="2623" y="189"/>
                            <a:ext cx="277" cy="218"/>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49" name="Rectangle 2810"/>
                        <wps:cNvSpPr>
                          <a:spLocks noChangeArrowheads="1"/>
                        </wps:cNvSpPr>
                        <wps:spPr bwMode="auto">
                          <a:xfrm>
                            <a:off x="2646" y="217"/>
                            <a:ext cx="231"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450" name="Freeform 2811"/>
                        <wps:cNvSpPr>
                          <a:spLocks/>
                        </wps:cNvSpPr>
                        <wps:spPr bwMode="auto">
                          <a:xfrm>
                            <a:off x="2900" y="161"/>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812"/>
                        <wps:cNvSpPr>
                          <a:spLocks/>
                        </wps:cNvSpPr>
                        <wps:spPr bwMode="auto">
                          <a:xfrm>
                            <a:off x="2900" y="161"/>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52" name="Freeform 2813"/>
                        <wps:cNvSpPr>
                          <a:spLocks/>
                        </wps:cNvSpPr>
                        <wps:spPr bwMode="auto">
                          <a:xfrm>
                            <a:off x="2568" y="461"/>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814"/>
                        <wps:cNvSpPr>
                          <a:spLocks/>
                        </wps:cNvSpPr>
                        <wps:spPr bwMode="auto">
                          <a:xfrm>
                            <a:off x="2568" y="461"/>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454" name="Freeform 2815"/>
                        <wps:cNvSpPr>
                          <a:spLocks/>
                        </wps:cNvSpPr>
                        <wps:spPr bwMode="auto">
                          <a:xfrm>
                            <a:off x="2869" y="461"/>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816"/>
                        <wps:cNvSpPr>
                          <a:spLocks/>
                        </wps:cNvSpPr>
                        <wps:spPr bwMode="auto">
                          <a:xfrm>
                            <a:off x="2869" y="461"/>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456" name="Rectangle 2817"/>
                        <wps:cNvSpPr>
                          <a:spLocks noChangeArrowheads="1"/>
                        </wps:cNvSpPr>
                        <wps:spPr bwMode="auto">
                          <a:xfrm>
                            <a:off x="2568" y="51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2818"/>
                        <wps:cNvSpPr>
                          <a:spLocks noChangeArrowheads="1"/>
                        </wps:cNvSpPr>
                        <wps:spPr bwMode="auto">
                          <a:xfrm>
                            <a:off x="2568" y="51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458" name="Freeform 2819"/>
                        <wps:cNvSpPr>
                          <a:spLocks/>
                        </wps:cNvSpPr>
                        <wps:spPr bwMode="auto">
                          <a:xfrm>
                            <a:off x="2889" y="253"/>
                            <a:ext cx="315" cy="35"/>
                          </a:xfrm>
                          <a:custGeom>
                            <a:avLst/>
                            <a:gdLst>
                              <a:gd name="T0" fmla="*/ 0 w 315"/>
                              <a:gd name="T1" fmla="*/ 35 h 35"/>
                              <a:gd name="T2" fmla="*/ 38 w 315"/>
                              <a:gd name="T3" fmla="*/ 0 h 35"/>
                              <a:gd name="T4" fmla="*/ 315 w 315"/>
                              <a:gd name="T5" fmla="*/ 0 h 35"/>
                              <a:gd name="T6" fmla="*/ 278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8" y="0"/>
                                </a:lnTo>
                                <a:lnTo>
                                  <a:pt x="315" y="0"/>
                                </a:lnTo>
                                <a:lnTo>
                                  <a:pt x="278"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0" o:spid="_x0000_s1229" style="position:absolute;left:0;text-align:left;margin-left:152.3pt;margin-top:13.7pt;width:171.45pt;height:247.35pt;z-index:251755520" coordorigin="147,4" coordsize="3429,4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">
                <v:shape id="Freeform 2620" o:spid="_x0000_s1230" style="position:absolute;left:2662;top:4134;width:168;height:51;visibility:visible;mso-wrap-style:square;v-text-anchor:top" coordsize="16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J9MUA&#10;AADdAAAADwAAAGRycy9kb3ducmV2LnhtbESPQWvCQBSE70L/w/IEb3VjQLFpNtIKLQqi1Nb7a/Y1&#10;Ccm+DdnVxH/vCgWPw8x8w6SrwTTiQp2rLCuYTSMQxLnVFRcKfr4/npcgnEfW2FgmBVdysMqeRikm&#10;2vb8RZejL0SAsEtQQel9m0jp8pIMuqltiYP3ZzuDPsiukLrDPsBNI+MoWkiDFYeFEltal5TXx7NR&#10;sD2tyfC7n9vf3XV7OPX1+XNfKzUZD2+vIDwN/hH+b2+0gjiev8D9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Yn0xQAAAN0AAAAPAAAAAAAAAAAAAAAAAJgCAABkcnMv&#10;ZG93bnJldi54bWxQSwUGAAAAAAQABAD1AAAAigMAAAAA&#10;" path="m14,13l,29r100,l81,51,168,21,120,r-6,13l14,13xe" fillcolor="black" stroked="f">
                  <v:path arrowok="t" o:connecttype="custom" o:connectlocs="14,13;0,29;100,29;81,51;168,21;120,0;114,13;14,13" o:connectangles="0,0,0,0,0,0,0,0"/>
                </v:shape>
                <v:shape id="Freeform 2621" o:spid="_x0000_s1231" style="position:absolute;left:2662;top:4134;width:168;height:51;visibility:visible;mso-wrap-style:square;v-text-anchor:top" coordsize="16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q1MAA&#10;AADdAAAADwAAAGRycy9kb3ducmV2LnhtbERPy4rCMBTdD/gP4QruxtSCMlSjqKAoiIOv/bW5tqXN&#10;TWmirX9vFgOzPJz3bNGZSryocYVlBaNhBII4tbrgTMH1svn+AeE8ssbKMil4k4PFvPc1w0Tblk/0&#10;OvtMhBB2CSrIva8TKV2ak0E3tDVx4B62MegDbDKpG2xDuKlkHEUTabDg0JBjTeuc0vL8NAr2tzUZ&#10;XvmxvR/e+99bWz63x1KpQb9bTkF46vy/+M+90wrieBL2hzfh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vq1MAAAADdAAAADwAAAAAAAAAAAAAAAACYAgAAZHJzL2Rvd25y&#10;ZXYueG1sUEsFBgAAAAAEAAQA9QAAAIUDAAAAAA==&#10;" path="m14,13l,29r100,l81,51,168,21,120,r-6,13l14,13xe" fillcolor="black" stroked="f">
                  <v:path arrowok="t" o:connecttype="custom" o:connectlocs="14,13;0,29;100,29;81,51;168,21;120,0;114,13;14,13" o:connectangles="0,0,0,0,0,0,0,0"/>
                </v:shape>
                <v:shape id="Freeform 2622" o:spid="_x0000_s1232" style="position:absolute;left:2438;top:4210;width:167;height:45;visibility:visible;mso-wrap-style:square;v-text-anchor:top" coordsize="1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uccA&#10;AADdAAAADwAAAGRycy9kb3ducmV2LnhtbESPQUvDQBSE70L/w/IK3uwmEYqm3ZZikepJbEXo7bH7&#10;moRm36bZ1zb6611B8DjMzDfMfDn4Vl2oj01gA/kkA0Vsg2u4MvCxe757ABUF2WEbmAx8UYTlYnQz&#10;x9KFK7/TZSuVShCOJRqoRbpS62hr8hgnoSNO3iH0HiXJvtKux2uC+1YXWTbVHhtOCzV29FSTPW7P&#10;3sBeNq/V+vM+P4l19qgf16fd27cxt+NhNQMlNMh/+K/94gwUxTSH3zfpCe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2v7nHAAAA3QAAAA8AAAAAAAAAAAAAAAAAmAIAAGRy&#10;cy9kb3ducmV2LnhtbFBLBQYAAAAABAAEAPUAAACMAwAAAAA=&#10;" path="m153,37l167,20,64,20,81,,,25,44,45r6,-8l153,37xe" fillcolor="black" stroked="f">
                  <v:path arrowok="t" o:connecttype="custom" o:connectlocs="153,37;167,20;64,20;81,0;0,25;44,45;50,37;153,37" o:connectangles="0,0,0,0,0,0,0,0"/>
                </v:shape>
                <v:shape id="Freeform 2623" o:spid="_x0000_s1233" style="position:absolute;left:2438;top:4210;width:167;height:45;visibility:visible;mso-wrap-style:square;v-text-anchor:top" coordsize="1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hzsYA&#10;AADdAAAADwAAAGRycy9kb3ducmV2LnhtbESPQWvCQBSE74X+h+UVeqsbUxAbXUUqRXsq1VLw9th9&#10;JsHs25h9auyv7xaEHoeZ+YaZznvfqDN1sQ5sYDjIQBHb4GouDXxt357GoKIgO2wCk4ErRZjP7u+m&#10;WLhw4U86b6RUCcKxQAOVSFtoHW1FHuMgtMTJ24fOoyTZldp1eElw3+g8y0baY81pocKWXiuyh83J&#10;G9jJ6r1cfj8Pj2KdPeiX5XH78WPM40O/mIAS6uU/fGuvnYE8H+Xw9yY9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QhzsYAAADdAAAADwAAAAAAAAAAAAAAAACYAgAAZHJz&#10;L2Rvd25yZXYueG1sUEsFBgAAAAAEAAQA9QAAAIsDAAAAAA==&#10;" path="m153,37l167,20,64,20,81,,,25,44,45r6,-8l153,37xe" fillcolor="black" stroked="f">
                  <v:path arrowok="t" o:connecttype="custom" o:connectlocs="153,37;167,20;64,20;81,0;0,25;44,45;50,37;153,37" o:connectangles="0,0,0,0,0,0,0,0"/>
                </v:shape>
                <v:shape id="Freeform 2624" o:spid="_x0000_s1234" style="position:absolute;left:2485;top:4150;width:166;height:50;visibility:visible;mso-wrap-style:square;v-text-anchor:top" coordsize="1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LXscA&#10;AADdAAAADwAAAGRycy9kb3ducmV2LnhtbESPzWrDMBCE74W8g9hCLyWR60JI3CghLRQMhZT8HHpc&#10;rK1tIq1sS47dt48ChRyHmfmGWW1Ga8SFOl87VvAyS0AQF07XXCo4HT+nCxA+IGs0jknBH3nYrCcP&#10;K8y0G3hPl0MoRYSwz1BBFUKTSemLiiz6mWuIo/frOoshyq6UusMhwq2RaZLMpcWa40KFDX1UVJwP&#10;vVXw8/V93u2esT+apH3ft7kmUy+Venoct28gAo3hHv5v51pBms5f4fY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y17HAAAA3QAAAA8AAAAAAAAAAAAAAAAAmAIAAGRy&#10;cy9kb3ducmV2LnhtbFBLBQYAAAAABAAEAPUAAACMAwAAAAA=&#10;" path="m152,38l166,22r-99,l84,,,30,45,50,53,38r99,xe" fillcolor="black" stroked="f">
                  <v:path arrowok="t" o:connecttype="custom" o:connectlocs="152,38;166,22;67,22;84,0;0,30;45,50;53,38;152,38" o:connectangles="0,0,0,0,0,0,0,0"/>
                </v:shape>
                <v:shape id="Freeform 2625" o:spid="_x0000_s1235" style="position:absolute;left:2485;top:4150;width:166;height:50;visibility:visible;mso-wrap-style:square;v-text-anchor:top" coordsize="1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TKscA&#10;AADdAAAADwAAAGRycy9kb3ducmV2LnhtbESPzWrDMBCE74W8g9hCLyWRa0pI3CghLRQMhZT8HHpc&#10;rK1tIq1sS47dt48ChRyHmfmGWW1Ga8SFOl87VvAyS0AQF07XXCo4HT+nCxA+IGs0jknBH3nYrCcP&#10;K8y0G3hPl0MoRYSwz1BBFUKTSemLiiz6mWuIo/frOoshyq6UusMhwq2RaZLMpcWa40KFDX1UVJwP&#10;vVXw8/V93u2esT+apH3ft7kmUy+Venoct28gAo3hHv5v51pBms5f4fY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UyrHAAAA3QAAAA8AAAAAAAAAAAAAAAAAmAIAAGRy&#10;cy9kb3ducmV2LnhtbFBLBQYAAAAABAAEAPUAAACMAwAAAAA=&#10;" path="m152,38l166,22r-99,l84,,,30,45,50,53,38r99,xe" fillcolor="black" stroked="f">
                  <v:path arrowok="t" o:connecttype="custom" o:connectlocs="152,38;166,22;67,22;84,0;0,30;45,50;53,38;152,38" o:connectangles="0,0,0,0,0,0,0,0"/>
                </v:shape>
                <v:shape id="Freeform 2626" o:spid="_x0000_s1236" style="position:absolute;left:2616;top:4197;width:166;height:46;visibility:visible;mso-wrap-style:square;v-text-anchor:top" coordsize="1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I1MkA&#10;AADdAAAADwAAAGRycy9kb3ducmV2LnhtbESPQWsCMRSE74X+h/AKvSw169JKWY1SlKJ4KGq9eHts&#10;XjfbJi/bTapbf30jCD0OM/MNM5n1zoojdaHxrGA4yEEQV143XCvYv78+PIMIEVmj9UwKfinAbHp7&#10;M8FS+xNv6biLtUgQDiUqMDG2pZShMuQwDHxLnLwP3zmMSXa11B2eEtxZWeT5SDpsOC0YbGluqPra&#10;/TgFb+vHZVbb7bc1+0WWbdrPw+J8Vur+rn8Zg4jUx//wtb3SCopi9ASXN+kJ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FI1MkAAADdAAAADwAAAAAAAAAAAAAAAACYAgAA&#10;ZHJzL2Rvd25yZXYueG1sUEsFBgAAAAAEAAQA9QAAAI4DAAAAAA==&#10;" path="m14,8l,25r99,l85,46,166,21,124,,113,8,14,8xe" stroked="f">
                  <v:path arrowok="t" o:connecttype="custom" o:connectlocs="14,8;0,25;99,25;85,46;166,21;124,0;113,8;14,8" o:connectangles="0,0,0,0,0,0,0,0"/>
                </v:shape>
                <v:shape id="Freeform 2627" o:spid="_x0000_s1237" style="position:absolute;left:2616;top:4197;width:166;height:46;visibility:visible;mso-wrap-style:square;v-text-anchor:top" coordsize="1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Wo8gA&#10;AADdAAAADwAAAGRycy9kb3ducmV2LnhtbESPQUsDMRSE70L/Q3iFXhab7SKLrE1LaZGKB7G1F2+P&#10;zXOzNnlZN7Fd++uNUPA4zMw3zHw5OCtO1IfWs4LZNAdBXHvdcqPg8PZ4ew8iRGSN1jMp+KEAy8Xo&#10;Zo6V9mfe0WkfG5EgHCpUYGLsKilDbchhmPqOOHkfvncYk+wbqXs8J7izssjzUjpsOS0Y7GhtqD7u&#10;v52Cl+e7bdbY3Zc1h02WvXaf75vLRanJeFg9gIg0xP/wtf2kFRRFWcL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k9ajyAAAAN0AAAAPAAAAAAAAAAAAAAAAAJgCAABk&#10;cnMvZG93bnJldi54bWxQSwUGAAAAAAQABAD1AAAAjQMAAAAA&#10;" path="m14,8l,25r99,l85,46,166,21,124,,113,8,14,8xe" stroked="f">
                  <v:path arrowok="t" o:connecttype="custom" o:connectlocs="14,8;0,25;99,25;85,46;166,21;124,0;113,8;14,8" o:connectangles="0,0,0,0,0,0,0,0"/>
                </v:shape>
                <v:shape id="Freeform 2628" o:spid="_x0000_s1238" style="position:absolute;left:2666;top:4138;width:167;height:50;visibility:visible;mso-wrap-style:square;v-text-anchor:top" coordsize="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zlMcA&#10;AADdAAAADwAAAGRycy9kb3ducmV2LnhtbESPQWvCQBSE7wX/w/KE3urGVKxGVxFBWkRQo1C8vWaf&#10;STD7Nma3mv77bkHocZiZb5jpvDWVuFHjSssK+r0IBHFmdcm5guNh9TIC4TyyxsoyKfghB/NZ52mK&#10;ibZ33tMt9bkIEHYJKii8rxMpXVaQQdezNXHwzrYx6INscqkbvAe4qWQcRUNpsOSwUGBNy4KyS/pt&#10;FOxex+tN6kx8ulyrz9HX+3awOEmlnrvtYgLCU+v/w4/2h1YQx8M3+Hs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M5THAAAA3QAAAA8AAAAAAAAAAAAAAAAAmAIAAGRy&#10;cy9kb3ducmV2LnhtbFBLBQYAAAAABAAEAPUAAACMAwAAAAA=&#10;" path="m15,12l,29r99,l82,50,167,22,121,r-8,12l15,12xe" stroked="f">
                  <v:path arrowok="t" o:connecttype="custom" o:connectlocs="15,12;0,29;99,29;82,50;167,22;121,0;113,12;15,12" o:connectangles="0,0,0,0,0,0,0,0"/>
                </v:shape>
                <v:shape id="Freeform 2629" o:spid="_x0000_s1239" style="position:absolute;left:2666;top:4138;width:167;height:50;visibility:visible;mso-wrap-style:square;v-text-anchor:top" coordsize="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n5sUA&#10;AADdAAAADwAAAGRycy9kb3ducmV2LnhtbERPTWvCQBC9C/6HZYTezMZYxKZuggjFUgratFC8TbPT&#10;JJidTbNbjf/ePQgeH+97lQ+mFSfqXWNZwSyKQRCXVjdcKfj6fJkuQTiPrLG1TAou5CDPxqMVptqe&#10;+YNOha9ECGGXooLa+y6V0pU1GXSR7YgD92t7gz7AvpK6x3MIN61M4nghDTYcGmrsaFNTeSz+jYL9&#10;/OntvXAmORz/2u/lz3b3uD5IpR4mw/oZhKfB38U396tWkCSLMDe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qfmxQAAAN0AAAAPAAAAAAAAAAAAAAAAAJgCAABkcnMv&#10;ZG93bnJldi54bWxQSwUGAAAAAAQABAD1AAAAigMAAAAA&#10;" path="m15,12l,29r99,l82,50,167,22,121,r-8,12l15,12xe" stroked="f">
                  <v:path arrowok="t" o:connecttype="custom" o:connectlocs="15,12;0,29;99,29;82,50;167,22;121,0;113,12;15,12" o:connectangles="0,0,0,0,0,0,0,0"/>
                </v:shape>
                <v:shape id="Freeform 2630" o:spid="_x0000_s1240" style="position:absolute;left:2442;top:4213;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En8QA&#10;AADdAAAADwAAAGRycy9kb3ducmV2LnhtbESPQWvCQBSE70L/w/IKvemmOYhNXaVExF48mLb3R/aZ&#10;pGbfht2nxn/vCoUeh5n5hlmuR9erC4XYeTbwOstAEdfedtwY+P7aThegoiBb7D2TgRtFWK+eJkss&#10;rL/ygS6VNCpBOBZooBUZCq1j3ZLDOPMDcfKOPjiUJEOjbcBrgrte51k21w47TgstDlS2VJ+qszNQ&#10;HuNu/3PIwmmz+D070dVW8tKYl+fx4x2U0Cj/4b/2pzWQ5/M3eLxJT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BJ/EAAAA3QAAAA8AAAAAAAAAAAAAAAAAmAIAAGRycy9k&#10;b3ducmV2LnhtbFBLBQYAAAAABAAEAPUAAACJAwAAAAA=&#10;" path="m152,38l166,22,63,22,82,,,25,43,45r6,-7l152,38xe" stroked="f">
                  <v:path arrowok="t" o:connecttype="custom" o:connectlocs="152,38;166,22;63,22;82,0;0,25;43,45;49,38;152,38" o:connectangles="0,0,0,0,0,0,0,0"/>
                </v:shape>
                <v:shape id="Freeform 2631" o:spid="_x0000_s1241" style="position:absolute;left:2442;top:4213;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738AA&#10;AADdAAAADwAAAGRycy9kb3ducmV2LnhtbERPPW/CMBDdkfgP1iF1A4cMBQUMQqlQu3QgbfdTfCSB&#10;+BzZB6T/vh6QOj697+1+dL26U4idZwPLRQaKuPa248bA99dxvgYVBdli75kM/FKE/W462WJh/YNP&#10;dK+kUSmEY4EGWpGh0DrWLTmMCz8QJ+7sg0NJMDTaBnykcNfrPMtetcOOU0OLA5Ut1dfq5gyU5/j+&#10;+XPKwvVtfbk50dVR8tKYl9l42IASGuVf/HR/WAN5vkr705v0BP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E738AAAADdAAAADwAAAAAAAAAAAAAAAACYAgAAZHJzL2Rvd25y&#10;ZXYueG1sUEsFBgAAAAAEAAQA9QAAAIUDAAAAAA==&#10;" path="m152,38l166,22,63,22,82,,,25,43,45r6,-7l152,38xe" stroked="f">
                  <v:path arrowok="t" o:connecttype="custom" o:connectlocs="152,38;166,22;63,22;82,0;0,25;43,45;49,38;152,38" o:connectangles="0,0,0,0,0,0,0,0"/>
                </v:shape>
                <v:shape id="Freeform 2632" o:spid="_x0000_s1242" style="position:absolute;left:2488;top:4155;width:168;height:50;visibility:visible;mso-wrap-style:square;v-text-anchor:top" coordsize="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hsMA&#10;AADdAAAADwAAAGRycy9kb3ducmV2LnhtbESPQYvCMBCF74L/IYywN03tQaVrFGsRvG51YY+zzdgU&#10;m0lpotZ/v1kQPD7evO/NW28H24o79b5xrGA+S0AQV043XCs4nw7TFQgfkDW2jknBkzxsN+PRGjPt&#10;HvxF9zLUIkLYZ6jAhNBlUvrKkEU/cx1x9C6utxii7Gupe3xEuG1lmiQLabHh2GCwo72h6lrebHzj&#10;cjDFb/td5kNeFsXPM69ui1ypj8mw+wQRaAjv41f6qBWk6XIO/2siAu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HhsMAAADdAAAADwAAAAAAAAAAAAAAAACYAgAAZHJzL2Rv&#10;d25yZXYueG1sUEsFBgAAAAAEAAQA9QAAAIgDAAAAAA==&#10;" path="m153,38l168,20,67,20,86,,,30,47,50,53,38r100,xe" stroked="f">
                  <v:path arrowok="t" o:connecttype="custom" o:connectlocs="153,38;168,20;67,20;86,0;0,30;47,50;53,38;153,38" o:connectangles="0,0,0,0,0,0,0,0"/>
                </v:shape>
                <v:shape id="Freeform 2633" o:spid="_x0000_s1243" style="position:absolute;left:2488;top:4155;width:168;height:50;visibility:visible;mso-wrap-style:square;v-text-anchor:top" coordsize="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Z8cMA&#10;AADdAAAADwAAAGRycy9kb3ducmV2LnhtbESPQYvCMBCF7wv+hzCCtzW1B3epRrEWwavdFTyOzdgU&#10;m0lpotZ/b4SFPT7evO/NW64H24o79b5xrGA2TUAQV043XCv4/dl9foPwAVlj65gUPMnDejX6WGKm&#10;3YMPdC9DLSKEfYYKTAhdJqWvDFn0U9cRR+/ieoshyr6WusdHhNtWpkkylxYbjg0GO9oaqq7lzcY3&#10;LjtTnNtjmQ95WRSnZ17d5rlSk/GwWYAINIT/47/0XitI068U3msiAu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OZ8cMAAADdAAAADwAAAAAAAAAAAAAAAACYAgAAZHJzL2Rv&#10;d25yZXYueG1sUEsFBgAAAAAEAAQA9QAAAIgDAAAAAA==&#10;" path="m153,38l168,20,67,20,86,,,30,47,50,53,38r100,xe" stroked="f">
                  <v:path arrowok="t" o:connecttype="custom" o:connectlocs="153,38;168,20;67,20;86,0;0,30;47,50;53,38;153,38" o:connectangles="0,0,0,0,0,0,0,0"/>
                </v:shape>
                <v:rect id="Rectangle 2634" o:spid="_x0000_s1244" style="position:absolute;left:2381;top:1300;width:392;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DFsYA&#10;AADdAAAADwAAAGRycy9kb3ducmV2LnhtbESPQUvDQBSE74L/YXmCN7sxAZU0myLS2iJeWovg7TX7&#10;3IRm34bdbZP+e1cQPA4z8w1TLSbbizP50DlWcD/LQBA3TndsFOw/VndPIEJE1tg7JgUXCrCor68q&#10;LLUbeUvnXTQiQTiUqKCNcSilDE1LFsPMDcTJ+3beYkzSG6k9jglue5ln2YO02HFaaHGgl5aa4+5k&#10;FRT8djkd382yWB/8J45m//WqM6Vub6bnOYhIU/wP/7U3WkGePxbw+yY9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DFsYAAADdAAAADwAAAAAAAAAAAAAAAACYAgAAZHJz&#10;L2Rvd25yZXYueG1sUEsFBgAAAAAEAAQA9QAAAIsDAAAAAA==&#10;" fillcolor="#0096d5" stroked="f"/>
                <v:rect id="Rectangle 2635" o:spid="_x0000_s1245" style="position:absolute;left:2381;top:1300;width:392;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TMMgA&#10;AADdAAAADwAAAGRycy9kb3ducmV2LnhtbESPQWvCQBSE70L/w/IKXkQ3JmoluopYhUoPpeqlt0f2&#10;mQSzb0N2G+O/7wpCj8PMfMMs152pREuNKy0rGI8iEMSZ1SXnCs6n/XAOwnlkjZVlUnAnB+vVS2+J&#10;qbY3/qb26HMRIOxSVFB4X6dSuqwgg25ka+LgXWxj0AfZ5FI3eAtwU8k4imbSYMlhocCatgVl1+Ov&#10;UfC+OR+Sr8ludk9+qov+PEzb3WCqVP+12yxAeOr8f/jZ/tAK4vhtAo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BMwyAAAAN0AAAAPAAAAAAAAAAAAAAAAAJgCAABk&#10;cnMvZG93bnJldi54bWxQSwUGAAAAAAQABAD1AAAAjQMAAAAA&#10;" fillcolor="#0096d5" strokecolor="#aae6ff" strokeweight="8e-5mm"/>
                <v:shape id="Freeform 2636" o:spid="_x0000_s1246" style="position:absolute;left:2773;top:1162;width:121;height:256;visibility:visible;mso-wrap-style:square;v-text-anchor:top" coordsize="12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Aq8MA&#10;AADdAAAADwAAAGRycy9kb3ducmV2LnhtbESPT2sCMRTE7wW/Q3iCt5rtSqtdjVIFoR790/sjeW6W&#10;bl62SdT12zcFocdhZn7DLFa9a8WVQmw8K3gZFyCItTcN1wpOx+3zDERMyAZbz6TgThFWy8HTAivj&#10;b7yn6yHVIkM4VqjAptRVUkZtyWEc+444e2cfHKYsQy1NwFuGu1aWRfEmHTacFyx2tLGkvw8Xp+D4&#10;Xq41zn6m/c5O9OXrbm1Y75UaDfuPOYhEffoPP9qfRkFZTl/h701+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Aq8MAAADdAAAADwAAAAAAAAAAAAAAAACYAgAAZHJzL2Rv&#10;d25yZXYueG1sUEsFBgAAAAAEAAQA9QAAAIgDAAAAAA==&#10;" path="m,138l121,r,118l,256,,138xe" fillcolor="#005a80" stroked="f">
                  <v:path arrowok="t" o:connecttype="custom" o:connectlocs="0,138;121,0;121,118;0,256;0,138" o:connectangles="0,0,0,0,0"/>
                </v:shape>
                <v:shape id="Freeform 2637" o:spid="_x0000_s1247" style="position:absolute;left:2773;top:1162;width:121;height:256;visibility:visible;mso-wrap-style:square;v-text-anchor:top" coordsize="12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PsscA&#10;AADdAAAADwAAAGRycy9kb3ducmV2LnhtbESP0UrEMBRE3wX/IVzBF3FTy7Iu3abLKgpFfFjrfsCl&#10;uba1zU1sYtv9eyMIPg4zc4bJ94sZxESj7ywruFslIIhrqztuFJzen2+3IHxA1jhYJgVn8rAvLi9y&#10;zLSd+Y2mKjQiQthnqKANwWVS+rolg35lHXH0PuxoMEQ5NlKPOEe4GWSaJBtpsOO40KKjx5bqvvo2&#10;Cszn19w8PJVTv3avL/02Pbib8qjU9dVy2IEItIT/8F+71ArS9H4D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8z7LHAAAA3QAAAA8AAAAAAAAAAAAAAAAAmAIAAGRy&#10;cy9kb3ducmV2LnhtbFBLBQYAAAAABAAEAPUAAACMAwAAAAA=&#10;" path="m,138l121,r,118l,256,,138xe" fillcolor="#005a80" strokecolor="#aae6ff" strokeweight="8e-5mm">
                  <v:path arrowok="t" o:connecttype="custom" o:connectlocs="0,138;121,0;121,118;0,256;0,138" o:connectangles="0,0,0,0,0"/>
                </v:shape>
                <v:shape id="Freeform 2638" o:spid="_x0000_s1248" style="position:absolute;left:2381;top:1162;width:513;height:138;visibility:visible;mso-wrap-style:square;v-text-anchor:top" coordsize="5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fnsQA&#10;AADdAAAADwAAAGRycy9kb3ducmV2LnhtbESPQYvCMBSE7wv+h/CEva2pPVSpRhFR8LSw6h729kie&#10;bbF5KU20rb/eLAgeh5n5hlmue1uLO7W+cqxgOklAEGtnKi4UnE/7rzkIH5AN1o5JwUAe1qvRxxJz&#10;4zr+ofsxFCJC2OeooAyhyaX0uiSLfuIa4uhdXGsxRNkW0rTYRbitZZokmbRYcVwosaFtSfp6vFkF&#10;f4PD826TPVDfdtk21d338Fso9TnuNwsQgfrwDr/aB6MgTWcz+H8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357EAAAA3QAAAA8AAAAAAAAAAAAAAAAAmAIAAGRycy9k&#10;b3ducmV2LnhtbFBLBQYAAAAABAAEAPUAAACJAwAAAAA=&#10;" path="m392,138l513,,121,,,138r392,xe" fillcolor="#00b4ff" stroked="f">
                  <v:path arrowok="t" o:connecttype="custom" o:connectlocs="392,138;513,0;121,0;0,138;392,138" o:connectangles="0,0,0,0,0"/>
                </v:shape>
                <v:shape id="Freeform 2639" o:spid="_x0000_s1249" style="position:absolute;left:2381;top:1162;width:513;height:138;visibility:visible;mso-wrap-style:square;v-text-anchor:top" coordsize="5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zmMMA&#10;AADdAAAADwAAAGRycy9kb3ducmV2LnhtbERPy4rCMBTdC/5DuIIb0dQOjFKNooI4MIvBB3V7aa5t&#10;sbkpTbR1vn6yGHB5OO/lujOVeFLjSssKppMIBHFmdcm5gst5P56DcB5ZY2WZFLzIwXrV7y0x0bbl&#10;Iz1PPhchhF2CCgrv60RKlxVk0E1sTRy4m20M+gCbXOoG2xBuKhlH0ac0WHJoKLCmXUHZ/fQwCu7p&#10;If29jLa2bE33k05H1/z1/aHUcNBtFiA8df4t/nd/aQVxPAtzw5v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5zmMMAAADdAAAADwAAAAAAAAAAAAAAAACYAgAAZHJzL2Rv&#10;d25yZXYueG1sUEsFBgAAAAAEAAQA9QAAAIgDAAAAAA==&#10;" path="m392,138l513,,121,,,138r392,xe" fillcolor="#00b4ff" strokecolor="#aae6ff" strokeweight="8e-5mm">
                  <v:path arrowok="t" o:connecttype="custom" o:connectlocs="392,138;513,0;121,0;0,138;392,138" o:connectangles="0,0,0,0,0"/>
                </v:shape>
                <v:shape id="Freeform 2640" o:spid="_x0000_s1250" style="position:absolute;left:2612;top:1225;width:167;height:47;visibility:visible;mso-wrap-style:square;v-text-anchor:top" coordsize="1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dh8YA&#10;AADdAAAADwAAAGRycy9kb3ducmV2LnhtbESPT2vCQBTE70K/w/IKXkQ3zUFr6ioiFOop/qkHb4/s&#10;axLMvg272xj99G6h4HGYmd8wi1VvGtGR87VlBW+TBARxYXXNpYLv4+f4HYQPyBoby6TgRh5Wy5fB&#10;AjNtr7yn7hBKESHsM1RQhdBmUvqiIoN+Ylvi6P1YZzBE6UqpHV4j3DQyTZKpNFhzXKiwpU1FxeXw&#10;axTkm3PAotu5Or+f8tGatnSZtkoNX/v1B4hAfXiG/9tfWkGazub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dh8YAAADdAAAADwAAAAAAAAAAAAAAAACYAgAAZHJz&#10;L2Rvd25yZXYueG1sUEsFBgAAAAAEAAQA9QAAAIsDAAAAAA==&#10;" path="m15,10l,25r100,l86,47,167,22,125,,114,10r-99,xe" fillcolor="black" stroked="f">
                  <v:path arrowok="t" o:connecttype="custom" o:connectlocs="15,10;0,25;100,25;86,47;167,22;125,0;114,10;15,10" o:connectangles="0,0,0,0,0,0,0,0"/>
                </v:shape>
                <v:shape id="Freeform 2641" o:spid="_x0000_s1251" style="position:absolute;left:2612;top:1225;width:167;height:47;visibility:visible;mso-wrap-style:square;v-text-anchor:top" coordsize="1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cEA&#10;AADdAAAADwAAAGRycy9kb3ducmV2LnhtbERPy4rCMBTdC/MP4Q7MRjS1C5FOo4gwMLOqz8XsLs21&#10;LTY3JYm1+vVmIbg8nHe+GkwrenK+saxgNk1AEJdWN1wpOB5+JgsQPiBrbC2Tgjt5WC0/Rjlm2t54&#10;R/0+VCKGsM9QQR1Cl0npy5oM+qntiCN3ts5giNBVUju8xXDTyjRJ5tJgw7Ghxo42NZWX/dUoKDb/&#10;Act+65ricSrGa/qjy7xT6utzWH+DCDSEt/jl/tUK0nQR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exD3BAAAA3QAAAA8AAAAAAAAAAAAAAAAAmAIAAGRycy9kb3du&#10;cmV2LnhtbFBLBQYAAAAABAAEAPUAAACGAwAAAAA=&#10;" path="m15,10l,25r100,l86,47,167,22,125,,114,10r-99,xe" fillcolor="black" stroked="f">
                  <v:path arrowok="t" o:connecttype="custom" o:connectlocs="15,10;0,25;100,25;86,47;167,22;125,0;114,10;15,10" o:connectangles="0,0,0,0,0,0,0,0"/>
                </v:shape>
                <v:shape id="Freeform 2642" o:spid="_x0000_s1252" style="position:absolute;left:2662;top:1167;width:168;height:50;visibility:visible;mso-wrap-style:square;v-text-anchor:top" coordsize="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C8sUA&#10;AADdAAAADwAAAGRycy9kb3ducmV2LnhtbESPS4vCMBSF98L8h3AH3GlqBZVqFB3wsfI1I8zyTnNt&#10;yzQ3pYla/70RBJeH8/g4k1ljSnGl2hWWFfS6EQji1OqCMwU/38vOCITzyBpLy6TgTg5m04/WBBNt&#10;b3yg69FnIoywS1BB7n2VSOnSnAy6rq2Ig3e2tUEfZJ1JXeMtjJtSxlE0kAYLDoQcK/rKKf0/XkyA&#10;/G3XO1pE+rDfDRfr331/NTz1lWp/NvMxCE+Nf4df7Y1WEMejHj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sLyxQAAAN0AAAAPAAAAAAAAAAAAAAAAAJgCAABkcnMv&#10;ZG93bnJldi54bWxQSwUGAAAAAAQABAD1AAAAigMAAAAA&#10;" path="m14,13l,28r100,l81,50,168,20,120,r-6,13l14,13xe" fillcolor="black" stroked="f">
                  <v:path arrowok="t" o:connecttype="custom" o:connectlocs="14,13;0,28;100,28;81,50;168,20;120,0;114,13;14,13" o:connectangles="0,0,0,0,0,0,0,0"/>
                </v:shape>
                <v:shape id="Freeform 2643" o:spid="_x0000_s1253" style="position:absolute;left:2662;top:1167;width:168;height:50;visibility:visible;mso-wrap-style:square;v-text-anchor:top" coordsize="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chcYA&#10;AADdAAAADwAAAGRycy9kb3ducmV2LnhtbESPzWrCQBSF9wXfYbhCd3XSCDVER6mF1q4aE1twec1c&#10;k9DMnZCZanz7jiC4PJyfj7NYDaYVJ+pdY1nB8yQCQVxa3XCl4Hv3/pSAcB5ZY2uZFFzIwWo5elhg&#10;qu2ZczoVvhJhhF2KCmrvu1RKV9Zk0E1sRxy8o+0N+iD7Suoez2HctDKOohdpsOFAqLGjt5rK3+LP&#10;BMjha5PROtL5NputN/vt9GP2M1XqcTy8zkF4Gvw9fGt/agVxnMR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hchcYAAADdAAAADwAAAAAAAAAAAAAAAACYAgAAZHJz&#10;L2Rvd25yZXYueG1sUEsFBgAAAAAEAAQA9QAAAIsDAAAAAA==&#10;" path="m14,13l,28r100,l81,50,168,20,120,r-6,13l14,13xe" fillcolor="black" stroked="f">
                  <v:path arrowok="t" o:connecttype="custom" o:connectlocs="14,13;0,28;100,28;81,50;168,20;120,0;114,13;14,13" o:connectangles="0,0,0,0,0,0,0,0"/>
                </v:shape>
                <v:shape id="Freeform 2644" o:spid="_x0000_s1254" style="position:absolute;left:2438;top:1242;width:167;height:46;visibility:visible;mso-wrap-style:square;v-text-anchor:top" coordsize="1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0/cQA&#10;AADdAAAADwAAAGRycy9kb3ducmV2LnhtbESPT4vCMBTE7wt+h/CEva2pFVypRhHFZQ+C+A+vj+bZ&#10;VpuXkmS1fnsjLHgcZuY3zGTWmlrcyPnKsoJ+LwFBnFtdcaHgsF99jUD4gKyxtkwKHuRhNu18TDDT&#10;9s5buu1CISKEfYYKyhCaTEqfl2TQ92xDHL2zdQZDlK6Q2uE9wk0t0yQZSoMVx4USG1qUlF93f0bB&#10;afjjFuvr5vt0vDy2/jLg/pJZqc9uOx+DCNSGd/i//asVpOloAK838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dP3EAAAA3QAAAA8AAAAAAAAAAAAAAAAAmAIAAGRycy9k&#10;b3ducmV2LnhtbFBLBQYAAAAABAAEAPUAAACJAwAAAAA=&#10;" path="m153,38l167,21,64,21,81,,,26,44,46r6,-8l153,38xe" fillcolor="black" stroked="f">
                  <v:path arrowok="t" o:connecttype="custom" o:connectlocs="153,38;167,21;64,21;81,0;0,26;44,46;50,38;153,38" o:connectangles="0,0,0,0,0,0,0,0"/>
                </v:shape>
                <v:shape id="Freeform 2645" o:spid="_x0000_s1255" style="position:absolute;left:2438;top:1242;width:167;height:46;visibility:visible;mso-wrap-style:square;v-text-anchor:top" coordsize="1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sicUA&#10;AADdAAAADwAAAGRycy9kb3ducmV2LnhtbESPT4vCMBTE7wv7HcJb8LamVlGpRllcXPYgLP7D66N5&#10;ttXmpSRR67c3woLHYWZ+w0znranFlZyvLCvodRMQxLnVFRcKdtvl5xiED8gaa8uk4E4e5rP3tylm&#10;2t54TddNKESEsM9QQRlCk0np85IM+q5tiKN3tM5giNIVUju8RbipZZokQ2mw4rhQYkOLkvLz5mIU&#10;HIY/brE6/40O+9N97U997n0zK9X5aL8mIAK14RX+b/9qBWk6HsD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uyJxQAAAN0AAAAPAAAAAAAAAAAAAAAAAJgCAABkcnMv&#10;ZG93bnJldi54bWxQSwUGAAAAAAQABAD1AAAAigMAAAAA&#10;" path="m153,38l167,21,64,21,81,,,26,44,46r6,-8l153,38xe" fillcolor="black" stroked="f">
                  <v:path arrowok="t" o:connecttype="custom" o:connectlocs="153,38;167,21;64,21;81,0;0,26;44,46;50,38;153,38" o:connectangles="0,0,0,0,0,0,0,0"/>
                </v:shape>
                <v:shape id="Freeform 2646" o:spid="_x0000_s1256" style="position:absolute;left:2485;top:1183;width:166;height:52;visibility:visible;mso-wrap-style:square;v-text-anchor:top" coordsize="1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M28QA&#10;AADdAAAADwAAAGRycy9kb3ducmV2LnhtbESPT4vCMBTE74LfIbyFvYim1n+lGkUWFjyuVfD6aJ5t&#10;3ealNLF2v71ZEDwOM/MbZrPrTS06al1lWcF0EoEgzq2uuFBwPn2PExDOI2usLZOCP3Kw2w4HG0y1&#10;ffCRuswXIkDYpaig9L5JpXR5SQbdxDbEwbva1qAPsi2kbvER4KaWcRQtpcGKw0KJDX2VlP9md6Pg&#10;Z3FLOjc/FYfjZe5HN53MVudcqc+Pfr8G4an37/CrfdAK4jhZwP+b8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zNvEAAAA3QAAAA8AAAAAAAAAAAAAAAAAmAIAAGRycy9k&#10;b3ducmV2LnhtbFBLBQYAAAAABAAEAPUAAACJAwAAAAA=&#10;" path="m152,37l166,22r-99,l84,,,30,45,52,53,37r99,xe" fillcolor="black" stroked="f">
                  <v:path arrowok="t" o:connecttype="custom" o:connectlocs="152,37;166,22;67,22;84,0;0,30;45,52;53,37;152,37" o:connectangles="0,0,0,0,0,0,0,0"/>
                </v:shape>
                <v:shape id="Freeform 2647" o:spid="_x0000_s1257" style="position:absolute;left:2485;top:1183;width:166;height:52;visibility:visible;mso-wrap-style:square;v-text-anchor:top" coordsize="1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SrMUA&#10;AADdAAAADwAAAGRycy9kb3ducmV2LnhtbESPQWuDQBSE74H+h+UVegnNWpOmYrIJoVDw2KjQ68N9&#10;UVP3rbgbtf8+Wyj0OMzMN8z+OJtOjDS41rKCl1UEgriyuuVaQVl8PCcgnEfW2FkmBT/k4Hh4WOwx&#10;1XbiM425r0WAsEtRQeN9n0rpqoYMupXtiYN3sYNBH+RQSz3gFOCmk3EUbaXBlsNCgz29N1R95zej&#10;4PP1moxuU9TZ+Wvjl1edrN/KSqmnx/m0A+Fp9v/hv3amFcRxsoXfN+EJy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1KsxQAAAN0AAAAPAAAAAAAAAAAAAAAAAJgCAABkcnMv&#10;ZG93bnJldi54bWxQSwUGAAAAAAQABAD1AAAAigMAAAAA&#10;" path="m152,37l166,22r-99,l84,,,30,45,52,53,37r99,xe" fillcolor="black" stroked="f">
                  <v:path arrowok="t" o:connecttype="custom" o:connectlocs="152,37;166,22;67,22;84,0;0,30;45,52;53,37;152,37" o:connectangles="0,0,0,0,0,0,0,0"/>
                </v:shape>
                <v:shape id="Freeform 2648" o:spid="_x0000_s1258" style="position:absolute;left:2616;top:1230;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TjMQA&#10;AADdAAAADwAAAGRycy9kb3ducmV2LnhtbESPQWvCQBSE74X+h+UVvNVNc7AhdRVJkfbSg9HeH9ln&#10;Es2+DbtPTf99t1DwOMzMN8xyPblBXSnE3rOBl3kGirjxtufWwGG/fS5ARUG2OHgmAz8UYb16fFhi&#10;af2Nd3StpVUJwrFEA53IWGodm44cxrkfiZN39MGhJBlabQPeEtwNOs+yhXbYc1rocKSqo+ZcX5yB&#10;6hg/vr53WTi/F6eLE11vJa+MmT1NmzdQQpPcw//tT2sgz4tX+HuT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04zEAAAA3QAAAA8AAAAAAAAAAAAAAAAAmAIAAGRycy9k&#10;b3ducmV2LnhtbFBLBQYAAAAABAAEAPUAAACJAwAAAAA=&#10;" path="m14,8l,25r99,l85,45,166,20,124,,113,8,14,8xe" stroked="f">
                  <v:path arrowok="t" o:connecttype="custom" o:connectlocs="14,8;0,25;99,25;85,45;166,20;124,0;113,8;14,8" o:connectangles="0,0,0,0,0,0,0,0"/>
                </v:shape>
                <v:shape id="Freeform 2649" o:spid="_x0000_s1259" style="position:absolute;left:2616;top:1230;width:166;height:45;visibility:visible;mso-wrap-style:square;v-text-anchor:top" coordsize="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H/sAA&#10;AADdAAAADwAAAGRycy9kb3ducmV2LnhtbERPPW/CMBDdkfofrKvUDZxmqKIUg6pUqCwdCLCf4iNJ&#10;ic+RfUD49/WAxPj0vpfryQ3qSiH2ng28LzJQxI23PbcGDvvNvAAVBdni4JkM3CnCevUyW2Jp/Y13&#10;dK2lVSmEY4kGOpGx1Do2HTmMCz8SJ+7kg0NJMLTaBrylcDfoPMs+tMOeU0OHI1UdNef64gxUp/jz&#10;e9xl4fxd/F2c6HojeWXM2+v09QlKaJKn+OHeWgN5XqS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JH/sAAAADdAAAADwAAAAAAAAAAAAAAAACYAgAAZHJzL2Rvd25y&#10;ZXYueG1sUEsFBgAAAAAEAAQA9QAAAIUDAAAAAA==&#10;" path="m14,8l,25r99,l85,45,166,20,124,,113,8,14,8xe" stroked="f">
                  <v:path arrowok="t" o:connecttype="custom" o:connectlocs="14,8;0,25;99,25;85,45;166,20;124,0;113,8;14,8" o:connectangles="0,0,0,0,0,0,0,0"/>
                </v:shape>
                <v:shape id="Freeform 2650" o:spid="_x0000_s1260" style="position:absolute;left:2666;top:1170;width:167;height:50;visibility:visible;mso-wrap-style:square;v-text-anchor:top" coordsize="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kh8cA&#10;AADdAAAADwAAAGRycy9kb3ducmV2LnhtbESPQWvCQBSE70L/w/IKvemmUSSJriKFYilCbRTE22v2&#10;NQlm36bZrcZ/7xaEHoeZ+YaZL3vTiDN1rras4HkUgSAurK65VLDfvQ4TEM4ja2wsk4IrOVguHgZz&#10;zLS98Cedc1+KAGGXoYLK+zaT0hUVGXQj2xIH79t2Bn2QXSl1h5cAN42Mo2gqDdYcFips6aWi4pT/&#10;GgXbcfq+yZ2Jj6ef5pB8rT8mq6NU6umxX81AeOr9f/jeftMK4jhJ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y5IfHAAAA3QAAAA8AAAAAAAAAAAAAAAAAmAIAAGRy&#10;cy9kb3ducmV2LnhtbFBLBQYAAAAABAAEAPUAAACMAwAAAAA=&#10;" path="m15,13l,30r99,l82,50,167,22,121,r-8,13l15,13xe" stroked="f">
                  <v:path arrowok="t" o:connecttype="custom" o:connectlocs="15,13;0,30;99,30;82,50;167,22;121,0;113,13;15,13" o:connectangles="0,0,0,0,0,0,0,0"/>
                </v:shape>
                <v:shape id="Freeform 2651" o:spid="_x0000_s1261" style="position:absolute;left:2666;top:1170;width:167;height:50;visibility:visible;mso-wrap-style:square;v-text-anchor:top" coordsize="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bx8QA&#10;AADdAAAADwAAAGRycy9kb3ducmV2LnhtbERPTWvCQBC9C/6HZQRvumksYlJXEUGUItimheJtmp0m&#10;wexszK4a/717EHp8vO/5sjO1uFLrKssKXsYRCOLc6ooLBd9fm9EMhPPIGmvLpOBODpaLfm+OqbY3&#10;/qRr5gsRQtilqKD0vkmldHlJBt3YNsSB+7OtQR9gW0jd4i2Em1rGUTSVBisODSU2tC4pP2UXo+Bj&#10;krzvM2fi4+lc/8x+t4fX1VEqNRx0qzcQnjr/L366d1pBHCdhf3g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28fEAAAA3QAAAA8AAAAAAAAAAAAAAAAAmAIAAGRycy9k&#10;b3ducmV2LnhtbFBLBQYAAAAABAAEAPUAAACJAwAAAAA=&#10;" path="m15,13l,30r99,l82,50,167,22,121,r-8,13l15,13xe" stroked="f">
                  <v:path arrowok="t" o:connecttype="custom" o:connectlocs="15,13;0,30;99,30;82,50;167,22;121,0;113,13;15,13" o:connectangles="0,0,0,0,0,0,0,0"/>
                </v:shape>
                <v:shape id="Freeform 2652" o:spid="_x0000_s1262" style="position:absolute;left:2442;top:1247;width:166;height:46;visibility:visible;mso-wrap-style:square;v-text-anchor:top" coordsize="1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8MkA&#10;AADdAAAADwAAAGRycy9kb3ducmV2LnhtbESPQWsCMRSE70L/Q3gFL4tmXYrU1SilIi09lGq9eHts&#10;npu1yct2k+rWX98UCj0OM/MNs1j1zoozdaHxrGAyzkEQV143XCvYv29G9yBCRNZoPZOCbwqwWt4M&#10;Flhqf+EtnXexFgnCoUQFJsa2lDJUhhyGsW+Jk3f0ncOYZFdL3eElwZ2VRZ5PpcOG04LBlh4NVR+7&#10;L6fg9eXuKavt9tOa/TrL3trTYX29KjW87R/mICL18T/8137WCopiNoHfN+k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68+8MkAAADdAAAADwAAAAAAAAAAAAAAAACYAgAA&#10;ZHJzL2Rvd25yZXYueG1sUEsFBgAAAAAEAAQA9QAAAI4DAAAAAA==&#10;" path="m152,38l166,21,63,21,82,,,25,43,46r6,-8l152,38xe" stroked="f">
                  <v:path arrowok="t" o:connecttype="custom" o:connectlocs="152,38;166,21;63,21;82,0;0,25;43,46;49,38;152,38" o:connectangles="0,0,0,0,0,0,0,0"/>
                </v:shape>
                <v:shape id="Freeform 2653" o:spid="_x0000_s1263" style="position:absolute;left:2442;top:1247;width:166;height:46;visibility:visible;mso-wrap-style:square;v-text-anchor:top" coordsize="1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gh8gA&#10;AADdAAAADwAAAGRycy9kb3ducmV2LnhtbESPQWsCMRSE74X+h/AKvSyadZHSbo1SKkXxUNR68fbY&#10;vG62TV7WTdTVX98UCj0OM/MNM5n1zooTdaHxrGA0zEEQV143XCvYfbwNHkGEiKzReiYFFwowm97e&#10;TLDU/swbOm1jLRKEQ4kKTIxtKWWoDDkMQ98SJ+/Tdw5jkl0tdYfnBHdWFnn+IB02nBYMtvRqqPre&#10;Hp2C99V4kdV2c7BmN8+ydfu1n1+vSt3f9S/PICL18T/8115qBUXxVMDvm/QE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aCHyAAAAN0AAAAPAAAAAAAAAAAAAAAAAJgCAABk&#10;cnMvZG93bnJldi54bWxQSwUGAAAAAAQABAD1AAAAjQMAAAAA&#10;" path="m152,38l166,21,63,21,82,,,25,43,46r6,-8l152,38xe" stroked="f">
                  <v:path arrowok="t" o:connecttype="custom" o:connectlocs="152,38;166,21;63,21;82,0;0,25;43,46;49,38;152,38" o:connectangles="0,0,0,0,0,0,0,0"/>
                </v:shape>
                <v:shape id="Freeform 2654" o:spid="_x0000_s1264" style="position:absolute;left:2488;top:1187;width:168;height:51;visibility:visible;mso-wrap-style:square;v-text-anchor:top" coordsize="16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wfsUA&#10;AADdAAAADwAAAGRycy9kb3ducmV2LnhtbESPT2vCQBTE74LfYXmF3nTTFLRGV5H+gd7UWPD6zD6T&#10;tNm3YXfV5Nt3BcHjMDO/YRarzjTiQs7XlhW8jBMQxIXVNZcKfvZfozcQPiBrbCyTgp48rJbDwQIz&#10;ba+8o0seShEh7DNUUIXQZlL6oiKDfmxb4uidrDMYonSl1A6vEW4amSbJRBqsOS5U2NJ7RcVffjYK&#10;mvw07fvzYXN0v2663Uz2nf38UOr5qVvPQQTqwiN8b39rBWk6e4X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TB+xQAAAN0AAAAPAAAAAAAAAAAAAAAAAJgCAABkcnMv&#10;ZG93bnJldi54bWxQSwUGAAAAAAQABAD1AAAAigMAAAAA&#10;" path="m153,38l168,21,67,21,86,,,30,47,51,53,38r100,xe" stroked="f">
                  <v:path arrowok="t" o:connecttype="custom" o:connectlocs="153,38;168,21;67,21;86,0;0,30;47,51;53,38;153,38" o:connectangles="0,0,0,0,0,0,0,0"/>
                </v:shape>
                <v:shape id="Freeform 2655" o:spid="_x0000_s1265" style="position:absolute;left:2488;top:1187;width:168;height:51;visibility:visible;mso-wrap-style:square;v-text-anchor:top" coordsize="16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CsUA&#10;AADdAAAADwAAAGRycy9kb3ducmV2LnhtbESPT2vCQBTE74LfYXmF3nTTULRGV5H+gd7UWPD6zD6T&#10;tNm3YXfV5Nt3BcHjMDO/YRarzjTiQs7XlhW8jBMQxIXVNZcKfvZfozcQPiBrbCyTgp48rJbDwQIz&#10;ba+8o0seShEh7DNUUIXQZlL6oiKDfmxb4uidrDMYonSl1A6vEW4amSbJRBqsOS5U2NJ7RcVffjYK&#10;mvw07fvzYXN0v2663Uz2nf38UOr5qVvPQQTqwiN8b39rBWk6e4X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KgKxQAAAN0AAAAPAAAAAAAAAAAAAAAAAJgCAABkcnMv&#10;ZG93bnJldi54bWxQSwUGAAAAAAQABAD1AAAAigMAAAAA&#10;" path="m153,38l168,21,67,21,86,,,30,47,51,53,38r100,xe" stroked="f">
                  <v:path arrowok="t" o:connecttype="custom" o:connectlocs="153,38;168,21;67,21;86,0;0,30;47,51;53,38;153,38" o:connectangles="0,0,0,0,0,0,0,0"/>
                </v:shape>
                <v:shape id="Freeform 2656" o:spid="_x0000_s1266" style="position:absolute;left:2579;top:1445;width:117;height:444;visibility:visible;mso-wrap-style:square;v-text-anchor:top" coordsize="11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JTcMA&#10;AADdAAAADwAAAGRycy9kb3ducmV2LnhtbESP3YrCMBSE7xd8h3AE79bUootWo4g/sOCFWH2AQ3Ns&#10;i81JaaLGt98Iwl4OM/MNs1gF04gHda62rGA0TEAQF1bXXCq4nPffUxDOI2tsLJOCFzlYLXtfC8y0&#10;ffKJHrkvRYSwy1BB5X2bSemKigy6oW2Jo3e1nUEfZVdK3eEzwk0j0yT5kQZrjgsVtrSpqLjld6Ng&#10;g7txQaPdsT1u67w5hHViQ6nUoB/WcxCegv8Pf9q/WkGazibwf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JTcMAAADdAAAADwAAAAAAAAAAAAAAAACYAgAAZHJzL2Rv&#10;d25yZXYueG1sUEsFBgAAAAAEAAQA9QAAAIgDAAAAAA==&#10;" path="m37,444l39,97r39,l77,444r-40,xm,118l59,r58,118l,118xe" fillcolor="#06f" strokecolor="#06f" strokeweight="3e-5mm">
                  <v:path arrowok="t" o:connecttype="custom" o:connectlocs="37,444;39,97;78,97;77,444;37,444;0,118;59,0;117,118;0,118" o:connectangles="0,0,0,0,0,0,0,0,0"/>
                  <o:lock v:ext="edit" verticies="t"/>
                </v:shape>
                <v:shape id="Picture 2657" o:spid="_x0000_s1267" type="#_x0000_t75" style="position:absolute;left:1568;top:2016;width:600;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Ps/DAAAA3QAAAA8AAABkcnMvZG93bnJldi54bWxEj92KwjAUhO8X9h3CWdibRdP2QrRrFBEE&#10;Wbzx5wEOzbEpm5zUJtX69kYQvBxm5htmvhycFVfqQuNZQT7OQBBXXjdcKzgdN6MpiBCRNVrPpOBO&#10;AZaLz485ltrfeE/XQ6xFgnAoUYGJsS2lDJUhh2HsW+LknX3nMCbZ1VJ3eEtwZ2WRZRPpsOG0YLCl&#10;taHq/9A7Bc6c80v+N+3l8dRX5mdHtrek1PfXsPoFEWmI7/CrvdUKimI2geeb9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M+z8MAAADdAAAADwAAAAAAAAAAAAAAAACf&#10;AgAAZHJzL2Rvd25yZXYueG1sUEsFBgAAAAAEAAQA9wAAAI8DAAAAAA==&#10;">
                  <v:imagedata r:id="rId42" o:title=""/>
                </v:shape>
                <v:shape id="Picture 2658" o:spid="_x0000_s1268" type="#_x0000_t75" style="position:absolute;left:1568;top:2016;width:600;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Y0EDJAAAA3QAAAA8AAABkcnMvZG93bnJldi54bWxEj0FrAjEUhO+F/ofwCt5q1kXUrkYRoa1Q&#10;FLUV6u1187pZ3Lwsm6hbf30jFHocZuYbZjJrbSXO1PjSsYJeNwFBnDtdcqHg4/35cQTCB2SNlWNS&#10;8EMeZtP7uwlm2l14S+ddKESEsM9QgQmhzqT0uSGLvutq4uh9u8ZiiLIppG7wEuG2kmmSDKTFkuOC&#10;wZoWhvLj7mQVLJK3/v51dX3ZHPqfa/O13aebU0+pzkM7H4MI1Ib/8F97qRWk6dMQbm/iE5DT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tjQQMkAAADdAAAADwAAAAAAAAAA&#10;AAAAAACfAgAAZHJzL2Rvd25yZXYueG1sUEsFBgAAAAAEAAQA9wAAAJUDAAAAAA==&#10;">
                  <v:imagedata r:id="rId43" o:title=""/>
                </v:shape>
                <v:shape id="Freeform 2659" o:spid="_x0000_s1269" style="position:absolute;left:972;top:2327;width:423;height:79;visibility:visible;mso-wrap-style:square;v-text-anchor:top" coordsize="4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VHcMA&#10;AADdAAAADwAAAGRycy9kb3ducmV2LnhtbERPy2rCQBTdF/yH4QrdFDMxVdHoKK1QKO6ML9xdMtck&#10;mLkTMmNM/76zKHR5OO/Vpje16Kh1lWUF4ygGQZxbXXGh4Hj4Gs1BOI+ssbZMCn7IwWY9eFlhqu2T&#10;99RlvhAhhF2KCkrvm1RKl5dk0EW2IQ7czbYGfYBtIXWLzxBuapnE8UwarDg0lNjQtqT8nj2Mgvdp&#10;d7fbR+Zcc/mcyLedOeH1rNTrsP9YgvDU+3/xn/tbK0iSRZgb3o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VHcMAAADdAAAADwAAAAAAAAAAAAAAAACYAgAAZHJzL2Rv&#10;d25yZXYueG1sUEsFBgAAAAAEAAQA9QAAAIgDAAAAAA==&#10;" path="m66,30l357,29r,20l66,51r,-21xm78,79l,40,78,r,79xm345,r78,38l345,79,345,xe" fillcolor="#396" strokecolor="#396" strokeweight="3e-5mm">
                  <v:path arrowok="t" o:connecttype="custom" o:connectlocs="66,30;357,29;357,49;66,51;66,30;78,79;0,40;78,0;78,79;345,0;423,38;345,79;345,0" o:connectangles="0,0,0,0,0,0,0,0,0,0,0,0,0"/>
                  <o:lock v:ext="edit" verticies="t"/>
                </v:shape>
                <v:shape id="Freeform 2660" o:spid="_x0000_s1270" style="position:absolute;left:1870;top:4222;width:444;height:80;visibility:visible;mso-wrap-style:square;v-text-anchor:top" coordsize="4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4aMYA&#10;AADdAAAADwAAAGRycy9kb3ducmV2LnhtbESPQWsCMRSE70L/Q3iF3jTpUqSuRimlBS9CtQWvz81z&#10;d93kZbuJ7tZf3xQKHoeZ+YZZrAZnxYW6UHvW8DhRIIgLb2ouNXx9vo+fQYSIbNB6Jg0/FGC1vBst&#10;MDe+5y1ddrEUCcIhRw1VjG0uZSgqchgmviVO3tF3DmOSXSlNh32COyszpabSYc1pocKWXisqmt3Z&#10;afjov+11g1u7MYe305OKzX7fKK0f7oeXOYhIQ7yF/9troyHLZj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S4aMYAAADdAAAADwAAAAAAAAAAAAAAAACYAgAAZHJz&#10;L2Rvd25yZXYueG1sUEsFBgAAAAAEAAQA9QAAAIsDAAAAAA==&#10;" path="m66,30r314,l380,49,66,51r,-21xm79,80l,41,79,2r,78xm365,r79,40l367,79,365,xe" fillcolor="#396" strokecolor="#396" strokeweight="3e-5mm">
                  <v:path arrowok="t" o:connecttype="custom" o:connectlocs="66,30;380,30;380,49;66,51;66,30;79,80;0,41;79,2;79,80;365,0;444,40;367,79;365,0" o:connectangles="0,0,0,0,0,0,0,0,0,0,0,0,0"/>
                  <o:lock v:ext="edit" verticies="t"/>
                </v:shape>
                <v:shape id="Freeform 2661" o:spid="_x0000_s1271" style="position:absolute;left:1864;top:1244;width:444;height:80;visibility:visible;mso-wrap-style:square;v-text-anchor:top" coordsize="4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L78MA&#10;AADdAAAADwAAAGRycy9kb3ducmV2LnhtbERPy2oCMRTdC/5DuEJ3NdGWIqNRRFroRqgPcHudXGfG&#10;SW7GSepM+/XNouDycN6LVe+suFMbKs8aJmMFgjj3puJCw/Hw8TwDESKyQeuZNPxQgNVyOFhgZnzH&#10;O7rvYyFSCIcMNZQxNpmUIS/JYRj7hjhxF986jAm2hTQtdincWTlV6k06rDg1lNjQpqS83n87DV/d&#10;zf5ucWe35vx+fVWxPp1qpfXTqF/PQUTq40P87/40GqYvKu1P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WL78MAAADdAAAADwAAAAAAAAAAAAAAAACYAgAAZHJzL2Rv&#10;d25yZXYueG1sUEsFBgAAAAAEAAQA9QAAAIgDAAAAAA==&#10;" path="m66,30r313,l379,49,66,50r,-20xm78,80l,41,78,2r,78xm365,r79,39l365,78,365,xe" fillcolor="#396" strokecolor="#396" strokeweight="3e-5mm">
                  <v:path arrowok="t" o:connecttype="custom" o:connectlocs="66,30;379,30;379,49;66,50;66,30;78,80;0,41;78,2;78,80;365,0;444,39;365,78;365,0" o:connectangles="0,0,0,0,0,0,0,0,0,0,0,0,0"/>
                  <o:lock v:ext="edit" verticies="t"/>
                </v:shape>
                <v:shape id="Freeform 2662" o:spid="_x0000_s1272" style="position:absolute;left:154;top:1239;width:874;height:925;visibility:visible;mso-wrap-style:square;v-text-anchor:top" coordsize="87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FsgA&#10;AADdAAAADwAAAGRycy9kb3ducmV2LnhtbESPT2vCQBTE7wW/w/IEL0U32lI0ukopVXoQrPHP+ZF9&#10;JsHs2zS7JrGfvlso9DjMzG+YxaozpWiodoVlBeNRBII4tbrgTMHxsB5OQTiPrLG0TAru5GC17D0s&#10;MNa25T01ic9EgLCLUUHufRVL6dKcDLqRrYiDd7G1QR9knUldYxvgppSTKHqRBgsOCzlW9JZTek1u&#10;RgG358/d7PT1bO7N97tONlvzeNkqNeh3r3MQnjr/H/5rf2gFk6doDL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q0WyAAAAN0AAAAPAAAAAAAAAAAAAAAAAJgCAABk&#10;cnMvZG93bnJldi54bWxQSwUGAAAAAAQABAD1AAAAjQMAAAAA&#10;" path="m819,40l791,54,750,76,708,99r-39,24l628,148r-37,25l553,200r-36,26l481,253r-35,28l413,310r-31,28l351,368r-30,29l293,427r-27,30l241,487r-25,31l192,550r-22,31l150,613r-19,31l114,675,98,707,84,738,72,770,61,801,51,832r-6,30l26,858r7,-30l42,795,54,762,67,730,81,697,97,666r19,-33l134,602r21,-33l177,537r23,-31l225,474r27,-29l279,413r29,-30l338,354r32,-30l401,294r34,-28l470,237r34,-26l542,182r38,-25l619,131r39,-26l699,82,741,58,783,35,812,21r7,19xm787,r87,2l821,71,787,xm76,854l23,925,,840r76,14xe" fillcolor="red" strokecolor="red" strokeweight="3e-5mm">
                  <v:path arrowok="t" o:connecttype="custom" o:connectlocs="791,54;708,99;628,148;553,200;481,253;413,310;351,368;293,427;241,487;192,550;150,613;114,675;84,738;61,801;45,862;33,828;54,762;81,697;116,633;155,569;200,506;252,445;308,383;370,324;435,266;504,211;580,157;658,105;741,58;812,21;787,0;821,71;76,854;0,840" o:connectangles="0,0,0,0,0,0,0,0,0,0,0,0,0,0,0,0,0,0,0,0,0,0,0,0,0,0,0,0,0,0,0,0,0,0"/>
                  <o:lock v:ext="edit" verticies="t"/>
                </v:shape>
                <v:shape id="Freeform 2663" o:spid="_x0000_s1273" style="position:absolute;left:2579;top:3619;width:117;height:446;visibility:visible;mso-wrap-style:square;v-text-anchor:top" coordsize="11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8jsIA&#10;AADdAAAADwAAAGRycy9kb3ducmV2LnhtbESPQWvCQBSE7wX/w/IEb3VjhFKiq4hE6EEotaLXR/aZ&#10;BPPeht2txn/vFgo9DvPNDLNcD9ypG/nQOjEwm2agSCpnW6kNHL93r++gQkSx2DkhAw8KsF6NXpZY&#10;WHeXL7odYq1SiYQCDTQx9oXWoWqIMUxdT5K8i/OMMUlfa+vxnsq503mWvWnGVtJCgz1tG6quhx82&#10;UPqcuORtyY+9PX2eE4hUGjMZD5sFqEhD/If/0h/WQD7Pcvh9k56A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jyOwgAAAN0AAAAPAAAAAAAAAAAAAAAAAJgCAABkcnMvZG93&#10;bnJldi54bWxQSwUGAAAAAAQABAD1AAAAhwMAAAAA&#10;" path="m37,446l39,99r39,l77,446r-40,xm,118l59,r58,118l,118xe" fillcolor="#06f" strokecolor="#06f" strokeweight="3e-5mm">
                  <v:path arrowok="t" o:connecttype="custom" o:connectlocs="37,446;39,99;78,99;77,446;37,446;0,118;59,0;117,118;0,118" o:connectangles="0,0,0,0,0,0,0,0,0"/>
                  <o:lock v:ext="edit" verticies="t"/>
                </v:shape>
                <v:shape id="Freeform 2664" o:spid="_x0000_s1274" style="position:absolute;left:2579;top:619;width:117;height:465;visibility:visible;mso-wrap-style:square;v-text-anchor:top" coordsize="11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t/8cA&#10;AADdAAAADwAAAGRycy9kb3ducmV2LnhtbESPQWvCQBSE7wX/w/IEL6XuViFI6ioSCORQhFoPHl+z&#10;zyQ0+zbNbpPor+8WCj0OM/MNs91PthUD9b5xrOF5qUAQl840XGk4v+dPGxA+IBtsHZOGG3nY72YP&#10;W0yNG/mNhlOoRISwT1FDHUKXSunLmiz6peuIo3d1vcUQZV9J0+MY4baVK6USabHhuFBjR1lN5efp&#10;22pok0soi9d8yo73D76qMfGHxy+tF/Pp8AIi0BT+w3/twmhYrdUa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GLf/HAAAA3QAAAA8AAAAAAAAAAAAAAAAAmAIAAGRy&#10;cy9kb3ducmV2LnhtbFBLBQYAAAAABAAEAPUAAACMAwAAAAA=&#10;" path="m37,444r,l37,441r2,-4l40,433r4,-3l47,429r3,-2l53,426r5,l61,426r3,1l69,429r1,1l73,433r2,4l77,441r,3l77,444r,5l75,452r-2,3l70,459r-1,3l64,463r-3,l58,465r-5,-2l50,463r-3,-1l44,459r-4,-4l39,452r-2,-3l37,444r,xm37,366r,l39,363r,-5l42,355r2,-3l47,350r3,-1l53,347r5,l61,347r5,2l69,350r3,2l73,355r2,3l77,363r,3l77,366r,5l75,374r-2,3l72,380r-3,3l66,385r-5,l58,386r-5,-1l50,385r-3,-2l44,380r-2,-3l39,374r,-3l37,366r,xm39,287r,l39,284r1,-4l42,276r2,-3l47,272r3,-2l55,269r3,l62,269r4,1l69,272r3,1l73,276r4,4l77,284r1,3l78,287r-1,5l77,295r-4,3l72,302r-3,3l66,306r-4,l58,308r-3,-2l50,306r-3,-1l44,302r-2,-4l40,295r-1,-3l39,287r,xm39,209r,l39,206r1,-5l42,198r2,-3l47,193r3,-1l55,190r3,l62,190r4,2l69,193r3,2l75,198r2,3l78,206r,3l78,209r,5l77,217r-2,3l72,223r-3,3l66,228r-4,l58,229r-3,-1l50,228r-3,-2l44,223r-2,-3l40,217r-1,-3l39,209r,xm39,130r,l39,127r1,-4l42,119r3,-3l47,115r4,-2l55,112r3,l62,112r4,1l69,115r3,1l75,119r2,4l78,127r,3l78,130r,5l77,138r-2,3l72,145r-3,1l66,149r-4,l58,151r-3,-2l51,149r-4,-3l45,145r-3,-4l40,138r-1,-3l39,130r,xm,118l59,r58,118l,118xe" fillcolor="#06f" strokecolor="#06f" strokeweight="3e-5mm">
                  <v:path arrowok="t" o:connecttype="custom" o:connectlocs="37,441;44,430;53,426;64,427;73,433;77,444;75,452;69,462;58,465;47,462;39,452;37,444;39,363;44,352;53,347;66,349;73,355;77,366;75,374;69,383;58,386;47,383;39,374;37,366;39,284;44,273;55,269;66,270;73,276;78,287;77,295;69,305;58,308;47,305;40,295;39,287;39,206;44,195;55,190;66,192;75,198;78,209;77,217;69,226;58,229;47,226;40,217;39,209;39,127;45,116;55,112;66,113;75,119;78,130;77,138;69,146;58,151;47,146;40,138;39,130;117,118" o:connectangles="0,0,0,0,0,0,0,0,0,0,0,0,0,0,0,0,0,0,0,0,0,0,0,0,0,0,0,0,0,0,0,0,0,0,0,0,0,0,0,0,0,0,0,0,0,0,0,0,0,0,0,0,0,0,0,0,0,0,0,0,0"/>
                  <o:lock v:ext="edit" verticies="t"/>
                </v:shape>
                <v:shape id="Freeform 2665" o:spid="_x0000_s1275" style="position:absolute;left:147;top:2889;width:870;height:1244;visibility:visible;mso-wrap-style:square;v-text-anchor:top" coordsize="87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10sQA&#10;AADdAAAADwAAAGRycy9kb3ducmV2LnhtbESPQWvCQBSE74L/YXmF3symqRYbXSUIisealnp9ZF+T&#10;YPZtyK4x+uvdguBxmJlvmOV6MI3oqXO1ZQVvUQyCuLC65lLBz/d2MgfhPLLGxjIpuJKD9Wo8WmKq&#10;7YUP1Oe+FAHCLkUFlfdtKqUrKjLoItsSB+/PdgZ9kF0pdYeXADeNTOL4QxqsOSxU2NKmouKUn42C&#10;2++xz3fJbPdFPnNNdm2Hz2ym1OvLkC1AeBr8M/xo77WC5D2ewv+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tdLEAAAA3QAAAA8AAAAAAAAAAAAAAAAAmAIAAGRycy9k&#10;b3ducmV2LnhtbFBLBQYAAAAABAAEAPUAAACJAwAAAAA=&#10;" path="m49,65r3,39l58,156r10,52l77,258r11,50l102,357r14,48l134,454r17,47l171,547r21,45l214,636r25,43l264,721r26,41l317,801r30,39l377,876r32,37l442,947r33,33l511,1013r36,30l585,1071r38,28l662,1125r41,23l743,1170r43,22l814,1203r-8,17l778,1209r-42,-22l693,1165r-41,-25l612,1115r-39,-28l535,1059r-38,-32l463,994,428,961,394,925,362,889,331,851,301,812,273,773,246,730,221,688,196,644,174,600,152,555,134,508,115,460,98,412,83,363,69,313,58,263,47,211,40,159,33,106,29,66,49,65xm,80l35,,79,76,,80xm812,1170r58,66l783,1244r29,-74xe" fillcolor="red" strokecolor="red" strokeweight="3e-5mm">
                  <v:path arrowok="t" o:connecttype="custom" o:connectlocs="52,104;68,208;88,308;116,405;151,501;192,592;239,679;290,762;347,840;409,913;475,980;547,1043;623,1099;703,1148;786,1192;806,1220;736,1187;652,1140;573,1087;497,1027;428,961;362,889;301,812;246,730;196,644;152,555;115,460;83,363;58,263;40,159;29,66;0,80;79,76;812,1170;783,1244" o:connectangles="0,0,0,0,0,0,0,0,0,0,0,0,0,0,0,0,0,0,0,0,0,0,0,0,0,0,0,0,0,0,0,0,0,0,0"/>
                  <o:lock v:ext="edit" verticies="t"/>
                </v:shape>
                <v:rect id="Rectangle 2666" o:spid="_x0000_s1276" style="position:absolute;left:942;top:4578;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2203D1" w:rsidRPr="002203D1" w:rsidRDefault="002203D1" w:rsidP="002203D1">
                        <w:pPr>
                          <w:rPr>
                            <w:lang w:val="fr-CH"/>
                          </w:rPr>
                        </w:pPr>
                      </w:p>
                    </w:txbxContent>
                  </v:textbox>
                </v:rect>
                <v:rect id="Rectangle 2667" o:spid="_x0000_s1277" style="position:absolute;left:788;top:4525;width:52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T8QA&#10;AADdAAAADwAAAGRycy9kb3ducmV2LnhtbESPT4vCMBTE78J+h/CEvWliV0SqUURW8eLBP3h+NM+2&#10;2LyUJGrXT79ZWPA4zMxvmPmys414kA+1Yw2joQJBXDhTc6nhfNoMpiBCRDbYOCYNPxRgufjozTE3&#10;7skHehxjKRKEQ44aqhjbXMpQVGQxDF1LnLyr8xZjkr6UxuMzwW0jM6Um0mLNaaHCltYVFbfj3WpQ&#10;ZuR3+/VYvorVdnq5fWfu5bZaf/a71QxEpC6+w//tndGQfakJ/L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3k/EAAAA3QAAAA8AAAAAAAAAAAAAAAAAmAIAAGRycy9k&#10;b3ducmV2LnhtbFBLBQYAAAAABAAEAPUAAACJAwAAAAA=&#10;" fillcolor="gray" stroked="f"/>
                <v:rect id="Rectangle 2668" o:spid="_x0000_s1278" style="position:absolute;left:749;top:4500;width:52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E08MA&#10;AADdAAAADwAAAGRycy9kb3ducmV2LnhtbESPUWvCMBSF3wX/Q7iCb5pMYY7OKEUcDEHG6n7Apbk2&#10;xeamNLHt/v0iDHw8nHO+w9nuR9eInrpQe9bwslQgiEtvaq40/Fw+Fm8gQkQ22HgmDb8UYL+bTraY&#10;GT/wN/VFrESCcMhQg42xzaQMpSWHYelb4uRdfecwJtlV0nQ4JLhr5EqpV+mw5rRgsaWDpfJW3J0G&#10;Z89fx3o4tS7P79xfBxXwfNN6PhvzdxCRxvgM/7c/jYbVWm3g8SY9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YE08MAAADdAAAADwAAAAAAAAAAAAAAAACYAgAAZHJzL2Rv&#10;d25yZXYueG1sUEsFBgAAAAAEAAQA9QAAAIgDAAAAAA==&#10;" fillcolor="#9cf" stroked="f"/>
                <v:rect id="Rectangle 2669" o:spid="_x0000_s1279" style="position:absolute;left:903;top:4551;width:227;height: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rsidR="002203D1" w:rsidRDefault="002203D1" w:rsidP="002203D1">
                        <w:pPr>
                          <w:spacing w:before="0"/>
                        </w:pPr>
                        <w:r>
                          <w:rPr>
                            <w:rFonts w:ascii="Verdana" w:hAnsi="Verdana" w:cs="Verdana"/>
                            <w:b/>
                            <w:bCs/>
                            <w:color w:val="000000"/>
                            <w:sz w:val="16"/>
                            <w:szCs w:val="16"/>
                          </w:rPr>
                          <w:t>AL</w:t>
                        </w:r>
                      </w:p>
                    </w:txbxContent>
                  </v:textbox>
                </v:rect>
                <v:line id="Line 2670" o:spid="_x0000_s1280" style="position:absolute;flip:x y;visibility:visible;mso-wrap-style:square" from="2635,2301" to="2640,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6EsoAAADdAAAADwAAAGRycy9kb3ducmV2LnhtbESPT2vCQBTE7wW/w/IEb3W3sZYmukor&#10;lCrSQ+0f9fbIvibB7NuQ3Wrsp+8WhB6HmfkNM513thZHan3lWMPNUIEgzp2puNDw/vZ0fQ/CB2SD&#10;tWPScCYP81nvaoqZcSd+peMmFCJC2GeooQyhyaT0eUkW/dA1xNH7cq3FEGVbSNPiKcJtLROl7qTF&#10;iuNCiQ0tSsoPm2+rIT18rtXzy+3+Z5U+jsfrfJl8bHdaD/rdwwREoC78hy/tpdGQjFQKf2/iE5Cz&#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knoSygAAAN0AAAAPAAAA&#10;AAAAAAAAAAAAAKECAABkcnMvZG93bnJldi54bWxQSwUGAAAAAAQABAD5AAAAmAMAAAAA&#10;" strokeweight="17e-5mm"/>
                <v:line id="Line 2671" o:spid="_x0000_s1281" style="position:absolute;flip:x y;visibility:visible;mso-wrap-style:square" from="2071,2838" to="2491,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VEcIAAADdAAAADwAAAGRycy9kb3ducmV2LnhtbERPz2vCMBS+D/wfwhvstqZVUKlGEUEc&#10;zINWd9jt0TybsualJJl2//1yEDx+fL+X68F24kY+tI4VFFkOgrh2uuVGweW8e5+DCBFZY+eYFPxR&#10;gPVq9LLEUrs7n+hWxUakEA4lKjAx9qWUoTZkMWSuJ07c1XmLMUHfSO3xnsJtJ8d5PpUWW04NBnva&#10;Gqp/ql+r4FuT30/2WNFmdyycOXyGw9dMqbfXYbMAEWmIT/HD/aEVjCdF2p/ep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bVEcIAAADdAAAADwAAAAAAAAAAAAAA&#10;AAChAgAAZHJzL2Rvd25yZXYueG1sUEsFBgAAAAAEAAQA+QAAAJADAAAAAA==&#10;" strokeweight="33e-5mm"/>
                <v:line id="Line 2672" o:spid="_x0000_s1282" style="position:absolute;flip:x y;visibility:visible;mso-wrap-style:square" from="2734,2241" to="3167,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FtcQAAADdAAAADwAAAGRycy9kb3ducmV2LnhtbESP3YrCMBSE7xd8h3AE79a0FX+oRpEV&#10;wb2RrfoAh+b0B5uT0mS1+vQbQdjLYWa+YVab3jTiRp2rLSuIxxEI4tzqmksFl/P+cwHCeWSNjWVS&#10;8CAHm/XgY4WptnfO6HbypQgQdikqqLxvUyldXpFBN7YtcfAK2xn0QXal1B3eA9w0MomimTRYc1io&#10;sKWvivLr6dco2B1tXczmlzabyvj5k32bYuISpUbDfrsE4an3/+F3+6AVJJM4hte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wW1xAAAAN0AAAAPAAAAAAAAAAAA&#10;AAAAAKECAABkcnMvZG93bnJldi54bWxQSwUGAAAAAAQABAD5AAAAkgMAAAAA&#10;" strokecolor="#06f" strokeweight=".0011mm"/>
                <v:line id="Line 2673" o:spid="_x0000_s1283" style="position:absolute;flip:y;visibility:visible;mso-wrap-style:square" from="2714,2775" to="3199,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WRscAAADdAAAADwAAAGRycy9kb3ducmV2LnhtbESPW2vCQBSE34X+h+UU+qabCxaJrlJ6&#10;gT5oxevzIXtMYrNn0+xWo7/eLRR8HGbmG2Yy60wtTtS6yrKCeBCBIM6trrhQsN189EcgnEfWWFsm&#10;BRdyMJs+9CaYaXvmFZ3WvhABwi5DBaX3TSaly0sy6Aa2IQ7ewbYGfZBtIXWL5wA3tUyi6FkarDgs&#10;lNjQa0n59/rXKPh6d/thutymu6P/SRdm/hbFu6tST4/dyxiEp87fw//tT60gSeME/t6EJ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BZGxwAAAN0AAAAPAAAAAAAA&#10;AAAAAAAAAKECAABkcnMvZG93bnJldi54bWxQSwUGAAAAAAQABAD5AAAAlQMAAAAA&#10;" strokecolor="#06f" strokeweight=".0011mm"/>
                <v:line id="Line 2674" o:spid="_x0000_s1284" style="position:absolute;flip:y;visibility:visible;mso-wrap-style:square" from="2013,2282" to="2452,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K3cMAAADdAAAADwAAAGRycy9kb3ducmV2LnhtbESPQYvCMBSE7wv+h/AEb9tUC7JWo4gg&#10;iDfrgh4fzbOtNi+1ibbur98IC3scZuYbZrHqTS2e1LrKsoJxFIMgzq2uuFDwfdx+foFwHlljbZkU&#10;vMjBajn4WGCqbccHema+EAHCLkUFpfdNKqXLSzLoItsQB+9iW4M+yLaQusUuwE0tJ3E8lQYrDgsl&#10;NrQpKb9lD6MgudYzNhf2cYf3Dvd8PGenH6VGw349B+Gp9//hv/ZOK5gk4wTeb8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RSt3DAAAA3QAAAA8AAAAAAAAAAAAA&#10;AAAAoQIAAGRycy9kb3ducmV2LnhtbFBLBQYAAAAABAAEAPkAAACRAwAAAAA=&#10;" strokeweight="56e-5mm"/>
                <v:oval id="Oval 2675" o:spid="_x0000_s1285" style="position:absolute;left:2405;top:2129;width:459;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FocYA&#10;AADdAAAADwAAAGRycy9kb3ducmV2LnhtbESPUUvDMBSF3wf+h3AF37a0U0TqsjELlQm66bYfcGnu&#10;2mhzU5Jsq//eCIM9Hs453+HMFoPtxIl8MI4V5JMMBHHttOFGwX5XjZ9AhIissXNMCn4pwGJ+M5ph&#10;od2Zv+i0jY1IEA4FKmhj7AspQ92SxTBxPXHyDs5bjEn6RmqP5wS3nZxm2aO0aDgttNhT2VL9sz1a&#10;BT7XVL6uX8xus/woP031/l291Urd3Q7LZxCRhngNX9orrWB6nz/A/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FFocYAAADdAAAADwAAAAAAAAAAAAAAAACYAgAAZHJz&#10;L2Rvd25yZXYueG1sUEsFBgAAAAAEAAQA9QAAAIsDAAAAAA==&#10;" fillcolor="#0078aa" strokecolor="#aae6ff" strokeweight="8e-5mm"/>
                <v:rect id="Rectangle 2676" o:spid="_x0000_s1286" style="position:absolute;left:2405;top:2084;width:4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WjsYA&#10;AADdAAAADwAAAGRycy9kb3ducmV2LnhtbESPQWvCQBSE70L/w/IK3nRjrEWjqxRFKEILWgMeH9nX&#10;bDD7NmRXTfvr3YLQ4zAz3zCLVWdrcaXWV44VjIYJCOLC6YpLBcev7WAKwgdkjbVjUvBDHlbLp94C&#10;M+1uvKfrIZQiQthnqMCE0GRS+sKQRT90DXH0vl1rMUTZllK3eItwW8s0SV6lxYrjgsGG1oaK8+Fi&#10;FexPXDlT5J/57vfldM5xtkmTD6X6z93bHESgLvyHH+13rSAdjyb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7WjsYAAADdAAAADwAAAAAAAAAAAAAAAACYAgAAZHJz&#10;L2Rvd25yZXYueG1sUEsFBgAAAAAEAAQA9QAAAIsDAAAAAA==&#10;" fillcolor="#0078aa" stroked="f"/>
                <v:rect id="Rectangle 2677" o:spid="_x0000_s1287" style="position:absolute;left:2405;top:2084;width:4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I+cYA&#10;AADdAAAADwAAAGRycy9kb3ducmV2LnhtbESPQWvCQBSE74X+h+UVvNWNUaRN3UhRBBFa0Dbg8ZF9&#10;zYZk34bsqtFf7xYKPQ4z8w2zWA62FWfqfe1YwWScgCAuna65UvD9tXl+AeEDssbWMSm4kodl/viw&#10;wEy7C+/pfAiViBD2GSowIXSZlL40ZNGPXUccvR/XWwxR9pXUPV4i3LYyTZK5tFhzXDDY0cpQ2RxO&#10;VsH+yLUzZfFZ7G6zY1Pg6zpNPpQaPQ3vbyACDeE//NfeagXpdDKH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xI+cYAAADdAAAADwAAAAAAAAAAAAAAAACYAgAAZHJz&#10;L2Rvd25yZXYueG1sUEsFBgAAAAAEAAQA9QAAAIsDAAAAAA==&#10;" fillcolor="#0078aa" stroked="f"/>
                <v:oval id="Oval 2678" o:spid="_x0000_s1288" style="position:absolute;left:2405;top:1966;width:45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JlcUA&#10;AADdAAAADwAAAGRycy9kb3ducmV2LnhtbESPQWvCQBSE7wX/w/IEL6VujFAldRURBKFQMOr9kX0m&#10;0ezbsLua2F/fFYQeh5n5hlmsetOIOzlfW1YwGScgiAuray4VHA/bjzkIH5A1NpZJwYM8rJaDtwVm&#10;2na8p3seShEh7DNUUIXQZlL6oiKDfmxb4uidrTMYonSl1A67CDeNTJPkUxqsOS5U2NKmouKa34yC&#10;7+MjD27a/azPu/37rD/96jK9KDUa9usvEIH68B9+tXdaQTqdzOD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EmVxQAAAN0AAAAPAAAAAAAAAAAAAAAAAJgCAABkcnMv&#10;ZG93bnJldi54bWxQSwUGAAAAAAQABAD1AAAAigMAAAAA&#10;" fillcolor="#00b4ff" strokecolor="#aae6ff" strokeweight="8e-5mm"/>
                <v:shape id="Freeform 2679" o:spid="_x0000_s1289" style="position:absolute;left:2641;top:1999;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ZA8MA&#10;AADdAAAADwAAAGRycy9kb3ducmV2LnhtbERPy4rCMBTdC/MP4Q6407QWZajGMhUEF4KvAbeX5toW&#10;m5tOE7UzX28WgsvDeS+y3jTiTp2rLSuIxxEI4sLqmksFP6f16AuE88gaG8uk4I8cZMuPwQJTbR98&#10;oPvRlyKEsEtRQeV9m0rpiooMurFtiQN3sZ1BH2BXSt3hI4SbRk6iaCYN1hwaKmxpVVFxPd6MgnO0&#10;nm6TJM/tbTb93RX77X+8cUoNP/vvOQhPvX+LX+6NVjBJ4jA3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ZA8MAAADdAAAADwAAAAAAAAAAAAAAAACYAgAAZHJzL2Rv&#10;d25yZXYueG1sUEsFBgAAAAAEAAQA9QAAAIgDAAAAAA==&#10;" path="m,57l33,72,115,24r37,17l132,,36,,76,11,,57xe" fillcolor="black" stroked="f">
                  <v:path arrowok="t" o:connecttype="custom" o:connectlocs="0,57;33,72;115,24;152,41;132,0;36,0;76,11;0,57" o:connectangles="0,0,0,0,0,0,0,0"/>
                </v:shape>
                <v:shape id="Freeform 2680" o:spid="_x0000_s1290" style="position:absolute;left:2641;top:1999;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8mMgA&#10;AADdAAAADwAAAGRycy9kb3ducmV2LnhtbESPS2vDMBCE74X8B7GB3hr5QULiRjFxIZBDoM0Del2s&#10;rW1qrRxLTtz++qpQ6HGYmW+YdT6aVtyod41lBfEsAkFcWt1wpeBy3j0tQTiPrLG1TAq+yEG+mTys&#10;MdP2zke6nXwlAoRdhgpq77tMSlfWZNDNbEccvA/bG/RB9pXUPd4D3LQyiaKFNNhwWKixo5eays/T&#10;YBS8R7v5IU2Lwg6L+fW1fDt8x3un1ON03D6D8DT6//Bfe68VJGm8gt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zyYyAAAAN0AAAAPAAAAAAAAAAAAAAAAAJgCAABk&#10;cnMvZG93bnJldi54bWxQSwUGAAAAAAQABAD1AAAAjQMAAAAA&#10;" path="m,57l33,72,115,24r37,17l132,,36,,76,11,,57xe" fillcolor="black" stroked="f">
                  <v:path arrowok="t" o:connecttype="custom" o:connectlocs="0,57;33,72;115,24;152,41;132,0;36,0;76,11;0,57" o:connectangles="0,0,0,0,0,0,0,0"/>
                </v:shape>
                <v:shape id="Freeform 2681" o:spid="_x0000_s1291" style="position:absolute;left:2475;top:2084;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At8IA&#10;AADdAAAADwAAAGRycy9kb3ducmV2LnhtbERPTYvCMBC9C/6HMIIX0XQrinSNoiuKJ8Hqwh5nm7Et&#10;NpPSRK3/3hwEj4/3PV+2phJ3alxpWcHXKAJBnFldcq7gfNoOZyCcR9ZYWSYFT3KwXHQ7c0y0ffCR&#10;7qnPRQhhl6CCwvs6kdJlBRl0I1sTB+5iG4M+wCaXusFHCDeVjKNoKg2WHBoKrOmnoOya3oyCfL37&#10;PUzk4JZGl/Xgb3o+xf/tRql+r119g/DU+o/47d5rBfE4Dv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UC3wgAAAN0AAAAPAAAAAAAAAAAAAAAAAJgCAABkcnMvZG93&#10;bnJldi54bWxQSwUGAAAAAAQABAD1AAAAhwMAAAAA&#10;" path="m152,16l118,,39,49,,33,19,77r99,l75,61,152,16xe" fillcolor="black" stroked="f">
                  <v:path arrowok="t" o:connecttype="custom" o:connectlocs="152,16;118,0;39,49;0,33;19,77;118,77;75,61;152,16" o:connectangles="0,0,0,0,0,0,0,0"/>
                </v:shape>
                <v:shape id="Freeform 2682" o:spid="_x0000_s1292" style="position:absolute;left:2475;top:2084;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lLMcA&#10;AADdAAAADwAAAGRycy9kb3ducmV2LnhtbESPQWvCQBSE7wX/w/IKXoLumtIgqatoi8VToVHB42v2&#10;mYRm34bsqum/7wqFHoeZ+YZZrAbbiiv1vnGsYTZVIIhLZxquNBz228kchA/IBlvHpOGHPKyWo4cF&#10;5sbd+JOuRahEhLDPUUMdQpdL6cuaLPqp64ijd3a9xRBlX0nT4y3CbStTpTJpseG4UGNHrzWV38XF&#10;aqg278ePZ5lcCnXeJKfssE+/hjetx4/D+gVEoCH8h//aO6MhfUpn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5SzHAAAA3QAAAA8AAAAAAAAAAAAAAAAAmAIAAGRy&#10;cy9kb3ducmV2LnhtbFBLBQYAAAAABAAEAPUAAACMAwAAAAA=&#10;" path="m152,16l118,,39,49,,33,19,77r99,l75,61,152,16xe" fillcolor="black" stroked="f">
                  <v:path arrowok="t" o:connecttype="custom" o:connectlocs="152,16;118,0;39,49;0,33;19,77;118,77;75,61;152,16" o:connectangles="0,0,0,0,0,0,0,0"/>
                </v:shape>
                <v:shape id="Freeform 2683" o:spid="_x0000_s1293" style="position:absolute;left:2483;top:1994;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j58UA&#10;AADdAAAADwAAAGRycy9kb3ducmV2LnhtbESPQWvCQBSE7wX/w/IEb3VjhGJTVymCIvSisR68PbKv&#10;SWj2bci+mPTfdwsFj8PMfMOst6Nr1J26UHs2sJgnoIgLb2suDXxe9s8rUEGQLTaeycAPBdhuJk9r&#10;zKwf+Ez3XEoVIRwyNFCJtJnWoajIYZj7ljh6X75zKFF2pbYdDhHuGp0myYt2WHNcqLClXUXFd947&#10;A0Mtq9y319PH5SB9fzvx625kY2bT8f0NlNAoj/B/+2gNpMs0hb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uPnxQAAAN0AAAAPAAAAAAAAAAAAAAAAAJgCAABkcnMv&#10;ZG93bnJldi54bWxQSwUGAAAAAAQABAD1AAAAigMAAAAA&#10;" path="m,16l35,r81,46l152,33,133,74r-95,l77,62,,16xe" fillcolor="black" stroked="f">
                  <v:path arrowok="t" o:connecttype="custom" o:connectlocs="0,16;35,0;116,46;152,33;133,74;38,74;77,62;0,16" o:connectangles="0,0,0,0,0,0,0,0"/>
                </v:shape>
                <v:shape id="Freeform 2684" o:spid="_x0000_s1294" style="position:absolute;left:2483;top:1994;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GfMUA&#10;AADdAAAADwAAAGRycy9kb3ducmV2LnhtbESPQWvCQBSE7wX/w/KE3uqmEYpGVylCS8GLjXrw9sg+&#10;k2D2bci+mPjvu4VCj8PMfMOst6Nr1J26UHs28DpLQBEX3tZcGjgdP14WoIIgW2w8k4EHBdhuJk9r&#10;zKwf+JvuuZQqQjhkaKASaTOtQ1GRwzDzLXH0rr5zKFF2pbYdDhHuGp0myZt2WHNcqLClXUXFLe+d&#10;gaGWRe7b82F//JS+vxx4uRvZmOfp+L4CJTTKf/iv/WUNpPN0Dr9v4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kZ8xQAAAN0AAAAPAAAAAAAAAAAAAAAAAJgCAABkcnMv&#10;ZG93bnJldi54bWxQSwUGAAAAAAQABAD1AAAAigMAAAAA&#10;" path="m,16l35,r81,46l152,33,133,74r-95,l77,62,,16xe" fillcolor="black" stroked="f">
                  <v:path arrowok="t" o:connecttype="custom" o:connectlocs="0,16;35,0;116,46;152,33;133,74;38,74;77,62;0,16" o:connectangles="0,0,0,0,0,0,0,0"/>
                </v:shape>
                <v:shape id="Freeform 2685" o:spid="_x0000_s1295" style="position:absolute;left:2635;top:2092;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eCMUA&#10;AADdAAAADwAAAGRycy9kb3ducmV2LnhtbESPQWvCQBSE74X+h+UJ3urGWIqNrlKEFqEXG+3B2yP7&#10;TILZtyH7YuK/7xYKPQ4z8w2z3o6uUTfqQu3ZwHyWgCIuvK25NHA6vj8tQQVBtth4JgN3CrDdPD6s&#10;MbN+4C+65VKqCOGQoYFKpM20DkVFDsPMt8TRu/jOoUTZldp2OES4a3SaJC/aYc1xocKWdhUV17x3&#10;BoZalrlvvw+fxw/p+/OBX3cjGzOdjG8rUEKj/If/2ntrIF2kz/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94IxQAAAN0AAAAPAAAAAAAAAAAAAAAAAJgCAABkcnMv&#10;ZG93bnJldi54bWxQSwUGAAAAAAQABAD1AAAAigMAAAAA&#10;" path="m152,56l118,74,39,25,,41,21,r97,l77,12r75,44xe" fillcolor="black" stroked="f">
                  <v:path arrowok="t" o:connecttype="custom" o:connectlocs="152,56;118,74;39,25;0,41;21,0;118,0;77,12;152,56" o:connectangles="0,0,0,0,0,0,0,0"/>
                </v:shape>
                <v:shape id="Freeform 2686" o:spid="_x0000_s1296" style="position:absolute;left:2635;top:2092;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7k8UA&#10;AADdAAAADwAAAGRycy9kb3ducmV2LnhtbESPQWvCQBSE74X+h+UJ3urGSIuNrlKEFqEXG+3B2yP7&#10;TILZtyH7YuK/7xYKPQ4z8w2z3o6uUTfqQu3ZwHyWgCIuvK25NHA6vj8tQQVBtth4JgN3CrDdPD6s&#10;MbN+4C+65VKqCOGQoYFKpM20DkVFDsPMt8TRu/jOoUTZldp2OES4a3SaJC/aYc1xocKWdhUV17x3&#10;BoZalrlvvw+fxw/p+/OBX3cjGzOdjG8rUEKj/If/2ntrIF2kz/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3uTxQAAAN0AAAAPAAAAAAAAAAAAAAAAAJgCAABkcnMv&#10;ZG93bnJldi54bWxQSwUGAAAAAAQABAD1AAAAigMAAAAA&#10;" path="m152,56l118,74,39,25,,41,21,r97,l77,12r75,44xe" fillcolor="black" stroked="f">
                  <v:path arrowok="t" o:connecttype="custom" o:connectlocs="152,56;118,74;39,25;0,41;21,0;118,0;77,12;152,56" o:connectangles="0,0,0,0,0,0,0,0"/>
                </v:shape>
                <v:shape id="Freeform 2687" o:spid="_x0000_s1297" style="position:absolute;left:2643;top:2002;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2FMIA&#10;AADdAAAADwAAAGRycy9kb3ducmV2LnhtbESPQYvCMBSE7wv+h/AEb2vaCrJWo4iroCdZFbw+mmda&#10;bF5Kk9XqrzfCwh6HmfmGmS06W4sbtb5yrCAdJiCIC6crNgpOx83nFwgfkDXWjknBgzws5r2PGeba&#10;3fmHbodgRISwz1FBGUKTS+mLkiz6oWuIo3dxrcUQZWukbvEe4baWWZKMpcWK40KJDa1KKq6HXxsp&#10;kyP6FF2K62Z3lt9n89xvjVKDfrecggjUhf/wX3urFWSjbAzv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PYUwgAAAN0AAAAPAAAAAAAAAAAAAAAAAJgCAABkcnMvZG93&#10;bnJldi54bWxQSwUGAAAAAAQABAD1AAAAhwMAAAAA&#10;" path="m,58l34,74,116,25r36,16l133,,38,,77,13,,58xe" stroked="f">
                  <v:path arrowok="t" o:connecttype="custom" o:connectlocs="0,58;34,74;116,25;152,41;133,0;38,0;77,13;0,58" o:connectangles="0,0,0,0,0,0,0,0"/>
                </v:shape>
                <v:shape id="Freeform 2688" o:spid="_x0000_s1298" style="position:absolute;left:2643;top:2002;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Tj8QA&#10;AADdAAAADwAAAGRycy9kb3ducmV2LnhtbESPT2vCQBTE7wW/w/IEb3WTCK1GN0Gsgj0V/4DXR/a5&#10;CWbfhuxW0376bqHQ4zAzv2FW5WBbcafeN44VpNMEBHHldMNGwfm0e56D8AFZY+uYFHyRh7IYPa0w&#10;1+7BB7ofgxERwj5HBXUIXS6lr2qy6KeuI47e1fUWQ5S9kbrHR4TbVmZJ8iItNhwXauxoU1N1O37a&#10;SFmc0KfoUtx27xf5djHfH3uj1GQ8rJcgAg3hP/zX3msF2Sx7hd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U4/EAAAA3QAAAA8AAAAAAAAAAAAAAAAAmAIAAGRycy9k&#10;b3ducmV2LnhtbFBLBQYAAAAABAAEAPUAAACJAwAAAAA=&#10;" path="m,58l34,74,116,25r36,16l133,,38,,77,13,,58xe" stroked="f">
                  <v:path arrowok="t" o:connecttype="custom" o:connectlocs="0,58;34,74;116,25;152,41;133,0;38,0;77,13;0,58" o:connectangles="0,0,0,0,0,0,0,0"/>
                </v:shape>
                <v:shape id="Freeform 2689" o:spid="_x0000_s1299" style="position:absolute;left:2478;top:2089;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qpsIA&#10;AADdAAAADwAAAGRycy9kb3ducmV2LnhtbERPy2oCMRTdF/yHcAV3NeOUEZkapYiFbix1bKHLy+TO&#10;g05uhiQ149+bRaHLw3lv95MZxJWc7y0rWC0zEMS11T23Cj4vr48bED4gaxwsk4IbedjvZg9bLLWN&#10;fKZrFVqRQtiXqKALYSyl9HVHBv3SjsSJa6wzGBJ0rdQOYwo3g8yzbC0N9pwaOhzp0FH9U/0aBZvv&#10;6PTqWDSnprD2/aOIX76OSi3m08sziEBT+Bf/ud+0gvwpT3PT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mqmwgAAAN0AAAAPAAAAAAAAAAAAAAAAAJgCAABkcnMvZG93&#10;bnJldi54bWxQSwUGAAAAAAQABAD1AAAAhwMAAAAA&#10;" path="m152,15l118,,40,48,,31,19,77r99,l76,59,152,15xe" stroked="f">
                  <v:path arrowok="t" o:connecttype="custom" o:connectlocs="152,15;118,0;40,48;0,31;19,77;118,77;76,59;152,15" o:connectangles="0,0,0,0,0,0,0,0"/>
                </v:shape>
                <v:shape id="Freeform 2690" o:spid="_x0000_s1300" style="position:absolute;left:2478;top:2089;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PcYA&#10;AADdAAAADwAAAGRycy9kb3ducmV2LnhtbESPT2sCMRTE74V+h/AK3mrWLSt2a5RSWvBisbaCx8fm&#10;7R+6eVmS1KzfvhEEj8PM/IZZrkfTixM531lWMJtmIIgrqztuFPx8fzwuQPiArLG3TArO5GG9ur9b&#10;Yqlt5C867UMjEoR9iQraEIZSSl+1ZNBP7UCcvNo6gyFJ10jtMCa46WWeZXNpsOO00OJAby1Vv/s/&#10;o2BxjE7P3ot6WxfWfu6KePBVVGryML6+gAg0hlv42t5oBflT/gy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PcYAAADdAAAADwAAAAAAAAAAAAAAAACYAgAAZHJz&#10;L2Rvd25yZXYueG1sUEsFBgAAAAAEAAQA9QAAAIsDAAAAAA==&#10;" path="m152,15l118,,40,48,,31,19,77r99,l76,59,152,15xe" stroked="f">
                  <v:path arrowok="t" o:connecttype="custom" o:connectlocs="152,15;118,0;40,48;0,31;19,77;118,77;76,59;152,15" o:connectangles="0,0,0,0,0,0,0,0"/>
                </v:shape>
                <v:shape id="Freeform 2691" o:spid="_x0000_s1301" style="position:absolute;left:2486;top:1999;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pg8AA&#10;AADdAAAADwAAAGRycy9kb3ducmV2LnhtbERPTYvCMBC9C/6HMMLeNLUFkWqUIgge9rC6i16HZGyK&#10;zaTbZLX7781B8Ph43+vt4Fpxpz40nhXMZxkIYu1Nw7WCn+/9dAkiRGSDrWdS8E8BtpvxaI2l8Q8+&#10;0v0Ua5FCOJSowMbYlVIGbclhmPmOOHFX3zuMCfa1ND0+UrhrZZ5lC+mw4dRgsaOdJX07/TkFRQjD&#10;4nz44vyiP2O1t8vfvNJKfUyGagUi0hDf4pf7YBTkRZH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wpg8AAAADdAAAADwAAAAAAAAAAAAAAAACYAgAAZHJzL2Rvd25y&#10;ZXYueG1sUEsFBgAAAAAEAAQA9QAAAIUDAAAAAA==&#10;" path="m,16l35,r81,44l152,32,132,72r-96,l75,61,,16xe" stroked="f">
                  <v:path arrowok="t" o:connecttype="custom" o:connectlocs="0,16;35,0;116,44;152,32;132,72;36,72;75,61;0,16" o:connectangles="0,0,0,0,0,0,0,0"/>
                </v:shape>
                <v:shape id="Freeform 2692" o:spid="_x0000_s1302" style="position:absolute;left:2486;top:1999;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MGMQA&#10;AADdAAAADwAAAGRycy9kb3ducmV2LnhtbESPQYvCMBSE7wv+h/AEb2tqCyLVKEUQPOzBVdHrI3k2&#10;xealNlnt/vvNwsIeh5n5hlltBteKJ/Wh8axgNs1AEGtvGq4VnE+79wWIEJENtp5JwTcF2KxHbyss&#10;jX/xJz2PsRYJwqFEBTbGrpQyaEsOw9R3xMm7+d5hTLKvpenxleCulXmWzaXDhtOCxY62lvT9+OUU&#10;FCEM88v+wPlVf8RqZxePvNJKTcZDtQQRaYj/4b/23ijIi2IG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jBjEAAAA3QAAAA8AAAAAAAAAAAAAAAAAmAIAAGRycy9k&#10;b3ducmV2LnhtbFBLBQYAAAAABAAEAPUAAACJAwAAAAA=&#10;" path="m,16l35,r81,44l152,32,132,72r-96,l75,61,,16xe" stroked="f">
                  <v:path arrowok="t" o:connecttype="custom" o:connectlocs="0,16;35,0;116,44;152,32;132,72;36,72;75,61;0,16" o:connectangles="0,0,0,0,0,0,0,0"/>
                </v:shape>
                <v:shape id="Freeform 2693" o:spid="_x0000_s1303" style="position:absolute;left:2638;top:2097;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Sb8QA&#10;AADdAAAADwAAAGRycy9kb3ducmV2LnhtbESPzWrDMBCE74W+g9hCb7VcGUJwowRTCOSQQ/NDe12k&#10;rWVqrVxLSdy3rwKBHIeZ+YZZrCbfizONsQus4bUoQRCbYDtuNRwP65c5iJiQLfaBScMfRVgtHx8W&#10;WNtw4R2d96kVGcKxRg0upaGWMhpHHmMRBuLsfYfRY8pybKUd8ZLhvpeqLGfSY8d5weFA747Mz/7k&#10;NVQxTrPPzQerL7NNzdrNf1VjtH5+mpo3EImmdA/f2hurQVWVgu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Em/EAAAA3QAAAA8AAAAAAAAAAAAAAAAAmAIAAGRycy9k&#10;b3ducmV2LnhtbFBLBQYAAAAABAAEAPUAAACJAwAAAAA=&#10;" path="m152,56l118,72,39,23,,40,19,r99,l76,12r76,44xe" stroked="f">
                  <v:path arrowok="t" o:connecttype="custom" o:connectlocs="152,56;118,72;39,23;0,40;19,0;118,0;76,12;152,56" o:connectangles="0,0,0,0,0,0,0,0"/>
                </v:shape>
                <v:shape id="Freeform 2694" o:spid="_x0000_s1304" style="position:absolute;left:2638;top:2097;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39MQA&#10;AADdAAAADwAAAGRycy9kb3ducmV2LnhtbESPQYvCMBSE7wv+h/AEb2tqCyLVKEUQPOzBVdm9PpJn&#10;U2xeapPV+u/NwsIeh5n5hlltBteKO/Wh8axgNs1AEGtvGq4VnE+79wWIEJENtp5JwZMCbNajtxWW&#10;xj/4k+7HWIsE4VCiAhtjV0oZtCWHYeo74uRdfO8wJtnX0vT4SHDXyjzL5tJhw2nBYkdbS/p6/HEK&#10;ihCG+df+wPm3/ojVzi5ueaWVmoyHagki0hD/w3/tvVGQF0UBv2/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Ot/TEAAAA3QAAAA8AAAAAAAAAAAAAAAAAmAIAAGRycy9k&#10;b3ducmV2LnhtbFBLBQYAAAAABAAEAPUAAACJAwAAAAA=&#10;" path="m152,56l118,72,39,23,,40,19,r99,l76,12r76,44xe" stroked="f">
                  <v:path arrowok="t" o:connecttype="custom" o:connectlocs="152,56;118,72;39,23;0,40;19,0;118,0;76,12;152,56" o:connectangles="0,0,0,0,0,0,0,0"/>
                </v:shape>
                <v:line id="Line 2695" o:spid="_x0000_s1305" style="position:absolute;visibility:visible;mso-wrap-style:square" from="2405,2079" to="2406,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1+8QAAADdAAAADwAAAGRycy9kb3ducmV2LnhtbESPQWvCQBSE70L/w/IEL6IbV1tKdJVY&#10;0OqxVnp+ZJ9JMPs2ZDca/323UPA4zMw3zGrT21rcqPWVYw2zaQKCOHem4kLD+Xs3eQfhA7LB2jFp&#10;eJCHzfplsMLUuDt/0e0UChEh7FPUUIbQpFL6vCSLfuoa4uhdXGsxRNkW0rR4j3BbS5Ukb9JixXGh&#10;xIY+Ssqvp85qKBazbit/1Gvnsi1lKt9/jo9K69Gwz5YgAvXhGf5vH4wGNZ8v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XX7xAAAAN0AAAAPAAAAAAAAAAAA&#10;AAAAAKECAABkcnMvZG93bnJldi54bWxQSwUGAAAAAAQABAD5AAAAkgMAAAAA&#10;" strokecolor="#aae6ff" strokeweight="8e-5mm"/>
                <v:line id="Line 2696" o:spid="_x0000_s1306" style="position:absolute;visibility:visible;mso-wrap-style:square" from="2866,2079" to="2867,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QYMQAAADdAAAADwAAAGRycy9kb3ducmV2LnhtbESPQWvCQBSE74L/YXlCL0U3rlUkukos&#10;tNVjrXh+ZJ9JMPs2ZDea/vtuQfA4zMw3zHrb21rcqPWVYw3TSQKCOHem4kLD6edjvAThA7LB2jFp&#10;+CUP281wsMbUuDt/0+0YChEh7FPUUIbQpFL6vCSLfuIa4uhdXGsxRNkW0rR4j3BbS5UkC2mx4rhQ&#10;YkPvJeXXY2c1FG/TbifPat65bEeZyj+/Xg9K65dRn61ABOrDM/xo740GNZvN4f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dBgxAAAAN0AAAAPAAAAAAAAAAAA&#10;AAAAAKECAABkcnMvZG93bnJldi54bWxQSwUGAAAAAAQABAD5AAAAkgMAAAAA&#10;" strokecolor="#aae6ff" strokeweight="8e-5mm"/>
                <v:shape id="Freeform 2697" o:spid="_x0000_s1307" style="position:absolute;left:2518;top:2206;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j0cYA&#10;AADdAAAADwAAAGRycy9kb3ducmV2LnhtbESPzWrDMBCE74W+g9hCbrVsB0Jxo5g0YHAOPTQt9nWx&#10;1j/EWrmWkjhvXxUKPQ4z8w2zzRcziivNbrCsIIliEMSN1QN3Cr4+i+cXEM4jaxwtk4I7Och3jw9b&#10;zLS98QddT74TAcIuQwW991MmpWt6MugiOxEHr7WzQR/k3Ek94y3AzSjTON5IgwOHhR4nOvTUnE8X&#10;o6Crqrdj+Y5VW8u7LL7bpBnqRKnV07J/BeFp8f/hv3apFaTr9QZ+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j0cYAAADdAAAADwAAAAAAAAAAAAAAAACYAgAAZHJz&#10;L2Rvd25yZXYueG1sUEsFBgAAAAAEAAQA9QAAAIsDAAAAAA==&#10;" path="m32,16r52,l114,52,145,16r49,l194,r33,24l194,49r,-17l152,32,123,60r29,33l194,93r,-20l227,101r-33,25l194,110r-49,l114,73,84,110r-52,l32,126,,101,32,73r,20l78,93,106,65,78,32r-46,l32,49,,24,32,r,16xe" fillcolor="black" stroked="f">
                  <v:path arrowok="t" o:connecttype="custom" o:connectlocs="32,16;84,16;114,52;145,16;194,16;194,0;227,24;194,49;194,32;152,32;123,60;152,93;194,93;194,73;227,101;194,126;194,110;145,110;114,73;84,110;32,110;32,126;0,101;32,73;32,93;78,93;106,65;78,32;32,32;32,49;0,24;32,0;32,16" o:connectangles="0,0,0,0,0,0,0,0,0,0,0,0,0,0,0,0,0,0,0,0,0,0,0,0,0,0,0,0,0,0,0,0,0"/>
                </v:shape>
                <v:shape id="Freeform 2698" o:spid="_x0000_s1308" style="position:absolute;left:2518;top:2206;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GSsYA&#10;AADdAAAADwAAAGRycy9kb3ducmV2LnhtbESPzWrDMBCE74G+g9hCb7HsGJriRgltIJAeeqgTnOti&#10;rX+otXItJbbfvioUchxm5htms5tMJ240uNaygiSKQRCXVrdcKzifDssXEM4ja+wsk4KZHOy2D4sN&#10;ZtqO/EW33NciQNhlqKDxvs+kdGVDBl1ke+LgVXYw6IMcaqkHHAPcdHIVx8/SYMthocGe9g2V3/nV&#10;KKiL4v3j+IlFdZGzPPxUSdleEqWeHqe3VxCeJn8P/7ePWsEqTd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GSsYAAADdAAAADwAAAAAAAAAAAAAAAACYAgAAZHJz&#10;L2Rvd25yZXYueG1sUEsFBgAAAAAEAAQA9QAAAIsDAAAAAA==&#10;" path="m32,16r52,l114,52,145,16r49,l194,r33,24l194,49r,-17l152,32,123,60r29,33l194,93r,-20l227,101r-33,25l194,110r-49,l114,73,84,110r-52,l32,126,,101,32,73r,20l78,93,106,65,78,32r-46,l32,49,,24,32,r,16xe" fillcolor="black" stroked="f">
                  <v:path arrowok="t" o:connecttype="custom" o:connectlocs="32,16;84,16;114,52;145,16;194,16;194,0;227,24;194,49;194,32;152,32;123,60;152,93;194,93;194,73;227,101;194,126;194,110;145,110;114,73;84,110;32,110;32,126;0,101;32,73;32,93;78,93;106,65;78,32;32,32;32,49;0,24;32,0;32,16" o:connectangles="0,0,0,0,0,0,0,0,0,0,0,0,0,0,0,0,0,0,0,0,0,0,0,0,0,0,0,0,0,0,0,0,0"/>
                </v:shape>
                <v:shape id="Freeform 2699" o:spid="_x0000_s1309" style="position:absolute;left:2521;top:2210;width:227;height:125;visibility:visible;mso-wrap-style:square;v-text-anchor:top" coordsize="2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8x8UA&#10;AADdAAAADwAAAGRycy9kb3ducmV2LnhtbERPXWvCMBR9F/YfwhX2IppqYUhnKjLmJgjCOkF8u2vu&#10;mrLmpmuyWv+9eRj4eDjfq/VgG9FT52vHCuazBARx6XTNlYLj53a6BOEDssbGMSm4kod1/jBaYabd&#10;hT+oL0IlYgj7DBWYENpMSl8asuhnriWO3LfrLIYIu0rqDi8x3DZykSRP0mLNscFgSy+Gyp/izyqo&#10;w9t1fzi8nt71+Xc5mX9tzS5tlHocD5tnEIGGcBf/u3dawSJN49z4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TzHxQAAAN0AAAAPAAAAAAAAAAAAAAAAAJgCAABkcnMv&#10;ZG93bnJldi54bWxQSwUGAAAAAAQABAD1AAAAigMAAAAA&#10;" path="m33,17r50,l114,53,145,17r48,l193,r34,25l193,48r,-15l150,33,122,61r28,33l193,94r,-21l227,102r-34,23l193,109r-48,l114,73,83,109r-50,l33,125,,102,33,73r,21l78,94,106,65,78,33r-45,l33,48,,25,33,r,17xe" stroked="f">
                  <v:path arrowok="t" o:connecttype="custom" o:connectlocs="33,17;83,17;114,53;145,17;193,17;193,0;227,25;193,48;193,33;150,33;122,61;150,94;193,94;193,73;227,102;193,125;193,109;145,109;114,73;83,109;33,109;33,125;0,102;33,73;33,94;78,94;106,65;78,33;33,33;33,48;0,25;33,0;33,17" o:connectangles="0,0,0,0,0,0,0,0,0,0,0,0,0,0,0,0,0,0,0,0,0,0,0,0,0,0,0,0,0,0,0,0,0"/>
                </v:shape>
                <v:shape id="Freeform 2700" o:spid="_x0000_s1310" style="position:absolute;left:2521;top:2210;width:227;height:125;visibility:visible;mso-wrap-style:square;v-text-anchor:top" coordsize="2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ZXMcA&#10;AADdAAAADwAAAGRycy9kb3ducmV2LnhtbESPQWsCMRSE74X+h/AEL0WzulDsahQRtUJB0Aqlt+fm&#10;uVm6eVk3qa7/vhEKHoeZ+YaZzFpbiQs1vnSsYNBPQBDnTpdcKDh8rnojED4ga6wck4IbeZhNn58m&#10;mGl35R1d9qEQEcI+QwUmhDqT0ueGLPq+q4mjd3KNxRBlU0jd4DXCbSWHSfIqLZYcFwzWtDCU/+x/&#10;rYIyrG8f2+3y611/n0cvg+PKbNJKqW6nnY9BBGrDI/zf3mgFwzR9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mVzHAAAA3QAAAA8AAAAAAAAAAAAAAAAAmAIAAGRy&#10;cy9kb3ducmV2LnhtbFBLBQYAAAAABAAEAPUAAACMAwAAAAA=&#10;" path="m33,17r50,l114,53,145,17r48,l193,r34,25l193,48r,-15l150,33,122,61r28,33l193,94r,-21l227,102r-34,23l193,109r-48,l114,73,83,109r-50,l33,125,,102,33,73r,21l78,94,106,65,78,33r-45,l33,48,,25,33,r,17xe" stroked="f">
                  <v:path arrowok="t" o:connecttype="custom" o:connectlocs="33,17;83,17;114,53;145,17;193,17;193,0;227,25;193,48;193,33;150,33;122,61;150,94;193,94;193,73;227,102;193,125;193,109;145,109;114,73;83,109;33,109;33,125;0,102;33,73;33,94;78,94;106,65;78,33;33,33;33,48;0,25;33,0;33,17" o:connectangles="0,0,0,0,0,0,0,0,0,0,0,0,0,0,0,0,0,0,0,0,0,0,0,0,0,0,0,0,0,0,0,0,0"/>
                </v:shape>
                <v:oval id="Oval 2701" o:spid="_x0000_s1311" style="position:absolute;left:2405;top:3255;width:459;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v8MA&#10;AADdAAAADwAAAGRycy9kb3ducmV2LnhtbERP3WrCMBS+H/gO4Qi701QnY3RG0UKHgnOb7gEOzVmb&#10;2ZyUJNP69uZC2OXH9z9f9rYVZ/LBOFYwGWcgiCunDdcKvo/l6AVEiMgaW8ek4EoBlovBwxxz7S78&#10;RedDrEUK4ZCjgibGLpcyVA1ZDGPXESfux3mLMUFfS+3xksJtK6dZ9iwtGk4NDXZUNFSdDn9WgZ9o&#10;Kt72a3P8WL0Xn6bc/ZbbSqnHYb96BRGpj//iu3ujFUyfZml/epOe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lsv8MAAADdAAAADwAAAAAAAAAAAAAAAACYAgAAZHJzL2Rv&#10;d25yZXYueG1sUEsFBgAAAAAEAAQA9QAAAIgDAAAAAA==&#10;" fillcolor="#0078aa" strokecolor="#aae6ff" strokeweight="8e-5mm"/>
                <v:rect id="Rectangle 2702" o:spid="_x0000_s1312" style="position:absolute;left:2405;top:3210;width:4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kMYA&#10;AADdAAAADwAAAGRycy9kb3ducmV2LnhtbESP3WrCQBSE7wXfYTlC73RjKsWmriJKoQgV/Al4ecge&#10;s8Hs2ZDdaurTd4WCl8PMfMPMFp2txZVaXzlWMB4lIIgLpysuFRwPn8MpCB+QNdaOScEveVjM+70Z&#10;ZtrdeEfXfShFhLDPUIEJocmk9IUhi37kGuLonV1rMUTZllK3eItwW8s0Sd6kxYrjgsGGVoaKy/7H&#10;KtiduHKmyLf55j45XXJ8X6fJt1Ivg275ASJQF57h//aXVpC+Tsbwe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kMYAAADdAAAADwAAAAAAAAAAAAAAAACYAgAAZHJz&#10;L2Rvd25yZXYueG1sUEsFBgAAAAAEAAQA9QAAAIsDAAAAAA==&#10;" fillcolor="#0078aa" stroked="f"/>
                <v:rect id="Rectangle 2703" o:spid="_x0000_s1313" style="position:absolute;left:2405;top:3210;width:4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h58YA&#10;AADdAAAADwAAAGRycy9kb3ducmV2LnhtbESPQWvCQBSE70L/w/IK3nTTKNKmbqS0CFKwoG3A4yP7&#10;mg3Jvg3ZVWN/vVsQPA4z8w2zXA22FSfqfe1YwdM0AUFcOl1zpeDnez15BuEDssbWMSm4kIdV/jBa&#10;YqbdmXd02odKRAj7DBWYELpMSl8asuinriOO3q/rLYYo+0rqHs8RbluZJslCWqw5Lhjs6N1Q2eyP&#10;VsHuwLUzZfFVfP7ND02BLx9pslVq/Di8vYIINIR7+NbeaAXpbJ7C/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Rh58YAAADdAAAADwAAAAAAAAAAAAAAAACYAgAAZHJz&#10;L2Rvd25yZXYueG1sUEsFBgAAAAAEAAQA9QAAAIsDAAAAAA==&#10;" fillcolor="#0078aa" stroked="f"/>
                <v:oval id="Oval 2704" o:spid="_x0000_s1314" style="position:absolute;left:2405;top:3092;width:45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gi8YA&#10;AADdAAAADwAAAGRycy9kb3ducmV2LnhtbESPQWvCQBSE74L/YXlCL6KbJkUluooUCkKhYNT7I/tM&#10;0mbfht2tif313ULB4zAz3zCb3WBacSPnG8sKnucJCOLS6oYrBefT22wFwgdkja1lUnAnD7vteLTB&#10;XNuej3QrQiUihH2OCuoQulxKX9Zk0M9tRxy9q3UGQ5SuktphH+GmlWmSLKTBhuNCjR291lR+Fd9G&#10;wfv5XgSX9R/76+E4XQ6XH12ln0o9TYb9GkSgITzC/+2DVpBmLx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gi8YAAADdAAAADwAAAAAAAAAAAAAAAACYAgAAZHJz&#10;L2Rvd25yZXYueG1sUEsFBgAAAAAEAAQA9QAAAIsDAAAAAA==&#10;" fillcolor="#00b4ff" strokecolor="#aae6ff" strokeweight="8e-5mm"/>
                <v:shape id="Freeform 2705" o:spid="_x0000_s1315" style="position:absolute;left:2641;top:3125;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8G8cA&#10;AADdAAAADwAAAGRycy9kb3ducmV2LnhtbESPQWvCQBSE7wX/w/IKvTUbjYrErKIFwYNgmxa8PrLP&#10;JDT7Ns2uJvXXu0Khx2FmvmGy9WAacaXO1ZYVjKMYBHFhdc2lgq/P3esChPPIGhvLpOCXHKxXo6cM&#10;U217/qBr7ksRIOxSVFB536ZSuqIigy6yLXHwzrYz6IPsSqk77APcNHISx3NpsOawUGFLbxUV3/nF&#10;KDjFu9khSbZbe5nPfo7F++E23julXp6HzRKEp8H/h//ae61gkkyn8Hg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1vBvHAAAA3QAAAA8AAAAAAAAAAAAAAAAAmAIAAGRy&#10;cy9kb3ducmV2LnhtbFBLBQYAAAAABAAEAPUAAACMAwAAAAA=&#10;" path="m,56l33,72,115,23r37,18l132,,36,,76,11,,56xe" fillcolor="black" stroked="f">
                  <v:path arrowok="t" o:connecttype="custom" o:connectlocs="0,56;33,72;115,23;152,41;132,0;36,0;76,11;0,56" o:connectangles="0,0,0,0,0,0,0,0"/>
                </v:shape>
                <v:shape id="Freeform 2706" o:spid="_x0000_s1316" style="position:absolute;left:2641;top:3125;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ZgMgA&#10;AADdAAAADwAAAGRycy9kb3ducmV2LnhtbESPzWrDMBCE74W8g9hAb42cuA7BjRKSgsEHQ5sf6HWx&#10;traptXIsJXb79FWhkOMwM98w6+1oWnGj3jWWFcxnEQji0uqGKwXnU/a0AuE8ssbWMin4JgfbzeRh&#10;jam2Ax/odvSVCBB2KSqove9SKV1Zk0E3sx1x8D5tb9AH2VdS9zgEuGnlIoqW0mDDYaHGjl5rKr+O&#10;V6PgI8qSIo73e3tdJpe38r34medOqcfpuHsB4Wn09/B/O9cKFvFzAn9vw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mAyAAAAN0AAAAPAAAAAAAAAAAAAAAAAJgCAABk&#10;cnMvZG93bnJldi54bWxQSwUGAAAAAAQABAD1AAAAjQMAAAAA&#10;" path="m,56l33,72,115,23r37,18l132,,36,,76,11,,56xe" fillcolor="black" stroked="f">
                  <v:path arrowok="t" o:connecttype="custom" o:connectlocs="0,56;33,72;115,23;152,41;132,0;36,0;76,11;0,56" o:connectangles="0,0,0,0,0,0,0,0"/>
                </v:shape>
                <v:shape id="Freeform 2707" o:spid="_x0000_s1317" style="position:absolute;left:2475;top:3210;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Y+McA&#10;AADdAAAADwAAAGRycy9kb3ducmV2LnhtbESPT2vCQBTE70K/w/IKvUjdNLZBUjdSW1o8CUYFj8/s&#10;yx+afRuyq8Zv3xUKHoeZ+Q0zXwymFWfqXWNZwcskAkFcWN1wpWC3/X6egXAeWWNrmRRcycEiexjN&#10;MdX2whs6574SAcIuRQW1910qpStqMugmtiMOXml7gz7IvpK6x0uAm1bGUZRIgw2HhRo7+qyp+M1P&#10;RkG1/Nmv3+T4lEflcnxIdtv4OHwp9fQ4fLyD8DT4e/i/vdIK4ulrArc34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mPjHAAAA3QAAAA8AAAAAAAAAAAAAAAAAmAIAAGRy&#10;cy9kb3ducmV2LnhtbFBLBQYAAAAABAAEAPUAAACMAwAAAAA=&#10;" path="m152,15l118,,39,48,,33,19,77r99,l75,61,152,15xe" fillcolor="black" stroked="f">
                  <v:path arrowok="t" o:connecttype="custom" o:connectlocs="152,15;118,0;39,48;0,33;19,77;118,77;75,61;152,15" o:connectangles="0,0,0,0,0,0,0,0"/>
                </v:shape>
                <v:shape id="Freeform 2708" o:spid="_x0000_s1318" style="position:absolute;left:2475;top:3210;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9Y8cA&#10;AADdAAAADwAAAGRycy9kb3ducmV2LnhtbESPT2vCQBTE74V+h+UVvEjdNFqV1FX8g+Kp0Kjg8TX7&#10;TEKzb0N21fjtXUHocZiZ3zCTWWsqcaHGlZYVfPQiEMSZ1SXnCva79fsYhPPIGivLpOBGDmbT15cJ&#10;Jtpe+Ycuqc9FgLBLUEHhfZ1I6bKCDLqerYmDd7KNQR9kk0vd4DXATSXjKBpKgyWHhQJrWhaU/aVn&#10;oyBfbA7fn7J7TqPTonsc7nfxb7tSqvPWzr9AeGr9f/jZ3moFcX8wgs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nPWPHAAAA3QAAAA8AAAAAAAAAAAAAAAAAmAIAAGRy&#10;cy9kb3ducmV2LnhtbFBLBQYAAAAABAAEAPUAAACMAwAAAAA=&#10;" path="m152,15l118,,39,48,,33,19,77r99,l75,61,152,15xe" fillcolor="black" stroked="f">
                  <v:path arrowok="t" o:connecttype="custom" o:connectlocs="152,15;118,0;39,48;0,33;19,77;118,77;75,61;152,15" o:connectangles="0,0,0,0,0,0,0,0"/>
                </v:shape>
                <v:shape id="Freeform 2709" o:spid="_x0000_s1319" style="position:absolute;left:2483;top:3120;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xrcIA&#10;AADdAAAADwAAAGRycy9kb3ducmV2LnhtbERPTWvCQBC9F/wPywje6kZbikZXEcEi9GKjHrwN2TEJ&#10;ZmdDdmLSf989FHp8vO/1dnC1elIbKs8GZtMEFHHubcWFgcv58LoAFQTZYu2ZDPxQgO1m9LLG1Pqe&#10;v+mZSaFiCIcUDZQiTap1yEtyGKa+IY7c3bcOJcK20LbFPoa7Ws+T5EM7rDg2lNjQvqT8kXXOQF/J&#10;IvPN9fR1/pSuu514uR/YmMl42K1ACQ3yL/5zH62B+dt7nBvfxC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TGtwgAAAN0AAAAPAAAAAAAAAAAAAAAAAJgCAABkcnMvZG93&#10;bnJldi54bWxQSwUGAAAAAAQABAD1AAAAhwMAAAAA&#10;" path="m,16l35,r81,46l152,33,133,74r-95,l77,61,,16xe" fillcolor="black" stroked="f">
                  <v:path arrowok="t" o:connecttype="custom" o:connectlocs="0,16;35,0;116,46;152,33;133,74;38,74;77,61;0,16" o:connectangles="0,0,0,0,0,0,0,0"/>
                </v:shape>
                <v:shape id="Freeform 2710" o:spid="_x0000_s1320" style="position:absolute;left:2483;top:3120;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NsUA&#10;AADdAAAADwAAAGRycy9kb3ducmV2LnhtbESPQWvCQBSE7wX/w/IEb3WjFtHUVURoKfSiUQ+9PbKv&#10;SWj2bci+mPTfdwuCx2FmvmE2u8HV6kZtqDwbmE0TUMS5txUXBi7nt+cVqCDIFmvPZOCXAuy2o6cN&#10;ptb3fKJbJoWKEA4pGihFmlTrkJfkMEx9Qxy9b986lCjbQtsW+wh3tZ4nyVI7rDgulNjQoaT8J+uc&#10;gb6SVeab6/Hz/C5d93Xk9WFgYybjYf8KSmiQR/je/rAG5ouXNfy/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ZQ2xQAAAN0AAAAPAAAAAAAAAAAAAAAAAJgCAABkcnMv&#10;ZG93bnJldi54bWxQSwUGAAAAAAQABAD1AAAAigMAAAAA&#10;" path="m,16l35,r81,46l152,33,133,74r-95,l77,61,,16xe" fillcolor="black" stroked="f">
                  <v:path arrowok="t" o:connecttype="custom" o:connectlocs="0,16;35,0;116,46;152,33;133,74;38,74;77,61;0,16" o:connectangles="0,0,0,0,0,0,0,0"/>
                </v:shape>
                <v:shape id="Freeform 2711" o:spid="_x0000_s1321" style="position:absolute;left:2635;top:3218;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PpMIA&#10;AADdAAAADwAAAGRycy9kb3ducmV2LnhtbERPy2rCQBTdC/2H4Ra600ksFhMdpS0V3RVfuL1mrklM&#10;5k7IjBr/3lkILg/nPZ13phZXal1pWUE8iEAQZ1aXnCvYbRf9MQjnkTXWlknBnRzMZ2+9Kaba3nhN&#10;143PRQhhl6KCwvsmldJlBRl0A9sQB+5kW4M+wDaXusVbCDe1HEbRlzRYcmgosKHfgrJqczEKfiyd&#10;lvu/qjwn8TE+V5fk8J94pT7eu+8JCE+df4mf7pVWMPwchf3hTXg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o+kwgAAAN0AAAAPAAAAAAAAAAAAAAAAAJgCAABkcnMvZG93&#10;bnJldi54bWxQSwUGAAAAAAQABAD1AAAAhwMAAAAA&#10;" path="m152,56l118,73,39,25,,40,21,r97,l77,12r75,44xe" fillcolor="black" stroked="f">
                  <v:path arrowok="t" o:connecttype="custom" o:connectlocs="152,56;118,73;39,25;0,40;21,0;118,0;77,12;152,56" o:connectangles="0,0,0,0,0,0,0,0"/>
                </v:shape>
                <v:shape id="Freeform 2712" o:spid="_x0000_s1322" style="position:absolute;left:2635;top:3218;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qP8YA&#10;AADdAAAADwAAAGRycy9kb3ducmV2LnhtbESPS2vDMBCE74H+B7GF3hLZKQ21Ezm0paW5lbzIdWOt&#10;H7G1MpaSuP8+KgR6HGbmG2axHEwrLtS72rKCeBKBIM6trrlUsNt+jV9BOI+ssbVMCn7JwTJ7GC0w&#10;1fbKa7psfCkChF2KCirvu1RKl1dk0E1sRxy8wvYGfZB9KXWP1wA3rZxG0UwarDksVNjRR0V5szkb&#10;Be+Wiu/9Z1OfkvgYn5pzcvhJvFJPj8PbHISnwf+H7+2VVjB9fonh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qP8YAAADdAAAADwAAAAAAAAAAAAAAAACYAgAAZHJz&#10;L2Rvd25yZXYueG1sUEsFBgAAAAAEAAQA9QAAAIsDAAAAAA==&#10;" path="m152,56l118,73,39,25,,40,21,r97,l77,12r75,44xe" fillcolor="black" stroked="f">
                  <v:path arrowok="t" o:connecttype="custom" o:connectlocs="152,56;118,73;39,25;0,40;21,0;118,0;77,12;152,56" o:connectangles="0,0,0,0,0,0,0,0"/>
                </v:shape>
                <v:shape id="Freeform 2713" o:spid="_x0000_s1323" style="position:absolute;left:2643;top:3128;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DasQA&#10;AADdAAAADwAAAGRycy9kb3ducmV2LnhtbESPT2vCQBTE7wW/w/IEb3WTSItGN0Gsgj0V/4DXR/a5&#10;CWbfhuxW0376bqHQ4zAzv2FW5WBbcafeN44VpNMEBHHldMNGwfm0e56D8AFZY+uYFHyRh7IYPa0w&#10;1+7BB7ofgxERwj5HBXUIXS6lr2qy6KeuI47e1fUWQ5S9kbrHR4TbVmZJ8iotNhwXauxoU1N1O37a&#10;SFmc0KfoUtx27xf5djHfH3uj1GQ8rJcgAg3hP/zX3msF2ewlg9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g2rEAAAA3QAAAA8AAAAAAAAAAAAAAAAAmAIAAGRycy9k&#10;b3ducmV2LnhtbFBLBQYAAAAABAAEAPUAAACJAwAAAAA=&#10;" path="m,58l34,74,116,25r36,16l133,,38,,77,13,,58xe" stroked="f">
                  <v:path arrowok="t" o:connecttype="custom" o:connectlocs="0,58;34,74;116,25;152,41;133,0;38,0;77,13;0,58" o:connectangles="0,0,0,0,0,0,0,0"/>
                </v:shape>
                <v:shape id="Freeform 2714" o:spid="_x0000_s1324" style="position:absolute;left:2643;top:3128;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m8cMA&#10;AADdAAAADwAAAGRycy9kb3ducmV2LnhtbESPT4vCMBTE74LfIbwFb5pWUdauUcQ/oKdlVfD6aN6m&#10;ZZuX0kStfnojLHgcZuY3zGzR2kpcqfGlYwXpIAFBnDtdslFwOm77nyB8QNZYOSYFd/KwmHc7M8y0&#10;u/EPXQ/BiAhhn6GCIoQ6k9LnBVn0A1cTR+/XNRZDlI2RusFbhNtKDpNkIi2WHBcKrGlVUP53uNhI&#10;mR7Rp+hS3NT7s1yfzeN7Z5TqfbTLLxCB2vAO/7d3WsFwNB7B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0m8cMAAADdAAAADwAAAAAAAAAAAAAAAACYAgAAZHJzL2Rv&#10;d25yZXYueG1sUEsFBgAAAAAEAAQA9QAAAIgDAAAAAA==&#10;" path="m,58l34,74,116,25r36,16l133,,38,,77,13,,58xe" stroked="f">
                  <v:path arrowok="t" o:connecttype="custom" o:connectlocs="0,58;34,74;116,25;152,41;133,0;38,0;77,13;0,58" o:connectangles="0,0,0,0,0,0,0,0"/>
                </v:shape>
                <v:shape id="Freeform 2715" o:spid="_x0000_s1325" style="position:absolute;left:2478;top:3214;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T3sUA&#10;AADdAAAADwAAAGRycy9kb3ducmV2LnhtbESPT2sCMRTE7wW/Q3hCbzWr7YpsjSKlQi+Vqi30+Ni8&#10;/YOblyWJZvvtjSD0OMzMb5jlejCduJDzrWUF00kGgri0uuVawfdx+7QA4QOyxs4yKfgjD+vV6GGJ&#10;hbaR93Q5hFokCPsCFTQh9IWUvmzIoJ/Ynjh5lXUGQ5KultphTHDTyVmWzaXBltNCgz29NVSeDmej&#10;YPEbnZ6+59VnlVu7+8rjjy+jUo/jYfMKItAQ/sP39odWMHvOX+D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PexQAAAN0AAAAPAAAAAAAAAAAAAAAAAJgCAABkcnMv&#10;ZG93bnJldi54bWxQSwUGAAAAAAQABAD1AAAAigMAAAAA&#10;" path="m152,16l118,,40,49,,32,19,77r99,l76,60,152,16xe" stroked="f">
                  <v:path arrowok="t" o:connecttype="custom" o:connectlocs="152,16;118,0;40,49;0,32;19,77;118,77;76,60;152,16" o:connectangles="0,0,0,0,0,0,0,0"/>
                </v:shape>
                <v:shape id="Freeform 2716" o:spid="_x0000_s1326" style="position:absolute;left:2478;top:3214;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2RcUA&#10;AADdAAAADwAAAGRycy9kb3ducmV2LnhtbESPT0sDMRTE74LfITyhN5ttS6RsmxaRFrxYdFXw+Ni8&#10;/UM3L0sSm/XbN4LgcZiZ3zDb/WQHcSEfescaFvMCBHHtTM+tho/34/0aRIjIBgfHpOGHAux3tzdb&#10;LI1L/EaXKrYiQziUqKGLcSylDHVHFsPcjcTZa5y3GLP0rTQeU4bbQS6L4kFa7DkvdDjSU0f1ufq2&#10;GtZfyZvFQTUvjXLu9KrSZ6iT1rO76XEDItIU/8N/7WejYblSCn7f5Cc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bZFxQAAAN0AAAAPAAAAAAAAAAAAAAAAAJgCAABkcnMv&#10;ZG93bnJldi54bWxQSwUGAAAAAAQABAD1AAAAigMAAAAA&#10;" path="m152,16l118,,40,49,,32,19,77r99,l76,60,152,16xe" stroked="f">
                  <v:path arrowok="t" o:connecttype="custom" o:connectlocs="152,16;118,0;40,49;0,32;19,77;118,77;76,60;152,16" o:connectangles="0,0,0,0,0,0,0,0"/>
                </v:shape>
                <v:shape id="Freeform 2717" o:spid="_x0000_s1327" style="position:absolute;left:2486;top:3125;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zMQA&#10;AADdAAAADwAAAGRycy9kb3ducmV2LnhtbESPQWsCMRSE74X+h/AKvdWsK11kNcoiCB56aFX0+kie&#10;m8XNy7pJdfvvG0HwOMzMN8x8ObhWXKkPjWcF41EGglh703CtYL9bf0xBhIhssPVMCv4owHLx+jLH&#10;0vgb/9B1G2uRIBxKVGBj7Eopg7bkMIx8R5y8k+8dxiT7WpoebwnuWplnWSEdNpwWLHa0sqTP21+n&#10;YBLCUBw235wf9Ves1nZ6ySut1PvbUM1ARBriM/xob4yCfPJZwP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8czEAAAA3QAAAA8AAAAAAAAAAAAAAAAAmAIAAGRycy9k&#10;b3ducmV2LnhtbFBLBQYAAAAABAAEAPUAAACJAwAAAAA=&#10;" path="m,16l35,r81,44l152,31,132,72r-96,l75,61,,16xe" stroked="f">
                  <v:path arrowok="t" o:connecttype="custom" o:connectlocs="0,16;35,0;116,44;152,31;132,72;36,72;75,61;0,16" o:connectangles="0,0,0,0,0,0,0,0"/>
                </v:shape>
                <v:shape id="Freeform 2718" o:spid="_x0000_s1328" style="position:absolute;left:2486;top:3125;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UV8UA&#10;AADdAAAADwAAAGRycy9kb3ducmV2LnhtbESPQWvCQBSE70L/w/KE3nRjpFbSbCQUBA89tCrt9bH7&#10;zAazb9PsVuO/dwuFHoeZ+YYpN6PrxIWG0HpWsJhnIIi1Ny03Co6H7WwNIkRkg51nUnCjAJvqYVJi&#10;YfyVP+iyj41IEA4FKrAx9oWUQVtyGOa+J07eyQ8OY5JDI82A1wR3ncyzbCUdtpwWLPb0akmf9z9O&#10;wTKEcfW5e+f8S7/FemvX33mtlXqcjvULiEhj/A//tXdGQb58eobfN+kJy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lRXxQAAAN0AAAAPAAAAAAAAAAAAAAAAAJgCAABkcnMv&#10;ZG93bnJldi54bWxQSwUGAAAAAAQABAD1AAAAigMAAAAA&#10;" path="m,16l35,r81,44l152,31,132,72r-96,l75,61,,16xe" stroked="f">
                  <v:path arrowok="t" o:connecttype="custom" o:connectlocs="0,16;35,0;116,44;152,31;132,72;36,72;75,61;0,16" o:connectangles="0,0,0,0,0,0,0,0"/>
                </v:shape>
                <v:shape id="Freeform 2719" o:spid="_x0000_s1329" style="position:absolute;left:2638;top:3222;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AJcIA&#10;AADdAAAADwAAAGRycy9kb3ducmV2LnhtbERPPWvDMBDdC/0P4grdGrk2McGNEkwgkKFD64R0PaSr&#10;ZWqdXEuJ3X9fDYGMj/e93s6uF1caQ+dZwesiA0Gsvem4VXA67l9WIEJENth7JgV/FGC7eXxYY2X8&#10;xJ90bWIrUgiHChXYGIdKyqAtOQwLPxAn7tuPDmOCYyvNiFMKd73Ms6yUDjtODRYH2lnSP83FKShC&#10;mMvz4YPzL/0e671d/ea1Vur5aa7fQESa4118cx+MgrxYpr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cAlwgAAAN0AAAAPAAAAAAAAAAAAAAAAAJgCAABkcnMvZG93&#10;bnJldi54bWxQSwUGAAAAAAQABAD1AAAAhwMAAAAA&#10;" path="m152,57l118,72,39,24,,41,19,r99,l76,13r76,44xe" stroked="f">
                  <v:path arrowok="t" o:connecttype="custom" o:connectlocs="152,57;118,72;39,24;0,41;19,0;118,0;76,13;152,57" o:connectangles="0,0,0,0,0,0,0,0"/>
                </v:shape>
                <v:shape id="Freeform 2720" o:spid="_x0000_s1330" style="position:absolute;left:2638;top:3222;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lvsUA&#10;AADdAAAADwAAAGRycy9kb3ducmV2LnhtbESPQWvCQBSE70L/w/KE3nRjpKIxGwkFwUMPrUp7fey+&#10;ZkOzb9PsVuO/dwuFHoeZ+YYpd6PrxIWG0HpWsJhnIIi1Ny03Cs6n/WwNIkRkg51nUnCjALvqYVJi&#10;YfyV3+hyjI1IEA4FKrAx9oWUQVtyGOa+J07epx8cxiSHRpoBrwnuOpln2Uo6bDktWOzp2ZL+Ov44&#10;BcsQxtX74ZXzD/0S671df+e1VupxOtZbEJHG+B/+ax+Mgnz5tIHfN+kJy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WW+xQAAAN0AAAAPAAAAAAAAAAAAAAAAAJgCAABkcnMv&#10;ZG93bnJldi54bWxQSwUGAAAAAAQABAD1AAAAigMAAAAA&#10;" path="m152,57l118,72,39,24,,41,19,r99,l76,13r76,44xe" stroked="f">
                  <v:path arrowok="t" o:connecttype="custom" o:connectlocs="152,57;118,72;39,24;0,41;19,0;118,0;76,13;152,57" o:connectangles="0,0,0,0,0,0,0,0"/>
                </v:shape>
                <v:line id="Line 2721" o:spid="_x0000_s1331" style="position:absolute;visibility:visible;mso-wrap-style:square" from="2405,3205" to="2406,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c5cIAAADdAAAADwAAAGRycy9kb3ducmV2LnhtbERPz2vCMBS+D/wfwhN2GTM1U5HaVOpg&#10;U4+6sfOjebbF5qU0qXb/vTkMdvz4fmfb0bbiRr1vHGuYzxIQxKUzDVcavr8+XtcgfEA22DomDb/k&#10;YZtPnjJMjbvziW7nUIkYwj5FDXUIXSqlL2uy6GeuI47cxfUWQ4R9JU2P9xhuW6mSZCUtNhwbauzo&#10;vabyeh6shmoxH3byRy0HV+yoUOXn/uWotH6ejsUGRKAx/Iv/3AejQb2t4v74Jj4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lc5cIAAADdAAAADwAAAAAAAAAAAAAA&#10;AAChAgAAZHJzL2Rvd25yZXYueG1sUEsFBgAAAAAEAAQA+QAAAJADAAAAAA==&#10;" strokecolor="#aae6ff" strokeweight="8e-5mm"/>
                <v:line id="Line 2722" o:spid="_x0000_s1332" style="position:absolute;visibility:visible;mso-wrap-style:square" from="2866,3205" to="286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5fsUAAADdAAAADwAAAGRycy9kb3ducmV2LnhtbESPQWvCQBSE74L/YXmFXkrdZK0iqatE&#10;odUeq8XzI/uahGbfhuxG03/vCoLHYWa+YZbrwTbiTJ2vHWtIJwkI4sKZmksNP8eP1wUIH5ANNo5J&#10;wz95WK/GoyVmxl34m86HUIoIYZ+hhiqENpPSFxVZ9BPXEkfv13UWQ5RdKU2Hlwi3jVRJMpcWa44L&#10;Fba0raj4O/RWQ/mW9ht5UrPe5RvKVfG5e/lSWj8/Dfk7iEBDeITv7b3RoKbzFG5v4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X5fsUAAADdAAAADwAAAAAAAAAA&#10;AAAAAAChAgAAZHJzL2Rvd25yZXYueG1sUEsFBgAAAAAEAAQA+QAAAJMDAAAAAA==&#10;" strokecolor="#aae6ff" strokeweight="8e-5mm"/>
                <v:shape id="Freeform 2723" o:spid="_x0000_s1333" style="position:absolute;left:2518;top:3332;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Kz8UA&#10;AADdAAAADwAAAGRycy9kb3ducmV2LnhtbESPS4vCQBCE78L+h6EXvOkkEUSyjqILgh48+CC5NpnO&#10;g830ZDOjxn/vCAt7LKrqK2q5Hkwr7tS7xrKCeBqBIC6sbrhScL3sJgsQziNrbC2Tgic5WK8+RktM&#10;tX3wie5nX4kAYZeigtr7LpXSFTUZdFPbEQevtL1BH2RfSd3jI8BNK5MomkuDDYeFGjv6rqn4Od+M&#10;girLtof9EbMyl0+5+y3josljpcafw+YLhKfB/4f/2nutIJnNE3i/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ArPxQAAAN0AAAAPAAAAAAAAAAAAAAAAAJgCAABkcnMv&#10;ZG93bnJldi54bWxQSwUGAAAAAAQABAD1AAAAigMAAAAA&#10;" path="m32,16r52,l114,52,145,16r49,l194,r33,24l194,49r,-17l152,32,123,60r29,33l194,93r,-21l227,101r-33,25l194,110r-49,l114,72,84,110r-52,l32,126,,101,32,72r,21l78,93,106,65,78,32r-46,l32,49,,24,32,r,16xe" fillcolor="black" stroked="f">
                  <v:path arrowok="t" o:connecttype="custom" o:connectlocs="32,16;84,16;114,52;145,16;194,16;194,0;227,24;194,49;194,32;152,32;123,60;152,93;194,93;194,72;227,101;194,126;194,110;145,110;114,72;84,110;32,110;32,126;0,101;32,72;32,93;78,93;106,65;78,32;32,32;32,49;0,24;32,0;32,16" o:connectangles="0,0,0,0,0,0,0,0,0,0,0,0,0,0,0,0,0,0,0,0,0,0,0,0,0,0,0,0,0,0,0,0,0"/>
                </v:shape>
                <v:shape id="Freeform 2724" o:spid="_x0000_s1334" style="position:absolute;left:2518;top:3332;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vVMYA&#10;AADdAAAADwAAAGRycy9kb3ducmV2LnhtbESPzWrDMBCE74W+g9hCbrVsB0Jxo5g0YHAOPTQt9nWx&#10;1j/EWrmWkjhvXxUKPQ4z8w2zzRcziivNbrCsIIliEMSN1QN3Cr4+i+cXEM4jaxwtk4I7Och3jw9b&#10;zLS98QddT74TAcIuQwW991MmpWt6MugiOxEHr7WzQR/k3Ek94y3AzSjTON5IgwOHhR4nOvTUnE8X&#10;o6Crqrdj+Y5VW8u7LL7bpBnqRKnV07J/BeFp8f/hv3apFaTrzRp+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ivVMYAAADdAAAADwAAAAAAAAAAAAAAAACYAgAAZHJz&#10;L2Rvd25yZXYueG1sUEsFBgAAAAAEAAQA9QAAAIsDAAAAAA==&#10;" path="m32,16r52,l114,52,145,16r49,l194,r33,24l194,49r,-17l152,32,123,60r29,33l194,93r,-21l227,101r-33,25l194,110r-49,l114,72,84,110r-52,l32,126,,101,32,72r,21l78,93,106,65,78,32r-46,l32,49,,24,32,r,16xe" fillcolor="black" stroked="f">
                  <v:path arrowok="t" o:connecttype="custom" o:connectlocs="32,16;84,16;114,52;145,16;194,16;194,0;227,24;194,49;194,32;152,32;123,60;152,93;194,93;194,72;227,101;194,126;194,110;145,110;114,72;84,110;32,110;32,126;0,101;32,72;32,93;78,93;106,65;78,32;32,32;32,49;0,24;32,0;32,16" o:connectangles="0,0,0,0,0,0,0,0,0,0,0,0,0,0,0,0,0,0,0,0,0,0,0,0,0,0,0,0,0,0,0,0,0"/>
                </v:shape>
                <v:shape id="Freeform 2725" o:spid="_x0000_s1335" style="position:absolute;left:2521;top:3335;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DMcYA&#10;AADdAAAADwAAAGRycy9kb3ducmV2LnhtbESPS2vDMBCE74X8B7GB3Bo5TjHBjRIcQ6GnlKa95La1&#10;1g9irYyl+NFfXxUKPQ4z8w2zP06mFQP1rrGsYLOOQBAXVjdcKfj8eHncgXAeWWNrmRTM5OB4WDzs&#10;MdV25HcaLr4SAcIuRQW1910qpStqMujWtiMOXml7gz7IvpK6xzHATSvjKEqkwYbDQo0d5TUVt8vd&#10;KNjO35jl5Vy+XZPTl5fnytoyU2q1nLJnEJ4m/x/+a79qBfE2eYL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aDMcYAAADdAAAADwAAAAAAAAAAAAAAAACYAgAAZHJz&#10;L2Rvd25yZXYueG1sUEsFBgAAAAAEAAQA9QAAAIsDAAAAAA==&#10;" path="m33,18r50,l114,54,145,18r48,l193,r34,25l193,49r,-16l150,33,122,62r28,32l193,94r,-20l227,102r-34,24l193,110r-48,l114,74,83,110r-50,l33,126,,102,33,74r,20l78,94,106,66,78,33r-45,l33,49,,25,33,r,18xe" stroked="f">
                  <v:path arrowok="t" o:connecttype="custom" o:connectlocs="33,18;83,18;114,54;145,18;193,18;193,0;227,25;193,49;193,33;150,33;122,62;150,94;193,94;193,74;227,102;193,126;193,110;145,110;114,74;83,110;33,110;33,126;0,102;33,74;33,94;78,94;106,66;78,33;33,33;33,49;0,25;33,0;33,18" o:connectangles="0,0,0,0,0,0,0,0,0,0,0,0,0,0,0,0,0,0,0,0,0,0,0,0,0,0,0,0,0,0,0,0,0"/>
                </v:shape>
                <v:shape id="Freeform 2726" o:spid="_x0000_s1336" style="position:absolute;left:2521;top:3335;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mqsYA&#10;AADdAAAADwAAAGRycy9kb3ducmV2LnhtbESPS2vDMBCE74X8B7GB3Bo5DjXBjRIcQ6GnlKa95La1&#10;1g9irYyl+NFfXxUKPQ4z8w2zP06mFQP1rrGsYLOOQBAXVjdcKfj8eHncgXAeWWNrmRTM5OB4WDzs&#10;MdV25HcaLr4SAcIuRQW1910qpStqMujWtiMOXml7gz7IvpK6xzHATSvjKEqkwYbDQo0d5TUVt8vd&#10;KNjO35jl5Vy+XZPTl5fnytoyU2q1nLJnEJ4m/x/+a79qBfE2eYL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omqsYAAADdAAAADwAAAAAAAAAAAAAAAACYAgAAZHJz&#10;L2Rvd25yZXYueG1sUEsFBgAAAAAEAAQA9QAAAIsDAAAAAA==&#10;" path="m33,18r50,l114,54,145,18r48,l193,r34,25l193,49r,-16l150,33,122,62r28,32l193,94r,-20l227,102r-34,24l193,110r-48,l114,74,83,110r-50,l33,126,,102,33,74r,20l78,94,106,66,78,33r-45,l33,49,,25,33,r,18xe" stroked="f">
                  <v:path arrowok="t" o:connecttype="custom" o:connectlocs="33,18;83,18;114,54;145,18;193,18;193,0;227,25;193,49;193,33;150,33;122,62;150,94;193,94;193,74;227,102;193,126;193,110;145,110;114,74;83,110;33,110;33,126;0,102;33,74;33,94;78,94;106,66;78,33;33,33;33,49;0,25;33,0;33,18" o:connectangles="0,0,0,0,0,0,0,0,0,0,0,0,0,0,0,0,0,0,0,0,0,0,0,0,0,0,0,0,0,0,0,0,0"/>
                </v:shape>
                <v:oval id="Oval 2727" o:spid="_x0000_s1337" style="position:absolute;left:1718;top:2688;width:45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NMMYA&#10;AADdAAAADwAAAGRycy9kb3ducmV2LnhtbESP3WoCMRSE7wt9h3AK3mlWC0vZGsUubKmg/VEf4LA5&#10;7qbdnCxJ1O3bN4LQy2FmvmHmy8F24kw+GMcKppMMBHHttOFGwWFfjZ9AhIissXNMCn4pwHJxfzfH&#10;QrsLf9F5FxuRIBwKVNDG2BdShroli2HieuLkHZ23GJP0jdQeLwluOznLslxaNJwWWuypbKn+2Z2s&#10;Aj/VVL6+v5j9x2pbfppq812ta6VGD8PqGUSkIf6Hb+03rWD2mOdwfZ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kNMMYAAADdAAAADwAAAAAAAAAAAAAAAACYAgAAZHJz&#10;L2Rvd25yZXYueG1sUEsFBgAAAAAEAAQA9QAAAIsDAAAAAA==&#10;" fillcolor="#0078aa" strokecolor="#aae6ff" strokeweight="8e-5mm"/>
                <v:rect id="Rectangle 2728" o:spid="_x0000_s1338" style="position:absolute;left:1718;top:2643;width:45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eH8YA&#10;AADdAAAADwAAAGRycy9kb3ducmV2LnhtbESPQWvCQBSE74L/YXlCb7oxFW1TVxGLIAULagMeH9ln&#10;Nph9G7Jbjf313YLQ4zAz3zDzZWdrcaXWV44VjEcJCOLC6YpLBV/HzfAFhA/IGmvHpOBOHpaLfm+O&#10;mXY33tP1EEoRIewzVGBCaDIpfWHIoh+5hjh6Z9daDFG2pdQt3iLc1jJNkqm0WHFcMNjQ2lBxOXxb&#10;BfsTV84U+Wf+8TM5XXJ8fU+TnVJPg271BiJQF/7Dj/ZWK0ifp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eH8YAAADdAAAADwAAAAAAAAAAAAAAAACYAgAAZHJz&#10;L2Rvd25yZXYueG1sUEsFBgAAAAAEAAQA9QAAAIsDAAAAAA==&#10;" fillcolor="#0078aa" stroked="f"/>
                <v:rect id="Rectangle 2729" o:spid="_x0000_s1339" style="position:absolute;left:1718;top:2643;width:45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KbcQA&#10;AADdAAAADwAAAGRycy9kb3ducmV2LnhtbERPXWvCMBR9F/Yfwh3sTdN1IrMay5gMhjDBbgUfL81d&#10;U9rclCZq9dcvD8IeD+d7nY+2E2cafONYwfMsAUFcOd1wreDn+2P6CsIHZI2dY1JwJQ/55mGyxky7&#10;Cx/oXIRaxBD2GSowIfSZlL4yZNHPXE8cuV83WAwRDrXUA15iuO1kmiQLabHh2GCwp3dDVVucrILD&#10;kRtnqnJf7m7zY1vicpsmX0o9PY5vKxCBxvAvvrs/tYL0ZRH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Cm3EAAAA3QAAAA8AAAAAAAAAAAAAAAAAmAIAAGRycy9k&#10;b3ducmV2LnhtbFBLBQYAAAAABAAEAPUAAACJAwAAAAA=&#10;" fillcolor="#0078aa" stroked="f"/>
                <v:oval id="Oval 2730" o:spid="_x0000_s1340" style="position:absolute;left:1718;top:2525;width:45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AcYA&#10;AADdAAAADwAAAGRycy9kb3ducmV2LnhtbESPQWvCQBSE7wX/w/KEXopujGBrdBURCkJBMLX3R/aZ&#10;RLNvw+5qYn+9Wyh4HGbmG2a57k0jbuR8bVnBZJyAIC6srrlUcPz+HH2A8AFZY2OZFNzJw3o1eFli&#10;pm3HB7rloRQRwj5DBVUIbSalLyoy6Me2JY7eyTqDIUpXSu2wi3DTyDRJZtJgzXGhwpa2FRWX/GoU&#10;fB3veXDTbr857Q5v7/3Pry7Ts1Kvw36zABGoD8/wf3unFaTT2Rz+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LAcYAAADdAAAADwAAAAAAAAAAAAAAAACYAgAAZHJz&#10;L2Rvd25yZXYueG1sUEsFBgAAAAAEAAQA9QAAAIsDAAAAAA==&#10;" fillcolor="#00b4ff" strokecolor="#aae6ff" strokeweight="8e-5mm"/>
                <v:shape id="Freeform 2731" o:spid="_x0000_s1341" style="position:absolute;left:1953;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wpcIA&#10;AADdAAAADwAAAGRycy9kb3ducmV2LnhtbERPy4rCMBTdD/gP4QruxlSLD6pRVBBcCI4PcHtprm2x&#10;ualN1OrXm4Uwy8N5T+eNKcWDaldYVtDrRiCIU6sLzhScjuvfMQjnkTWWlknBixzMZ62fKSbaPnlP&#10;j4PPRAhhl6CC3PsqkdKlORl0XVsRB+5ia4M+wDqTusZnCDel7EfRUBosODTkWNEqp/R6uBsF52g9&#10;2Mbxcmnvw8Ftl/5t372NU6rTbhYTEJ4a/y/+ujdaQT8ehf3hTXgCcv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nClwgAAAN0AAAAPAAAAAAAAAAAAAAAAAJgCAABkcnMvZG93&#10;bnJldi54bWxQSwUGAAAAAAQABAD1AAAAhwMAAAAA&#10;" path="m,57l35,72,115,24r37,17l132,,36,,75,11,,57xe" fillcolor="black" stroked="f">
                  <v:path arrowok="t" o:connecttype="custom" o:connectlocs="0,57;35,72;115,24;152,41;132,0;36,0;75,11;0,57" o:connectangles="0,0,0,0,0,0,0,0"/>
                </v:shape>
                <v:shape id="Freeform 2732" o:spid="_x0000_s1342" style="position:absolute;left:1953;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PscA&#10;AADdAAAADwAAAGRycy9kb3ducmV2LnhtbESPS2vDMBCE74X8B7GB3hr5QR64UUxcCOQQaPOAXhdr&#10;a5taK8eSE7e/vioUehxm5htmnY+mFTfqXWNZQTyLQBCXVjdcKbicd08rEM4ja2wtk4IvcpBvJg9r&#10;zLS985FuJ1+JAGGXoYLa+y6T0pU1GXQz2xEH78P2Bn2QfSV1j/cAN61MomghDTYcFmrs6KWm8vM0&#10;GAXv0W5+SNOisMNifn0t3w7f8d4p9Tgdt88gPI3+P/zX3msFSbqM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u1T7HAAAA3QAAAA8AAAAAAAAAAAAAAAAAmAIAAGRy&#10;cy9kb3ducmV2LnhtbFBLBQYAAAAABAAEAPUAAACMAwAAAAA=&#10;" path="m,57l35,72,115,24r37,17l132,,36,,75,11,,57xe" fillcolor="black" stroked="f">
                  <v:path arrowok="t" o:connecttype="custom" o:connectlocs="0,57;35,72;115,24;152,41;132,0;36,0;75,11;0,57" o:connectangles="0,0,0,0,0,0,0,0"/>
                </v:shape>
                <v:shape id="Freeform 2733" o:spid="_x0000_s1343" style="position:absolute;left:1789;top:2643;width:150;height:77;visibility:visible;mso-wrap-style:square;v-text-anchor:top" coordsize="1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BbscA&#10;AADdAAAADwAAAGRycy9kb3ducmV2LnhtbESPQWsCMRSE74X+h/AKvWniFmxdjdJKCxUKxdWDx8fm&#10;ubs2eVk26br++0YQehxm5htmsRqcFT11ofGsYTJWIIhLbxquNOx3H6MXECEiG7SeScOFAqyW93cL&#10;zI0/85b6IlYiQTjkqKGOsc2lDGVNDsPYt8TJO/rOYUyyq6Tp8JzgzspMqal02HBaqLGldU3lT/Hr&#10;NChbvG2+Dnw6TSfvys6GS7/9Xmv9+DC8zkFEGuJ/+Nb+NBqyp+cMr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wW7HAAAA3QAAAA8AAAAAAAAAAAAAAAAAmAIAAGRy&#10;cy9kb3ducmV2LnhtbFBLBQYAAAAABAAEAPUAAACMAwAAAAA=&#10;" path="m150,16l117,,39,49,,33,18,77r99,l75,61,150,16xe" fillcolor="black" stroked="f">
                  <v:path arrowok="t" o:connecttype="custom" o:connectlocs="150,16;117,0;39,49;0,33;18,77;117,77;75,61;150,16" o:connectangles="0,0,0,0,0,0,0,0"/>
                </v:shape>
                <v:shape id="Freeform 2734" o:spid="_x0000_s1344" style="position:absolute;left:1789;top:2643;width:150;height:77;visibility:visible;mso-wrap-style:square;v-text-anchor:top" coordsize="1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k9cYA&#10;AADdAAAADwAAAGRycy9kb3ducmV2LnhtbESPQWsCMRSE7wX/Q3hCbzVRwdbVKCottFAQtx48PjbP&#10;3dXkZdmk6/rvm0Khx2FmvmGW695Z0VEbas8axiMFgrjwpuZSw/Hr7ekFRIjIBq1n0nCnAOvV4GGJ&#10;mfE3PlCXx1IkCIcMNVQxNpmUoajIYRj5hjh5Z986jEm2pTQt3hLcWTlRaiYd1pwWKmxoV1Fxzb+d&#10;BmXz7cfniS+X2fhV2Xl/7w77ndaPw36zABGpj//hv/a70TCZPk/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Rk9cYAAADdAAAADwAAAAAAAAAAAAAAAACYAgAAZHJz&#10;L2Rvd25yZXYueG1sUEsFBgAAAAAEAAQA9QAAAIsDAAAAAA==&#10;" path="m150,16l117,,39,49,,33,18,77r99,l75,61,150,16xe" fillcolor="black" stroked="f">
                  <v:path arrowok="t" o:connecttype="custom" o:connectlocs="150,16;117,0;39,49;0,33;18,77;117,77;75,61;150,16" o:connectangles="0,0,0,0,0,0,0,0"/>
                </v:shape>
                <v:shape id="Freeform 2735" o:spid="_x0000_s1345" style="position:absolute;left:1796;top:2553;width:153;height:74;visibility:visible;mso-wrap-style:square;v-text-anchor:top" coordsize="1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CuMYA&#10;AADdAAAADwAAAGRycy9kb3ducmV2LnhtbESPQWsCMRSE7wX/Q3hCbzXr2lZZjSJiwUtb1gpeH5vX&#10;zdbNy5Kkuvrrm0Khx2FmvmEWq9624kw+NI4VjEcZCOLK6YZrBYePl4cZiBCRNbaOScGVAqyWg7sF&#10;FtpduKTzPtYiQTgUqMDE2BVShsqQxTByHXHyPp23GJP0tdQeLwluW5ln2bO02HBaMNjRxlB12n9b&#10;BX6L2+ztfXc69uFQtvnrrTRPX0rdD/v1HESkPv6H/9o7rSCfTB/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SCuMYAAADdAAAADwAAAAAAAAAAAAAAAACYAgAAZHJz&#10;L2Rvd25yZXYueG1sUEsFBgAAAAAEAAQA9QAAAIsDAAAAAA==&#10;" path="m,16l35,r80,46l153,33,132,74r-95,l76,62,,16xe" fillcolor="black" stroked="f">
                  <v:path arrowok="t" o:connecttype="custom" o:connectlocs="0,16;35,0;115,46;153,33;132,74;37,74;76,62;0,16" o:connectangles="0,0,0,0,0,0,0,0"/>
                </v:shape>
                <v:shape id="Freeform 2736" o:spid="_x0000_s1346" style="position:absolute;left:1796;top:2553;width:153;height:74;visibility:visible;mso-wrap-style:square;v-text-anchor:top" coordsize="1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nI8YA&#10;AADdAAAADwAAAGRycy9kb3ducmV2LnhtbESPQWsCMRSE7wX/Q3hCbzXrFrVsjSLFghcta4VeH5vX&#10;zdbNy5KkuvXXm4LgcZiZb5j5sretOJEPjWMF41EGgrhyuuFaweHz/ekFRIjIGlvHpOCPAiwXg4c5&#10;FtqduaTTPtYiQTgUqMDE2BVShsqQxTByHXHyvp23GJP0tdQezwluW5ln2VRabDgtGOzozVB13P9a&#10;BX6N62z3sTl+9eFQtvn2UprJj1KPw371CiJSH+/hW3ujFeTPswn8v0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gnI8YAAADdAAAADwAAAAAAAAAAAAAAAACYAgAAZHJz&#10;L2Rvd25yZXYueG1sUEsFBgAAAAAEAAQA9QAAAIsDAAAAAA==&#10;" path="m,16l35,r80,46l153,33,132,74r-95,l76,62,,16xe" fillcolor="black" stroked="f">
                  <v:path arrowok="t" o:connecttype="custom" o:connectlocs="0,16;35,0;115,46;153,33;132,74;37,74;76,62;0,16" o:connectangles="0,0,0,0,0,0,0,0"/>
                </v:shape>
                <v:shape id="Freeform 2737" o:spid="_x0000_s1347" style="position:absolute;left:1949;top:2651;width:150;height:74;visibility:visible;mso-wrap-style:square;v-text-anchor:top" coordsize="1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6sYA&#10;AADdAAAADwAAAGRycy9kb3ducmV2LnhtbESPQWvCQBSE7wX/w/IKvZRmYwoao6uIkNJLBaO9P7PP&#10;JDT7Nma3mv77riB4HGbmG2axGkwrLtS7xrKCcRSDIC6tbrhScNjnbykI55E1tpZJwR85WC1HTwvM&#10;tL3yji6Fr0SAsMtQQe19l0npypoMush2xME72d6gD7KvpO7xGuCmlUkcT6TBhsNCjR1taip/il+j&#10;oPqgze5r/33cFkM62+budbw+k1Ivz8N6DsLT4B/he/tTK0jepxO4vQ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6sYAAADdAAAADwAAAAAAAAAAAAAAAACYAgAAZHJz&#10;L2Rvd25yZXYueG1sUEsFBgAAAAAEAAQA9QAAAIsDAAAAAA==&#10;" path="m150,56l117,74,39,25,,41,18,r99,l75,12r75,44xe" fillcolor="black" stroked="f">
                  <v:path arrowok="t" o:connecttype="custom" o:connectlocs="150,56;117,74;39,25;0,41;18,0;117,0;75,12;150,56" o:connectangles="0,0,0,0,0,0,0,0"/>
                </v:shape>
                <v:shape id="Freeform 2738" o:spid="_x0000_s1348" style="position:absolute;left:1949;top:2651;width:150;height:74;visibility:visible;mso-wrap-style:square;v-text-anchor:top" coordsize="1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ccUA&#10;AADdAAAADwAAAGRycy9kb3ducmV2LnhtbESPT4vCMBTE74LfITzBi6ypLvinGkUEl72sYOven82z&#10;LTYvtYna/fYbQfA4zMxvmOW6NZW4U+NKywpGwwgEcWZ1ybmCY7r7mIFwHlljZZkU/JGD9arbWWKs&#10;7YMPdE98LgKEXYwKCu/rWEqXFWTQDW1NHLyzbQz6IJtc6gYfAW4qOY6iiTRYclgosKZtQdkluRkF&#10;+RdtDz/p72mftLP5fucGo82VlOr32s0ChKfWv8Ov9rdWMP6cTu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RxxQAAAN0AAAAPAAAAAAAAAAAAAAAAAJgCAABkcnMv&#10;ZG93bnJldi54bWxQSwUGAAAAAAQABAD1AAAAigMAAAAA&#10;" path="m150,56l117,74,39,25,,41,18,r99,l75,12r75,44xe" fillcolor="black" stroked="f">
                  <v:path arrowok="t" o:connecttype="custom" o:connectlocs="150,56;117,74;39,25;0,41;18,0;117,0;75,12;150,56" o:connectangles="0,0,0,0,0,0,0,0"/>
                </v:shape>
                <v:shape id="Freeform 2739" o:spid="_x0000_s1349" style="position:absolute;left:1956;top:2561;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o4MQA&#10;AADdAAAADwAAAGRycy9kb3ducmV2LnhtbESPwWrCQBCG7wXfYRmht7qJBVujq0hbQU+lKngdsuMm&#10;mJ0N2a1Gn945FHoc/vm/mW++7H2jLtTFOrCBfJSBIi6DrdkZOOzXL++gYkK22AQmAzeKsFwMnuZY&#10;2HDlH7rsklMC4ViggSqlttA6lhV5jKPQEkt2Cp3HJGPntO3wKnDf6HGWTbTHmuVChS19VFSed79e&#10;KNM9xhxDjl/t9qg/j+7+vXHGPA/71QxUoj79L/+1N9bA+PVN3hUbMQ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s6ODEAAAA3QAAAA8AAAAAAAAAAAAAAAAAmAIAAGRycy9k&#10;b3ducmV2LnhtbFBLBQYAAAAABAAEAPUAAACJAwAAAAA=&#10;" path="m,58l33,74,115,25r37,16l132,,36,,76,13,,58xe" stroked="f">
                  <v:path arrowok="t" o:connecttype="custom" o:connectlocs="0,58;33,74;115,25;152,41;132,0;36,0;76,13;0,58" o:connectangles="0,0,0,0,0,0,0,0"/>
                </v:shape>
                <v:shape id="Freeform 2740" o:spid="_x0000_s1350" style="position:absolute;left:1956;top:2561;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Ne8MA&#10;AADdAAAADwAAAGRycy9kb3ducmV2LnhtbESPT4vCMBTE7wt+h/AEb2taBXetRhH/gJ6WVcHro3mm&#10;xealNFGrn94IC3scZuY3zHTe2krcqPGlYwVpPwFBnDtdslFwPGw+v0H4gKyxckwKHuRhPut8TDHT&#10;7s6/dNsHIyKEfYYKihDqTEqfF2TR911NHL2zayyGKBsjdYP3CLeVHCTJSFosOS4UWNOyoPyyv9pI&#10;GR/Qp+hSXNe7k1ydzPNna5TqddvFBESgNvyH/9pbrWAw/BrD+01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BNe8MAAADdAAAADwAAAAAAAAAAAAAAAACYAgAAZHJzL2Rv&#10;d25yZXYueG1sUEsFBgAAAAAEAAQA9QAAAIgDAAAAAA==&#10;" path="m,58l33,74,115,25r37,16l132,,36,,76,13,,58xe" stroked="f">
                  <v:path arrowok="t" o:connecttype="custom" o:connectlocs="0,58;33,74;115,25;152,41;132,0;36,0;76,13;0,58" o:connectangles="0,0,0,0,0,0,0,0"/>
                </v:shape>
                <v:shape id="Freeform 2741" o:spid="_x0000_s1351" style="position:absolute;left:1790;top:2648;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5msIA&#10;AADdAAAADwAAAGRycy9kb3ducmV2LnhtbERPy2oCMRTdF/yHcIXuakZlyjA1ShEFNy3WB3R5mdx5&#10;0MnNkEQz/ftmUXB5OO/VZjS9uJPznWUF81kGgriyuuNGweW8fylA+ICssbdMCn7Jw2Y9eVphqW3k&#10;L7qfQiNSCPsSFbQhDKWUvmrJoJ/ZgThxtXUGQ4KukdphTOGml4sse5UGO04NLQ60ban6Od2MguI7&#10;Oj3f5fVHnVv7eczj1VdRqefp+P4GItAYHuJ/90ErWCyLtD+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awgAAAN0AAAAPAAAAAAAAAAAAAAAAAJgCAABkcnMvZG93&#10;bnJldi54bWxQSwUGAAAAAAQABAD1AAAAhwMAAAAA&#10;" path="m152,15l119,,41,48,,31,21,77r98,l77,59,152,15xe" stroked="f">
                  <v:path arrowok="t" o:connecttype="custom" o:connectlocs="152,15;119,0;41,48;0,31;21,77;119,77;77,59;152,15" o:connectangles="0,0,0,0,0,0,0,0"/>
                </v:shape>
                <v:shape id="Freeform 2742" o:spid="_x0000_s1352" style="position:absolute;left:1790;top:2648;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cAcUA&#10;AADdAAAADwAAAGRycy9kb3ducmV2LnhtbESPzWrDMBCE74W+g9hCb43sFBfjRAmltNBLSpqk0ONi&#10;rX+ItTKSGjlvXwUCOQ4z8w2zXE9mECdyvresIJ9lIIhrq3tuFRz2H08lCB+QNQ6WScGZPKxX93dL&#10;rLSN/E2nXWhFgrCvUEEXwlhJ6euODPqZHYmT11hnMCTpWqkdxgQ3g5xn2Ys02HNa6HCkt47q4+7P&#10;KCh/o9P5e9FsmsLar20Rf3wdlXp8mF4XIAJN4Ra+tj+1gvlzmcPl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pwBxQAAAN0AAAAPAAAAAAAAAAAAAAAAAJgCAABkcnMv&#10;ZG93bnJldi54bWxQSwUGAAAAAAQABAD1AAAAigMAAAAA&#10;" path="m152,15l119,,41,48,,31,21,77r98,l77,59,152,15xe" stroked="f">
                  <v:path arrowok="t" o:connecttype="custom" o:connectlocs="152,15;119,0;41,48;0,31;21,77;119,77;77,59;152,15" o:connectangles="0,0,0,0,0,0,0,0"/>
                </v:shape>
                <v:shape id="Freeform 2743" o:spid="_x0000_s1353" style="position:absolute;left:1800;top:2558;width:150;height:72;visibility:visible;mso-wrap-style:square;v-text-anchor:top" coordsize="1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rx8MA&#10;AADdAAAADwAAAGRycy9kb3ducmV2LnhtbESPT4vCMBTE7wv7HcITvK2pFaR0jSIugige/IPnR/Ns&#10;yjYvpYm2/fZGWNjjMDO/YRar3tbiSa2vHCuYThIQxIXTFZcKrpftVwbCB2SNtWNSMJCH1fLzY4G5&#10;dh2f6HkOpYgQ9jkqMCE0uZS+MGTRT1xDHL27ay2GKNtS6ha7CLe1TJNkLi1WHBcMNrQxVPyeH1bB&#10;BrNO2tMNf4ZhdzSHvZnyvVdqPOrX3yAC9eE//NfeaQXpLEvh/S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rx8MAAADdAAAADwAAAAAAAAAAAAAAAACYAgAAZHJzL2Rv&#10;d25yZXYueG1sUEsFBgAAAAAEAAQA9QAAAIgDAAAAAA==&#10;" path="m,16l33,r81,44l150,31,131,72r-95,l75,61,,16xe" stroked="f">
                  <v:path arrowok="t" o:connecttype="custom" o:connectlocs="0,16;33,0;114,44;150,31;131,72;36,72;75,61;0,16" o:connectangles="0,0,0,0,0,0,0,0"/>
                </v:shape>
                <v:shape id="Freeform 2744" o:spid="_x0000_s1354" style="position:absolute;left:1800;top:2558;width:150;height:72;visibility:visible;mso-wrap-style:square;v-text-anchor:top" coordsize="1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OXMIA&#10;AADdAAAADwAAAGRycy9kb3ducmV2LnhtbESPQYvCMBSE7wv+h/AEb2uqwlKqUUQRRNmD7uL50Tyb&#10;YvNSmmjbf28EweMwM98wi1VnK/GgxpeOFUzGCQji3OmSCwX/f7vvFIQPyBorx6SgJw+r5eBrgZl2&#10;LZ/ocQ6FiBD2GSowIdSZlD43ZNGPXU0cvatrLIYom0LqBtsIt5WcJsmPtFhyXDBY08ZQfjvfrYIN&#10;pq20pwtu+37/a44HM+Frp9Ro2K3nIAJ14RN+t/dawXSWzuD1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o5cwgAAAN0AAAAPAAAAAAAAAAAAAAAAAJgCAABkcnMvZG93&#10;bnJldi54bWxQSwUGAAAAAAQABAD1AAAAhwMAAAAA&#10;" path="m,16l33,r81,44l150,31,131,72r-95,l75,61,,16xe" stroked="f">
                  <v:path arrowok="t" o:connecttype="custom" o:connectlocs="0,16;33,0;114,44;150,31;131,72;36,72;75,61;0,16" o:connectangles="0,0,0,0,0,0,0,0"/>
                </v:shape>
                <v:shape id="Freeform 2745" o:spid="_x0000_s1355" style="position:absolute;left:1950;top:2655;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gMccA&#10;AADdAAAADwAAAGRycy9kb3ducmV2LnhtbESPQWvCQBSE7wX/w/KE3urGaEWiq2ih1IIXo6LHR/aZ&#10;BLNv0+zWpP76rlDocZiZb5j5sjOVuFHjSssKhoMIBHFmdcm5gsP+/WUKwnlkjZVlUvBDDpaL3tMc&#10;E21b3tEt9bkIEHYJKii8rxMpXVaQQTewNXHwLrYx6INscqkbbAPcVDKOook0WHJYKLCmt4Kya/pt&#10;FJy+Pu+veCy3H2122K7T2E5G7Vmp5363moHw1Pn/8F97oxXEo+kYH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4DHHAAAA3QAAAA8AAAAAAAAAAAAAAAAAmAIAAGRy&#10;cy9kb3ducmV2LnhtbFBLBQYAAAAABAAEAPUAAACMAwAAAAA=&#10;" path="m152,57l118,73,39,24,,41,20,r98,l77,13r75,44xe" stroked="f">
                  <v:path arrowok="t" o:connecttype="custom" o:connectlocs="152,57;118,73;39,24;0,41;20,0;118,0;77,13;152,57" o:connectangles="0,0,0,0,0,0,0,0"/>
                </v:shape>
                <v:shape id="Freeform 2746" o:spid="_x0000_s1356" style="position:absolute;left:1950;top:2655;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FqscA&#10;AADdAAAADwAAAGRycy9kb3ducmV2LnhtbESPQWvCQBSE74X+h+UVvNWNCYqkrsEWii14MVra4yP7&#10;TILZt2l2a1J/vSsIHoeZ+YZZZINpxIk6V1tWMBlHIIgLq2suFex3789zEM4ja2wsk4J/cpAtHx8W&#10;mGrb85ZOuS9FgLBLUUHlfZtK6YqKDLqxbYmDd7CdQR9kV0rdYR/gppFxFM2kwZrDQoUtvVVUHPM/&#10;o+D79/M8xa96s+6L/eY1j+0s6X+UGj0NqxcQngZ/D9/aH1pBnMyncH0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tRarHAAAA3QAAAA8AAAAAAAAAAAAAAAAAmAIAAGRy&#10;cy9kb3ducmV2LnhtbFBLBQYAAAAABAAEAPUAAACMAwAAAAA=&#10;" path="m152,57l118,73,39,24,,41,20,r98,l77,13r75,44xe" stroked="f">
                  <v:path arrowok="t" o:connecttype="custom" o:connectlocs="152,57;118,73;39,24;0,41;20,0;118,0;77,13;152,57" o:connectangles="0,0,0,0,0,0,0,0"/>
                </v:shape>
                <v:line id="Line 2747" o:spid="_x0000_s1357" style="position:absolute;visibility:visible;mso-wrap-style:square" from="1718,2638" to="1719,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H8MQAAADdAAAADwAAAGRycy9kb3ducmV2LnhtbESPQWvCQBSE70L/w/KEXopu3LYi0VVi&#10;oVaPVfH8yD6TYPZtyG40/vtuQfA4zMw3zGLV21pcqfWVYw2TcQKCOHem4kLD8fA9moHwAdlg7Zg0&#10;3MnDavkyWGBq3I1/6boPhYgQ9ilqKENoUil9XpJFP3YNcfTOrrUYomwLaVq8RbitpUqSqbRYcVwo&#10;saGvkvLLvrMaio9Jt5Yn9dm5bE2Zyjc/bzul9euwz+YgAvXhGX60t0aDep9N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IfwxAAAAN0AAAAPAAAAAAAAAAAA&#10;AAAAAKECAABkcnMvZG93bnJldi54bWxQSwUGAAAAAAQABAD5AAAAkgMAAAAA&#10;" strokecolor="#aae6ff" strokeweight="8e-5mm"/>
                <v:line id="Line 2748" o:spid="_x0000_s1358" style="position:absolute;visibility:visible;mso-wrap-style:square" from="2177,2638" to="2178,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ia8YAAADdAAAADwAAAGRycy9kb3ducmV2LnhtbESPS2vDMBCE74X+B7GFXkoiR2keOFGC&#10;U0ibHPMg58Xa2CbWylhy4v77qlDocZiZb5jlure1uFPrK8caRsMEBHHuTMWFhvNpO5iD8AHZYO2Y&#10;NHyTh/Xq+WmJqXEPPtD9GAoRIexT1FCG0KRS+rwki37oGuLoXV1rMUTZFtK0+IhwW0uVJFNpseK4&#10;UGJDHyXlt2NnNRTvo24jL2rSuWxDmco/v972SuvXlz5bgAjUh//wX3tnNKjxfAa/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8ImvGAAAA3QAAAA8AAAAAAAAA&#10;AAAAAAAAoQIAAGRycy9kb3ducmV2LnhtbFBLBQYAAAAABAAEAPkAAACUAwAAAAA=&#10;" strokecolor="#aae6ff" strokeweight="8e-5mm"/>
                <v:shape id="Freeform 2749" o:spid="_x0000_s1359" style="position:absolute;left:1831;top:2765;width:226;height:126;visibility:visible;mso-wrap-style:square;v-text-anchor:top" coordsize="2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LzcQA&#10;AADdAAAADwAAAGRycy9kb3ducmV2LnhtbERPy2rCQBTdF/yH4Qru6owPRKOjlILYhQWbunF3yVyT&#10;mMydmJma9O87i4LLw3lvdr2txYNaXzrWMBkrEMSZMyXnGs7f+9clCB+QDdaOScMvedhtBy8bTIzr&#10;+IseachFDGGfoIYihCaR0mcFWfRj1xBH7upaiyHCNpemxS6G21pOlVpIiyXHhgIbei8oq9IfqyE9&#10;zk+qu59vh3DZf86wUvXqXmk9GvZvaxCB+vAU/7s/jIbpbBnnxj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y83EAAAA3QAAAA8AAAAAAAAAAAAAAAAAmAIAAGRycy9k&#10;b3ducmV2LnhtbFBLBQYAAAAABAAEAPUAAACJAwAAAAA=&#10;" path="m33,16r50,l114,52,144,16r49,l193,r33,24l193,49r,-17l150,32,122,60r28,33l193,93r,-20l226,101r-33,25l193,110r-49,l114,73,83,110r-50,l33,126,,101,33,73r,20l78,93,105,65,78,32r-45,l33,49,,24,33,r,16xe" fillcolor="black" stroked="f">
                  <v:path arrowok="t" o:connecttype="custom" o:connectlocs="33,16;83,16;114,52;144,16;193,16;193,0;226,24;193,49;193,32;150,32;122,60;150,93;193,93;193,73;226,101;193,126;193,110;144,110;114,73;83,110;33,110;33,126;0,101;33,73;33,93;78,93;105,65;78,32;33,32;33,49;0,24;33,0;33,16" o:connectangles="0,0,0,0,0,0,0,0,0,0,0,0,0,0,0,0,0,0,0,0,0,0,0,0,0,0,0,0,0,0,0,0,0"/>
                </v:shape>
                <v:shape id="Freeform 2750" o:spid="_x0000_s1360" style="position:absolute;left:1831;top:2765;width:226;height:126;visibility:visible;mso-wrap-style:square;v-text-anchor:top" coordsize="2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VscA&#10;AADdAAAADwAAAGRycy9kb3ducmV2LnhtbESPT2vCQBTE74V+h+UJvdVd/yAmdZUiiD1UaFMvvT2y&#10;r0ma7NuY3Zr47d2C4HGYmd8wq81gG3GmzleONUzGCgRx7kzFhYbj1+55CcIHZIONY9JwIQ+b9ePD&#10;ClPjev6kcxYKESHsU9RQhtCmUvq8JIt+7Fri6P24zmKIsiuk6bCPcNvIqVILabHiuFBiS9uS8jr7&#10;sxqy9/mH6k/H33343h1mWKsmOdVaP42G1xcQgYZwD9/ab0bDdLZM4P9Nf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blbHAAAA3QAAAA8AAAAAAAAAAAAAAAAAmAIAAGRy&#10;cy9kb3ducmV2LnhtbFBLBQYAAAAABAAEAPUAAACMAwAAAAA=&#10;" path="m33,16r50,l114,52,144,16r49,l193,r33,24l193,49r,-17l150,32,122,60r28,33l193,93r,-20l226,101r-33,25l193,110r-49,l114,73,83,110r-50,l33,126,,101,33,73r,20l78,93,105,65,78,32r-45,l33,49,,24,33,r,16xe" fillcolor="black" stroked="f">
                  <v:path arrowok="t" o:connecttype="custom" o:connectlocs="33,16;83,16;114,52;144,16;193,16;193,0;226,24;193,49;193,32;150,32;122,60;150,93;193,93;193,73;226,101;193,126;193,110;144,110;114,73;83,110;33,110;33,126;0,101;33,73;33,93;78,93;105,65;78,32;33,32;33,49;0,24;33,0;33,16" o:connectangles="0,0,0,0,0,0,0,0,0,0,0,0,0,0,0,0,0,0,0,0,0,0,0,0,0,0,0,0,0,0,0,0,0"/>
                </v:shape>
                <v:shape id="Freeform 2751" o:spid="_x0000_s1361" style="position:absolute;left:1833;top:2768;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1FcMA&#10;AADdAAAADwAAAGRycy9kb3ducmV2LnhtbERPu2rDMBTdC/kHcQvZGrk2mNaJbBxDIVNLky7Zbqzr&#10;B7GujKUmdr++GgodD+e9K2YziBtNrres4HkTgSCure65VfB1ent6AeE8ssbBMilYyEGRrx52mGl7&#10;50+6HX0rQgi7DBV03o+ZlK7uyKDb2JE4cI2dDPoAp1bqCe8h3AwyjqJUGuw5NHQ4UtVRfT1+GwXJ&#10;8oNl1SzNxzndX7x8b61tSqXWj3O5BeFp9v/iP/dBK4iT17A/vA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j1FcMAAADdAAAADwAAAAAAAAAAAAAAAACYAgAAZHJzL2Rv&#10;d25yZXYueG1sUEsFBgAAAAAEAAQA9QAAAIgDAAAAAA==&#10;" path="m34,18r50,l116,54,145,18r49,l194,r33,26l194,49r,-16l152,33,123,62r29,33l194,95r,-21l227,103r-33,23l194,110r-49,l116,74,84,110r-50,l34,126,,103,34,74r,21l78,95,106,66,78,33r-44,l34,49,,26,34,r,18xe" stroked="f">
                  <v:path arrowok="t" o:connecttype="custom" o:connectlocs="34,18;84,18;116,54;145,18;194,18;194,0;227,26;194,49;194,33;152,33;123,62;152,95;194,95;194,74;227,103;194,126;194,110;145,110;116,74;84,110;34,110;34,126;0,103;34,74;34,95;78,95;106,66;78,33;34,33;34,49;0,26;34,0;34,18" o:connectangles="0,0,0,0,0,0,0,0,0,0,0,0,0,0,0,0,0,0,0,0,0,0,0,0,0,0,0,0,0,0,0,0,0"/>
                </v:shape>
                <v:shape id="Freeform 2752" o:spid="_x0000_s1362" style="position:absolute;left:1833;top:2768;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QjsYA&#10;AADdAAAADwAAAGRycy9kb3ducmV2LnhtbESPzWrDMBCE74G+g9hCb7HsGEzqRDFuoNBTS5Jeetta&#10;6x9irYylJnafvioEchxm5htmW0ymFxcaXWdZQRLFIIgrqztuFHyeXpdrEM4ja+wtk4KZHBS7h8UW&#10;c22vfKDL0TciQNjlqKD1fsildFVLBl1kB+Lg1XY06IMcG6lHvAa46eUqjjNpsOOw0OJA+5aq8/HH&#10;KEjnXyz39Vx/fGUv316+N9bWpVJPj1O5AeFp8vfwrf2mFazS5wT+34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QjsYAAADdAAAADwAAAAAAAAAAAAAAAACYAgAAZHJz&#10;L2Rvd25yZXYueG1sUEsFBgAAAAAEAAQA9QAAAIsDAAAAAA==&#10;" path="m34,18r50,l116,54,145,18r49,l194,r33,26l194,49r,-16l152,33,123,62r29,33l194,95r,-21l227,103r-33,23l194,110r-49,l116,74,84,110r-50,l34,126,,103,34,74r,21l78,95,106,66,78,33r-44,l34,49,,26,34,r,18xe" stroked="f">
                  <v:path arrowok="t" o:connecttype="custom" o:connectlocs="34,18;84,18;116,54;145,18;194,18;194,0;227,26;194,49;194,33;152,33;123,62;152,95;194,95;194,74;227,103;194,126;194,110;145,110;116,74;84,110;34,110;34,126;0,103;34,74;34,95;78,95;106,66;78,33;34,33;34,49;0,26;34,0;34,18" o:connectangles="0,0,0,0,0,0,0,0,0,0,0,0,0,0,0,0,0,0,0,0,0,0,0,0,0,0,0,0,0,0,0,0,0"/>
                </v:shape>
                <v:oval id="Oval 2753" o:spid="_x0000_s1363" style="position:absolute;left:3113;top:2688;width:46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7FMYA&#10;AADdAAAADwAAAGRycy9kb3ducmV2LnhtbESPUUvDMBSF3wf+h3AF37Z0FUTrsjELlQm66bYfcGnu&#10;2mhzU5Jsq//eCIM9Hs453+HMFoPtxIl8MI4VTCcZCOLaacONgv2uGj+CCBFZY+eYFPxSgMX8ZjTD&#10;Qrszf9FpGxuRIBwKVNDG2BdShroli2HieuLkHZy3GJP0jdQezwluO5ln2YO0aDgttNhT2VL9sz1a&#10;BX6qqXxdv5jdZvlRfprq/bt6q5W6ux2WzyAiDfEavrRXWkF+/5T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d7FMYAAADdAAAADwAAAAAAAAAAAAAAAACYAgAAZHJz&#10;L2Rvd25yZXYueG1sUEsFBgAAAAAEAAQA9QAAAIsDAAAAAA==&#10;" fillcolor="#0078aa" strokecolor="#aae6ff" strokeweight="8e-5mm"/>
                <v:rect id="Rectangle 2754" o:spid="_x0000_s1364" style="position:absolute;left:3113;top:2643;width:4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oO8YA&#10;AADdAAAADwAAAGRycy9kb3ducmV2LnhtbESPQWvCQBSE70L/w/IK3nTTWETTbKS0FESooG3A4yP7&#10;mg1m34bsVmN/fVcQPA4z8w2TrwbbihP1vnGs4GmagCCunG64VvD99TFZgPABWWPrmBRcyMOqeBjl&#10;mGl35h2d9qEWEcI+QwUmhC6T0leGLPqp64ij9+N6iyHKvpa6x3OE21amSTKXFhuOCwY7ejNUHfe/&#10;VsHuwI0zVbktN3/Ph2OJy/c0+VRq/Di8voAINIR7+NZeawXpbDmD65v4BG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oO8YAAADdAAAADwAAAAAAAAAAAAAAAACYAgAAZHJz&#10;L2Rvd25yZXYueG1sUEsFBgAAAAAEAAQA9QAAAIsDAAAAAA==&#10;" fillcolor="#0078aa" stroked="f"/>
                <v:rect id="Rectangle 2755" o:spid="_x0000_s1365" style="position:absolute;left:3113;top:2643;width:4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wT8YA&#10;AADdAAAADwAAAGRycy9kb3ducmV2LnhtbESPQWvCQBSE74X+h+UJvdWNqUiN2UhRCkWooG3A4yP7&#10;zAazb0N2q6m/visIPQ4z8w2TLwfbijP1vnGsYDJOQBBXTjdcK/j+en9+BeEDssbWMSn4JQ/L4vEh&#10;x0y7C+/ovA+1iBD2GSowIXSZlL4yZNGPXUccvaPrLYYo+1rqHi8RbluZJslMWmw4LhjsaGWoOu1/&#10;rILdgRtnqnJbbq7Tw6nE+TpNPpV6Gg1vCxCBhvAfvrc/tIL0ZT6F2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FwT8YAAADdAAAADwAAAAAAAAAAAAAAAACYAgAAZHJz&#10;L2Rvd25yZXYueG1sUEsFBgAAAAAEAAQA9QAAAIsDAAAAAA==&#10;" fillcolor="#0078aa" stroked="f"/>
                <v:oval id="Oval 2756" o:spid="_x0000_s1366" style="position:absolute;left:3113;top:2525;width:46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xI8YA&#10;AADdAAAADwAAAGRycy9kb3ducmV2LnhtbESPQWvCQBSE74L/YXlCL1I3jdRqdBUpFISCYNT7I/tM&#10;0mbfht2tif31XaHgcZiZb5jVpjeNuJLztWUFL5MEBHFhdc2lgtPx43kOwgdkjY1lUnAjD5v1cLDC&#10;TNuOD3TNQykihH2GCqoQ2kxKX1Rk0E9sSxy9i3UGQ5SulNphF+GmkWmSzKTBmuNChS29V1R85z9G&#10;wefplgc37fbby+4wfuvPv7pMv5R6GvXbJYhAfXiE/9s7rSCdLl7h/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1xI8YAAADdAAAADwAAAAAAAAAAAAAAAACYAgAAZHJz&#10;L2Rvd25yZXYueG1sUEsFBgAAAAAEAAQA9QAAAIsDAAAAAA==&#10;" fillcolor="#00b4ff" strokecolor="#aae6ff" strokeweight="8e-5mm"/>
                <v:shape id="Freeform 2757" o:spid="_x0000_s1367" style="position:absolute;left:3350;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rsMgA&#10;AADdAAAADwAAAGRycy9kb3ducmV2LnhtbESPzWrDMBCE74W8g9hAb42cmJjEjRKSgsEHQ5sf6HWx&#10;traptXIsJXb79FWh0OMwM98wm91oWnGn3jWWFcxnEQji0uqGKwWXc/a0AuE8ssbWMin4Ige77eRh&#10;g6m2Ax/pfvKVCBB2KSqove9SKV1Zk0E3sx1x8D5sb9AH2VdS9zgEuGnlIooSabDhsFBjRy81lZ+n&#10;m1HwHmXLIo4PB3tLltfX8q34nudOqcfpuH8G4Wn0/+G/dq4VLOJ1Ar9vw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6uwyAAAAN0AAAAPAAAAAAAAAAAAAAAAAJgCAABk&#10;cnMvZG93bnJldi54bWxQSwUGAAAAAAQABAD1AAAAjQMAAAAA&#10;" path="m,57l33,72,114,24r38,17l132,,36,,75,11,,57xe" fillcolor="black" stroked="f">
                  <v:path arrowok="t" o:connecttype="custom" o:connectlocs="0,57;33,72;114,24;152,41;132,0;36,0;75,11;0,57" o:connectangles="0,0,0,0,0,0,0,0"/>
                </v:shape>
                <v:shape id="Freeform 2758" o:spid="_x0000_s1368" style="position:absolute;left:3350;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OK8cA&#10;AADdAAAADwAAAGRycy9kb3ducmV2LnhtbESPQWvCQBSE74L/YXlCb3WjIWpTVzGFQA5CWxV6fWRf&#10;k2D2bZpdNe2v7xYKHoeZ+YZZbwfTiiv1rrGsYDaNQBCXVjdcKTgd88cVCOeRNbaWScE3OdhuxqM1&#10;ptre+J2uB1+JAGGXooLa+y6V0pU1GXRT2xEH79P2Bn2QfSV1j7cAN62cR9FCGmw4LNTY0UtN5flw&#10;MQo+ojzZx3GW2csi+Xot3/Y/s8Ip9TAZds8gPA3+Hv5vF1rBPH5awt+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DivHAAAA3QAAAA8AAAAAAAAAAAAAAAAAmAIAAGRy&#10;cy9kb3ducmV2LnhtbFBLBQYAAAAABAAEAPUAAACMAwAAAAA=&#10;" path="m,57l33,72,114,24r38,17l132,,36,,75,11,,57xe" fillcolor="black" stroked="f">
                  <v:path arrowok="t" o:connecttype="custom" o:connectlocs="0,57;33,72;114,24;152,41;132,0;36,0;75,11;0,57" o:connectangles="0,0,0,0,0,0,0,0"/>
                </v:shape>
                <v:shape id="Freeform 2759" o:spid="_x0000_s1369" style="position:absolute;left:3184;top:2643;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FVsMA&#10;AADdAAAADwAAAGRycy9kb3ducmV2LnhtbERPTYvCMBC9C/sfwix4kTW1omjXKKuieBKsLnicbca2&#10;bDMpTdT6781B8Ph437NFaypxo8aVlhUM+hEI4szqknMFp+PmawLCeWSNlWVS8CAHi/lHZ4aJtnc+&#10;0C31uQgh7BJUUHhfJ1K6rCCDrm9r4sBdbGPQB9jkUjd4D+GmknEUjaXBkkNDgTWtCsr+06tRkC+3&#10;v/uR7F3T6LLsncenY/zXrpXqfrY/3yA8tf4tfrl3WkE8nIa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iFVsMAAADdAAAADwAAAAAAAAAAAAAAAACYAgAAZHJzL2Rv&#10;d25yZXYueG1sUEsFBgAAAAAEAAQA9QAAAIgDAAAAAA==&#10;" path="m152,16l117,,39,49,,33,19,77r98,l75,61,152,16xe" fillcolor="black" stroked="f">
                  <v:path arrowok="t" o:connecttype="custom" o:connectlocs="152,16;117,0;39,49;0,33;19,77;117,77;75,61;152,16" o:connectangles="0,0,0,0,0,0,0,0"/>
                </v:shape>
                <v:shape id="Freeform 2760" o:spid="_x0000_s1370" style="position:absolute;left:3184;top:2643;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gzccA&#10;AADdAAAADwAAAGRycy9kb3ducmV2LnhtbESPQWvCQBSE70L/w/IKXqRumqLU6Cq10uJJMFHw+Mw+&#10;k9Ds25BdNf33riB4HGbmG2a26EwtLtS6yrKC92EEgji3uuJCwS77efsE4TyyxtoyKfgnB4v5S2+G&#10;ibZX3tIl9YUIEHYJKii9bxIpXV6SQTe0DXHwTrY16INsC6lbvAa4qWUcRWNpsOKwUGJD3yXlf+nZ&#10;KCiWv/vNSA7OaXRaDg7jXRYfu5VS/dfuawrCU+ef4Ud7rRXEH5M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UIM3HAAAA3QAAAA8AAAAAAAAAAAAAAAAAmAIAAGRy&#10;cy9kb3ducmV2LnhtbFBLBQYAAAAABAAEAPUAAACMAwAAAAA=&#10;" path="m152,16l117,,39,49,,33,19,77r98,l75,61,152,16xe" fillcolor="black" stroked="f">
                  <v:path arrowok="t" o:connecttype="custom" o:connectlocs="152,16;117,0;39,49;0,33;19,77;117,77;75,61;152,16" o:connectangles="0,0,0,0,0,0,0,0"/>
                </v:shape>
                <v:shape id="Freeform 2761" o:spid="_x0000_s1371" style="position:absolute;left:3192;top:2553;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JDsEA&#10;AADdAAAADwAAAGRycy9kb3ducmV2LnhtbERPTWvCQBC9F/wPywje6kaRYlNXEUERvNhoD70N2TEJ&#10;ZmdDdmLiv3cPhR4f73u1GVytHtSGyrOB2TQBRZx7W3Fh4HrZvy9BBUG2WHsmA08KsFmP3laYWt/z&#10;Nz0yKVQM4ZCigVKkSbUOeUkOw9Q3xJG7+dahRNgW2rbYx3BX63mSfGiHFceGEhvalZTfs84Z6CtZ&#10;Zr75OZ8uB+m63zN/7gY2ZjIetl+ghAb5F/+5j9bAfJHE/fFNfA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XSQ7BAAAA3QAAAA8AAAAAAAAAAAAAAAAAmAIAAGRycy9kb3du&#10;cmV2LnhtbFBLBQYAAAAABAAEAPUAAACGAwAAAAA=&#10;" path="m,16l34,r82,46l152,33,133,74r-96,l76,62,,16xe" fillcolor="black" stroked="f">
                  <v:path arrowok="t" o:connecttype="custom" o:connectlocs="0,16;34,0;116,46;152,33;133,74;37,74;76,62;0,16" o:connectangles="0,0,0,0,0,0,0,0"/>
                </v:shape>
                <v:shape id="Freeform 2762" o:spid="_x0000_s1372" style="position:absolute;left:3192;top:2553;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lcQA&#10;AADdAAAADwAAAGRycy9kb3ducmV2LnhtbESPQWvCQBSE7wX/w/IEb3WjSNHUVURQhF406qG3R/Y1&#10;Cc2+DdkXk/77bqHgcZiZb5j1dnC1elAbKs8GZtMEFHHubcWFgdv18LoEFQTZYu2ZDPxQgO1m9LLG&#10;1PqeL/TIpFARwiFFA6VIk2od8pIchqlviKP35VuHEmVbaNtiH+Gu1vMkedMOK44LJTa0Lyn/zjpn&#10;oK9kmfnmfv64HqXrPs+82g9szGQ87N5BCQ3yDP+3T9bAfJHM4O9Nf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7JXEAAAA3QAAAA8AAAAAAAAAAAAAAAAAmAIAAGRycy9k&#10;b3ducmV2LnhtbFBLBQYAAAAABAAEAPUAAACJAwAAAAA=&#10;" path="m,16l34,r82,46l152,33,133,74r-96,l76,62,,16xe" fillcolor="black" stroked="f">
                  <v:path arrowok="t" o:connecttype="custom" o:connectlocs="0,16;34,0;116,46;152,33;133,74;37,74;76,62;0,16" o:connectangles="0,0,0,0,0,0,0,0"/>
                </v:shape>
                <v:shape id="Freeform 2763" o:spid="_x0000_s1373" style="position:absolute;left:3344;top:2651;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y4sUA&#10;AADdAAAADwAAAGRycy9kb3ducmV2LnhtbESPQWvCQBSE74L/YXkFb7ppENHUVYpgKfRiE3vo7ZF9&#10;TUKzb0P2xaT/3i0Uehxm5htmf5xcq27Uh8azgcdVAoq49LbhysC1OC+3oIIgW2w9k4EfCnA8zGd7&#10;zKwf+Z1uuVQqQjhkaKAW6TKtQ1mTw7DyHXH0vnzvUKLsK217HCPctTpNko122HBcqLGjU03ldz44&#10;A2Mj29x3H5e34kWG4fPCu9PExiwepucnUEKT/If/2q/WQLpOUvh9E5+AP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XLixQAAAN0AAAAPAAAAAAAAAAAAAAAAAJgCAABkcnMv&#10;ZG93bnJldi54bWxQSwUGAAAAAAQABAD1AAAAigMAAAAA&#10;" path="m152,56l117,74,39,25,,41,20,r97,l77,12r75,44xe" fillcolor="black" stroked="f">
                  <v:path arrowok="t" o:connecttype="custom" o:connectlocs="152,56;117,74;39,25;0,41;20,0;117,0;77,12;152,56" o:connectangles="0,0,0,0,0,0,0,0"/>
                </v:shape>
                <v:shape id="Freeform 2764" o:spid="_x0000_s1374" style="position:absolute;left:3344;top:2651;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XecUA&#10;AADdAAAADwAAAGRycy9kb3ducmV2LnhtbESPQWvCQBSE7wX/w/IEb3WjlqLRVURoKfRiox68PbLP&#10;JJh9G7IvJv333UKhx2FmvmE2u8HV6kFtqDwbmE0TUMS5txUXBs6nt+clqCDIFmvPZOCbAuy2o6cN&#10;ptb3/EWPTAoVIRxSNFCKNKnWIS/JYZj6hjh6N986lCjbQtsW+wh3tZ4nyat2WHFcKLGhQ0n5Peuc&#10;gb6SZeaby/Hz9C5ddz3y6jCwMZPxsF+DEhrkP/zX/rAG5i/JAn7fx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dd5xQAAAN0AAAAPAAAAAAAAAAAAAAAAAJgCAABkcnMv&#10;ZG93bnJldi54bWxQSwUGAAAAAAQABAD1AAAAigMAAAAA&#10;" path="m152,56l117,74,39,25,,41,20,r97,l77,12r75,44xe" fillcolor="black" stroked="f">
                  <v:path arrowok="t" o:connecttype="custom" o:connectlocs="152,56;117,74;39,25;0,41;20,0;117,0;77,12;152,56" o:connectangles="0,0,0,0,0,0,0,0"/>
                </v:shape>
                <v:shape id="Freeform 2765" o:spid="_x0000_s1375" style="position:absolute;left:3352;top:2561;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c/cIA&#10;AADdAAAADwAAAGRycy9kb3ducmV2LnhtbESPQYvCMBSE7wv+h/AEb2taEVmrUcRV0JOsCl4fzTMt&#10;Ni+lyWr11xtB8DjMzDfMdN7aSlyp8aVjBWk/AUGcO12yUXA8rL9/QPiArLFyTAru5GE+63xNMdPu&#10;xn903QcjIoR9hgqKEOpMSp8XZNH3XU0cvbNrLIYoGyN1g7cIt5UcJMlIWiw5LhRY07Kg/LL/t5Ey&#10;PqBP0aW4qrcn+Xsyj93GKNXrtosJiEBt+ITf7Y1WMBgmQ3i9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Vz9wgAAAN0AAAAPAAAAAAAAAAAAAAAAAJgCAABkcnMvZG93&#10;bnJldi54bWxQSwUGAAAAAAQABAD1AAAAhwMAAAAA&#10;" path="m,58l34,74,116,25r36,16l133,,37,,76,13,,58xe" stroked="f">
                  <v:path arrowok="t" o:connecttype="custom" o:connectlocs="0,58;34,74;116,25;152,41;133,0;37,0;76,13;0,58" o:connectangles="0,0,0,0,0,0,0,0"/>
                </v:shape>
                <v:shape id="Freeform 2766" o:spid="_x0000_s1376" style="position:absolute;left:3352;top:2561;width:152;height:74;visibility:visible;mso-wrap-style:square;v-text-anchor:top" coordsize="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5ZsMA&#10;AADdAAAADwAAAGRycy9kb3ducmV2LnhtbESPT4vCMBTE7wt+h/CEvWlaUdFqFFEX9LT4B7w+mmda&#10;bF5KE7W7n94IC3scZuY3zHzZ2ko8qPGlYwVpPwFBnDtdslFwPn31JiB8QNZYOSYFP+Rhueh8zDHT&#10;7skHehyDERHCPkMFRQh1JqXPC7Lo+64mjt7VNRZDlI2RusFnhNtKDpJkLC2WHBcKrGldUH473m2k&#10;TE/oU3Qpbuv9RW4u5vd7Z5T67LarGYhAbfgP/7V3WsFgmIzg/S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5ZsMAAADdAAAADwAAAAAAAAAAAAAAAACYAgAAZHJzL2Rv&#10;d25yZXYueG1sUEsFBgAAAAAEAAQA9QAAAIgDAAAAAA==&#10;" path="m,58l34,74,116,25r36,16l133,,37,,76,13,,58xe" stroked="f">
                  <v:path arrowok="t" o:connecttype="custom" o:connectlocs="0,58;34,74;116,25;152,41;133,0;37,0;76,13;0,58" o:connectangles="0,0,0,0,0,0,0,0"/>
                </v:shape>
                <v:shape id="Freeform 2767" o:spid="_x0000_s1377" style="position:absolute;left:3187;top:2648;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KSsUA&#10;AADdAAAADwAAAGRycy9kb3ducmV2LnhtbESPT2sCMRTE74LfITyhN80qXZGtUYpY6KVS1xZ6fGze&#10;/qGblyVJzfbbN0LB4zAzv2G2+9H04krOd5YVLBcZCOLK6o4bBR+Xl/kGhA/IGnvLpOCXPOx308kW&#10;C20jn+lahkYkCPsCFbQhDIWUvmrJoF/YgTh5tXUGQ5KukdphTHDTy1WWraXBjtNCiwMdWqq+yx+j&#10;YPMVnV4e8/qtzq09vefx01dRqYfZ+PwEItAY7uH/9qtWsHrM1nB7k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spKxQAAAN0AAAAPAAAAAAAAAAAAAAAAAJgCAABkcnMv&#10;ZG93bnJldi54bWxQSwUGAAAAAAQABAD1AAAAigMAAAAA&#10;" path="m152,15l118,,39,48,,31,19,77r99,l75,59,152,15xe" stroked="f">
                  <v:path arrowok="t" o:connecttype="custom" o:connectlocs="152,15;118,0;39,48;0,31;19,77;118,77;75,59;152,15" o:connectangles="0,0,0,0,0,0,0,0"/>
                </v:shape>
                <v:shape id="Freeform 2768" o:spid="_x0000_s1378" style="position:absolute;left:3187;top:2648;width:152;height:77;visibility:visible;mso-wrap-style:square;v-text-anchor:top" coordsize="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v0cUA&#10;AADdAAAADwAAAGRycy9kb3ducmV2LnhtbESPT2sCMRTE7wW/Q3hCbzWrdKtsjSKlQi9K1RZ6fGze&#10;/sHNy5JEs/32Rij0OMzMb5jlejCduJLzrWUF00kGgri0uuVawddp+7QA4QOyxs4yKfglD+vV6GGJ&#10;hbaRD3Q9hlokCPsCFTQh9IWUvmzIoJ/Ynjh5lXUGQ5KultphTHDTyVmWvUiDLaeFBnt6a6g8Hy9G&#10;weInOj19z6tdlVu7/8zjty+jUo/jYfMKItAQ/sN/7Q+tYPacze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m/RxQAAAN0AAAAPAAAAAAAAAAAAAAAAAJgCAABkcnMv&#10;ZG93bnJldi54bWxQSwUGAAAAAAQABAD1AAAAigMAAAAA&#10;" path="m152,15l118,,39,48,,31,19,77r99,l75,59,152,15xe" stroked="f">
                  <v:path arrowok="t" o:connecttype="custom" o:connectlocs="152,15;118,0;39,48;0,31;19,77;118,77;75,59;152,15" o:connectangles="0,0,0,0,0,0,0,0"/>
                </v:shape>
                <v:shape id="Freeform 2769" o:spid="_x0000_s1379" style="position:absolute;left:3195;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XcEA&#10;AADdAAAADwAAAGRycy9kb3ducmV2LnhtbERPTYvCMBC9L/gfwgje1nSriHSNUgTBgwdXRa9DMtuU&#10;bSa1iVr//eYgeHy878Wqd424Uxdqzwq+xhkIYu1NzZWC03HzOQcRIrLBxjMpeFKA1XLwscDC+Af/&#10;0P0QK5FCOBSowMbYFlIGbclhGPuWOHG/vnMYE+wqaTp8pHDXyDzLZtJhzanBYktrS/rvcHMKJiH0&#10;s/N2z/lF72K5sfNrXmqlRsO+/AYRqY9v8cu9NQryaZbmpjfp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sIl3BAAAA3QAAAA8AAAAAAAAAAAAAAAAAmAIAAGRycy9kb3du&#10;cmV2LnhtbFBLBQYAAAAABAAEAPUAAACGAwAAAAA=&#10;" path="m,16l34,r82,44l152,31,131,72r-95,l75,61,,16xe" stroked="f">
                  <v:path arrowok="t" o:connecttype="custom" o:connectlocs="0,16;34,0;116,44;152,31;131,72;36,72;75,61;0,16" o:connectangles="0,0,0,0,0,0,0,0"/>
                </v:shape>
                <v:shape id="Freeform 2770" o:spid="_x0000_s1380" style="position:absolute;left:3195;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HxsUA&#10;AADdAAAADwAAAGRycy9kb3ducmV2LnhtbESPT2sCMRTE7wW/Q3hCbzXbrYhdjbIIgoce/Ie9PpLn&#10;ZunmZd2kun57IxR6HGbmN8x82btGXKkLtWcF76MMBLH2puZKwfGwfpuCCBHZYOOZFNwpwHIxeJlj&#10;YfyNd3Tdx0okCIcCFdgY20LKoC05DCPfEifv7DuHMcmukqbDW4K7RuZZNpEOa04LFltaWdI/+1+n&#10;4COEfnLabDn/1l+xXNvpJS+1Uq/DvpyBiNTH//Bfe2MU5OPsE55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IfGxQAAAN0AAAAPAAAAAAAAAAAAAAAAAJgCAABkcnMv&#10;ZG93bnJldi54bWxQSwUGAAAAAAQABAD1AAAAigMAAAAA&#10;" path="m,16l34,r82,44l152,31,131,72r-95,l75,61,,16xe" stroked="f">
                  <v:path arrowok="t" o:connecttype="custom" o:connectlocs="0,16;34,0;116,44;152,31;131,72;36,72;75,61;0,16" o:connectangles="0,0,0,0,0,0,0,0"/>
                </v:shape>
                <v:shape id="Freeform 2771" o:spid="_x0000_s1381" style="position:absolute;left:3347;top:2655;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0MQA&#10;AADdAAAADwAAAGRycy9kb3ducmV2LnhtbERPTWvCQBC9F/wPyxR6qxtTlRJdRQWpBS9Gix6H7JiE&#10;ZmdjdmtSf717EDw+3vd03plKXKlxpWUFg34EgjizuuRcwWG/fv8E4TyyxsoyKfgnB/NZ72WKibYt&#10;7+ia+lyEEHYJKii8rxMpXVaQQde3NXHgzrYx6ANscqkbbEO4qWQcRWNpsOTQUGBNq4Ky3/TPKDhe&#10;vm8j/Cm3X2122C7T2I4/2pNSb6/dYgLCU+ef4od7oxXEw0HYH96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vtDEAAAA3QAAAA8AAAAAAAAAAAAAAAAAmAIAAGRycy9k&#10;b3ducmV2LnhtbFBLBQYAAAAABAAEAPUAAACJAwAAAAA=&#10;" path="m152,57l117,73,39,24,,41,19,r98,l75,13r77,44xe" stroked="f">
                  <v:path arrowok="t" o:connecttype="custom" o:connectlocs="152,57;117,73;39,24;0,41;19,0;117,0;75,13;152,57" o:connectangles="0,0,0,0,0,0,0,0"/>
                </v:shape>
                <v:shape id="Freeform 2772" o:spid="_x0000_s1382" style="position:absolute;left:3347;top:2655;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bS8cA&#10;AADdAAAADwAAAGRycy9kb3ducmV2LnhtbESPQWvCQBSE74L/YXmCN90ktlKiq1hBbMFLo6U9PrLP&#10;JJh9m2ZXk/bXdwsFj8PMfMMs172pxY1aV1lWEE8jEMS51RUXCk7H3eQJhPPIGmvLpOCbHKxXw8ES&#10;U207fqNb5gsRIOxSVFB636RSurwkg25qG+LgnW1r0AfZFlK32AW4qWUSRXNpsOKwUGJD25LyS3Y1&#10;Cj6+Xn8e8b067Lv8dHjOEjufdZ9KjUf9ZgHCU+/v4f/2i1aQPMQ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G0vHAAAA3QAAAA8AAAAAAAAAAAAAAAAAmAIAAGRy&#10;cy9kb3ducmV2LnhtbFBLBQYAAAAABAAEAPUAAACMAwAAAAA=&#10;" path="m152,57l117,73,39,24,,41,19,r98,l75,13r77,44xe" stroked="f">
                  <v:path arrowok="t" o:connecttype="custom" o:connectlocs="152,57;117,73;39,24;0,41;19,0;117,0;75,13;152,57" o:connectangles="0,0,0,0,0,0,0,0"/>
                </v:shape>
                <v:line id="Line 2773" o:spid="_x0000_s1383" style="position:absolute;visibility:visible;mso-wrap-style:square" from="3113,2638" to="3114,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ZEcQAAADdAAAADwAAAGRycy9kb3ducmV2LnhtbESPQWvCQBSE7wX/w/KEXopuslgpqatE&#10;oWqPavH8yL4mwezbkN1o/PeuUOhxmJlvmMVqsI24UudrxxrSaQKCuHCm5lLDz+lr8gHCB2SDjWPS&#10;cCcPq+XoZYGZcTc+0PUYShEh7DPUUIXQZlL6oiKLfupa4uj9us5iiLIrpenwFuG2kSpJ5tJizXGh&#10;wpY2FRWXY281lLO0X8uzeu9dvqZcFdvd27fS+nU85J8gAg3hP/zX3hsNapYqeL6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9kRxAAAAN0AAAAPAAAAAAAAAAAA&#10;AAAAAKECAABkcnMvZG93bnJldi54bWxQSwUGAAAAAAQABAD5AAAAkgMAAAAA&#10;" strokecolor="#aae6ff" strokeweight="8e-5mm"/>
                <v:line id="Line 2774" o:spid="_x0000_s1384" style="position:absolute;visibility:visible;mso-wrap-style:square" from="3574,2638" to="3575,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8isUAAADdAAAADwAAAGRycy9kb3ducmV2LnhtbESPQWvCQBSE74L/YXmCl1I32dpSUleJ&#10;grU91ornR/Y1Cc2+DdmNxn/vCoLHYWa+YRarwTbiRJ2vHWtIZwkI4sKZmksNh9/t8zsIH5ANNo5J&#10;w4U8rJbj0QIz4878Q6d9KEWEsM9QQxVCm0npi4os+plriaP35zqLIcqulKbDc4TbRqokeZMWa44L&#10;Fba0qaj43/dWQzlP+7U8qtfe5WvKVfG5e/pWWk8nQ/4BItAQHuF7+8toUPP0BW5v4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d8isUAAADdAAAADwAAAAAAAAAA&#10;AAAAAAChAgAAZHJzL2Rvd25yZXYueG1sUEsFBgAAAAAEAAQA+QAAAJMDAAAAAA==&#10;" strokecolor="#aae6ff" strokeweight="8e-5mm"/>
                <v:shape id="Freeform 2775" o:spid="_x0000_s1385" style="position:absolute;left:3226;top:2765;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JOMYA&#10;AADdAAAADwAAAGRycy9kb3ducmV2LnhtbESPzWrDMBCE74G+g9hCb7HsYEpwLYekEEgPPTQJ9nWx&#10;1j/UWrmWmthvXxUKPQ4z8w2T72YziBtNrresIIliEMS11T23Cq6X43oLwnlkjYNlUrCQg13xsMox&#10;0/bOH3Q7+1YECLsMFXTej5mUru7IoIvsSBy8xk4GfZBTK/WE9wA3g9zE8bM02HNY6HCk147qz/O3&#10;UdCW5eHt9I5lU8lFHr+apO6rRKmnx3n/AsLT7P/Df+2TVrBJkxR+34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2JOMYAAADdAAAADwAAAAAAAAAAAAAAAACYAgAAZHJz&#10;L2Rvd25yZXYueG1sUEsFBgAAAAAEAAQA9QAAAIsDAAAAAA==&#10;" path="m33,16r52,l115,52,146,16r49,l195,r32,24l195,49r,-17l152,32,124,60r28,33l195,93r,-20l227,101r-32,25l195,110r-49,l115,73,85,110r-52,l33,126,,101,33,73r,20l79,93,107,65,79,32r-46,l33,49,,24,33,r,16xe" fillcolor="black" stroked="f">
                  <v:path arrowok="t" o:connecttype="custom" o:connectlocs="33,16;85,16;115,52;146,16;195,16;195,0;227,24;195,49;195,32;152,32;124,60;152,93;195,93;195,73;227,101;195,126;195,110;146,110;115,73;85,110;33,110;33,126;0,101;33,73;33,93;79,93;107,65;79,32;33,32;33,49;0,24;33,0;33,16" o:connectangles="0,0,0,0,0,0,0,0,0,0,0,0,0,0,0,0,0,0,0,0,0,0,0,0,0,0,0,0,0,0,0,0,0"/>
                </v:shape>
                <v:shape id="Freeform 2776" o:spid="_x0000_s1386" style="position:absolute;left:3226;top:2765;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so8UA&#10;AADdAAAADwAAAGRycy9kb3ducmV2LnhtbESPT4vCMBTE78J+h/AEbzatqCxdo7iCoAcPq0u9PprX&#10;P2zzUpuo9dsbYcHjMDO/YRar3jTiRp2rLStIohgEcW51zaWC39N2/AnCeWSNjWVS8CAHq+XHYIGp&#10;tnf+odvRlyJA2KWooPK+TaV0eUUGXWRb4uAVtjPog+xKqTu8B7hp5CSO59JgzWGhwpY2FeV/x6tR&#10;UGbZ9353wKw4y4fcXookr8+JUqNhv/4C4an37/B/e6cVTKbJD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SyjxQAAAN0AAAAPAAAAAAAAAAAAAAAAAJgCAABkcnMv&#10;ZG93bnJldi54bWxQSwUGAAAAAAQABAD1AAAAigMAAAAA&#10;" path="m33,16r52,l115,52,146,16r49,l195,r32,24l195,49r,-17l152,32,124,60r28,33l195,93r,-20l227,101r-32,25l195,110r-49,l115,73,85,110r-52,l33,126,,101,33,73r,20l79,93,107,65,79,32r-46,l33,49,,24,33,r,16xe" fillcolor="black" stroked="f">
                  <v:path arrowok="t" o:connecttype="custom" o:connectlocs="33,16;85,16;115,52;146,16;195,16;195,0;227,24;195,49;195,32;152,32;124,60;152,93;195,93;195,73;227,101;195,126;195,110;146,110;115,73;85,110;33,110;33,126;0,101;33,73;33,93;79,93;107,65;79,32;33,32;33,49;0,24;33,0;33,16" o:connectangles="0,0,0,0,0,0,0,0,0,0,0,0,0,0,0,0,0,0,0,0,0,0,0,0,0,0,0,0,0,0,0,0,0"/>
                </v:shape>
                <v:shape id="Freeform 2777" o:spid="_x0000_s1387" style="position:absolute;left:3229;top:2768;width:228;height:126;visibility:visible;mso-wrap-style:square;v-text-anchor:top" coordsize="2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klcUA&#10;AADdAAAADwAAAGRycy9kb3ducmV2LnhtbESPT4vCMBTE78J+h/CEvWmqLKJdo8iCsIcV1HrZ26N5&#10;ttXmpTbpH7+9EQSPw8z8hlmue1OKlmpXWFYwGUcgiFOrC84UnJLtaA7CeWSNpWVScCcH69XHYImx&#10;th0fqD36TAQIuxgV5N5XsZQuzcmgG9uKOHhnWxv0QdaZ1DV2AW5KOY2imTRYcFjIsaKfnNLrsTEK&#10;imRxo1N32fVnv/s3mDR/7b5R6nPYb75BeOr9O/xq/2oF06/J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CSVxQAAAN0AAAAPAAAAAAAAAAAAAAAAAJgCAABkcnMv&#10;ZG93bnJldi54bWxQSwUGAAAAAAQABAD1AAAAigMAAAAA&#10;" path="m33,18r50,l115,54,146,18r47,l193,r35,26l193,49r,-16l151,33,123,62r28,33l193,95r,-21l228,103r-35,23l193,110r-47,l115,74,83,110r-50,l33,126,,103,33,74r,21l79,95,107,66,79,33r-46,l33,49,,26,33,r,18xe" stroked="f">
                  <v:path arrowok="t" o:connecttype="custom" o:connectlocs="33,18;83,18;115,54;146,18;193,18;193,0;228,26;193,49;193,33;151,33;123,62;151,95;193,95;193,74;228,103;193,126;193,110;146,110;115,74;83,110;33,110;33,126;0,103;33,74;33,95;79,95;107,66;79,33;33,33;33,49;0,26;33,0;33,18" o:connectangles="0,0,0,0,0,0,0,0,0,0,0,0,0,0,0,0,0,0,0,0,0,0,0,0,0,0,0,0,0,0,0,0,0"/>
                </v:shape>
                <v:shape id="Freeform 2778" o:spid="_x0000_s1388" style="position:absolute;left:3229;top:2768;width:228;height:126;visibility:visible;mso-wrap-style:square;v-text-anchor:top" coordsize="2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BDsYA&#10;AADdAAAADwAAAGRycy9kb3ducmV2LnhtbESPT2vCQBTE7wW/w/KE3uomIq3GrCKFgocKrfHi7ZF9&#10;JtHs25jd/Om37xYKHoeZ+Q2TbkdTi55aV1lWEM8iEMS51RUXCk7Zx8sShPPIGmvLpOCHHGw3k6cU&#10;E20H/qb+6AsRIOwSVFB63yRSurwkg25mG+LgXWxr0AfZFlK3OAS4qeU8il6lwYrDQokNvZeU346d&#10;UVBlqzudhuthvPjD2WDWffZfnVLP03G3BuFp9I/wf3uvFcwX8Rv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BDsYAAADdAAAADwAAAAAAAAAAAAAAAACYAgAAZHJz&#10;L2Rvd25yZXYueG1sUEsFBgAAAAAEAAQA9QAAAIsDAAAAAA==&#10;" path="m33,18r50,l115,54,146,18r47,l193,r35,26l193,49r,-16l151,33,123,62r28,33l193,95r,-21l228,103r-35,23l193,110r-47,l115,74,83,110r-50,l33,126,,103,33,74r,21l79,95,107,66,79,33r-46,l33,49,,26,33,r,18xe" stroked="f">
                  <v:path arrowok="t" o:connecttype="custom" o:connectlocs="33,18;83,18;115,54;146,18;193,18;193,0;228,26;193,49;193,33;151,33;123,62;151,95;193,95;193,74;228,103;193,126;193,110;146,110;115,74;83,110;33,110;33,126;0,103;33,74;33,95;79,95;107,66;79,33;33,33;33,49;0,26;33,0;33,18" o:connectangles="0,0,0,0,0,0,0,0,0,0,0,0,0,0,0,0,0,0,0,0,0,0,0,0,0,0,0,0,0,0,0,0,0"/>
                </v:shape>
                <v:shape id="Freeform 2779" o:spid="_x0000_s1389" style="position:absolute;left:2419;top:228;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7YsEA&#10;AADdAAAADwAAAGRycy9kb3ducmV2LnhtbERPTYvCMBC9L/gfwgheFk2VXZFqFBEEwdOqB49jM7bF&#10;ZlKSGFt//eawsMfH+15tOtOISM7XlhVMJxkI4sLqmksFl/N+vADhA7LGxjIp6MnDZj34WGGu7Yt/&#10;KJ5CKVII+xwVVCG0uZS+qMign9iWOHF36wyGBF0ptcNXCjeNnGXZXBqsOTVU2NKuouJxehoFNsbv&#10;/vjY3y6f/bY7v53VPl6VGg277RJEoC78i//cB61g9jVNc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e2LBAAAA3QAAAA8AAAAAAAAAAAAAAAAAmAIAAGRycy9kb3du&#10;cmV2LnhtbFBLBQYAAAAABAAEAPUAAACGAwAAAAA=&#10;" path="m,35l37,,315,,277,35,,35xe" fillcolor="#c9c9b6" stroked="f">
                  <v:path arrowok="t" o:connecttype="custom" o:connectlocs="0,35;37,0;315,0;277,35;0,35" o:connectangles="0,0,0,0,0"/>
                </v:shape>
                <v:shape id="Freeform 2780" o:spid="_x0000_s1390" style="position:absolute;left:2419;top:228;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D7sYA&#10;AADdAAAADwAAAGRycy9kb3ducmV2LnhtbESPzWrDMBCE74G+g9hCb4nsUEriRAlxS6HQ9uD83Bdr&#10;YzmxVkZSE+ftq0Ihx2FmvmGW68F24kI+tI4V5JMMBHHtdMuNgv3ufTwDESKyxs4xKbhRgPXqYbTE&#10;QrsrV3TZxkYkCIcCFZgY+0LKUBuyGCauJ07e0XmLMUnfSO3xmuC2k9Mse5EWW04LBnt6NVSftz9W&#10;AX19Hsrjm799V6cm31Wm1NWsVOrpcdgsQEQa4j383/7QCqbP+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D7sYAAADdAAAADwAAAAAAAAAAAAAAAACYAgAAZHJz&#10;L2Rvd25yZXYueG1sUEsFBgAAAAAEAAQA9QAAAIsDAAAAAA==&#10;" path="m,35l37,,315,,277,35,,35xe" fillcolor="#c9c9b6" strokecolor="#494936" strokeweight="3e-5mm">
                  <v:path arrowok="t" o:connecttype="custom" o:connectlocs="0,35;37,0;315,0;277,35;0,35" o:connectangles="0,0,0,0,0"/>
                </v:shape>
                <v:rect id="Rectangle 2781" o:spid="_x0000_s1391" style="position:absolute;left:2419;top:263;width:27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3ksIA&#10;AADdAAAADwAAAGRycy9kb3ducmV2LnhtbERPz2vCMBS+D/Y/hCfstqYWlVGNIoOB82R1DHZ7Ns+m&#10;2Lx0TbT1vzcHwePH93uxGmwjrtT52rGCcZKCIC6drrlS8HP4ev8A4QOyxsYxKbiRh9Xy9WWBuXY9&#10;F3Tdh0rEEPY5KjAhtLmUvjRk0SeuJY7cyXUWQ4RdJXWHfQy3jczSdCYt1hwbDLb0aag87y9WgZ18&#10;78a62KI7/k3/i5NZ/7LslXobDes5iEBDeIof7o1WkE2yuD++i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LeSwgAAAN0AAAAPAAAAAAAAAAAAAAAAAJgCAABkcnMvZG93&#10;bnJldi54bWxQSwUGAAAAAAQABAD1AAAAhwMAAAAA&#10;" fillcolor="#b7b79d" stroked="f"/>
                <v:rect id="Rectangle 2782" o:spid="_x0000_s1392" style="position:absolute;left:2419;top:263;width:27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ksYA&#10;AADdAAAADwAAAGRycy9kb3ducmV2LnhtbESPT2vCQBTE7wW/w/KE3uomoa0SXUUthVJ68c/B4yP7&#10;TILZt2F3TaKfvlsoeBxm5jfMYjWYRnTkfG1ZQTpJQBAXVtdcKjgePl9mIHxA1thYJgU38rBajp4W&#10;mGvb8466fShFhLDPUUEVQptL6YuKDPqJbYmjd7bOYIjSlVI77CPcNDJLkndpsOa4UGFL24qKy/5q&#10;FNynLu1P07fuY9P/JKj1hr+vO6Wex8N6DiLQEB7h//aXVpC9Z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WFksYAAADdAAAADwAAAAAAAAAAAAAAAACYAgAAZHJz&#10;L2Rvd25yZXYueG1sUEsFBgAAAAAEAAQA9QAAAIsDAAAAAA==&#10;" fillcolor="#b7b79d" strokecolor="#494936" strokeweight="3e-5mm"/>
                <v:shape id="Freeform 2783" o:spid="_x0000_s1393" style="position:absolute;left:2696;top:228;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SSsUA&#10;AADdAAAADwAAAGRycy9kb3ducmV2LnhtbESPUWvCQBCE3wv+h2OFvumloUgavYRWaCkKVqM/YMmt&#10;STC3F3JXk/57TxD6OMzONzurfDStuFLvGssKXuYRCOLS6oYrBafj5ywB4TyyxtYyKfgjB3k2eVph&#10;qu3AB7oWvhIBwi5FBbX3XSqlK2sy6Oa2Iw7e2fYGfZB9JXWPQ4CbVsZRtJAGGw4NNXa0rqm8FL8m&#10;vPG22xTdfv+1/SmTgRD1OvnQSj1Px/clCE+j/z9+pL+1gvg1juG+Ji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1JKxQAAAN0AAAAPAAAAAAAAAAAAAAAAAJgCAABkcnMv&#10;ZG93bnJldi54bWxQSwUGAAAAAAQABAD1AAAAigMAAAAA&#10;" path="m,86l38,49,38,,,35,,86xe" fillcolor="#7a7a5a" stroked="f">
                  <v:path arrowok="t" o:connecttype="custom" o:connectlocs="0,86;38,49;38,0;0,35;0,86" o:connectangles="0,0,0,0,0"/>
                </v:shape>
                <v:shape id="Freeform 2784" o:spid="_x0000_s1394" style="position:absolute;left:2696;top:228;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HcUA&#10;AADdAAAADwAAAGRycy9kb3ducmV2LnhtbESPQYvCMBSE78L+h/AW9qapVVypRlkWBRER7Apen82z&#10;LTYvtclq/fdGEDwOM/MNM523phJXalxpWUG/F4EgzqwuOVew/1t2xyCcR9ZYWSYFd3Iwn310ppho&#10;e+MdXVOfiwBhl6CCwvs6kdJlBRl0PVsTB+9kG4M+yCaXusFbgJtKxlE0kgZLDgsF1vRbUHZO/42C&#10;4eK4/r6vL+PNcns+VHvJh3TBSn19tj8TEJ5a/w6/2iutIB7GA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dAdxQAAAN0AAAAPAAAAAAAAAAAAAAAAAJgCAABkcnMv&#10;ZG93bnJldi54bWxQSwUGAAAAAAQABAD1AAAAigMAAAAA&#10;" path="m,86l38,49,38,,,35,,86xe" fillcolor="#7a7a5a" strokecolor="#494936" strokeweight="3e-5mm">
                  <v:path arrowok="t" o:connecttype="custom" o:connectlocs="0,86;38,49;38,0;0,35;0,86" o:connectangles="0,0,0,0,0"/>
                </v:shape>
                <v:shape id="Freeform 2785" o:spid="_x0000_s1395" style="position:absolute;left:2427;top:228;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RmsYA&#10;AADdAAAADwAAAGRycy9kb3ducmV2LnhtbESPQWvCQBSE7wX/w/KEXqRuDFpKdJVSKNjejD14fGaf&#10;2Wj2bchuYtpf7wpCj8PMfMOsNoOtRU+trxwrmE0TEMSF0xWXCn72ny9vIHxA1lg7JgW/5GGzHj2t&#10;MNPuyjvq81CKCGGfoQITQpNJ6QtDFv3UNcTRO7nWYoiyLaVu8RrhtpZpkrxKixXHBYMNfRgqLnln&#10;FXwtSnk+hfzPpN+TWd8dDv2x2yr1PB7elyACDeE//GhvtYJ0ns7h/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ERmsYAAADdAAAADwAAAAAAAAAAAAAAAACYAgAAZHJz&#10;L2Rvd25yZXYueG1sUEsFBgAAAAAEAAQA9QAAAIsDAAAAAA==&#10;" path="m,28l29,,299,,271,28,,28xe" fillcolor="black" stroked="f">
                  <v:path arrowok="t" o:connecttype="custom" o:connectlocs="0,28;29,0;299,0;271,28;0,28" o:connectangles="0,0,0,0,0"/>
                </v:shape>
                <v:shape id="Freeform 2786" o:spid="_x0000_s1396" style="position:absolute;left:2427;top:228;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jKMYA&#10;AADdAAAADwAAAGRycy9kb3ducmV2LnhtbESP3WrCQBSE7wu+w3KE3tVd09af6CpSKogIYvQBDtlj&#10;Es2eTbNbTd/eLRR6OczMN8x82dla3Kj1lWMNw4ECQZw7U3Gh4XRcv0xA+IBssHZMGn7Iw3LRe5pj&#10;atydD3TLQiEihH2KGsoQmlRKn5dk0Q9cQxy9s2sthijbQpoW7xFua5koNZIWK44LJTb0UVJ+zb6t&#10;Bnn8WnefG6UmF7Nbbe2+Gk9fM62f+91qBiJQF/7Df+2N0ZC8Je/w+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jKMYAAADdAAAADwAAAAAAAAAAAAAAAACYAgAAZHJz&#10;L2Rvd25yZXYueG1sUEsFBgAAAAAEAAQA9QAAAIsDAAAAAA==&#10;" path="m,28l29,,299,,271,28,,28xe" fillcolor="black" strokeweight="3e-5mm">
                  <v:path arrowok="t" o:connecttype="custom" o:connectlocs="0,28;29,0;299,0;271,28;0,28" o:connectangles="0,0,0,0,0"/>
                </v:shape>
                <v:shape id="Freeform 2787" o:spid="_x0000_s1397" style="position:absolute;left:2419;top:4;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fHcYA&#10;AADdAAAADwAAAGRycy9kb3ducmV2LnhtbESPQWsCMRSE74L/ITzBi9Ssi9iyNYq4CIWeqkLx9ti8&#10;7m67eQmbqKm/vikIHoeZ+YZZrqPpxIV631pWMJtmIIgrq1uuFRwPu6cXED4ga+wsk4Jf8rBeDQdL&#10;LLS98gdd9qEWCcK+QAVNCK6Q0lcNGfRT64iT92V7gyHJvpa6x2uCm07mWbaQBltOCw062jZU/ezP&#10;RoEsY+ueJ27+Hk+386z8LuXn6abUeBQ3ryACxfAI39tvWkE+zxfw/y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fHcYAAADdAAAADwAAAAAAAAAAAAAAAACYAgAAZHJz&#10;L2Rvd25yZXYueG1sUEsFBgAAAAAEAAQA9QAAAIsDAAAAAA==&#10;" path="m,28l30,,307,,277,28,,28xe" fillcolor="#c9c9b6" stroked="f">
                  <v:path arrowok="t" o:connecttype="custom" o:connectlocs="0,28;30,0;307,0;277,28;0,28" o:connectangles="0,0,0,0,0"/>
                </v:shape>
                <v:shape id="Freeform 2788" o:spid="_x0000_s1398" style="position:absolute;left:2419;top:4;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DI8YA&#10;AADdAAAADwAAAGRycy9kb3ducmV2LnhtbESPT2vCQBTE74V+h+UJvTUbQ20ldZUiWsSbqfjn9pp9&#10;JsHs27C71fjtuwWhx2FmfsNMZr1pxYWcbywrGCYpCOLS6oYrBduv5fMYhA/IGlvLpOBGHmbTx4cJ&#10;5tpeeUOXIlQiQtjnqKAOocul9GVNBn1iO+LonawzGKJ0ldQOrxFuWpml6as02HBcqLGjeU3lufgx&#10;CqrdfI2H8vtsT+GTNot9cxy5QqmnQf/xDiJQH/7D9/ZKK8hesjf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PDI8YAAADdAAAADwAAAAAAAAAAAAAAAACYAgAAZHJz&#10;L2Rvd25yZXYueG1sUEsFBgAAAAAEAAQA9QAAAIsDAAAAAA==&#10;" path="m,28l30,,307,,277,28,,28xe" fillcolor="#c9c9b6" strokecolor="#494936" strokeweight="3e-5mm">
                  <v:path arrowok="t" o:connecttype="custom" o:connectlocs="0,28;30,0;307,0;277,28;0,28" o:connectangles="0,0,0,0,0"/>
                </v:shape>
                <v:rect id="Rectangle 2789" o:spid="_x0000_s1399" style="position:absolute;left:2419;top:32;width:27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sD8IA&#10;AADdAAAADwAAAGRycy9kb3ducmV2LnhtbERPz2vCMBS+C/4P4Qm7aWrZpnRGUcdgyC5VDzs+mre2&#10;rHkpSWyrf705CB4/vt+rzWAa0ZHztWUF81kCgriwuuZSwfn0NV2C8AFZY2OZFFzJw2Y9Hq0w07bn&#10;nLpjKEUMYZ+hgiqENpPSFxUZ9DPbEkfuzzqDIUJXSu2wj+GmkWmSvEuDNceGClvaV1T8Hy9GwW3h&#10;5v3v4q373PU/CWq948MlV+plMmw/QAQawlP8cH9rBelrGuf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ywPwgAAAN0AAAAPAAAAAAAAAAAAAAAAAJgCAABkcnMvZG93&#10;bnJldi54bWxQSwUGAAAAAAQABAD1AAAAhwMAAAAA&#10;" fillcolor="#b7b79d" strokecolor="#494936" strokeweight="3e-5mm"/>
                <v:rect id="Rectangle 2790" o:spid="_x0000_s1400" style="position:absolute;left:2442;top:60;width:23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jbsYA&#10;AADdAAAADwAAAGRycy9kb3ducmV2LnhtbESPQWvCQBSE74L/YXlCL6KbBi02dZUQFHoSTEXo7ZF9&#10;TdJm34bsGtN/7wqCx2FmvmHW28E0oqfO1ZYVvM4jEMSF1TWXCk5f+9kKhPPIGhvLpOCfHGw349Ea&#10;E22vfKQ+96UIEHYJKqi8bxMpXVGRQTe3LXHwfmxn0AfZlVJ3eA1w08g4it6kwZrDQoUtZRUVf/nF&#10;KNid88M0K2SqF2m/313oO8t/l0q9TIb0A4SnwT/Dj/anVhAv4ne4vw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jbsYAAADdAAAADwAAAAAAAAAAAAAAAACYAgAAZHJz&#10;L2Rvd25yZXYueG1sUEsFBgAAAAAEAAQA9QAAAIsDAAAAAA==&#10;" strokecolor="#494936" strokeweight="3e-5mm"/>
                <v:shape id="Freeform 2791" o:spid="_x0000_s1401" style="position:absolute;left:2696;top:4;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CY74A&#10;AADdAAAADwAAAGRycy9kb3ducmV2LnhtbERPyQrCMBC9C/5DGMGbpq5INUoRBHEDlw8YmrEtNpPS&#10;RK1/bw6Cx8fbF6vGlOJFtSssKxj0IxDEqdUFZwpu101vBsJ5ZI2lZVLwIQerZbu1wFjbN5/pdfGZ&#10;CCHsYlSQe1/FUro0J4OubyviwN1tbdAHWGdS1/gO4aaUwyiaSoMFh4YcK1rnlD4uT6NAJ/70uJ8T&#10;u77RdqfH18NxsndKdTtNMgfhqfF/8c+91QqG41HYH96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wgmO+AAAA3QAAAA8AAAAAAAAAAAAAAAAAmAIAAGRycy9kb3ducmV2&#10;LnhtbFBLBQYAAAAABAAEAPUAAACDAwAAAAA=&#10;" path="m,245l30,215,30,,,28,,245xe" fillcolor="#7a7a5a" stroked="f">
                  <v:path arrowok="t" o:connecttype="custom" o:connectlocs="0,245;30,215;30,0;0,28;0,245" o:connectangles="0,0,0,0,0"/>
                </v:shape>
                <v:shape id="Freeform 2792" o:spid="_x0000_s1402" style="position:absolute;left:2696;top:4;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OJcUA&#10;AADdAAAADwAAAGRycy9kb3ducmV2LnhtbESPT4vCMBTE7wt+h/CEvSya6i6i1SgiLO61/jl4ezav&#10;TbF5KU2s9dubhYU9DjPzG2a16W0tOmp95VjBZJyAIM6drrhUcDp+j+YgfEDWWDsmBU/ysFkP3laY&#10;avfgjLpDKEWEsE9RgQmhSaX0uSGLfuwa4ugVrrUYomxLqVt8RLit5TRJZtJixXHBYEM7Q/ntcLcK&#10;5pdF4fdUdNePJjtv93Xmjt4o9T7st0sQgfrwH/5r/2gF06/PC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Y4lxQAAAN0AAAAPAAAAAAAAAAAAAAAAAJgCAABkcnMv&#10;ZG93bnJldi54bWxQSwUGAAAAAAQABAD1AAAAigMAAAAA&#10;" path="m,245l30,215,30,,,28,,245xe" fillcolor="#7a7a5a" strokecolor="#494936" strokeweight="3e-5mm">
                  <v:path arrowok="t" o:connecttype="custom" o:connectlocs="0,245;30,215;30,0;0,28;0,245" o:connectangles="0,0,0,0,0"/>
                </v:shape>
                <v:shape id="Freeform 2793" o:spid="_x0000_s1403" style="position:absolute;left:2364;top:304;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3cYA&#10;AADdAAAADwAAAGRycy9kb3ducmV2LnhtbESPQWvCQBSE7wX/w/KE3urG2BaJrtIWShs9NRXPz+wz&#10;CWbfhuyrpv/eFQo9DjPzDbNcD65VZ+pD49nAdJKAIi69bbgysPt+f5iDCoJssfVMBn4pwHo1ulti&#10;Zv2Fv+hcSKUihEOGBmqRLtM6lDU5DBPfEUfv6HuHEmVfadvjJcJdq9MkedYOG44LNXb0VlN5Kn6c&#10;geKwl/mwOW5Or7M838o2/9iXT8bcj4eXBSihQf7Df+1PayB9nKVwexOf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3cYAAADdAAAADwAAAAAAAAAAAAAAAACYAgAAZHJz&#10;L2Rvd25yZXYueG1sUEsFBgAAAAAEAAQA9QAAAIsDAAAAAA==&#10;" path="m,54l44,,345,,301,54,,54xe" fillcolor="#c9c9b6" stroked="f">
                  <v:path arrowok="t" o:connecttype="custom" o:connectlocs="0,54;44,0;345,0;301,54;0,54" o:connectangles="0,0,0,0,0"/>
                </v:shape>
                <v:shape id="Freeform 2794" o:spid="_x0000_s1404" style="position:absolute;left:2364;top:304;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AqsMA&#10;AADdAAAADwAAAGRycy9kb3ducmV2LnhtbESPT4vCMBTE78J+h/AEb5q2iux2jSLCLl79c9Dbo3nb&#10;BpuXbhNt/fZGEDwOM/MbZrHqbS1u1HrjWEE6SUAQF04bLhUcDz/jTxA+IGusHZOCO3lYLT8GC8y1&#10;63hHt30oRYSwz1FBFUKTS+mLiiz6iWuIo/fnWoshyraUusUuwm0tsySZS4uG40KFDW0qKi77q42U&#10;9NwXvD53/7+YnjKTftVmFpQaDfv1N4hAfXiHX+2tVpDNpl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AqsMAAADdAAAADwAAAAAAAAAAAAAAAACYAgAAZHJzL2Rv&#10;d25yZXYueG1sUEsFBgAAAAAEAAQA9QAAAIgDAAAAAA==&#10;" path="m,54l44,,345,,301,54,,54xe" fillcolor="#c9c9b6" strokecolor="#494936" strokeweight="3e-5mm">
                  <v:path arrowok="t" o:connecttype="custom" o:connectlocs="0,54;44,0;345,0;301,54;0,54" o:connectangles="0,0,0,0,0"/>
                </v:shape>
                <v:shape id="Freeform 2795" o:spid="_x0000_s1405" style="position:absolute;left:2665;top:304;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43MYA&#10;AADdAAAADwAAAGRycy9kb3ducmV2LnhtbESPT2vCQBTE7wW/w/IEb3VT/yGpq4jaUgo9VHvx9si+&#10;JsHs25B9xuTbdwWhx2FmfsOsNp2rVEtNKD0beBknoIgzb0vODfyc3p6XoIIgW6w8k4GeAmzWg6cV&#10;ptbf+Jvao+QqQjikaKAQqVOtQ1aQwzD2NXH0fn3jUKJscm0bvEW4q/QkSRbaYclxocCadgVll+PV&#10;GdhftYS5PXy9t8lCPs/nfn7B3pjRsNu+ghLq5D/8aH9YA5PZdAb3N/E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43MYAAADdAAAADwAAAAAAAAAAAAAAAACYAgAAZHJz&#10;L2Rvd25yZXYueG1sUEsFBgAAAAAEAAQA9QAAAIsDAAAAAA==&#10;" path="m,65l44,20,44,,,54,,65xe" fillcolor="#7a7a5a" stroked="f">
                  <v:path arrowok="t" o:connecttype="custom" o:connectlocs="0,65;44,20;44,0;0,54;0,65" o:connectangles="0,0,0,0,0"/>
                </v:shape>
                <v:shape id="Freeform 2796" o:spid="_x0000_s1406" style="position:absolute;left:2665;top:304;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tcMA&#10;AADdAAAADwAAAGRycy9kb3ducmV2LnhtbESPzW7CMBCE75X6DtZW4gZOQ4sgYFBb9YcrAe5LvMQW&#10;8TqKXQhvjysh9TiamW80i1XvGnGmLljPCp5HGQjiymvLtYLd9ms4BREissbGMym4UoDV8vFhgYX2&#10;F97QuYy1SBAOBSowMbaFlKEy5DCMfEucvKPvHMYku1rqDi8J7hqZZ9lEOrScFgy29GGoOpW/TkE5&#10;2X0ev0N1sO8/9d5kNp8Z7ZQaPPVvcxCR+vgfvrfXWkH+Mn6Fv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9tcMAAADdAAAADwAAAAAAAAAAAAAAAACYAgAAZHJzL2Rv&#10;d25yZXYueG1sUEsFBgAAAAAEAAQA9QAAAIgDAAAAAA==&#10;" path="m,65l44,20,44,,,54,,65xe" fillcolor="#7a7a5a" strokecolor="#494936" strokeweight="3e-5mm">
                  <v:path arrowok="t" o:connecttype="custom" o:connectlocs="0,65;44,20;44,0;0,54;0,65" o:connectangles="0,0,0,0,0"/>
                </v:shape>
                <v:rect id="Rectangle 2797" o:spid="_x0000_s1407" style="position:absolute;left:2364;top:358;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coMUA&#10;AADdAAAADwAAAGRycy9kb3ducmV2LnhtbESPQWvCQBSE70L/w/IKvelGq1Kiq0hBqJ6MlkJvz+wz&#10;G5p9G7NbE/+9Kwgeh5n5hpkvO1uJCzW+dKxgOEhAEOdOl1wo+D6s+x8gfEDWWDkmBVfysFy89OaY&#10;atdyRpd9KESEsE9RgQmhTqX0uSGLfuBq4uidXGMxRNkUUjfYRrit5ChJptJiyXHBYE2fhvK//b9V&#10;YMeb3VBnW3TH38k5O5nVD8tWqbfXbjUDEagLz/Cj/aUVjMbvU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BygxQAAAN0AAAAPAAAAAAAAAAAAAAAAAJgCAABkcnMv&#10;ZG93bnJldi54bWxQSwUGAAAAAAQABAD1AAAAigMAAAAA&#10;" fillcolor="#b7b79d" stroked="f"/>
                <v:rect id="Rectangle 2798" o:spid="_x0000_s1408" style="position:absolute;left:2364;top:358;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uoMYA&#10;AADdAAAADwAAAGRycy9kb3ducmV2LnhtbESPT2vCQBTE7wW/w/IEb3Wjtkaiq6ilUIoX/xw8PrLP&#10;JJh9G3bXJO2n7xYKPQ4z8xtmtelNLVpyvrKsYDJOQBDnVldcKLic358XIHxA1lhbJgVf5GGzHjyt&#10;MNO24yO1p1CICGGfoYIyhCaT0uclGfRj2xBH72adwRClK6R22EW4qeU0SebSYMVxocSG9iXl99PD&#10;KPhO3aS7pq/t2647JKj1jj8fR6VGw367BBGoD//hv/aHVjB9maX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uoMYAAADdAAAADwAAAAAAAAAAAAAAAACYAgAAZHJz&#10;L2Rvd25yZXYueG1sUEsFBgAAAAAEAAQA9QAAAIsDAAAAAA==&#10;" fillcolor="#b7b79d" strokecolor="#494936" strokeweight="3e-5mm"/>
                <v:shape id="Freeform 2799" o:spid="_x0000_s1409" style="position:absolute;left:2623;top:385;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nAsIA&#10;AADdAAAADwAAAGRycy9kb3ducmV2LnhtbERPz2vCMBS+D/Y/hDfwMjSdUxmdUUQQhJ20Hjw+m7e2&#10;2LyUJMZ2f/1yEDx+fL+X6960IpLzjWUFH5MMBHFpdcOVglOxG3+B8AFZY2uZFAzkYb16fVliru2d&#10;DxSPoRIphH2OCuoQulxKX9Zk0E9sR5y4X+sMhgRdJbXDewo3rZxm2UIabDg11NjRtqbyerwZBTbG&#10;+fBz3V1O78OmL/6c1T6elRq99ZtvEIH68BQ/3HutYDr7THP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CcCwgAAAN0AAAAPAAAAAAAAAAAAAAAAAJgCAABkcnMvZG93&#10;bnJldi54bWxQSwUGAAAAAAQABAD1AAAAhwMAAAAA&#10;" path="m,35l37,,315,,277,35,,35xe" fillcolor="#c9c9b6" stroked="f">
                  <v:path arrowok="t" o:connecttype="custom" o:connectlocs="0,35;37,0;315,0;277,35;0,35" o:connectangles="0,0,0,0,0"/>
                </v:shape>
                <v:shape id="Freeform 2800" o:spid="_x0000_s1410" style="position:absolute;left:2623;top:385;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jsYA&#10;AADdAAAADwAAAGRycy9kb3ducmV2LnhtbESPT2sCMRTE70K/Q3hCb5rVFrGrUbothULbw/rn/tg8&#10;N6ublyVJdf32TUHwOMzMb5jluretOJMPjWMFk3EGgrhyuuFawW77MZqDCBFZY+uYFFwpwHr1MFhi&#10;rt2FSzpvYi0ShEOOCkyMXS5lqAxZDGPXESfv4LzFmKSvpfZ4SXDbymmWzaTFhtOCwY7eDFWnza9V&#10;QN9f++Lw7q8/5bGebEtT6HJeKPU47F8XICL18R6+tT+1gunz0wv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fjsYAAADdAAAADwAAAAAAAAAAAAAAAACYAgAAZHJz&#10;L2Rvd25yZXYueG1sUEsFBgAAAAAEAAQA9QAAAIsDAAAAAA==&#10;" path="m,35l37,,315,,277,35,,35xe" fillcolor="#c9c9b6" strokecolor="#494936" strokeweight="3e-5mm">
                  <v:path arrowok="t" o:connecttype="custom" o:connectlocs="0,35;37,0;315,0;277,35;0,35" o:connectangles="0,0,0,0,0"/>
                </v:shape>
                <v:rect id="Rectangle 2801" o:spid="_x0000_s1411" style="position:absolute;left:2623;top:420;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SMsIA&#10;AADdAAAADwAAAGRycy9kb3ducmV2LnhtbERPz2vCMBS+D/Y/hCfstqZKlVGNIoOB82R1DHZ7Ns+m&#10;2Lx0TbT1vzcHwePH93uxGmwjrtT52rGCcZKCIC6drrlS8HP4ev8A4QOyxsYxKbiRh9Xy9WWBuXY9&#10;F3Tdh0rEEPY5KjAhtLmUvjRk0SeuJY7cyXUWQ4RdJXWHfQy3jZyk6UxarDk2GGzp01B53l+sApt9&#10;78a62KI7/k3/i5NZ/7LslXobDes5iEBDeIof7o1WMMmyuD++i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1IywgAAAN0AAAAPAAAAAAAAAAAAAAAAAJgCAABkcnMvZG93&#10;bnJldi54bWxQSwUGAAAAAAQABAD1AAAAhwMAAAAA&#10;" fillcolor="#b7b79d" stroked="f"/>
                <v:rect id="Rectangle 2802" o:spid="_x0000_s1412" style="position:absolute;left:2623;top:420;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gMsYA&#10;AADdAAAADwAAAGRycy9kb3ducmV2LnhtbESPzWvCQBTE74L/w/IKvekm4keJrqItBREvfhx6fGSf&#10;SWj2bdhdk7R/vVsoeBxm5jfMatObWrTkfGVZQTpOQBDnVldcKLhePkdvIHxA1lhbJgU/5GGzHg5W&#10;mGnb8YnacyhEhLDPUEEZQpNJ6fOSDPqxbYijd7POYIjSFVI77CLc1HKSJHNpsOK4UGJD7yXl3+e7&#10;UfC7cGn3tZi1H7vumKDWOz7cT0q9vvTbJYhAfXiG/9t7rWAynabw9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pgMsYAAADdAAAADwAAAAAAAAAAAAAAAACYAgAAZHJz&#10;L2Rvd25yZXYueG1sUEsFBgAAAAAEAAQA9QAAAIsDAAAAAA==&#10;" fillcolor="#b7b79d" strokecolor="#494936" strokeweight="3e-5mm"/>
                <v:shape id="Freeform 2803" o:spid="_x0000_s1413" style="position:absolute;left:2900;top:385;width:38;height:87;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ejsYA&#10;AADdAAAADwAAAGRycy9kb3ducmV2LnhtbESPQUvDQBSE74L/YXkFL2I3jW0pabdFCoL2Iqbq+ZF9&#10;TUKz78XdtY399a4geBxm5htmtRlcp07kQytsYDLOQBFXYluuDbztH+8WoEJEttgJk4FvCrBZX1+t&#10;sLBy5lc6lbFWCcKhQANNjH2hdagachjG0hMn7yDeYUzS19p6PCe463SeZXPtsOW00GBP24aqY/nl&#10;DJQv7XH2zNvL+71Mbr3I/MPuPo25GQ0PS1CRhvgf/ms/WQP5dJrD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XejsYAAADdAAAADwAAAAAAAAAAAAAAAACYAgAAZHJz&#10;L2Rvd25yZXYueG1sUEsFBgAAAAAEAAQA9QAAAIsDAAAAAA==&#10;" path="m,87l38,49,38,,,35,,87xe" fillcolor="#7a7a5a" stroked="f">
                  <v:path arrowok="t" o:connecttype="custom" o:connectlocs="0,87;38,49;38,0;0,35;0,87" o:connectangles="0,0,0,0,0"/>
                </v:shape>
                <v:shape id="Freeform 2804" o:spid="_x0000_s1414" style="position:absolute;left:2900;top:385;width:38;height:87;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N+cYA&#10;AADdAAAADwAAAGRycy9kb3ducmV2LnhtbESPzWrDMBCE74W+g9hAb4kc1yTBsWxK00LpoSE/D7BY&#10;G9vYWhlLSew+fVUo9DjMzDdMVoymEzcaXGNZwXIRgSAurW64UnA+vc83IJxH1thZJgUTOSjyx4cM&#10;U23vfKDb0VciQNilqKD2vk+ldGVNBt3C9sTBu9jBoA9yqKQe8B7gppNxFK2kwYbDQo09vdZUtser&#10;USDX13iUX4fL/pux2VVT6z93b0o9zcaXLQhPo/8P/7U/tII4SZ7h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mN+cYAAADdAAAADwAAAAAAAAAAAAAAAACYAgAAZHJz&#10;L2Rvd25yZXYueG1sUEsFBgAAAAAEAAQA9QAAAIsDAAAAAA==&#10;" path="m,87l38,49,38,,,35,,87xe" fillcolor="#7a7a5a" strokecolor="#494936" strokeweight="3e-5mm">
                  <v:path arrowok="t" o:connecttype="custom" o:connectlocs="0,87;38,49;38,0;0,35;0,87" o:connectangles="0,0,0,0,0"/>
                </v:shape>
                <v:shape id="Freeform 2805" o:spid="_x0000_s1415" style="position:absolute;left:2630;top:385;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9v8QA&#10;AADdAAAADwAAAGRycy9kb3ducmV2LnhtbESP3WrCQBCF7wt9h2UKvSm6UYKU6CqtYCm9ENQ+wJAd&#10;s8HsbMisZn37bqHQy8P5+TirTfKdutEgbWADs2kBirgOtuXGwPdpN3kFJRHZYheYDNxJYLN+fFhh&#10;ZcPIB7odY6PyCEuFBlyMfaW11I48yjT0xNk7h8FjzHJotB1wzOO+0/OiWGiPLWeCw562jurL8eoz&#10;V97l435Ixei+/D60aSbdy86Y56f0tgQVKcX/8F/70xqYl2UJv2/y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fb/EAAAA3QAAAA8AAAAAAAAAAAAAAAAAmAIAAGRycy9k&#10;b3ducmV2LnhtbFBLBQYAAAAABAAEAPUAAACJAwAAAAA=&#10;" path="m,28l30,,300,,272,28,,28xe" fillcolor="black" stroked="f">
                  <v:path arrowok="t" o:connecttype="custom" o:connectlocs="0,28;30,0;300,0;272,28;0,28" o:connectangles="0,0,0,0,0"/>
                </v:shape>
                <v:shape id="Freeform 2806" o:spid="_x0000_s1416" style="position:absolute;left:2630;top:385;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uYMYA&#10;AADdAAAADwAAAGRycy9kb3ducmV2LnhtbESPQWvCQBSE7wX/w/KEXkrdmKbSRlcRi8VrY3rw9sg+&#10;k2D2bcxuk/jvu0Khx2FmvmFWm9E0oqfO1ZYVzGcRCOLC6ppLBflx//wGwnlkjY1lUnAjB5v15GGF&#10;qbYDf1Gf+VIECLsUFVTet6mUrqjIoJvZljh4Z9sZ9EF2pdQdDgFuGhlH0UIarDksVNjSrqLikv0Y&#10;Be9XfXvCvGlP+3NcfHx+6+TlpJV6nI7bJQhPo/8P/7UPWkGcJK9wf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OuYMYAAADdAAAADwAAAAAAAAAAAAAAAACYAgAAZHJz&#10;L2Rvd25yZXYueG1sUEsFBgAAAAAEAAQA9QAAAIsDAAAAAA==&#10;" path="m,28l30,,300,,272,28,,28xe" fillcolor="black" strokeweight="3e-5mm">
                  <v:path arrowok="t" o:connecttype="custom" o:connectlocs="0,28;30,0;300,0;272,28;0,28" o:connectangles="0,0,0,0,0"/>
                </v:shape>
                <v:shape id="Freeform 2807" o:spid="_x0000_s1417" style="position:absolute;left:2623;top:161;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6vccA&#10;AADdAAAADwAAAGRycy9kb3ducmV2LnhtbESPT2sCMRTE74V+h/AKXkrNKostq1HERRB68g8Ub4/N&#10;c3fbzUvYRI1++kYo9DjMzG+Y2SKaTlyo961lBaNhBoK4srrlWsFhv377AOEDssbOMim4kYfF/Plp&#10;hoW2V97SZRdqkSDsC1TQhOAKKX3VkEE/tI44eSfbGwxJ9rXUPV4T3HRynGUTabDltNCgo1VD1c/u&#10;bBTIMrbu/dXln/F4P4/K71J+He9KDV7icgoiUAz/4b/2RisY5/kEH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yOr3HAAAA3QAAAA8AAAAAAAAAAAAAAAAAmAIAAGRy&#10;cy9kb3ducmV2LnhtbFBLBQYAAAAABAAEAPUAAACMAwAAAAA=&#10;" path="m,28l29,,307,,277,28,,28xe" fillcolor="#c9c9b6" stroked="f">
                  <v:path arrowok="t" o:connecttype="custom" o:connectlocs="0,28;29,0;307,0;277,28;0,28" o:connectangles="0,0,0,0,0"/>
                </v:shape>
                <v:shape id="Freeform 2808" o:spid="_x0000_s1418" style="position:absolute;left:2623;top:161;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mg8YA&#10;AADdAAAADwAAAGRycy9kb3ducmV2LnhtbESPW2sCMRSE3wX/QziCbzVbsRe2ZkVEpfTNtVT7dro5&#10;e8HNyZJE3f77piD4OMzMN8x80ZtWXMj5xrKCx0kCgriwuuFKwed+8/AKwgdkja1lUvBLHhbZcDDH&#10;VNsr7+iSh0pECPsUFdQhdKmUvqjJoJ/Yjjh6pXUGQ5SuktrhNcJNK6dJ8iwNNhwXauxoVVNxys9G&#10;QfW1+sBj8XOyZdjSbn1ovp9crtR41C/fQATqwz18a79rBdPZ7AX+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wmg8YAAADdAAAADwAAAAAAAAAAAAAAAACYAgAAZHJz&#10;L2Rvd25yZXYueG1sUEsFBgAAAAAEAAQA9QAAAIsDAAAAAA==&#10;" path="m,28l29,,307,,277,28,,28xe" fillcolor="#c9c9b6" strokecolor="#494936" strokeweight="3e-5mm">
                  <v:path arrowok="t" o:connecttype="custom" o:connectlocs="0,28;29,0;307,0;277,28;0,28" o:connectangles="0,0,0,0,0"/>
                </v:shape>
                <v:rect id="Rectangle 2809" o:spid="_x0000_s1419" style="position:absolute;left:2623;top:189;width: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r8IA&#10;AADdAAAADwAAAGRycy9kb3ducmV2LnhtbERPy4rCMBTdC/MP4Q6401TxRccooyKIuNGZhctLc6ct&#10;09yUJLbVrzcLweXhvJfrzlSiIedLywpGwwQEcWZ1ybmC35/9YAHCB2SNlWVScCcP69VHb4mpti2f&#10;qbmEXMQQ9ikqKEKoUyl9VpBBP7Q1ceT+rDMYInS51A7bGG4qOU6SmTRYcmwosKZtQdn/5WYUPOZu&#10;1F7n02a3aU8Jar3h4+2sVP+z+/4CEagLb/HLfdAKxpNJ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MmvwgAAAN0AAAAPAAAAAAAAAAAAAAAAAJgCAABkcnMvZG93&#10;bnJldi54bWxQSwUGAAAAAAQABAD1AAAAhwMAAAAA&#10;" fillcolor="#b7b79d" strokecolor="#494936" strokeweight="3e-5mm"/>
                <v:rect id="Rectangle 2810" o:spid="_x0000_s1420" style="position:absolute;left:2646;top:217;width:23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GzsYA&#10;AADdAAAADwAAAGRycy9kb3ducmV2LnhtbESPQWvCQBSE74X+h+UVeim6qaRFo6uEoOBJaCqCt0f2&#10;maTNvg3ZNcZ/7wqCx2FmvmEWq8E0oqfO1ZYVfI4jEMSF1TWXCva/m9EUhPPIGhvLpOBKDlbL15cF&#10;Jtpe+If63JciQNglqKDyvk2kdEVFBt3YtsTBO9nOoA+yK6Xu8BLgppGTKPqWBmsOCxW2lFVU/Odn&#10;o2B9yHcfWSFTHaf9Zn2mY5b/fSn1/jakcxCeBv8MP9pbrWASx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aGzsYAAADdAAAADwAAAAAAAAAAAAAAAACYAgAAZHJz&#10;L2Rvd25yZXYueG1sUEsFBgAAAAAEAAQA9QAAAIsDAAAAAA==&#10;" strokecolor="#494936" strokeweight="3e-5mm"/>
                <v:shape id="Freeform 2811" o:spid="_x0000_s1421" style="position:absolute;left:2900;top:161;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nw74A&#10;AADdAAAADwAAAGRycy9kb3ducmV2LnhtbERPSwrCMBDdC94hjOBOU0VFqlGKIIg/qHqAoRnbYjMp&#10;TdR6e7MQXD7ef7luTSVe1LjSsoLRMAJBnFldcq7gdt0O5iCcR9ZYWSYFH3KwXnU7S4y1fXNKr4vP&#10;RQhhF6OCwvs6ltJlBRl0Q1sTB+5uG4M+wCaXusF3CDeVHEfRTBosOTQUWNOmoOxxeRoFOvHnxz1N&#10;7OZGu72eXI+n6cEp1e+1yQKEp9b/xT/3TisYT6Zhf3gTn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vZ8O+AAAA3QAAAA8AAAAAAAAAAAAAAAAAmAIAAGRycy9kb3ducmV2&#10;LnhtbFBLBQYAAAAABAAEAPUAAACDAwAAAAA=&#10;" path="m,245l30,215,30,,,28,,245xe" fillcolor="#7a7a5a" stroked="f">
                  <v:path arrowok="t" o:connecttype="custom" o:connectlocs="0,245;30,215;30,0;0,28;0,245" o:connectangles="0,0,0,0,0"/>
                </v:shape>
                <v:shape id="Freeform 2812" o:spid="_x0000_s1422" style="position:absolute;left:2900;top:161;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hcUA&#10;AADdAAAADwAAAGRycy9kb3ducmV2LnhtbESPT4vCMBTE7wt+h/CEvSyaKrui1SgiLO61/jl4ezav&#10;TbF5KU2s9dubhYU9DjPzG2a16W0tOmp95VjBZJyAIM6drrhUcDp+j+YgfEDWWDsmBU/ysFkP3laY&#10;avfgjLpDKEWEsE9RgQmhSaX0uSGLfuwa4ugVrrUYomxLqVt8RLit5TRJZtJixXHBYEM7Q/ntcLcK&#10;5pdF4fdUdNePJjtv93Xmjt4o9T7st0sQgfrwH/5r/2gF08+vC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muFxQAAAN0AAAAPAAAAAAAAAAAAAAAAAJgCAABkcnMv&#10;ZG93bnJldi54bWxQSwUGAAAAAAQABAD1AAAAigMAAAAA&#10;" path="m,245l30,215,30,,,28,,245xe" fillcolor="#7a7a5a" strokecolor="#494936" strokeweight="3e-5mm">
                  <v:path arrowok="t" o:connecttype="custom" o:connectlocs="0,245;30,215;30,0;0,28;0,245" o:connectangles="0,0,0,0,0"/>
                </v:shape>
                <v:shape id="Freeform 2813" o:spid="_x0000_s1423" style="position:absolute;left:2568;top:461;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bfcYA&#10;AADdAAAADwAAAGRycy9kb3ducmV2LnhtbESPQWvCQBSE74L/YXlCb7oxrUWiq7SF0kZPTcXzM/tM&#10;gtm3Ifuq6b/vFgo9DjPzDbPeDq5VV+pD49nAfJaAIi69bbgycPh8nS5BBUG22HomA98UYLsZj9aY&#10;WX/jD7oWUqkI4ZChgVqky7QOZU0Ow8x3xNE7+96hRNlX2vZ4i3DX6jRJHrXDhuNCjR291FReii9n&#10;oDgdZTnszrvL832e72Wfvx3LhTF3k+FpBUpokP/wX/vdGkgfFin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EbfcYAAADdAAAADwAAAAAAAAAAAAAAAACYAgAAZHJz&#10;L2Rvd25yZXYueG1sUEsFBgAAAAAEAAQA9QAAAIsDAAAAAA==&#10;" path="m,54l44,,345,,301,54,,54xe" fillcolor="#c9c9b6" stroked="f">
                  <v:path arrowok="t" o:connecttype="custom" o:connectlocs="0,54;44,0;345,0;301,54;0,54" o:connectangles="0,0,0,0,0"/>
                </v:shape>
                <v:shape id="Freeform 2814" o:spid="_x0000_s1424" style="position:absolute;left:2568;top:461;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lCsQA&#10;AADdAAAADwAAAGRycy9kb3ducmV2LnhtbESPzWrDMBCE74G+g9hCb7FsNymtE9mEQEuv+Tk0t8Xa&#10;2KLWyrWU2H37qhDIcZiZb5h1NdlOXGnwxrGCLElBENdOG24UHA/v81cQPiBr7ByTgl/yUJUPszUW&#10;2o28o+s+NCJC2BeooA2hL6T0dUsWfeJ64uid3WAxRDk0Ug84RrjtZJ6mL9Ki4bjQYk/blurv/cVG&#10;Snaaat6cxp8PzL5yk711ZhGUenqcNisQgaZwD9/an1pBvlg+w/+b+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7JQrEAAAA3QAAAA8AAAAAAAAAAAAAAAAAmAIAAGRycy9k&#10;b3ducmV2LnhtbFBLBQYAAAAABAAEAPUAAACJAwAAAAA=&#10;" path="m,54l44,,345,,301,54,,54xe" fillcolor="#c9c9b6" strokecolor="#494936" strokeweight="3e-5mm">
                  <v:path arrowok="t" o:connecttype="custom" o:connectlocs="0,54;44,0;345,0;301,54;0,54" o:connectangles="0,0,0,0,0"/>
                </v:shape>
                <v:shape id="Freeform 2815" o:spid="_x0000_s1425" style="position:absolute;left:2869;top:461;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dfMUA&#10;AADdAAAADwAAAGRycy9kb3ducmV2LnhtbESPQWvCQBSE7wX/w/IKvdVNxUiJriJqSxF60Hrx9sg+&#10;k2D2bcg+Y/LvuwWhx2FmvmEWq97VqqM2VJ4NvI0TUMS5txUXBk4/H6/voIIgW6w9k4GBAqyWo6cF&#10;Ztbf+UDdUQoVIRwyNFCKNJnWIS/JYRj7hjh6F986lCjbQtsW7xHuaj1Jkpl2WHFcKLGhTUn59Xhz&#10;BrY3LSG1u+/PLpnJ/nwe0isOxrw89+s5KKFe/sOP9pc1MJmmU/h7E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p18xQAAAN0AAAAPAAAAAAAAAAAAAAAAAJgCAABkcnMv&#10;ZG93bnJldi54bWxQSwUGAAAAAAQABAD1AAAAigMAAAAA&#10;" path="m,65l44,20,44,,,54,,65xe" fillcolor="#7a7a5a" stroked="f">
                  <v:path arrowok="t" o:connecttype="custom" o:connectlocs="0,65;44,20;44,0;0,54;0,65" o:connectangles="0,0,0,0,0"/>
                </v:shape>
                <v:shape id="Freeform 2816" o:spid="_x0000_s1426" style="position:absolute;left:2869;top:461;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YFcMA&#10;AADdAAAADwAAAGRycy9kb3ducmV2LnhtbESPzW7CMBCE75V4B2uReisOESAIGAQV/bkS4L7ES2wR&#10;r6PYhfTt60qVehzNzDea1aZ3jbhTF6xnBeNRBoK48tpyreB0fHuZgwgRWWPjmRR8U4DNevC0wkL7&#10;Bx/oXsZaJAiHAhWYGNtCylAZchhGviVO3tV3DmOSXS11h48Ed43Ms2wmHVpOCwZbejVU3covp6Cc&#10;nfbX91Bd7O6jPpvM5gujnVLPw367BBGpj//hv/anVpBPplP4fZOe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YFcMAAADdAAAADwAAAAAAAAAAAAAAAACYAgAAZHJzL2Rv&#10;d25yZXYueG1sUEsFBgAAAAAEAAQA9QAAAIgDAAAAAA==&#10;" path="m,65l44,20,44,,,54,,65xe" fillcolor="#7a7a5a" strokecolor="#494936" strokeweight="3e-5mm">
                  <v:path arrowok="t" o:connecttype="custom" o:connectlocs="0,65;44,20;44,0;0,54;0,65" o:connectangles="0,0,0,0,0"/>
                </v:shape>
                <v:rect id="Rectangle 2817" o:spid="_x0000_s1427" style="position:absolute;left:2568;top:51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5AMUA&#10;AADdAAAADwAAAGRycy9kb3ducmV2LnhtbESPQWvCQBSE7wX/w/KE3upGUSnRTZBCoe3JqBS8PbPP&#10;bDD7Ns1uTfz3rlDocZiZb5h1PthGXKnztWMF00kCgrh0uuZKwWH//vIKwgdkjY1jUnAjD3k2elpj&#10;ql3PBV13oRIRwj5FBSaENpXSl4Ys+olriaN3dp3FEGVXSd1hH+G2kbMkWUqLNccFgy29GSovu1+r&#10;wM4/t1NdfKE7HRc/xdlsvln2Sj2Ph80KRKAh/If/2h9awWy+WMLjTX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kAxQAAAN0AAAAPAAAAAAAAAAAAAAAAAJgCAABkcnMv&#10;ZG93bnJldi54bWxQSwUGAAAAAAQABAD1AAAAigMAAAAA&#10;" fillcolor="#b7b79d" stroked="f"/>
                <v:rect id="Rectangle 2818" o:spid="_x0000_s1428" style="position:absolute;left:2568;top:51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LAMYA&#10;AADdAAAADwAAAGRycy9kb3ducmV2LnhtbESPzWvCQBTE74L/w/IKvelGqU2JruIHhSK9+HHo8ZF9&#10;JqHZt2F3TdL+9a4geBxm5jfMYtWbWrTkfGVZwWScgCDOra64UHA+fY4+QPiArLG2TAr+yMNqORws&#10;MNO24wO1x1CICGGfoYIyhCaT0uclGfRj2xBH72KdwRClK6R22EW4qeU0Sd6lwYrjQokNbUvKf49X&#10;o+A/dZPuJ521u033naDWG95fD0q9vvTrOYhAfXiGH+0vrWD6Nkv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bLAMYAAADdAAAADwAAAAAAAAAAAAAAAACYAgAAZHJz&#10;L2Rvd25yZXYueG1sUEsFBgAAAAAEAAQA9QAAAIsDAAAAAA==&#10;" fillcolor="#b7b79d" strokecolor="#494936" strokeweight="3e-5mm"/>
                <v:shape id="Freeform 2819" o:spid="_x0000_s1429" style="position:absolute;left:2889;top:253;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CosIA&#10;AADdAAAADwAAAGRycy9kb3ducmV2LnhtbERPy4rCMBTdC/5DuMJsRFNFB6lGEUEYcOVj4fJOc22L&#10;zU1JMrGdrzeLgVkeznuz60wjIjlfW1Ywm2YgiAuray4V3K7HyQqED8gaG8ukoCcPu+1wsMFc2xef&#10;KV5CKVII+xwVVCG0uZS+qMign9qWOHEP6wyGBF0ptcNXCjeNnGfZpzRYc2qosKVDRcXz8mMU2BiX&#10;/el5/L6N+313/XVW+3hX6mPU7dcgAnXhX/zn/tIK5otlmpvepCc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8KiwgAAAN0AAAAPAAAAAAAAAAAAAAAAAJgCAABkcnMvZG93&#10;bnJldi54bWxQSwUGAAAAAAQABAD1AAAAhwMAAAAA&#10;" path="m,35l38,,315,,278,35,,35xe" fillcolor="#c9c9b6" stroked="f">
                  <v:path arrowok="t" o:connecttype="custom" o:connectlocs="0,35;38,0;315,0;278,35;0,35" o:connectangles="0,0,0,0,0"/>
                </v:shape>
              </v:group>
            </w:pict>
          </mc:Fallback>
        </mc:AlternateContent>
      </w:r>
      <w:r>
        <w:rPr>
          <w:noProof/>
          <w:lang w:val="en-US" w:eastAsia="zh-CN"/>
        </w:rPr>
        <mc:AlternateContent>
          <mc:Choice Requires="wpc">
            <w:drawing>
              <wp:inline distT="0" distB="0" distL="0" distR="0">
                <wp:extent cx="2419350" cy="3552825"/>
                <wp:effectExtent l="0" t="0" r="0" b="9525"/>
                <wp:docPr id="2257" name="Canvas 2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1" name="Rectangle 2217"/>
                        <wps:cNvSpPr>
                          <a:spLocks noChangeArrowheads="1"/>
                        </wps:cNvSpPr>
                        <wps:spPr bwMode="auto">
                          <a:xfrm>
                            <a:off x="0" y="25400"/>
                            <a:ext cx="2857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
                                <w:rPr>
                                  <w:rFonts w:ascii="Century" w:hAnsi="Century" w:cs="Century"/>
                                  <w:color w:val="000000"/>
                                  <w:sz w:val="16"/>
                                  <w:szCs w:val="16"/>
                                </w:rPr>
                                <w:t xml:space="preserve"> </w:t>
                              </w:r>
                            </w:p>
                          </w:txbxContent>
                        </wps:txbx>
                        <wps:bodyPr rot="0" vert="horz" wrap="none" lIns="0" tIns="0" rIns="0" bIns="0" anchor="t" anchorCtr="0">
                          <a:spAutoFit/>
                        </wps:bodyPr>
                      </wps:wsp>
                      <wps:wsp>
                        <wps:cNvPr id="2052" name="Rectangle 3024"/>
                        <wps:cNvSpPr>
                          <a:spLocks noChangeArrowheads="1"/>
                        </wps:cNvSpPr>
                        <wps:spPr bwMode="auto">
                          <a:xfrm>
                            <a:off x="1989455" y="1185545"/>
                            <a:ext cx="3898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sidP="002203D1">
                              <w:pPr>
                                <w:spacing w:before="0"/>
                                <w:rPr>
                                  <w:rFonts w:ascii="Arial" w:hAnsi="Arial" w:cs="Arial"/>
                                  <w:b/>
                                  <w:bCs/>
                                  <w:color w:val="000000"/>
                                  <w:sz w:val="16"/>
                                  <w:szCs w:val="16"/>
                                </w:rPr>
                              </w:pPr>
                              <w:r>
                                <w:rPr>
                                  <w:rFonts w:ascii="Arial" w:hAnsi="Arial" w:cs="Arial"/>
                                  <w:b/>
                                  <w:bCs/>
                                  <w:color w:val="000000"/>
                                  <w:sz w:val="16"/>
                                  <w:szCs w:val="16"/>
                                </w:rPr>
                                <w:t>Routeur</w:t>
                              </w:r>
                            </w:p>
                            <w:p w:rsidR="002203D1" w:rsidRDefault="002203D1" w:rsidP="002203D1">
                              <w:pPr>
                                <w:spacing w:before="0"/>
                              </w:pPr>
                              <w:r>
                                <w:rPr>
                                  <w:rFonts w:ascii="Arial" w:hAnsi="Arial" w:cs="Arial"/>
                                  <w:b/>
                                  <w:bCs/>
                                  <w:color w:val="000000"/>
                                  <w:sz w:val="16"/>
                                  <w:szCs w:val="16"/>
                                </w:rPr>
                                <w:t>MPLS</w:t>
                              </w:r>
                            </w:p>
                          </w:txbxContent>
                        </wps:txbx>
                        <wps:bodyPr rot="0" vert="horz" wrap="none" lIns="0" tIns="0" rIns="0" bIns="0" anchor="t" anchorCtr="0">
                          <a:spAutoFit/>
                        </wps:bodyPr>
                      </wps:wsp>
                      <wpg:wgp>
                        <wpg:cNvPr id="2053" name="Group 2619"/>
                        <wpg:cNvGrpSpPr>
                          <a:grpSpLocks/>
                        </wpg:cNvGrpSpPr>
                        <wpg:grpSpPr bwMode="auto">
                          <a:xfrm>
                            <a:off x="0" y="6985"/>
                            <a:ext cx="2388870" cy="3545840"/>
                            <a:chOff x="0" y="4"/>
                            <a:chExt cx="3762" cy="5584"/>
                          </a:xfrm>
                        </wpg:grpSpPr>
                        <wps:wsp>
                          <wps:cNvPr id="2054" name="Freeform 2419"/>
                          <wps:cNvSpPr>
                            <a:spLocks/>
                          </wps:cNvSpPr>
                          <wps:spPr bwMode="auto">
                            <a:xfrm>
                              <a:off x="3195" y="2558"/>
                              <a:ext cx="152" cy="72"/>
                            </a:xfrm>
                            <a:custGeom>
                              <a:avLst/>
                              <a:gdLst>
                                <a:gd name="T0" fmla="*/ 0 w 152"/>
                                <a:gd name="T1" fmla="*/ 16 h 72"/>
                                <a:gd name="T2" fmla="*/ 34 w 152"/>
                                <a:gd name="T3" fmla="*/ 0 h 72"/>
                                <a:gd name="T4" fmla="*/ 116 w 152"/>
                                <a:gd name="T5" fmla="*/ 44 h 72"/>
                                <a:gd name="T6" fmla="*/ 152 w 152"/>
                                <a:gd name="T7" fmla="*/ 31 h 72"/>
                                <a:gd name="T8" fmla="*/ 131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4" y="0"/>
                                  </a:lnTo>
                                  <a:lnTo>
                                    <a:pt x="116" y="44"/>
                                  </a:lnTo>
                                  <a:lnTo>
                                    <a:pt x="152" y="31"/>
                                  </a:lnTo>
                                  <a:lnTo>
                                    <a:pt x="131"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420"/>
                          <wps:cNvSpPr>
                            <a:spLocks/>
                          </wps:cNvSpPr>
                          <wps:spPr bwMode="auto">
                            <a:xfrm>
                              <a:off x="3195" y="2558"/>
                              <a:ext cx="152" cy="72"/>
                            </a:xfrm>
                            <a:custGeom>
                              <a:avLst/>
                              <a:gdLst>
                                <a:gd name="T0" fmla="*/ 0 w 152"/>
                                <a:gd name="T1" fmla="*/ 16 h 72"/>
                                <a:gd name="T2" fmla="*/ 34 w 152"/>
                                <a:gd name="T3" fmla="*/ 0 h 72"/>
                                <a:gd name="T4" fmla="*/ 116 w 152"/>
                                <a:gd name="T5" fmla="*/ 44 h 72"/>
                                <a:gd name="T6" fmla="*/ 152 w 152"/>
                                <a:gd name="T7" fmla="*/ 31 h 72"/>
                                <a:gd name="T8" fmla="*/ 131 w 152"/>
                                <a:gd name="T9" fmla="*/ 72 h 72"/>
                                <a:gd name="T10" fmla="*/ 36 w 152"/>
                                <a:gd name="T11" fmla="*/ 72 h 72"/>
                                <a:gd name="T12" fmla="*/ 75 w 152"/>
                                <a:gd name="T13" fmla="*/ 61 h 72"/>
                                <a:gd name="T14" fmla="*/ 0 w 152"/>
                                <a:gd name="T15" fmla="*/ 16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2">
                                  <a:moveTo>
                                    <a:pt x="0" y="16"/>
                                  </a:moveTo>
                                  <a:lnTo>
                                    <a:pt x="34" y="0"/>
                                  </a:lnTo>
                                  <a:lnTo>
                                    <a:pt x="116" y="44"/>
                                  </a:lnTo>
                                  <a:lnTo>
                                    <a:pt x="152" y="31"/>
                                  </a:lnTo>
                                  <a:lnTo>
                                    <a:pt x="131" y="72"/>
                                  </a:lnTo>
                                  <a:lnTo>
                                    <a:pt x="36" y="72"/>
                                  </a:lnTo>
                                  <a:lnTo>
                                    <a:pt x="75" y="61"/>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421"/>
                          <wps:cNvSpPr>
                            <a:spLocks/>
                          </wps:cNvSpPr>
                          <wps:spPr bwMode="auto">
                            <a:xfrm>
                              <a:off x="3347" y="2655"/>
                              <a:ext cx="152" cy="73"/>
                            </a:xfrm>
                            <a:custGeom>
                              <a:avLst/>
                              <a:gdLst>
                                <a:gd name="T0" fmla="*/ 152 w 152"/>
                                <a:gd name="T1" fmla="*/ 57 h 73"/>
                                <a:gd name="T2" fmla="*/ 117 w 152"/>
                                <a:gd name="T3" fmla="*/ 73 h 73"/>
                                <a:gd name="T4" fmla="*/ 39 w 152"/>
                                <a:gd name="T5" fmla="*/ 24 h 73"/>
                                <a:gd name="T6" fmla="*/ 0 w 152"/>
                                <a:gd name="T7" fmla="*/ 41 h 73"/>
                                <a:gd name="T8" fmla="*/ 19 w 152"/>
                                <a:gd name="T9" fmla="*/ 0 h 73"/>
                                <a:gd name="T10" fmla="*/ 117 w 152"/>
                                <a:gd name="T11" fmla="*/ 0 h 73"/>
                                <a:gd name="T12" fmla="*/ 75 w 152"/>
                                <a:gd name="T13" fmla="*/ 13 h 73"/>
                                <a:gd name="T14" fmla="*/ 152 w 152"/>
                                <a:gd name="T15" fmla="*/ 57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7"/>
                                  </a:moveTo>
                                  <a:lnTo>
                                    <a:pt x="117" y="73"/>
                                  </a:lnTo>
                                  <a:lnTo>
                                    <a:pt x="39" y="24"/>
                                  </a:lnTo>
                                  <a:lnTo>
                                    <a:pt x="0" y="41"/>
                                  </a:lnTo>
                                  <a:lnTo>
                                    <a:pt x="19" y="0"/>
                                  </a:lnTo>
                                  <a:lnTo>
                                    <a:pt x="117" y="0"/>
                                  </a:lnTo>
                                  <a:lnTo>
                                    <a:pt x="75"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422"/>
                          <wps:cNvSpPr>
                            <a:spLocks/>
                          </wps:cNvSpPr>
                          <wps:spPr bwMode="auto">
                            <a:xfrm>
                              <a:off x="3347" y="2655"/>
                              <a:ext cx="152" cy="73"/>
                            </a:xfrm>
                            <a:custGeom>
                              <a:avLst/>
                              <a:gdLst>
                                <a:gd name="T0" fmla="*/ 152 w 152"/>
                                <a:gd name="T1" fmla="*/ 57 h 73"/>
                                <a:gd name="T2" fmla="*/ 117 w 152"/>
                                <a:gd name="T3" fmla="*/ 73 h 73"/>
                                <a:gd name="T4" fmla="*/ 39 w 152"/>
                                <a:gd name="T5" fmla="*/ 24 h 73"/>
                                <a:gd name="T6" fmla="*/ 0 w 152"/>
                                <a:gd name="T7" fmla="*/ 41 h 73"/>
                                <a:gd name="T8" fmla="*/ 19 w 152"/>
                                <a:gd name="T9" fmla="*/ 0 h 73"/>
                                <a:gd name="T10" fmla="*/ 117 w 152"/>
                                <a:gd name="T11" fmla="*/ 0 h 73"/>
                                <a:gd name="T12" fmla="*/ 75 w 152"/>
                                <a:gd name="T13" fmla="*/ 13 h 73"/>
                                <a:gd name="T14" fmla="*/ 152 w 152"/>
                                <a:gd name="T15" fmla="*/ 57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2" h="73">
                                  <a:moveTo>
                                    <a:pt x="152" y="57"/>
                                  </a:moveTo>
                                  <a:lnTo>
                                    <a:pt x="117" y="73"/>
                                  </a:lnTo>
                                  <a:lnTo>
                                    <a:pt x="39" y="24"/>
                                  </a:lnTo>
                                  <a:lnTo>
                                    <a:pt x="0" y="41"/>
                                  </a:lnTo>
                                  <a:lnTo>
                                    <a:pt x="19" y="0"/>
                                  </a:lnTo>
                                  <a:lnTo>
                                    <a:pt x="117" y="0"/>
                                  </a:lnTo>
                                  <a:lnTo>
                                    <a:pt x="75" y="13"/>
                                  </a:lnTo>
                                  <a:lnTo>
                                    <a:pt x="15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Line 2423"/>
                          <wps:cNvCnPr/>
                          <wps:spPr bwMode="auto">
                            <a:xfrm>
                              <a:off x="3113" y="2638"/>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059" name="Line 2424"/>
                          <wps:cNvCnPr/>
                          <wps:spPr bwMode="auto">
                            <a:xfrm>
                              <a:off x="3574" y="2638"/>
                              <a:ext cx="1" cy="160"/>
                            </a:xfrm>
                            <a:prstGeom prst="line">
                              <a:avLst/>
                            </a:prstGeom>
                            <a:noFill/>
                            <a:ln w="3">
                              <a:solidFill>
                                <a:srgbClr val="AAE6FF"/>
                              </a:solidFill>
                              <a:round/>
                              <a:headEnd/>
                              <a:tailEnd/>
                            </a:ln>
                            <a:extLst>
                              <a:ext uri="{909E8E84-426E-40DD-AFC4-6F175D3DCCD1}">
                                <a14:hiddenFill xmlns:a14="http://schemas.microsoft.com/office/drawing/2010/main">
                                  <a:noFill/>
                                </a14:hiddenFill>
                              </a:ext>
                            </a:extLst>
                          </wps:spPr>
                          <wps:bodyPr/>
                        </wps:wsp>
                        <wps:wsp>
                          <wps:cNvPr id="2060" name="Freeform 2425"/>
                          <wps:cNvSpPr>
                            <a:spLocks/>
                          </wps:cNvSpPr>
                          <wps:spPr bwMode="auto">
                            <a:xfrm>
                              <a:off x="3226" y="2765"/>
                              <a:ext cx="227" cy="126"/>
                            </a:xfrm>
                            <a:custGeom>
                              <a:avLst/>
                              <a:gdLst>
                                <a:gd name="T0" fmla="*/ 33 w 227"/>
                                <a:gd name="T1" fmla="*/ 16 h 126"/>
                                <a:gd name="T2" fmla="*/ 85 w 227"/>
                                <a:gd name="T3" fmla="*/ 16 h 126"/>
                                <a:gd name="T4" fmla="*/ 115 w 227"/>
                                <a:gd name="T5" fmla="*/ 52 h 126"/>
                                <a:gd name="T6" fmla="*/ 146 w 227"/>
                                <a:gd name="T7" fmla="*/ 16 h 126"/>
                                <a:gd name="T8" fmla="*/ 195 w 227"/>
                                <a:gd name="T9" fmla="*/ 16 h 126"/>
                                <a:gd name="T10" fmla="*/ 195 w 227"/>
                                <a:gd name="T11" fmla="*/ 0 h 126"/>
                                <a:gd name="T12" fmla="*/ 227 w 227"/>
                                <a:gd name="T13" fmla="*/ 24 h 126"/>
                                <a:gd name="T14" fmla="*/ 195 w 227"/>
                                <a:gd name="T15" fmla="*/ 49 h 126"/>
                                <a:gd name="T16" fmla="*/ 195 w 227"/>
                                <a:gd name="T17" fmla="*/ 32 h 126"/>
                                <a:gd name="T18" fmla="*/ 152 w 227"/>
                                <a:gd name="T19" fmla="*/ 32 h 126"/>
                                <a:gd name="T20" fmla="*/ 124 w 227"/>
                                <a:gd name="T21" fmla="*/ 60 h 126"/>
                                <a:gd name="T22" fmla="*/ 152 w 227"/>
                                <a:gd name="T23" fmla="*/ 93 h 126"/>
                                <a:gd name="T24" fmla="*/ 195 w 227"/>
                                <a:gd name="T25" fmla="*/ 93 h 126"/>
                                <a:gd name="T26" fmla="*/ 195 w 227"/>
                                <a:gd name="T27" fmla="*/ 73 h 126"/>
                                <a:gd name="T28" fmla="*/ 227 w 227"/>
                                <a:gd name="T29" fmla="*/ 101 h 126"/>
                                <a:gd name="T30" fmla="*/ 195 w 227"/>
                                <a:gd name="T31" fmla="*/ 126 h 126"/>
                                <a:gd name="T32" fmla="*/ 195 w 227"/>
                                <a:gd name="T33" fmla="*/ 110 h 126"/>
                                <a:gd name="T34" fmla="*/ 146 w 227"/>
                                <a:gd name="T35" fmla="*/ 110 h 126"/>
                                <a:gd name="T36" fmla="*/ 115 w 227"/>
                                <a:gd name="T37" fmla="*/ 73 h 126"/>
                                <a:gd name="T38" fmla="*/ 85 w 227"/>
                                <a:gd name="T39" fmla="*/ 110 h 126"/>
                                <a:gd name="T40" fmla="*/ 33 w 227"/>
                                <a:gd name="T41" fmla="*/ 110 h 126"/>
                                <a:gd name="T42" fmla="*/ 33 w 227"/>
                                <a:gd name="T43" fmla="*/ 126 h 126"/>
                                <a:gd name="T44" fmla="*/ 0 w 227"/>
                                <a:gd name="T45" fmla="*/ 101 h 126"/>
                                <a:gd name="T46" fmla="*/ 33 w 227"/>
                                <a:gd name="T47" fmla="*/ 73 h 126"/>
                                <a:gd name="T48" fmla="*/ 33 w 227"/>
                                <a:gd name="T49" fmla="*/ 93 h 126"/>
                                <a:gd name="T50" fmla="*/ 79 w 227"/>
                                <a:gd name="T51" fmla="*/ 93 h 126"/>
                                <a:gd name="T52" fmla="*/ 107 w 227"/>
                                <a:gd name="T53" fmla="*/ 65 h 126"/>
                                <a:gd name="T54" fmla="*/ 79 w 227"/>
                                <a:gd name="T55" fmla="*/ 32 h 126"/>
                                <a:gd name="T56" fmla="*/ 33 w 227"/>
                                <a:gd name="T57" fmla="*/ 32 h 126"/>
                                <a:gd name="T58" fmla="*/ 33 w 227"/>
                                <a:gd name="T59" fmla="*/ 49 h 126"/>
                                <a:gd name="T60" fmla="*/ 0 w 227"/>
                                <a:gd name="T61" fmla="*/ 24 h 126"/>
                                <a:gd name="T62" fmla="*/ 33 w 227"/>
                                <a:gd name="T63" fmla="*/ 0 h 126"/>
                                <a:gd name="T64" fmla="*/ 33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3" y="16"/>
                                  </a:moveTo>
                                  <a:lnTo>
                                    <a:pt x="85" y="16"/>
                                  </a:lnTo>
                                  <a:lnTo>
                                    <a:pt x="115" y="52"/>
                                  </a:lnTo>
                                  <a:lnTo>
                                    <a:pt x="146" y="16"/>
                                  </a:lnTo>
                                  <a:lnTo>
                                    <a:pt x="195" y="16"/>
                                  </a:lnTo>
                                  <a:lnTo>
                                    <a:pt x="195" y="0"/>
                                  </a:lnTo>
                                  <a:lnTo>
                                    <a:pt x="227" y="24"/>
                                  </a:lnTo>
                                  <a:lnTo>
                                    <a:pt x="195" y="49"/>
                                  </a:lnTo>
                                  <a:lnTo>
                                    <a:pt x="195" y="32"/>
                                  </a:lnTo>
                                  <a:lnTo>
                                    <a:pt x="152" y="32"/>
                                  </a:lnTo>
                                  <a:lnTo>
                                    <a:pt x="124" y="60"/>
                                  </a:lnTo>
                                  <a:lnTo>
                                    <a:pt x="152" y="93"/>
                                  </a:lnTo>
                                  <a:lnTo>
                                    <a:pt x="195" y="93"/>
                                  </a:lnTo>
                                  <a:lnTo>
                                    <a:pt x="195" y="73"/>
                                  </a:lnTo>
                                  <a:lnTo>
                                    <a:pt x="227" y="101"/>
                                  </a:lnTo>
                                  <a:lnTo>
                                    <a:pt x="195" y="126"/>
                                  </a:lnTo>
                                  <a:lnTo>
                                    <a:pt x="195" y="110"/>
                                  </a:lnTo>
                                  <a:lnTo>
                                    <a:pt x="146" y="110"/>
                                  </a:lnTo>
                                  <a:lnTo>
                                    <a:pt x="115" y="73"/>
                                  </a:lnTo>
                                  <a:lnTo>
                                    <a:pt x="85" y="110"/>
                                  </a:lnTo>
                                  <a:lnTo>
                                    <a:pt x="33" y="110"/>
                                  </a:lnTo>
                                  <a:lnTo>
                                    <a:pt x="33" y="126"/>
                                  </a:lnTo>
                                  <a:lnTo>
                                    <a:pt x="0" y="101"/>
                                  </a:lnTo>
                                  <a:lnTo>
                                    <a:pt x="33" y="73"/>
                                  </a:lnTo>
                                  <a:lnTo>
                                    <a:pt x="33" y="93"/>
                                  </a:lnTo>
                                  <a:lnTo>
                                    <a:pt x="79" y="93"/>
                                  </a:lnTo>
                                  <a:lnTo>
                                    <a:pt x="107" y="65"/>
                                  </a:lnTo>
                                  <a:lnTo>
                                    <a:pt x="79" y="32"/>
                                  </a:lnTo>
                                  <a:lnTo>
                                    <a:pt x="33" y="32"/>
                                  </a:lnTo>
                                  <a:lnTo>
                                    <a:pt x="33" y="49"/>
                                  </a:lnTo>
                                  <a:lnTo>
                                    <a:pt x="0" y="24"/>
                                  </a:lnTo>
                                  <a:lnTo>
                                    <a:pt x="33" y="0"/>
                                  </a:lnTo>
                                  <a:lnTo>
                                    <a:pt x="3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2426"/>
                          <wps:cNvSpPr>
                            <a:spLocks/>
                          </wps:cNvSpPr>
                          <wps:spPr bwMode="auto">
                            <a:xfrm>
                              <a:off x="3226" y="2765"/>
                              <a:ext cx="227" cy="126"/>
                            </a:xfrm>
                            <a:custGeom>
                              <a:avLst/>
                              <a:gdLst>
                                <a:gd name="T0" fmla="*/ 33 w 227"/>
                                <a:gd name="T1" fmla="*/ 16 h 126"/>
                                <a:gd name="T2" fmla="*/ 85 w 227"/>
                                <a:gd name="T3" fmla="*/ 16 h 126"/>
                                <a:gd name="T4" fmla="*/ 115 w 227"/>
                                <a:gd name="T5" fmla="*/ 52 h 126"/>
                                <a:gd name="T6" fmla="*/ 146 w 227"/>
                                <a:gd name="T7" fmla="*/ 16 h 126"/>
                                <a:gd name="T8" fmla="*/ 195 w 227"/>
                                <a:gd name="T9" fmla="*/ 16 h 126"/>
                                <a:gd name="T10" fmla="*/ 195 w 227"/>
                                <a:gd name="T11" fmla="*/ 0 h 126"/>
                                <a:gd name="T12" fmla="*/ 227 w 227"/>
                                <a:gd name="T13" fmla="*/ 24 h 126"/>
                                <a:gd name="T14" fmla="*/ 195 w 227"/>
                                <a:gd name="T15" fmla="*/ 49 h 126"/>
                                <a:gd name="T16" fmla="*/ 195 w 227"/>
                                <a:gd name="T17" fmla="*/ 32 h 126"/>
                                <a:gd name="T18" fmla="*/ 152 w 227"/>
                                <a:gd name="T19" fmla="*/ 32 h 126"/>
                                <a:gd name="T20" fmla="*/ 124 w 227"/>
                                <a:gd name="T21" fmla="*/ 60 h 126"/>
                                <a:gd name="T22" fmla="*/ 152 w 227"/>
                                <a:gd name="T23" fmla="*/ 93 h 126"/>
                                <a:gd name="T24" fmla="*/ 195 w 227"/>
                                <a:gd name="T25" fmla="*/ 93 h 126"/>
                                <a:gd name="T26" fmla="*/ 195 w 227"/>
                                <a:gd name="T27" fmla="*/ 73 h 126"/>
                                <a:gd name="T28" fmla="*/ 227 w 227"/>
                                <a:gd name="T29" fmla="*/ 101 h 126"/>
                                <a:gd name="T30" fmla="*/ 195 w 227"/>
                                <a:gd name="T31" fmla="*/ 126 h 126"/>
                                <a:gd name="T32" fmla="*/ 195 w 227"/>
                                <a:gd name="T33" fmla="*/ 110 h 126"/>
                                <a:gd name="T34" fmla="*/ 146 w 227"/>
                                <a:gd name="T35" fmla="*/ 110 h 126"/>
                                <a:gd name="T36" fmla="*/ 115 w 227"/>
                                <a:gd name="T37" fmla="*/ 73 h 126"/>
                                <a:gd name="T38" fmla="*/ 85 w 227"/>
                                <a:gd name="T39" fmla="*/ 110 h 126"/>
                                <a:gd name="T40" fmla="*/ 33 w 227"/>
                                <a:gd name="T41" fmla="*/ 110 h 126"/>
                                <a:gd name="T42" fmla="*/ 33 w 227"/>
                                <a:gd name="T43" fmla="*/ 126 h 126"/>
                                <a:gd name="T44" fmla="*/ 0 w 227"/>
                                <a:gd name="T45" fmla="*/ 101 h 126"/>
                                <a:gd name="T46" fmla="*/ 33 w 227"/>
                                <a:gd name="T47" fmla="*/ 73 h 126"/>
                                <a:gd name="T48" fmla="*/ 33 w 227"/>
                                <a:gd name="T49" fmla="*/ 93 h 126"/>
                                <a:gd name="T50" fmla="*/ 79 w 227"/>
                                <a:gd name="T51" fmla="*/ 93 h 126"/>
                                <a:gd name="T52" fmla="*/ 107 w 227"/>
                                <a:gd name="T53" fmla="*/ 65 h 126"/>
                                <a:gd name="T54" fmla="*/ 79 w 227"/>
                                <a:gd name="T55" fmla="*/ 32 h 126"/>
                                <a:gd name="T56" fmla="*/ 33 w 227"/>
                                <a:gd name="T57" fmla="*/ 32 h 126"/>
                                <a:gd name="T58" fmla="*/ 33 w 227"/>
                                <a:gd name="T59" fmla="*/ 49 h 126"/>
                                <a:gd name="T60" fmla="*/ 0 w 227"/>
                                <a:gd name="T61" fmla="*/ 24 h 126"/>
                                <a:gd name="T62" fmla="*/ 33 w 227"/>
                                <a:gd name="T63" fmla="*/ 0 h 126"/>
                                <a:gd name="T64" fmla="*/ 33 w 227"/>
                                <a:gd name="T65" fmla="*/ 1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26">
                                  <a:moveTo>
                                    <a:pt x="33" y="16"/>
                                  </a:moveTo>
                                  <a:lnTo>
                                    <a:pt x="85" y="16"/>
                                  </a:lnTo>
                                  <a:lnTo>
                                    <a:pt x="115" y="52"/>
                                  </a:lnTo>
                                  <a:lnTo>
                                    <a:pt x="146" y="16"/>
                                  </a:lnTo>
                                  <a:lnTo>
                                    <a:pt x="195" y="16"/>
                                  </a:lnTo>
                                  <a:lnTo>
                                    <a:pt x="195" y="0"/>
                                  </a:lnTo>
                                  <a:lnTo>
                                    <a:pt x="227" y="24"/>
                                  </a:lnTo>
                                  <a:lnTo>
                                    <a:pt x="195" y="49"/>
                                  </a:lnTo>
                                  <a:lnTo>
                                    <a:pt x="195" y="32"/>
                                  </a:lnTo>
                                  <a:lnTo>
                                    <a:pt x="152" y="32"/>
                                  </a:lnTo>
                                  <a:lnTo>
                                    <a:pt x="124" y="60"/>
                                  </a:lnTo>
                                  <a:lnTo>
                                    <a:pt x="152" y="93"/>
                                  </a:lnTo>
                                  <a:lnTo>
                                    <a:pt x="195" y="93"/>
                                  </a:lnTo>
                                  <a:lnTo>
                                    <a:pt x="195" y="73"/>
                                  </a:lnTo>
                                  <a:lnTo>
                                    <a:pt x="227" y="101"/>
                                  </a:lnTo>
                                  <a:lnTo>
                                    <a:pt x="195" y="126"/>
                                  </a:lnTo>
                                  <a:lnTo>
                                    <a:pt x="195" y="110"/>
                                  </a:lnTo>
                                  <a:lnTo>
                                    <a:pt x="146" y="110"/>
                                  </a:lnTo>
                                  <a:lnTo>
                                    <a:pt x="115" y="73"/>
                                  </a:lnTo>
                                  <a:lnTo>
                                    <a:pt x="85" y="110"/>
                                  </a:lnTo>
                                  <a:lnTo>
                                    <a:pt x="33" y="110"/>
                                  </a:lnTo>
                                  <a:lnTo>
                                    <a:pt x="33" y="126"/>
                                  </a:lnTo>
                                  <a:lnTo>
                                    <a:pt x="0" y="101"/>
                                  </a:lnTo>
                                  <a:lnTo>
                                    <a:pt x="33" y="73"/>
                                  </a:lnTo>
                                  <a:lnTo>
                                    <a:pt x="33" y="93"/>
                                  </a:lnTo>
                                  <a:lnTo>
                                    <a:pt x="79" y="93"/>
                                  </a:lnTo>
                                  <a:lnTo>
                                    <a:pt x="107" y="65"/>
                                  </a:lnTo>
                                  <a:lnTo>
                                    <a:pt x="79" y="32"/>
                                  </a:lnTo>
                                  <a:lnTo>
                                    <a:pt x="33" y="32"/>
                                  </a:lnTo>
                                  <a:lnTo>
                                    <a:pt x="33" y="49"/>
                                  </a:lnTo>
                                  <a:lnTo>
                                    <a:pt x="0" y="24"/>
                                  </a:lnTo>
                                  <a:lnTo>
                                    <a:pt x="33" y="0"/>
                                  </a:lnTo>
                                  <a:lnTo>
                                    <a:pt x="3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2427"/>
                          <wps:cNvSpPr>
                            <a:spLocks/>
                          </wps:cNvSpPr>
                          <wps:spPr bwMode="auto">
                            <a:xfrm>
                              <a:off x="3229" y="2768"/>
                              <a:ext cx="228" cy="126"/>
                            </a:xfrm>
                            <a:custGeom>
                              <a:avLst/>
                              <a:gdLst>
                                <a:gd name="T0" fmla="*/ 33 w 228"/>
                                <a:gd name="T1" fmla="*/ 18 h 126"/>
                                <a:gd name="T2" fmla="*/ 83 w 228"/>
                                <a:gd name="T3" fmla="*/ 18 h 126"/>
                                <a:gd name="T4" fmla="*/ 115 w 228"/>
                                <a:gd name="T5" fmla="*/ 54 h 126"/>
                                <a:gd name="T6" fmla="*/ 146 w 228"/>
                                <a:gd name="T7" fmla="*/ 18 h 126"/>
                                <a:gd name="T8" fmla="*/ 193 w 228"/>
                                <a:gd name="T9" fmla="*/ 18 h 126"/>
                                <a:gd name="T10" fmla="*/ 193 w 228"/>
                                <a:gd name="T11" fmla="*/ 0 h 126"/>
                                <a:gd name="T12" fmla="*/ 228 w 228"/>
                                <a:gd name="T13" fmla="*/ 26 h 126"/>
                                <a:gd name="T14" fmla="*/ 193 w 228"/>
                                <a:gd name="T15" fmla="*/ 49 h 126"/>
                                <a:gd name="T16" fmla="*/ 193 w 228"/>
                                <a:gd name="T17" fmla="*/ 33 h 126"/>
                                <a:gd name="T18" fmla="*/ 151 w 228"/>
                                <a:gd name="T19" fmla="*/ 33 h 126"/>
                                <a:gd name="T20" fmla="*/ 123 w 228"/>
                                <a:gd name="T21" fmla="*/ 62 h 126"/>
                                <a:gd name="T22" fmla="*/ 151 w 228"/>
                                <a:gd name="T23" fmla="*/ 95 h 126"/>
                                <a:gd name="T24" fmla="*/ 193 w 228"/>
                                <a:gd name="T25" fmla="*/ 95 h 126"/>
                                <a:gd name="T26" fmla="*/ 193 w 228"/>
                                <a:gd name="T27" fmla="*/ 74 h 126"/>
                                <a:gd name="T28" fmla="*/ 228 w 228"/>
                                <a:gd name="T29" fmla="*/ 103 h 126"/>
                                <a:gd name="T30" fmla="*/ 193 w 228"/>
                                <a:gd name="T31" fmla="*/ 126 h 126"/>
                                <a:gd name="T32" fmla="*/ 193 w 228"/>
                                <a:gd name="T33" fmla="*/ 110 h 126"/>
                                <a:gd name="T34" fmla="*/ 146 w 228"/>
                                <a:gd name="T35" fmla="*/ 110 h 126"/>
                                <a:gd name="T36" fmla="*/ 115 w 228"/>
                                <a:gd name="T37" fmla="*/ 74 h 126"/>
                                <a:gd name="T38" fmla="*/ 83 w 228"/>
                                <a:gd name="T39" fmla="*/ 110 h 126"/>
                                <a:gd name="T40" fmla="*/ 33 w 228"/>
                                <a:gd name="T41" fmla="*/ 110 h 126"/>
                                <a:gd name="T42" fmla="*/ 33 w 228"/>
                                <a:gd name="T43" fmla="*/ 126 h 126"/>
                                <a:gd name="T44" fmla="*/ 0 w 228"/>
                                <a:gd name="T45" fmla="*/ 103 h 126"/>
                                <a:gd name="T46" fmla="*/ 33 w 228"/>
                                <a:gd name="T47" fmla="*/ 74 h 126"/>
                                <a:gd name="T48" fmla="*/ 33 w 228"/>
                                <a:gd name="T49" fmla="*/ 95 h 126"/>
                                <a:gd name="T50" fmla="*/ 79 w 228"/>
                                <a:gd name="T51" fmla="*/ 95 h 126"/>
                                <a:gd name="T52" fmla="*/ 107 w 228"/>
                                <a:gd name="T53" fmla="*/ 66 h 126"/>
                                <a:gd name="T54" fmla="*/ 79 w 228"/>
                                <a:gd name="T55" fmla="*/ 33 h 126"/>
                                <a:gd name="T56" fmla="*/ 33 w 228"/>
                                <a:gd name="T57" fmla="*/ 33 h 126"/>
                                <a:gd name="T58" fmla="*/ 33 w 228"/>
                                <a:gd name="T59" fmla="*/ 49 h 126"/>
                                <a:gd name="T60" fmla="*/ 0 w 228"/>
                                <a:gd name="T61" fmla="*/ 26 h 126"/>
                                <a:gd name="T62" fmla="*/ 33 w 228"/>
                                <a:gd name="T63" fmla="*/ 0 h 126"/>
                                <a:gd name="T64" fmla="*/ 33 w 228"/>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26">
                                  <a:moveTo>
                                    <a:pt x="33" y="18"/>
                                  </a:moveTo>
                                  <a:lnTo>
                                    <a:pt x="83" y="18"/>
                                  </a:lnTo>
                                  <a:lnTo>
                                    <a:pt x="115" y="54"/>
                                  </a:lnTo>
                                  <a:lnTo>
                                    <a:pt x="146" y="18"/>
                                  </a:lnTo>
                                  <a:lnTo>
                                    <a:pt x="193" y="18"/>
                                  </a:lnTo>
                                  <a:lnTo>
                                    <a:pt x="193" y="0"/>
                                  </a:lnTo>
                                  <a:lnTo>
                                    <a:pt x="228" y="26"/>
                                  </a:lnTo>
                                  <a:lnTo>
                                    <a:pt x="193" y="49"/>
                                  </a:lnTo>
                                  <a:lnTo>
                                    <a:pt x="193" y="33"/>
                                  </a:lnTo>
                                  <a:lnTo>
                                    <a:pt x="151" y="33"/>
                                  </a:lnTo>
                                  <a:lnTo>
                                    <a:pt x="123" y="62"/>
                                  </a:lnTo>
                                  <a:lnTo>
                                    <a:pt x="151" y="95"/>
                                  </a:lnTo>
                                  <a:lnTo>
                                    <a:pt x="193" y="95"/>
                                  </a:lnTo>
                                  <a:lnTo>
                                    <a:pt x="193" y="74"/>
                                  </a:lnTo>
                                  <a:lnTo>
                                    <a:pt x="228" y="103"/>
                                  </a:lnTo>
                                  <a:lnTo>
                                    <a:pt x="193" y="126"/>
                                  </a:lnTo>
                                  <a:lnTo>
                                    <a:pt x="193" y="110"/>
                                  </a:lnTo>
                                  <a:lnTo>
                                    <a:pt x="146" y="110"/>
                                  </a:lnTo>
                                  <a:lnTo>
                                    <a:pt x="115" y="74"/>
                                  </a:lnTo>
                                  <a:lnTo>
                                    <a:pt x="83" y="110"/>
                                  </a:lnTo>
                                  <a:lnTo>
                                    <a:pt x="33" y="110"/>
                                  </a:lnTo>
                                  <a:lnTo>
                                    <a:pt x="33" y="126"/>
                                  </a:lnTo>
                                  <a:lnTo>
                                    <a:pt x="0" y="103"/>
                                  </a:lnTo>
                                  <a:lnTo>
                                    <a:pt x="33" y="74"/>
                                  </a:lnTo>
                                  <a:lnTo>
                                    <a:pt x="33" y="95"/>
                                  </a:lnTo>
                                  <a:lnTo>
                                    <a:pt x="79" y="95"/>
                                  </a:lnTo>
                                  <a:lnTo>
                                    <a:pt x="107" y="66"/>
                                  </a:lnTo>
                                  <a:lnTo>
                                    <a:pt x="79" y="33"/>
                                  </a:lnTo>
                                  <a:lnTo>
                                    <a:pt x="33" y="33"/>
                                  </a:lnTo>
                                  <a:lnTo>
                                    <a:pt x="33" y="49"/>
                                  </a:lnTo>
                                  <a:lnTo>
                                    <a:pt x="0" y="26"/>
                                  </a:lnTo>
                                  <a:lnTo>
                                    <a:pt x="33" y="0"/>
                                  </a:lnTo>
                                  <a:lnTo>
                                    <a:pt x="3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2428"/>
                          <wps:cNvSpPr>
                            <a:spLocks/>
                          </wps:cNvSpPr>
                          <wps:spPr bwMode="auto">
                            <a:xfrm>
                              <a:off x="3229" y="2768"/>
                              <a:ext cx="228" cy="126"/>
                            </a:xfrm>
                            <a:custGeom>
                              <a:avLst/>
                              <a:gdLst>
                                <a:gd name="T0" fmla="*/ 33 w 228"/>
                                <a:gd name="T1" fmla="*/ 18 h 126"/>
                                <a:gd name="T2" fmla="*/ 83 w 228"/>
                                <a:gd name="T3" fmla="*/ 18 h 126"/>
                                <a:gd name="T4" fmla="*/ 115 w 228"/>
                                <a:gd name="T5" fmla="*/ 54 h 126"/>
                                <a:gd name="T6" fmla="*/ 146 w 228"/>
                                <a:gd name="T7" fmla="*/ 18 h 126"/>
                                <a:gd name="T8" fmla="*/ 193 w 228"/>
                                <a:gd name="T9" fmla="*/ 18 h 126"/>
                                <a:gd name="T10" fmla="*/ 193 w 228"/>
                                <a:gd name="T11" fmla="*/ 0 h 126"/>
                                <a:gd name="T12" fmla="*/ 228 w 228"/>
                                <a:gd name="T13" fmla="*/ 26 h 126"/>
                                <a:gd name="T14" fmla="*/ 193 w 228"/>
                                <a:gd name="T15" fmla="*/ 49 h 126"/>
                                <a:gd name="T16" fmla="*/ 193 w 228"/>
                                <a:gd name="T17" fmla="*/ 33 h 126"/>
                                <a:gd name="T18" fmla="*/ 151 w 228"/>
                                <a:gd name="T19" fmla="*/ 33 h 126"/>
                                <a:gd name="T20" fmla="*/ 123 w 228"/>
                                <a:gd name="T21" fmla="*/ 62 h 126"/>
                                <a:gd name="T22" fmla="*/ 151 w 228"/>
                                <a:gd name="T23" fmla="*/ 95 h 126"/>
                                <a:gd name="T24" fmla="*/ 193 w 228"/>
                                <a:gd name="T25" fmla="*/ 95 h 126"/>
                                <a:gd name="T26" fmla="*/ 193 w 228"/>
                                <a:gd name="T27" fmla="*/ 74 h 126"/>
                                <a:gd name="T28" fmla="*/ 228 w 228"/>
                                <a:gd name="T29" fmla="*/ 103 h 126"/>
                                <a:gd name="T30" fmla="*/ 193 w 228"/>
                                <a:gd name="T31" fmla="*/ 126 h 126"/>
                                <a:gd name="T32" fmla="*/ 193 w 228"/>
                                <a:gd name="T33" fmla="*/ 110 h 126"/>
                                <a:gd name="T34" fmla="*/ 146 w 228"/>
                                <a:gd name="T35" fmla="*/ 110 h 126"/>
                                <a:gd name="T36" fmla="*/ 115 w 228"/>
                                <a:gd name="T37" fmla="*/ 74 h 126"/>
                                <a:gd name="T38" fmla="*/ 83 w 228"/>
                                <a:gd name="T39" fmla="*/ 110 h 126"/>
                                <a:gd name="T40" fmla="*/ 33 w 228"/>
                                <a:gd name="T41" fmla="*/ 110 h 126"/>
                                <a:gd name="T42" fmla="*/ 33 w 228"/>
                                <a:gd name="T43" fmla="*/ 126 h 126"/>
                                <a:gd name="T44" fmla="*/ 0 w 228"/>
                                <a:gd name="T45" fmla="*/ 103 h 126"/>
                                <a:gd name="T46" fmla="*/ 33 w 228"/>
                                <a:gd name="T47" fmla="*/ 74 h 126"/>
                                <a:gd name="T48" fmla="*/ 33 w 228"/>
                                <a:gd name="T49" fmla="*/ 95 h 126"/>
                                <a:gd name="T50" fmla="*/ 79 w 228"/>
                                <a:gd name="T51" fmla="*/ 95 h 126"/>
                                <a:gd name="T52" fmla="*/ 107 w 228"/>
                                <a:gd name="T53" fmla="*/ 66 h 126"/>
                                <a:gd name="T54" fmla="*/ 79 w 228"/>
                                <a:gd name="T55" fmla="*/ 33 h 126"/>
                                <a:gd name="T56" fmla="*/ 33 w 228"/>
                                <a:gd name="T57" fmla="*/ 33 h 126"/>
                                <a:gd name="T58" fmla="*/ 33 w 228"/>
                                <a:gd name="T59" fmla="*/ 49 h 126"/>
                                <a:gd name="T60" fmla="*/ 0 w 228"/>
                                <a:gd name="T61" fmla="*/ 26 h 126"/>
                                <a:gd name="T62" fmla="*/ 33 w 228"/>
                                <a:gd name="T63" fmla="*/ 0 h 126"/>
                                <a:gd name="T64" fmla="*/ 33 w 228"/>
                                <a:gd name="T65"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26">
                                  <a:moveTo>
                                    <a:pt x="33" y="18"/>
                                  </a:moveTo>
                                  <a:lnTo>
                                    <a:pt x="83" y="18"/>
                                  </a:lnTo>
                                  <a:lnTo>
                                    <a:pt x="115" y="54"/>
                                  </a:lnTo>
                                  <a:lnTo>
                                    <a:pt x="146" y="18"/>
                                  </a:lnTo>
                                  <a:lnTo>
                                    <a:pt x="193" y="18"/>
                                  </a:lnTo>
                                  <a:lnTo>
                                    <a:pt x="193" y="0"/>
                                  </a:lnTo>
                                  <a:lnTo>
                                    <a:pt x="228" y="26"/>
                                  </a:lnTo>
                                  <a:lnTo>
                                    <a:pt x="193" y="49"/>
                                  </a:lnTo>
                                  <a:lnTo>
                                    <a:pt x="193" y="33"/>
                                  </a:lnTo>
                                  <a:lnTo>
                                    <a:pt x="151" y="33"/>
                                  </a:lnTo>
                                  <a:lnTo>
                                    <a:pt x="123" y="62"/>
                                  </a:lnTo>
                                  <a:lnTo>
                                    <a:pt x="151" y="95"/>
                                  </a:lnTo>
                                  <a:lnTo>
                                    <a:pt x="193" y="95"/>
                                  </a:lnTo>
                                  <a:lnTo>
                                    <a:pt x="193" y="74"/>
                                  </a:lnTo>
                                  <a:lnTo>
                                    <a:pt x="228" y="103"/>
                                  </a:lnTo>
                                  <a:lnTo>
                                    <a:pt x="193" y="126"/>
                                  </a:lnTo>
                                  <a:lnTo>
                                    <a:pt x="193" y="110"/>
                                  </a:lnTo>
                                  <a:lnTo>
                                    <a:pt x="146" y="110"/>
                                  </a:lnTo>
                                  <a:lnTo>
                                    <a:pt x="115" y="74"/>
                                  </a:lnTo>
                                  <a:lnTo>
                                    <a:pt x="83" y="110"/>
                                  </a:lnTo>
                                  <a:lnTo>
                                    <a:pt x="33" y="110"/>
                                  </a:lnTo>
                                  <a:lnTo>
                                    <a:pt x="33" y="126"/>
                                  </a:lnTo>
                                  <a:lnTo>
                                    <a:pt x="0" y="103"/>
                                  </a:lnTo>
                                  <a:lnTo>
                                    <a:pt x="33" y="74"/>
                                  </a:lnTo>
                                  <a:lnTo>
                                    <a:pt x="33" y="95"/>
                                  </a:lnTo>
                                  <a:lnTo>
                                    <a:pt x="79" y="95"/>
                                  </a:lnTo>
                                  <a:lnTo>
                                    <a:pt x="107" y="66"/>
                                  </a:lnTo>
                                  <a:lnTo>
                                    <a:pt x="79" y="33"/>
                                  </a:lnTo>
                                  <a:lnTo>
                                    <a:pt x="33" y="33"/>
                                  </a:lnTo>
                                  <a:lnTo>
                                    <a:pt x="33" y="49"/>
                                  </a:lnTo>
                                  <a:lnTo>
                                    <a:pt x="0" y="26"/>
                                  </a:lnTo>
                                  <a:lnTo>
                                    <a:pt x="33" y="0"/>
                                  </a:lnTo>
                                  <a:lnTo>
                                    <a:pt x="3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429"/>
                          <wps:cNvSpPr>
                            <a:spLocks/>
                          </wps:cNvSpPr>
                          <wps:spPr bwMode="auto">
                            <a:xfrm>
                              <a:off x="2419" y="228"/>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430"/>
                          <wps:cNvSpPr>
                            <a:spLocks/>
                          </wps:cNvSpPr>
                          <wps:spPr bwMode="auto">
                            <a:xfrm>
                              <a:off x="2419" y="228"/>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066" name="Rectangle 2431"/>
                          <wps:cNvSpPr>
                            <a:spLocks noChangeArrowheads="1"/>
                          </wps:cNvSpPr>
                          <wps:spPr bwMode="auto">
                            <a:xfrm>
                              <a:off x="2419" y="263"/>
                              <a:ext cx="277" cy="5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2432"/>
                          <wps:cNvSpPr>
                            <a:spLocks noChangeArrowheads="1"/>
                          </wps:cNvSpPr>
                          <wps:spPr bwMode="auto">
                            <a:xfrm>
                              <a:off x="2419" y="263"/>
                              <a:ext cx="277" cy="5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069" name="Freeform 2433"/>
                          <wps:cNvSpPr>
                            <a:spLocks/>
                          </wps:cNvSpPr>
                          <wps:spPr bwMode="auto">
                            <a:xfrm>
                              <a:off x="2696" y="228"/>
                              <a:ext cx="38" cy="86"/>
                            </a:xfrm>
                            <a:custGeom>
                              <a:avLst/>
                              <a:gdLst>
                                <a:gd name="T0" fmla="*/ 0 w 38"/>
                                <a:gd name="T1" fmla="*/ 86 h 86"/>
                                <a:gd name="T2" fmla="*/ 38 w 38"/>
                                <a:gd name="T3" fmla="*/ 49 h 86"/>
                                <a:gd name="T4" fmla="*/ 38 w 38"/>
                                <a:gd name="T5" fmla="*/ 0 h 86"/>
                                <a:gd name="T6" fmla="*/ 0 w 38"/>
                                <a:gd name="T7" fmla="*/ 35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5"/>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434"/>
                          <wps:cNvSpPr>
                            <a:spLocks/>
                          </wps:cNvSpPr>
                          <wps:spPr bwMode="auto">
                            <a:xfrm>
                              <a:off x="2696" y="228"/>
                              <a:ext cx="38" cy="86"/>
                            </a:xfrm>
                            <a:custGeom>
                              <a:avLst/>
                              <a:gdLst>
                                <a:gd name="T0" fmla="*/ 0 w 38"/>
                                <a:gd name="T1" fmla="*/ 86 h 86"/>
                                <a:gd name="T2" fmla="*/ 38 w 38"/>
                                <a:gd name="T3" fmla="*/ 49 h 86"/>
                                <a:gd name="T4" fmla="*/ 38 w 38"/>
                                <a:gd name="T5" fmla="*/ 0 h 86"/>
                                <a:gd name="T6" fmla="*/ 0 w 38"/>
                                <a:gd name="T7" fmla="*/ 35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5"/>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071" name="Freeform 2435"/>
                          <wps:cNvSpPr>
                            <a:spLocks/>
                          </wps:cNvSpPr>
                          <wps:spPr bwMode="auto">
                            <a:xfrm>
                              <a:off x="2427" y="228"/>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2436"/>
                          <wps:cNvSpPr>
                            <a:spLocks/>
                          </wps:cNvSpPr>
                          <wps:spPr bwMode="auto">
                            <a:xfrm>
                              <a:off x="2427" y="228"/>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073" name="Freeform 2437"/>
                          <wps:cNvSpPr>
                            <a:spLocks/>
                          </wps:cNvSpPr>
                          <wps:spPr bwMode="auto">
                            <a:xfrm>
                              <a:off x="2419" y="4"/>
                              <a:ext cx="307" cy="28"/>
                            </a:xfrm>
                            <a:custGeom>
                              <a:avLst/>
                              <a:gdLst>
                                <a:gd name="T0" fmla="*/ 0 w 307"/>
                                <a:gd name="T1" fmla="*/ 28 h 28"/>
                                <a:gd name="T2" fmla="*/ 30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7"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2438"/>
                          <wps:cNvSpPr>
                            <a:spLocks/>
                          </wps:cNvSpPr>
                          <wps:spPr bwMode="auto">
                            <a:xfrm>
                              <a:off x="2419" y="4"/>
                              <a:ext cx="307" cy="28"/>
                            </a:xfrm>
                            <a:custGeom>
                              <a:avLst/>
                              <a:gdLst>
                                <a:gd name="T0" fmla="*/ 0 w 307"/>
                                <a:gd name="T1" fmla="*/ 28 h 28"/>
                                <a:gd name="T2" fmla="*/ 30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7"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075" name="Rectangle 2439"/>
                          <wps:cNvSpPr>
                            <a:spLocks noChangeArrowheads="1"/>
                          </wps:cNvSpPr>
                          <wps:spPr bwMode="auto">
                            <a:xfrm>
                              <a:off x="2419" y="32"/>
                              <a:ext cx="277" cy="215"/>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076" name="Rectangle 2440"/>
                          <wps:cNvSpPr>
                            <a:spLocks noChangeArrowheads="1"/>
                          </wps:cNvSpPr>
                          <wps:spPr bwMode="auto">
                            <a:xfrm>
                              <a:off x="2442" y="60"/>
                              <a:ext cx="231" cy="167"/>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077" name="Freeform 2441"/>
                          <wps:cNvSpPr>
                            <a:spLocks/>
                          </wps:cNvSpPr>
                          <wps:spPr bwMode="auto">
                            <a:xfrm>
                              <a:off x="2696" y="4"/>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2442"/>
                          <wps:cNvSpPr>
                            <a:spLocks/>
                          </wps:cNvSpPr>
                          <wps:spPr bwMode="auto">
                            <a:xfrm>
                              <a:off x="2696" y="4"/>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079" name="Freeform 2443"/>
                          <wps:cNvSpPr>
                            <a:spLocks/>
                          </wps:cNvSpPr>
                          <wps:spPr bwMode="auto">
                            <a:xfrm>
                              <a:off x="2364" y="304"/>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2444"/>
                          <wps:cNvSpPr>
                            <a:spLocks/>
                          </wps:cNvSpPr>
                          <wps:spPr bwMode="auto">
                            <a:xfrm>
                              <a:off x="2364" y="304"/>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081" name="Freeform 2445"/>
                          <wps:cNvSpPr>
                            <a:spLocks/>
                          </wps:cNvSpPr>
                          <wps:spPr bwMode="auto">
                            <a:xfrm>
                              <a:off x="2665" y="304"/>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446"/>
                          <wps:cNvSpPr>
                            <a:spLocks/>
                          </wps:cNvSpPr>
                          <wps:spPr bwMode="auto">
                            <a:xfrm>
                              <a:off x="2665" y="304"/>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083" name="Rectangle 2447"/>
                          <wps:cNvSpPr>
                            <a:spLocks noChangeArrowheads="1"/>
                          </wps:cNvSpPr>
                          <wps:spPr bwMode="auto">
                            <a:xfrm>
                              <a:off x="2364" y="358"/>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2448"/>
                          <wps:cNvSpPr>
                            <a:spLocks noChangeArrowheads="1"/>
                          </wps:cNvSpPr>
                          <wps:spPr bwMode="auto">
                            <a:xfrm>
                              <a:off x="2364" y="358"/>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085" name="Freeform 2449"/>
                          <wps:cNvSpPr>
                            <a:spLocks/>
                          </wps:cNvSpPr>
                          <wps:spPr bwMode="auto">
                            <a:xfrm>
                              <a:off x="2623" y="385"/>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2450"/>
                          <wps:cNvSpPr>
                            <a:spLocks/>
                          </wps:cNvSpPr>
                          <wps:spPr bwMode="auto">
                            <a:xfrm>
                              <a:off x="2623" y="385"/>
                              <a:ext cx="315" cy="35"/>
                            </a:xfrm>
                            <a:custGeom>
                              <a:avLst/>
                              <a:gdLst>
                                <a:gd name="T0" fmla="*/ 0 w 315"/>
                                <a:gd name="T1" fmla="*/ 35 h 35"/>
                                <a:gd name="T2" fmla="*/ 37 w 315"/>
                                <a:gd name="T3" fmla="*/ 0 h 35"/>
                                <a:gd name="T4" fmla="*/ 315 w 315"/>
                                <a:gd name="T5" fmla="*/ 0 h 35"/>
                                <a:gd name="T6" fmla="*/ 277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7" y="0"/>
                                  </a:lnTo>
                                  <a:lnTo>
                                    <a:pt x="315" y="0"/>
                                  </a:lnTo>
                                  <a:lnTo>
                                    <a:pt x="277"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087" name="Rectangle 2451"/>
                          <wps:cNvSpPr>
                            <a:spLocks noChangeArrowheads="1"/>
                          </wps:cNvSpPr>
                          <wps:spPr bwMode="auto">
                            <a:xfrm>
                              <a:off x="2623" y="420"/>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2452"/>
                          <wps:cNvSpPr>
                            <a:spLocks noChangeArrowheads="1"/>
                          </wps:cNvSpPr>
                          <wps:spPr bwMode="auto">
                            <a:xfrm>
                              <a:off x="2623" y="420"/>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089" name="Freeform 2453"/>
                          <wps:cNvSpPr>
                            <a:spLocks/>
                          </wps:cNvSpPr>
                          <wps:spPr bwMode="auto">
                            <a:xfrm>
                              <a:off x="2900" y="385"/>
                              <a:ext cx="38" cy="87"/>
                            </a:xfrm>
                            <a:custGeom>
                              <a:avLst/>
                              <a:gdLst>
                                <a:gd name="T0" fmla="*/ 0 w 38"/>
                                <a:gd name="T1" fmla="*/ 87 h 87"/>
                                <a:gd name="T2" fmla="*/ 38 w 38"/>
                                <a:gd name="T3" fmla="*/ 49 h 87"/>
                                <a:gd name="T4" fmla="*/ 38 w 38"/>
                                <a:gd name="T5" fmla="*/ 0 h 87"/>
                                <a:gd name="T6" fmla="*/ 0 w 38"/>
                                <a:gd name="T7" fmla="*/ 35 h 87"/>
                                <a:gd name="T8" fmla="*/ 0 w 38"/>
                                <a:gd name="T9" fmla="*/ 87 h 87"/>
                              </a:gdLst>
                              <a:ahLst/>
                              <a:cxnLst>
                                <a:cxn ang="0">
                                  <a:pos x="T0" y="T1"/>
                                </a:cxn>
                                <a:cxn ang="0">
                                  <a:pos x="T2" y="T3"/>
                                </a:cxn>
                                <a:cxn ang="0">
                                  <a:pos x="T4" y="T5"/>
                                </a:cxn>
                                <a:cxn ang="0">
                                  <a:pos x="T6" y="T7"/>
                                </a:cxn>
                                <a:cxn ang="0">
                                  <a:pos x="T8" y="T9"/>
                                </a:cxn>
                              </a:cxnLst>
                              <a:rect l="0" t="0" r="r" b="b"/>
                              <a:pathLst>
                                <a:path w="38" h="87">
                                  <a:moveTo>
                                    <a:pt x="0" y="87"/>
                                  </a:moveTo>
                                  <a:lnTo>
                                    <a:pt x="38" y="49"/>
                                  </a:lnTo>
                                  <a:lnTo>
                                    <a:pt x="38" y="0"/>
                                  </a:lnTo>
                                  <a:lnTo>
                                    <a:pt x="0" y="35"/>
                                  </a:lnTo>
                                  <a:lnTo>
                                    <a:pt x="0" y="87"/>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454"/>
                          <wps:cNvSpPr>
                            <a:spLocks/>
                          </wps:cNvSpPr>
                          <wps:spPr bwMode="auto">
                            <a:xfrm>
                              <a:off x="2900" y="385"/>
                              <a:ext cx="38" cy="87"/>
                            </a:xfrm>
                            <a:custGeom>
                              <a:avLst/>
                              <a:gdLst>
                                <a:gd name="T0" fmla="*/ 0 w 38"/>
                                <a:gd name="T1" fmla="*/ 87 h 87"/>
                                <a:gd name="T2" fmla="*/ 38 w 38"/>
                                <a:gd name="T3" fmla="*/ 49 h 87"/>
                                <a:gd name="T4" fmla="*/ 38 w 38"/>
                                <a:gd name="T5" fmla="*/ 0 h 87"/>
                                <a:gd name="T6" fmla="*/ 0 w 38"/>
                                <a:gd name="T7" fmla="*/ 35 h 87"/>
                                <a:gd name="T8" fmla="*/ 0 w 38"/>
                                <a:gd name="T9" fmla="*/ 87 h 87"/>
                              </a:gdLst>
                              <a:ahLst/>
                              <a:cxnLst>
                                <a:cxn ang="0">
                                  <a:pos x="T0" y="T1"/>
                                </a:cxn>
                                <a:cxn ang="0">
                                  <a:pos x="T2" y="T3"/>
                                </a:cxn>
                                <a:cxn ang="0">
                                  <a:pos x="T4" y="T5"/>
                                </a:cxn>
                                <a:cxn ang="0">
                                  <a:pos x="T6" y="T7"/>
                                </a:cxn>
                                <a:cxn ang="0">
                                  <a:pos x="T8" y="T9"/>
                                </a:cxn>
                              </a:cxnLst>
                              <a:rect l="0" t="0" r="r" b="b"/>
                              <a:pathLst>
                                <a:path w="38" h="87">
                                  <a:moveTo>
                                    <a:pt x="0" y="87"/>
                                  </a:moveTo>
                                  <a:lnTo>
                                    <a:pt x="38" y="49"/>
                                  </a:lnTo>
                                  <a:lnTo>
                                    <a:pt x="38" y="0"/>
                                  </a:lnTo>
                                  <a:lnTo>
                                    <a:pt x="0" y="35"/>
                                  </a:lnTo>
                                  <a:lnTo>
                                    <a:pt x="0" y="87"/>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091" name="Freeform 2455"/>
                          <wps:cNvSpPr>
                            <a:spLocks/>
                          </wps:cNvSpPr>
                          <wps:spPr bwMode="auto">
                            <a:xfrm>
                              <a:off x="2630" y="385"/>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456"/>
                          <wps:cNvSpPr>
                            <a:spLocks/>
                          </wps:cNvSpPr>
                          <wps:spPr bwMode="auto">
                            <a:xfrm>
                              <a:off x="2630" y="385"/>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093" name="Freeform 2457"/>
                          <wps:cNvSpPr>
                            <a:spLocks/>
                          </wps:cNvSpPr>
                          <wps:spPr bwMode="auto">
                            <a:xfrm>
                              <a:off x="2623" y="161"/>
                              <a:ext cx="307" cy="28"/>
                            </a:xfrm>
                            <a:custGeom>
                              <a:avLst/>
                              <a:gdLst>
                                <a:gd name="T0" fmla="*/ 0 w 307"/>
                                <a:gd name="T1" fmla="*/ 28 h 28"/>
                                <a:gd name="T2" fmla="*/ 29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29" y="0"/>
                                  </a:lnTo>
                                  <a:lnTo>
                                    <a:pt x="307" y="0"/>
                                  </a:lnTo>
                                  <a:lnTo>
                                    <a:pt x="277"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458"/>
                          <wps:cNvSpPr>
                            <a:spLocks/>
                          </wps:cNvSpPr>
                          <wps:spPr bwMode="auto">
                            <a:xfrm>
                              <a:off x="2623" y="161"/>
                              <a:ext cx="307" cy="28"/>
                            </a:xfrm>
                            <a:custGeom>
                              <a:avLst/>
                              <a:gdLst>
                                <a:gd name="T0" fmla="*/ 0 w 307"/>
                                <a:gd name="T1" fmla="*/ 28 h 28"/>
                                <a:gd name="T2" fmla="*/ 29 w 307"/>
                                <a:gd name="T3" fmla="*/ 0 h 28"/>
                                <a:gd name="T4" fmla="*/ 307 w 307"/>
                                <a:gd name="T5" fmla="*/ 0 h 28"/>
                                <a:gd name="T6" fmla="*/ 277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29" y="0"/>
                                  </a:lnTo>
                                  <a:lnTo>
                                    <a:pt x="307" y="0"/>
                                  </a:lnTo>
                                  <a:lnTo>
                                    <a:pt x="277"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095" name="Rectangle 2459"/>
                          <wps:cNvSpPr>
                            <a:spLocks noChangeArrowheads="1"/>
                          </wps:cNvSpPr>
                          <wps:spPr bwMode="auto">
                            <a:xfrm>
                              <a:off x="2623" y="189"/>
                              <a:ext cx="277" cy="218"/>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096" name="Rectangle 2460"/>
                          <wps:cNvSpPr>
                            <a:spLocks noChangeArrowheads="1"/>
                          </wps:cNvSpPr>
                          <wps:spPr bwMode="auto">
                            <a:xfrm>
                              <a:off x="2646" y="217"/>
                              <a:ext cx="231"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097" name="Freeform 2461"/>
                          <wps:cNvSpPr>
                            <a:spLocks/>
                          </wps:cNvSpPr>
                          <wps:spPr bwMode="auto">
                            <a:xfrm>
                              <a:off x="2900" y="161"/>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462"/>
                          <wps:cNvSpPr>
                            <a:spLocks/>
                          </wps:cNvSpPr>
                          <wps:spPr bwMode="auto">
                            <a:xfrm>
                              <a:off x="2900" y="161"/>
                              <a:ext cx="30" cy="245"/>
                            </a:xfrm>
                            <a:custGeom>
                              <a:avLst/>
                              <a:gdLst>
                                <a:gd name="T0" fmla="*/ 0 w 30"/>
                                <a:gd name="T1" fmla="*/ 245 h 245"/>
                                <a:gd name="T2" fmla="*/ 30 w 30"/>
                                <a:gd name="T3" fmla="*/ 215 h 245"/>
                                <a:gd name="T4" fmla="*/ 30 w 30"/>
                                <a:gd name="T5" fmla="*/ 0 h 245"/>
                                <a:gd name="T6" fmla="*/ 0 w 30"/>
                                <a:gd name="T7" fmla="*/ 28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099" name="Freeform 2463"/>
                          <wps:cNvSpPr>
                            <a:spLocks/>
                          </wps:cNvSpPr>
                          <wps:spPr bwMode="auto">
                            <a:xfrm>
                              <a:off x="2568" y="461"/>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464"/>
                          <wps:cNvSpPr>
                            <a:spLocks/>
                          </wps:cNvSpPr>
                          <wps:spPr bwMode="auto">
                            <a:xfrm>
                              <a:off x="2568" y="461"/>
                              <a:ext cx="345" cy="54"/>
                            </a:xfrm>
                            <a:custGeom>
                              <a:avLst/>
                              <a:gdLst>
                                <a:gd name="T0" fmla="*/ 0 w 345"/>
                                <a:gd name="T1" fmla="*/ 54 h 54"/>
                                <a:gd name="T2" fmla="*/ 44 w 345"/>
                                <a:gd name="T3" fmla="*/ 0 h 54"/>
                                <a:gd name="T4" fmla="*/ 345 w 345"/>
                                <a:gd name="T5" fmla="*/ 0 h 54"/>
                                <a:gd name="T6" fmla="*/ 301 w 345"/>
                                <a:gd name="T7" fmla="*/ 54 h 54"/>
                                <a:gd name="T8" fmla="*/ 0 w 345"/>
                                <a:gd name="T9" fmla="*/ 54 h 54"/>
                              </a:gdLst>
                              <a:ahLst/>
                              <a:cxnLst>
                                <a:cxn ang="0">
                                  <a:pos x="T0" y="T1"/>
                                </a:cxn>
                                <a:cxn ang="0">
                                  <a:pos x="T2" y="T3"/>
                                </a:cxn>
                                <a:cxn ang="0">
                                  <a:pos x="T4" y="T5"/>
                                </a:cxn>
                                <a:cxn ang="0">
                                  <a:pos x="T6" y="T7"/>
                                </a:cxn>
                                <a:cxn ang="0">
                                  <a:pos x="T8" y="T9"/>
                                </a:cxn>
                              </a:cxnLst>
                              <a:rect l="0" t="0" r="r" b="b"/>
                              <a:pathLst>
                                <a:path w="345" h="54">
                                  <a:moveTo>
                                    <a:pt x="0" y="54"/>
                                  </a:moveTo>
                                  <a:lnTo>
                                    <a:pt x="44" y="0"/>
                                  </a:lnTo>
                                  <a:lnTo>
                                    <a:pt x="345" y="0"/>
                                  </a:lnTo>
                                  <a:lnTo>
                                    <a:pt x="301" y="54"/>
                                  </a:lnTo>
                                  <a:lnTo>
                                    <a:pt x="0" y="5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01" name="Freeform 2465"/>
                          <wps:cNvSpPr>
                            <a:spLocks/>
                          </wps:cNvSpPr>
                          <wps:spPr bwMode="auto">
                            <a:xfrm>
                              <a:off x="2869" y="461"/>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2466"/>
                          <wps:cNvSpPr>
                            <a:spLocks/>
                          </wps:cNvSpPr>
                          <wps:spPr bwMode="auto">
                            <a:xfrm>
                              <a:off x="2869" y="461"/>
                              <a:ext cx="44" cy="65"/>
                            </a:xfrm>
                            <a:custGeom>
                              <a:avLst/>
                              <a:gdLst>
                                <a:gd name="T0" fmla="*/ 0 w 44"/>
                                <a:gd name="T1" fmla="*/ 65 h 65"/>
                                <a:gd name="T2" fmla="*/ 44 w 44"/>
                                <a:gd name="T3" fmla="*/ 20 h 65"/>
                                <a:gd name="T4" fmla="*/ 44 w 44"/>
                                <a:gd name="T5" fmla="*/ 0 h 65"/>
                                <a:gd name="T6" fmla="*/ 0 w 44"/>
                                <a:gd name="T7" fmla="*/ 54 h 65"/>
                                <a:gd name="T8" fmla="*/ 0 w 44"/>
                                <a:gd name="T9" fmla="*/ 65 h 65"/>
                              </a:gdLst>
                              <a:ahLst/>
                              <a:cxnLst>
                                <a:cxn ang="0">
                                  <a:pos x="T0" y="T1"/>
                                </a:cxn>
                                <a:cxn ang="0">
                                  <a:pos x="T2" y="T3"/>
                                </a:cxn>
                                <a:cxn ang="0">
                                  <a:pos x="T4" y="T5"/>
                                </a:cxn>
                                <a:cxn ang="0">
                                  <a:pos x="T6" y="T7"/>
                                </a:cxn>
                                <a:cxn ang="0">
                                  <a:pos x="T8" y="T9"/>
                                </a:cxn>
                              </a:cxnLst>
                              <a:rect l="0" t="0" r="r" b="b"/>
                              <a:pathLst>
                                <a:path w="44" h="65">
                                  <a:moveTo>
                                    <a:pt x="0" y="65"/>
                                  </a:moveTo>
                                  <a:lnTo>
                                    <a:pt x="44" y="20"/>
                                  </a:lnTo>
                                  <a:lnTo>
                                    <a:pt x="44" y="0"/>
                                  </a:lnTo>
                                  <a:lnTo>
                                    <a:pt x="0" y="54"/>
                                  </a:lnTo>
                                  <a:lnTo>
                                    <a:pt x="0" y="6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03" name="Rectangle 2467"/>
                          <wps:cNvSpPr>
                            <a:spLocks noChangeArrowheads="1"/>
                          </wps:cNvSpPr>
                          <wps:spPr bwMode="auto">
                            <a:xfrm>
                              <a:off x="2568" y="51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2468"/>
                          <wps:cNvSpPr>
                            <a:spLocks noChangeArrowheads="1"/>
                          </wps:cNvSpPr>
                          <wps:spPr bwMode="auto">
                            <a:xfrm>
                              <a:off x="2568" y="51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05" name="Freeform 2469"/>
                          <wps:cNvSpPr>
                            <a:spLocks/>
                          </wps:cNvSpPr>
                          <wps:spPr bwMode="auto">
                            <a:xfrm>
                              <a:off x="2889" y="253"/>
                              <a:ext cx="315" cy="35"/>
                            </a:xfrm>
                            <a:custGeom>
                              <a:avLst/>
                              <a:gdLst>
                                <a:gd name="T0" fmla="*/ 0 w 315"/>
                                <a:gd name="T1" fmla="*/ 35 h 35"/>
                                <a:gd name="T2" fmla="*/ 38 w 315"/>
                                <a:gd name="T3" fmla="*/ 0 h 35"/>
                                <a:gd name="T4" fmla="*/ 315 w 315"/>
                                <a:gd name="T5" fmla="*/ 0 h 35"/>
                                <a:gd name="T6" fmla="*/ 278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8" y="0"/>
                                  </a:lnTo>
                                  <a:lnTo>
                                    <a:pt x="315" y="0"/>
                                  </a:lnTo>
                                  <a:lnTo>
                                    <a:pt x="278" y="35"/>
                                  </a:lnTo>
                                  <a:lnTo>
                                    <a:pt x="0" y="3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470"/>
                          <wps:cNvSpPr>
                            <a:spLocks/>
                          </wps:cNvSpPr>
                          <wps:spPr bwMode="auto">
                            <a:xfrm>
                              <a:off x="2889" y="253"/>
                              <a:ext cx="315" cy="35"/>
                            </a:xfrm>
                            <a:custGeom>
                              <a:avLst/>
                              <a:gdLst>
                                <a:gd name="T0" fmla="*/ 0 w 315"/>
                                <a:gd name="T1" fmla="*/ 35 h 35"/>
                                <a:gd name="T2" fmla="*/ 38 w 315"/>
                                <a:gd name="T3" fmla="*/ 0 h 35"/>
                                <a:gd name="T4" fmla="*/ 315 w 315"/>
                                <a:gd name="T5" fmla="*/ 0 h 35"/>
                                <a:gd name="T6" fmla="*/ 278 w 315"/>
                                <a:gd name="T7" fmla="*/ 35 h 35"/>
                                <a:gd name="T8" fmla="*/ 0 w 315"/>
                                <a:gd name="T9" fmla="*/ 35 h 35"/>
                              </a:gdLst>
                              <a:ahLst/>
                              <a:cxnLst>
                                <a:cxn ang="0">
                                  <a:pos x="T0" y="T1"/>
                                </a:cxn>
                                <a:cxn ang="0">
                                  <a:pos x="T2" y="T3"/>
                                </a:cxn>
                                <a:cxn ang="0">
                                  <a:pos x="T4" y="T5"/>
                                </a:cxn>
                                <a:cxn ang="0">
                                  <a:pos x="T6" y="T7"/>
                                </a:cxn>
                                <a:cxn ang="0">
                                  <a:pos x="T8" y="T9"/>
                                </a:cxn>
                              </a:cxnLst>
                              <a:rect l="0" t="0" r="r" b="b"/>
                              <a:pathLst>
                                <a:path w="315" h="35">
                                  <a:moveTo>
                                    <a:pt x="0" y="35"/>
                                  </a:moveTo>
                                  <a:lnTo>
                                    <a:pt x="38" y="0"/>
                                  </a:lnTo>
                                  <a:lnTo>
                                    <a:pt x="315" y="0"/>
                                  </a:lnTo>
                                  <a:lnTo>
                                    <a:pt x="278" y="35"/>
                                  </a:lnTo>
                                  <a:lnTo>
                                    <a:pt x="0" y="3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07" name="Rectangle 2471"/>
                          <wps:cNvSpPr>
                            <a:spLocks noChangeArrowheads="1"/>
                          </wps:cNvSpPr>
                          <wps:spPr bwMode="auto">
                            <a:xfrm>
                              <a:off x="2889" y="288"/>
                              <a:ext cx="278" cy="53"/>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Rectangle 2472"/>
                          <wps:cNvSpPr>
                            <a:spLocks noChangeArrowheads="1"/>
                          </wps:cNvSpPr>
                          <wps:spPr bwMode="auto">
                            <a:xfrm>
                              <a:off x="2889" y="288"/>
                              <a:ext cx="278" cy="53"/>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09" name="Freeform 2473"/>
                          <wps:cNvSpPr>
                            <a:spLocks/>
                          </wps:cNvSpPr>
                          <wps:spPr bwMode="auto">
                            <a:xfrm>
                              <a:off x="3167" y="253"/>
                              <a:ext cx="37" cy="88"/>
                            </a:xfrm>
                            <a:custGeom>
                              <a:avLst/>
                              <a:gdLst>
                                <a:gd name="T0" fmla="*/ 0 w 37"/>
                                <a:gd name="T1" fmla="*/ 88 h 88"/>
                                <a:gd name="T2" fmla="*/ 37 w 37"/>
                                <a:gd name="T3" fmla="*/ 51 h 88"/>
                                <a:gd name="T4" fmla="*/ 37 w 37"/>
                                <a:gd name="T5" fmla="*/ 0 h 88"/>
                                <a:gd name="T6" fmla="*/ 0 w 37"/>
                                <a:gd name="T7" fmla="*/ 35 h 88"/>
                                <a:gd name="T8" fmla="*/ 0 w 37"/>
                                <a:gd name="T9" fmla="*/ 88 h 88"/>
                              </a:gdLst>
                              <a:ahLst/>
                              <a:cxnLst>
                                <a:cxn ang="0">
                                  <a:pos x="T0" y="T1"/>
                                </a:cxn>
                                <a:cxn ang="0">
                                  <a:pos x="T2" y="T3"/>
                                </a:cxn>
                                <a:cxn ang="0">
                                  <a:pos x="T4" y="T5"/>
                                </a:cxn>
                                <a:cxn ang="0">
                                  <a:pos x="T6" y="T7"/>
                                </a:cxn>
                                <a:cxn ang="0">
                                  <a:pos x="T8" y="T9"/>
                                </a:cxn>
                              </a:cxnLst>
                              <a:rect l="0" t="0" r="r" b="b"/>
                              <a:pathLst>
                                <a:path w="37" h="88">
                                  <a:moveTo>
                                    <a:pt x="0" y="88"/>
                                  </a:moveTo>
                                  <a:lnTo>
                                    <a:pt x="37" y="51"/>
                                  </a:lnTo>
                                  <a:lnTo>
                                    <a:pt x="37" y="0"/>
                                  </a:lnTo>
                                  <a:lnTo>
                                    <a:pt x="0" y="35"/>
                                  </a:lnTo>
                                  <a:lnTo>
                                    <a:pt x="0" y="88"/>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474"/>
                          <wps:cNvSpPr>
                            <a:spLocks/>
                          </wps:cNvSpPr>
                          <wps:spPr bwMode="auto">
                            <a:xfrm>
                              <a:off x="3167" y="253"/>
                              <a:ext cx="37" cy="88"/>
                            </a:xfrm>
                            <a:custGeom>
                              <a:avLst/>
                              <a:gdLst>
                                <a:gd name="T0" fmla="*/ 0 w 37"/>
                                <a:gd name="T1" fmla="*/ 88 h 88"/>
                                <a:gd name="T2" fmla="*/ 37 w 37"/>
                                <a:gd name="T3" fmla="*/ 51 h 88"/>
                                <a:gd name="T4" fmla="*/ 37 w 37"/>
                                <a:gd name="T5" fmla="*/ 0 h 88"/>
                                <a:gd name="T6" fmla="*/ 0 w 37"/>
                                <a:gd name="T7" fmla="*/ 35 h 88"/>
                                <a:gd name="T8" fmla="*/ 0 w 37"/>
                                <a:gd name="T9" fmla="*/ 88 h 88"/>
                              </a:gdLst>
                              <a:ahLst/>
                              <a:cxnLst>
                                <a:cxn ang="0">
                                  <a:pos x="T0" y="T1"/>
                                </a:cxn>
                                <a:cxn ang="0">
                                  <a:pos x="T2" y="T3"/>
                                </a:cxn>
                                <a:cxn ang="0">
                                  <a:pos x="T4" y="T5"/>
                                </a:cxn>
                                <a:cxn ang="0">
                                  <a:pos x="T6" y="T7"/>
                                </a:cxn>
                                <a:cxn ang="0">
                                  <a:pos x="T8" y="T9"/>
                                </a:cxn>
                              </a:cxnLst>
                              <a:rect l="0" t="0" r="r" b="b"/>
                              <a:pathLst>
                                <a:path w="37" h="88">
                                  <a:moveTo>
                                    <a:pt x="0" y="88"/>
                                  </a:moveTo>
                                  <a:lnTo>
                                    <a:pt x="37" y="51"/>
                                  </a:lnTo>
                                  <a:lnTo>
                                    <a:pt x="37" y="0"/>
                                  </a:lnTo>
                                  <a:lnTo>
                                    <a:pt x="0" y="35"/>
                                  </a:lnTo>
                                  <a:lnTo>
                                    <a:pt x="0" y="88"/>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11" name="Freeform 2475"/>
                          <wps:cNvSpPr>
                            <a:spLocks/>
                          </wps:cNvSpPr>
                          <wps:spPr bwMode="auto">
                            <a:xfrm>
                              <a:off x="2897" y="253"/>
                              <a:ext cx="299" cy="29"/>
                            </a:xfrm>
                            <a:custGeom>
                              <a:avLst/>
                              <a:gdLst>
                                <a:gd name="T0" fmla="*/ 0 w 299"/>
                                <a:gd name="T1" fmla="*/ 29 h 29"/>
                                <a:gd name="T2" fmla="*/ 30 w 299"/>
                                <a:gd name="T3" fmla="*/ 0 h 29"/>
                                <a:gd name="T4" fmla="*/ 299 w 299"/>
                                <a:gd name="T5" fmla="*/ 0 h 29"/>
                                <a:gd name="T6" fmla="*/ 271 w 299"/>
                                <a:gd name="T7" fmla="*/ 29 h 29"/>
                                <a:gd name="T8" fmla="*/ 0 w 299"/>
                                <a:gd name="T9" fmla="*/ 29 h 29"/>
                              </a:gdLst>
                              <a:ahLst/>
                              <a:cxnLst>
                                <a:cxn ang="0">
                                  <a:pos x="T0" y="T1"/>
                                </a:cxn>
                                <a:cxn ang="0">
                                  <a:pos x="T2" y="T3"/>
                                </a:cxn>
                                <a:cxn ang="0">
                                  <a:pos x="T4" y="T5"/>
                                </a:cxn>
                                <a:cxn ang="0">
                                  <a:pos x="T6" y="T7"/>
                                </a:cxn>
                                <a:cxn ang="0">
                                  <a:pos x="T8" y="T9"/>
                                </a:cxn>
                              </a:cxnLst>
                              <a:rect l="0" t="0" r="r" b="b"/>
                              <a:pathLst>
                                <a:path w="299" h="29">
                                  <a:moveTo>
                                    <a:pt x="0" y="29"/>
                                  </a:moveTo>
                                  <a:lnTo>
                                    <a:pt x="30" y="0"/>
                                  </a:lnTo>
                                  <a:lnTo>
                                    <a:pt x="299" y="0"/>
                                  </a:lnTo>
                                  <a:lnTo>
                                    <a:pt x="271" y="29"/>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476"/>
                          <wps:cNvSpPr>
                            <a:spLocks/>
                          </wps:cNvSpPr>
                          <wps:spPr bwMode="auto">
                            <a:xfrm>
                              <a:off x="2897" y="253"/>
                              <a:ext cx="299" cy="29"/>
                            </a:xfrm>
                            <a:custGeom>
                              <a:avLst/>
                              <a:gdLst>
                                <a:gd name="T0" fmla="*/ 0 w 299"/>
                                <a:gd name="T1" fmla="*/ 29 h 29"/>
                                <a:gd name="T2" fmla="*/ 30 w 299"/>
                                <a:gd name="T3" fmla="*/ 0 h 29"/>
                                <a:gd name="T4" fmla="*/ 299 w 299"/>
                                <a:gd name="T5" fmla="*/ 0 h 29"/>
                                <a:gd name="T6" fmla="*/ 271 w 299"/>
                                <a:gd name="T7" fmla="*/ 29 h 29"/>
                                <a:gd name="T8" fmla="*/ 0 w 299"/>
                                <a:gd name="T9" fmla="*/ 29 h 29"/>
                              </a:gdLst>
                              <a:ahLst/>
                              <a:cxnLst>
                                <a:cxn ang="0">
                                  <a:pos x="T0" y="T1"/>
                                </a:cxn>
                                <a:cxn ang="0">
                                  <a:pos x="T2" y="T3"/>
                                </a:cxn>
                                <a:cxn ang="0">
                                  <a:pos x="T4" y="T5"/>
                                </a:cxn>
                                <a:cxn ang="0">
                                  <a:pos x="T6" y="T7"/>
                                </a:cxn>
                                <a:cxn ang="0">
                                  <a:pos x="T8" y="T9"/>
                                </a:cxn>
                              </a:cxnLst>
                              <a:rect l="0" t="0" r="r" b="b"/>
                              <a:pathLst>
                                <a:path w="299" h="29">
                                  <a:moveTo>
                                    <a:pt x="0" y="29"/>
                                  </a:moveTo>
                                  <a:lnTo>
                                    <a:pt x="30" y="0"/>
                                  </a:lnTo>
                                  <a:lnTo>
                                    <a:pt x="299" y="0"/>
                                  </a:lnTo>
                                  <a:lnTo>
                                    <a:pt x="271" y="29"/>
                                  </a:lnTo>
                                  <a:lnTo>
                                    <a:pt x="0" y="29"/>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113" name="Freeform 2477"/>
                          <wps:cNvSpPr>
                            <a:spLocks/>
                          </wps:cNvSpPr>
                          <wps:spPr bwMode="auto">
                            <a:xfrm>
                              <a:off x="2889" y="29"/>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2478"/>
                          <wps:cNvSpPr>
                            <a:spLocks/>
                          </wps:cNvSpPr>
                          <wps:spPr bwMode="auto">
                            <a:xfrm>
                              <a:off x="2889" y="29"/>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15" name="Rectangle 2479"/>
                          <wps:cNvSpPr>
                            <a:spLocks noChangeArrowheads="1"/>
                          </wps:cNvSpPr>
                          <wps:spPr bwMode="auto">
                            <a:xfrm>
                              <a:off x="2889" y="57"/>
                              <a:ext cx="278" cy="217"/>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16" name="Rectangle 2480"/>
                          <wps:cNvSpPr>
                            <a:spLocks noChangeArrowheads="1"/>
                          </wps:cNvSpPr>
                          <wps:spPr bwMode="auto">
                            <a:xfrm>
                              <a:off x="2913" y="85"/>
                              <a:ext cx="230" cy="167"/>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117" name="Freeform 2481"/>
                          <wps:cNvSpPr>
                            <a:spLocks/>
                          </wps:cNvSpPr>
                          <wps:spPr bwMode="auto">
                            <a:xfrm>
                              <a:off x="3167" y="29"/>
                              <a:ext cx="29" cy="246"/>
                            </a:xfrm>
                            <a:custGeom>
                              <a:avLst/>
                              <a:gdLst>
                                <a:gd name="T0" fmla="*/ 0 w 29"/>
                                <a:gd name="T1" fmla="*/ 246 h 246"/>
                                <a:gd name="T2" fmla="*/ 29 w 29"/>
                                <a:gd name="T3" fmla="*/ 216 h 246"/>
                                <a:gd name="T4" fmla="*/ 29 w 29"/>
                                <a:gd name="T5" fmla="*/ 0 h 246"/>
                                <a:gd name="T6" fmla="*/ 0 w 29"/>
                                <a:gd name="T7" fmla="*/ 28 h 246"/>
                                <a:gd name="T8" fmla="*/ 0 w 29"/>
                                <a:gd name="T9" fmla="*/ 246 h 246"/>
                              </a:gdLst>
                              <a:ahLst/>
                              <a:cxnLst>
                                <a:cxn ang="0">
                                  <a:pos x="T0" y="T1"/>
                                </a:cxn>
                                <a:cxn ang="0">
                                  <a:pos x="T2" y="T3"/>
                                </a:cxn>
                                <a:cxn ang="0">
                                  <a:pos x="T4" y="T5"/>
                                </a:cxn>
                                <a:cxn ang="0">
                                  <a:pos x="T6" y="T7"/>
                                </a:cxn>
                                <a:cxn ang="0">
                                  <a:pos x="T8" y="T9"/>
                                </a:cxn>
                              </a:cxnLst>
                              <a:rect l="0" t="0" r="r" b="b"/>
                              <a:pathLst>
                                <a:path w="29" h="246">
                                  <a:moveTo>
                                    <a:pt x="0" y="246"/>
                                  </a:moveTo>
                                  <a:lnTo>
                                    <a:pt x="29" y="216"/>
                                  </a:lnTo>
                                  <a:lnTo>
                                    <a:pt x="29" y="0"/>
                                  </a:lnTo>
                                  <a:lnTo>
                                    <a:pt x="0" y="28"/>
                                  </a:lnTo>
                                  <a:lnTo>
                                    <a:pt x="0" y="24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482"/>
                          <wps:cNvSpPr>
                            <a:spLocks/>
                          </wps:cNvSpPr>
                          <wps:spPr bwMode="auto">
                            <a:xfrm>
                              <a:off x="3167" y="29"/>
                              <a:ext cx="29" cy="246"/>
                            </a:xfrm>
                            <a:custGeom>
                              <a:avLst/>
                              <a:gdLst>
                                <a:gd name="T0" fmla="*/ 0 w 29"/>
                                <a:gd name="T1" fmla="*/ 246 h 246"/>
                                <a:gd name="T2" fmla="*/ 29 w 29"/>
                                <a:gd name="T3" fmla="*/ 216 h 246"/>
                                <a:gd name="T4" fmla="*/ 29 w 29"/>
                                <a:gd name="T5" fmla="*/ 0 h 246"/>
                                <a:gd name="T6" fmla="*/ 0 w 29"/>
                                <a:gd name="T7" fmla="*/ 28 h 246"/>
                                <a:gd name="T8" fmla="*/ 0 w 29"/>
                                <a:gd name="T9" fmla="*/ 246 h 246"/>
                              </a:gdLst>
                              <a:ahLst/>
                              <a:cxnLst>
                                <a:cxn ang="0">
                                  <a:pos x="T0" y="T1"/>
                                </a:cxn>
                                <a:cxn ang="0">
                                  <a:pos x="T2" y="T3"/>
                                </a:cxn>
                                <a:cxn ang="0">
                                  <a:pos x="T4" y="T5"/>
                                </a:cxn>
                                <a:cxn ang="0">
                                  <a:pos x="T6" y="T7"/>
                                </a:cxn>
                                <a:cxn ang="0">
                                  <a:pos x="T8" y="T9"/>
                                </a:cxn>
                              </a:cxnLst>
                              <a:rect l="0" t="0" r="r" b="b"/>
                              <a:pathLst>
                                <a:path w="29" h="246">
                                  <a:moveTo>
                                    <a:pt x="0" y="246"/>
                                  </a:moveTo>
                                  <a:lnTo>
                                    <a:pt x="29" y="216"/>
                                  </a:lnTo>
                                  <a:lnTo>
                                    <a:pt x="29" y="0"/>
                                  </a:lnTo>
                                  <a:lnTo>
                                    <a:pt x="0" y="28"/>
                                  </a:lnTo>
                                  <a:lnTo>
                                    <a:pt x="0" y="24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19" name="Freeform 2483"/>
                          <wps:cNvSpPr>
                            <a:spLocks/>
                          </wps:cNvSpPr>
                          <wps:spPr bwMode="auto">
                            <a:xfrm>
                              <a:off x="2834" y="33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484"/>
                          <wps:cNvSpPr>
                            <a:spLocks/>
                          </wps:cNvSpPr>
                          <wps:spPr bwMode="auto">
                            <a:xfrm>
                              <a:off x="2834" y="33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21" name="Freeform 2485"/>
                          <wps:cNvSpPr>
                            <a:spLocks/>
                          </wps:cNvSpPr>
                          <wps:spPr bwMode="auto">
                            <a:xfrm>
                              <a:off x="3135" y="330"/>
                              <a:ext cx="44" cy="66"/>
                            </a:xfrm>
                            <a:custGeom>
                              <a:avLst/>
                              <a:gdLst>
                                <a:gd name="T0" fmla="*/ 0 w 44"/>
                                <a:gd name="T1" fmla="*/ 66 h 66"/>
                                <a:gd name="T2" fmla="*/ 44 w 44"/>
                                <a:gd name="T3" fmla="*/ 19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19"/>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486"/>
                          <wps:cNvSpPr>
                            <a:spLocks/>
                          </wps:cNvSpPr>
                          <wps:spPr bwMode="auto">
                            <a:xfrm>
                              <a:off x="3135" y="330"/>
                              <a:ext cx="44" cy="66"/>
                            </a:xfrm>
                            <a:custGeom>
                              <a:avLst/>
                              <a:gdLst>
                                <a:gd name="T0" fmla="*/ 0 w 44"/>
                                <a:gd name="T1" fmla="*/ 66 h 66"/>
                                <a:gd name="T2" fmla="*/ 44 w 44"/>
                                <a:gd name="T3" fmla="*/ 19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19"/>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23" name="Rectangle 2487"/>
                          <wps:cNvSpPr>
                            <a:spLocks noChangeArrowheads="1"/>
                          </wps:cNvSpPr>
                          <wps:spPr bwMode="auto">
                            <a:xfrm>
                              <a:off x="2834" y="38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2488"/>
                          <wps:cNvSpPr>
                            <a:spLocks noChangeArrowheads="1"/>
                          </wps:cNvSpPr>
                          <wps:spPr bwMode="auto">
                            <a:xfrm>
                              <a:off x="2834" y="38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25" name="Freeform 2489"/>
                          <wps:cNvSpPr>
                            <a:spLocks/>
                          </wps:cNvSpPr>
                          <wps:spPr bwMode="auto">
                            <a:xfrm>
                              <a:off x="2419" y="5265"/>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490"/>
                          <wps:cNvSpPr>
                            <a:spLocks/>
                          </wps:cNvSpPr>
                          <wps:spPr bwMode="auto">
                            <a:xfrm>
                              <a:off x="2419" y="5265"/>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27" name="Rectangle 2491"/>
                          <wps:cNvSpPr>
                            <a:spLocks noChangeArrowheads="1"/>
                          </wps:cNvSpPr>
                          <wps:spPr bwMode="auto">
                            <a:xfrm>
                              <a:off x="2419" y="5299"/>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2492"/>
                          <wps:cNvSpPr>
                            <a:spLocks noChangeArrowheads="1"/>
                          </wps:cNvSpPr>
                          <wps:spPr bwMode="auto">
                            <a:xfrm>
                              <a:off x="2419" y="5299"/>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29" name="Freeform 2493"/>
                          <wps:cNvSpPr>
                            <a:spLocks/>
                          </wps:cNvSpPr>
                          <wps:spPr bwMode="auto">
                            <a:xfrm>
                              <a:off x="2696" y="5265"/>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2494"/>
                          <wps:cNvSpPr>
                            <a:spLocks/>
                          </wps:cNvSpPr>
                          <wps:spPr bwMode="auto">
                            <a:xfrm>
                              <a:off x="2696" y="5265"/>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31" name="Freeform 2495"/>
                          <wps:cNvSpPr>
                            <a:spLocks/>
                          </wps:cNvSpPr>
                          <wps:spPr bwMode="auto">
                            <a:xfrm>
                              <a:off x="2427" y="5265"/>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2496"/>
                          <wps:cNvSpPr>
                            <a:spLocks/>
                          </wps:cNvSpPr>
                          <wps:spPr bwMode="auto">
                            <a:xfrm>
                              <a:off x="2427" y="5265"/>
                              <a:ext cx="299" cy="28"/>
                            </a:xfrm>
                            <a:custGeom>
                              <a:avLst/>
                              <a:gdLst>
                                <a:gd name="T0" fmla="*/ 0 w 299"/>
                                <a:gd name="T1" fmla="*/ 28 h 28"/>
                                <a:gd name="T2" fmla="*/ 29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29"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133" name="Freeform 2497"/>
                          <wps:cNvSpPr>
                            <a:spLocks/>
                          </wps:cNvSpPr>
                          <wps:spPr bwMode="auto">
                            <a:xfrm>
                              <a:off x="2419" y="5040"/>
                              <a:ext cx="307" cy="29"/>
                            </a:xfrm>
                            <a:custGeom>
                              <a:avLst/>
                              <a:gdLst>
                                <a:gd name="T0" fmla="*/ 0 w 307"/>
                                <a:gd name="T1" fmla="*/ 29 h 29"/>
                                <a:gd name="T2" fmla="*/ 30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30" y="0"/>
                                  </a:lnTo>
                                  <a:lnTo>
                                    <a:pt x="307" y="0"/>
                                  </a:lnTo>
                                  <a:lnTo>
                                    <a:pt x="277" y="29"/>
                                  </a:lnTo>
                                  <a:lnTo>
                                    <a:pt x="0" y="29"/>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2498"/>
                          <wps:cNvSpPr>
                            <a:spLocks/>
                          </wps:cNvSpPr>
                          <wps:spPr bwMode="auto">
                            <a:xfrm>
                              <a:off x="2419" y="5040"/>
                              <a:ext cx="307" cy="29"/>
                            </a:xfrm>
                            <a:custGeom>
                              <a:avLst/>
                              <a:gdLst>
                                <a:gd name="T0" fmla="*/ 0 w 307"/>
                                <a:gd name="T1" fmla="*/ 29 h 29"/>
                                <a:gd name="T2" fmla="*/ 30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30" y="0"/>
                                  </a:lnTo>
                                  <a:lnTo>
                                    <a:pt x="307" y="0"/>
                                  </a:lnTo>
                                  <a:lnTo>
                                    <a:pt x="277" y="29"/>
                                  </a:lnTo>
                                  <a:lnTo>
                                    <a:pt x="0" y="29"/>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35" name="Rectangle 2499"/>
                          <wps:cNvSpPr>
                            <a:spLocks noChangeArrowheads="1"/>
                          </wps:cNvSpPr>
                          <wps:spPr bwMode="auto">
                            <a:xfrm>
                              <a:off x="2419" y="5069"/>
                              <a:ext cx="277" cy="215"/>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36" name="Rectangle 2500"/>
                          <wps:cNvSpPr>
                            <a:spLocks noChangeArrowheads="1"/>
                          </wps:cNvSpPr>
                          <wps:spPr bwMode="auto">
                            <a:xfrm>
                              <a:off x="2442" y="5097"/>
                              <a:ext cx="231" cy="166"/>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137" name="Freeform 2501"/>
                          <wps:cNvSpPr>
                            <a:spLocks/>
                          </wps:cNvSpPr>
                          <wps:spPr bwMode="auto">
                            <a:xfrm>
                              <a:off x="2696" y="5040"/>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2502"/>
                          <wps:cNvSpPr>
                            <a:spLocks/>
                          </wps:cNvSpPr>
                          <wps:spPr bwMode="auto">
                            <a:xfrm>
                              <a:off x="2696" y="5040"/>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39" name="Freeform 2503"/>
                          <wps:cNvSpPr>
                            <a:spLocks/>
                          </wps:cNvSpPr>
                          <wps:spPr bwMode="auto">
                            <a:xfrm>
                              <a:off x="2364" y="534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2504"/>
                          <wps:cNvSpPr>
                            <a:spLocks/>
                          </wps:cNvSpPr>
                          <wps:spPr bwMode="auto">
                            <a:xfrm>
                              <a:off x="2364" y="5340"/>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41" name="Freeform 2505"/>
                          <wps:cNvSpPr>
                            <a:spLocks/>
                          </wps:cNvSpPr>
                          <wps:spPr bwMode="auto">
                            <a:xfrm>
                              <a:off x="2665" y="5340"/>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2506"/>
                          <wps:cNvSpPr>
                            <a:spLocks/>
                          </wps:cNvSpPr>
                          <wps:spPr bwMode="auto">
                            <a:xfrm>
                              <a:off x="2665" y="5340"/>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43" name="Rectangle 2507"/>
                          <wps:cNvSpPr>
                            <a:spLocks noChangeArrowheads="1"/>
                          </wps:cNvSpPr>
                          <wps:spPr bwMode="auto">
                            <a:xfrm>
                              <a:off x="2364" y="5395"/>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Rectangle 2508"/>
                          <wps:cNvSpPr>
                            <a:spLocks noChangeArrowheads="1"/>
                          </wps:cNvSpPr>
                          <wps:spPr bwMode="auto">
                            <a:xfrm>
                              <a:off x="2364" y="5395"/>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45" name="Freeform 2509"/>
                          <wps:cNvSpPr>
                            <a:spLocks/>
                          </wps:cNvSpPr>
                          <wps:spPr bwMode="auto">
                            <a:xfrm>
                              <a:off x="2623" y="5422"/>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510"/>
                          <wps:cNvSpPr>
                            <a:spLocks/>
                          </wps:cNvSpPr>
                          <wps:spPr bwMode="auto">
                            <a:xfrm>
                              <a:off x="2623" y="5422"/>
                              <a:ext cx="315" cy="34"/>
                            </a:xfrm>
                            <a:custGeom>
                              <a:avLst/>
                              <a:gdLst>
                                <a:gd name="T0" fmla="*/ 0 w 315"/>
                                <a:gd name="T1" fmla="*/ 34 h 34"/>
                                <a:gd name="T2" fmla="*/ 37 w 315"/>
                                <a:gd name="T3" fmla="*/ 0 h 34"/>
                                <a:gd name="T4" fmla="*/ 315 w 315"/>
                                <a:gd name="T5" fmla="*/ 0 h 34"/>
                                <a:gd name="T6" fmla="*/ 277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7" y="0"/>
                                  </a:lnTo>
                                  <a:lnTo>
                                    <a:pt x="315" y="0"/>
                                  </a:lnTo>
                                  <a:lnTo>
                                    <a:pt x="277"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47" name="Rectangle 2511"/>
                          <wps:cNvSpPr>
                            <a:spLocks noChangeArrowheads="1"/>
                          </wps:cNvSpPr>
                          <wps:spPr bwMode="auto">
                            <a:xfrm>
                              <a:off x="2623" y="5456"/>
                              <a:ext cx="277"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Rectangle 2512"/>
                          <wps:cNvSpPr>
                            <a:spLocks noChangeArrowheads="1"/>
                          </wps:cNvSpPr>
                          <wps:spPr bwMode="auto">
                            <a:xfrm>
                              <a:off x="2623" y="5456"/>
                              <a:ext cx="277"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49" name="Freeform 2513"/>
                          <wps:cNvSpPr>
                            <a:spLocks/>
                          </wps:cNvSpPr>
                          <wps:spPr bwMode="auto">
                            <a:xfrm>
                              <a:off x="2900" y="5422"/>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514"/>
                          <wps:cNvSpPr>
                            <a:spLocks/>
                          </wps:cNvSpPr>
                          <wps:spPr bwMode="auto">
                            <a:xfrm>
                              <a:off x="2900" y="5422"/>
                              <a:ext cx="38" cy="86"/>
                            </a:xfrm>
                            <a:custGeom>
                              <a:avLst/>
                              <a:gdLst>
                                <a:gd name="T0" fmla="*/ 0 w 38"/>
                                <a:gd name="T1" fmla="*/ 86 h 86"/>
                                <a:gd name="T2" fmla="*/ 38 w 38"/>
                                <a:gd name="T3" fmla="*/ 49 h 86"/>
                                <a:gd name="T4" fmla="*/ 38 w 38"/>
                                <a:gd name="T5" fmla="*/ 0 h 86"/>
                                <a:gd name="T6" fmla="*/ 0 w 38"/>
                                <a:gd name="T7" fmla="*/ 34 h 86"/>
                                <a:gd name="T8" fmla="*/ 0 w 38"/>
                                <a:gd name="T9" fmla="*/ 86 h 86"/>
                              </a:gdLst>
                              <a:ahLst/>
                              <a:cxnLst>
                                <a:cxn ang="0">
                                  <a:pos x="T0" y="T1"/>
                                </a:cxn>
                                <a:cxn ang="0">
                                  <a:pos x="T2" y="T3"/>
                                </a:cxn>
                                <a:cxn ang="0">
                                  <a:pos x="T4" y="T5"/>
                                </a:cxn>
                                <a:cxn ang="0">
                                  <a:pos x="T6" y="T7"/>
                                </a:cxn>
                                <a:cxn ang="0">
                                  <a:pos x="T8" y="T9"/>
                                </a:cxn>
                              </a:cxnLst>
                              <a:rect l="0" t="0" r="r" b="b"/>
                              <a:pathLst>
                                <a:path w="38" h="86">
                                  <a:moveTo>
                                    <a:pt x="0" y="86"/>
                                  </a:moveTo>
                                  <a:lnTo>
                                    <a:pt x="38" y="49"/>
                                  </a:lnTo>
                                  <a:lnTo>
                                    <a:pt x="38"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51" name="Freeform 2515"/>
                          <wps:cNvSpPr>
                            <a:spLocks/>
                          </wps:cNvSpPr>
                          <wps:spPr bwMode="auto">
                            <a:xfrm>
                              <a:off x="2630" y="5422"/>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2516"/>
                          <wps:cNvSpPr>
                            <a:spLocks/>
                          </wps:cNvSpPr>
                          <wps:spPr bwMode="auto">
                            <a:xfrm>
                              <a:off x="2630" y="5422"/>
                              <a:ext cx="300" cy="28"/>
                            </a:xfrm>
                            <a:custGeom>
                              <a:avLst/>
                              <a:gdLst>
                                <a:gd name="T0" fmla="*/ 0 w 300"/>
                                <a:gd name="T1" fmla="*/ 28 h 28"/>
                                <a:gd name="T2" fmla="*/ 30 w 300"/>
                                <a:gd name="T3" fmla="*/ 0 h 28"/>
                                <a:gd name="T4" fmla="*/ 300 w 300"/>
                                <a:gd name="T5" fmla="*/ 0 h 28"/>
                                <a:gd name="T6" fmla="*/ 272 w 300"/>
                                <a:gd name="T7" fmla="*/ 28 h 28"/>
                                <a:gd name="T8" fmla="*/ 0 w 300"/>
                                <a:gd name="T9" fmla="*/ 28 h 28"/>
                              </a:gdLst>
                              <a:ahLst/>
                              <a:cxnLst>
                                <a:cxn ang="0">
                                  <a:pos x="T0" y="T1"/>
                                </a:cxn>
                                <a:cxn ang="0">
                                  <a:pos x="T2" y="T3"/>
                                </a:cxn>
                                <a:cxn ang="0">
                                  <a:pos x="T4" y="T5"/>
                                </a:cxn>
                                <a:cxn ang="0">
                                  <a:pos x="T6" y="T7"/>
                                </a:cxn>
                                <a:cxn ang="0">
                                  <a:pos x="T8" y="T9"/>
                                </a:cxn>
                              </a:cxnLst>
                              <a:rect l="0" t="0" r="r" b="b"/>
                              <a:pathLst>
                                <a:path w="300" h="28">
                                  <a:moveTo>
                                    <a:pt x="0" y="28"/>
                                  </a:moveTo>
                                  <a:lnTo>
                                    <a:pt x="30" y="0"/>
                                  </a:lnTo>
                                  <a:lnTo>
                                    <a:pt x="300" y="0"/>
                                  </a:lnTo>
                                  <a:lnTo>
                                    <a:pt x="272"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153" name="Freeform 2517"/>
                          <wps:cNvSpPr>
                            <a:spLocks/>
                          </wps:cNvSpPr>
                          <wps:spPr bwMode="auto">
                            <a:xfrm>
                              <a:off x="2623" y="5197"/>
                              <a:ext cx="307" cy="29"/>
                            </a:xfrm>
                            <a:custGeom>
                              <a:avLst/>
                              <a:gdLst>
                                <a:gd name="T0" fmla="*/ 0 w 307"/>
                                <a:gd name="T1" fmla="*/ 29 h 29"/>
                                <a:gd name="T2" fmla="*/ 29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29" y="0"/>
                                  </a:lnTo>
                                  <a:lnTo>
                                    <a:pt x="307" y="0"/>
                                  </a:lnTo>
                                  <a:lnTo>
                                    <a:pt x="277" y="29"/>
                                  </a:lnTo>
                                  <a:lnTo>
                                    <a:pt x="0" y="29"/>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2518"/>
                          <wps:cNvSpPr>
                            <a:spLocks/>
                          </wps:cNvSpPr>
                          <wps:spPr bwMode="auto">
                            <a:xfrm>
                              <a:off x="2623" y="5197"/>
                              <a:ext cx="307" cy="29"/>
                            </a:xfrm>
                            <a:custGeom>
                              <a:avLst/>
                              <a:gdLst>
                                <a:gd name="T0" fmla="*/ 0 w 307"/>
                                <a:gd name="T1" fmla="*/ 29 h 29"/>
                                <a:gd name="T2" fmla="*/ 29 w 307"/>
                                <a:gd name="T3" fmla="*/ 0 h 29"/>
                                <a:gd name="T4" fmla="*/ 307 w 307"/>
                                <a:gd name="T5" fmla="*/ 0 h 29"/>
                                <a:gd name="T6" fmla="*/ 277 w 307"/>
                                <a:gd name="T7" fmla="*/ 29 h 29"/>
                                <a:gd name="T8" fmla="*/ 0 w 307"/>
                                <a:gd name="T9" fmla="*/ 29 h 29"/>
                              </a:gdLst>
                              <a:ahLst/>
                              <a:cxnLst>
                                <a:cxn ang="0">
                                  <a:pos x="T0" y="T1"/>
                                </a:cxn>
                                <a:cxn ang="0">
                                  <a:pos x="T2" y="T3"/>
                                </a:cxn>
                                <a:cxn ang="0">
                                  <a:pos x="T4" y="T5"/>
                                </a:cxn>
                                <a:cxn ang="0">
                                  <a:pos x="T6" y="T7"/>
                                </a:cxn>
                                <a:cxn ang="0">
                                  <a:pos x="T8" y="T9"/>
                                </a:cxn>
                              </a:cxnLst>
                              <a:rect l="0" t="0" r="r" b="b"/>
                              <a:pathLst>
                                <a:path w="307" h="29">
                                  <a:moveTo>
                                    <a:pt x="0" y="29"/>
                                  </a:moveTo>
                                  <a:lnTo>
                                    <a:pt x="29" y="0"/>
                                  </a:lnTo>
                                  <a:lnTo>
                                    <a:pt x="307" y="0"/>
                                  </a:lnTo>
                                  <a:lnTo>
                                    <a:pt x="277" y="29"/>
                                  </a:lnTo>
                                  <a:lnTo>
                                    <a:pt x="0" y="29"/>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55" name="Rectangle 2519"/>
                          <wps:cNvSpPr>
                            <a:spLocks noChangeArrowheads="1"/>
                          </wps:cNvSpPr>
                          <wps:spPr bwMode="auto">
                            <a:xfrm>
                              <a:off x="2623" y="5226"/>
                              <a:ext cx="277" cy="218"/>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56" name="Rectangle 2520"/>
                          <wps:cNvSpPr>
                            <a:spLocks noChangeArrowheads="1"/>
                          </wps:cNvSpPr>
                          <wps:spPr bwMode="auto">
                            <a:xfrm>
                              <a:off x="2646" y="5254"/>
                              <a:ext cx="231"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157" name="Freeform 2521"/>
                          <wps:cNvSpPr>
                            <a:spLocks/>
                          </wps:cNvSpPr>
                          <wps:spPr bwMode="auto">
                            <a:xfrm>
                              <a:off x="2900" y="5197"/>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522"/>
                          <wps:cNvSpPr>
                            <a:spLocks/>
                          </wps:cNvSpPr>
                          <wps:spPr bwMode="auto">
                            <a:xfrm>
                              <a:off x="2900" y="5197"/>
                              <a:ext cx="30" cy="245"/>
                            </a:xfrm>
                            <a:custGeom>
                              <a:avLst/>
                              <a:gdLst>
                                <a:gd name="T0" fmla="*/ 0 w 30"/>
                                <a:gd name="T1" fmla="*/ 245 h 245"/>
                                <a:gd name="T2" fmla="*/ 30 w 30"/>
                                <a:gd name="T3" fmla="*/ 215 h 245"/>
                                <a:gd name="T4" fmla="*/ 30 w 30"/>
                                <a:gd name="T5" fmla="*/ 0 h 245"/>
                                <a:gd name="T6" fmla="*/ 0 w 30"/>
                                <a:gd name="T7" fmla="*/ 29 h 245"/>
                                <a:gd name="T8" fmla="*/ 0 w 30"/>
                                <a:gd name="T9" fmla="*/ 245 h 245"/>
                              </a:gdLst>
                              <a:ahLst/>
                              <a:cxnLst>
                                <a:cxn ang="0">
                                  <a:pos x="T0" y="T1"/>
                                </a:cxn>
                                <a:cxn ang="0">
                                  <a:pos x="T2" y="T3"/>
                                </a:cxn>
                                <a:cxn ang="0">
                                  <a:pos x="T4" y="T5"/>
                                </a:cxn>
                                <a:cxn ang="0">
                                  <a:pos x="T6" y="T7"/>
                                </a:cxn>
                                <a:cxn ang="0">
                                  <a:pos x="T8" y="T9"/>
                                </a:cxn>
                              </a:cxnLst>
                              <a:rect l="0" t="0" r="r" b="b"/>
                              <a:pathLst>
                                <a:path w="30" h="245">
                                  <a:moveTo>
                                    <a:pt x="0" y="245"/>
                                  </a:moveTo>
                                  <a:lnTo>
                                    <a:pt x="30" y="215"/>
                                  </a:lnTo>
                                  <a:lnTo>
                                    <a:pt x="30" y="0"/>
                                  </a:lnTo>
                                  <a:lnTo>
                                    <a:pt x="0" y="29"/>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59" name="Freeform 2523"/>
                          <wps:cNvSpPr>
                            <a:spLocks/>
                          </wps:cNvSpPr>
                          <wps:spPr bwMode="auto">
                            <a:xfrm>
                              <a:off x="2568" y="549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524"/>
                          <wps:cNvSpPr>
                            <a:spLocks/>
                          </wps:cNvSpPr>
                          <wps:spPr bwMode="auto">
                            <a:xfrm>
                              <a:off x="2568" y="549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61" name="Freeform 2525"/>
                          <wps:cNvSpPr>
                            <a:spLocks/>
                          </wps:cNvSpPr>
                          <wps:spPr bwMode="auto">
                            <a:xfrm>
                              <a:off x="2869" y="5497"/>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526"/>
                          <wps:cNvSpPr>
                            <a:spLocks/>
                          </wps:cNvSpPr>
                          <wps:spPr bwMode="auto">
                            <a:xfrm>
                              <a:off x="2869" y="5497"/>
                              <a:ext cx="44" cy="66"/>
                            </a:xfrm>
                            <a:custGeom>
                              <a:avLst/>
                              <a:gdLst>
                                <a:gd name="T0" fmla="*/ 0 w 44"/>
                                <a:gd name="T1" fmla="*/ 66 h 66"/>
                                <a:gd name="T2" fmla="*/ 44 w 44"/>
                                <a:gd name="T3" fmla="*/ 21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1"/>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63" name="Rectangle 2527"/>
                          <wps:cNvSpPr>
                            <a:spLocks noChangeArrowheads="1"/>
                          </wps:cNvSpPr>
                          <wps:spPr bwMode="auto">
                            <a:xfrm>
                              <a:off x="2568" y="5552"/>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2528"/>
                          <wps:cNvSpPr>
                            <a:spLocks noChangeArrowheads="1"/>
                          </wps:cNvSpPr>
                          <wps:spPr bwMode="auto">
                            <a:xfrm>
                              <a:off x="2568" y="5552"/>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65" name="Freeform 2529"/>
                          <wps:cNvSpPr>
                            <a:spLocks/>
                          </wps:cNvSpPr>
                          <wps:spPr bwMode="auto">
                            <a:xfrm>
                              <a:off x="2889" y="5292"/>
                              <a:ext cx="315" cy="34"/>
                            </a:xfrm>
                            <a:custGeom>
                              <a:avLst/>
                              <a:gdLst>
                                <a:gd name="T0" fmla="*/ 0 w 315"/>
                                <a:gd name="T1" fmla="*/ 34 h 34"/>
                                <a:gd name="T2" fmla="*/ 38 w 315"/>
                                <a:gd name="T3" fmla="*/ 0 h 34"/>
                                <a:gd name="T4" fmla="*/ 315 w 315"/>
                                <a:gd name="T5" fmla="*/ 0 h 34"/>
                                <a:gd name="T6" fmla="*/ 278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8" y="0"/>
                                  </a:lnTo>
                                  <a:lnTo>
                                    <a:pt x="315" y="0"/>
                                  </a:lnTo>
                                  <a:lnTo>
                                    <a:pt x="278" y="34"/>
                                  </a:lnTo>
                                  <a:lnTo>
                                    <a:pt x="0" y="34"/>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2530"/>
                          <wps:cNvSpPr>
                            <a:spLocks/>
                          </wps:cNvSpPr>
                          <wps:spPr bwMode="auto">
                            <a:xfrm>
                              <a:off x="2889" y="5292"/>
                              <a:ext cx="315" cy="34"/>
                            </a:xfrm>
                            <a:custGeom>
                              <a:avLst/>
                              <a:gdLst>
                                <a:gd name="T0" fmla="*/ 0 w 315"/>
                                <a:gd name="T1" fmla="*/ 34 h 34"/>
                                <a:gd name="T2" fmla="*/ 38 w 315"/>
                                <a:gd name="T3" fmla="*/ 0 h 34"/>
                                <a:gd name="T4" fmla="*/ 315 w 315"/>
                                <a:gd name="T5" fmla="*/ 0 h 34"/>
                                <a:gd name="T6" fmla="*/ 278 w 315"/>
                                <a:gd name="T7" fmla="*/ 34 h 34"/>
                                <a:gd name="T8" fmla="*/ 0 w 315"/>
                                <a:gd name="T9" fmla="*/ 34 h 34"/>
                              </a:gdLst>
                              <a:ahLst/>
                              <a:cxnLst>
                                <a:cxn ang="0">
                                  <a:pos x="T0" y="T1"/>
                                </a:cxn>
                                <a:cxn ang="0">
                                  <a:pos x="T2" y="T3"/>
                                </a:cxn>
                                <a:cxn ang="0">
                                  <a:pos x="T4" y="T5"/>
                                </a:cxn>
                                <a:cxn ang="0">
                                  <a:pos x="T6" y="T7"/>
                                </a:cxn>
                                <a:cxn ang="0">
                                  <a:pos x="T8" y="T9"/>
                                </a:cxn>
                              </a:cxnLst>
                              <a:rect l="0" t="0" r="r" b="b"/>
                              <a:pathLst>
                                <a:path w="315" h="34">
                                  <a:moveTo>
                                    <a:pt x="0" y="34"/>
                                  </a:moveTo>
                                  <a:lnTo>
                                    <a:pt x="38" y="0"/>
                                  </a:lnTo>
                                  <a:lnTo>
                                    <a:pt x="315" y="0"/>
                                  </a:lnTo>
                                  <a:lnTo>
                                    <a:pt x="278" y="34"/>
                                  </a:lnTo>
                                  <a:lnTo>
                                    <a:pt x="0" y="34"/>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67" name="Rectangle 2531"/>
                          <wps:cNvSpPr>
                            <a:spLocks noChangeArrowheads="1"/>
                          </wps:cNvSpPr>
                          <wps:spPr bwMode="auto">
                            <a:xfrm>
                              <a:off x="2889" y="5326"/>
                              <a:ext cx="278" cy="52"/>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2532"/>
                          <wps:cNvSpPr>
                            <a:spLocks noChangeArrowheads="1"/>
                          </wps:cNvSpPr>
                          <wps:spPr bwMode="auto">
                            <a:xfrm>
                              <a:off x="2889" y="5326"/>
                              <a:ext cx="278" cy="52"/>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69" name="Freeform 2533"/>
                          <wps:cNvSpPr>
                            <a:spLocks/>
                          </wps:cNvSpPr>
                          <wps:spPr bwMode="auto">
                            <a:xfrm>
                              <a:off x="3167" y="5292"/>
                              <a:ext cx="37" cy="86"/>
                            </a:xfrm>
                            <a:custGeom>
                              <a:avLst/>
                              <a:gdLst>
                                <a:gd name="T0" fmla="*/ 0 w 37"/>
                                <a:gd name="T1" fmla="*/ 86 h 86"/>
                                <a:gd name="T2" fmla="*/ 37 w 37"/>
                                <a:gd name="T3" fmla="*/ 48 h 86"/>
                                <a:gd name="T4" fmla="*/ 37 w 37"/>
                                <a:gd name="T5" fmla="*/ 0 h 86"/>
                                <a:gd name="T6" fmla="*/ 0 w 37"/>
                                <a:gd name="T7" fmla="*/ 34 h 86"/>
                                <a:gd name="T8" fmla="*/ 0 w 37"/>
                                <a:gd name="T9" fmla="*/ 86 h 86"/>
                              </a:gdLst>
                              <a:ahLst/>
                              <a:cxnLst>
                                <a:cxn ang="0">
                                  <a:pos x="T0" y="T1"/>
                                </a:cxn>
                                <a:cxn ang="0">
                                  <a:pos x="T2" y="T3"/>
                                </a:cxn>
                                <a:cxn ang="0">
                                  <a:pos x="T4" y="T5"/>
                                </a:cxn>
                                <a:cxn ang="0">
                                  <a:pos x="T6" y="T7"/>
                                </a:cxn>
                                <a:cxn ang="0">
                                  <a:pos x="T8" y="T9"/>
                                </a:cxn>
                              </a:cxnLst>
                              <a:rect l="0" t="0" r="r" b="b"/>
                              <a:pathLst>
                                <a:path w="37" h="86">
                                  <a:moveTo>
                                    <a:pt x="0" y="86"/>
                                  </a:moveTo>
                                  <a:lnTo>
                                    <a:pt x="37" y="48"/>
                                  </a:lnTo>
                                  <a:lnTo>
                                    <a:pt x="37" y="0"/>
                                  </a:lnTo>
                                  <a:lnTo>
                                    <a:pt x="0" y="34"/>
                                  </a:lnTo>
                                  <a:lnTo>
                                    <a:pt x="0" y="8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534"/>
                          <wps:cNvSpPr>
                            <a:spLocks/>
                          </wps:cNvSpPr>
                          <wps:spPr bwMode="auto">
                            <a:xfrm>
                              <a:off x="3167" y="5292"/>
                              <a:ext cx="37" cy="86"/>
                            </a:xfrm>
                            <a:custGeom>
                              <a:avLst/>
                              <a:gdLst>
                                <a:gd name="T0" fmla="*/ 0 w 37"/>
                                <a:gd name="T1" fmla="*/ 86 h 86"/>
                                <a:gd name="T2" fmla="*/ 37 w 37"/>
                                <a:gd name="T3" fmla="*/ 48 h 86"/>
                                <a:gd name="T4" fmla="*/ 37 w 37"/>
                                <a:gd name="T5" fmla="*/ 0 h 86"/>
                                <a:gd name="T6" fmla="*/ 0 w 37"/>
                                <a:gd name="T7" fmla="*/ 34 h 86"/>
                                <a:gd name="T8" fmla="*/ 0 w 37"/>
                                <a:gd name="T9" fmla="*/ 86 h 86"/>
                              </a:gdLst>
                              <a:ahLst/>
                              <a:cxnLst>
                                <a:cxn ang="0">
                                  <a:pos x="T0" y="T1"/>
                                </a:cxn>
                                <a:cxn ang="0">
                                  <a:pos x="T2" y="T3"/>
                                </a:cxn>
                                <a:cxn ang="0">
                                  <a:pos x="T4" y="T5"/>
                                </a:cxn>
                                <a:cxn ang="0">
                                  <a:pos x="T6" y="T7"/>
                                </a:cxn>
                                <a:cxn ang="0">
                                  <a:pos x="T8" y="T9"/>
                                </a:cxn>
                              </a:cxnLst>
                              <a:rect l="0" t="0" r="r" b="b"/>
                              <a:pathLst>
                                <a:path w="37" h="86">
                                  <a:moveTo>
                                    <a:pt x="0" y="86"/>
                                  </a:moveTo>
                                  <a:lnTo>
                                    <a:pt x="37" y="48"/>
                                  </a:lnTo>
                                  <a:lnTo>
                                    <a:pt x="37" y="0"/>
                                  </a:lnTo>
                                  <a:lnTo>
                                    <a:pt x="0" y="34"/>
                                  </a:lnTo>
                                  <a:lnTo>
                                    <a:pt x="0" y="8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71" name="Freeform 2535"/>
                          <wps:cNvSpPr>
                            <a:spLocks/>
                          </wps:cNvSpPr>
                          <wps:spPr bwMode="auto">
                            <a:xfrm>
                              <a:off x="2897" y="5292"/>
                              <a:ext cx="299" cy="28"/>
                            </a:xfrm>
                            <a:custGeom>
                              <a:avLst/>
                              <a:gdLst>
                                <a:gd name="T0" fmla="*/ 0 w 299"/>
                                <a:gd name="T1" fmla="*/ 28 h 28"/>
                                <a:gd name="T2" fmla="*/ 30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30" y="0"/>
                                  </a:lnTo>
                                  <a:lnTo>
                                    <a:pt x="299" y="0"/>
                                  </a:lnTo>
                                  <a:lnTo>
                                    <a:pt x="271"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2536"/>
                          <wps:cNvSpPr>
                            <a:spLocks/>
                          </wps:cNvSpPr>
                          <wps:spPr bwMode="auto">
                            <a:xfrm>
                              <a:off x="2897" y="5292"/>
                              <a:ext cx="299" cy="28"/>
                            </a:xfrm>
                            <a:custGeom>
                              <a:avLst/>
                              <a:gdLst>
                                <a:gd name="T0" fmla="*/ 0 w 299"/>
                                <a:gd name="T1" fmla="*/ 28 h 28"/>
                                <a:gd name="T2" fmla="*/ 30 w 299"/>
                                <a:gd name="T3" fmla="*/ 0 h 28"/>
                                <a:gd name="T4" fmla="*/ 299 w 299"/>
                                <a:gd name="T5" fmla="*/ 0 h 28"/>
                                <a:gd name="T6" fmla="*/ 271 w 299"/>
                                <a:gd name="T7" fmla="*/ 28 h 28"/>
                                <a:gd name="T8" fmla="*/ 0 w 299"/>
                                <a:gd name="T9" fmla="*/ 28 h 28"/>
                              </a:gdLst>
                              <a:ahLst/>
                              <a:cxnLst>
                                <a:cxn ang="0">
                                  <a:pos x="T0" y="T1"/>
                                </a:cxn>
                                <a:cxn ang="0">
                                  <a:pos x="T2" y="T3"/>
                                </a:cxn>
                                <a:cxn ang="0">
                                  <a:pos x="T4" y="T5"/>
                                </a:cxn>
                                <a:cxn ang="0">
                                  <a:pos x="T6" y="T7"/>
                                </a:cxn>
                                <a:cxn ang="0">
                                  <a:pos x="T8" y="T9"/>
                                </a:cxn>
                              </a:cxnLst>
                              <a:rect l="0" t="0" r="r" b="b"/>
                              <a:pathLst>
                                <a:path w="299" h="28">
                                  <a:moveTo>
                                    <a:pt x="0" y="28"/>
                                  </a:moveTo>
                                  <a:lnTo>
                                    <a:pt x="30" y="0"/>
                                  </a:lnTo>
                                  <a:lnTo>
                                    <a:pt x="299" y="0"/>
                                  </a:lnTo>
                                  <a:lnTo>
                                    <a:pt x="271" y="28"/>
                                  </a:lnTo>
                                  <a:lnTo>
                                    <a:pt x="0" y="2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173" name="Freeform 2537"/>
                          <wps:cNvSpPr>
                            <a:spLocks/>
                          </wps:cNvSpPr>
                          <wps:spPr bwMode="auto">
                            <a:xfrm>
                              <a:off x="2889" y="5067"/>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2538"/>
                          <wps:cNvSpPr>
                            <a:spLocks/>
                          </wps:cNvSpPr>
                          <wps:spPr bwMode="auto">
                            <a:xfrm>
                              <a:off x="2889" y="5067"/>
                              <a:ext cx="307" cy="28"/>
                            </a:xfrm>
                            <a:custGeom>
                              <a:avLst/>
                              <a:gdLst>
                                <a:gd name="T0" fmla="*/ 0 w 307"/>
                                <a:gd name="T1" fmla="*/ 28 h 28"/>
                                <a:gd name="T2" fmla="*/ 30 w 307"/>
                                <a:gd name="T3" fmla="*/ 0 h 28"/>
                                <a:gd name="T4" fmla="*/ 307 w 307"/>
                                <a:gd name="T5" fmla="*/ 0 h 28"/>
                                <a:gd name="T6" fmla="*/ 278 w 307"/>
                                <a:gd name="T7" fmla="*/ 28 h 28"/>
                                <a:gd name="T8" fmla="*/ 0 w 307"/>
                                <a:gd name="T9" fmla="*/ 28 h 28"/>
                              </a:gdLst>
                              <a:ahLst/>
                              <a:cxnLst>
                                <a:cxn ang="0">
                                  <a:pos x="T0" y="T1"/>
                                </a:cxn>
                                <a:cxn ang="0">
                                  <a:pos x="T2" y="T3"/>
                                </a:cxn>
                                <a:cxn ang="0">
                                  <a:pos x="T4" y="T5"/>
                                </a:cxn>
                                <a:cxn ang="0">
                                  <a:pos x="T6" y="T7"/>
                                </a:cxn>
                                <a:cxn ang="0">
                                  <a:pos x="T8" y="T9"/>
                                </a:cxn>
                              </a:cxnLst>
                              <a:rect l="0" t="0" r="r" b="b"/>
                              <a:pathLst>
                                <a:path w="307" h="28">
                                  <a:moveTo>
                                    <a:pt x="0" y="28"/>
                                  </a:moveTo>
                                  <a:lnTo>
                                    <a:pt x="30" y="0"/>
                                  </a:lnTo>
                                  <a:lnTo>
                                    <a:pt x="307" y="0"/>
                                  </a:lnTo>
                                  <a:lnTo>
                                    <a:pt x="278" y="28"/>
                                  </a:lnTo>
                                  <a:lnTo>
                                    <a:pt x="0" y="28"/>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75" name="Rectangle 2539"/>
                          <wps:cNvSpPr>
                            <a:spLocks noChangeArrowheads="1"/>
                          </wps:cNvSpPr>
                          <wps:spPr bwMode="auto">
                            <a:xfrm>
                              <a:off x="2889" y="5095"/>
                              <a:ext cx="278" cy="219"/>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76" name="Rectangle 2540"/>
                          <wps:cNvSpPr>
                            <a:spLocks noChangeArrowheads="1"/>
                          </wps:cNvSpPr>
                          <wps:spPr bwMode="auto">
                            <a:xfrm>
                              <a:off x="2913" y="5124"/>
                              <a:ext cx="230" cy="168"/>
                            </a:xfrm>
                            <a:prstGeom prst="rect">
                              <a:avLst/>
                            </a:prstGeom>
                            <a:solidFill>
                              <a:srgbClr val="FFFFFF"/>
                            </a:solidFill>
                            <a:ln w="1">
                              <a:solidFill>
                                <a:srgbClr val="494936"/>
                              </a:solidFill>
                              <a:miter lim="800000"/>
                              <a:headEnd/>
                              <a:tailEnd/>
                            </a:ln>
                          </wps:spPr>
                          <wps:bodyPr rot="0" vert="horz" wrap="square" lIns="91440" tIns="45720" rIns="91440" bIns="45720" anchor="t" anchorCtr="0" upright="1">
                            <a:noAutofit/>
                          </wps:bodyPr>
                        </wps:wsp>
                        <wps:wsp>
                          <wps:cNvPr id="2177" name="Freeform 2541"/>
                          <wps:cNvSpPr>
                            <a:spLocks/>
                          </wps:cNvSpPr>
                          <wps:spPr bwMode="auto">
                            <a:xfrm>
                              <a:off x="3167" y="5067"/>
                              <a:ext cx="29" cy="245"/>
                            </a:xfrm>
                            <a:custGeom>
                              <a:avLst/>
                              <a:gdLst>
                                <a:gd name="T0" fmla="*/ 0 w 29"/>
                                <a:gd name="T1" fmla="*/ 245 h 245"/>
                                <a:gd name="T2" fmla="*/ 29 w 29"/>
                                <a:gd name="T3" fmla="*/ 215 h 245"/>
                                <a:gd name="T4" fmla="*/ 29 w 29"/>
                                <a:gd name="T5" fmla="*/ 0 h 245"/>
                                <a:gd name="T6" fmla="*/ 0 w 29"/>
                                <a:gd name="T7" fmla="*/ 28 h 245"/>
                                <a:gd name="T8" fmla="*/ 0 w 29"/>
                                <a:gd name="T9" fmla="*/ 245 h 245"/>
                              </a:gdLst>
                              <a:ahLst/>
                              <a:cxnLst>
                                <a:cxn ang="0">
                                  <a:pos x="T0" y="T1"/>
                                </a:cxn>
                                <a:cxn ang="0">
                                  <a:pos x="T2" y="T3"/>
                                </a:cxn>
                                <a:cxn ang="0">
                                  <a:pos x="T4" y="T5"/>
                                </a:cxn>
                                <a:cxn ang="0">
                                  <a:pos x="T6" y="T7"/>
                                </a:cxn>
                                <a:cxn ang="0">
                                  <a:pos x="T8" y="T9"/>
                                </a:cxn>
                              </a:cxnLst>
                              <a:rect l="0" t="0" r="r" b="b"/>
                              <a:pathLst>
                                <a:path w="29" h="245">
                                  <a:moveTo>
                                    <a:pt x="0" y="245"/>
                                  </a:moveTo>
                                  <a:lnTo>
                                    <a:pt x="29" y="215"/>
                                  </a:lnTo>
                                  <a:lnTo>
                                    <a:pt x="29" y="0"/>
                                  </a:lnTo>
                                  <a:lnTo>
                                    <a:pt x="0" y="28"/>
                                  </a:lnTo>
                                  <a:lnTo>
                                    <a:pt x="0" y="245"/>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2542"/>
                          <wps:cNvSpPr>
                            <a:spLocks/>
                          </wps:cNvSpPr>
                          <wps:spPr bwMode="auto">
                            <a:xfrm>
                              <a:off x="3167" y="5067"/>
                              <a:ext cx="29" cy="245"/>
                            </a:xfrm>
                            <a:custGeom>
                              <a:avLst/>
                              <a:gdLst>
                                <a:gd name="T0" fmla="*/ 0 w 29"/>
                                <a:gd name="T1" fmla="*/ 245 h 245"/>
                                <a:gd name="T2" fmla="*/ 29 w 29"/>
                                <a:gd name="T3" fmla="*/ 215 h 245"/>
                                <a:gd name="T4" fmla="*/ 29 w 29"/>
                                <a:gd name="T5" fmla="*/ 0 h 245"/>
                                <a:gd name="T6" fmla="*/ 0 w 29"/>
                                <a:gd name="T7" fmla="*/ 28 h 245"/>
                                <a:gd name="T8" fmla="*/ 0 w 29"/>
                                <a:gd name="T9" fmla="*/ 245 h 245"/>
                              </a:gdLst>
                              <a:ahLst/>
                              <a:cxnLst>
                                <a:cxn ang="0">
                                  <a:pos x="T0" y="T1"/>
                                </a:cxn>
                                <a:cxn ang="0">
                                  <a:pos x="T2" y="T3"/>
                                </a:cxn>
                                <a:cxn ang="0">
                                  <a:pos x="T4" y="T5"/>
                                </a:cxn>
                                <a:cxn ang="0">
                                  <a:pos x="T6" y="T7"/>
                                </a:cxn>
                                <a:cxn ang="0">
                                  <a:pos x="T8" y="T9"/>
                                </a:cxn>
                              </a:cxnLst>
                              <a:rect l="0" t="0" r="r" b="b"/>
                              <a:pathLst>
                                <a:path w="29" h="245">
                                  <a:moveTo>
                                    <a:pt x="0" y="245"/>
                                  </a:moveTo>
                                  <a:lnTo>
                                    <a:pt x="29" y="215"/>
                                  </a:lnTo>
                                  <a:lnTo>
                                    <a:pt x="29" y="0"/>
                                  </a:lnTo>
                                  <a:lnTo>
                                    <a:pt x="0" y="28"/>
                                  </a:lnTo>
                                  <a:lnTo>
                                    <a:pt x="0" y="245"/>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79" name="Freeform 2543"/>
                          <wps:cNvSpPr>
                            <a:spLocks/>
                          </wps:cNvSpPr>
                          <wps:spPr bwMode="auto">
                            <a:xfrm>
                              <a:off x="2834" y="536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2544"/>
                          <wps:cNvSpPr>
                            <a:spLocks/>
                          </wps:cNvSpPr>
                          <wps:spPr bwMode="auto">
                            <a:xfrm>
                              <a:off x="2834" y="5367"/>
                              <a:ext cx="345" cy="55"/>
                            </a:xfrm>
                            <a:custGeom>
                              <a:avLst/>
                              <a:gdLst>
                                <a:gd name="T0" fmla="*/ 0 w 345"/>
                                <a:gd name="T1" fmla="*/ 55 h 55"/>
                                <a:gd name="T2" fmla="*/ 44 w 345"/>
                                <a:gd name="T3" fmla="*/ 0 h 55"/>
                                <a:gd name="T4" fmla="*/ 345 w 345"/>
                                <a:gd name="T5" fmla="*/ 0 h 55"/>
                                <a:gd name="T6" fmla="*/ 301 w 345"/>
                                <a:gd name="T7" fmla="*/ 55 h 55"/>
                                <a:gd name="T8" fmla="*/ 0 w 345"/>
                                <a:gd name="T9" fmla="*/ 55 h 55"/>
                              </a:gdLst>
                              <a:ahLst/>
                              <a:cxnLst>
                                <a:cxn ang="0">
                                  <a:pos x="T0" y="T1"/>
                                </a:cxn>
                                <a:cxn ang="0">
                                  <a:pos x="T2" y="T3"/>
                                </a:cxn>
                                <a:cxn ang="0">
                                  <a:pos x="T4" y="T5"/>
                                </a:cxn>
                                <a:cxn ang="0">
                                  <a:pos x="T6" y="T7"/>
                                </a:cxn>
                                <a:cxn ang="0">
                                  <a:pos x="T8" y="T9"/>
                                </a:cxn>
                              </a:cxnLst>
                              <a:rect l="0" t="0" r="r" b="b"/>
                              <a:pathLst>
                                <a:path w="345" h="55">
                                  <a:moveTo>
                                    <a:pt x="0" y="55"/>
                                  </a:moveTo>
                                  <a:lnTo>
                                    <a:pt x="44" y="0"/>
                                  </a:lnTo>
                                  <a:lnTo>
                                    <a:pt x="345" y="0"/>
                                  </a:lnTo>
                                  <a:lnTo>
                                    <a:pt x="301" y="55"/>
                                  </a:lnTo>
                                  <a:lnTo>
                                    <a:pt x="0" y="55"/>
                                  </a:lnTo>
                                  <a:close/>
                                </a:path>
                              </a:pathLst>
                            </a:custGeom>
                            <a:solidFill>
                              <a:srgbClr val="C9C9B6"/>
                            </a:solidFill>
                            <a:ln w="1">
                              <a:solidFill>
                                <a:srgbClr val="494936"/>
                              </a:solidFill>
                              <a:prstDash val="solid"/>
                              <a:round/>
                              <a:headEnd/>
                              <a:tailEnd/>
                            </a:ln>
                          </wps:spPr>
                          <wps:bodyPr rot="0" vert="horz" wrap="square" lIns="91440" tIns="45720" rIns="91440" bIns="45720" anchor="t" anchorCtr="0" upright="1">
                            <a:noAutofit/>
                          </wps:bodyPr>
                        </wps:wsp>
                        <wps:wsp>
                          <wps:cNvPr id="2181" name="Freeform 2545"/>
                          <wps:cNvSpPr>
                            <a:spLocks/>
                          </wps:cNvSpPr>
                          <wps:spPr bwMode="auto">
                            <a:xfrm>
                              <a:off x="3135" y="5367"/>
                              <a:ext cx="44" cy="66"/>
                            </a:xfrm>
                            <a:custGeom>
                              <a:avLst/>
                              <a:gdLst>
                                <a:gd name="T0" fmla="*/ 0 w 44"/>
                                <a:gd name="T1" fmla="*/ 66 h 66"/>
                                <a:gd name="T2" fmla="*/ 44 w 44"/>
                                <a:gd name="T3" fmla="*/ 20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0"/>
                                  </a:lnTo>
                                  <a:lnTo>
                                    <a:pt x="44" y="0"/>
                                  </a:lnTo>
                                  <a:lnTo>
                                    <a:pt x="0" y="55"/>
                                  </a:lnTo>
                                  <a:lnTo>
                                    <a:pt x="0" y="66"/>
                                  </a:lnTo>
                                  <a:close/>
                                </a:path>
                              </a:pathLst>
                            </a:custGeom>
                            <a:solidFill>
                              <a:srgbClr val="7A7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546"/>
                          <wps:cNvSpPr>
                            <a:spLocks/>
                          </wps:cNvSpPr>
                          <wps:spPr bwMode="auto">
                            <a:xfrm>
                              <a:off x="3135" y="5367"/>
                              <a:ext cx="44" cy="66"/>
                            </a:xfrm>
                            <a:custGeom>
                              <a:avLst/>
                              <a:gdLst>
                                <a:gd name="T0" fmla="*/ 0 w 44"/>
                                <a:gd name="T1" fmla="*/ 66 h 66"/>
                                <a:gd name="T2" fmla="*/ 44 w 44"/>
                                <a:gd name="T3" fmla="*/ 20 h 66"/>
                                <a:gd name="T4" fmla="*/ 44 w 44"/>
                                <a:gd name="T5" fmla="*/ 0 h 66"/>
                                <a:gd name="T6" fmla="*/ 0 w 44"/>
                                <a:gd name="T7" fmla="*/ 55 h 66"/>
                                <a:gd name="T8" fmla="*/ 0 w 44"/>
                                <a:gd name="T9" fmla="*/ 66 h 66"/>
                              </a:gdLst>
                              <a:ahLst/>
                              <a:cxnLst>
                                <a:cxn ang="0">
                                  <a:pos x="T0" y="T1"/>
                                </a:cxn>
                                <a:cxn ang="0">
                                  <a:pos x="T2" y="T3"/>
                                </a:cxn>
                                <a:cxn ang="0">
                                  <a:pos x="T4" y="T5"/>
                                </a:cxn>
                                <a:cxn ang="0">
                                  <a:pos x="T6" y="T7"/>
                                </a:cxn>
                                <a:cxn ang="0">
                                  <a:pos x="T8" y="T9"/>
                                </a:cxn>
                              </a:cxnLst>
                              <a:rect l="0" t="0" r="r" b="b"/>
                              <a:pathLst>
                                <a:path w="44" h="66">
                                  <a:moveTo>
                                    <a:pt x="0" y="66"/>
                                  </a:moveTo>
                                  <a:lnTo>
                                    <a:pt x="44" y="20"/>
                                  </a:lnTo>
                                  <a:lnTo>
                                    <a:pt x="44" y="0"/>
                                  </a:lnTo>
                                  <a:lnTo>
                                    <a:pt x="0" y="55"/>
                                  </a:lnTo>
                                  <a:lnTo>
                                    <a:pt x="0" y="66"/>
                                  </a:lnTo>
                                  <a:close/>
                                </a:path>
                              </a:pathLst>
                            </a:custGeom>
                            <a:solidFill>
                              <a:srgbClr val="7A7A5A"/>
                            </a:solidFill>
                            <a:ln w="1">
                              <a:solidFill>
                                <a:srgbClr val="494936"/>
                              </a:solidFill>
                              <a:prstDash val="solid"/>
                              <a:round/>
                              <a:headEnd/>
                              <a:tailEnd/>
                            </a:ln>
                          </wps:spPr>
                          <wps:bodyPr rot="0" vert="horz" wrap="square" lIns="91440" tIns="45720" rIns="91440" bIns="45720" anchor="t" anchorCtr="0" upright="1">
                            <a:noAutofit/>
                          </wps:bodyPr>
                        </wps:wsp>
                        <wps:wsp>
                          <wps:cNvPr id="2183" name="Rectangle 2547"/>
                          <wps:cNvSpPr>
                            <a:spLocks noChangeArrowheads="1"/>
                          </wps:cNvSpPr>
                          <wps:spPr bwMode="auto">
                            <a:xfrm>
                              <a:off x="2834" y="5422"/>
                              <a:ext cx="301" cy="11"/>
                            </a:xfrm>
                            <a:prstGeom prst="rect">
                              <a:avLst/>
                            </a:prstGeom>
                            <a:solidFill>
                              <a:srgbClr val="B7B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Rectangle 2548"/>
                          <wps:cNvSpPr>
                            <a:spLocks noChangeArrowheads="1"/>
                          </wps:cNvSpPr>
                          <wps:spPr bwMode="auto">
                            <a:xfrm>
                              <a:off x="2834" y="5422"/>
                              <a:ext cx="301" cy="11"/>
                            </a:xfrm>
                            <a:prstGeom prst="rect">
                              <a:avLst/>
                            </a:prstGeom>
                            <a:solidFill>
                              <a:srgbClr val="B7B79D"/>
                            </a:solidFill>
                            <a:ln w="1">
                              <a:solidFill>
                                <a:srgbClr val="494936"/>
                              </a:solidFill>
                              <a:miter lim="800000"/>
                              <a:headEnd/>
                              <a:tailEnd/>
                            </a:ln>
                          </wps:spPr>
                          <wps:bodyPr rot="0" vert="horz" wrap="square" lIns="91440" tIns="45720" rIns="91440" bIns="45720" anchor="t" anchorCtr="0" upright="1">
                            <a:noAutofit/>
                          </wps:bodyPr>
                        </wps:wsp>
                        <wps:wsp>
                          <wps:cNvPr id="2185" name="Rectangle 2549"/>
                          <wps:cNvSpPr>
                            <a:spLocks noChangeArrowheads="1"/>
                          </wps:cNvSpPr>
                          <wps:spPr bwMode="auto">
                            <a:xfrm>
                              <a:off x="875" y="3111"/>
                              <a:ext cx="113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sidP="002203D1">
                                <w:pPr>
                                  <w:spacing w:before="0"/>
                                  <w:rPr>
                                    <w:rFonts w:ascii="Arial" w:hAnsi="Arial" w:cs="Arial"/>
                                    <w:b/>
                                    <w:bCs/>
                                    <w:color w:val="000000"/>
                                    <w:sz w:val="16"/>
                                    <w:szCs w:val="16"/>
                                  </w:rPr>
                                </w:pPr>
                              </w:p>
                              <w:p w:rsidR="002203D1" w:rsidRDefault="002203D1" w:rsidP="008037A5">
                                <w:r>
                                  <w:rPr>
                                    <w:rFonts w:ascii="Arial" w:hAnsi="Arial" w:cs="Arial"/>
                                    <w:b/>
                                    <w:bCs/>
                                    <w:color w:val="000000"/>
                                    <w:sz w:val="16"/>
                                    <w:szCs w:val="16"/>
                                  </w:rPr>
                                  <w:t>Réseau central</w:t>
                                </w:r>
                              </w:p>
                            </w:txbxContent>
                          </wps:txbx>
                          <wps:bodyPr rot="0" vert="horz" wrap="none" lIns="0" tIns="0" rIns="0" bIns="0" anchor="t" anchorCtr="0">
                            <a:noAutofit/>
                          </wps:bodyPr>
                        </wps:wsp>
                        <wps:wsp>
                          <wps:cNvPr id="2186" name="Rectangle 2550"/>
                          <wps:cNvSpPr>
                            <a:spLocks noChangeArrowheads="1"/>
                          </wps:cNvSpPr>
                          <wps:spPr bwMode="auto">
                            <a:xfrm>
                              <a:off x="2773" y="3776"/>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sidP="002203D1"/>
                            </w:txbxContent>
                          </wps:txbx>
                          <wps:bodyPr rot="0" vert="horz" wrap="none" lIns="0" tIns="0" rIns="0" bIns="0" anchor="t" anchorCtr="0">
                            <a:spAutoFit/>
                          </wps:bodyPr>
                        </wps:wsp>
                        <wps:wsp>
                          <wps:cNvPr id="2187" name="Rectangle 2551"/>
                          <wps:cNvSpPr>
                            <a:spLocks noChangeArrowheads="1"/>
                          </wps:cNvSpPr>
                          <wps:spPr bwMode="auto">
                            <a:xfrm>
                              <a:off x="2773" y="1630"/>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rPr>
                                    <w:lang w:val="fr-CH"/>
                                  </w:rPr>
                                </w:pPr>
                              </w:p>
                            </w:txbxContent>
                          </wps:txbx>
                          <wps:bodyPr rot="0" vert="horz" wrap="none" lIns="0" tIns="0" rIns="0" bIns="0" anchor="t" anchorCtr="0">
                            <a:spAutoFit/>
                          </wps:bodyPr>
                        </wps:wsp>
                        <wps:wsp>
                          <wps:cNvPr id="2188" name="Rectangle 2552"/>
                          <wps:cNvSpPr>
                            <a:spLocks noChangeArrowheads="1"/>
                          </wps:cNvSpPr>
                          <wps:spPr bwMode="auto">
                            <a:xfrm>
                              <a:off x="3124" y="2073"/>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rPr>
                                    <w:lang w:val="fr-CH"/>
                                  </w:rPr>
                                </w:pPr>
                              </w:p>
                            </w:txbxContent>
                          </wps:txbx>
                          <wps:bodyPr rot="0" vert="horz" wrap="none" lIns="0" tIns="0" rIns="0" bIns="0" anchor="t" anchorCtr="0">
                            <a:spAutoFit/>
                          </wps:bodyPr>
                        </wps:wsp>
                        <wps:wsp>
                          <wps:cNvPr id="2189" name="Rectangle 2553"/>
                          <wps:cNvSpPr>
                            <a:spLocks noChangeArrowheads="1"/>
                          </wps:cNvSpPr>
                          <wps:spPr bwMode="auto">
                            <a:xfrm>
                              <a:off x="3124" y="2261"/>
                              <a:ext cx="51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
                                  <w:rPr>
                                    <w:rFonts w:ascii="Arial" w:hAnsi="Arial" w:cs="Arial"/>
                                    <w:b/>
                                    <w:bCs/>
                                    <w:color w:val="000000"/>
                                    <w:sz w:val="16"/>
                                    <w:szCs w:val="16"/>
                                  </w:rPr>
                                  <w:t>Router</w:t>
                                </w:r>
                              </w:p>
                            </w:txbxContent>
                          </wps:txbx>
                          <wps:bodyPr rot="0" vert="horz" wrap="none" lIns="0" tIns="0" rIns="0" bIns="0" anchor="t" anchorCtr="0">
                            <a:spAutoFit/>
                          </wps:bodyPr>
                        </wps:wsp>
                        <wps:wsp>
                          <wps:cNvPr id="2190" name="Freeform 2554"/>
                          <wps:cNvSpPr>
                            <a:spLocks/>
                          </wps:cNvSpPr>
                          <wps:spPr bwMode="auto">
                            <a:xfrm>
                              <a:off x="1502" y="2305"/>
                              <a:ext cx="780" cy="897"/>
                            </a:xfrm>
                            <a:custGeom>
                              <a:avLst/>
                              <a:gdLst>
                                <a:gd name="T0" fmla="*/ 349 w 780"/>
                                <a:gd name="T1" fmla="*/ 2 h 897"/>
                                <a:gd name="T2" fmla="*/ 291 w 780"/>
                                <a:gd name="T3" fmla="*/ 14 h 897"/>
                                <a:gd name="T4" fmla="*/ 238 w 780"/>
                                <a:gd name="T5" fmla="*/ 35 h 897"/>
                                <a:gd name="T6" fmla="*/ 188 w 780"/>
                                <a:gd name="T7" fmla="*/ 65 h 897"/>
                                <a:gd name="T8" fmla="*/ 141 w 780"/>
                                <a:gd name="T9" fmla="*/ 102 h 897"/>
                                <a:gd name="T10" fmla="*/ 100 w 780"/>
                                <a:gd name="T11" fmla="*/ 146 h 897"/>
                                <a:gd name="T12" fmla="*/ 66 w 780"/>
                                <a:gd name="T13" fmla="*/ 198 h 897"/>
                                <a:gd name="T14" fmla="*/ 37 w 780"/>
                                <a:gd name="T15" fmla="*/ 253 h 897"/>
                                <a:gd name="T16" fmla="*/ 17 w 780"/>
                                <a:gd name="T17" fmla="*/ 314 h 897"/>
                                <a:gd name="T18" fmla="*/ 4 w 780"/>
                                <a:gd name="T19" fmla="*/ 380 h 897"/>
                                <a:gd name="T20" fmla="*/ 0 w 780"/>
                                <a:gd name="T21" fmla="*/ 448 h 897"/>
                                <a:gd name="T22" fmla="*/ 4 w 780"/>
                                <a:gd name="T23" fmla="*/ 517 h 897"/>
                                <a:gd name="T24" fmla="*/ 17 w 780"/>
                                <a:gd name="T25" fmla="*/ 581 h 897"/>
                                <a:gd name="T26" fmla="*/ 37 w 780"/>
                                <a:gd name="T27" fmla="*/ 642 h 897"/>
                                <a:gd name="T28" fmla="*/ 66 w 780"/>
                                <a:gd name="T29" fmla="*/ 699 h 897"/>
                                <a:gd name="T30" fmla="*/ 100 w 780"/>
                                <a:gd name="T31" fmla="*/ 749 h 897"/>
                                <a:gd name="T32" fmla="*/ 141 w 780"/>
                                <a:gd name="T33" fmla="*/ 793 h 897"/>
                                <a:gd name="T34" fmla="*/ 188 w 780"/>
                                <a:gd name="T35" fmla="*/ 831 h 897"/>
                                <a:gd name="T36" fmla="*/ 238 w 780"/>
                                <a:gd name="T37" fmla="*/ 861 h 897"/>
                                <a:gd name="T38" fmla="*/ 291 w 780"/>
                                <a:gd name="T39" fmla="*/ 883 h 897"/>
                                <a:gd name="T40" fmla="*/ 349 w 780"/>
                                <a:gd name="T41" fmla="*/ 894 h 897"/>
                                <a:gd name="T42" fmla="*/ 409 w 780"/>
                                <a:gd name="T43" fmla="*/ 895 h 897"/>
                                <a:gd name="T44" fmla="*/ 468 w 780"/>
                                <a:gd name="T45" fmla="*/ 887 h 897"/>
                                <a:gd name="T46" fmla="*/ 523 w 780"/>
                                <a:gd name="T47" fmla="*/ 869 h 897"/>
                                <a:gd name="T48" fmla="*/ 575 w 780"/>
                                <a:gd name="T49" fmla="*/ 842 h 897"/>
                                <a:gd name="T50" fmla="*/ 624 w 780"/>
                                <a:gd name="T51" fmla="*/ 807 h 897"/>
                                <a:gd name="T52" fmla="*/ 666 w 780"/>
                                <a:gd name="T53" fmla="*/ 765 h 897"/>
                                <a:gd name="T54" fmla="*/ 702 w 780"/>
                                <a:gd name="T55" fmla="*/ 716 h 897"/>
                                <a:gd name="T56" fmla="*/ 733 w 780"/>
                                <a:gd name="T57" fmla="*/ 661 h 897"/>
                                <a:gd name="T58" fmla="*/ 757 w 780"/>
                                <a:gd name="T59" fmla="*/ 602 h 897"/>
                                <a:gd name="T60" fmla="*/ 773 w 780"/>
                                <a:gd name="T61" fmla="*/ 539 h 897"/>
                                <a:gd name="T62" fmla="*/ 779 w 780"/>
                                <a:gd name="T63" fmla="*/ 471 h 897"/>
                                <a:gd name="T64" fmla="*/ 777 w 780"/>
                                <a:gd name="T65" fmla="*/ 402 h 897"/>
                                <a:gd name="T66" fmla="*/ 768 w 780"/>
                                <a:gd name="T67" fmla="*/ 336 h 897"/>
                                <a:gd name="T68" fmla="*/ 749 w 780"/>
                                <a:gd name="T69" fmla="*/ 274 h 897"/>
                                <a:gd name="T70" fmla="*/ 724 w 780"/>
                                <a:gd name="T71" fmla="*/ 215 h 897"/>
                                <a:gd name="T72" fmla="*/ 691 w 780"/>
                                <a:gd name="T73" fmla="*/ 164 h 897"/>
                                <a:gd name="T74" fmla="*/ 652 w 780"/>
                                <a:gd name="T75" fmla="*/ 117 h 897"/>
                                <a:gd name="T76" fmla="*/ 608 w 780"/>
                                <a:gd name="T77" fmla="*/ 77 h 897"/>
                                <a:gd name="T78" fmla="*/ 559 w 780"/>
                                <a:gd name="T79" fmla="*/ 44 h 897"/>
                                <a:gd name="T80" fmla="*/ 506 w 780"/>
                                <a:gd name="T81" fmla="*/ 21 h 897"/>
                                <a:gd name="T82" fmla="*/ 450 w 780"/>
                                <a:gd name="T83" fmla="*/ 5 h 897"/>
                                <a:gd name="T84" fmla="*/ 390 w 780"/>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7">
                                  <a:moveTo>
                                    <a:pt x="390" y="0"/>
                                  </a:moveTo>
                                  <a:lnTo>
                                    <a:pt x="370" y="0"/>
                                  </a:lnTo>
                                  <a:lnTo>
                                    <a:pt x="349" y="2"/>
                                  </a:lnTo>
                                  <a:lnTo>
                                    <a:pt x="331" y="5"/>
                                  </a:lnTo>
                                  <a:lnTo>
                                    <a:pt x="310" y="10"/>
                                  </a:lnTo>
                                  <a:lnTo>
                                    <a:pt x="291" y="14"/>
                                  </a:lnTo>
                                  <a:lnTo>
                                    <a:pt x="274" y="21"/>
                                  </a:lnTo>
                                  <a:lnTo>
                                    <a:pt x="255" y="27"/>
                                  </a:lnTo>
                                  <a:lnTo>
                                    <a:pt x="238" y="35"/>
                                  </a:lnTo>
                                  <a:lnTo>
                                    <a:pt x="221" y="44"/>
                                  </a:lnTo>
                                  <a:lnTo>
                                    <a:pt x="204" y="54"/>
                                  </a:lnTo>
                                  <a:lnTo>
                                    <a:pt x="188" y="65"/>
                                  </a:lnTo>
                                  <a:lnTo>
                                    <a:pt x="171" y="77"/>
                                  </a:lnTo>
                                  <a:lnTo>
                                    <a:pt x="157" y="88"/>
                                  </a:lnTo>
                                  <a:lnTo>
                                    <a:pt x="141" y="102"/>
                                  </a:lnTo>
                                  <a:lnTo>
                                    <a:pt x="127" y="117"/>
                                  </a:lnTo>
                                  <a:lnTo>
                                    <a:pt x="114" y="131"/>
                                  </a:lnTo>
                                  <a:lnTo>
                                    <a:pt x="100" y="146"/>
                                  </a:lnTo>
                                  <a:lnTo>
                                    <a:pt x="89" y="164"/>
                                  </a:lnTo>
                                  <a:lnTo>
                                    <a:pt x="77" y="179"/>
                                  </a:lnTo>
                                  <a:lnTo>
                                    <a:pt x="66" y="198"/>
                                  </a:lnTo>
                                  <a:lnTo>
                                    <a:pt x="56" y="215"/>
                                  </a:lnTo>
                                  <a:lnTo>
                                    <a:pt x="47" y="234"/>
                                  </a:lnTo>
                                  <a:lnTo>
                                    <a:pt x="37" y="253"/>
                                  </a:lnTo>
                                  <a:lnTo>
                                    <a:pt x="30" y="274"/>
                                  </a:lnTo>
                                  <a:lnTo>
                                    <a:pt x="23" y="294"/>
                                  </a:lnTo>
                                  <a:lnTo>
                                    <a:pt x="17" y="314"/>
                                  </a:lnTo>
                                  <a:lnTo>
                                    <a:pt x="11" y="336"/>
                                  </a:lnTo>
                                  <a:lnTo>
                                    <a:pt x="8" y="358"/>
                                  </a:lnTo>
                                  <a:lnTo>
                                    <a:pt x="4" y="380"/>
                                  </a:lnTo>
                                  <a:lnTo>
                                    <a:pt x="1" y="402"/>
                                  </a:lnTo>
                                  <a:lnTo>
                                    <a:pt x="0" y="424"/>
                                  </a:lnTo>
                                  <a:lnTo>
                                    <a:pt x="0" y="448"/>
                                  </a:lnTo>
                                  <a:lnTo>
                                    <a:pt x="0" y="471"/>
                                  </a:lnTo>
                                  <a:lnTo>
                                    <a:pt x="1" y="493"/>
                                  </a:lnTo>
                                  <a:lnTo>
                                    <a:pt x="4" y="517"/>
                                  </a:lnTo>
                                  <a:lnTo>
                                    <a:pt x="8" y="539"/>
                                  </a:lnTo>
                                  <a:lnTo>
                                    <a:pt x="11" y="561"/>
                                  </a:lnTo>
                                  <a:lnTo>
                                    <a:pt x="17" y="581"/>
                                  </a:lnTo>
                                  <a:lnTo>
                                    <a:pt x="23" y="602"/>
                                  </a:lnTo>
                                  <a:lnTo>
                                    <a:pt x="30" y="622"/>
                                  </a:lnTo>
                                  <a:lnTo>
                                    <a:pt x="37" y="642"/>
                                  </a:lnTo>
                                  <a:lnTo>
                                    <a:pt x="47" y="661"/>
                                  </a:lnTo>
                                  <a:lnTo>
                                    <a:pt x="56" y="680"/>
                                  </a:lnTo>
                                  <a:lnTo>
                                    <a:pt x="66" y="699"/>
                                  </a:lnTo>
                                  <a:lnTo>
                                    <a:pt x="77" y="716"/>
                                  </a:lnTo>
                                  <a:lnTo>
                                    <a:pt x="89" y="734"/>
                                  </a:lnTo>
                                  <a:lnTo>
                                    <a:pt x="100" y="749"/>
                                  </a:lnTo>
                                  <a:lnTo>
                                    <a:pt x="114" y="765"/>
                                  </a:lnTo>
                                  <a:lnTo>
                                    <a:pt x="127" y="781"/>
                                  </a:lnTo>
                                  <a:lnTo>
                                    <a:pt x="141" y="793"/>
                                  </a:lnTo>
                                  <a:lnTo>
                                    <a:pt x="157" y="807"/>
                                  </a:lnTo>
                                  <a:lnTo>
                                    <a:pt x="171" y="820"/>
                                  </a:lnTo>
                                  <a:lnTo>
                                    <a:pt x="188" y="831"/>
                                  </a:lnTo>
                                  <a:lnTo>
                                    <a:pt x="204" y="842"/>
                                  </a:lnTo>
                                  <a:lnTo>
                                    <a:pt x="221" y="853"/>
                                  </a:lnTo>
                                  <a:lnTo>
                                    <a:pt x="238" y="861"/>
                                  </a:lnTo>
                                  <a:lnTo>
                                    <a:pt x="255" y="869"/>
                                  </a:lnTo>
                                  <a:lnTo>
                                    <a:pt x="274" y="876"/>
                                  </a:lnTo>
                                  <a:lnTo>
                                    <a:pt x="291" y="883"/>
                                  </a:lnTo>
                                  <a:lnTo>
                                    <a:pt x="310" y="887"/>
                                  </a:lnTo>
                                  <a:lnTo>
                                    <a:pt x="331" y="891"/>
                                  </a:lnTo>
                                  <a:lnTo>
                                    <a:pt x="349" y="894"/>
                                  </a:lnTo>
                                  <a:lnTo>
                                    <a:pt x="370" y="895"/>
                                  </a:lnTo>
                                  <a:lnTo>
                                    <a:pt x="390" y="897"/>
                                  </a:lnTo>
                                  <a:lnTo>
                                    <a:pt x="409" y="895"/>
                                  </a:lnTo>
                                  <a:lnTo>
                                    <a:pt x="429" y="894"/>
                                  </a:lnTo>
                                  <a:lnTo>
                                    <a:pt x="450" y="891"/>
                                  </a:lnTo>
                                  <a:lnTo>
                                    <a:pt x="468" y="887"/>
                                  </a:lnTo>
                                  <a:lnTo>
                                    <a:pt x="487" y="883"/>
                                  </a:lnTo>
                                  <a:lnTo>
                                    <a:pt x="506" y="876"/>
                                  </a:lnTo>
                                  <a:lnTo>
                                    <a:pt x="523" y="869"/>
                                  </a:lnTo>
                                  <a:lnTo>
                                    <a:pt x="542" y="861"/>
                                  </a:lnTo>
                                  <a:lnTo>
                                    <a:pt x="559" y="853"/>
                                  </a:lnTo>
                                  <a:lnTo>
                                    <a:pt x="575" y="842"/>
                                  </a:lnTo>
                                  <a:lnTo>
                                    <a:pt x="592" y="831"/>
                                  </a:lnTo>
                                  <a:lnTo>
                                    <a:pt x="608" y="820"/>
                                  </a:lnTo>
                                  <a:lnTo>
                                    <a:pt x="624" y="807"/>
                                  </a:lnTo>
                                  <a:lnTo>
                                    <a:pt x="638" y="793"/>
                                  </a:lnTo>
                                  <a:lnTo>
                                    <a:pt x="652" y="781"/>
                                  </a:lnTo>
                                  <a:lnTo>
                                    <a:pt x="666" y="765"/>
                                  </a:lnTo>
                                  <a:lnTo>
                                    <a:pt x="679" y="749"/>
                                  </a:lnTo>
                                  <a:lnTo>
                                    <a:pt x="691" y="734"/>
                                  </a:lnTo>
                                  <a:lnTo>
                                    <a:pt x="702" y="716"/>
                                  </a:lnTo>
                                  <a:lnTo>
                                    <a:pt x="713" y="699"/>
                                  </a:lnTo>
                                  <a:lnTo>
                                    <a:pt x="724" y="680"/>
                                  </a:lnTo>
                                  <a:lnTo>
                                    <a:pt x="733" y="661"/>
                                  </a:lnTo>
                                  <a:lnTo>
                                    <a:pt x="741" y="642"/>
                                  </a:lnTo>
                                  <a:lnTo>
                                    <a:pt x="749" y="622"/>
                                  </a:lnTo>
                                  <a:lnTo>
                                    <a:pt x="757" y="602"/>
                                  </a:lnTo>
                                  <a:lnTo>
                                    <a:pt x="762" y="581"/>
                                  </a:lnTo>
                                  <a:lnTo>
                                    <a:pt x="768" y="561"/>
                                  </a:lnTo>
                                  <a:lnTo>
                                    <a:pt x="773" y="539"/>
                                  </a:lnTo>
                                  <a:lnTo>
                                    <a:pt x="776" y="517"/>
                                  </a:lnTo>
                                  <a:lnTo>
                                    <a:pt x="777" y="493"/>
                                  </a:lnTo>
                                  <a:lnTo>
                                    <a:pt x="779" y="471"/>
                                  </a:lnTo>
                                  <a:lnTo>
                                    <a:pt x="780" y="448"/>
                                  </a:lnTo>
                                  <a:lnTo>
                                    <a:pt x="779" y="424"/>
                                  </a:lnTo>
                                  <a:lnTo>
                                    <a:pt x="777" y="402"/>
                                  </a:lnTo>
                                  <a:lnTo>
                                    <a:pt x="776" y="380"/>
                                  </a:lnTo>
                                  <a:lnTo>
                                    <a:pt x="773" y="358"/>
                                  </a:lnTo>
                                  <a:lnTo>
                                    <a:pt x="768" y="336"/>
                                  </a:lnTo>
                                  <a:lnTo>
                                    <a:pt x="762" y="314"/>
                                  </a:lnTo>
                                  <a:lnTo>
                                    <a:pt x="757" y="294"/>
                                  </a:lnTo>
                                  <a:lnTo>
                                    <a:pt x="749" y="274"/>
                                  </a:lnTo>
                                  <a:lnTo>
                                    <a:pt x="741" y="253"/>
                                  </a:lnTo>
                                  <a:lnTo>
                                    <a:pt x="733" y="234"/>
                                  </a:lnTo>
                                  <a:lnTo>
                                    <a:pt x="724" y="215"/>
                                  </a:lnTo>
                                  <a:lnTo>
                                    <a:pt x="713" y="198"/>
                                  </a:lnTo>
                                  <a:lnTo>
                                    <a:pt x="702" y="179"/>
                                  </a:lnTo>
                                  <a:lnTo>
                                    <a:pt x="691" y="164"/>
                                  </a:lnTo>
                                  <a:lnTo>
                                    <a:pt x="679" y="146"/>
                                  </a:lnTo>
                                  <a:lnTo>
                                    <a:pt x="666" y="131"/>
                                  </a:lnTo>
                                  <a:lnTo>
                                    <a:pt x="652" y="117"/>
                                  </a:lnTo>
                                  <a:lnTo>
                                    <a:pt x="638" y="102"/>
                                  </a:lnTo>
                                  <a:lnTo>
                                    <a:pt x="624" y="88"/>
                                  </a:lnTo>
                                  <a:lnTo>
                                    <a:pt x="608" y="77"/>
                                  </a:lnTo>
                                  <a:lnTo>
                                    <a:pt x="592" y="65"/>
                                  </a:lnTo>
                                  <a:lnTo>
                                    <a:pt x="575" y="54"/>
                                  </a:lnTo>
                                  <a:lnTo>
                                    <a:pt x="559" y="44"/>
                                  </a:lnTo>
                                  <a:lnTo>
                                    <a:pt x="542" y="35"/>
                                  </a:lnTo>
                                  <a:lnTo>
                                    <a:pt x="523" y="27"/>
                                  </a:lnTo>
                                  <a:lnTo>
                                    <a:pt x="506" y="21"/>
                                  </a:lnTo>
                                  <a:lnTo>
                                    <a:pt x="487" y="14"/>
                                  </a:lnTo>
                                  <a:lnTo>
                                    <a:pt x="468" y="10"/>
                                  </a:lnTo>
                                  <a:lnTo>
                                    <a:pt x="450" y="5"/>
                                  </a:lnTo>
                                  <a:lnTo>
                                    <a:pt x="429" y="2"/>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555"/>
                          <wps:cNvSpPr>
                            <a:spLocks/>
                          </wps:cNvSpPr>
                          <wps:spPr bwMode="auto">
                            <a:xfrm>
                              <a:off x="1463" y="2266"/>
                              <a:ext cx="780" cy="897"/>
                            </a:xfrm>
                            <a:custGeom>
                              <a:avLst/>
                              <a:gdLst>
                                <a:gd name="T0" fmla="*/ 349 w 780"/>
                                <a:gd name="T1" fmla="*/ 2 h 897"/>
                                <a:gd name="T2" fmla="*/ 291 w 780"/>
                                <a:gd name="T3" fmla="*/ 14 h 897"/>
                                <a:gd name="T4" fmla="*/ 238 w 780"/>
                                <a:gd name="T5" fmla="*/ 35 h 897"/>
                                <a:gd name="T6" fmla="*/ 188 w 780"/>
                                <a:gd name="T7" fmla="*/ 64 h 897"/>
                                <a:gd name="T8" fmla="*/ 141 w 780"/>
                                <a:gd name="T9" fmla="*/ 102 h 897"/>
                                <a:gd name="T10" fmla="*/ 100 w 780"/>
                                <a:gd name="T11" fmla="*/ 146 h 897"/>
                                <a:gd name="T12" fmla="*/ 65 w 780"/>
                                <a:gd name="T13" fmla="*/ 198 h 897"/>
                                <a:gd name="T14" fmla="*/ 37 w 780"/>
                                <a:gd name="T15" fmla="*/ 253 h 897"/>
                                <a:gd name="T16" fmla="*/ 17 w 780"/>
                                <a:gd name="T17" fmla="*/ 314 h 897"/>
                                <a:gd name="T18" fmla="*/ 4 w 780"/>
                                <a:gd name="T19" fmla="*/ 380 h 897"/>
                                <a:gd name="T20" fmla="*/ 0 w 780"/>
                                <a:gd name="T21" fmla="*/ 448 h 897"/>
                                <a:gd name="T22" fmla="*/ 4 w 780"/>
                                <a:gd name="T23" fmla="*/ 517 h 897"/>
                                <a:gd name="T24" fmla="*/ 17 w 780"/>
                                <a:gd name="T25" fmla="*/ 581 h 897"/>
                                <a:gd name="T26" fmla="*/ 37 w 780"/>
                                <a:gd name="T27" fmla="*/ 642 h 897"/>
                                <a:gd name="T28" fmla="*/ 65 w 780"/>
                                <a:gd name="T29" fmla="*/ 699 h 897"/>
                                <a:gd name="T30" fmla="*/ 100 w 780"/>
                                <a:gd name="T31" fmla="*/ 749 h 897"/>
                                <a:gd name="T32" fmla="*/ 141 w 780"/>
                                <a:gd name="T33" fmla="*/ 793 h 897"/>
                                <a:gd name="T34" fmla="*/ 188 w 780"/>
                                <a:gd name="T35" fmla="*/ 831 h 897"/>
                                <a:gd name="T36" fmla="*/ 238 w 780"/>
                                <a:gd name="T37" fmla="*/ 860 h 897"/>
                                <a:gd name="T38" fmla="*/ 291 w 780"/>
                                <a:gd name="T39" fmla="*/ 882 h 897"/>
                                <a:gd name="T40" fmla="*/ 349 w 780"/>
                                <a:gd name="T41" fmla="*/ 893 h 897"/>
                                <a:gd name="T42" fmla="*/ 409 w 780"/>
                                <a:gd name="T43" fmla="*/ 895 h 897"/>
                                <a:gd name="T44" fmla="*/ 468 w 780"/>
                                <a:gd name="T45" fmla="*/ 887 h 897"/>
                                <a:gd name="T46" fmla="*/ 523 w 780"/>
                                <a:gd name="T47" fmla="*/ 868 h 897"/>
                                <a:gd name="T48" fmla="*/ 575 w 780"/>
                                <a:gd name="T49" fmla="*/ 842 h 897"/>
                                <a:gd name="T50" fmla="*/ 623 w 780"/>
                                <a:gd name="T51" fmla="*/ 807 h 897"/>
                                <a:gd name="T52" fmla="*/ 666 w 780"/>
                                <a:gd name="T53" fmla="*/ 765 h 897"/>
                                <a:gd name="T54" fmla="*/ 702 w 780"/>
                                <a:gd name="T55" fmla="*/ 716 h 897"/>
                                <a:gd name="T56" fmla="*/ 733 w 780"/>
                                <a:gd name="T57" fmla="*/ 661 h 897"/>
                                <a:gd name="T58" fmla="*/ 757 w 780"/>
                                <a:gd name="T59" fmla="*/ 601 h 897"/>
                                <a:gd name="T60" fmla="*/ 772 w 780"/>
                                <a:gd name="T61" fmla="*/ 539 h 897"/>
                                <a:gd name="T62" fmla="*/ 779 w 780"/>
                                <a:gd name="T63" fmla="*/ 471 h 897"/>
                                <a:gd name="T64" fmla="*/ 777 w 780"/>
                                <a:gd name="T65" fmla="*/ 402 h 897"/>
                                <a:gd name="T66" fmla="*/ 768 w 780"/>
                                <a:gd name="T67" fmla="*/ 336 h 897"/>
                                <a:gd name="T68" fmla="*/ 749 w 780"/>
                                <a:gd name="T69" fmla="*/ 273 h 897"/>
                                <a:gd name="T70" fmla="*/ 724 w 780"/>
                                <a:gd name="T71" fmla="*/ 215 h 897"/>
                                <a:gd name="T72" fmla="*/ 691 w 780"/>
                                <a:gd name="T73" fmla="*/ 163 h 897"/>
                                <a:gd name="T74" fmla="*/ 652 w 780"/>
                                <a:gd name="T75" fmla="*/ 116 h 897"/>
                                <a:gd name="T76" fmla="*/ 608 w 780"/>
                                <a:gd name="T77" fmla="*/ 77 h 897"/>
                                <a:gd name="T78" fmla="*/ 559 w 780"/>
                                <a:gd name="T79" fmla="*/ 44 h 897"/>
                                <a:gd name="T80" fmla="*/ 506 w 780"/>
                                <a:gd name="T81" fmla="*/ 20 h 897"/>
                                <a:gd name="T82" fmla="*/ 449 w 780"/>
                                <a:gd name="T83" fmla="*/ 5 h 897"/>
                                <a:gd name="T84" fmla="*/ 390 w 780"/>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7">
                                  <a:moveTo>
                                    <a:pt x="390" y="0"/>
                                  </a:moveTo>
                                  <a:lnTo>
                                    <a:pt x="370" y="0"/>
                                  </a:lnTo>
                                  <a:lnTo>
                                    <a:pt x="349" y="2"/>
                                  </a:lnTo>
                                  <a:lnTo>
                                    <a:pt x="330" y="5"/>
                                  </a:lnTo>
                                  <a:lnTo>
                                    <a:pt x="310" y="9"/>
                                  </a:lnTo>
                                  <a:lnTo>
                                    <a:pt x="291" y="14"/>
                                  </a:lnTo>
                                  <a:lnTo>
                                    <a:pt x="274" y="20"/>
                                  </a:lnTo>
                                  <a:lnTo>
                                    <a:pt x="255" y="27"/>
                                  </a:lnTo>
                                  <a:lnTo>
                                    <a:pt x="238" y="35"/>
                                  </a:lnTo>
                                  <a:lnTo>
                                    <a:pt x="221" y="44"/>
                                  </a:lnTo>
                                  <a:lnTo>
                                    <a:pt x="203" y="53"/>
                                  </a:lnTo>
                                  <a:lnTo>
                                    <a:pt x="188" y="64"/>
                                  </a:lnTo>
                                  <a:lnTo>
                                    <a:pt x="170" y="77"/>
                                  </a:lnTo>
                                  <a:lnTo>
                                    <a:pt x="156" y="88"/>
                                  </a:lnTo>
                                  <a:lnTo>
                                    <a:pt x="141" y="102"/>
                                  </a:lnTo>
                                  <a:lnTo>
                                    <a:pt x="127" y="116"/>
                                  </a:lnTo>
                                  <a:lnTo>
                                    <a:pt x="114" y="130"/>
                                  </a:lnTo>
                                  <a:lnTo>
                                    <a:pt x="100" y="146"/>
                                  </a:lnTo>
                                  <a:lnTo>
                                    <a:pt x="89" y="163"/>
                                  </a:lnTo>
                                  <a:lnTo>
                                    <a:pt x="76" y="179"/>
                                  </a:lnTo>
                                  <a:lnTo>
                                    <a:pt x="65" y="198"/>
                                  </a:lnTo>
                                  <a:lnTo>
                                    <a:pt x="56" y="215"/>
                                  </a:lnTo>
                                  <a:lnTo>
                                    <a:pt x="47" y="234"/>
                                  </a:lnTo>
                                  <a:lnTo>
                                    <a:pt x="37" y="253"/>
                                  </a:lnTo>
                                  <a:lnTo>
                                    <a:pt x="29" y="273"/>
                                  </a:lnTo>
                                  <a:lnTo>
                                    <a:pt x="23" y="294"/>
                                  </a:lnTo>
                                  <a:lnTo>
                                    <a:pt x="17" y="314"/>
                                  </a:lnTo>
                                  <a:lnTo>
                                    <a:pt x="11" y="336"/>
                                  </a:lnTo>
                                  <a:lnTo>
                                    <a:pt x="7" y="358"/>
                                  </a:lnTo>
                                  <a:lnTo>
                                    <a:pt x="4" y="380"/>
                                  </a:lnTo>
                                  <a:lnTo>
                                    <a:pt x="1" y="402"/>
                                  </a:lnTo>
                                  <a:lnTo>
                                    <a:pt x="0" y="424"/>
                                  </a:lnTo>
                                  <a:lnTo>
                                    <a:pt x="0" y="448"/>
                                  </a:lnTo>
                                  <a:lnTo>
                                    <a:pt x="0" y="471"/>
                                  </a:lnTo>
                                  <a:lnTo>
                                    <a:pt x="1" y="493"/>
                                  </a:lnTo>
                                  <a:lnTo>
                                    <a:pt x="4" y="517"/>
                                  </a:lnTo>
                                  <a:lnTo>
                                    <a:pt x="7" y="539"/>
                                  </a:lnTo>
                                  <a:lnTo>
                                    <a:pt x="11" y="561"/>
                                  </a:lnTo>
                                  <a:lnTo>
                                    <a:pt x="17" y="581"/>
                                  </a:lnTo>
                                  <a:lnTo>
                                    <a:pt x="23" y="601"/>
                                  </a:lnTo>
                                  <a:lnTo>
                                    <a:pt x="29" y="622"/>
                                  </a:lnTo>
                                  <a:lnTo>
                                    <a:pt x="37" y="642"/>
                                  </a:lnTo>
                                  <a:lnTo>
                                    <a:pt x="47" y="661"/>
                                  </a:lnTo>
                                  <a:lnTo>
                                    <a:pt x="56" y="680"/>
                                  </a:lnTo>
                                  <a:lnTo>
                                    <a:pt x="65" y="699"/>
                                  </a:lnTo>
                                  <a:lnTo>
                                    <a:pt x="76" y="716"/>
                                  </a:lnTo>
                                  <a:lnTo>
                                    <a:pt x="89" y="733"/>
                                  </a:lnTo>
                                  <a:lnTo>
                                    <a:pt x="100" y="749"/>
                                  </a:lnTo>
                                  <a:lnTo>
                                    <a:pt x="114" y="765"/>
                                  </a:lnTo>
                                  <a:lnTo>
                                    <a:pt x="127" y="780"/>
                                  </a:lnTo>
                                  <a:lnTo>
                                    <a:pt x="141" y="793"/>
                                  </a:lnTo>
                                  <a:lnTo>
                                    <a:pt x="156" y="807"/>
                                  </a:lnTo>
                                  <a:lnTo>
                                    <a:pt x="170" y="820"/>
                                  </a:lnTo>
                                  <a:lnTo>
                                    <a:pt x="188" y="831"/>
                                  </a:lnTo>
                                  <a:lnTo>
                                    <a:pt x="203" y="842"/>
                                  </a:lnTo>
                                  <a:lnTo>
                                    <a:pt x="221" y="853"/>
                                  </a:lnTo>
                                  <a:lnTo>
                                    <a:pt x="238" y="860"/>
                                  </a:lnTo>
                                  <a:lnTo>
                                    <a:pt x="255" y="868"/>
                                  </a:lnTo>
                                  <a:lnTo>
                                    <a:pt x="274" y="876"/>
                                  </a:lnTo>
                                  <a:lnTo>
                                    <a:pt x="291" y="882"/>
                                  </a:lnTo>
                                  <a:lnTo>
                                    <a:pt x="310" y="887"/>
                                  </a:lnTo>
                                  <a:lnTo>
                                    <a:pt x="330" y="890"/>
                                  </a:lnTo>
                                  <a:lnTo>
                                    <a:pt x="349" y="893"/>
                                  </a:lnTo>
                                  <a:lnTo>
                                    <a:pt x="370" y="895"/>
                                  </a:lnTo>
                                  <a:lnTo>
                                    <a:pt x="390" y="897"/>
                                  </a:lnTo>
                                  <a:lnTo>
                                    <a:pt x="409" y="895"/>
                                  </a:lnTo>
                                  <a:lnTo>
                                    <a:pt x="429" y="893"/>
                                  </a:lnTo>
                                  <a:lnTo>
                                    <a:pt x="449" y="890"/>
                                  </a:lnTo>
                                  <a:lnTo>
                                    <a:pt x="468" y="887"/>
                                  </a:lnTo>
                                  <a:lnTo>
                                    <a:pt x="487" y="882"/>
                                  </a:lnTo>
                                  <a:lnTo>
                                    <a:pt x="506" y="876"/>
                                  </a:lnTo>
                                  <a:lnTo>
                                    <a:pt x="523" y="868"/>
                                  </a:lnTo>
                                  <a:lnTo>
                                    <a:pt x="542" y="860"/>
                                  </a:lnTo>
                                  <a:lnTo>
                                    <a:pt x="559" y="853"/>
                                  </a:lnTo>
                                  <a:lnTo>
                                    <a:pt x="575" y="842"/>
                                  </a:lnTo>
                                  <a:lnTo>
                                    <a:pt x="592" y="831"/>
                                  </a:lnTo>
                                  <a:lnTo>
                                    <a:pt x="608" y="820"/>
                                  </a:lnTo>
                                  <a:lnTo>
                                    <a:pt x="623" y="807"/>
                                  </a:lnTo>
                                  <a:lnTo>
                                    <a:pt x="638" y="793"/>
                                  </a:lnTo>
                                  <a:lnTo>
                                    <a:pt x="652" y="780"/>
                                  </a:lnTo>
                                  <a:lnTo>
                                    <a:pt x="666" y="765"/>
                                  </a:lnTo>
                                  <a:lnTo>
                                    <a:pt x="678" y="749"/>
                                  </a:lnTo>
                                  <a:lnTo>
                                    <a:pt x="691" y="733"/>
                                  </a:lnTo>
                                  <a:lnTo>
                                    <a:pt x="702" y="716"/>
                                  </a:lnTo>
                                  <a:lnTo>
                                    <a:pt x="713" y="699"/>
                                  </a:lnTo>
                                  <a:lnTo>
                                    <a:pt x="724" y="680"/>
                                  </a:lnTo>
                                  <a:lnTo>
                                    <a:pt x="733" y="661"/>
                                  </a:lnTo>
                                  <a:lnTo>
                                    <a:pt x="741" y="642"/>
                                  </a:lnTo>
                                  <a:lnTo>
                                    <a:pt x="749" y="622"/>
                                  </a:lnTo>
                                  <a:lnTo>
                                    <a:pt x="757" y="601"/>
                                  </a:lnTo>
                                  <a:lnTo>
                                    <a:pt x="761" y="581"/>
                                  </a:lnTo>
                                  <a:lnTo>
                                    <a:pt x="768" y="561"/>
                                  </a:lnTo>
                                  <a:lnTo>
                                    <a:pt x="772" y="539"/>
                                  </a:lnTo>
                                  <a:lnTo>
                                    <a:pt x="776" y="517"/>
                                  </a:lnTo>
                                  <a:lnTo>
                                    <a:pt x="777" y="493"/>
                                  </a:lnTo>
                                  <a:lnTo>
                                    <a:pt x="779" y="471"/>
                                  </a:lnTo>
                                  <a:lnTo>
                                    <a:pt x="780" y="448"/>
                                  </a:lnTo>
                                  <a:lnTo>
                                    <a:pt x="779" y="424"/>
                                  </a:lnTo>
                                  <a:lnTo>
                                    <a:pt x="777" y="402"/>
                                  </a:lnTo>
                                  <a:lnTo>
                                    <a:pt x="776" y="380"/>
                                  </a:lnTo>
                                  <a:lnTo>
                                    <a:pt x="772" y="358"/>
                                  </a:lnTo>
                                  <a:lnTo>
                                    <a:pt x="768" y="336"/>
                                  </a:lnTo>
                                  <a:lnTo>
                                    <a:pt x="761" y="314"/>
                                  </a:lnTo>
                                  <a:lnTo>
                                    <a:pt x="757" y="294"/>
                                  </a:lnTo>
                                  <a:lnTo>
                                    <a:pt x="749" y="273"/>
                                  </a:lnTo>
                                  <a:lnTo>
                                    <a:pt x="741" y="253"/>
                                  </a:lnTo>
                                  <a:lnTo>
                                    <a:pt x="733" y="234"/>
                                  </a:lnTo>
                                  <a:lnTo>
                                    <a:pt x="724" y="215"/>
                                  </a:lnTo>
                                  <a:lnTo>
                                    <a:pt x="713" y="198"/>
                                  </a:lnTo>
                                  <a:lnTo>
                                    <a:pt x="702" y="179"/>
                                  </a:lnTo>
                                  <a:lnTo>
                                    <a:pt x="691" y="163"/>
                                  </a:lnTo>
                                  <a:lnTo>
                                    <a:pt x="678" y="146"/>
                                  </a:lnTo>
                                  <a:lnTo>
                                    <a:pt x="666" y="130"/>
                                  </a:lnTo>
                                  <a:lnTo>
                                    <a:pt x="652" y="116"/>
                                  </a:lnTo>
                                  <a:lnTo>
                                    <a:pt x="638" y="102"/>
                                  </a:lnTo>
                                  <a:lnTo>
                                    <a:pt x="623" y="88"/>
                                  </a:lnTo>
                                  <a:lnTo>
                                    <a:pt x="608" y="77"/>
                                  </a:lnTo>
                                  <a:lnTo>
                                    <a:pt x="592" y="64"/>
                                  </a:lnTo>
                                  <a:lnTo>
                                    <a:pt x="575" y="53"/>
                                  </a:lnTo>
                                  <a:lnTo>
                                    <a:pt x="559" y="44"/>
                                  </a:lnTo>
                                  <a:lnTo>
                                    <a:pt x="542" y="35"/>
                                  </a:lnTo>
                                  <a:lnTo>
                                    <a:pt x="523" y="27"/>
                                  </a:lnTo>
                                  <a:lnTo>
                                    <a:pt x="506" y="20"/>
                                  </a:lnTo>
                                  <a:lnTo>
                                    <a:pt x="487" y="14"/>
                                  </a:lnTo>
                                  <a:lnTo>
                                    <a:pt x="468" y="9"/>
                                  </a:lnTo>
                                  <a:lnTo>
                                    <a:pt x="449" y="5"/>
                                  </a:lnTo>
                                  <a:lnTo>
                                    <a:pt x="429" y="2"/>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556"/>
                          <wps:cNvSpPr>
                            <a:spLocks/>
                          </wps:cNvSpPr>
                          <wps:spPr bwMode="auto">
                            <a:xfrm>
                              <a:off x="1969" y="1946"/>
                              <a:ext cx="781" cy="895"/>
                            </a:xfrm>
                            <a:custGeom>
                              <a:avLst/>
                              <a:gdLst>
                                <a:gd name="T0" fmla="*/ 349 w 781"/>
                                <a:gd name="T1" fmla="*/ 1 h 895"/>
                                <a:gd name="T2" fmla="*/ 291 w 781"/>
                                <a:gd name="T3" fmla="*/ 14 h 895"/>
                                <a:gd name="T4" fmla="*/ 238 w 781"/>
                                <a:gd name="T5" fmla="*/ 34 h 895"/>
                                <a:gd name="T6" fmla="*/ 186 w 781"/>
                                <a:gd name="T7" fmla="*/ 64 h 895"/>
                                <a:gd name="T8" fmla="*/ 141 w 781"/>
                                <a:gd name="T9" fmla="*/ 102 h 895"/>
                                <a:gd name="T10" fmla="*/ 100 w 781"/>
                                <a:gd name="T11" fmla="*/ 146 h 895"/>
                                <a:gd name="T12" fmla="*/ 66 w 781"/>
                                <a:gd name="T13" fmla="*/ 196 h 895"/>
                                <a:gd name="T14" fmla="*/ 38 w 781"/>
                                <a:gd name="T15" fmla="*/ 253 h 895"/>
                                <a:gd name="T16" fmla="*/ 17 w 781"/>
                                <a:gd name="T17" fmla="*/ 314 h 895"/>
                                <a:gd name="T18" fmla="*/ 5 w 781"/>
                                <a:gd name="T19" fmla="*/ 380 h 895"/>
                                <a:gd name="T20" fmla="*/ 0 w 781"/>
                                <a:gd name="T21" fmla="*/ 447 h 895"/>
                                <a:gd name="T22" fmla="*/ 5 w 781"/>
                                <a:gd name="T23" fmla="*/ 515 h 895"/>
                                <a:gd name="T24" fmla="*/ 17 w 781"/>
                                <a:gd name="T25" fmla="*/ 581 h 895"/>
                                <a:gd name="T26" fmla="*/ 38 w 781"/>
                                <a:gd name="T27" fmla="*/ 642 h 895"/>
                                <a:gd name="T28" fmla="*/ 66 w 781"/>
                                <a:gd name="T29" fmla="*/ 698 h 895"/>
                                <a:gd name="T30" fmla="*/ 100 w 781"/>
                                <a:gd name="T31" fmla="*/ 749 h 895"/>
                                <a:gd name="T32" fmla="*/ 141 w 781"/>
                                <a:gd name="T33" fmla="*/ 793 h 895"/>
                                <a:gd name="T34" fmla="*/ 186 w 781"/>
                                <a:gd name="T35" fmla="*/ 830 h 895"/>
                                <a:gd name="T36" fmla="*/ 238 w 781"/>
                                <a:gd name="T37" fmla="*/ 860 h 895"/>
                                <a:gd name="T38" fmla="*/ 291 w 781"/>
                                <a:gd name="T39" fmla="*/ 881 h 895"/>
                                <a:gd name="T40" fmla="*/ 349 w 781"/>
                                <a:gd name="T41" fmla="*/ 893 h 895"/>
                                <a:gd name="T42" fmla="*/ 409 w 781"/>
                                <a:gd name="T43" fmla="*/ 895 h 895"/>
                                <a:gd name="T44" fmla="*/ 469 w 781"/>
                                <a:gd name="T45" fmla="*/ 887 h 895"/>
                                <a:gd name="T46" fmla="*/ 523 w 781"/>
                                <a:gd name="T47" fmla="*/ 868 h 895"/>
                                <a:gd name="T48" fmla="*/ 575 w 781"/>
                                <a:gd name="T49" fmla="*/ 841 h 895"/>
                                <a:gd name="T50" fmla="*/ 622 w 781"/>
                                <a:gd name="T51" fmla="*/ 807 h 895"/>
                                <a:gd name="T52" fmla="*/ 666 w 781"/>
                                <a:gd name="T53" fmla="*/ 764 h 895"/>
                                <a:gd name="T54" fmla="*/ 702 w 781"/>
                                <a:gd name="T55" fmla="*/ 716 h 895"/>
                                <a:gd name="T56" fmla="*/ 732 w 781"/>
                                <a:gd name="T57" fmla="*/ 661 h 895"/>
                                <a:gd name="T58" fmla="*/ 755 w 781"/>
                                <a:gd name="T59" fmla="*/ 601 h 895"/>
                                <a:gd name="T60" fmla="*/ 771 w 781"/>
                                <a:gd name="T61" fmla="*/ 538 h 895"/>
                                <a:gd name="T62" fmla="*/ 779 w 781"/>
                                <a:gd name="T63" fmla="*/ 471 h 895"/>
                                <a:gd name="T64" fmla="*/ 777 w 781"/>
                                <a:gd name="T65" fmla="*/ 402 h 895"/>
                                <a:gd name="T66" fmla="*/ 768 w 781"/>
                                <a:gd name="T67" fmla="*/ 336 h 895"/>
                                <a:gd name="T68" fmla="*/ 749 w 781"/>
                                <a:gd name="T69" fmla="*/ 273 h 895"/>
                                <a:gd name="T70" fmla="*/ 723 w 781"/>
                                <a:gd name="T71" fmla="*/ 215 h 895"/>
                                <a:gd name="T72" fmla="*/ 691 w 781"/>
                                <a:gd name="T73" fmla="*/ 161 h 895"/>
                                <a:gd name="T74" fmla="*/ 652 w 781"/>
                                <a:gd name="T75" fmla="*/ 116 h 895"/>
                                <a:gd name="T76" fmla="*/ 608 w 781"/>
                                <a:gd name="T77" fmla="*/ 75 h 895"/>
                                <a:gd name="T78" fmla="*/ 558 w 781"/>
                                <a:gd name="T79" fmla="*/ 44 h 895"/>
                                <a:gd name="T80" fmla="*/ 506 w 781"/>
                                <a:gd name="T81" fmla="*/ 19 h 895"/>
                                <a:gd name="T82" fmla="*/ 448 w 781"/>
                                <a:gd name="T83" fmla="*/ 4 h 895"/>
                                <a:gd name="T84" fmla="*/ 390 w 781"/>
                                <a:gd name="T8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5">
                                  <a:moveTo>
                                    <a:pt x="390" y="0"/>
                                  </a:moveTo>
                                  <a:lnTo>
                                    <a:pt x="370" y="0"/>
                                  </a:lnTo>
                                  <a:lnTo>
                                    <a:pt x="349" y="1"/>
                                  </a:lnTo>
                                  <a:lnTo>
                                    <a:pt x="331" y="4"/>
                                  </a:lnTo>
                                  <a:lnTo>
                                    <a:pt x="310" y="8"/>
                                  </a:lnTo>
                                  <a:lnTo>
                                    <a:pt x="291" y="14"/>
                                  </a:lnTo>
                                  <a:lnTo>
                                    <a:pt x="273" y="19"/>
                                  </a:lnTo>
                                  <a:lnTo>
                                    <a:pt x="255" y="26"/>
                                  </a:lnTo>
                                  <a:lnTo>
                                    <a:pt x="238" y="34"/>
                                  </a:lnTo>
                                  <a:lnTo>
                                    <a:pt x="221" y="44"/>
                                  </a:lnTo>
                                  <a:lnTo>
                                    <a:pt x="204" y="53"/>
                                  </a:lnTo>
                                  <a:lnTo>
                                    <a:pt x="186" y="64"/>
                                  </a:lnTo>
                                  <a:lnTo>
                                    <a:pt x="171" y="75"/>
                                  </a:lnTo>
                                  <a:lnTo>
                                    <a:pt x="157" y="88"/>
                                  </a:lnTo>
                                  <a:lnTo>
                                    <a:pt x="141" y="102"/>
                                  </a:lnTo>
                                  <a:lnTo>
                                    <a:pt x="127" y="116"/>
                                  </a:lnTo>
                                  <a:lnTo>
                                    <a:pt x="114" y="130"/>
                                  </a:lnTo>
                                  <a:lnTo>
                                    <a:pt x="100" y="146"/>
                                  </a:lnTo>
                                  <a:lnTo>
                                    <a:pt x="88" y="161"/>
                                  </a:lnTo>
                                  <a:lnTo>
                                    <a:pt x="77" y="179"/>
                                  </a:lnTo>
                                  <a:lnTo>
                                    <a:pt x="66" y="196"/>
                                  </a:lnTo>
                                  <a:lnTo>
                                    <a:pt x="56" y="215"/>
                                  </a:lnTo>
                                  <a:lnTo>
                                    <a:pt x="47" y="234"/>
                                  </a:lnTo>
                                  <a:lnTo>
                                    <a:pt x="38" y="253"/>
                                  </a:lnTo>
                                  <a:lnTo>
                                    <a:pt x="30" y="273"/>
                                  </a:lnTo>
                                  <a:lnTo>
                                    <a:pt x="23" y="293"/>
                                  </a:lnTo>
                                  <a:lnTo>
                                    <a:pt x="17" y="314"/>
                                  </a:lnTo>
                                  <a:lnTo>
                                    <a:pt x="11" y="336"/>
                                  </a:lnTo>
                                  <a:lnTo>
                                    <a:pt x="8" y="356"/>
                                  </a:lnTo>
                                  <a:lnTo>
                                    <a:pt x="5" y="380"/>
                                  </a:lnTo>
                                  <a:lnTo>
                                    <a:pt x="1" y="402"/>
                                  </a:lnTo>
                                  <a:lnTo>
                                    <a:pt x="0" y="424"/>
                                  </a:lnTo>
                                  <a:lnTo>
                                    <a:pt x="0" y="447"/>
                                  </a:lnTo>
                                  <a:lnTo>
                                    <a:pt x="0" y="471"/>
                                  </a:lnTo>
                                  <a:lnTo>
                                    <a:pt x="1" y="493"/>
                                  </a:lnTo>
                                  <a:lnTo>
                                    <a:pt x="5" y="515"/>
                                  </a:lnTo>
                                  <a:lnTo>
                                    <a:pt x="8" y="538"/>
                                  </a:lnTo>
                                  <a:lnTo>
                                    <a:pt x="11" y="559"/>
                                  </a:lnTo>
                                  <a:lnTo>
                                    <a:pt x="17" y="581"/>
                                  </a:lnTo>
                                  <a:lnTo>
                                    <a:pt x="23" y="601"/>
                                  </a:lnTo>
                                  <a:lnTo>
                                    <a:pt x="30" y="622"/>
                                  </a:lnTo>
                                  <a:lnTo>
                                    <a:pt x="38" y="642"/>
                                  </a:lnTo>
                                  <a:lnTo>
                                    <a:pt x="47" y="661"/>
                                  </a:lnTo>
                                  <a:lnTo>
                                    <a:pt x="56" y="680"/>
                                  </a:lnTo>
                                  <a:lnTo>
                                    <a:pt x="66" y="698"/>
                                  </a:lnTo>
                                  <a:lnTo>
                                    <a:pt x="77" y="716"/>
                                  </a:lnTo>
                                  <a:lnTo>
                                    <a:pt x="88" y="733"/>
                                  </a:lnTo>
                                  <a:lnTo>
                                    <a:pt x="100" y="749"/>
                                  </a:lnTo>
                                  <a:lnTo>
                                    <a:pt x="114" y="764"/>
                                  </a:lnTo>
                                  <a:lnTo>
                                    <a:pt x="127" y="779"/>
                                  </a:lnTo>
                                  <a:lnTo>
                                    <a:pt x="141" y="793"/>
                                  </a:lnTo>
                                  <a:lnTo>
                                    <a:pt x="157" y="807"/>
                                  </a:lnTo>
                                  <a:lnTo>
                                    <a:pt x="171" y="819"/>
                                  </a:lnTo>
                                  <a:lnTo>
                                    <a:pt x="186" y="830"/>
                                  </a:lnTo>
                                  <a:lnTo>
                                    <a:pt x="204" y="841"/>
                                  </a:lnTo>
                                  <a:lnTo>
                                    <a:pt x="221" y="851"/>
                                  </a:lnTo>
                                  <a:lnTo>
                                    <a:pt x="238" y="860"/>
                                  </a:lnTo>
                                  <a:lnTo>
                                    <a:pt x="255" y="868"/>
                                  </a:lnTo>
                                  <a:lnTo>
                                    <a:pt x="273" y="876"/>
                                  </a:lnTo>
                                  <a:lnTo>
                                    <a:pt x="291" y="881"/>
                                  </a:lnTo>
                                  <a:lnTo>
                                    <a:pt x="310" y="887"/>
                                  </a:lnTo>
                                  <a:lnTo>
                                    <a:pt x="331" y="890"/>
                                  </a:lnTo>
                                  <a:lnTo>
                                    <a:pt x="349" y="893"/>
                                  </a:lnTo>
                                  <a:lnTo>
                                    <a:pt x="370" y="895"/>
                                  </a:lnTo>
                                  <a:lnTo>
                                    <a:pt x="390" y="895"/>
                                  </a:lnTo>
                                  <a:lnTo>
                                    <a:pt x="409" y="895"/>
                                  </a:lnTo>
                                  <a:lnTo>
                                    <a:pt x="429" y="893"/>
                                  </a:lnTo>
                                  <a:lnTo>
                                    <a:pt x="448" y="890"/>
                                  </a:lnTo>
                                  <a:lnTo>
                                    <a:pt x="469" y="887"/>
                                  </a:lnTo>
                                  <a:lnTo>
                                    <a:pt x="487" y="881"/>
                                  </a:lnTo>
                                  <a:lnTo>
                                    <a:pt x="506" y="876"/>
                                  </a:lnTo>
                                  <a:lnTo>
                                    <a:pt x="523" y="868"/>
                                  </a:lnTo>
                                  <a:lnTo>
                                    <a:pt x="541" y="860"/>
                                  </a:lnTo>
                                  <a:lnTo>
                                    <a:pt x="558" y="851"/>
                                  </a:lnTo>
                                  <a:lnTo>
                                    <a:pt x="575" y="841"/>
                                  </a:lnTo>
                                  <a:lnTo>
                                    <a:pt x="592" y="830"/>
                                  </a:lnTo>
                                  <a:lnTo>
                                    <a:pt x="608" y="819"/>
                                  </a:lnTo>
                                  <a:lnTo>
                                    <a:pt x="622" y="807"/>
                                  </a:lnTo>
                                  <a:lnTo>
                                    <a:pt x="638" y="793"/>
                                  </a:lnTo>
                                  <a:lnTo>
                                    <a:pt x="652" y="779"/>
                                  </a:lnTo>
                                  <a:lnTo>
                                    <a:pt x="666" y="764"/>
                                  </a:lnTo>
                                  <a:lnTo>
                                    <a:pt x="679" y="749"/>
                                  </a:lnTo>
                                  <a:lnTo>
                                    <a:pt x="691" y="733"/>
                                  </a:lnTo>
                                  <a:lnTo>
                                    <a:pt x="702" y="716"/>
                                  </a:lnTo>
                                  <a:lnTo>
                                    <a:pt x="713" y="698"/>
                                  </a:lnTo>
                                  <a:lnTo>
                                    <a:pt x="723" y="680"/>
                                  </a:lnTo>
                                  <a:lnTo>
                                    <a:pt x="732" y="661"/>
                                  </a:lnTo>
                                  <a:lnTo>
                                    <a:pt x="741" y="642"/>
                                  </a:lnTo>
                                  <a:lnTo>
                                    <a:pt x="749" y="622"/>
                                  </a:lnTo>
                                  <a:lnTo>
                                    <a:pt x="755" y="601"/>
                                  </a:lnTo>
                                  <a:lnTo>
                                    <a:pt x="762" y="581"/>
                                  </a:lnTo>
                                  <a:lnTo>
                                    <a:pt x="768" y="559"/>
                                  </a:lnTo>
                                  <a:lnTo>
                                    <a:pt x="771" y="538"/>
                                  </a:lnTo>
                                  <a:lnTo>
                                    <a:pt x="776" y="515"/>
                                  </a:lnTo>
                                  <a:lnTo>
                                    <a:pt x="777" y="493"/>
                                  </a:lnTo>
                                  <a:lnTo>
                                    <a:pt x="779" y="471"/>
                                  </a:lnTo>
                                  <a:lnTo>
                                    <a:pt x="781" y="447"/>
                                  </a:lnTo>
                                  <a:lnTo>
                                    <a:pt x="779" y="424"/>
                                  </a:lnTo>
                                  <a:lnTo>
                                    <a:pt x="777" y="402"/>
                                  </a:lnTo>
                                  <a:lnTo>
                                    <a:pt x="776" y="380"/>
                                  </a:lnTo>
                                  <a:lnTo>
                                    <a:pt x="771" y="358"/>
                                  </a:lnTo>
                                  <a:lnTo>
                                    <a:pt x="768" y="336"/>
                                  </a:lnTo>
                                  <a:lnTo>
                                    <a:pt x="762" y="314"/>
                                  </a:lnTo>
                                  <a:lnTo>
                                    <a:pt x="755" y="293"/>
                                  </a:lnTo>
                                  <a:lnTo>
                                    <a:pt x="749" y="273"/>
                                  </a:lnTo>
                                  <a:lnTo>
                                    <a:pt x="741" y="253"/>
                                  </a:lnTo>
                                  <a:lnTo>
                                    <a:pt x="732" y="234"/>
                                  </a:lnTo>
                                  <a:lnTo>
                                    <a:pt x="723" y="215"/>
                                  </a:lnTo>
                                  <a:lnTo>
                                    <a:pt x="713" y="196"/>
                                  </a:lnTo>
                                  <a:lnTo>
                                    <a:pt x="702" y="179"/>
                                  </a:lnTo>
                                  <a:lnTo>
                                    <a:pt x="691" y="161"/>
                                  </a:lnTo>
                                  <a:lnTo>
                                    <a:pt x="679" y="146"/>
                                  </a:lnTo>
                                  <a:lnTo>
                                    <a:pt x="666" y="130"/>
                                  </a:lnTo>
                                  <a:lnTo>
                                    <a:pt x="652" y="116"/>
                                  </a:lnTo>
                                  <a:lnTo>
                                    <a:pt x="638" y="102"/>
                                  </a:lnTo>
                                  <a:lnTo>
                                    <a:pt x="622" y="88"/>
                                  </a:lnTo>
                                  <a:lnTo>
                                    <a:pt x="608" y="75"/>
                                  </a:lnTo>
                                  <a:lnTo>
                                    <a:pt x="592" y="64"/>
                                  </a:lnTo>
                                  <a:lnTo>
                                    <a:pt x="575" y="53"/>
                                  </a:lnTo>
                                  <a:lnTo>
                                    <a:pt x="558" y="44"/>
                                  </a:lnTo>
                                  <a:lnTo>
                                    <a:pt x="541" y="34"/>
                                  </a:lnTo>
                                  <a:lnTo>
                                    <a:pt x="523" y="26"/>
                                  </a:lnTo>
                                  <a:lnTo>
                                    <a:pt x="506" y="19"/>
                                  </a:lnTo>
                                  <a:lnTo>
                                    <a:pt x="487" y="14"/>
                                  </a:lnTo>
                                  <a:lnTo>
                                    <a:pt x="469" y="8"/>
                                  </a:lnTo>
                                  <a:lnTo>
                                    <a:pt x="448" y="4"/>
                                  </a:lnTo>
                                  <a:lnTo>
                                    <a:pt x="429"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2557"/>
                          <wps:cNvSpPr>
                            <a:spLocks/>
                          </wps:cNvSpPr>
                          <wps:spPr bwMode="auto">
                            <a:xfrm>
                              <a:off x="1930" y="1907"/>
                              <a:ext cx="780" cy="894"/>
                            </a:xfrm>
                            <a:custGeom>
                              <a:avLst/>
                              <a:gdLst>
                                <a:gd name="T0" fmla="*/ 349 w 780"/>
                                <a:gd name="T1" fmla="*/ 1 h 894"/>
                                <a:gd name="T2" fmla="*/ 291 w 780"/>
                                <a:gd name="T3" fmla="*/ 14 h 894"/>
                                <a:gd name="T4" fmla="*/ 238 w 780"/>
                                <a:gd name="T5" fmla="*/ 34 h 894"/>
                                <a:gd name="T6" fmla="*/ 186 w 780"/>
                                <a:gd name="T7" fmla="*/ 64 h 894"/>
                                <a:gd name="T8" fmla="*/ 141 w 780"/>
                                <a:gd name="T9" fmla="*/ 102 h 894"/>
                                <a:gd name="T10" fmla="*/ 100 w 780"/>
                                <a:gd name="T11" fmla="*/ 146 h 894"/>
                                <a:gd name="T12" fmla="*/ 66 w 780"/>
                                <a:gd name="T13" fmla="*/ 196 h 894"/>
                                <a:gd name="T14" fmla="*/ 37 w 780"/>
                                <a:gd name="T15" fmla="*/ 252 h 894"/>
                                <a:gd name="T16" fmla="*/ 17 w 780"/>
                                <a:gd name="T17" fmla="*/ 314 h 894"/>
                                <a:gd name="T18" fmla="*/ 4 w 780"/>
                                <a:gd name="T19" fmla="*/ 379 h 894"/>
                                <a:gd name="T20" fmla="*/ 0 w 780"/>
                                <a:gd name="T21" fmla="*/ 447 h 894"/>
                                <a:gd name="T22" fmla="*/ 4 w 780"/>
                                <a:gd name="T23" fmla="*/ 515 h 894"/>
                                <a:gd name="T24" fmla="*/ 17 w 780"/>
                                <a:gd name="T25" fmla="*/ 580 h 894"/>
                                <a:gd name="T26" fmla="*/ 37 w 780"/>
                                <a:gd name="T27" fmla="*/ 642 h 894"/>
                                <a:gd name="T28" fmla="*/ 66 w 780"/>
                                <a:gd name="T29" fmla="*/ 698 h 894"/>
                                <a:gd name="T30" fmla="*/ 100 w 780"/>
                                <a:gd name="T31" fmla="*/ 748 h 894"/>
                                <a:gd name="T32" fmla="*/ 141 w 780"/>
                                <a:gd name="T33" fmla="*/ 792 h 894"/>
                                <a:gd name="T34" fmla="*/ 186 w 780"/>
                                <a:gd name="T35" fmla="*/ 830 h 894"/>
                                <a:gd name="T36" fmla="*/ 238 w 780"/>
                                <a:gd name="T37" fmla="*/ 860 h 894"/>
                                <a:gd name="T38" fmla="*/ 291 w 780"/>
                                <a:gd name="T39" fmla="*/ 880 h 894"/>
                                <a:gd name="T40" fmla="*/ 349 w 780"/>
                                <a:gd name="T41" fmla="*/ 893 h 894"/>
                                <a:gd name="T42" fmla="*/ 409 w 780"/>
                                <a:gd name="T43" fmla="*/ 894 h 894"/>
                                <a:gd name="T44" fmla="*/ 468 w 780"/>
                                <a:gd name="T45" fmla="*/ 887 h 894"/>
                                <a:gd name="T46" fmla="*/ 523 w 780"/>
                                <a:gd name="T47" fmla="*/ 868 h 894"/>
                                <a:gd name="T48" fmla="*/ 575 w 780"/>
                                <a:gd name="T49" fmla="*/ 841 h 894"/>
                                <a:gd name="T50" fmla="*/ 622 w 780"/>
                                <a:gd name="T51" fmla="*/ 807 h 894"/>
                                <a:gd name="T52" fmla="*/ 666 w 780"/>
                                <a:gd name="T53" fmla="*/ 764 h 894"/>
                                <a:gd name="T54" fmla="*/ 702 w 780"/>
                                <a:gd name="T55" fmla="*/ 715 h 894"/>
                                <a:gd name="T56" fmla="*/ 732 w 780"/>
                                <a:gd name="T57" fmla="*/ 661 h 894"/>
                                <a:gd name="T58" fmla="*/ 755 w 780"/>
                                <a:gd name="T59" fmla="*/ 601 h 894"/>
                                <a:gd name="T60" fmla="*/ 771 w 780"/>
                                <a:gd name="T61" fmla="*/ 538 h 894"/>
                                <a:gd name="T62" fmla="*/ 779 w 780"/>
                                <a:gd name="T63" fmla="*/ 471 h 894"/>
                                <a:gd name="T64" fmla="*/ 777 w 780"/>
                                <a:gd name="T65" fmla="*/ 401 h 894"/>
                                <a:gd name="T66" fmla="*/ 768 w 780"/>
                                <a:gd name="T67" fmla="*/ 336 h 894"/>
                                <a:gd name="T68" fmla="*/ 749 w 780"/>
                                <a:gd name="T69" fmla="*/ 273 h 894"/>
                                <a:gd name="T70" fmla="*/ 722 w 780"/>
                                <a:gd name="T71" fmla="*/ 215 h 894"/>
                                <a:gd name="T72" fmla="*/ 691 w 780"/>
                                <a:gd name="T73" fmla="*/ 161 h 894"/>
                                <a:gd name="T74" fmla="*/ 652 w 780"/>
                                <a:gd name="T75" fmla="*/ 116 h 894"/>
                                <a:gd name="T76" fmla="*/ 608 w 780"/>
                                <a:gd name="T77" fmla="*/ 75 h 894"/>
                                <a:gd name="T78" fmla="*/ 558 w 780"/>
                                <a:gd name="T79" fmla="*/ 43 h 894"/>
                                <a:gd name="T80" fmla="*/ 506 w 780"/>
                                <a:gd name="T81" fmla="*/ 18 h 894"/>
                                <a:gd name="T82" fmla="*/ 448 w 780"/>
                                <a:gd name="T83" fmla="*/ 4 h 894"/>
                                <a:gd name="T84" fmla="*/ 390 w 780"/>
                                <a:gd name="T85" fmla="*/ 0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4">
                                  <a:moveTo>
                                    <a:pt x="390" y="0"/>
                                  </a:moveTo>
                                  <a:lnTo>
                                    <a:pt x="370" y="0"/>
                                  </a:lnTo>
                                  <a:lnTo>
                                    <a:pt x="349" y="1"/>
                                  </a:lnTo>
                                  <a:lnTo>
                                    <a:pt x="330" y="4"/>
                                  </a:lnTo>
                                  <a:lnTo>
                                    <a:pt x="310" y="7"/>
                                  </a:lnTo>
                                  <a:lnTo>
                                    <a:pt x="291" y="14"/>
                                  </a:lnTo>
                                  <a:lnTo>
                                    <a:pt x="272" y="18"/>
                                  </a:lnTo>
                                  <a:lnTo>
                                    <a:pt x="255" y="26"/>
                                  </a:lnTo>
                                  <a:lnTo>
                                    <a:pt x="238" y="34"/>
                                  </a:lnTo>
                                  <a:lnTo>
                                    <a:pt x="221" y="43"/>
                                  </a:lnTo>
                                  <a:lnTo>
                                    <a:pt x="203" y="53"/>
                                  </a:lnTo>
                                  <a:lnTo>
                                    <a:pt x="186" y="64"/>
                                  </a:lnTo>
                                  <a:lnTo>
                                    <a:pt x="171" y="75"/>
                                  </a:lnTo>
                                  <a:lnTo>
                                    <a:pt x="156" y="87"/>
                                  </a:lnTo>
                                  <a:lnTo>
                                    <a:pt x="141" y="102"/>
                                  </a:lnTo>
                                  <a:lnTo>
                                    <a:pt x="127" y="116"/>
                                  </a:lnTo>
                                  <a:lnTo>
                                    <a:pt x="114" y="130"/>
                                  </a:lnTo>
                                  <a:lnTo>
                                    <a:pt x="100" y="146"/>
                                  </a:lnTo>
                                  <a:lnTo>
                                    <a:pt x="87" y="161"/>
                                  </a:lnTo>
                                  <a:lnTo>
                                    <a:pt x="77" y="179"/>
                                  </a:lnTo>
                                  <a:lnTo>
                                    <a:pt x="66" y="196"/>
                                  </a:lnTo>
                                  <a:lnTo>
                                    <a:pt x="56" y="215"/>
                                  </a:lnTo>
                                  <a:lnTo>
                                    <a:pt x="47" y="233"/>
                                  </a:lnTo>
                                  <a:lnTo>
                                    <a:pt x="37" y="252"/>
                                  </a:lnTo>
                                  <a:lnTo>
                                    <a:pt x="29" y="273"/>
                                  </a:lnTo>
                                  <a:lnTo>
                                    <a:pt x="23" y="293"/>
                                  </a:lnTo>
                                  <a:lnTo>
                                    <a:pt x="17" y="314"/>
                                  </a:lnTo>
                                  <a:lnTo>
                                    <a:pt x="11" y="336"/>
                                  </a:lnTo>
                                  <a:lnTo>
                                    <a:pt x="8" y="356"/>
                                  </a:lnTo>
                                  <a:lnTo>
                                    <a:pt x="4" y="379"/>
                                  </a:lnTo>
                                  <a:lnTo>
                                    <a:pt x="1" y="401"/>
                                  </a:lnTo>
                                  <a:lnTo>
                                    <a:pt x="0" y="423"/>
                                  </a:lnTo>
                                  <a:lnTo>
                                    <a:pt x="0" y="447"/>
                                  </a:lnTo>
                                  <a:lnTo>
                                    <a:pt x="0" y="471"/>
                                  </a:lnTo>
                                  <a:lnTo>
                                    <a:pt x="1" y="493"/>
                                  </a:lnTo>
                                  <a:lnTo>
                                    <a:pt x="4" y="515"/>
                                  </a:lnTo>
                                  <a:lnTo>
                                    <a:pt x="8" y="538"/>
                                  </a:lnTo>
                                  <a:lnTo>
                                    <a:pt x="11" y="558"/>
                                  </a:lnTo>
                                  <a:lnTo>
                                    <a:pt x="17" y="580"/>
                                  </a:lnTo>
                                  <a:lnTo>
                                    <a:pt x="23" y="601"/>
                                  </a:lnTo>
                                  <a:lnTo>
                                    <a:pt x="29" y="621"/>
                                  </a:lnTo>
                                  <a:lnTo>
                                    <a:pt x="37" y="642"/>
                                  </a:lnTo>
                                  <a:lnTo>
                                    <a:pt x="47" y="661"/>
                                  </a:lnTo>
                                  <a:lnTo>
                                    <a:pt x="56" y="679"/>
                                  </a:lnTo>
                                  <a:lnTo>
                                    <a:pt x="66" y="698"/>
                                  </a:lnTo>
                                  <a:lnTo>
                                    <a:pt x="77" y="715"/>
                                  </a:lnTo>
                                  <a:lnTo>
                                    <a:pt x="87" y="733"/>
                                  </a:lnTo>
                                  <a:lnTo>
                                    <a:pt x="100" y="748"/>
                                  </a:lnTo>
                                  <a:lnTo>
                                    <a:pt x="114" y="764"/>
                                  </a:lnTo>
                                  <a:lnTo>
                                    <a:pt x="127" y="778"/>
                                  </a:lnTo>
                                  <a:lnTo>
                                    <a:pt x="141" y="792"/>
                                  </a:lnTo>
                                  <a:lnTo>
                                    <a:pt x="156" y="807"/>
                                  </a:lnTo>
                                  <a:lnTo>
                                    <a:pt x="171" y="819"/>
                                  </a:lnTo>
                                  <a:lnTo>
                                    <a:pt x="186" y="830"/>
                                  </a:lnTo>
                                  <a:lnTo>
                                    <a:pt x="203" y="841"/>
                                  </a:lnTo>
                                  <a:lnTo>
                                    <a:pt x="221" y="850"/>
                                  </a:lnTo>
                                  <a:lnTo>
                                    <a:pt x="238" y="860"/>
                                  </a:lnTo>
                                  <a:lnTo>
                                    <a:pt x="255" y="868"/>
                                  </a:lnTo>
                                  <a:lnTo>
                                    <a:pt x="272" y="876"/>
                                  </a:lnTo>
                                  <a:lnTo>
                                    <a:pt x="291" y="880"/>
                                  </a:lnTo>
                                  <a:lnTo>
                                    <a:pt x="310" y="887"/>
                                  </a:lnTo>
                                  <a:lnTo>
                                    <a:pt x="330" y="890"/>
                                  </a:lnTo>
                                  <a:lnTo>
                                    <a:pt x="349" y="893"/>
                                  </a:lnTo>
                                  <a:lnTo>
                                    <a:pt x="370" y="894"/>
                                  </a:lnTo>
                                  <a:lnTo>
                                    <a:pt x="390" y="894"/>
                                  </a:lnTo>
                                  <a:lnTo>
                                    <a:pt x="409" y="894"/>
                                  </a:lnTo>
                                  <a:lnTo>
                                    <a:pt x="429" y="893"/>
                                  </a:lnTo>
                                  <a:lnTo>
                                    <a:pt x="448" y="890"/>
                                  </a:lnTo>
                                  <a:lnTo>
                                    <a:pt x="468" y="887"/>
                                  </a:lnTo>
                                  <a:lnTo>
                                    <a:pt x="487" y="880"/>
                                  </a:lnTo>
                                  <a:lnTo>
                                    <a:pt x="506" y="876"/>
                                  </a:lnTo>
                                  <a:lnTo>
                                    <a:pt x="523" y="868"/>
                                  </a:lnTo>
                                  <a:lnTo>
                                    <a:pt x="541" y="860"/>
                                  </a:lnTo>
                                  <a:lnTo>
                                    <a:pt x="558" y="850"/>
                                  </a:lnTo>
                                  <a:lnTo>
                                    <a:pt x="575" y="841"/>
                                  </a:lnTo>
                                  <a:lnTo>
                                    <a:pt x="592" y="830"/>
                                  </a:lnTo>
                                  <a:lnTo>
                                    <a:pt x="608" y="819"/>
                                  </a:lnTo>
                                  <a:lnTo>
                                    <a:pt x="622" y="807"/>
                                  </a:lnTo>
                                  <a:lnTo>
                                    <a:pt x="638" y="792"/>
                                  </a:lnTo>
                                  <a:lnTo>
                                    <a:pt x="652" y="778"/>
                                  </a:lnTo>
                                  <a:lnTo>
                                    <a:pt x="666" y="764"/>
                                  </a:lnTo>
                                  <a:lnTo>
                                    <a:pt x="678" y="748"/>
                                  </a:lnTo>
                                  <a:lnTo>
                                    <a:pt x="691" y="733"/>
                                  </a:lnTo>
                                  <a:lnTo>
                                    <a:pt x="702" y="715"/>
                                  </a:lnTo>
                                  <a:lnTo>
                                    <a:pt x="713" y="698"/>
                                  </a:lnTo>
                                  <a:lnTo>
                                    <a:pt x="722" y="679"/>
                                  </a:lnTo>
                                  <a:lnTo>
                                    <a:pt x="732" y="661"/>
                                  </a:lnTo>
                                  <a:lnTo>
                                    <a:pt x="741" y="642"/>
                                  </a:lnTo>
                                  <a:lnTo>
                                    <a:pt x="749" y="621"/>
                                  </a:lnTo>
                                  <a:lnTo>
                                    <a:pt x="755" y="601"/>
                                  </a:lnTo>
                                  <a:lnTo>
                                    <a:pt x="762" y="580"/>
                                  </a:lnTo>
                                  <a:lnTo>
                                    <a:pt x="768" y="558"/>
                                  </a:lnTo>
                                  <a:lnTo>
                                    <a:pt x="771" y="538"/>
                                  </a:lnTo>
                                  <a:lnTo>
                                    <a:pt x="776" y="515"/>
                                  </a:lnTo>
                                  <a:lnTo>
                                    <a:pt x="777" y="493"/>
                                  </a:lnTo>
                                  <a:lnTo>
                                    <a:pt x="779" y="471"/>
                                  </a:lnTo>
                                  <a:lnTo>
                                    <a:pt x="780" y="447"/>
                                  </a:lnTo>
                                  <a:lnTo>
                                    <a:pt x="779" y="423"/>
                                  </a:lnTo>
                                  <a:lnTo>
                                    <a:pt x="777" y="401"/>
                                  </a:lnTo>
                                  <a:lnTo>
                                    <a:pt x="776" y="379"/>
                                  </a:lnTo>
                                  <a:lnTo>
                                    <a:pt x="771" y="357"/>
                                  </a:lnTo>
                                  <a:lnTo>
                                    <a:pt x="768" y="336"/>
                                  </a:lnTo>
                                  <a:lnTo>
                                    <a:pt x="762" y="314"/>
                                  </a:lnTo>
                                  <a:lnTo>
                                    <a:pt x="755" y="293"/>
                                  </a:lnTo>
                                  <a:lnTo>
                                    <a:pt x="749" y="273"/>
                                  </a:lnTo>
                                  <a:lnTo>
                                    <a:pt x="741" y="252"/>
                                  </a:lnTo>
                                  <a:lnTo>
                                    <a:pt x="732" y="233"/>
                                  </a:lnTo>
                                  <a:lnTo>
                                    <a:pt x="722" y="215"/>
                                  </a:lnTo>
                                  <a:lnTo>
                                    <a:pt x="713" y="196"/>
                                  </a:lnTo>
                                  <a:lnTo>
                                    <a:pt x="702" y="179"/>
                                  </a:lnTo>
                                  <a:lnTo>
                                    <a:pt x="691" y="161"/>
                                  </a:lnTo>
                                  <a:lnTo>
                                    <a:pt x="678" y="146"/>
                                  </a:lnTo>
                                  <a:lnTo>
                                    <a:pt x="666" y="130"/>
                                  </a:lnTo>
                                  <a:lnTo>
                                    <a:pt x="652" y="116"/>
                                  </a:lnTo>
                                  <a:lnTo>
                                    <a:pt x="638" y="102"/>
                                  </a:lnTo>
                                  <a:lnTo>
                                    <a:pt x="622" y="87"/>
                                  </a:lnTo>
                                  <a:lnTo>
                                    <a:pt x="608" y="75"/>
                                  </a:lnTo>
                                  <a:lnTo>
                                    <a:pt x="592" y="64"/>
                                  </a:lnTo>
                                  <a:lnTo>
                                    <a:pt x="575" y="53"/>
                                  </a:lnTo>
                                  <a:lnTo>
                                    <a:pt x="558" y="43"/>
                                  </a:lnTo>
                                  <a:lnTo>
                                    <a:pt x="541" y="34"/>
                                  </a:lnTo>
                                  <a:lnTo>
                                    <a:pt x="523" y="26"/>
                                  </a:lnTo>
                                  <a:lnTo>
                                    <a:pt x="506" y="18"/>
                                  </a:lnTo>
                                  <a:lnTo>
                                    <a:pt x="487" y="14"/>
                                  </a:lnTo>
                                  <a:lnTo>
                                    <a:pt x="468" y="7"/>
                                  </a:lnTo>
                                  <a:lnTo>
                                    <a:pt x="448" y="4"/>
                                  </a:lnTo>
                                  <a:lnTo>
                                    <a:pt x="429" y="1"/>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558"/>
                          <wps:cNvSpPr>
                            <a:spLocks/>
                          </wps:cNvSpPr>
                          <wps:spPr bwMode="auto">
                            <a:xfrm>
                              <a:off x="1892" y="2662"/>
                              <a:ext cx="781" cy="896"/>
                            </a:xfrm>
                            <a:custGeom>
                              <a:avLst/>
                              <a:gdLst>
                                <a:gd name="T0" fmla="*/ 350 w 781"/>
                                <a:gd name="T1" fmla="*/ 1 h 896"/>
                                <a:gd name="T2" fmla="*/ 292 w 781"/>
                                <a:gd name="T3" fmla="*/ 14 h 896"/>
                                <a:gd name="T4" fmla="*/ 238 w 781"/>
                                <a:gd name="T5" fmla="*/ 34 h 896"/>
                                <a:gd name="T6" fmla="*/ 188 w 781"/>
                                <a:gd name="T7" fmla="*/ 64 h 896"/>
                                <a:gd name="T8" fmla="*/ 141 w 781"/>
                                <a:gd name="T9" fmla="*/ 102 h 896"/>
                                <a:gd name="T10" fmla="*/ 100 w 781"/>
                                <a:gd name="T11" fmla="*/ 146 h 896"/>
                                <a:gd name="T12" fmla="*/ 66 w 781"/>
                                <a:gd name="T13" fmla="*/ 198 h 896"/>
                                <a:gd name="T14" fmla="*/ 38 w 781"/>
                                <a:gd name="T15" fmla="*/ 254 h 896"/>
                                <a:gd name="T16" fmla="*/ 17 w 781"/>
                                <a:gd name="T17" fmla="*/ 314 h 896"/>
                                <a:gd name="T18" fmla="*/ 5 w 781"/>
                                <a:gd name="T19" fmla="*/ 380 h 896"/>
                                <a:gd name="T20" fmla="*/ 0 w 781"/>
                                <a:gd name="T21" fmla="*/ 447 h 896"/>
                                <a:gd name="T22" fmla="*/ 5 w 781"/>
                                <a:gd name="T23" fmla="*/ 516 h 896"/>
                                <a:gd name="T24" fmla="*/ 17 w 781"/>
                                <a:gd name="T25" fmla="*/ 581 h 896"/>
                                <a:gd name="T26" fmla="*/ 38 w 781"/>
                                <a:gd name="T27" fmla="*/ 642 h 896"/>
                                <a:gd name="T28" fmla="*/ 66 w 781"/>
                                <a:gd name="T29" fmla="*/ 698 h 896"/>
                                <a:gd name="T30" fmla="*/ 100 w 781"/>
                                <a:gd name="T31" fmla="*/ 749 h 896"/>
                                <a:gd name="T32" fmla="*/ 141 w 781"/>
                                <a:gd name="T33" fmla="*/ 793 h 896"/>
                                <a:gd name="T34" fmla="*/ 188 w 781"/>
                                <a:gd name="T35" fmla="*/ 830 h 896"/>
                                <a:gd name="T36" fmla="*/ 238 w 781"/>
                                <a:gd name="T37" fmla="*/ 860 h 896"/>
                                <a:gd name="T38" fmla="*/ 292 w 781"/>
                                <a:gd name="T39" fmla="*/ 882 h 896"/>
                                <a:gd name="T40" fmla="*/ 350 w 781"/>
                                <a:gd name="T41" fmla="*/ 893 h 896"/>
                                <a:gd name="T42" fmla="*/ 409 w 781"/>
                                <a:gd name="T43" fmla="*/ 895 h 896"/>
                                <a:gd name="T44" fmla="*/ 469 w 781"/>
                                <a:gd name="T45" fmla="*/ 887 h 896"/>
                                <a:gd name="T46" fmla="*/ 524 w 781"/>
                                <a:gd name="T47" fmla="*/ 868 h 896"/>
                                <a:gd name="T48" fmla="*/ 575 w 781"/>
                                <a:gd name="T49" fmla="*/ 841 h 896"/>
                                <a:gd name="T50" fmla="*/ 624 w 781"/>
                                <a:gd name="T51" fmla="*/ 807 h 896"/>
                                <a:gd name="T52" fmla="*/ 666 w 781"/>
                                <a:gd name="T53" fmla="*/ 764 h 896"/>
                                <a:gd name="T54" fmla="*/ 702 w 781"/>
                                <a:gd name="T55" fmla="*/ 716 h 896"/>
                                <a:gd name="T56" fmla="*/ 732 w 781"/>
                                <a:gd name="T57" fmla="*/ 661 h 896"/>
                                <a:gd name="T58" fmla="*/ 756 w 781"/>
                                <a:gd name="T59" fmla="*/ 601 h 896"/>
                                <a:gd name="T60" fmla="*/ 771 w 781"/>
                                <a:gd name="T61" fmla="*/ 538 h 896"/>
                                <a:gd name="T62" fmla="*/ 779 w 781"/>
                                <a:gd name="T63" fmla="*/ 471 h 896"/>
                                <a:gd name="T64" fmla="*/ 778 w 781"/>
                                <a:gd name="T65" fmla="*/ 402 h 896"/>
                                <a:gd name="T66" fmla="*/ 768 w 781"/>
                                <a:gd name="T67" fmla="*/ 336 h 896"/>
                                <a:gd name="T68" fmla="*/ 749 w 781"/>
                                <a:gd name="T69" fmla="*/ 273 h 896"/>
                                <a:gd name="T70" fmla="*/ 724 w 781"/>
                                <a:gd name="T71" fmla="*/ 215 h 896"/>
                                <a:gd name="T72" fmla="*/ 691 w 781"/>
                                <a:gd name="T73" fmla="*/ 163 h 896"/>
                                <a:gd name="T74" fmla="*/ 652 w 781"/>
                                <a:gd name="T75" fmla="*/ 116 h 896"/>
                                <a:gd name="T76" fmla="*/ 608 w 781"/>
                                <a:gd name="T77" fmla="*/ 77 h 896"/>
                                <a:gd name="T78" fmla="*/ 560 w 781"/>
                                <a:gd name="T79" fmla="*/ 44 h 896"/>
                                <a:gd name="T80" fmla="*/ 506 w 781"/>
                                <a:gd name="T81" fmla="*/ 20 h 896"/>
                                <a:gd name="T82" fmla="*/ 450 w 781"/>
                                <a:gd name="T83" fmla="*/ 4 h 896"/>
                                <a:gd name="T84" fmla="*/ 390 w 781"/>
                                <a:gd name="T85"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6">
                                  <a:moveTo>
                                    <a:pt x="390" y="0"/>
                                  </a:moveTo>
                                  <a:lnTo>
                                    <a:pt x="370" y="0"/>
                                  </a:lnTo>
                                  <a:lnTo>
                                    <a:pt x="350" y="1"/>
                                  </a:lnTo>
                                  <a:lnTo>
                                    <a:pt x="331" y="4"/>
                                  </a:lnTo>
                                  <a:lnTo>
                                    <a:pt x="310" y="9"/>
                                  </a:lnTo>
                                  <a:lnTo>
                                    <a:pt x="292" y="14"/>
                                  </a:lnTo>
                                  <a:lnTo>
                                    <a:pt x="274" y="20"/>
                                  </a:lnTo>
                                  <a:lnTo>
                                    <a:pt x="256" y="26"/>
                                  </a:lnTo>
                                  <a:lnTo>
                                    <a:pt x="238" y="34"/>
                                  </a:lnTo>
                                  <a:lnTo>
                                    <a:pt x="221" y="44"/>
                                  </a:lnTo>
                                  <a:lnTo>
                                    <a:pt x="204" y="53"/>
                                  </a:lnTo>
                                  <a:lnTo>
                                    <a:pt x="188" y="64"/>
                                  </a:lnTo>
                                  <a:lnTo>
                                    <a:pt x="171" y="77"/>
                                  </a:lnTo>
                                  <a:lnTo>
                                    <a:pt x="157" y="89"/>
                                  </a:lnTo>
                                  <a:lnTo>
                                    <a:pt x="141" y="102"/>
                                  </a:lnTo>
                                  <a:lnTo>
                                    <a:pt x="127" y="116"/>
                                  </a:lnTo>
                                  <a:lnTo>
                                    <a:pt x="115" y="130"/>
                                  </a:lnTo>
                                  <a:lnTo>
                                    <a:pt x="100" y="146"/>
                                  </a:lnTo>
                                  <a:lnTo>
                                    <a:pt x="89" y="163"/>
                                  </a:lnTo>
                                  <a:lnTo>
                                    <a:pt x="77" y="180"/>
                                  </a:lnTo>
                                  <a:lnTo>
                                    <a:pt x="66" y="198"/>
                                  </a:lnTo>
                                  <a:lnTo>
                                    <a:pt x="57" y="215"/>
                                  </a:lnTo>
                                  <a:lnTo>
                                    <a:pt x="47" y="234"/>
                                  </a:lnTo>
                                  <a:lnTo>
                                    <a:pt x="38" y="254"/>
                                  </a:lnTo>
                                  <a:lnTo>
                                    <a:pt x="30" y="273"/>
                                  </a:lnTo>
                                  <a:lnTo>
                                    <a:pt x="24" y="293"/>
                                  </a:lnTo>
                                  <a:lnTo>
                                    <a:pt x="17" y="314"/>
                                  </a:lnTo>
                                  <a:lnTo>
                                    <a:pt x="11" y="336"/>
                                  </a:lnTo>
                                  <a:lnTo>
                                    <a:pt x="8" y="358"/>
                                  </a:lnTo>
                                  <a:lnTo>
                                    <a:pt x="5" y="380"/>
                                  </a:lnTo>
                                  <a:lnTo>
                                    <a:pt x="2" y="402"/>
                                  </a:lnTo>
                                  <a:lnTo>
                                    <a:pt x="0" y="425"/>
                                  </a:lnTo>
                                  <a:lnTo>
                                    <a:pt x="0" y="447"/>
                                  </a:lnTo>
                                  <a:lnTo>
                                    <a:pt x="0" y="471"/>
                                  </a:lnTo>
                                  <a:lnTo>
                                    <a:pt x="2" y="493"/>
                                  </a:lnTo>
                                  <a:lnTo>
                                    <a:pt x="5" y="516"/>
                                  </a:lnTo>
                                  <a:lnTo>
                                    <a:pt x="8" y="538"/>
                                  </a:lnTo>
                                  <a:lnTo>
                                    <a:pt x="11" y="560"/>
                                  </a:lnTo>
                                  <a:lnTo>
                                    <a:pt x="17" y="581"/>
                                  </a:lnTo>
                                  <a:lnTo>
                                    <a:pt x="24" y="601"/>
                                  </a:lnTo>
                                  <a:lnTo>
                                    <a:pt x="30" y="621"/>
                                  </a:lnTo>
                                  <a:lnTo>
                                    <a:pt x="38" y="642"/>
                                  </a:lnTo>
                                  <a:lnTo>
                                    <a:pt x="47" y="661"/>
                                  </a:lnTo>
                                  <a:lnTo>
                                    <a:pt x="57" y="680"/>
                                  </a:lnTo>
                                  <a:lnTo>
                                    <a:pt x="66" y="698"/>
                                  </a:lnTo>
                                  <a:lnTo>
                                    <a:pt x="77" y="716"/>
                                  </a:lnTo>
                                  <a:lnTo>
                                    <a:pt x="89" y="733"/>
                                  </a:lnTo>
                                  <a:lnTo>
                                    <a:pt x="100" y="749"/>
                                  </a:lnTo>
                                  <a:lnTo>
                                    <a:pt x="115" y="764"/>
                                  </a:lnTo>
                                  <a:lnTo>
                                    <a:pt x="127" y="780"/>
                                  </a:lnTo>
                                  <a:lnTo>
                                    <a:pt x="141" y="793"/>
                                  </a:lnTo>
                                  <a:lnTo>
                                    <a:pt x="157" y="807"/>
                                  </a:lnTo>
                                  <a:lnTo>
                                    <a:pt x="171" y="819"/>
                                  </a:lnTo>
                                  <a:lnTo>
                                    <a:pt x="188" y="830"/>
                                  </a:lnTo>
                                  <a:lnTo>
                                    <a:pt x="204" y="841"/>
                                  </a:lnTo>
                                  <a:lnTo>
                                    <a:pt x="221" y="852"/>
                                  </a:lnTo>
                                  <a:lnTo>
                                    <a:pt x="238" y="860"/>
                                  </a:lnTo>
                                  <a:lnTo>
                                    <a:pt x="256" y="868"/>
                                  </a:lnTo>
                                  <a:lnTo>
                                    <a:pt x="274" y="876"/>
                                  </a:lnTo>
                                  <a:lnTo>
                                    <a:pt x="292" y="882"/>
                                  </a:lnTo>
                                  <a:lnTo>
                                    <a:pt x="310" y="887"/>
                                  </a:lnTo>
                                  <a:lnTo>
                                    <a:pt x="331" y="890"/>
                                  </a:lnTo>
                                  <a:lnTo>
                                    <a:pt x="350" y="893"/>
                                  </a:lnTo>
                                  <a:lnTo>
                                    <a:pt x="370" y="895"/>
                                  </a:lnTo>
                                  <a:lnTo>
                                    <a:pt x="390" y="896"/>
                                  </a:lnTo>
                                  <a:lnTo>
                                    <a:pt x="409" y="895"/>
                                  </a:lnTo>
                                  <a:lnTo>
                                    <a:pt x="430" y="893"/>
                                  </a:lnTo>
                                  <a:lnTo>
                                    <a:pt x="450" y="890"/>
                                  </a:lnTo>
                                  <a:lnTo>
                                    <a:pt x="469" y="887"/>
                                  </a:lnTo>
                                  <a:lnTo>
                                    <a:pt x="488" y="882"/>
                                  </a:lnTo>
                                  <a:lnTo>
                                    <a:pt x="506" y="876"/>
                                  </a:lnTo>
                                  <a:lnTo>
                                    <a:pt x="524" y="868"/>
                                  </a:lnTo>
                                  <a:lnTo>
                                    <a:pt x="542" y="860"/>
                                  </a:lnTo>
                                  <a:lnTo>
                                    <a:pt x="560" y="852"/>
                                  </a:lnTo>
                                  <a:lnTo>
                                    <a:pt x="575" y="841"/>
                                  </a:lnTo>
                                  <a:lnTo>
                                    <a:pt x="593" y="830"/>
                                  </a:lnTo>
                                  <a:lnTo>
                                    <a:pt x="608" y="819"/>
                                  </a:lnTo>
                                  <a:lnTo>
                                    <a:pt x="624" y="807"/>
                                  </a:lnTo>
                                  <a:lnTo>
                                    <a:pt x="638" y="793"/>
                                  </a:lnTo>
                                  <a:lnTo>
                                    <a:pt x="652" y="780"/>
                                  </a:lnTo>
                                  <a:lnTo>
                                    <a:pt x="666" y="764"/>
                                  </a:lnTo>
                                  <a:lnTo>
                                    <a:pt x="679" y="749"/>
                                  </a:lnTo>
                                  <a:lnTo>
                                    <a:pt x="691" y="733"/>
                                  </a:lnTo>
                                  <a:lnTo>
                                    <a:pt x="702" y="716"/>
                                  </a:lnTo>
                                  <a:lnTo>
                                    <a:pt x="713" y="698"/>
                                  </a:lnTo>
                                  <a:lnTo>
                                    <a:pt x="724" y="680"/>
                                  </a:lnTo>
                                  <a:lnTo>
                                    <a:pt x="732" y="661"/>
                                  </a:lnTo>
                                  <a:lnTo>
                                    <a:pt x="742" y="642"/>
                                  </a:lnTo>
                                  <a:lnTo>
                                    <a:pt x="749" y="621"/>
                                  </a:lnTo>
                                  <a:lnTo>
                                    <a:pt x="756" y="601"/>
                                  </a:lnTo>
                                  <a:lnTo>
                                    <a:pt x="762" y="581"/>
                                  </a:lnTo>
                                  <a:lnTo>
                                    <a:pt x="768" y="560"/>
                                  </a:lnTo>
                                  <a:lnTo>
                                    <a:pt x="771" y="538"/>
                                  </a:lnTo>
                                  <a:lnTo>
                                    <a:pt x="776" y="516"/>
                                  </a:lnTo>
                                  <a:lnTo>
                                    <a:pt x="778" y="493"/>
                                  </a:lnTo>
                                  <a:lnTo>
                                    <a:pt x="779" y="471"/>
                                  </a:lnTo>
                                  <a:lnTo>
                                    <a:pt x="781" y="447"/>
                                  </a:lnTo>
                                  <a:lnTo>
                                    <a:pt x="779" y="425"/>
                                  </a:lnTo>
                                  <a:lnTo>
                                    <a:pt x="778" y="402"/>
                                  </a:lnTo>
                                  <a:lnTo>
                                    <a:pt x="776" y="380"/>
                                  </a:lnTo>
                                  <a:lnTo>
                                    <a:pt x="771" y="358"/>
                                  </a:lnTo>
                                  <a:lnTo>
                                    <a:pt x="768" y="336"/>
                                  </a:lnTo>
                                  <a:lnTo>
                                    <a:pt x="762" y="314"/>
                                  </a:lnTo>
                                  <a:lnTo>
                                    <a:pt x="756" y="293"/>
                                  </a:lnTo>
                                  <a:lnTo>
                                    <a:pt x="749" y="273"/>
                                  </a:lnTo>
                                  <a:lnTo>
                                    <a:pt x="742" y="254"/>
                                  </a:lnTo>
                                  <a:lnTo>
                                    <a:pt x="732" y="234"/>
                                  </a:lnTo>
                                  <a:lnTo>
                                    <a:pt x="724" y="215"/>
                                  </a:lnTo>
                                  <a:lnTo>
                                    <a:pt x="713" y="198"/>
                                  </a:lnTo>
                                  <a:lnTo>
                                    <a:pt x="702" y="180"/>
                                  </a:lnTo>
                                  <a:lnTo>
                                    <a:pt x="691" y="163"/>
                                  </a:lnTo>
                                  <a:lnTo>
                                    <a:pt x="679" y="146"/>
                                  </a:lnTo>
                                  <a:lnTo>
                                    <a:pt x="666" y="130"/>
                                  </a:lnTo>
                                  <a:lnTo>
                                    <a:pt x="652" y="116"/>
                                  </a:lnTo>
                                  <a:lnTo>
                                    <a:pt x="638" y="102"/>
                                  </a:lnTo>
                                  <a:lnTo>
                                    <a:pt x="624" y="89"/>
                                  </a:lnTo>
                                  <a:lnTo>
                                    <a:pt x="608" y="77"/>
                                  </a:lnTo>
                                  <a:lnTo>
                                    <a:pt x="593" y="64"/>
                                  </a:lnTo>
                                  <a:lnTo>
                                    <a:pt x="575" y="53"/>
                                  </a:lnTo>
                                  <a:lnTo>
                                    <a:pt x="560" y="44"/>
                                  </a:lnTo>
                                  <a:lnTo>
                                    <a:pt x="542" y="34"/>
                                  </a:lnTo>
                                  <a:lnTo>
                                    <a:pt x="524" y="26"/>
                                  </a:lnTo>
                                  <a:lnTo>
                                    <a:pt x="506" y="20"/>
                                  </a:lnTo>
                                  <a:lnTo>
                                    <a:pt x="488" y="14"/>
                                  </a:lnTo>
                                  <a:lnTo>
                                    <a:pt x="469" y="9"/>
                                  </a:lnTo>
                                  <a:lnTo>
                                    <a:pt x="450" y="4"/>
                                  </a:lnTo>
                                  <a:lnTo>
                                    <a:pt x="430"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559"/>
                          <wps:cNvSpPr>
                            <a:spLocks/>
                          </wps:cNvSpPr>
                          <wps:spPr bwMode="auto">
                            <a:xfrm>
                              <a:off x="1853" y="2622"/>
                              <a:ext cx="781" cy="897"/>
                            </a:xfrm>
                            <a:custGeom>
                              <a:avLst/>
                              <a:gdLst>
                                <a:gd name="T0" fmla="*/ 349 w 781"/>
                                <a:gd name="T1" fmla="*/ 2 h 897"/>
                                <a:gd name="T2" fmla="*/ 291 w 781"/>
                                <a:gd name="T3" fmla="*/ 15 h 897"/>
                                <a:gd name="T4" fmla="*/ 238 w 781"/>
                                <a:gd name="T5" fmla="*/ 35 h 897"/>
                                <a:gd name="T6" fmla="*/ 188 w 781"/>
                                <a:gd name="T7" fmla="*/ 65 h 897"/>
                                <a:gd name="T8" fmla="*/ 141 w 781"/>
                                <a:gd name="T9" fmla="*/ 103 h 897"/>
                                <a:gd name="T10" fmla="*/ 100 w 781"/>
                                <a:gd name="T11" fmla="*/ 146 h 897"/>
                                <a:gd name="T12" fmla="*/ 66 w 781"/>
                                <a:gd name="T13" fmla="*/ 198 h 897"/>
                                <a:gd name="T14" fmla="*/ 38 w 781"/>
                                <a:gd name="T15" fmla="*/ 255 h 897"/>
                                <a:gd name="T16" fmla="*/ 17 w 781"/>
                                <a:gd name="T17" fmla="*/ 314 h 897"/>
                                <a:gd name="T18" fmla="*/ 5 w 781"/>
                                <a:gd name="T19" fmla="*/ 380 h 897"/>
                                <a:gd name="T20" fmla="*/ 0 w 781"/>
                                <a:gd name="T21" fmla="*/ 448 h 897"/>
                                <a:gd name="T22" fmla="*/ 5 w 781"/>
                                <a:gd name="T23" fmla="*/ 517 h 897"/>
                                <a:gd name="T24" fmla="*/ 17 w 781"/>
                                <a:gd name="T25" fmla="*/ 581 h 897"/>
                                <a:gd name="T26" fmla="*/ 38 w 781"/>
                                <a:gd name="T27" fmla="*/ 643 h 897"/>
                                <a:gd name="T28" fmla="*/ 66 w 781"/>
                                <a:gd name="T29" fmla="*/ 699 h 897"/>
                                <a:gd name="T30" fmla="*/ 100 w 781"/>
                                <a:gd name="T31" fmla="*/ 749 h 897"/>
                                <a:gd name="T32" fmla="*/ 141 w 781"/>
                                <a:gd name="T33" fmla="*/ 793 h 897"/>
                                <a:gd name="T34" fmla="*/ 188 w 781"/>
                                <a:gd name="T35" fmla="*/ 831 h 897"/>
                                <a:gd name="T36" fmla="*/ 238 w 781"/>
                                <a:gd name="T37" fmla="*/ 861 h 897"/>
                                <a:gd name="T38" fmla="*/ 291 w 781"/>
                                <a:gd name="T39" fmla="*/ 883 h 897"/>
                                <a:gd name="T40" fmla="*/ 349 w 781"/>
                                <a:gd name="T41" fmla="*/ 894 h 897"/>
                                <a:gd name="T42" fmla="*/ 409 w 781"/>
                                <a:gd name="T43" fmla="*/ 895 h 897"/>
                                <a:gd name="T44" fmla="*/ 469 w 781"/>
                                <a:gd name="T45" fmla="*/ 888 h 897"/>
                                <a:gd name="T46" fmla="*/ 523 w 781"/>
                                <a:gd name="T47" fmla="*/ 869 h 897"/>
                                <a:gd name="T48" fmla="*/ 575 w 781"/>
                                <a:gd name="T49" fmla="*/ 842 h 897"/>
                                <a:gd name="T50" fmla="*/ 624 w 781"/>
                                <a:gd name="T51" fmla="*/ 807 h 897"/>
                                <a:gd name="T52" fmla="*/ 666 w 781"/>
                                <a:gd name="T53" fmla="*/ 765 h 897"/>
                                <a:gd name="T54" fmla="*/ 702 w 781"/>
                                <a:gd name="T55" fmla="*/ 716 h 897"/>
                                <a:gd name="T56" fmla="*/ 732 w 781"/>
                                <a:gd name="T57" fmla="*/ 661 h 897"/>
                                <a:gd name="T58" fmla="*/ 755 w 781"/>
                                <a:gd name="T59" fmla="*/ 602 h 897"/>
                                <a:gd name="T60" fmla="*/ 771 w 781"/>
                                <a:gd name="T61" fmla="*/ 539 h 897"/>
                                <a:gd name="T62" fmla="*/ 779 w 781"/>
                                <a:gd name="T63" fmla="*/ 471 h 897"/>
                                <a:gd name="T64" fmla="*/ 777 w 781"/>
                                <a:gd name="T65" fmla="*/ 402 h 897"/>
                                <a:gd name="T66" fmla="*/ 768 w 781"/>
                                <a:gd name="T67" fmla="*/ 336 h 897"/>
                                <a:gd name="T68" fmla="*/ 749 w 781"/>
                                <a:gd name="T69" fmla="*/ 274 h 897"/>
                                <a:gd name="T70" fmla="*/ 724 w 781"/>
                                <a:gd name="T71" fmla="*/ 216 h 897"/>
                                <a:gd name="T72" fmla="*/ 691 w 781"/>
                                <a:gd name="T73" fmla="*/ 164 h 897"/>
                                <a:gd name="T74" fmla="*/ 652 w 781"/>
                                <a:gd name="T75" fmla="*/ 117 h 897"/>
                                <a:gd name="T76" fmla="*/ 608 w 781"/>
                                <a:gd name="T77" fmla="*/ 77 h 897"/>
                                <a:gd name="T78" fmla="*/ 560 w 781"/>
                                <a:gd name="T79" fmla="*/ 44 h 897"/>
                                <a:gd name="T80" fmla="*/ 506 w 781"/>
                                <a:gd name="T81" fmla="*/ 21 h 897"/>
                                <a:gd name="T82" fmla="*/ 450 w 781"/>
                                <a:gd name="T83" fmla="*/ 5 h 897"/>
                                <a:gd name="T84" fmla="*/ 390 w 781"/>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7">
                                  <a:moveTo>
                                    <a:pt x="390" y="0"/>
                                  </a:moveTo>
                                  <a:lnTo>
                                    <a:pt x="370" y="0"/>
                                  </a:lnTo>
                                  <a:lnTo>
                                    <a:pt x="349" y="2"/>
                                  </a:lnTo>
                                  <a:lnTo>
                                    <a:pt x="331" y="5"/>
                                  </a:lnTo>
                                  <a:lnTo>
                                    <a:pt x="310" y="10"/>
                                  </a:lnTo>
                                  <a:lnTo>
                                    <a:pt x="291" y="15"/>
                                  </a:lnTo>
                                  <a:lnTo>
                                    <a:pt x="274" y="21"/>
                                  </a:lnTo>
                                  <a:lnTo>
                                    <a:pt x="255" y="27"/>
                                  </a:lnTo>
                                  <a:lnTo>
                                    <a:pt x="238" y="35"/>
                                  </a:lnTo>
                                  <a:lnTo>
                                    <a:pt x="221" y="44"/>
                                  </a:lnTo>
                                  <a:lnTo>
                                    <a:pt x="204" y="54"/>
                                  </a:lnTo>
                                  <a:lnTo>
                                    <a:pt x="188" y="65"/>
                                  </a:lnTo>
                                  <a:lnTo>
                                    <a:pt x="171" y="77"/>
                                  </a:lnTo>
                                  <a:lnTo>
                                    <a:pt x="157" y="90"/>
                                  </a:lnTo>
                                  <a:lnTo>
                                    <a:pt x="141" y="103"/>
                                  </a:lnTo>
                                  <a:lnTo>
                                    <a:pt x="127" y="117"/>
                                  </a:lnTo>
                                  <a:lnTo>
                                    <a:pt x="114" y="131"/>
                                  </a:lnTo>
                                  <a:lnTo>
                                    <a:pt x="100" y="146"/>
                                  </a:lnTo>
                                  <a:lnTo>
                                    <a:pt x="89" y="164"/>
                                  </a:lnTo>
                                  <a:lnTo>
                                    <a:pt x="77" y="181"/>
                                  </a:lnTo>
                                  <a:lnTo>
                                    <a:pt x="66" y="198"/>
                                  </a:lnTo>
                                  <a:lnTo>
                                    <a:pt x="56" y="216"/>
                                  </a:lnTo>
                                  <a:lnTo>
                                    <a:pt x="47" y="234"/>
                                  </a:lnTo>
                                  <a:lnTo>
                                    <a:pt x="38" y="255"/>
                                  </a:lnTo>
                                  <a:lnTo>
                                    <a:pt x="30" y="274"/>
                                  </a:lnTo>
                                  <a:lnTo>
                                    <a:pt x="23" y="294"/>
                                  </a:lnTo>
                                  <a:lnTo>
                                    <a:pt x="17" y="314"/>
                                  </a:lnTo>
                                  <a:lnTo>
                                    <a:pt x="11" y="336"/>
                                  </a:lnTo>
                                  <a:lnTo>
                                    <a:pt x="8" y="358"/>
                                  </a:lnTo>
                                  <a:lnTo>
                                    <a:pt x="5" y="380"/>
                                  </a:lnTo>
                                  <a:lnTo>
                                    <a:pt x="1" y="402"/>
                                  </a:lnTo>
                                  <a:lnTo>
                                    <a:pt x="0" y="426"/>
                                  </a:lnTo>
                                  <a:lnTo>
                                    <a:pt x="0" y="448"/>
                                  </a:lnTo>
                                  <a:lnTo>
                                    <a:pt x="0" y="471"/>
                                  </a:lnTo>
                                  <a:lnTo>
                                    <a:pt x="1" y="493"/>
                                  </a:lnTo>
                                  <a:lnTo>
                                    <a:pt x="5" y="517"/>
                                  </a:lnTo>
                                  <a:lnTo>
                                    <a:pt x="8" y="539"/>
                                  </a:lnTo>
                                  <a:lnTo>
                                    <a:pt x="11" y="561"/>
                                  </a:lnTo>
                                  <a:lnTo>
                                    <a:pt x="17" y="581"/>
                                  </a:lnTo>
                                  <a:lnTo>
                                    <a:pt x="23" y="602"/>
                                  </a:lnTo>
                                  <a:lnTo>
                                    <a:pt x="30" y="622"/>
                                  </a:lnTo>
                                  <a:lnTo>
                                    <a:pt x="38" y="643"/>
                                  </a:lnTo>
                                  <a:lnTo>
                                    <a:pt x="47" y="661"/>
                                  </a:lnTo>
                                  <a:lnTo>
                                    <a:pt x="56" y="680"/>
                                  </a:lnTo>
                                  <a:lnTo>
                                    <a:pt x="66" y="699"/>
                                  </a:lnTo>
                                  <a:lnTo>
                                    <a:pt x="77" y="716"/>
                                  </a:lnTo>
                                  <a:lnTo>
                                    <a:pt x="89" y="734"/>
                                  </a:lnTo>
                                  <a:lnTo>
                                    <a:pt x="100" y="749"/>
                                  </a:lnTo>
                                  <a:lnTo>
                                    <a:pt x="114" y="765"/>
                                  </a:lnTo>
                                  <a:lnTo>
                                    <a:pt x="127" y="781"/>
                                  </a:lnTo>
                                  <a:lnTo>
                                    <a:pt x="141" y="793"/>
                                  </a:lnTo>
                                  <a:lnTo>
                                    <a:pt x="157" y="807"/>
                                  </a:lnTo>
                                  <a:lnTo>
                                    <a:pt x="171" y="820"/>
                                  </a:lnTo>
                                  <a:lnTo>
                                    <a:pt x="188" y="831"/>
                                  </a:lnTo>
                                  <a:lnTo>
                                    <a:pt x="204" y="842"/>
                                  </a:lnTo>
                                  <a:lnTo>
                                    <a:pt x="221" y="853"/>
                                  </a:lnTo>
                                  <a:lnTo>
                                    <a:pt x="238" y="861"/>
                                  </a:lnTo>
                                  <a:lnTo>
                                    <a:pt x="255" y="869"/>
                                  </a:lnTo>
                                  <a:lnTo>
                                    <a:pt x="274" y="877"/>
                                  </a:lnTo>
                                  <a:lnTo>
                                    <a:pt x="291" y="883"/>
                                  </a:lnTo>
                                  <a:lnTo>
                                    <a:pt x="310" y="888"/>
                                  </a:lnTo>
                                  <a:lnTo>
                                    <a:pt x="331" y="891"/>
                                  </a:lnTo>
                                  <a:lnTo>
                                    <a:pt x="349" y="894"/>
                                  </a:lnTo>
                                  <a:lnTo>
                                    <a:pt x="370" y="895"/>
                                  </a:lnTo>
                                  <a:lnTo>
                                    <a:pt x="390" y="897"/>
                                  </a:lnTo>
                                  <a:lnTo>
                                    <a:pt x="409" y="895"/>
                                  </a:lnTo>
                                  <a:lnTo>
                                    <a:pt x="429" y="894"/>
                                  </a:lnTo>
                                  <a:lnTo>
                                    <a:pt x="450" y="891"/>
                                  </a:lnTo>
                                  <a:lnTo>
                                    <a:pt x="469" y="888"/>
                                  </a:lnTo>
                                  <a:lnTo>
                                    <a:pt x="487" y="883"/>
                                  </a:lnTo>
                                  <a:lnTo>
                                    <a:pt x="506" y="877"/>
                                  </a:lnTo>
                                  <a:lnTo>
                                    <a:pt x="523" y="869"/>
                                  </a:lnTo>
                                  <a:lnTo>
                                    <a:pt x="542" y="861"/>
                                  </a:lnTo>
                                  <a:lnTo>
                                    <a:pt x="560" y="853"/>
                                  </a:lnTo>
                                  <a:lnTo>
                                    <a:pt x="575" y="842"/>
                                  </a:lnTo>
                                  <a:lnTo>
                                    <a:pt x="592" y="831"/>
                                  </a:lnTo>
                                  <a:lnTo>
                                    <a:pt x="608" y="820"/>
                                  </a:lnTo>
                                  <a:lnTo>
                                    <a:pt x="624" y="807"/>
                                  </a:lnTo>
                                  <a:lnTo>
                                    <a:pt x="638" y="793"/>
                                  </a:lnTo>
                                  <a:lnTo>
                                    <a:pt x="652" y="781"/>
                                  </a:lnTo>
                                  <a:lnTo>
                                    <a:pt x="666" y="765"/>
                                  </a:lnTo>
                                  <a:lnTo>
                                    <a:pt x="679" y="749"/>
                                  </a:lnTo>
                                  <a:lnTo>
                                    <a:pt x="691" y="734"/>
                                  </a:lnTo>
                                  <a:lnTo>
                                    <a:pt x="702" y="716"/>
                                  </a:lnTo>
                                  <a:lnTo>
                                    <a:pt x="713" y="699"/>
                                  </a:lnTo>
                                  <a:lnTo>
                                    <a:pt x="724" y="680"/>
                                  </a:lnTo>
                                  <a:lnTo>
                                    <a:pt x="732" y="661"/>
                                  </a:lnTo>
                                  <a:lnTo>
                                    <a:pt x="741" y="643"/>
                                  </a:lnTo>
                                  <a:lnTo>
                                    <a:pt x="749" y="622"/>
                                  </a:lnTo>
                                  <a:lnTo>
                                    <a:pt x="755" y="602"/>
                                  </a:lnTo>
                                  <a:lnTo>
                                    <a:pt x="762" y="581"/>
                                  </a:lnTo>
                                  <a:lnTo>
                                    <a:pt x="768" y="561"/>
                                  </a:lnTo>
                                  <a:lnTo>
                                    <a:pt x="771" y="539"/>
                                  </a:lnTo>
                                  <a:lnTo>
                                    <a:pt x="776" y="517"/>
                                  </a:lnTo>
                                  <a:lnTo>
                                    <a:pt x="777" y="493"/>
                                  </a:lnTo>
                                  <a:lnTo>
                                    <a:pt x="779" y="471"/>
                                  </a:lnTo>
                                  <a:lnTo>
                                    <a:pt x="781" y="448"/>
                                  </a:lnTo>
                                  <a:lnTo>
                                    <a:pt x="779" y="426"/>
                                  </a:lnTo>
                                  <a:lnTo>
                                    <a:pt x="777" y="402"/>
                                  </a:lnTo>
                                  <a:lnTo>
                                    <a:pt x="776" y="380"/>
                                  </a:lnTo>
                                  <a:lnTo>
                                    <a:pt x="771" y="358"/>
                                  </a:lnTo>
                                  <a:lnTo>
                                    <a:pt x="768" y="336"/>
                                  </a:lnTo>
                                  <a:lnTo>
                                    <a:pt x="762" y="314"/>
                                  </a:lnTo>
                                  <a:lnTo>
                                    <a:pt x="755" y="294"/>
                                  </a:lnTo>
                                  <a:lnTo>
                                    <a:pt x="749" y="274"/>
                                  </a:lnTo>
                                  <a:lnTo>
                                    <a:pt x="741" y="255"/>
                                  </a:lnTo>
                                  <a:lnTo>
                                    <a:pt x="732" y="234"/>
                                  </a:lnTo>
                                  <a:lnTo>
                                    <a:pt x="724" y="216"/>
                                  </a:lnTo>
                                  <a:lnTo>
                                    <a:pt x="713" y="198"/>
                                  </a:lnTo>
                                  <a:lnTo>
                                    <a:pt x="702" y="181"/>
                                  </a:lnTo>
                                  <a:lnTo>
                                    <a:pt x="691" y="164"/>
                                  </a:lnTo>
                                  <a:lnTo>
                                    <a:pt x="679" y="146"/>
                                  </a:lnTo>
                                  <a:lnTo>
                                    <a:pt x="666" y="131"/>
                                  </a:lnTo>
                                  <a:lnTo>
                                    <a:pt x="652" y="117"/>
                                  </a:lnTo>
                                  <a:lnTo>
                                    <a:pt x="638" y="103"/>
                                  </a:lnTo>
                                  <a:lnTo>
                                    <a:pt x="624" y="90"/>
                                  </a:lnTo>
                                  <a:lnTo>
                                    <a:pt x="608" y="77"/>
                                  </a:lnTo>
                                  <a:lnTo>
                                    <a:pt x="592" y="65"/>
                                  </a:lnTo>
                                  <a:lnTo>
                                    <a:pt x="575" y="54"/>
                                  </a:lnTo>
                                  <a:lnTo>
                                    <a:pt x="560" y="44"/>
                                  </a:lnTo>
                                  <a:lnTo>
                                    <a:pt x="542" y="35"/>
                                  </a:lnTo>
                                  <a:lnTo>
                                    <a:pt x="523" y="27"/>
                                  </a:lnTo>
                                  <a:lnTo>
                                    <a:pt x="506" y="21"/>
                                  </a:lnTo>
                                  <a:lnTo>
                                    <a:pt x="487" y="15"/>
                                  </a:lnTo>
                                  <a:lnTo>
                                    <a:pt x="469" y="10"/>
                                  </a:lnTo>
                                  <a:lnTo>
                                    <a:pt x="450" y="5"/>
                                  </a:lnTo>
                                  <a:lnTo>
                                    <a:pt x="429" y="2"/>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2560"/>
                          <wps:cNvSpPr>
                            <a:spLocks/>
                          </wps:cNvSpPr>
                          <wps:spPr bwMode="auto">
                            <a:xfrm>
                              <a:off x="2516" y="2037"/>
                              <a:ext cx="781" cy="895"/>
                            </a:xfrm>
                            <a:custGeom>
                              <a:avLst/>
                              <a:gdLst>
                                <a:gd name="T0" fmla="*/ 350 w 781"/>
                                <a:gd name="T1" fmla="*/ 1 h 895"/>
                                <a:gd name="T2" fmla="*/ 292 w 781"/>
                                <a:gd name="T3" fmla="*/ 14 h 895"/>
                                <a:gd name="T4" fmla="*/ 238 w 781"/>
                                <a:gd name="T5" fmla="*/ 34 h 895"/>
                                <a:gd name="T6" fmla="*/ 187 w 781"/>
                                <a:gd name="T7" fmla="*/ 64 h 895"/>
                                <a:gd name="T8" fmla="*/ 141 w 781"/>
                                <a:gd name="T9" fmla="*/ 102 h 895"/>
                                <a:gd name="T10" fmla="*/ 100 w 781"/>
                                <a:gd name="T11" fmla="*/ 146 h 895"/>
                                <a:gd name="T12" fmla="*/ 66 w 781"/>
                                <a:gd name="T13" fmla="*/ 198 h 895"/>
                                <a:gd name="T14" fmla="*/ 38 w 781"/>
                                <a:gd name="T15" fmla="*/ 253 h 895"/>
                                <a:gd name="T16" fmla="*/ 17 w 781"/>
                                <a:gd name="T17" fmla="*/ 314 h 895"/>
                                <a:gd name="T18" fmla="*/ 3 w 781"/>
                                <a:gd name="T19" fmla="*/ 378 h 895"/>
                                <a:gd name="T20" fmla="*/ 0 w 781"/>
                                <a:gd name="T21" fmla="*/ 447 h 895"/>
                                <a:gd name="T22" fmla="*/ 3 w 781"/>
                                <a:gd name="T23" fmla="*/ 515 h 895"/>
                                <a:gd name="T24" fmla="*/ 17 w 781"/>
                                <a:gd name="T25" fmla="*/ 581 h 895"/>
                                <a:gd name="T26" fmla="*/ 38 w 781"/>
                                <a:gd name="T27" fmla="*/ 640 h 895"/>
                                <a:gd name="T28" fmla="*/ 66 w 781"/>
                                <a:gd name="T29" fmla="*/ 697 h 895"/>
                                <a:gd name="T30" fmla="*/ 100 w 781"/>
                                <a:gd name="T31" fmla="*/ 747 h 895"/>
                                <a:gd name="T32" fmla="*/ 141 w 781"/>
                                <a:gd name="T33" fmla="*/ 793 h 895"/>
                                <a:gd name="T34" fmla="*/ 187 w 781"/>
                                <a:gd name="T35" fmla="*/ 830 h 895"/>
                                <a:gd name="T36" fmla="*/ 238 w 781"/>
                                <a:gd name="T37" fmla="*/ 859 h 895"/>
                                <a:gd name="T38" fmla="*/ 292 w 781"/>
                                <a:gd name="T39" fmla="*/ 881 h 895"/>
                                <a:gd name="T40" fmla="*/ 350 w 781"/>
                                <a:gd name="T41" fmla="*/ 892 h 895"/>
                                <a:gd name="T42" fmla="*/ 409 w 781"/>
                                <a:gd name="T43" fmla="*/ 893 h 895"/>
                                <a:gd name="T44" fmla="*/ 469 w 781"/>
                                <a:gd name="T45" fmla="*/ 885 h 895"/>
                                <a:gd name="T46" fmla="*/ 524 w 781"/>
                                <a:gd name="T47" fmla="*/ 867 h 895"/>
                                <a:gd name="T48" fmla="*/ 575 w 781"/>
                                <a:gd name="T49" fmla="*/ 840 h 895"/>
                                <a:gd name="T50" fmla="*/ 622 w 781"/>
                                <a:gd name="T51" fmla="*/ 805 h 895"/>
                                <a:gd name="T52" fmla="*/ 666 w 781"/>
                                <a:gd name="T53" fmla="*/ 763 h 895"/>
                                <a:gd name="T54" fmla="*/ 702 w 781"/>
                                <a:gd name="T55" fmla="*/ 714 h 895"/>
                                <a:gd name="T56" fmla="*/ 732 w 781"/>
                                <a:gd name="T57" fmla="*/ 661 h 895"/>
                                <a:gd name="T58" fmla="*/ 756 w 781"/>
                                <a:gd name="T59" fmla="*/ 601 h 895"/>
                                <a:gd name="T60" fmla="*/ 771 w 781"/>
                                <a:gd name="T61" fmla="*/ 537 h 895"/>
                                <a:gd name="T62" fmla="*/ 779 w 781"/>
                                <a:gd name="T63" fmla="*/ 471 h 895"/>
                                <a:gd name="T64" fmla="*/ 778 w 781"/>
                                <a:gd name="T65" fmla="*/ 402 h 895"/>
                                <a:gd name="T66" fmla="*/ 768 w 781"/>
                                <a:gd name="T67" fmla="*/ 336 h 895"/>
                                <a:gd name="T68" fmla="*/ 749 w 781"/>
                                <a:gd name="T69" fmla="*/ 273 h 895"/>
                                <a:gd name="T70" fmla="*/ 723 w 781"/>
                                <a:gd name="T71" fmla="*/ 215 h 895"/>
                                <a:gd name="T72" fmla="*/ 691 w 781"/>
                                <a:gd name="T73" fmla="*/ 163 h 895"/>
                                <a:gd name="T74" fmla="*/ 652 w 781"/>
                                <a:gd name="T75" fmla="*/ 116 h 895"/>
                                <a:gd name="T76" fmla="*/ 608 w 781"/>
                                <a:gd name="T77" fmla="*/ 77 h 895"/>
                                <a:gd name="T78" fmla="*/ 558 w 781"/>
                                <a:gd name="T79" fmla="*/ 44 h 895"/>
                                <a:gd name="T80" fmla="*/ 506 w 781"/>
                                <a:gd name="T81" fmla="*/ 20 h 895"/>
                                <a:gd name="T82" fmla="*/ 448 w 781"/>
                                <a:gd name="T83" fmla="*/ 5 h 895"/>
                                <a:gd name="T84" fmla="*/ 390 w 781"/>
                                <a:gd name="T8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5">
                                  <a:moveTo>
                                    <a:pt x="390" y="0"/>
                                  </a:moveTo>
                                  <a:lnTo>
                                    <a:pt x="370" y="0"/>
                                  </a:lnTo>
                                  <a:lnTo>
                                    <a:pt x="350" y="1"/>
                                  </a:lnTo>
                                  <a:lnTo>
                                    <a:pt x="331" y="5"/>
                                  </a:lnTo>
                                  <a:lnTo>
                                    <a:pt x="310" y="9"/>
                                  </a:lnTo>
                                  <a:lnTo>
                                    <a:pt x="292" y="14"/>
                                  </a:lnTo>
                                  <a:lnTo>
                                    <a:pt x="273" y="20"/>
                                  </a:lnTo>
                                  <a:lnTo>
                                    <a:pt x="256" y="27"/>
                                  </a:lnTo>
                                  <a:lnTo>
                                    <a:pt x="238" y="34"/>
                                  </a:lnTo>
                                  <a:lnTo>
                                    <a:pt x="221" y="44"/>
                                  </a:lnTo>
                                  <a:lnTo>
                                    <a:pt x="204" y="53"/>
                                  </a:lnTo>
                                  <a:lnTo>
                                    <a:pt x="187" y="64"/>
                                  </a:lnTo>
                                  <a:lnTo>
                                    <a:pt x="171" y="77"/>
                                  </a:lnTo>
                                  <a:lnTo>
                                    <a:pt x="157" y="89"/>
                                  </a:lnTo>
                                  <a:lnTo>
                                    <a:pt x="141" y="102"/>
                                  </a:lnTo>
                                  <a:lnTo>
                                    <a:pt x="127" y="116"/>
                                  </a:lnTo>
                                  <a:lnTo>
                                    <a:pt x="113" y="130"/>
                                  </a:lnTo>
                                  <a:lnTo>
                                    <a:pt x="100" y="146"/>
                                  </a:lnTo>
                                  <a:lnTo>
                                    <a:pt x="88" y="163"/>
                                  </a:lnTo>
                                  <a:lnTo>
                                    <a:pt x="77" y="179"/>
                                  </a:lnTo>
                                  <a:lnTo>
                                    <a:pt x="66" y="198"/>
                                  </a:lnTo>
                                  <a:lnTo>
                                    <a:pt x="56" y="215"/>
                                  </a:lnTo>
                                  <a:lnTo>
                                    <a:pt x="47" y="234"/>
                                  </a:lnTo>
                                  <a:lnTo>
                                    <a:pt x="38" y="253"/>
                                  </a:lnTo>
                                  <a:lnTo>
                                    <a:pt x="30" y="273"/>
                                  </a:lnTo>
                                  <a:lnTo>
                                    <a:pt x="24" y="293"/>
                                  </a:lnTo>
                                  <a:lnTo>
                                    <a:pt x="17" y="314"/>
                                  </a:lnTo>
                                  <a:lnTo>
                                    <a:pt x="11" y="336"/>
                                  </a:lnTo>
                                  <a:lnTo>
                                    <a:pt x="8" y="356"/>
                                  </a:lnTo>
                                  <a:lnTo>
                                    <a:pt x="3" y="378"/>
                                  </a:lnTo>
                                  <a:lnTo>
                                    <a:pt x="2" y="402"/>
                                  </a:lnTo>
                                  <a:lnTo>
                                    <a:pt x="0" y="424"/>
                                  </a:lnTo>
                                  <a:lnTo>
                                    <a:pt x="0" y="447"/>
                                  </a:lnTo>
                                  <a:lnTo>
                                    <a:pt x="0" y="471"/>
                                  </a:lnTo>
                                  <a:lnTo>
                                    <a:pt x="2" y="493"/>
                                  </a:lnTo>
                                  <a:lnTo>
                                    <a:pt x="3" y="515"/>
                                  </a:lnTo>
                                  <a:lnTo>
                                    <a:pt x="8" y="537"/>
                                  </a:lnTo>
                                  <a:lnTo>
                                    <a:pt x="11" y="559"/>
                                  </a:lnTo>
                                  <a:lnTo>
                                    <a:pt x="17" y="581"/>
                                  </a:lnTo>
                                  <a:lnTo>
                                    <a:pt x="24" y="601"/>
                                  </a:lnTo>
                                  <a:lnTo>
                                    <a:pt x="30" y="622"/>
                                  </a:lnTo>
                                  <a:lnTo>
                                    <a:pt x="38" y="640"/>
                                  </a:lnTo>
                                  <a:lnTo>
                                    <a:pt x="47" y="661"/>
                                  </a:lnTo>
                                  <a:lnTo>
                                    <a:pt x="56" y="680"/>
                                  </a:lnTo>
                                  <a:lnTo>
                                    <a:pt x="66" y="697"/>
                                  </a:lnTo>
                                  <a:lnTo>
                                    <a:pt x="77" y="714"/>
                                  </a:lnTo>
                                  <a:lnTo>
                                    <a:pt x="88" y="731"/>
                                  </a:lnTo>
                                  <a:lnTo>
                                    <a:pt x="100" y="747"/>
                                  </a:lnTo>
                                  <a:lnTo>
                                    <a:pt x="113" y="763"/>
                                  </a:lnTo>
                                  <a:lnTo>
                                    <a:pt x="127" y="779"/>
                                  </a:lnTo>
                                  <a:lnTo>
                                    <a:pt x="141" y="793"/>
                                  </a:lnTo>
                                  <a:lnTo>
                                    <a:pt x="157" y="805"/>
                                  </a:lnTo>
                                  <a:lnTo>
                                    <a:pt x="171" y="818"/>
                                  </a:lnTo>
                                  <a:lnTo>
                                    <a:pt x="187" y="830"/>
                                  </a:lnTo>
                                  <a:lnTo>
                                    <a:pt x="204" y="840"/>
                                  </a:lnTo>
                                  <a:lnTo>
                                    <a:pt x="221" y="851"/>
                                  </a:lnTo>
                                  <a:lnTo>
                                    <a:pt x="238" y="859"/>
                                  </a:lnTo>
                                  <a:lnTo>
                                    <a:pt x="256" y="867"/>
                                  </a:lnTo>
                                  <a:lnTo>
                                    <a:pt x="273" y="874"/>
                                  </a:lnTo>
                                  <a:lnTo>
                                    <a:pt x="292" y="881"/>
                                  </a:lnTo>
                                  <a:lnTo>
                                    <a:pt x="310" y="885"/>
                                  </a:lnTo>
                                  <a:lnTo>
                                    <a:pt x="331" y="888"/>
                                  </a:lnTo>
                                  <a:lnTo>
                                    <a:pt x="350" y="892"/>
                                  </a:lnTo>
                                  <a:lnTo>
                                    <a:pt x="370" y="893"/>
                                  </a:lnTo>
                                  <a:lnTo>
                                    <a:pt x="390" y="895"/>
                                  </a:lnTo>
                                  <a:lnTo>
                                    <a:pt x="409" y="893"/>
                                  </a:lnTo>
                                  <a:lnTo>
                                    <a:pt x="430" y="892"/>
                                  </a:lnTo>
                                  <a:lnTo>
                                    <a:pt x="448" y="888"/>
                                  </a:lnTo>
                                  <a:lnTo>
                                    <a:pt x="469" y="885"/>
                                  </a:lnTo>
                                  <a:lnTo>
                                    <a:pt x="488" y="881"/>
                                  </a:lnTo>
                                  <a:lnTo>
                                    <a:pt x="506" y="874"/>
                                  </a:lnTo>
                                  <a:lnTo>
                                    <a:pt x="524" y="867"/>
                                  </a:lnTo>
                                  <a:lnTo>
                                    <a:pt x="541" y="859"/>
                                  </a:lnTo>
                                  <a:lnTo>
                                    <a:pt x="558" y="851"/>
                                  </a:lnTo>
                                  <a:lnTo>
                                    <a:pt x="575" y="840"/>
                                  </a:lnTo>
                                  <a:lnTo>
                                    <a:pt x="593" y="830"/>
                                  </a:lnTo>
                                  <a:lnTo>
                                    <a:pt x="608" y="818"/>
                                  </a:lnTo>
                                  <a:lnTo>
                                    <a:pt x="622" y="805"/>
                                  </a:lnTo>
                                  <a:lnTo>
                                    <a:pt x="638" y="793"/>
                                  </a:lnTo>
                                  <a:lnTo>
                                    <a:pt x="652" y="779"/>
                                  </a:lnTo>
                                  <a:lnTo>
                                    <a:pt x="666" y="763"/>
                                  </a:lnTo>
                                  <a:lnTo>
                                    <a:pt x="679" y="747"/>
                                  </a:lnTo>
                                  <a:lnTo>
                                    <a:pt x="691" y="731"/>
                                  </a:lnTo>
                                  <a:lnTo>
                                    <a:pt x="702" y="714"/>
                                  </a:lnTo>
                                  <a:lnTo>
                                    <a:pt x="713" y="697"/>
                                  </a:lnTo>
                                  <a:lnTo>
                                    <a:pt x="723" y="680"/>
                                  </a:lnTo>
                                  <a:lnTo>
                                    <a:pt x="732" y="661"/>
                                  </a:lnTo>
                                  <a:lnTo>
                                    <a:pt x="741" y="640"/>
                                  </a:lnTo>
                                  <a:lnTo>
                                    <a:pt x="749" y="622"/>
                                  </a:lnTo>
                                  <a:lnTo>
                                    <a:pt x="756" y="601"/>
                                  </a:lnTo>
                                  <a:lnTo>
                                    <a:pt x="762" y="581"/>
                                  </a:lnTo>
                                  <a:lnTo>
                                    <a:pt x="768" y="559"/>
                                  </a:lnTo>
                                  <a:lnTo>
                                    <a:pt x="771" y="537"/>
                                  </a:lnTo>
                                  <a:lnTo>
                                    <a:pt x="776" y="515"/>
                                  </a:lnTo>
                                  <a:lnTo>
                                    <a:pt x="778" y="493"/>
                                  </a:lnTo>
                                  <a:lnTo>
                                    <a:pt x="779" y="471"/>
                                  </a:lnTo>
                                  <a:lnTo>
                                    <a:pt x="781" y="447"/>
                                  </a:lnTo>
                                  <a:lnTo>
                                    <a:pt x="779" y="424"/>
                                  </a:lnTo>
                                  <a:lnTo>
                                    <a:pt x="778" y="402"/>
                                  </a:lnTo>
                                  <a:lnTo>
                                    <a:pt x="776" y="378"/>
                                  </a:lnTo>
                                  <a:lnTo>
                                    <a:pt x="771" y="356"/>
                                  </a:lnTo>
                                  <a:lnTo>
                                    <a:pt x="768" y="336"/>
                                  </a:lnTo>
                                  <a:lnTo>
                                    <a:pt x="762" y="314"/>
                                  </a:lnTo>
                                  <a:lnTo>
                                    <a:pt x="756" y="293"/>
                                  </a:lnTo>
                                  <a:lnTo>
                                    <a:pt x="749" y="273"/>
                                  </a:lnTo>
                                  <a:lnTo>
                                    <a:pt x="741" y="253"/>
                                  </a:lnTo>
                                  <a:lnTo>
                                    <a:pt x="732" y="234"/>
                                  </a:lnTo>
                                  <a:lnTo>
                                    <a:pt x="723" y="215"/>
                                  </a:lnTo>
                                  <a:lnTo>
                                    <a:pt x="713" y="198"/>
                                  </a:lnTo>
                                  <a:lnTo>
                                    <a:pt x="702" y="179"/>
                                  </a:lnTo>
                                  <a:lnTo>
                                    <a:pt x="691" y="163"/>
                                  </a:lnTo>
                                  <a:lnTo>
                                    <a:pt x="679" y="146"/>
                                  </a:lnTo>
                                  <a:lnTo>
                                    <a:pt x="666" y="130"/>
                                  </a:lnTo>
                                  <a:lnTo>
                                    <a:pt x="652" y="116"/>
                                  </a:lnTo>
                                  <a:lnTo>
                                    <a:pt x="638" y="102"/>
                                  </a:lnTo>
                                  <a:lnTo>
                                    <a:pt x="622" y="89"/>
                                  </a:lnTo>
                                  <a:lnTo>
                                    <a:pt x="608" y="77"/>
                                  </a:lnTo>
                                  <a:lnTo>
                                    <a:pt x="593" y="64"/>
                                  </a:lnTo>
                                  <a:lnTo>
                                    <a:pt x="575" y="53"/>
                                  </a:lnTo>
                                  <a:lnTo>
                                    <a:pt x="558" y="44"/>
                                  </a:lnTo>
                                  <a:lnTo>
                                    <a:pt x="541" y="34"/>
                                  </a:lnTo>
                                  <a:lnTo>
                                    <a:pt x="524" y="27"/>
                                  </a:lnTo>
                                  <a:lnTo>
                                    <a:pt x="506" y="20"/>
                                  </a:lnTo>
                                  <a:lnTo>
                                    <a:pt x="488" y="14"/>
                                  </a:lnTo>
                                  <a:lnTo>
                                    <a:pt x="469" y="9"/>
                                  </a:lnTo>
                                  <a:lnTo>
                                    <a:pt x="448" y="5"/>
                                  </a:lnTo>
                                  <a:lnTo>
                                    <a:pt x="430"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2561"/>
                          <wps:cNvSpPr>
                            <a:spLocks/>
                          </wps:cNvSpPr>
                          <wps:spPr bwMode="auto">
                            <a:xfrm>
                              <a:off x="2477" y="1998"/>
                              <a:ext cx="780" cy="895"/>
                            </a:xfrm>
                            <a:custGeom>
                              <a:avLst/>
                              <a:gdLst>
                                <a:gd name="T0" fmla="*/ 349 w 780"/>
                                <a:gd name="T1" fmla="*/ 1 h 895"/>
                                <a:gd name="T2" fmla="*/ 291 w 780"/>
                                <a:gd name="T3" fmla="*/ 14 h 895"/>
                                <a:gd name="T4" fmla="*/ 238 w 780"/>
                                <a:gd name="T5" fmla="*/ 34 h 895"/>
                                <a:gd name="T6" fmla="*/ 186 w 780"/>
                                <a:gd name="T7" fmla="*/ 64 h 895"/>
                                <a:gd name="T8" fmla="*/ 141 w 780"/>
                                <a:gd name="T9" fmla="*/ 102 h 895"/>
                                <a:gd name="T10" fmla="*/ 100 w 780"/>
                                <a:gd name="T11" fmla="*/ 146 h 895"/>
                                <a:gd name="T12" fmla="*/ 66 w 780"/>
                                <a:gd name="T13" fmla="*/ 197 h 895"/>
                                <a:gd name="T14" fmla="*/ 37 w 780"/>
                                <a:gd name="T15" fmla="*/ 252 h 895"/>
                                <a:gd name="T16" fmla="*/ 17 w 780"/>
                                <a:gd name="T17" fmla="*/ 314 h 895"/>
                                <a:gd name="T18" fmla="*/ 3 w 780"/>
                                <a:gd name="T19" fmla="*/ 378 h 895"/>
                                <a:gd name="T20" fmla="*/ 0 w 780"/>
                                <a:gd name="T21" fmla="*/ 447 h 895"/>
                                <a:gd name="T22" fmla="*/ 3 w 780"/>
                                <a:gd name="T23" fmla="*/ 515 h 895"/>
                                <a:gd name="T24" fmla="*/ 17 w 780"/>
                                <a:gd name="T25" fmla="*/ 581 h 895"/>
                                <a:gd name="T26" fmla="*/ 37 w 780"/>
                                <a:gd name="T27" fmla="*/ 640 h 895"/>
                                <a:gd name="T28" fmla="*/ 66 w 780"/>
                                <a:gd name="T29" fmla="*/ 697 h 895"/>
                                <a:gd name="T30" fmla="*/ 100 w 780"/>
                                <a:gd name="T31" fmla="*/ 747 h 895"/>
                                <a:gd name="T32" fmla="*/ 141 w 780"/>
                                <a:gd name="T33" fmla="*/ 792 h 895"/>
                                <a:gd name="T34" fmla="*/ 186 w 780"/>
                                <a:gd name="T35" fmla="*/ 830 h 895"/>
                                <a:gd name="T36" fmla="*/ 238 w 780"/>
                                <a:gd name="T37" fmla="*/ 858 h 895"/>
                                <a:gd name="T38" fmla="*/ 291 w 780"/>
                                <a:gd name="T39" fmla="*/ 880 h 895"/>
                                <a:gd name="T40" fmla="*/ 349 w 780"/>
                                <a:gd name="T41" fmla="*/ 891 h 895"/>
                                <a:gd name="T42" fmla="*/ 409 w 780"/>
                                <a:gd name="T43" fmla="*/ 893 h 895"/>
                                <a:gd name="T44" fmla="*/ 469 w 780"/>
                                <a:gd name="T45" fmla="*/ 885 h 895"/>
                                <a:gd name="T46" fmla="*/ 523 w 780"/>
                                <a:gd name="T47" fmla="*/ 866 h 895"/>
                                <a:gd name="T48" fmla="*/ 575 w 780"/>
                                <a:gd name="T49" fmla="*/ 840 h 895"/>
                                <a:gd name="T50" fmla="*/ 622 w 780"/>
                                <a:gd name="T51" fmla="*/ 805 h 895"/>
                                <a:gd name="T52" fmla="*/ 666 w 780"/>
                                <a:gd name="T53" fmla="*/ 763 h 895"/>
                                <a:gd name="T54" fmla="*/ 702 w 780"/>
                                <a:gd name="T55" fmla="*/ 714 h 895"/>
                                <a:gd name="T56" fmla="*/ 732 w 780"/>
                                <a:gd name="T57" fmla="*/ 661 h 895"/>
                                <a:gd name="T58" fmla="*/ 755 w 780"/>
                                <a:gd name="T59" fmla="*/ 601 h 895"/>
                                <a:gd name="T60" fmla="*/ 771 w 780"/>
                                <a:gd name="T61" fmla="*/ 537 h 895"/>
                                <a:gd name="T62" fmla="*/ 779 w 780"/>
                                <a:gd name="T63" fmla="*/ 471 h 895"/>
                                <a:gd name="T64" fmla="*/ 777 w 780"/>
                                <a:gd name="T65" fmla="*/ 402 h 895"/>
                                <a:gd name="T66" fmla="*/ 768 w 780"/>
                                <a:gd name="T67" fmla="*/ 336 h 895"/>
                                <a:gd name="T68" fmla="*/ 749 w 780"/>
                                <a:gd name="T69" fmla="*/ 273 h 895"/>
                                <a:gd name="T70" fmla="*/ 722 w 780"/>
                                <a:gd name="T71" fmla="*/ 215 h 895"/>
                                <a:gd name="T72" fmla="*/ 691 w 780"/>
                                <a:gd name="T73" fmla="*/ 163 h 895"/>
                                <a:gd name="T74" fmla="*/ 652 w 780"/>
                                <a:gd name="T75" fmla="*/ 116 h 895"/>
                                <a:gd name="T76" fmla="*/ 608 w 780"/>
                                <a:gd name="T77" fmla="*/ 77 h 895"/>
                                <a:gd name="T78" fmla="*/ 558 w 780"/>
                                <a:gd name="T79" fmla="*/ 44 h 895"/>
                                <a:gd name="T80" fmla="*/ 506 w 780"/>
                                <a:gd name="T81" fmla="*/ 20 h 895"/>
                                <a:gd name="T82" fmla="*/ 448 w 780"/>
                                <a:gd name="T83" fmla="*/ 4 h 895"/>
                                <a:gd name="T84" fmla="*/ 390 w 780"/>
                                <a:gd name="T8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5">
                                  <a:moveTo>
                                    <a:pt x="390" y="0"/>
                                  </a:moveTo>
                                  <a:lnTo>
                                    <a:pt x="370" y="0"/>
                                  </a:lnTo>
                                  <a:lnTo>
                                    <a:pt x="349" y="1"/>
                                  </a:lnTo>
                                  <a:lnTo>
                                    <a:pt x="331" y="4"/>
                                  </a:lnTo>
                                  <a:lnTo>
                                    <a:pt x="310" y="9"/>
                                  </a:lnTo>
                                  <a:lnTo>
                                    <a:pt x="291" y="14"/>
                                  </a:lnTo>
                                  <a:lnTo>
                                    <a:pt x="273" y="20"/>
                                  </a:lnTo>
                                  <a:lnTo>
                                    <a:pt x="255" y="26"/>
                                  </a:lnTo>
                                  <a:lnTo>
                                    <a:pt x="238" y="34"/>
                                  </a:lnTo>
                                  <a:lnTo>
                                    <a:pt x="221" y="44"/>
                                  </a:lnTo>
                                  <a:lnTo>
                                    <a:pt x="204" y="53"/>
                                  </a:lnTo>
                                  <a:lnTo>
                                    <a:pt x="186" y="64"/>
                                  </a:lnTo>
                                  <a:lnTo>
                                    <a:pt x="171" y="77"/>
                                  </a:lnTo>
                                  <a:lnTo>
                                    <a:pt x="157" y="89"/>
                                  </a:lnTo>
                                  <a:lnTo>
                                    <a:pt x="141" y="102"/>
                                  </a:lnTo>
                                  <a:lnTo>
                                    <a:pt x="127" y="116"/>
                                  </a:lnTo>
                                  <a:lnTo>
                                    <a:pt x="113" y="130"/>
                                  </a:lnTo>
                                  <a:lnTo>
                                    <a:pt x="100" y="146"/>
                                  </a:lnTo>
                                  <a:lnTo>
                                    <a:pt x="88" y="163"/>
                                  </a:lnTo>
                                  <a:lnTo>
                                    <a:pt x="77" y="179"/>
                                  </a:lnTo>
                                  <a:lnTo>
                                    <a:pt x="66" y="197"/>
                                  </a:lnTo>
                                  <a:lnTo>
                                    <a:pt x="56" y="215"/>
                                  </a:lnTo>
                                  <a:lnTo>
                                    <a:pt x="47" y="234"/>
                                  </a:lnTo>
                                  <a:lnTo>
                                    <a:pt x="37" y="252"/>
                                  </a:lnTo>
                                  <a:lnTo>
                                    <a:pt x="30" y="273"/>
                                  </a:lnTo>
                                  <a:lnTo>
                                    <a:pt x="23" y="293"/>
                                  </a:lnTo>
                                  <a:lnTo>
                                    <a:pt x="17" y="314"/>
                                  </a:lnTo>
                                  <a:lnTo>
                                    <a:pt x="11" y="336"/>
                                  </a:lnTo>
                                  <a:lnTo>
                                    <a:pt x="8" y="356"/>
                                  </a:lnTo>
                                  <a:lnTo>
                                    <a:pt x="3" y="378"/>
                                  </a:lnTo>
                                  <a:lnTo>
                                    <a:pt x="1" y="402"/>
                                  </a:lnTo>
                                  <a:lnTo>
                                    <a:pt x="0" y="424"/>
                                  </a:lnTo>
                                  <a:lnTo>
                                    <a:pt x="0" y="447"/>
                                  </a:lnTo>
                                  <a:lnTo>
                                    <a:pt x="0" y="471"/>
                                  </a:lnTo>
                                  <a:lnTo>
                                    <a:pt x="1" y="493"/>
                                  </a:lnTo>
                                  <a:lnTo>
                                    <a:pt x="3" y="515"/>
                                  </a:lnTo>
                                  <a:lnTo>
                                    <a:pt x="8" y="537"/>
                                  </a:lnTo>
                                  <a:lnTo>
                                    <a:pt x="11" y="559"/>
                                  </a:lnTo>
                                  <a:lnTo>
                                    <a:pt x="17" y="581"/>
                                  </a:lnTo>
                                  <a:lnTo>
                                    <a:pt x="23" y="601"/>
                                  </a:lnTo>
                                  <a:lnTo>
                                    <a:pt x="30" y="621"/>
                                  </a:lnTo>
                                  <a:lnTo>
                                    <a:pt x="37" y="640"/>
                                  </a:lnTo>
                                  <a:lnTo>
                                    <a:pt x="47" y="661"/>
                                  </a:lnTo>
                                  <a:lnTo>
                                    <a:pt x="56" y="679"/>
                                  </a:lnTo>
                                  <a:lnTo>
                                    <a:pt x="66" y="697"/>
                                  </a:lnTo>
                                  <a:lnTo>
                                    <a:pt x="77" y="714"/>
                                  </a:lnTo>
                                  <a:lnTo>
                                    <a:pt x="88" y="731"/>
                                  </a:lnTo>
                                  <a:lnTo>
                                    <a:pt x="100" y="747"/>
                                  </a:lnTo>
                                  <a:lnTo>
                                    <a:pt x="113" y="763"/>
                                  </a:lnTo>
                                  <a:lnTo>
                                    <a:pt x="127" y="778"/>
                                  </a:lnTo>
                                  <a:lnTo>
                                    <a:pt x="141" y="792"/>
                                  </a:lnTo>
                                  <a:lnTo>
                                    <a:pt x="157" y="805"/>
                                  </a:lnTo>
                                  <a:lnTo>
                                    <a:pt x="171" y="818"/>
                                  </a:lnTo>
                                  <a:lnTo>
                                    <a:pt x="186" y="830"/>
                                  </a:lnTo>
                                  <a:lnTo>
                                    <a:pt x="204" y="840"/>
                                  </a:lnTo>
                                  <a:lnTo>
                                    <a:pt x="221" y="851"/>
                                  </a:lnTo>
                                  <a:lnTo>
                                    <a:pt x="238" y="858"/>
                                  </a:lnTo>
                                  <a:lnTo>
                                    <a:pt x="255" y="866"/>
                                  </a:lnTo>
                                  <a:lnTo>
                                    <a:pt x="273" y="874"/>
                                  </a:lnTo>
                                  <a:lnTo>
                                    <a:pt x="291" y="880"/>
                                  </a:lnTo>
                                  <a:lnTo>
                                    <a:pt x="310" y="885"/>
                                  </a:lnTo>
                                  <a:lnTo>
                                    <a:pt x="331" y="888"/>
                                  </a:lnTo>
                                  <a:lnTo>
                                    <a:pt x="349" y="891"/>
                                  </a:lnTo>
                                  <a:lnTo>
                                    <a:pt x="370" y="893"/>
                                  </a:lnTo>
                                  <a:lnTo>
                                    <a:pt x="390" y="895"/>
                                  </a:lnTo>
                                  <a:lnTo>
                                    <a:pt x="409" y="893"/>
                                  </a:lnTo>
                                  <a:lnTo>
                                    <a:pt x="429" y="891"/>
                                  </a:lnTo>
                                  <a:lnTo>
                                    <a:pt x="448" y="888"/>
                                  </a:lnTo>
                                  <a:lnTo>
                                    <a:pt x="469" y="885"/>
                                  </a:lnTo>
                                  <a:lnTo>
                                    <a:pt x="487" y="880"/>
                                  </a:lnTo>
                                  <a:lnTo>
                                    <a:pt x="506" y="874"/>
                                  </a:lnTo>
                                  <a:lnTo>
                                    <a:pt x="523" y="866"/>
                                  </a:lnTo>
                                  <a:lnTo>
                                    <a:pt x="541" y="858"/>
                                  </a:lnTo>
                                  <a:lnTo>
                                    <a:pt x="558" y="851"/>
                                  </a:lnTo>
                                  <a:lnTo>
                                    <a:pt x="575" y="840"/>
                                  </a:lnTo>
                                  <a:lnTo>
                                    <a:pt x="592" y="830"/>
                                  </a:lnTo>
                                  <a:lnTo>
                                    <a:pt x="608" y="818"/>
                                  </a:lnTo>
                                  <a:lnTo>
                                    <a:pt x="622" y="805"/>
                                  </a:lnTo>
                                  <a:lnTo>
                                    <a:pt x="638" y="792"/>
                                  </a:lnTo>
                                  <a:lnTo>
                                    <a:pt x="652" y="778"/>
                                  </a:lnTo>
                                  <a:lnTo>
                                    <a:pt x="666" y="763"/>
                                  </a:lnTo>
                                  <a:lnTo>
                                    <a:pt x="679" y="747"/>
                                  </a:lnTo>
                                  <a:lnTo>
                                    <a:pt x="691" y="731"/>
                                  </a:lnTo>
                                  <a:lnTo>
                                    <a:pt x="702" y="714"/>
                                  </a:lnTo>
                                  <a:lnTo>
                                    <a:pt x="713" y="697"/>
                                  </a:lnTo>
                                  <a:lnTo>
                                    <a:pt x="722" y="679"/>
                                  </a:lnTo>
                                  <a:lnTo>
                                    <a:pt x="732" y="661"/>
                                  </a:lnTo>
                                  <a:lnTo>
                                    <a:pt x="741" y="640"/>
                                  </a:lnTo>
                                  <a:lnTo>
                                    <a:pt x="749" y="621"/>
                                  </a:lnTo>
                                  <a:lnTo>
                                    <a:pt x="755" y="601"/>
                                  </a:lnTo>
                                  <a:lnTo>
                                    <a:pt x="762" y="581"/>
                                  </a:lnTo>
                                  <a:lnTo>
                                    <a:pt x="768" y="559"/>
                                  </a:lnTo>
                                  <a:lnTo>
                                    <a:pt x="771" y="537"/>
                                  </a:lnTo>
                                  <a:lnTo>
                                    <a:pt x="776" y="515"/>
                                  </a:lnTo>
                                  <a:lnTo>
                                    <a:pt x="777" y="493"/>
                                  </a:lnTo>
                                  <a:lnTo>
                                    <a:pt x="779" y="471"/>
                                  </a:lnTo>
                                  <a:lnTo>
                                    <a:pt x="780" y="447"/>
                                  </a:lnTo>
                                  <a:lnTo>
                                    <a:pt x="779" y="424"/>
                                  </a:lnTo>
                                  <a:lnTo>
                                    <a:pt x="777" y="402"/>
                                  </a:lnTo>
                                  <a:lnTo>
                                    <a:pt x="776" y="378"/>
                                  </a:lnTo>
                                  <a:lnTo>
                                    <a:pt x="771" y="356"/>
                                  </a:lnTo>
                                  <a:lnTo>
                                    <a:pt x="768" y="336"/>
                                  </a:lnTo>
                                  <a:lnTo>
                                    <a:pt x="762" y="314"/>
                                  </a:lnTo>
                                  <a:lnTo>
                                    <a:pt x="755" y="293"/>
                                  </a:lnTo>
                                  <a:lnTo>
                                    <a:pt x="749" y="273"/>
                                  </a:lnTo>
                                  <a:lnTo>
                                    <a:pt x="741" y="252"/>
                                  </a:lnTo>
                                  <a:lnTo>
                                    <a:pt x="732" y="234"/>
                                  </a:lnTo>
                                  <a:lnTo>
                                    <a:pt x="722" y="215"/>
                                  </a:lnTo>
                                  <a:lnTo>
                                    <a:pt x="713" y="197"/>
                                  </a:lnTo>
                                  <a:lnTo>
                                    <a:pt x="702" y="179"/>
                                  </a:lnTo>
                                  <a:lnTo>
                                    <a:pt x="691" y="163"/>
                                  </a:lnTo>
                                  <a:lnTo>
                                    <a:pt x="679" y="146"/>
                                  </a:lnTo>
                                  <a:lnTo>
                                    <a:pt x="666" y="130"/>
                                  </a:lnTo>
                                  <a:lnTo>
                                    <a:pt x="652" y="116"/>
                                  </a:lnTo>
                                  <a:lnTo>
                                    <a:pt x="638" y="102"/>
                                  </a:lnTo>
                                  <a:lnTo>
                                    <a:pt x="622" y="89"/>
                                  </a:lnTo>
                                  <a:lnTo>
                                    <a:pt x="608" y="77"/>
                                  </a:lnTo>
                                  <a:lnTo>
                                    <a:pt x="592" y="64"/>
                                  </a:lnTo>
                                  <a:lnTo>
                                    <a:pt x="575" y="53"/>
                                  </a:lnTo>
                                  <a:lnTo>
                                    <a:pt x="558" y="44"/>
                                  </a:lnTo>
                                  <a:lnTo>
                                    <a:pt x="541" y="34"/>
                                  </a:lnTo>
                                  <a:lnTo>
                                    <a:pt x="523" y="26"/>
                                  </a:lnTo>
                                  <a:lnTo>
                                    <a:pt x="506" y="20"/>
                                  </a:lnTo>
                                  <a:lnTo>
                                    <a:pt x="487" y="14"/>
                                  </a:lnTo>
                                  <a:lnTo>
                                    <a:pt x="469" y="9"/>
                                  </a:lnTo>
                                  <a:lnTo>
                                    <a:pt x="448" y="4"/>
                                  </a:lnTo>
                                  <a:lnTo>
                                    <a:pt x="429" y="1"/>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2562"/>
                          <wps:cNvSpPr>
                            <a:spLocks/>
                          </wps:cNvSpPr>
                          <wps:spPr bwMode="auto">
                            <a:xfrm>
                              <a:off x="2282" y="2662"/>
                              <a:ext cx="781" cy="896"/>
                            </a:xfrm>
                            <a:custGeom>
                              <a:avLst/>
                              <a:gdLst>
                                <a:gd name="T0" fmla="*/ 350 w 781"/>
                                <a:gd name="T1" fmla="*/ 1 h 896"/>
                                <a:gd name="T2" fmla="*/ 292 w 781"/>
                                <a:gd name="T3" fmla="*/ 14 h 896"/>
                                <a:gd name="T4" fmla="*/ 239 w 781"/>
                                <a:gd name="T5" fmla="*/ 34 h 896"/>
                                <a:gd name="T6" fmla="*/ 187 w 781"/>
                                <a:gd name="T7" fmla="*/ 64 h 896"/>
                                <a:gd name="T8" fmla="*/ 142 w 781"/>
                                <a:gd name="T9" fmla="*/ 102 h 896"/>
                                <a:gd name="T10" fmla="*/ 101 w 781"/>
                                <a:gd name="T11" fmla="*/ 146 h 896"/>
                                <a:gd name="T12" fmla="*/ 66 w 781"/>
                                <a:gd name="T13" fmla="*/ 198 h 896"/>
                                <a:gd name="T14" fmla="*/ 38 w 781"/>
                                <a:gd name="T15" fmla="*/ 254 h 896"/>
                                <a:gd name="T16" fmla="*/ 18 w 781"/>
                                <a:gd name="T17" fmla="*/ 314 h 896"/>
                                <a:gd name="T18" fmla="*/ 5 w 781"/>
                                <a:gd name="T19" fmla="*/ 380 h 896"/>
                                <a:gd name="T20" fmla="*/ 0 w 781"/>
                                <a:gd name="T21" fmla="*/ 447 h 896"/>
                                <a:gd name="T22" fmla="*/ 5 w 781"/>
                                <a:gd name="T23" fmla="*/ 516 h 896"/>
                                <a:gd name="T24" fmla="*/ 18 w 781"/>
                                <a:gd name="T25" fmla="*/ 581 h 896"/>
                                <a:gd name="T26" fmla="*/ 38 w 781"/>
                                <a:gd name="T27" fmla="*/ 642 h 896"/>
                                <a:gd name="T28" fmla="*/ 66 w 781"/>
                                <a:gd name="T29" fmla="*/ 698 h 896"/>
                                <a:gd name="T30" fmla="*/ 101 w 781"/>
                                <a:gd name="T31" fmla="*/ 749 h 896"/>
                                <a:gd name="T32" fmla="*/ 142 w 781"/>
                                <a:gd name="T33" fmla="*/ 793 h 896"/>
                                <a:gd name="T34" fmla="*/ 187 w 781"/>
                                <a:gd name="T35" fmla="*/ 830 h 896"/>
                                <a:gd name="T36" fmla="*/ 239 w 781"/>
                                <a:gd name="T37" fmla="*/ 860 h 896"/>
                                <a:gd name="T38" fmla="*/ 292 w 781"/>
                                <a:gd name="T39" fmla="*/ 882 h 896"/>
                                <a:gd name="T40" fmla="*/ 350 w 781"/>
                                <a:gd name="T41" fmla="*/ 893 h 896"/>
                                <a:gd name="T42" fmla="*/ 410 w 781"/>
                                <a:gd name="T43" fmla="*/ 895 h 896"/>
                                <a:gd name="T44" fmla="*/ 469 w 781"/>
                                <a:gd name="T45" fmla="*/ 887 h 896"/>
                                <a:gd name="T46" fmla="*/ 524 w 781"/>
                                <a:gd name="T47" fmla="*/ 868 h 896"/>
                                <a:gd name="T48" fmla="*/ 576 w 781"/>
                                <a:gd name="T49" fmla="*/ 841 h 896"/>
                                <a:gd name="T50" fmla="*/ 623 w 781"/>
                                <a:gd name="T51" fmla="*/ 807 h 896"/>
                                <a:gd name="T52" fmla="*/ 667 w 781"/>
                                <a:gd name="T53" fmla="*/ 764 h 896"/>
                                <a:gd name="T54" fmla="*/ 703 w 781"/>
                                <a:gd name="T55" fmla="*/ 716 h 896"/>
                                <a:gd name="T56" fmla="*/ 732 w 781"/>
                                <a:gd name="T57" fmla="*/ 661 h 896"/>
                                <a:gd name="T58" fmla="*/ 756 w 781"/>
                                <a:gd name="T59" fmla="*/ 601 h 896"/>
                                <a:gd name="T60" fmla="*/ 772 w 781"/>
                                <a:gd name="T61" fmla="*/ 538 h 896"/>
                                <a:gd name="T62" fmla="*/ 780 w 781"/>
                                <a:gd name="T63" fmla="*/ 471 h 896"/>
                                <a:gd name="T64" fmla="*/ 778 w 781"/>
                                <a:gd name="T65" fmla="*/ 402 h 896"/>
                                <a:gd name="T66" fmla="*/ 769 w 781"/>
                                <a:gd name="T67" fmla="*/ 336 h 896"/>
                                <a:gd name="T68" fmla="*/ 750 w 781"/>
                                <a:gd name="T69" fmla="*/ 273 h 896"/>
                                <a:gd name="T70" fmla="*/ 723 w 781"/>
                                <a:gd name="T71" fmla="*/ 215 h 896"/>
                                <a:gd name="T72" fmla="*/ 692 w 781"/>
                                <a:gd name="T73" fmla="*/ 163 h 896"/>
                                <a:gd name="T74" fmla="*/ 653 w 781"/>
                                <a:gd name="T75" fmla="*/ 116 h 896"/>
                                <a:gd name="T76" fmla="*/ 609 w 781"/>
                                <a:gd name="T77" fmla="*/ 77 h 896"/>
                                <a:gd name="T78" fmla="*/ 558 w 781"/>
                                <a:gd name="T79" fmla="*/ 44 h 896"/>
                                <a:gd name="T80" fmla="*/ 507 w 781"/>
                                <a:gd name="T81" fmla="*/ 20 h 896"/>
                                <a:gd name="T82" fmla="*/ 449 w 781"/>
                                <a:gd name="T83" fmla="*/ 4 h 896"/>
                                <a:gd name="T84" fmla="*/ 391 w 781"/>
                                <a:gd name="T85"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6">
                                  <a:moveTo>
                                    <a:pt x="391" y="0"/>
                                  </a:moveTo>
                                  <a:lnTo>
                                    <a:pt x="370" y="0"/>
                                  </a:lnTo>
                                  <a:lnTo>
                                    <a:pt x="350" y="1"/>
                                  </a:lnTo>
                                  <a:lnTo>
                                    <a:pt x="331" y="4"/>
                                  </a:lnTo>
                                  <a:lnTo>
                                    <a:pt x="311" y="9"/>
                                  </a:lnTo>
                                  <a:lnTo>
                                    <a:pt x="292" y="14"/>
                                  </a:lnTo>
                                  <a:lnTo>
                                    <a:pt x="273" y="20"/>
                                  </a:lnTo>
                                  <a:lnTo>
                                    <a:pt x="256" y="26"/>
                                  </a:lnTo>
                                  <a:lnTo>
                                    <a:pt x="239" y="34"/>
                                  </a:lnTo>
                                  <a:lnTo>
                                    <a:pt x="221" y="44"/>
                                  </a:lnTo>
                                  <a:lnTo>
                                    <a:pt x="204" y="53"/>
                                  </a:lnTo>
                                  <a:lnTo>
                                    <a:pt x="187" y="64"/>
                                  </a:lnTo>
                                  <a:lnTo>
                                    <a:pt x="171" y="77"/>
                                  </a:lnTo>
                                  <a:lnTo>
                                    <a:pt x="157" y="89"/>
                                  </a:lnTo>
                                  <a:lnTo>
                                    <a:pt x="142" y="102"/>
                                  </a:lnTo>
                                  <a:lnTo>
                                    <a:pt x="127" y="116"/>
                                  </a:lnTo>
                                  <a:lnTo>
                                    <a:pt x="115" y="130"/>
                                  </a:lnTo>
                                  <a:lnTo>
                                    <a:pt x="101" y="146"/>
                                  </a:lnTo>
                                  <a:lnTo>
                                    <a:pt x="88" y="163"/>
                                  </a:lnTo>
                                  <a:lnTo>
                                    <a:pt x="77" y="180"/>
                                  </a:lnTo>
                                  <a:lnTo>
                                    <a:pt x="66" y="198"/>
                                  </a:lnTo>
                                  <a:lnTo>
                                    <a:pt x="57" y="215"/>
                                  </a:lnTo>
                                  <a:lnTo>
                                    <a:pt x="47" y="234"/>
                                  </a:lnTo>
                                  <a:lnTo>
                                    <a:pt x="38" y="254"/>
                                  </a:lnTo>
                                  <a:lnTo>
                                    <a:pt x="30" y="273"/>
                                  </a:lnTo>
                                  <a:lnTo>
                                    <a:pt x="24" y="293"/>
                                  </a:lnTo>
                                  <a:lnTo>
                                    <a:pt x="18" y="314"/>
                                  </a:lnTo>
                                  <a:lnTo>
                                    <a:pt x="11" y="336"/>
                                  </a:lnTo>
                                  <a:lnTo>
                                    <a:pt x="8" y="358"/>
                                  </a:lnTo>
                                  <a:lnTo>
                                    <a:pt x="5" y="380"/>
                                  </a:lnTo>
                                  <a:lnTo>
                                    <a:pt x="2" y="402"/>
                                  </a:lnTo>
                                  <a:lnTo>
                                    <a:pt x="0" y="425"/>
                                  </a:lnTo>
                                  <a:lnTo>
                                    <a:pt x="0" y="447"/>
                                  </a:lnTo>
                                  <a:lnTo>
                                    <a:pt x="0" y="471"/>
                                  </a:lnTo>
                                  <a:lnTo>
                                    <a:pt x="2" y="493"/>
                                  </a:lnTo>
                                  <a:lnTo>
                                    <a:pt x="5" y="516"/>
                                  </a:lnTo>
                                  <a:lnTo>
                                    <a:pt x="8" y="538"/>
                                  </a:lnTo>
                                  <a:lnTo>
                                    <a:pt x="11" y="560"/>
                                  </a:lnTo>
                                  <a:lnTo>
                                    <a:pt x="18" y="581"/>
                                  </a:lnTo>
                                  <a:lnTo>
                                    <a:pt x="24" y="601"/>
                                  </a:lnTo>
                                  <a:lnTo>
                                    <a:pt x="30" y="621"/>
                                  </a:lnTo>
                                  <a:lnTo>
                                    <a:pt x="38" y="642"/>
                                  </a:lnTo>
                                  <a:lnTo>
                                    <a:pt x="47" y="661"/>
                                  </a:lnTo>
                                  <a:lnTo>
                                    <a:pt x="57" y="680"/>
                                  </a:lnTo>
                                  <a:lnTo>
                                    <a:pt x="66" y="698"/>
                                  </a:lnTo>
                                  <a:lnTo>
                                    <a:pt x="77" y="716"/>
                                  </a:lnTo>
                                  <a:lnTo>
                                    <a:pt x="88" y="733"/>
                                  </a:lnTo>
                                  <a:lnTo>
                                    <a:pt x="101" y="749"/>
                                  </a:lnTo>
                                  <a:lnTo>
                                    <a:pt x="115" y="764"/>
                                  </a:lnTo>
                                  <a:lnTo>
                                    <a:pt x="127" y="780"/>
                                  </a:lnTo>
                                  <a:lnTo>
                                    <a:pt x="142" y="793"/>
                                  </a:lnTo>
                                  <a:lnTo>
                                    <a:pt x="157" y="807"/>
                                  </a:lnTo>
                                  <a:lnTo>
                                    <a:pt x="171" y="819"/>
                                  </a:lnTo>
                                  <a:lnTo>
                                    <a:pt x="187" y="830"/>
                                  </a:lnTo>
                                  <a:lnTo>
                                    <a:pt x="204" y="841"/>
                                  </a:lnTo>
                                  <a:lnTo>
                                    <a:pt x="221" y="852"/>
                                  </a:lnTo>
                                  <a:lnTo>
                                    <a:pt x="239" y="860"/>
                                  </a:lnTo>
                                  <a:lnTo>
                                    <a:pt x="256" y="868"/>
                                  </a:lnTo>
                                  <a:lnTo>
                                    <a:pt x="273" y="876"/>
                                  </a:lnTo>
                                  <a:lnTo>
                                    <a:pt x="292" y="882"/>
                                  </a:lnTo>
                                  <a:lnTo>
                                    <a:pt x="311" y="887"/>
                                  </a:lnTo>
                                  <a:lnTo>
                                    <a:pt x="331" y="890"/>
                                  </a:lnTo>
                                  <a:lnTo>
                                    <a:pt x="350" y="893"/>
                                  </a:lnTo>
                                  <a:lnTo>
                                    <a:pt x="370" y="895"/>
                                  </a:lnTo>
                                  <a:lnTo>
                                    <a:pt x="391" y="896"/>
                                  </a:lnTo>
                                  <a:lnTo>
                                    <a:pt x="410" y="895"/>
                                  </a:lnTo>
                                  <a:lnTo>
                                    <a:pt x="430" y="893"/>
                                  </a:lnTo>
                                  <a:lnTo>
                                    <a:pt x="449" y="890"/>
                                  </a:lnTo>
                                  <a:lnTo>
                                    <a:pt x="469" y="887"/>
                                  </a:lnTo>
                                  <a:lnTo>
                                    <a:pt x="488" y="882"/>
                                  </a:lnTo>
                                  <a:lnTo>
                                    <a:pt x="507" y="876"/>
                                  </a:lnTo>
                                  <a:lnTo>
                                    <a:pt x="524" y="868"/>
                                  </a:lnTo>
                                  <a:lnTo>
                                    <a:pt x="541" y="860"/>
                                  </a:lnTo>
                                  <a:lnTo>
                                    <a:pt x="558" y="852"/>
                                  </a:lnTo>
                                  <a:lnTo>
                                    <a:pt x="576" y="841"/>
                                  </a:lnTo>
                                  <a:lnTo>
                                    <a:pt x="593" y="830"/>
                                  </a:lnTo>
                                  <a:lnTo>
                                    <a:pt x="609" y="819"/>
                                  </a:lnTo>
                                  <a:lnTo>
                                    <a:pt x="623" y="807"/>
                                  </a:lnTo>
                                  <a:lnTo>
                                    <a:pt x="638" y="793"/>
                                  </a:lnTo>
                                  <a:lnTo>
                                    <a:pt x="653" y="780"/>
                                  </a:lnTo>
                                  <a:lnTo>
                                    <a:pt x="667" y="764"/>
                                  </a:lnTo>
                                  <a:lnTo>
                                    <a:pt x="679" y="749"/>
                                  </a:lnTo>
                                  <a:lnTo>
                                    <a:pt x="692" y="733"/>
                                  </a:lnTo>
                                  <a:lnTo>
                                    <a:pt x="703" y="716"/>
                                  </a:lnTo>
                                  <a:lnTo>
                                    <a:pt x="714" y="698"/>
                                  </a:lnTo>
                                  <a:lnTo>
                                    <a:pt x="723" y="680"/>
                                  </a:lnTo>
                                  <a:lnTo>
                                    <a:pt x="732" y="661"/>
                                  </a:lnTo>
                                  <a:lnTo>
                                    <a:pt x="742" y="642"/>
                                  </a:lnTo>
                                  <a:lnTo>
                                    <a:pt x="750" y="621"/>
                                  </a:lnTo>
                                  <a:lnTo>
                                    <a:pt x="756" y="601"/>
                                  </a:lnTo>
                                  <a:lnTo>
                                    <a:pt x="762" y="581"/>
                                  </a:lnTo>
                                  <a:lnTo>
                                    <a:pt x="769" y="560"/>
                                  </a:lnTo>
                                  <a:lnTo>
                                    <a:pt x="772" y="538"/>
                                  </a:lnTo>
                                  <a:lnTo>
                                    <a:pt x="776" y="516"/>
                                  </a:lnTo>
                                  <a:lnTo>
                                    <a:pt x="778" y="493"/>
                                  </a:lnTo>
                                  <a:lnTo>
                                    <a:pt x="780" y="471"/>
                                  </a:lnTo>
                                  <a:lnTo>
                                    <a:pt x="781" y="447"/>
                                  </a:lnTo>
                                  <a:lnTo>
                                    <a:pt x="780" y="425"/>
                                  </a:lnTo>
                                  <a:lnTo>
                                    <a:pt x="778" y="402"/>
                                  </a:lnTo>
                                  <a:lnTo>
                                    <a:pt x="776" y="380"/>
                                  </a:lnTo>
                                  <a:lnTo>
                                    <a:pt x="772" y="358"/>
                                  </a:lnTo>
                                  <a:lnTo>
                                    <a:pt x="769" y="336"/>
                                  </a:lnTo>
                                  <a:lnTo>
                                    <a:pt x="762" y="314"/>
                                  </a:lnTo>
                                  <a:lnTo>
                                    <a:pt x="756" y="293"/>
                                  </a:lnTo>
                                  <a:lnTo>
                                    <a:pt x="750" y="273"/>
                                  </a:lnTo>
                                  <a:lnTo>
                                    <a:pt x="742" y="254"/>
                                  </a:lnTo>
                                  <a:lnTo>
                                    <a:pt x="732" y="234"/>
                                  </a:lnTo>
                                  <a:lnTo>
                                    <a:pt x="723" y="215"/>
                                  </a:lnTo>
                                  <a:lnTo>
                                    <a:pt x="714" y="198"/>
                                  </a:lnTo>
                                  <a:lnTo>
                                    <a:pt x="703" y="180"/>
                                  </a:lnTo>
                                  <a:lnTo>
                                    <a:pt x="692" y="163"/>
                                  </a:lnTo>
                                  <a:lnTo>
                                    <a:pt x="679" y="146"/>
                                  </a:lnTo>
                                  <a:lnTo>
                                    <a:pt x="667" y="130"/>
                                  </a:lnTo>
                                  <a:lnTo>
                                    <a:pt x="653" y="116"/>
                                  </a:lnTo>
                                  <a:lnTo>
                                    <a:pt x="638" y="102"/>
                                  </a:lnTo>
                                  <a:lnTo>
                                    <a:pt x="623" y="89"/>
                                  </a:lnTo>
                                  <a:lnTo>
                                    <a:pt x="609" y="77"/>
                                  </a:lnTo>
                                  <a:lnTo>
                                    <a:pt x="593" y="64"/>
                                  </a:lnTo>
                                  <a:lnTo>
                                    <a:pt x="576" y="53"/>
                                  </a:lnTo>
                                  <a:lnTo>
                                    <a:pt x="558" y="44"/>
                                  </a:lnTo>
                                  <a:lnTo>
                                    <a:pt x="541" y="34"/>
                                  </a:lnTo>
                                  <a:lnTo>
                                    <a:pt x="524" y="26"/>
                                  </a:lnTo>
                                  <a:lnTo>
                                    <a:pt x="507" y="20"/>
                                  </a:lnTo>
                                  <a:lnTo>
                                    <a:pt x="488" y="14"/>
                                  </a:lnTo>
                                  <a:lnTo>
                                    <a:pt x="469" y="9"/>
                                  </a:lnTo>
                                  <a:lnTo>
                                    <a:pt x="449" y="4"/>
                                  </a:lnTo>
                                  <a:lnTo>
                                    <a:pt x="430" y="1"/>
                                  </a:lnTo>
                                  <a:lnTo>
                                    <a:pt x="410" y="0"/>
                                  </a:lnTo>
                                  <a:lnTo>
                                    <a:pt x="3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2563"/>
                          <wps:cNvSpPr>
                            <a:spLocks/>
                          </wps:cNvSpPr>
                          <wps:spPr bwMode="auto">
                            <a:xfrm>
                              <a:off x="2243" y="2622"/>
                              <a:ext cx="781" cy="897"/>
                            </a:xfrm>
                            <a:custGeom>
                              <a:avLst/>
                              <a:gdLst>
                                <a:gd name="T0" fmla="*/ 350 w 781"/>
                                <a:gd name="T1" fmla="*/ 2 h 897"/>
                                <a:gd name="T2" fmla="*/ 292 w 781"/>
                                <a:gd name="T3" fmla="*/ 15 h 897"/>
                                <a:gd name="T4" fmla="*/ 239 w 781"/>
                                <a:gd name="T5" fmla="*/ 35 h 897"/>
                                <a:gd name="T6" fmla="*/ 187 w 781"/>
                                <a:gd name="T7" fmla="*/ 65 h 897"/>
                                <a:gd name="T8" fmla="*/ 141 w 781"/>
                                <a:gd name="T9" fmla="*/ 103 h 897"/>
                                <a:gd name="T10" fmla="*/ 101 w 781"/>
                                <a:gd name="T11" fmla="*/ 146 h 897"/>
                                <a:gd name="T12" fmla="*/ 66 w 781"/>
                                <a:gd name="T13" fmla="*/ 198 h 897"/>
                                <a:gd name="T14" fmla="*/ 38 w 781"/>
                                <a:gd name="T15" fmla="*/ 255 h 897"/>
                                <a:gd name="T16" fmla="*/ 17 w 781"/>
                                <a:gd name="T17" fmla="*/ 314 h 897"/>
                                <a:gd name="T18" fmla="*/ 5 w 781"/>
                                <a:gd name="T19" fmla="*/ 380 h 897"/>
                                <a:gd name="T20" fmla="*/ 0 w 781"/>
                                <a:gd name="T21" fmla="*/ 448 h 897"/>
                                <a:gd name="T22" fmla="*/ 5 w 781"/>
                                <a:gd name="T23" fmla="*/ 517 h 897"/>
                                <a:gd name="T24" fmla="*/ 17 w 781"/>
                                <a:gd name="T25" fmla="*/ 581 h 897"/>
                                <a:gd name="T26" fmla="*/ 38 w 781"/>
                                <a:gd name="T27" fmla="*/ 643 h 897"/>
                                <a:gd name="T28" fmla="*/ 66 w 781"/>
                                <a:gd name="T29" fmla="*/ 699 h 897"/>
                                <a:gd name="T30" fmla="*/ 101 w 781"/>
                                <a:gd name="T31" fmla="*/ 749 h 897"/>
                                <a:gd name="T32" fmla="*/ 141 w 781"/>
                                <a:gd name="T33" fmla="*/ 793 h 897"/>
                                <a:gd name="T34" fmla="*/ 187 w 781"/>
                                <a:gd name="T35" fmla="*/ 831 h 897"/>
                                <a:gd name="T36" fmla="*/ 239 w 781"/>
                                <a:gd name="T37" fmla="*/ 861 h 897"/>
                                <a:gd name="T38" fmla="*/ 292 w 781"/>
                                <a:gd name="T39" fmla="*/ 883 h 897"/>
                                <a:gd name="T40" fmla="*/ 350 w 781"/>
                                <a:gd name="T41" fmla="*/ 894 h 897"/>
                                <a:gd name="T42" fmla="*/ 409 w 781"/>
                                <a:gd name="T43" fmla="*/ 895 h 897"/>
                                <a:gd name="T44" fmla="*/ 469 w 781"/>
                                <a:gd name="T45" fmla="*/ 888 h 897"/>
                                <a:gd name="T46" fmla="*/ 524 w 781"/>
                                <a:gd name="T47" fmla="*/ 869 h 897"/>
                                <a:gd name="T48" fmla="*/ 576 w 781"/>
                                <a:gd name="T49" fmla="*/ 842 h 897"/>
                                <a:gd name="T50" fmla="*/ 623 w 781"/>
                                <a:gd name="T51" fmla="*/ 807 h 897"/>
                                <a:gd name="T52" fmla="*/ 666 w 781"/>
                                <a:gd name="T53" fmla="*/ 765 h 897"/>
                                <a:gd name="T54" fmla="*/ 703 w 781"/>
                                <a:gd name="T55" fmla="*/ 716 h 897"/>
                                <a:gd name="T56" fmla="*/ 732 w 781"/>
                                <a:gd name="T57" fmla="*/ 661 h 897"/>
                                <a:gd name="T58" fmla="*/ 756 w 781"/>
                                <a:gd name="T59" fmla="*/ 602 h 897"/>
                                <a:gd name="T60" fmla="*/ 771 w 781"/>
                                <a:gd name="T61" fmla="*/ 539 h 897"/>
                                <a:gd name="T62" fmla="*/ 779 w 781"/>
                                <a:gd name="T63" fmla="*/ 471 h 897"/>
                                <a:gd name="T64" fmla="*/ 778 w 781"/>
                                <a:gd name="T65" fmla="*/ 402 h 897"/>
                                <a:gd name="T66" fmla="*/ 768 w 781"/>
                                <a:gd name="T67" fmla="*/ 336 h 897"/>
                                <a:gd name="T68" fmla="*/ 750 w 781"/>
                                <a:gd name="T69" fmla="*/ 274 h 897"/>
                                <a:gd name="T70" fmla="*/ 723 w 781"/>
                                <a:gd name="T71" fmla="*/ 216 h 897"/>
                                <a:gd name="T72" fmla="*/ 692 w 781"/>
                                <a:gd name="T73" fmla="*/ 164 h 897"/>
                                <a:gd name="T74" fmla="*/ 652 w 781"/>
                                <a:gd name="T75" fmla="*/ 117 h 897"/>
                                <a:gd name="T76" fmla="*/ 608 w 781"/>
                                <a:gd name="T77" fmla="*/ 77 h 897"/>
                                <a:gd name="T78" fmla="*/ 558 w 781"/>
                                <a:gd name="T79" fmla="*/ 44 h 897"/>
                                <a:gd name="T80" fmla="*/ 507 w 781"/>
                                <a:gd name="T81" fmla="*/ 21 h 897"/>
                                <a:gd name="T82" fmla="*/ 449 w 781"/>
                                <a:gd name="T83" fmla="*/ 5 h 897"/>
                                <a:gd name="T84" fmla="*/ 391 w 781"/>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7">
                                  <a:moveTo>
                                    <a:pt x="391" y="0"/>
                                  </a:moveTo>
                                  <a:lnTo>
                                    <a:pt x="370" y="0"/>
                                  </a:lnTo>
                                  <a:lnTo>
                                    <a:pt x="350" y="2"/>
                                  </a:lnTo>
                                  <a:lnTo>
                                    <a:pt x="331" y="5"/>
                                  </a:lnTo>
                                  <a:lnTo>
                                    <a:pt x="311" y="10"/>
                                  </a:lnTo>
                                  <a:lnTo>
                                    <a:pt x="292" y="15"/>
                                  </a:lnTo>
                                  <a:lnTo>
                                    <a:pt x="273" y="21"/>
                                  </a:lnTo>
                                  <a:lnTo>
                                    <a:pt x="256" y="27"/>
                                  </a:lnTo>
                                  <a:lnTo>
                                    <a:pt x="239" y="35"/>
                                  </a:lnTo>
                                  <a:lnTo>
                                    <a:pt x="221" y="44"/>
                                  </a:lnTo>
                                  <a:lnTo>
                                    <a:pt x="204" y="54"/>
                                  </a:lnTo>
                                  <a:lnTo>
                                    <a:pt x="187" y="65"/>
                                  </a:lnTo>
                                  <a:lnTo>
                                    <a:pt x="171" y="77"/>
                                  </a:lnTo>
                                  <a:lnTo>
                                    <a:pt x="157" y="90"/>
                                  </a:lnTo>
                                  <a:lnTo>
                                    <a:pt x="141" y="103"/>
                                  </a:lnTo>
                                  <a:lnTo>
                                    <a:pt x="127" y="117"/>
                                  </a:lnTo>
                                  <a:lnTo>
                                    <a:pt x="115" y="131"/>
                                  </a:lnTo>
                                  <a:lnTo>
                                    <a:pt x="101" y="146"/>
                                  </a:lnTo>
                                  <a:lnTo>
                                    <a:pt x="88" y="164"/>
                                  </a:lnTo>
                                  <a:lnTo>
                                    <a:pt x="77" y="181"/>
                                  </a:lnTo>
                                  <a:lnTo>
                                    <a:pt x="66" y="198"/>
                                  </a:lnTo>
                                  <a:lnTo>
                                    <a:pt x="57" y="216"/>
                                  </a:lnTo>
                                  <a:lnTo>
                                    <a:pt x="47" y="234"/>
                                  </a:lnTo>
                                  <a:lnTo>
                                    <a:pt x="38" y="255"/>
                                  </a:lnTo>
                                  <a:lnTo>
                                    <a:pt x="30" y="274"/>
                                  </a:lnTo>
                                  <a:lnTo>
                                    <a:pt x="24" y="294"/>
                                  </a:lnTo>
                                  <a:lnTo>
                                    <a:pt x="17" y="314"/>
                                  </a:lnTo>
                                  <a:lnTo>
                                    <a:pt x="11" y="336"/>
                                  </a:lnTo>
                                  <a:lnTo>
                                    <a:pt x="8" y="358"/>
                                  </a:lnTo>
                                  <a:lnTo>
                                    <a:pt x="5" y="380"/>
                                  </a:lnTo>
                                  <a:lnTo>
                                    <a:pt x="2" y="402"/>
                                  </a:lnTo>
                                  <a:lnTo>
                                    <a:pt x="0" y="426"/>
                                  </a:lnTo>
                                  <a:lnTo>
                                    <a:pt x="0" y="448"/>
                                  </a:lnTo>
                                  <a:lnTo>
                                    <a:pt x="0" y="471"/>
                                  </a:lnTo>
                                  <a:lnTo>
                                    <a:pt x="2" y="493"/>
                                  </a:lnTo>
                                  <a:lnTo>
                                    <a:pt x="5" y="517"/>
                                  </a:lnTo>
                                  <a:lnTo>
                                    <a:pt x="8" y="539"/>
                                  </a:lnTo>
                                  <a:lnTo>
                                    <a:pt x="11" y="561"/>
                                  </a:lnTo>
                                  <a:lnTo>
                                    <a:pt x="17" y="581"/>
                                  </a:lnTo>
                                  <a:lnTo>
                                    <a:pt x="24" y="602"/>
                                  </a:lnTo>
                                  <a:lnTo>
                                    <a:pt x="30" y="622"/>
                                  </a:lnTo>
                                  <a:lnTo>
                                    <a:pt x="38" y="643"/>
                                  </a:lnTo>
                                  <a:lnTo>
                                    <a:pt x="47" y="661"/>
                                  </a:lnTo>
                                  <a:lnTo>
                                    <a:pt x="57" y="680"/>
                                  </a:lnTo>
                                  <a:lnTo>
                                    <a:pt x="66" y="699"/>
                                  </a:lnTo>
                                  <a:lnTo>
                                    <a:pt x="77" y="716"/>
                                  </a:lnTo>
                                  <a:lnTo>
                                    <a:pt x="88" y="734"/>
                                  </a:lnTo>
                                  <a:lnTo>
                                    <a:pt x="101" y="749"/>
                                  </a:lnTo>
                                  <a:lnTo>
                                    <a:pt x="115" y="765"/>
                                  </a:lnTo>
                                  <a:lnTo>
                                    <a:pt x="127" y="781"/>
                                  </a:lnTo>
                                  <a:lnTo>
                                    <a:pt x="141" y="793"/>
                                  </a:lnTo>
                                  <a:lnTo>
                                    <a:pt x="157" y="807"/>
                                  </a:lnTo>
                                  <a:lnTo>
                                    <a:pt x="171" y="820"/>
                                  </a:lnTo>
                                  <a:lnTo>
                                    <a:pt x="187" y="831"/>
                                  </a:lnTo>
                                  <a:lnTo>
                                    <a:pt x="204" y="842"/>
                                  </a:lnTo>
                                  <a:lnTo>
                                    <a:pt x="221" y="853"/>
                                  </a:lnTo>
                                  <a:lnTo>
                                    <a:pt x="239" y="861"/>
                                  </a:lnTo>
                                  <a:lnTo>
                                    <a:pt x="256" y="869"/>
                                  </a:lnTo>
                                  <a:lnTo>
                                    <a:pt x="273" y="877"/>
                                  </a:lnTo>
                                  <a:lnTo>
                                    <a:pt x="292" y="883"/>
                                  </a:lnTo>
                                  <a:lnTo>
                                    <a:pt x="311" y="888"/>
                                  </a:lnTo>
                                  <a:lnTo>
                                    <a:pt x="331" y="891"/>
                                  </a:lnTo>
                                  <a:lnTo>
                                    <a:pt x="350" y="894"/>
                                  </a:lnTo>
                                  <a:lnTo>
                                    <a:pt x="370" y="895"/>
                                  </a:lnTo>
                                  <a:lnTo>
                                    <a:pt x="391" y="897"/>
                                  </a:lnTo>
                                  <a:lnTo>
                                    <a:pt x="409" y="895"/>
                                  </a:lnTo>
                                  <a:lnTo>
                                    <a:pt x="430" y="894"/>
                                  </a:lnTo>
                                  <a:lnTo>
                                    <a:pt x="449" y="891"/>
                                  </a:lnTo>
                                  <a:lnTo>
                                    <a:pt x="469" y="888"/>
                                  </a:lnTo>
                                  <a:lnTo>
                                    <a:pt x="488" y="883"/>
                                  </a:lnTo>
                                  <a:lnTo>
                                    <a:pt x="507" y="877"/>
                                  </a:lnTo>
                                  <a:lnTo>
                                    <a:pt x="524" y="869"/>
                                  </a:lnTo>
                                  <a:lnTo>
                                    <a:pt x="541" y="861"/>
                                  </a:lnTo>
                                  <a:lnTo>
                                    <a:pt x="558" y="853"/>
                                  </a:lnTo>
                                  <a:lnTo>
                                    <a:pt x="576" y="842"/>
                                  </a:lnTo>
                                  <a:lnTo>
                                    <a:pt x="593" y="831"/>
                                  </a:lnTo>
                                  <a:lnTo>
                                    <a:pt x="608" y="820"/>
                                  </a:lnTo>
                                  <a:lnTo>
                                    <a:pt x="623" y="807"/>
                                  </a:lnTo>
                                  <a:lnTo>
                                    <a:pt x="638" y="793"/>
                                  </a:lnTo>
                                  <a:lnTo>
                                    <a:pt x="652" y="781"/>
                                  </a:lnTo>
                                  <a:lnTo>
                                    <a:pt x="666" y="765"/>
                                  </a:lnTo>
                                  <a:lnTo>
                                    <a:pt x="679" y="749"/>
                                  </a:lnTo>
                                  <a:lnTo>
                                    <a:pt x="692" y="734"/>
                                  </a:lnTo>
                                  <a:lnTo>
                                    <a:pt x="703" y="716"/>
                                  </a:lnTo>
                                  <a:lnTo>
                                    <a:pt x="713" y="699"/>
                                  </a:lnTo>
                                  <a:lnTo>
                                    <a:pt x="723" y="680"/>
                                  </a:lnTo>
                                  <a:lnTo>
                                    <a:pt x="732" y="661"/>
                                  </a:lnTo>
                                  <a:lnTo>
                                    <a:pt x="742" y="643"/>
                                  </a:lnTo>
                                  <a:lnTo>
                                    <a:pt x="750" y="622"/>
                                  </a:lnTo>
                                  <a:lnTo>
                                    <a:pt x="756" y="602"/>
                                  </a:lnTo>
                                  <a:lnTo>
                                    <a:pt x="762" y="581"/>
                                  </a:lnTo>
                                  <a:lnTo>
                                    <a:pt x="768" y="561"/>
                                  </a:lnTo>
                                  <a:lnTo>
                                    <a:pt x="771" y="539"/>
                                  </a:lnTo>
                                  <a:lnTo>
                                    <a:pt x="776" y="517"/>
                                  </a:lnTo>
                                  <a:lnTo>
                                    <a:pt x="778" y="493"/>
                                  </a:lnTo>
                                  <a:lnTo>
                                    <a:pt x="779" y="471"/>
                                  </a:lnTo>
                                  <a:lnTo>
                                    <a:pt x="781" y="448"/>
                                  </a:lnTo>
                                  <a:lnTo>
                                    <a:pt x="779" y="426"/>
                                  </a:lnTo>
                                  <a:lnTo>
                                    <a:pt x="778" y="402"/>
                                  </a:lnTo>
                                  <a:lnTo>
                                    <a:pt x="776" y="380"/>
                                  </a:lnTo>
                                  <a:lnTo>
                                    <a:pt x="771" y="358"/>
                                  </a:lnTo>
                                  <a:lnTo>
                                    <a:pt x="768" y="336"/>
                                  </a:lnTo>
                                  <a:lnTo>
                                    <a:pt x="762" y="314"/>
                                  </a:lnTo>
                                  <a:lnTo>
                                    <a:pt x="756" y="294"/>
                                  </a:lnTo>
                                  <a:lnTo>
                                    <a:pt x="750" y="274"/>
                                  </a:lnTo>
                                  <a:lnTo>
                                    <a:pt x="742" y="255"/>
                                  </a:lnTo>
                                  <a:lnTo>
                                    <a:pt x="732" y="234"/>
                                  </a:lnTo>
                                  <a:lnTo>
                                    <a:pt x="723" y="216"/>
                                  </a:lnTo>
                                  <a:lnTo>
                                    <a:pt x="713" y="198"/>
                                  </a:lnTo>
                                  <a:lnTo>
                                    <a:pt x="703" y="181"/>
                                  </a:lnTo>
                                  <a:lnTo>
                                    <a:pt x="692" y="164"/>
                                  </a:lnTo>
                                  <a:lnTo>
                                    <a:pt x="679" y="146"/>
                                  </a:lnTo>
                                  <a:lnTo>
                                    <a:pt x="666" y="131"/>
                                  </a:lnTo>
                                  <a:lnTo>
                                    <a:pt x="652" y="117"/>
                                  </a:lnTo>
                                  <a:lnTo>
                                    <a:pt x="638" y="103"/>
                                  </a:lnTo>
                                  <a:lnTo>
                                    <a:pt x="623" y="90"/>
                                  </a:lnTo>
                                  <a:lnTo>
                                    <a:pt x="608" y="77"/>
                                  </a:lnTo>
                                  <a:lnTo>
                                    <a:pt x="593" y="65"/>
                                  </a:lnTo>
                                  <a:lnTo>
                                    <a:pt x="576" y="54"/>
                                  </a:lnTo>
                                  <a:lnTo>
                                    <a:pt x="558" y="44"/>
                                  </a:lnTo>
                                  <a:lnTo>
                                    <a:pt x="541" y="35"/>
                                  </a:lnTo>
                                  <a:lnTo>
                                    <a:pt x="524" y="27"/>
                                  </a:lnTo>
                                  <a:lnTo>
                                    <a:pt x="507" y="21"/>
                                  </a:lnTo>
                                  <a:lnTo>
                                    <a:pt x="488" y="15"/>
                                  </a:lnTo>
                                  <a:lnTo>
                                    <a:pt x="469" y="10"/>
                                  </a:lnTo>
                                  <a:lnTo>
                                    <a:pt x="449" y="5"/>
                                  </a:lnTo>
                                  <a:lnTo>
                                    <a:pt x="430" y="2"/>
                                  </a:lnTo>
                                  <a:lnTo>
                                    <a:pt x="409" y="0"/>
                                  </a:lnTo>
                                  <a:lnTo>
                                    <a:pt x="391"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2564"/>
                          <wps:cNvSpPr>
                            <a:spLocks/>
                          </wps:cNvSpPr>
                          <wps:spPr bwMode="auto">
                            <a:xfrm>
                              <a:off x="2750" y="2662"/>
                              <a:ext cx="779" cy="896"/>
                            </a:xfrm>
                            <a:custGeom>
                              <a:avLst/>
                              <a:gdLst>
                                <a:gd name="T0" fmla="*/ 349 w 779"/>
                                <a:gd name="T1" fmla="*/ 1 h 896"/>
                                <a:gd name="T2" fmla="*/ 291 w 779"/>
                                <a:gd name="T3" fmla="*/ 14 h 896"/>
                                <a:gd name="T4" fmla="*/ 238 w 779"/>
                                <a:gd name="T5" fmla="*/ 34 h 896"/>
                                <a:gd name="T6" fmla="*/ 186 w 779"/>
                                <a:gd name="T7" fmla="*/ 64 h 896"/>
                                <a:gd name="T8" fmla="*/ 141 w 779"/>
                                <a:gd name="T9" fmla="*/ 102 h 896"/>
                                <a:gd name="T10" fmla="*/ 100 w 779"/>
                                <a:gd name="T11" fmla="*/ 146 h 896"/>
                                <a:gd name="T12" fmla="*/ 65 w 779"/>
                                <a:gd name="T13" fmla="*/ 198 h 896"/>
                                <a:gd name="T14" fmla="*/ 37 w 779"/>
                                <a:gd name="T15" fmla="*/ 254 h 896"/>
                                <a:gd name="T16" fmla="*/ 17 w 779"/>
                                <a:gd name="T17" fmla="*/ 314 h 896"/>
                                <a:gd name="T18" fmla="*/ 3 w 779"/>
                                <a:gd name="T19" fmla="*/ 380 h 896"/>
                                <a:gd name="T20" fmla="*/ 0 w 779"/>
                                <a:gd name="T21" fmla="*/ 447 h 896"/>
                                <a:gd name="T22" fmla="*/ 3 w 779"/>
                                <a:gd name="T23" fmla="*/ 516 h 896"/>
                                <a:gd name="T24" fmla="*/ 17 w 779"/>
                                <a:gd name="T25" fmla="*/ 581 h 896"/>
                                <a:gd name="T26" fmla="*/ 37 w 779"/>
                                <a:gd name="T27" fmla="*/ 642 h 896"/>
                                <a:gd name="T28" fmla="*/ 65 w 779"/>
                                <a:gd name="T29" fmla="*/ 698 h 896"/>
                                <a:gd name="T30" fmla="*/ 100 w 779"/>
                                <a:gd name="T31" fmla="*/ 749 h 896"/>
                                <a:gd name="T32" fmla="*/ 141 w 779"/>
                                <a:gd name="T33" fmla="*/ 793 h 896"/>
                                <a:gd name="T34" fmla="*/ 186 w 779"/>
                                <a:gd name="T35" fmla="*/ 830 h 896"/>
                                <a:gd name="T36" fmla="*/ 238 w 779"/>
                                <a:gd name="T37" fmla="*/ 860 h 896"/>
                                <a:gd name="T38" fmla="*/ 291 w 779"/>
                                <a:gd name="T39" fmla="*/ 882 h 896"/>
                                <a:gd name="T40" fmla="*/ 349 w 779"/>
                                <a:gd name="T41" fmla="*/ 893 h 896"/>
                                <a:gd name="T42" fmla="*/ 409 w 779"/>
                                <a:gd name="T43" fmla="*/ 895 h 896"/>
                                <a:gd name="T44" fmla="*/ 468 w 779"/>
                                <a:gd name="T45" fmla="*/ 887 h 896"/>
                                <a:gd name="T46" fmla="*/ 523 w 779"/>
                                <a:gd name="T47" fmla="*/ 868 h 896"/>
                                <a:gd name="T48" fmla="*/ 575 w 779"/>
                                <a:gd name="T49" fmla="*/ 841 h 896"/>
                                <a:gd name="T50" fmla="*/ 622 w 779"/>
                                <a:gd name="T51" fmla="*/ 807 h 896"/>
                                <a:gd name="T52" fmla="*/ 666 w 779"/>
                                <a:gd name="T53" fmla="*/ 764 h 896"/>
                                <a:gd name="T54" fmla="*/ 702 w 779"/>
                                <a:gd name="T55" fmla="*/ 716 h 896"/>
                                <a:gd name="T56" fmla="*/ 732 w 779"/>
                                <a:gd name="T57" fmla="*/ 661 h 896"/>
                                <a:gd name="T58" fmla="*/ 755 w 779"/>
                                <a:gd name="T59" fmla="*/ 601 h 896"/>
                                <a:gd name="T60" fmla="*/ 771 w 779"/>
                                <a:gd name="T61" fmla="*/ 538 h 896"/>
                                <a:gd name="T62" fmla="*/ 779 w 779"/>
                                <a:gd name="T63" fmla="*/ 471 h 896"/>
                                <a:gd name="T64" fmla="*/ 777 w 779"/>
                                <a:gd name="T65" fmla="*/ 402 h 896"/>
                                <a:gd name="T66" fmla="*/ 768 w 779"/>
                                <a:gd name="T67" fmla="*/ 336 h 896"/>
                                <a:gd name="T68" fmla="*/ 749 w 779"/>
                                <a:gd name="T69" fmla="*/ 273 h 896"/>
                                <a:gd name="T70" fmla="*/ 722 w 779"/>
                                <a:gd name="T71" fmla="*/ 215 h 896"/>
                                <a:gd name="T72" fmla="*/ 691 w 779"/>
                                <a:gd name="T73" fmla="*/ 163 h 896"/>
                                <a:gd name="T74" fmla="*/ 652 w 779"/>
                                <a:gd name="T75" fmla="*/ 116 h 896"/>
                                <a:gd name="T76" fmla="*/ 608 w 779"/>
                                <a:gd name="T77" fmla="*/ 77 h 896"/>
                                <a:gd name="T78" fmla="*/ 558 w 779"/>
                                <a:gd name="T79" fmla="*/ 44 h 896"/>
                                <a:gd name="T80" fmla="*/ 506 w 779"/>
                                <a:gd name="T81" fmla="*/ 20 h 896"/>
                                <a:gd name="T82" fmla="*/ 448 w 779"/>
                                <a:gd name="T83" fmla="*/ 4 h 896"/>
                                <a:gd name="T84" fmla="*/ 390 w 779"/>
                                <a:gd name="T85"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6">
                                  <a:moveTo>
                                    <a:pt x="390" y="0"/>
                                  </a:moveTo>
                                  <a:lnTo>
                                    <a:pt x="370" y="0"/>
                                  </a:lnTo>
                                  <a:lnTo>
                                    <a:pt x="349" y="1"/>
                                  </a:lnTo>
                                  <a:lnTo>
                                    <a:pt x="330" y="4"/>
                                  </a:lnTo>
                                  <a:lnTo>
                                    <a:pt x="310" y="9"/>
                                  </a:lnTo>
                                  <a:lnTo>
                                    <a:pt x="291" y="14"/>
                                  </a:lnTo>
                                  <a:lnTo>
                                    <a:pt x="272" y="20"/>
                                  </a:lnTo>
                                  <a:lnTo>
                                    <a:pt x="255" y="26"/>
                                  </a:lnTo>
                                  <a:lnTo>
                                    <a:pt x="238" y="34"/>
                                  </a:lnTo>
                                  <a:lnTo>
                                    <a:pt x="221" y="44"/>
                                  </a:lnTo>
                                  <a:lnTo>
                                    <a:pt x="203" y="53"/>
                                  </a:lnTo>
                                  <a:lnTo>
                                    <a:pt x="186" y="64"/>
                                  </a:lnTo>
                                  <a:lnTo>
                                    <a:pt x="170" y="77"/>
                                  </a:lnTo>
                                  <a:lnTo>
                                    <a:pt x="156" y="89"/>
                                  </a:lnTo>
                                  <a:lnTo>
                                    <a:pt x="141" y="102"/>
                                  </a:lnTo>
                                  <a:lnTo>
                                    <a:pt x="127" y="116"/>
                                  </a:lnTo>
                                  <a:lnTo>
                                    <a:pt x="112" y="130"/>
                                  </a:lnTo>
                                  <a:lnTo>
                                    <a:pt x="100" y="146"/>
                                  </a:lnTo>
                                  <a:lnTo>
                                    <a:pt x="87" y="163"/>
                                  </a:lnTo>
                                  <a:lnTo>
                                    <a:pt x="76" y="180"/>
                                  </a:lnTo>
                                  <a:lnTo>
                                    <a:pt x="65" y="198"/>
                                  </a:lnTo>
                                  <a:lnTo>
                                    <a:pt x="56" y="215"/>
                                  </a:lnTo>
                                  <a:lnTo>
                                    <a:pt x="47" y="234"/>
                                  </a:lnTo>
                                  <a:lnTo>
                                    <a:pt x="37" y="254"/>
                                  </a:lnTo>
                                  <a:lnTo>
                                    <a:pt x="29" y="273"/>
                                  </a:lnTo>
                                  <a:lnTo>
                                    <a:pt x="23" y="293"/>
                                  </a:lnTo>
                                  <a:lnTo>
                                    <a:pt x="17" y="314"/>
                                  </a:lnTo>
                                  <a:lnTo>
                                    <a:pt x="11" y="336"/>
                                  </a:lnTo>
                                  <a:lnTo>
                                    <a:pt x="7" y="358"/>
                                  </a:lnTo>
                                  <a:lnTo>
                                    <a:pt x="3" y="380"/>
                                  </a:lnTo>
                                  <a:lnTo>
                                    <a:pt x="1" y="402"/>
                                  </a:lnTo>
                                  <a:lnTo>
                                    <a:pt x="0" y="425"/>
                                  </a:lnTo>
                                  <a:lnTo>
                                    <a:pt x="0" y="447"/>
                                  </a:lnTo>
                                  <a:lnTo>
                                    <a:pt x="0" y="471"/>
                                  </a:lnTo>
                                  <a:lnTo>
                                    <a:pt x="1" y="493"/>
                                  </a:lnTo>
                                  <a:lnTo>
                                    <a:pt x="3" y="516"/>
                                  </a:lnTo>
                                  <a:lnTo>
                                    <a:pt x="7" y="538"/>
                                  </a:lnTo>
                                  <a:lnTo>
                                    <a:pt x="11" y="560"/>
                                  </a:lnTo>
                                  <a:lnTo>
                                    <a:pt x="17" y="581"/>
                                  </a:lnTo>
                                  <a:lnTo>
                                    <a:pt x="23" y="601"/>
                                  </a:lnTo>
                                  <a:lnTo>
                                    <a:pt x="29" y="621"/>
                                  </a:lnTo>
                                  <a:lnTo>
                                    <a:pt x="37" y="642"/>
                                  </a:lnTo>
                                  <a:lnTo>
                                    <a:pt x="47" y="661"/>
                                  </a:lnTo>
                                  <a:lnTo>
                                    <a:pt x="56" y="680"/>
                                  </a:lnTo>
                                  <a:lnTo>
                                    <a:pt x="65" y="698"/>
                                  </a:lnTo>
                                  <a:lnTo>
                                    <a:pt x="76" y="716"/>
                                  </a:lnTo>
                                  <a:lnTo>
                                    <a:pt x="87" y="733"/>
                                  </a:lnTo>
                                  <a:lnTo>
                                    <a:pt x="100" y="749"/>
                                  </a:lnTo>
                                  <a:lnTo>
                                    <a:pt x="112" y="764"/>
                                  </a:lnTo>
                                  <a:lnTo>
                                    <a:pt x="127" y="780"/>
                                  </a:lnTo>
                                  <a:lnTo>
                                    <a:pt x="141" y="793"/>
                                  </a:lnTo>
                                  <a:lnTo>
                                    <a:pt x="156" y="807"/>
                                  </a:lnTo>
                                  <a:lnTo>
                                    <a:pt x="170" y="819"/>
                                  </a:lnTo>
                                  <a:lnTo>
                                    <a:pt x="186" y="830"/>
                                  </a:lnTo>
                                  <a:lnTo>
                                    <a:pt x="203" y="841"/>
                                  </a:lnTo>
                                  <a:lnTo>
                                    <a:pt x="221" y="852"/>
                                  </a:lnTo>
                                  <a:lnTo>
                                    <a:pt x="238" y="860"/>
                                  </a:lnTo>
                                  <a:lnTo>
                                    <a:pt x="255" y="868"/>
                                  </a:lnTo>
                                  <a:lnTo>
                                    <a:pt x="272" y="876"/>
                                  </a:lnTo>
                                  <a:lnTo>
                                    <a:pt x="291" y="882"/>
                                  </a:lnTo>
                                  <a:lnTo>
                                    <a:pt x="310" y="887"/>
                                  </a:lnTo>
                                  <a:lnTo>
                                    <a:pt x="330" y="890"/>
                                  </a:lnTo>
                                  <a:lnTo>
                                    <a:pt x="349" y="893"/>
                                  </a:lnTo>
                                  <a:lnTo>
                                    <a:pt x="370" y="895"/>
                                  </a:lnTo>
                                  <a:lnTo>
                                    <a:pt x="390" y="896"/>
                                  </a:lnTo>
                                  <a:lnTo>
                                    <a:pt x="409" y="895"/>
                                  </a:lnTo>
                                  <a:lnTo>
                                    <a:pt x="429" y="893"/>
                                  </a:lnTo>
                                  <a:lnTo>
                                    <a:pt x="448" y="890"/>
                                  </a:lnTo>
                                  <a:lnTo>
                                    <a:pt x="468" y="887"/>
                                  </a:lnTo>
                                  <a:lnTo>
                                    <a:pt x="487" y="882"/>
                                  </a:lnTo>
                                  <a:lnTo>
                                    <a:pt x="506" y="876"/>
                                  </a:lnTo>
                                  <a:lnTo>
                                    <a:pt x="523" y="868"/>
                                  </a:lnTo>
                                  <a:lnTo>
                                    <a:pt x="540" y="860"/>
                                  </a:lnTo>
                                  <a:lnTo>
                                    <a:pt x="558" y="852"/>
                                  </a:lnTo>
                                  <a:lnTo>
                                    <a:pt x="575" y="841"/>
                                  </a:lnTo>
                                  <a:lnTo>
                                    <a:pt x="592" y="830"/>
                                  </a:lnTo>
                                  <a:lnTo>
                                    <a:pt x="608" y="819"/>
                                  </a:lnTo>
                                  <a:lnTo>
                                    <a:pt x="622" y="807"/>
                                  </a:lnTo>
                                  <a:lnTo>
                                    <a:pt x="638" y="793"/>
                                  </a:lnTo>
                                  <a:lnTo>
                                    <a:pt x="652" y="780"/>
                                  </a:lnTo>
                                  <a:lnTo>
                                    <a:pt x="666" y="764"/>
                                  </a:lnTo>
                                  <a:lnTo>
                                    <a:pt x="678" y="749"/>
                                  </a:lnTo>
                                  <a:lnTo>
                                    <a:pt x="691" y="733"/>
                                  </a:lnTo>
                                  <a:lnTo>
                                    <a:pt x="702" y="716"/>
                                  </a:lnTo>
                                  <a:lnTo>
                                    <a:pt x="713" y="698"/>
                                  </a:lnTo>
                                  <a:lnTo>
                                    <a:pt x="722" y="680"/>
                                  </a:lnTo>
                                  <a:lnTo>
                                    <a:pt x="732" y="661"/>
                                  </a:lnTo>
                                  <a:lnTo>
                                    <a:pt x="741" y="642"/>
                                  </a:lnTo>
                                  <a:lnTo>
                                    <a:pt x="749" y="621"/>
                                  </a:lnTo>
                                  <a:lnTo>
                                    <a:pt x="755" y="601"/>
                                  </a:lnTo>
                                  <a:lnTo>
                                    <a:pt x="761" y="581"/>
                                  </a:lnTo>
                                  <a:lnTo>
                                    <a:pt x="768" y="560"/>
                                  </a:lnTo>
                                  <a:lnTo>
                                    <a:pt x="771" y="538"/>
                                  </a:lnTo>
                                  <a:lnTo>
                                    <a:pt x="776" y="516"/>
                                  </a:lnTo>
                                  <a:lnTo>
                                    <a:pt x="777" y="493"/>
                                  </a:lnTo>
                                  <a:lnTo>
                                    <a:pt x="779" y="471"/>
                                  </a:lnTo>
                                  <a:lnTo>
                                    <a:pt x="779" y="447"/>
                                  </a:lnTo>
                                  <a:lnTo>
                                    <a:pt x="779" y="425"/>
                                  </a:lnTo>
                                  <a:lnTo>
                                    <a:pt x="777" y="402"/>
                                  </a:lnTo>
                                  <a:lnTo>
                                    <a:pt x="776" y="380"/>
                                  </a:lnTo>
                                  <a:lnTo>
                                    <a:pt x="771" y="358"/>
                                  </a:lnTo>
                                  <a:lnTo>
                                    <a:pt x="768" y="336"/>
                                  </a:lnTo>
                                  <a:lnTo>
                                    <a:pt x="761" y="314"/>
                                  </a:lnTo>
                                  <a:lnTo>
                                    <a:pt x="755" y="293"/>
                                  </a:lnTo>
                                  <a:lnTo>
                                    <a:pt x="749" y="273"/>
                                  </a:lnTo>
                                  <a:lnTo>
                                    <a:pt x="741" y="254"/>
                                  </a:lnTo>
                                  <a:lnTo>
                                    <a:pt x="732" y="234"/>
                                  </a:lnTo>
                                  <a:lnTo>
                                    <a:pt x="722" y="215"/>
                                  </a:lnTo>
                                  <a:lnTo>
                                    <a:pt x="713" y="198"/>
                                  </a:lnTo>
                                  <a:lnTo>
                                    <a:pt x="702" y="180"/>
                                  </a:lnTo>
                                  <a:lnTo>
                                    <a:pt x="691" y="163"/>
                                  </a:lnTo>
                                  <a:lnTo>
                                    <a:pt x="678" y="146"/>
                                  </a:lnTo>
                                  <a:lnTo>
                                    <a:pt x="666" y="130"/>
                                  </a:lnTo>
                                  <a:lnTo>
                                    <a:pt x="652" y="116"/>
                                  </a:lnTo>
                                  <a:lnTo>
                                    <a:pt x="638" y="102"/>
                                  </a:lnTo>
                                  <a:lnTo>
                                    <a:pt x="622" y="89"/>
                                  </a:lnTo>
                                  <a:lnTo>
                                    <a:pt x="608" y="77"/>
                                  </a:lnTo>
                                  <a:lnTo>
                                    <a:pt x="592" y="64"/>
                                  </a:lnTo>
                                  <a:lnTo>
                                    <a:pt x="575" y="53"/>
                                  </a:lnTo>
                                  <a:lnTo>
                                    <a:pt x="558" y="44"/>
                                  </a:lnTo>
                                  <a:lnTo>
                                    <a:pt x="540" y="34"/>
                                  </a:lnTo>
                                  <a:lnTo>
                                    <a:pt x="523" y="26"/>
                                  </a:lnTo>
                                  <a:lnTo>
                                    <a:pt x="506" y="20"/>
                                  </a:lnTo>
                                  <a:lnTo>
                                    <a:pt x="487" y="14"/>
                                  </a:lnTo>
                                  <a:lnTo>
                                    <a:pt x="468" y="9"/>
                                  </a:lnTo>
                                  <a:lnTo>
                                    <a:pt x="448" y="4"/>
                                  </a:lnTo>
                                  <a:lnTo>
                                    <a:pt x="429"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2565"/>
                          <wps:cNvSpPr>
                            <a:spLocks/>
                          </wps:cNvSpPr>
                          <wps:spPr bwMode="auto">
                            <a:xfrm>
                              <a:off x="2710" y="2622"/>
                              <a:ext cx="779" cy="897"/>
                            </a:xfrm>
                            <a:custGeom>
                              <a:avLst/>
                              <a:gdLst>
                                <a:gd name="T0" fmla="*/ 350 w 779"/>
                                <a:gd name="T1" fmla="*/ 2 h 897"/>
                                <a:gd name="T2" fmla="*/ 292 w 779"/>
                                <a:gd name="T3" fmla="*/ 15 h 897"/>
                                <a:gd name="T4" fmla="*/ 239 w 779"/>
                                <a:gd name="T5" fmla="*/ 35 h 897"/>
                                <a:gd name="T6" fmla="*/ 187 w 779"/>
                                <a:gd name="T7" fmla="*/ 65 h 897"/>
                                <a:gd name="T8" fmla="*/ 141 w 779"/>
                                <a:gd name="T9" fmla="*/ 103 h 897"/>
                                <a:gd name="T10" fmla="*/ 101 w 779"/>
                                <a:gd name="T11" fmla="*/ 146 h 897"/>
                                <a:gd name="T12" fmla="*/ 66 w 779"/>
                                <a:gd name="T13" fmla="*/ 198 h 897"/>
                                <a:gd name="T14" fmla="*/ 38 w 779"/>
                                <a:gd name="T15" fmla="*/ 255 h 897"/>
                                <a:gd name="T16" fmla="*/ 18 w 779"/>
                                <a:gd name="T17" fmla="*/ 314 h 897"/>
                                <a:gd name="T18" fmla="*/ 4 w 779"/>
                                <a:gd name="T19" fmla="*/ 380 h 897"/>
                                <a:gd name="T20" fmla="*/ 0 w 779"/>
                                <a:gd name="T21" fmla="*/ 448 h 897"/>
                                <a:gd name="T22" fmla="*/ 4 w 779"/>
                                <a:gd name="T23" fmla="*/ 517 h 897"/>
                                <a:gd name="T24" fmla="*/ 18 w 779"/>
                                <a:gd name="T25" fmla="*/ 581 h 897"/>
                                <a:gd name="T26" fmla="*/ 38 w 779"/>
                                <a:gd name="T27" fmla="*/ 643 h 897"/>
                                <a:gd name="T28" fmla="*/ 66 w 779"/>
                                <a:gd name="T29" fmla="*/ 699 h 897"/>
                                <a:gd name="T30" fmla="*/ 101 w 779"/>
                                <a:gd name="T31" fmla="*/ 749 h 897"/>
                                <a:gd name="T32" fmla="*/ 141 w 779"/>
                                <a:gd name="T33" fmla="*/ 793 h 897"/>
                                <a:gd name="T34" fmla="*/ 187 w 779"/>
                                <a:gd name="T35" fmla="*/ 831 h 897"/>
                                <a:gd name="T36" fmla="*/ 239 w 779"/>
                                <a:gd name="T37" fmla="*/ 861 h 897"/>
                                <a:gd name="T38" fmla="*/ 292 w 779"/>
                                <a:gd name="T39" fmla="*/ 883 h 897"/>
                                <a:gd name="T40" fmla="*/ 350 w 779"/>
                                <a:gd name="T41" fmla="*/ 894 h 897"/>
                                <a:gd name="T42" fmla="*/ 410 w 779"/>
                                <a:gd name="T43" fmla="*/ 895 h 897"/>
                                <a:gd name="T44" fmla="*/ 469 w 779"/>
                                <a:gd name="T45" fmla="*/ 888 h 897"/>
                                <a:gd name="T46" fmla="*/ 524 w 779"/>
                                <a:gd name="T47" fmla="*/ 869 h 897"/>
                                <a:gd name="T48" fmla="*/ 576 w 779"/>
                                <a:gd name="T49" fmla="*/ 842 h 897"/>
                                <a:gd name="T50" fmla="*/ 623 w 779"/>
                                <a:gd name="T51" fmla="*/ 807 h 897"/>
                                <a:gd name="T52" fmla="*/ 667 w 779"/>
                                <a:gd name="T53" fmla="*/ 765 h 897"/>
                                <a:gd name="T54" fmla="*/ 703 w 779"/>
                                <a:gd name="T55" fmla="*/ 716 h 897"/>
                                <a:gd name="T56" fmla="*/ 732 w 779"/>
                                <a:gd name="T57" fmla="*/ 661 h 897"/>
                                <a:gd name="T58" fmla="*/ 756 w 779"/>
                                <a:gd name="T59" fmla="*/ 602 h 897"/>
                                <a:gd name="T60" fmla="*/ 772 w 779"/>
                                <a:gd name="T61" fmla="*/ 539 h 897"/>
                                <a:gd name="T62" fmla="*/ 779 w 779"/>
                                <a:gd name="T63" fmla="*/ 471 h 897"/>
                                <a:gd name="T64" fmla="*/ 778 w 779"/>
                                <a:gd name="T65" fmla="*/ 402 h 897"/>
                                <a:gd name="T66" fmla="*/ 769 w 779"/>
                                <a:gd name="T67" fmla="*/ 336 h 897"/>
                                <a:gd name="T68" fmla="*/ 750 w 779"/>
                                <a:gd name="T69" fmla="*/ 274 h 897"/>
                                <a:gd name="T70" fmla="*/ 723 w 779"/>
                                <a:gd name="T71" fmla="*/ 216 h 897"/>
                                <a:gd name="T72" fmla="*/ 692 w 779"/>
                                <a:gd name="T73" fmla="*/ 164 h 897"/>
                                <a:gd name="T74" fmla="*/ 653 w 779"/>
                                <a:gd name="T75" fmla="*/ 117 h 897"/>
                                <a:gd name="T76" fmla="*/ 609 w 779"/>
                                <a:gd name="T77" fmla="*/ 77 h 897"/>
                                <a:gd name="T78" fmla="*/ 558 w 779"/>
                                <a:gd name="T79" fmla="*/ 44 h 897"/>
                                <a:gd name="T80" fmla="*/ 507 w 779"/>
                                <a:gd name="T81" fmla="*/ 21 h 897"/>
                                <a:gd name="T82" fmla="*/ 449 w 779"/>
                                <a:gd name="T83" fmla="*/ 5 h 897"/>
                                <a:gd name="T84" fmla="*/ 391 w 779"/>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7">
                                  <a:moveTo>
                                    <a:pt x="391" y="0"/>
                                  </a:moveTo>
                                  <a:lnTo>
                                    <a:pt x="370" y="0"/>
                                  </a:lnTo>
                                  <a:lnTo>
                                    <a:pt x="350" y="2"/>
                                  </a:lnTo>
                                  <a:lnTo>
                                    <a:pt x="331" y="5"/>
                                  </a:lnTo>
                                  <a:lnTo>
                                    <a:pt x="311" y="10"/>
                                  </a:lnTo>
                                  <a:lnTo>
                                    <a:pt x="292" y="15"/>
                                  </a:lnTo>
                                  <a:lnTo>
                                    <a:pt x="273" y="21"/>
                                  </a:lnTo>
                                  <a:lnTo>
                                    <a:pt x="256" y="27"/>
                                  </a:lnTo>
                                  <a:lnTo>
                                    <a:pt x="239" y="35"/>
                                  </a:lnTo>
                                  <a:lnTo>
                                    <a:pt x="221" y="44"/>
                                  </a:lnTo>
                                  <a:lnTo>
                                    <a:pt x="204" y="54"/>
                                  </a:lnTo>
                                  <a:lnTo>
                                    <a:pt x="187" y="65"/>
                                  </a:lnTo>
                                  <a:lnTo>
                                    <a:pt x="171" y="77"/>
                                  </a:lnTo>
                                  <a:lnTo>
                                    <a:pt x="157" y="90"/>
                                  </a:lnTo>
                                  <a:lnTo>
                                    <a:pt x="141" y="103"/>
                                  </a:lnTo>
                                  <a:lnTo>
                                    <a:pt x="127" y="117"/>
                                  </a:lnTo>
                                  <a:lnTo>
                                    <a:pt x="113" y="131"/>
                                  </a:lnTo>
                                  <a:lnTo>
                                    <a:pt x="101" y="146"/>
                                  </a:lnTo>
                                  <a:lnTo>
                                    <a:pt x="88" y="164"/>
                                  </a:lnTo>
                                  <a:lnTo>
                                    <a:pt x="77" y="181"/>
                                  </a:lnTo>
                                  <a:lnTo>
                                    <a:pt x="66" y="198"/>
                                  </a:lnTo>
                                  <a:lnTo>
                                    <a:pt x="57" y="216"/>
                                  </a:lnTo>
                                  <a:lnTo>
                                    <a:pt x="47" y="234"/>
                                  </a:lnTo>
                                  <a:lnTo>
                                    <a:pt x="38" y="255"/>
                                  </a:lnTo>
                                  <a:lnTo>
                                    <a:pt x="30" y="274"/>
                                  </a:lnTo>
                                  <a:lnTo>
                                    <a:pt x="24" y="294"/>
                                  </a:lnTo>
                                  <a:lnTo>
                                    <a:pt x="18" y="314"/>
                                  </a:lnTo>
                                  <a:lnTo>
                                    <a:pt x="11" y="336"/>
                                  </a:lnTo>
                                  <a:lnTo>
                                    <a:pt x="8" y="358"/>
                                  </a:lnTo>
                                  <a:lnTo>
                                    <a:pt x="4" y="380"/>
                                  </a:lnTo>
                                  <a:lnTo>
                                    <a:pt x="2" y="402"/>
                                  </a:lnTo>
                                  <a:lnTo>
                                    <a:pt x="0" y="426"/>
                                  </a:lnTo>
                                  <a:lnTo>
                                    <a:pt x="0" y="448"/>
                                  </a:lnTo>
                                  <a:lnTo>
                                    <a:pt x="0" y="471"/>
                                  </a:lnTo>
                                  <a:lnTo>
                                    <a:pt x="2" y="493"/>
                                  </a:lnTo>
                                  <a:lnTo>
                                    <a:pt x="4" y="517"/>
                                  </a:lnTo>
                                  <a:lnTo>
                                    <a:pt x="8" y="539"/>
                                  </a:lnTo>
                                  <a:lnTo>
                                    <a:pt x="11" y="561"/>
                                  </a:lnTo>
                                  <a:lnTo>
                                    <a:pt x="18" y="581"/>
                                  </a:lnTo>
                                  <a:lnTo>
                                    <a:pt x="24" y="602"/>
                                  </a:lnTo>
                                  <a:lnTo>
                                    <a:pt x="30" y="622"/>
                                  </a:lnTo>
                                  <a:lnTo>
                                    <a:pt x="38" y="643"/>
                                  </a:lnTo>
                                  <a:lnTo>
                                    <a:pt x="47" y="661"/>
                                  </a:lnTo>
                                  <a:lnTo>
                                    <a:pt x="57" y="680"/>
                                  </a:lnTo>
                                  <a:lnTo>
                                    <a:pt x="66" y="699"/>
                                  </a:lnTo>
                                  <a:lnTo>
                                    <a:pt x="77" y="716"/>
                                  </a:lnTo>
                                  <a:lnTo>
                                    <a:pt x="88" y="734"/>
                                  </a:lnTo>
                                  <a:lnTo>
                                    <a:pt x="101" y="749"/>
                                  </a:lnTo>
                                  <a:lnTo>
                                    <a:pt x="113" y="765"/>
                                  </a:lnTo>
                                  <a:lnTo>
                                    <a:pt x="127" y="781"/>
                                  </a:lnTo>
                                  <a:lnTo>
                                    <a:pt x="141" y="793"/>
                                  </a:lnTo>
                                  <a:lnTo>
                                    <a:pt x="157" y="807"/>
                                  </a:lnTo>
                                  <a:lnTo>
                                    <a:pt x="171" y="820"/>
                                  </a:lnTo>
                                  <a:lnTo>
                                    <a:pt x="187" y="831"/>
                                  </a:lnTo>
                                  <a:lnTo>
                                    <a:pt x="204" y="842"/>
                                  </a:lnTo>
                                  <a:lnTo>
                                    <a:pt x="221" y="853"/>
                                  </a:lnTo>
                                  <a:lnTo>
                                    <a:pt x="239" y="861"/>
                                  </a:lnTo>
                                  <a:lnTo>
                                    <a:pt x="256" y="869"/>
                                  </a:lnTo>
                                  <a:lnTo>
                                    <a:pt x="273" y="877"/>
                                  </a:lnTo>
                                  <a:lnTo>
                                    <a:pt x="292" y="883"/>
                                  </a:lnTo>
                                  <a:lnTo>
                                    <a:pt x="311" y="888"/>
                                  </a:lnTo>
                                  <a:lnTo>
                                    <a:pt x="331" y="891"/>
                                  </a:lnTo>
                                  <a:lnTo>
                                    <a:pt x="350" y="894"/>
                                  </a:lnTo>
                                  <a:lnTo>
                                    <a:pt x="370" y="895"/>
                                  </a:lnTo>
                                  <a:lnTo>
                                    <a:pt x="391" y="897"/>
                                  </a:lnTo>
                                  <a:lnTo>
                                    <a:pt x="410" y="895"/>
                                  </a:lnTo>
                                  <a:lnTo>
                                    <a:pt x="430" y="894"/>
                                  </a:lnTo>
                                  <a:lnTo>
                                    <a:pt x="449" y="891"/>
                                  </a:lnTo>
                                  <a:lnTo>
                                    <a:pt x="469" y="888"/>
                                  </a:lnTo>
                                  <a:lnTo>
                                    <a:pt x="488" y="883"/>
                                  </a:lnTo>
                                  <a:lnTo>
                                    <a:pt x="507" y="877"/>
                                  </a:lnTo>
                                  <a:lnTo>
                                    <a:pt x="524" y="869"/>
                                  </a:lnTo>
                                  <a:lnTo>
                                    <a:pt x="541" y="861"/>
                                  </a:lnTo>
                                  <a:lnTo>
                                    <a:pt x="558" y="853"/>
                                  </a:lnTo>
                                  <a:lnTo>
                                    <a:pt x="576" y="842"/>
                                  </a:lnTo>
                                  <a:lnTo>
                                    <a:pt x="593" y="831"/>
                                  </a:lnTo>
                                  <a:lnTo>
                                    <a:pt x="609" y="820"/>
                                  </a:lnTo>
                                  <a:lnTo>
                                    <a:pt x="623" y="807"/>
                                  </a:lnTo>
                                  <a:lnTo>
                                    <a:pt x="638" y="793"/>
                                  </a:lnTo>
                                  <a:lnTo>
                                    <a:pt x="653" y="781"/>
                                  </a:lnTo>
                                  <a:lnTo>
                                    <a:pt x="667" y="765"/>
                                  </a:lnTo>
                                  <a:lnTo>
                                    <a:pt x="679" y="749"/>
                                  </a:lnTo>
                                  <a:lnTo>
                                    <a:pt x="692" y="734"/>
                                  </a:lnTo>
                                  <a:lnTo>
                                    <a:pt x="703" y="716"/>
                                  </a:lnTo>
                                  <a:lnTo>
                                    <a:pt x="714" y="699"/>
                                  </a:lnTo>
                                  <a:lnTo>
                                    <a:pt x="723" y="680"/>
                                  </a:lnTo>
                                  <a:lnTo>
                                    <a:pt x="732" y="661"/>
                                  </a:lnTo>
                                  <a:lnTo>
                                    <a:pt x="742" y="643"/>
                                  </a:lnTo>
                                  <a:lnTo>
                                    <a:pt x="750" y="622"/>
                                  </a:lnTo>
                                  <a:lnTo>
                                    <a:pt x="756" y="602"/>
                                  </a:lnTo>
                                  <a:lnTo>
                                    <a:pt x="762" y="581"/>
                                  </a:lnTo>
                                  <a:lnTo>
                                    <a:pt x="769" y="561"/>
                                  </a:lnTo>
                                  <a:lnTo>
                                    <a:pt x="772" y="539"/>
                                  </a:lnTo>
                                  <a:lnTo>
                                    <a:pt x="776" y="517"/>
                                  </a:lnTo>
                                  <a:lnTo>
                                    <a:pt x="778" y="493"/>
                                  </a:lnTo>
                                  <a:lnTo>
                                    <a:pt x="779" y="471"/>
                                  </a:lnTo>
                                  <a:lnTo>
                                    <a:pt x="779" y="448"/>
                                  </a:lnTo>
                                  <a:lnTo>
                                    <a:pt x="779" y="426"/>
                                  </a:lnTo>
                                  <a:lnTo>
                                    <a:pt x="778" y="402"/>
                                  </a:lnTo>
                                  <a:lnTo>
                                    <a:pt x="776" y="380"/>
                                  </a:lnTo>
                                  <a:lnTo>
                                    <a:pt x="772" y="358"/>
                                  </a:lnTo>
                                  <a:lnTo>
                                    <a:pt x="769" y="336"/>
                                  </a:lnTo>
                                  <a:lnTo>
                                    <a:pt x="762" y="314"/>
                                  </a:lnTo>
                                  <a:lnTo>
                                    <a:pt x="756" y="294"/>
                                  </a:lnTo>
                                  <a:lnTo>
                                    <a:pt x="750" y="274"/>
                                  </a:lnTo>
                                  <a:lnTo>
                                    <a:pt x="742" y="255"/>
                                  </a:lnTo>
                                  <a:lnTo>
                                    <a:pt x="732" y="234"/>
                                  </a:lnTo>
                                  <a:lnTo>
                                    <a:pt x="723" y="216"/>
                                  </a:lnTo>
                                  <a:lnTo>
                                    <a:pt x="714" y="198"/>
                                  </a:lnTo>
                                  <a:lnTo>
                                    <a:pt x="703" y="181"/>
                                  </a:lnTo>
                                  <a:lnTo>
                                    <a:pt x="692" y="164"/>
                                  </a:lnTo>
                                  <a:lnTo>
                                    <a:pt x="679" y="146"/>
                                  </a:lnTo>
                                  <a:lnTo>
                                    <a:pt x="667" y="131"/>
                                  </a:lnTo>
                                  <a:lnTo>
                                    <a:pt x="653" y="117"/>
                                  </a:lnTo>
                                  <a:lnTo>
                                    <a:pt x="638" y="103"/>
                                  </a:lnTo>
                                  <a:lnTo>
                                    <a:pt x="623" y="90"/>
                                  </a:lnTo>
                                  <a:lnTo>
                                    <a:pt x="609" y="77"/>
                                  </a:lnTo>
                                  <a:lnTo>
                                    <a:pt x="593" y="65"/>
                                  </a:lnTo>
                                  <a:lnTo>
                                    <a:pt x="576" y="54"/>
                                  </a:lnTo>
                                  <a:lnTo>
                                    <a:pt x="558" y="44"/>
                                  </a:lnTo>
                                  <a:lnTo>
                                    <a:pt x="541" y="35"/>
                                  </a:lnTo>
                                  <a:lnTo>
                                    <a:pt x="524" y="27"/>
                                  </a:lnTo>
                                  <a:lnTo>
                                    <a:pt x="507" y="21"/>
                                  </a:lnTo>
                                  <a:lnTo>
                                    <a:pt x="488" y="15"/>
                                  </a:lnTo>
                                  <a:lnTo>
                                    <a:pt x="469" y="10"/>
                                  </a:lnTo>
                                  <a:lnTo>
                                    <a:pt x="449" y="5"/>
                                  </a:lnTo>
                                  <a:lnTo>
                                    <a:pt x="430" y="2"/>
                                  </a:lnTo>
                                  <a:lnTo>
                                    <a:pt x="410" y="0"/>
                                  </a:lnTo>
                                  <a:lnTo>
                                    <a:pt x="391"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2566"/>
                          <wps:cNvSpPr>
                            <a:spLocks/>
                          </wps:cNvSpPr>
                          <wps:spPr bwMode="auto">
                            <a:xfrm>
                              <a:off x="2983" y="2305"/>
                              <a:ext cx="779" cy="897"/>
                            </a:xfrm>
                            <a:custGeom>
                              <a:avLst/>
                              <a:gdLst>
                                <a:gd name="T0" fmla="*/ 350 w 779"/>
                                <a:gd name="T1" fmla="*/ 2 h 897"/>
                                <a:gd name="T2" fmla="*/ 292 w 779"/>
                                <a:gd name="T3" fmla="*/ 14 h 897"/>
                                <a:gd name="T4" fmla="*/ 238 w 779"/>
                                <a:gd name="T5" fmla="*/ 35 h 897"/>
                                <a:gd name="T6" fmla="*/ 187 w 779"/>
                                <a:gd name="T7" fmla="*/ 65 h 897"/>
                                <a:gd name="T8" fmla="*/ 141 w 779"/>
                                <a:gd name="T9" fmla="*/ 102 h 897"/>
                                <a:gd name="T10" fmla="*/ 100 w 779"/>
                                <a:gd name="T11" fmla="*/ 146 h 897"/>
                                <a:gd name="T12" fmla="*/ 66 w 779"/>
                                <a:gd name="T13" fmla="*/ 198 h 897"/>
                                <a:gd name="T14" fmla="*/ 38 w 779"/>
                                <a:gd name="T15" fmla="*/ 253 h 897"/>
                                <a:gd name="T16" fmla="*/ 17 w 779"/>
                                <a:gd name="T17" fmla="*/ 314 h 897"/>
                                <a:gd name="T18" fmla="*/ 3 w 779"/>
                                <a:gd name="T19" fmla="*/ 380 h 897"/>
                                <a:gd name="T20" fmla="*/ 0 w 779"/>
                                <a:gd name="T21" fmla="*/ 448 h 897"/>
                                <a:gd name="T22" fmla="*/ 3 w 779"/>
                                <a:gd name="T23" fmla="*/ 517 h 897"/>
                                <a:gd name="T24" fmla="*/ 17 w 779"/>
                                <a:gd name="T25" fmla="*/ 581 h 897"/>
                                <a:gd name="T26" fmla="*/ 38 w 779"/>
                                <a:gd name="T27" fmla="*/ 642 h 897"/>
                                <a:gd name="T28" fmla="*/ 66 w 779"/>
                                <a:gd name="T29" fmla="*/ 699 h 897"/>
                                <a:gd name="T30" fmla="*/ 100 w 779"/>
                                <a:gd name="T31" fmla="*/ 749 h 897"/>
                                <a:gd name="T32" fmla="*/ 141 w 779"/>
                                <a:gd name="T33" fmla="*/ 793 h 897"/>
                                <a:gd name="T34" fmla="*/ 187 w 779"/>
                                <a:gd name="T35" fmla="*/ 831 h 897"/>
                                <a:gd name="T36" fmla="*/ 238 w 779"/>
                                <a:gd name="T37" fmla="*/ 861 h 897"/>
                                <a:gd name="T38" fmla="*/ 292 w 779"/>
                                <a:gd name="T39" fmla="*/ 883 h 897"/>
                                <a:gd name="T40" fmla="*/ 350 w 779"/>
                                <a:gd name="T41" fmla="*/ 894 h 897"/>
                                <a:gd name="T42" fmla="*/ 409 w 779"/>
                                <a:gd name="T43" fmla="*/ 895 h 897"/>
                                <a:gd name="T44" fmla="*/ 469 w 779"/>
                                <a:gd name="T45" fmla="*/ 887 h 897"/>
                                <a:gd name="T46" fmla="*/ 524 w 779"/>
                                <a:gd name="T47" fmla="*/ 869 h 897"/>
                                <a:gd name="T48" fmla="*/ 575 w 779"/>
                                <a:gd name="T49" fmla="*/ 842 h 897"/>
                                <a:gd name="T50" fmla="*/ 622 w 779"/>
                                <a:gd name="T51" fmla="*/ 807 h 897"/>
                                <a:gd name="T52" fmla="*/ 665 w 779"/>
                                <a:gd name="T53" fmla="*/ 765 h 897"/>
                                <a:gd name="T54" fmla="*/ 702 w 779"/>
                                <a:gd name="T55" fmla="*/ 716 h 897"/>
                                <a:gd name="T56" fmla="*/ 732 w 779"/>
                                <a:gd name="T57" fmla="*/ 661 h 897"/>
                                <a:gd name="T58" fmla="*/ 756 w 779"/>
                                <a:gd name="T59" fmla="*/ 602 h 897"/>
                                <a:gd name="T60" fmla="*/ 771 w 779"/>
                                <a:gd name="T61" fmla="*/ 539 h 897"/>
                                <a:gd name="T62" fmla="*/ 779 w 779"/>
                                <a:gd name="T63" fmla="*/ 471 h 897"/>
                                <a:gd name="T64" fmla="*/ 778 w 779"/>
                                <a:gd name="T65" fmla="*/ 402 h 897"/>
                                <a:gd name="T66" fmla="*/ 768 w 779"/>
                                <a:gd name="T67" fmla="*/ 336 h 897"/>
                                <a:gd name="T68" fmla="*/ 749 w 779"/>
                                <a:gd name="T69" fmla="*/ 274 h 897"/>
                                <a:gd name="T70" fmla="*/ 723 w 779"/>
                                <a:gd name="T71" fmla="*/ 215 h 897"/>
                                <a:gd name="T72" fmla="*/ 691 w 779"/>
                                <a:gd name="T73" fmla="*/ 164 h 897"/>
                                <a:gd name="T74" fmla="*/ 652 w 779"/>
                                <a:gd name="T75" fmla="*/ 117 h 897"/>
                                <a:gd name="T76" fmla="*/ 608 w 779"/>
                                <a:gd name="T77" fmla="*/ 77 h 897"/>
                                <a:gd name="T78" fmla="*/ 558 w 779"/>
                                <a:gd name="T79" fmla="*/ 44 h 897"/>
                                <a:gd name="T80" fmla="*/ 505 w 779"/>
                                <a:gd name="T81" fmla="*/ 21 h 897"/>
                                <a:gd name="T82" fmla="*/ 448 w 779"/>
                                <a:gd name="T83" fmla="*/ 5 h 897"/>
                                <a:gd name="T84" fmla="*/ 389 w 779"/>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7">
                                  <a:moveTo>
                                    <a:pt x="389" y="0"/>
                                  </a:moveTo>
                                  <a:lnTo>
                                    <a:pt x="370" y="0"/>
                                  </a:lnTo>
                                  <a:lnTo>
                                    <a:pt x="350" y="2"/>
                                  </a:lnTo>
                                  <a:lnTo>
                                    <a:pt x="329" y="5"/>
                                  </a:lnTo>
                                  <a:lnTo>
                                    <a:pt x="311" y="10"/>
                                  </a:lnTo>
                                  <a:lnTo>
                                    <a:pt x="292" y="14"/>
                                  </a:lnTo>
                                  <a:lnTo>
                                    <a:pt x="273" y="21"/>
                                  </a:lnTo>
                                  <a:lnTo>
                                    <a:pt x="256" y="27"/>
                                  </a:lnTo>
                                  <a:lnTo>
                                    <a:pt x="238" y="35"/>
                                  </a:lnTo>
                                  <a:lnTo>
                                    <a:pt x="220" y="44"/>
                                  </a:lnTo>
                                  <a:lnTo>
                                    <a:pt x="204" y="54"/>
                                  </a:lnTo>
                                  <a:lnTo>
                                    <a:pt x="187" y="65"/>
                                  </a:lnTo>
                                  <a:lnTo>
                                    <a:pt x="171" y="77"/>
                                  </a:lnTo>
                                  <a:lnTo>
                                    <a:pt x="155" y="88"/>
                                  </a:lnTo>
                                  <a:lnTo>
                                    <a:pt x="141" y="102"/>
                                  </a:lnTo>
                                  <a:lnTo>
                                    <a:pt x="127" y="117"/>
                                  </a:lnTo>
                                  <a:lnTo>
                                    <a:pt x="113" y="131"/>
                                  </a:lnTo>
                                  <a:lnTo>
                                    <a:pt x="100" y="146"/>
                                  </a:lnTo>
                                  <a:lnTo>
                                    <a:pt x="88" y="164"/>
                                  </a:lnTo>
                                  <a:lnTo>
                                    <a:pt x="77" y="179"/>
                                  </a:lnTo>
                                  <a:lnTo>
                                    <a:pt x="66" y="198"/>
                                  </a:lnTo>
                                  <a:lnTo>
                                    <a:pt x="57" y="215"/>
                                  </a:lnTo>
                                  <a:lnTo>
                                    <a:pt x="47" y="234"/>
                                  </a:lnTo>
                                  <a:lnTo>
                                    <a:pt x="38" y="253"/>
                                  </a:lnTo>
                                  <a:lnTo>
                                    <a:pt x="30" y="274"/>
                                  </a:lnTo>
                                  <a:lnTo>
                                    <a:pt x="24" y="294"/>
                                  </a:lnTo>
                                  <a:lnTo>
                                    <a:pt x="17" y="314"/>
                                  </a:lnTo>
                                  <a:lnTo>
                                    <a:pt x="11" y="336"/>
                                  </a:lnTo>
                                  <a:lnTo>
                                    <a:pt x="8" y="358"/>
                                  </a:lnTo>
                                  <a:lnTo>
                                    <a:pt x="3" y="380"/>
                                  </a:lnTo>
                                  <a:lnTo>
                                    <a:pt x="2" y="402"/>
                                  </a:lnTo>
                                  <a:lnTo>
                                    <a:pt x="0" y="424"/>
                                  </a:lnTo>
                                  <a:lnTo>
                                    <a:pt x="0" y="448"/>
                                  </a:lnTo>
                                  <a:lnTo>
                                    <a:pt x="0" y="471"/>
                                  </a:lnTo>
                                  <a:lnTo>
                                    <a:pt x="2" y="493"/>
                                  </a:lnTo>
                                  <a:lnTo>
                                    <a:pt x="3" y="517"/>
                                  </a:lnTo>
                                  <a:lnTo>
                                    <a:pt x="8" y="539"/>
                                  </a:lnTo>
                                  <a:lnTo>
                                    <a:pt x="11" y="561"/>
                                  </a:lnTo>
                                  <a:lnTo>
                                    <a:pt x="17" y="581"/>
                                  </a:lnTo>
                                  <a:lnTo>
                                    <a:pt x="24" y="602"/>
                                  </a:lnTo>
                                  <a:lnTo>
                                    <a:pt x="30" y="622"/>
                                  </a:lnTo>
                                  <a:lnTo>
                                    <a:pt x="38" y="642"/>
                                  </a:lnTo>
                                  <a:lnTo>
                                    <a:pt x="47" y="661"/>
                                  </a:lnTo>
                                  <a:lnTo>
                                    <a:pt x="57" y="680"/>
                                  </a:lnTo>
                                  <a:lnTo>
                                    <a:pt x="66" y="699"/>
                                  </a:lnTo>
                                  <a:lnTo>
                                    <a:pt x="77" y="716"/>
                                  </a:lnTo>
                                  <a:lnTo>
                                    <a:pt x="88" y="734"/>
                                  </a:lnTo>
                                  <a:lnTo>
                                    <a:pt x="100" y="749"/>
                                  </a:lnTo>
                                  <a:lnTo>
                                    <a:pt x="113" y="765"/>
                                  </a:lnTo>
                                  <a:lnTo>
                                    <a:pt x="127" y="781"/>
                                  </a:lnTo>
                                  <a:lnTo>
                                    <a:pt x="141" y="793"/>
                                  </a:lnTo>
                                  <a:lnTo>
                                    <a:pt x="155" y="807"/>
                                  </a:lnTo>
                                  <a:lnTo>
                                    <a:pt x="171" y="820"/>
                                  </a:lnTo>
                                  <a:lnTo>
                                    <a:pt x="187" y="831"/>
                                  </a:lnTo>
                                  <a:lnTo>
                                    <a:pt x="204" y="842"/>
                                  </a:lnTo>
                                  <a:lnTo>
                                    <a:pt x="220" y="853"/>
                                  </a:lnTo>
                                  <a:lnTo>
                                    <a:pt x="238" y="861"/>
                                  </a:lnTo>
                                  <a:lnTo>
                                    <a:pt x="256" y="869"/>
                                  </a:lnTo>
                                  <a:lnTo>
                                    <a:pt x="273" y="876"/>
                                  </a:lnTo>
                                  <a:lnTo>
                                    <a:pt x="292" y="883"/>
                                  </a:lnTo>
                                  <a:lnTo>
                                    <a:pt x="311" y="887"/>
                                  </a:lnTo>
                                  <a:lnTo>
                                    <a:pt x="329" y="891"/>
                                  </a:lnTo>
                                  <a:lnTo>
                                    <a:pt x="350" y="894"/>
                                  </a:lnTo>
                                  <a:lnTo>
                                    <a:pt x="370" y="895"/>
                                  </a:lnTo>
                                  <a:lnTo>
                                    <a:pt x="389" y="897"/>
                                  </a:lnTo>
                                  <a:lnTo>
                                    <a:pt x="409" y="895"/>
                                  </a:lnTo>
                                  <a:lnTo>
                                    <a:pt x="430" y="894"/>
                                  </a:lnTo>
                                  <a:lnTo>
                                    <a:pt x="448" y="891"/>
                                  </a:lnTo>
                                  <a:lnTo>
                                    <a:pt x="469" y="887"/>
                                  </a:lnTo>
                                  <a:lnTo>
                                    <a:pt x="488" y="883"/>
                                  </a:lnTo>
                                  <a:lnTo>
                                    <a:pt x="505" y="876"/>
                                  </a:lnTo>
                                  <a:lnTo>
                                    <a:pt x="524" y="869"/>
                                  </a:lnTo>
                                  <a:lnTo>
                                    <a:pt x="541" y="861"/>
                                  </a:lnTo>
                                  <a:lnTo>
                                    <a:pt x="558" y="853"/>
                                  </a:lnTo>
                                  <a:lnTo>
                                    <a:pt x="575" y="842"/>
                                  </a:lnTo>
                                  <a:lnTo>
                                    <a:pt x="593" y="831"/>
                                  </a:lnTo>
                                  <a:lnTo>
                                    <a:pt x="608" y="820"/>
                                  </a:lnTo>
                                  <a:lnTo>
                                    <a:pt x="622" y="807"/>
                                  </a:lnTo>
                                  <a:lnTo>
                                    <a:pt x="638" y="793"/>
                                  </a:lnTo>
                                  <a:lnTo>
                                    <a:pt x="652" y="781"/>
                                  </a:lnTo>
                                  <a:lnTo>
                                    <a:pt x="665" y="765"/>
                                  </a:lnTo>
                                  <a:lnTo>
                                    <a:pt x="679" y="749"/>
                                  </a:lnTo>
                                  <a:lnTo>
                                    <a:pt x="691" y="734"/>
                                  </a:lnTo>
                                  <a:lnTo>
                                    <a:pt x="702" y="716"/>
                                  </a:lnTo>
                                  <a:lnTo>
                                    <a:pt x="713" y="699"/>
                                  </a:lnTo>
                                  <a:lnTo>
                                    <a:pt x="723" y="680"/>
                                  </a:lnTo>
                                  <a:lnTo>
                                    <a:pt x="732" y="661"/>
                                  </a:lnTo>
                                  <a:lnTo>
                                    <a:pt x="742" y="642"/>
                                  </a:lnTo>
                                  <a:lnTo>
                                    <a:pt x="749" y="622"/>
                                  </a:lnTo>
                                  <a:lnTo>
                                    <a:pt x="756" y="602"/>
                                  </a:lnTo>
                                  <a:lnTo>
                                    <a:pt x="762" y="581"/>
                                  </a:lnTo>
                                  <a:lnTo>
                                    <a:pt x="768" y="561"/>
                                  </a:lnTo>
                                  <a:lnTo>
                                    <a:pt x="771" y="539"/>
                                  </a:lnTo>
                                  <a:lnTo>
                                    <a:pt x="776" y="517"/>
                                  </a:lnTo>
                                  <a:lnTo>
                                    <a:pt x="778" y="493"/>
                                  </a:lnTo>
                                  <a:lnTo>
                                    <a:pt x="779" y="471"/>
                                  </a:lnTo>
                                  <a:lnTo>
                                    <a:pt x="779" y="448"/>
                                  </a:lnTo>
                                  <a:lnTo>
                                    <a:pt x="779" y="424"/>
                                  </a:lnTo>
                                  <a:lnTo>
                                    <a:pt x="778" y="402"/>
                                  </a:lnTo>
                                  <a:lnTo>
                                    <a:pt x="776" y="380"/>
                                  </a:lnTo>
                                  <a:lnTo>
                                    <a:pt x="771" y="358"/>
                                  </a:lnTo>
                                  <a:lnTo>
                                    <a:pt x="768" y="336"/>
                                  </a:lnTo>
                                  <a:lnTo>
                                    <a:pt x="762" y="314"/>
                                  </a:lnTo>
                                  <a:lnTo>
                                    <a:pt x="756" y="294"/>
                                  </a:lnTo>
                                  <a:lnTo>
                                    <a:pt x="749" y="274"/>
                                  </a:lnTo>
                                  <a:lnTo>
                                    <a:pt x="742" y="253"/>
                                  </a:lnTo>
                                  <a:lnTo>
                                    <a:pt x="732" y="234"/>
                                  </a:lnTo>
                                  <a:lnTo>
                                    <a:pt x="723" y="215"/>
                                  </a:lnTo>
                                  <a:lnTo>
                                    <a:pt x="713" y="198"/>
                                  </a:lnTo>
                                  <a:lnTo>
                                    <a:pt x="702" y="179"/>
                                  </a:lnTo>
                                  <a:lnTo>
                                    <a:pt x="691" y="164"/>
                                  </a:lnTo>
                                  <a:lnTo>
                                    <a:pt x="679" y="146"/>
                                  </a:lnTo>
                                  <a:lnTo>
                                    <a:pt x="665" y="131"/>
                                  </a:lnTo>
                                  <a:lnTo>
                                    <a:pt x="652" y="117"/>
                                  </a:lnTo>
                                  <a:lnTo>
                                    <a:pt x="638" y="102"/>
                                  </a:lnTo>
                                  <a:lnTo>
                                    <a:pt x="622" y="88"/>
                                  </a:lnTo>
                                  <a:lnTo>
                                    <a:pt x="608" y="77"/>
                                  </a:lnTo>
                                  <a:lnTo>
                                    <a:pt x="593" y="65"/>
                                  </a:lnTo>
                                  <a:lnTo>
                                    <a:pt x="575" y="54"/>
                                  </a:lnTo>
                                  <a:lnTo>
                                    <a:pt x="558" y="44"/>
                                  </a:lnTo>
                                  <a:lnTo>
                                    <a:pt x="541" y="35"/>
                                  </a:lnTo>
                                  <a:lnTo>
                                    <a:pt x="524" y="27"/>
                                  </a:lnTo>
                                  <a:lnTo>
                                    <a:pt x="505" y="21"/>
                                  </a:lnTo>
                                  <a:lnTo>
                                    <a:pt x="488" y="14"/>
                                  </a:lnTo>
                                  <a:lnTo>
                                    <a:pt x="469" y="10"/>
                                  </a:lnTo>
                                  <a:lnTo>
                                    <a:pt x="448" y="5"/>
                                  </a:lnTo>
                                  <a:lnTo>
                                    <a:pt x="430" y="2"/>
                                  </a:lnTo>
                                  <a:lnTo>
                                    <a:pt x="409" y="0"/>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2567"/>
                          <wps:cNvSpPr>
                            <a:spLocks/>
                          </wps:cNvSpPr>
                          <wps:spPr bwMode="auto">
                            <a:xfrm>
                              <a:off x="2944" y="2266"/>
                              <a:ext cx="779" cy="897"/>
                            </a:xfrm>
                            <a:custGeom>
                              <a:avLst/>
                              <a:gdLst>
                                <a:gd name="T0" fmla="*/ 350 w 779"/>
                                <a:gd name="T1" fmla="*/ 2 h 897"/>
                                <a:gd name="T2" fmla="*/ 292 w 779"/>
                                <a:gd name="T3" fmla="*/ 14 h 897"/>
                                <a:gd name="T4" fmla="*/ 238 w 779"/>
                                <a:gd name="T5" fmla="*/ 35 h 897"/>
                                <a:gd name="T6" fmla="*/ 186 w 779"/>
                                <a:gd name="T7" fmla="*/ 64 h 897"/>
                                <a:gd name="T8" fmla="*/ 141 w 779"/>
                                <a:gd name="T9" fmla="*/ 102 h 897"/>
                                <a:gd name="T10" fmla="*/ 100 w 779"/>
                                <a:gd name="T11" fmla="*/ 146 h 897"/>
                                <a:gd name="T12" fmla="*/ 66 w 779"/>
                                <a:gd name="T13" fmla="*/ 198 h 897"/>
                                <a:gd name="T14" fmla="*/ 38 w 779"/>
                                <a:gd name="T15" fmla="*/ 253 h 897"/>
                                <a:gd name="T16" fmla="*/ 17 w 779"/>
                                <a:gd name="T17" fmla="*/ 314 h 897"/>
                                <a:gd name="T18" fmla="*/ 3 w 779"/>
                                <a:gd name="T19" fmla="*/ 380 h 897"/>
                                <a:gd name="T20" fmla="*/ 0 w 779"/>
                                <a:gd name="T21" fmla="*/ 448 h 897"/>
                                <a:gd name="T22" fmla="*/ 3 w 779"/>
                                <a:gd name="T23" fmla="*/ 517 h 897"/>
                                <a:gd name="T24" fmla="*/ 17 w 779"/>
                                <a:gd name="T25" fmla="*/ 581 h 897"/>
                                <a:gd name="T26" fmla="*/ 38 w 779"/>
                                <a:gd name="T27" fmla="*/ 642 h 897"/>
                                <a:gd name="T28" fmla="*/ 66 w 779"/>
                                <a:gd name="T29" fmla="*/ 699 h 897"/>
                                <a:gd name="T30" fmla="*/ 100 w 779"/>
                                <a:gd name="T31" fmla="*/ 749 h 897"/>
                                <a:gd name="T32" fmla="*/ 141 w 779"/>
                                <a:gd name="T33" fmla="*/ 793 h 897"/>
                                <a:gd name="T34" fmla="*/ 186 w 779"/>
                                <a:gd name="T35" fmla="*/ 831 h 897"/>
                                <a:gd name="T36" fmla="*/ 238 w 779"/>
                                <a:gd name="T37" fmla="*/ 860 h 897"/>
                                <a:gd name="T38" fmla="*/ 292 w 779"/>
                                <a:gd name="T39" fmla="*/ 882 h 897"/>
                                <a:gd name="T40" fmla="*/ 350 w 779"/>
                                <a:gd name="T41" fmla="*/ 893 h 897"/>
                                <a:gd name="T42" fmla="*/ 409 w 779"/>
                                <a:gd name="T43" fmla="*/ 895 h 897"/>
                                <a:gd name="T44" fmla="*/ 469 w 779"/>
                                <a:gd name="T45" fmla="*/ 887 h 897"/>
                                <a:gd name="T46" fmla="*/ 524 w 779"/>
                                <a:gd name="T47" fmla="*/ 868 h 897"/>
                                <a:gd name="T48" fmla="*/ 575 w 779"/>
                                <a:gd name="T49" fmla="*/ 842 h 897"/>
                                <a:gd name="T50" fmla="*/ 622 w 779"/>
                                <a:gd name="T51" fmla="*/ 807 h 897"/>
                                <a:gd name="T52" fmla="*/ 665 w 779"/>
                                <a:gd name="T53" fmla="*/ 765 h 897"/>
                                <a:gd name="T54" fmla="*/ 702 w 779"/>
                                <a:gd name="T55" fmla="*/ 716 h 897"/>
                                <a:gd name="T56" fmla="*/ 732 w 779"/>
                                <a:gd name="T57" fmla="*/ 661 h 897"/>
                                <a:gd name="T58" fmla="*/ 756 w 779"/>
                                <a:gd name="T59" fmla="*/ 601 h 897"/>
                                <a:gd name="T60" fmla="*/ 771 w 779"/>
                                <a:gd name="T61" fmla="*/ 539 h 897"/>
                                <a:gd name="T62" fmla="*/ 779 w 779"/>
                                <a:gd name="T63" fmla="*/ 471 h 897"/>
                                <a:gd name="T64" fmla="*/ 777 w 779"/>
                                <a:gd name="T65" fmla="*/ 402 h 897"/>
                                <a:gd name="T66" fmla="*/ 768 w 779"/>
                                <a:gd name="T67" fmla="*/ 336 h 897"/>
                                <a:gd name="T68" fmla="*/ 749 w 779"/>
                                <a:gd name="T69" fmla="*/ 273 h 897"/>
                                <a:gd name="T70" fmla="*/ 723 w 779"/>
                                <a:gd name="T71" fmla="*/ 215 h 897"/>
                                <a:gd name="T72" fmla="*/ 691 w 779"/>
                                <a:gd name="T73" fmla="*/ 163 h 897"/>
                                <a:gd name="T74" fmla="*/ 652 w 779"/>
                                <a:gd name="T75" fmla="*/ 116 h 897"/>
                                <a:gd name="T76" fmla="*/ 608 w 779"/>
                                <a:gd name="T77" fmla="*/ 77 h 897"/>
                                <a:gd name="T78" fmla="*/ 558 w 779"/>
                                <a:gd name="T79" fmla="*/ 44 h 897"/>
                                <a:gd name="T80" fmla="*/ 505 w 779"/>
                                <a:gd name="T81" fmla="*/ 20 h 897"/>
                                <a:gd name="T82" fmla="*/ 448 w 779"/>
                                <a:gd name="T83" fmla="*/ 5 h 897"/>
                                <a:gd name="T84" fmla="*/ 389 w 779"/>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7">
                                  <a:moveTo>
                                    <a:pt x="389" y="0"/>
                                  </a:moveTo>
                                  <a:lnTo>
                                    <a:pt x="370" y="0"/>
                                  </a:lnTo>
                                  <a:lnTo>
                                    <a:pt x="350" y="2"/>
                                  </a:lnTo>
                                  <a:lnTo>
                                    <a:pt x="329" y="5"/>
                                  </a:lnTo>
                                  <a:lnTo>
                                    <a:pt x="310" y="9"/>
                                  </a:lnTo>
                                  <a:lnTo>
                                    <a:pt x="292" y="14"/>
                                  </a:lnTo>
                                  <a:lnTo>
                                    <a:pt x="273" y="20"/>
                                  </a:lnTo>
                                  <a:lnTo>
                                    <a:pt x="255" y="27"/>
                                  </a:lnTo>
                                  <a:lnTo>
                                    <a:pt x="238" y="35"/>
                                  </a:lnTo>
                                  <a:lnTo>
                                    <a:pt x="219" y="44"/>
                                  </a:lnTo>
                                  <a:lnTo>
                                    <a:pt x="204" y="53"/>
                                  </a:lnTo>
                                  <a:lnTo>
                                    <a:pt x="186" y="64"/>
                                  </a:lnTo>
                                  <a:lnTo>
                                    <a:pt x="171" y="77"/>
                                  </a:lnTo>
                                  <a:lnTo>
                                    <a:pt x="155" y="88"/>
                                  </a:lnTo>
                                  <a:lnTo>
                                    <a:pt x="141" y="102"/>
                                  </a:lnTo>
                                  <a:lnTo>
                                    <a:pt x="127" y="116"/>
                                  </a:lnTo>
                                  <a:lnTo>
                                    <a:pt x="113" y="130"/>
                                  </a:lnTo>
                                  <a:lnTo>
                                    <a:pt x="100" y="146"/>
                                  </a:lnTo>
                                  <a:lnTo>
                                    <a:pt x="88" y="163"/>
                                  </a:lnTo>
                                  <a:lnTo>
                                    <a:pt x="77" y="179"/>
                                  </a:lnTo>
                                  <a:lnTo>
                                    <a:pt x="66" y="198"/>
                                  </a:lnTo>
                                  <a:lnTo>
                                    <a:pt x="56" y="215"/>
                                  </a:lnTo>
                                  <a:lnTo>
                                    <a:pt x="47" y="234"/>
                                  </a:lnTo>
                                  <a:lnTo>
                                    <a:pt x="38" y="253"/>
                                  </a:lnTo>
                                  <a:lnTo>
                                    <a:pt x="30" y="273"/>
                                  </a:lnTo>
                                  <a:lnTo>
                                    <a:pt x="23" y="294"/>
                                  </a:lnTo>
                                  <a:lnTo>
                                    <a:pt x="17" y="314"/>
                                  </a:lnTo>
                                  <a:lnTo>
                                    <a:pt x="11" y="336"/>
                                  </a:lnTo>
                                  <a:lnTo>
                                    <a:pt x="8" y="358"/>
                                  </a:lnTo>
                                  <a:lnTo>
                                    <a:pt x="3" y="380"/>
                                  </a:lnTo>
                                  <a:lnTo>
                                    <a:pt x="2" y="402"/>
                                  </a:lnTo>
                                  <a:lnTo>
                                    <a:pt x="0" y="424"/>
                                  </a:lnTo>
                                  <a:lnTo>
                                    <a:pt x="0" y="448"/>
                                  </a:lnTo>
                                  <a:lnTo>
                                    <a:pt x="0" y="471"/>
                                  </a:lnTo>
                                  <a:lnTo>
                                    <a:pt x="2" y="493"/>
                                  </a:lnTo>
                                  <a:lnTo>
                                    <a:pt x="3" y="517"/>
                                  </a:lnTo>
                                  <a:lnTo>
                                    <a:pt x="8" y="539"/>
                                  </a:lnTo>
                                  <a:lnTo>
                                    <a:pt x="11" y="561"/>
                                  </a:lnTo>
                                  <a:lnTo>
                                    <a:pt x="17" y="581"/>
                                  </a:lnTo>
                                  <a:lnTo>
                                    <a:pt x="23" y="601"/>
                                  </a:lnTo>
                                  <a:lnTo>
                                    <a:pt x="30" y="622"/>
                                  </a:lnTo>
                                  <a:lnTo>
                                    <a:pt x="38" y="642"/>
                                  </a:lnTo>
                                  <a:lnTo>
                                    <a:pt x="47" y="661"/>
                                  </a:lnTo>
                                  <a:lnTo>
                                    <a:pt x="56" y="680"/>
                                  </a:lnTo>
                                  <a:lnTo>
                                    <a:pt x="66" y="699"/>
                                  </a:lnTo>
                                  <a:lnTo>
                                    <a:pt x="77" y="716"/>
                                  </a:lnTo>
                                  <a:lnTo>
                                    <a:pt x="88" y="733"/>
                                  </a:lnTo>
                                  <a:lnTo>
                                    <a:pt x="100" y="749"/>
                                  </a:lnTo>
                                  <a:lnTo>
                                    <a:pt x="113" y="765"/>
                                  </a:lnTo>
                                  <a:lnTo>
                                    <a:pt x="127" y="780"/>
                                  </a:lnTo>
                                  <a:lnTo>
                                    <a:pt x="141" y="793"/>
                                  </a:lnTo>
                                  <a:lnTo>
                                    <a:pt x="155" y="807"/>
                                  </a:lnTo>
                                  <a:lnTo>
                                    <a:pt x="171" y="820"/>
                                  </a:lnTo>
                                  <a:lnTo>
                                    <a:pt x="186" y="831"/>
                                  </a:lnTo>
                                  <a:lnTo>
                                    <a:pt x="204" y="842"/>
                                  </a:lnTo>
                                  <a:lnTo>
                                    <a:pt x="219" y="853"/>
                                  </a:lnTo>
                                  <a:lnTo>
                                    <a:pt x="238" y="860"/>
                                  </a:lnTo>
                                  <a:lnTo>
                                    <a:pt x="255" y="868"/>
                                  </a:lnTo>
                                  <a:lnTo>
                                    <a:pt x="273" y="876"/>
                                  </a:lnTo>
                                  <a:lnTo>
                                    <a:pt x="292" y="882"/>
                                  </a:lnTo>
                                  <a:lnTo>
                                    <a:pt x="310" y="887"/>
                                  </a:lnTo>
                                  <a:lnTo>
                                    <a:pt x="329" y="890"/>
                                  </a:lnTo>
                                  <a:lnTo>
                                    <a:pt x="350" y="893"/>
                                  </a:lnTo>
                                  <a:lnTo>
                                    <a:pt x="370" y="895"/>
                                  </a:lnTo>
                                  <a:lnTo>
                                    <a:pt x="389" y="897"/>
                                  </a:lnTo>
                                  <a:lnTo>
                                    <a:pt x="409" y="895"/>
                                  </a:lnTo>
                                  <a:lnTo>
                                    <a:pt x="429" y="893"/>
                                  </a:lnTo>
                                  <a:lnTo>
                                    <a:pt x="448" y="890"/>
                                  </a:lnTo>
                                  <a:lnTo>
                                    <a:pt x="469" y="887"/>
                                  </a:lnTo>
                                  <a:lnTo>
                                    <a:pt x="487" y="882"/>
                                  </a:lnTo>
                                  <a:lnTo>
                                    <a:pt x="505" y="876"/>
                                  </a:lnTo>
                                  <a:lnTo>
                                    <a:pt x="524" y="868"/>
                                  </a:lnTo>
                                  <a:lnTo>
                                    <a:pt x="541" y="860"/>
                                  </a:lnTo>
                                  <a:lnTo>
                                    <a:pt x="558" y="853"/>
                                  </a:lnTo>
                                  <a:lnTo>
                                    <a:pt x="575" y="842"/>
                                  </a:lnTo>
                                  <a:lnTo>
                                    <a:pt x="593" y="831"/>
                                  </a:lnTo>
                                  <a:lnTo>
                                    <a:pt x="608" y="820"/>
                                  </a:lnTo>
                                  <a:lnTo>
                                    <a:pt x="622" y="807"/>
                                  </a:lnTo>
                                  <a:lnTo>
                                    <a:pt x="638" y="793"/>
                                  </a:lnTo>
                                  <a:lnTo>
                                    <a:pt x="652" y="780"/>
                                  </a:lnTo>
                                  <a:lnTo>
                                    <a:pt x="665" y="765"/>
                                  </a:lnTo>
                                  <a:lnTo>
                                    <a:pt x="679" y="749"/>
                                  </a:lnTo>
                                  <a:lnTo>
                                    <a:pt x="691" y="733"/>
                                  </a:lnTo>
                                  <a:lnTo>
                                    <a:pt x="702" y="716"/>
                                  </a:lnTo>
                                  <a:lnTo>
                                    <a:pt x="713" y="699"/>
                                  </a:lnTo>
                                  <a:lnTo>
                                    <a:pt x="723" y="680"/>
                                  </a:lnTo>
                                  <a:lnTo>
                                    <a:pt x="732" y="661"/>
                                  </a:lnTo>
                                  <a:lnTo>
                                    <a:pt x="741" y="642"/>
                                  </a:lnTo>
                                  <a:lnTo>
                                    <a:pt x="749" y="622"/>
                                  </a:lnTo>
                                  <a:lnTo>
                                    <a:pt x="756" y="601"/>
                                  </a:lnTo>
                                  <a:lnTo>
                                    <a:pt x="762" y="581"/>
                                  </a:lnTo>
                                  <a:lnTo>
                                    <a:pt x="768" y="561"/>
                                  </a:lnTo>
                                  <a:lnTo>
                                    <a:pt x="771" y="539"/>
                                  </a:lnTo>
                                  <a:lnTo>
                                    <a:pt x="776" y="517"/>
                                  </a:lnTo>
                                  <a:lnTo>
                                    <a:pt x="777" y="493"/>
                                  </a:lnTo>
                                  <a:lnTo>
                                    <a:pt x="779" y="471"/>
                                  </a:lnTo>
                                  <a:lnTo>
                                    <a:pt x="779" y="448"/>
                                  </a:lnTo>
                                  <a:lnTo>
                                    <a:pt x="779" y="424"/>
                                  </a:lnTo>
                                  <a:lnTo>
                                    <a:pt x="777" y="402"/>
                                  </a:lnTo>
                                  <a:lnTo>
                                    <a:pt x="776" y="380"/>
                                  </a:lnTo>
                                  <a:lnTo>
                                    <a:pt x="771" y="358"/>
                                  </a:lnTo>
                                  <a:lnTo>
                                    <a:pt x="768" y="336"/>
                                  </a:lnTo>
                                  <a:lnTo>
                                    <a:pt x="762" y="314"/>
                                  </a:lnTo>
                                  <a:lnTo>
                                    <a:pt x="756" y="294"/>
                                  </a:lnTo>
                                  <a:lnTo>
                                    <a:pt x="749" y="273"/>
                                  </a:lnTo>
                                  <a:lnTo>
                                    <a:pt x="741" y="253"/>
                                  </a:lnTo>
                                  <a:lnTo>
                                    <a:pt x="732" y="234"/>
                                  </a:lnTo>
                                  <a:lnTo>
                                    <a:pt x="723" y="215"/>
                                  </a:lnTo>
                                  <a:lnTo>
                                    <a:pt x="713" y="198"/>
                                  </a:lnTo>
                                  <a:lnTo>
                                    <a:pt x="702" y="179"/>
                                  </a:lnTo>
                                  <a:lnTo>
                                    <a:pt x="691" y="163"/>
                                  </a:lnTo>
                                  <a:lnTo>
                                    <a:pt x="679" y="146"/>
                                  </a:lnTo>
                                  <a:lnTo>
                                    <a:pt x="665" y="130"/>
                                  </a:lnTo>
                                  <a:lnTo>
                                    <a:pt x="652" y="116"/>
                                  </a:lnTo>
                                  <a:lnTo>
                                    <a:pt x="638" y="102"/>
                                  </a:lnTo>
                                  <a:lnTo>
                                    <a:pt x="622" y="88"/>
                                  </a:lnTo>
                                  <a:lnTo>
                                    <a:pt x="608" y="77"/>
                                  </a:lnTo>
                                  <a:lnTo>
                                    <a:pt x="593" y="64"/>
                                  </a:lnTo>
                                  <a:lnTo>
                                    <a:pt x="575" y="53"/>
                                  </a:lnTo>
                                  <a:lnTo>
                                    <a:pt x="558" y="44"/>
                                  </a:lnTo>
                                  <a:lnTo>
                                    <a:pt x="541" y="35"/>
                                  </a:lnTo>
                                  <a:lnTo>
                                    <a:pt x="524" y="27"/>
                                  </a:lnTo>
                                  <a:lnTo>
                                    <a:pt x="505" y="20"/>
                                  </a:lnTo>
                                  <a:lnTo>
                                    <a:pt x="487" y="14"/>
                                  </a:lnTo>
                                  <a:lnTo>
                                    <a:pt x="469" y="9"/>
                                  </a:lnTo>
                                  <a:lnTo>
                                    <a:pt x="448" y="5"/>
                                  </a:lnTo>
                                  <a:lnTo>
                                    <a:pt x="429" y="2"/>
                                  </a:lnTo>
                                  <a:lnTo>
                                    <a:pt x="409" y="0"/>
                                  </a:lnTo>
                                  <a:lnTo>
                                    <a:pt x="38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2568"/>
                          <wps:cNvSpPr>
                            <a:spLocks/>
                          </wps:cNvSpPr>
                          <wps:spPr bwMode="auto">
                            <a:xfrm>
                              <a:off x="1502" y="2305"/>
                              <a:ext cx="780" cy="897"/>
                            </a:xfrm>
                            <a:custGeom>
                              <a:avLst/>
                              <a:gdLst>
                                <a:gd name="T0" fmla="*/ 349 w 780"/>
                                <a:gd name="T1" fmla="*/ 2 h 897"/>
                                <a:gd name="T2" fmla="*/ 291 w 780"/>
                                <a:gd name="T3" fmla="*/ 14 h 897"/>
                                <a:gd name="T4" fmla="*/ 238 w 780"/>
                                <a:gd name="T5" fmla="*/ 35 h 897"/>
                                <a:gd name="T6" fmla="*/ 188 w 780"/>
                                <a:gd name="T7" fmla="*/ 65 h 897"/>
                                <a:gd name="T8" fmla="*/ 141 w 780"/>
                                <a:gd name="T9" fmla="*/ 102 h 897"/>
                                <a:gd name="T10" fmla="*/ 100 w 780"/>
                                <a:gd name="T11" fmla="*/ 146 h 897"/>
                                <a:gd name="T12" fmla="*/ 66 w 780"/>
                                <a:gd name="T13" fmla="*/ 198 h 897"/>
                                <a:gd name="T14" fmla="*/ 37 w 780"/>
                                <a:gd name="T15" fmla="*/ 253 h 897"/>
                                <a:gd name="T16" fmla="*/ 17 w 780"/>
                                <a:gd name="T17" fmla="*/ 314 h 897"/>
                                <a:gd name="T18" fmla="*/ 4 w 780"/>
                                <a:gd name="T19" fmla="*/ 380 h 897"/>
                                <a:gd name="T20" fmla="*/ 0 w 780"/>
                                <a:gd name="T21" fmla="*/ 448 h 897"/>
                                <a:gd name="T22" fmla="*/ 4 w 780"/>
                                <a:gd name="T23" fmla="*/ 517 h 897"/>
                                <a:gd name="T24" fmla="*/ 17 w 780"/>
                                <a:gd name="T25" fmla="*/ 581 h 897"/>
                                <a:gd name="T26" fmla="*/ 37 w 780"/>
                                <a:gd name="T27" fmla="*/ 642 h 897"/>
                                <a:gd name="T28" fmla="*/ 66 w 780"/>
                                <a:gd name="T29" fmla="*/ 699 h 897"/>
                                <a:gd name="T30" fmla="*/ 100 w 780"/>
                                <a:gd name="T31" fmla="*/ 749 h 897"/>
                                <a:gd name="T32" fmla="*/ 141 w 780"/>
                                <a:gd name="T33" fmla="*/ 793 h 897"/>
                                <a:gd name="T34" fmla="*/ 188 w 780"/>
                                <a:gd name="T35" fmla="*/ 831 h 897"/>
                                <a:gd name="T36" fmla="*/ 238 w 780"/>
                                <a:gd name="T37" fmla="*/ 861 h 897"/>
                                <a:gd name="T38" fmla="*/ 291 w 780"/>
                                <a:gd name="T39" fmla="*/ 883 h 897"/>
                                <a:gd name="T40" fmla="*/ 349 w 780"/>
                                <a:gd name="T41" fmla="*/ 894 h 897"/>
                                <a:gd name="T42" fmla="*/ 409 w 780"/>
                                <a:gd name="T43" fmla="*/ 895 h 897"/>
                                <a:gd name="T44" fmla="*/ 468 w 780"/>
                                <a:gd name="T45" fmla="*/ 887 h 897"/>
                                <a:gd name="T46" fmla="*/ 523 w 780"/>
                                <a:gd name="T47" fmla="*/ 869 h 897"/>
                                <a:gd name="T48" fmla="*/ 575 w 780"/>
                                <a:gd name="T49" fmla="*/ 842 h 897"/>
                                <a:gd name="T50" fmla="*/ 624 w 780"/>
                                <a:gd name="T51" fmla="*/ 807 h 897"/>
                                <a:gd name="T52" fmla="*/ 666 w 780"/>
                                <a:gd name="T53" fmla="*/ 765 h 897"/>
                                <a:gd name="T54" fmla="*/ 702 w 780"/>
                                <a:gd name="T55" fmla="*/ 716 h 897"/>
                                <a:gd name="T56" fmla="*/ 733 w 780"/>
                                <a:gd name="T57" fmla="*/ 661 h 897"/>
                                <a:gd name="T58" fmla="*/ 757 w 780"/>
                                <a:gd name="T59" fmla="*/ 602 h 897"/>
                                <a:gd name="T60" fmla="*/ 773 w 780"/>
                                <a:gd name="T61" fmla="*/ 539 h 897"/>
                                <a:gd name="T62" fmla="*/ 779 w 780"/>
                                <a:gd name="T63" fmla="*/ 471 h 897"/>
                                <a:gd name="T64" fmla="*/ 777 w 780"/>
                                <a:gd name="T65" fmla="*/ 402 h 897"/>
                                <a:gd name="T66" fmla="*/ 768 w 780"/>
                                <a:gd name="T67" fmla="*/ 336 h 897"/>
                                <a:gd name="T68" fmla="*/ 749 w 780"/>
                                <a:gd name="T69" fmla="*/ 274 h 897"/>
                                <a:gd name="T70" fmla="*/ 724 w 780"/>
                                <a:gd name="T71" fmla="*/ 215 h 897"/>
                                <a:gd name="T72" fmla="*/ 691 w 780"/>
                                <a:gd name="T73" fmla="*/ 164 h 897"/>
                                <a:gd name="T74" fmla="*/ 652 w 780"/>
                                <a:gd name="T75" fmla="*/ 117 h 897"/>
                                <a:gd name="T76" fmla="*/ 608 w 780"/>
                                <a:gd name="T77" fmla="*/ 77 h 897"/>
                                <a:gd name="T78" fmla="*/ 559 w 780"/>
                                <a:gd name="T79" fmla="*/ 44 h 897"/>
                                <a:gd name="T80" fmla="*/ 506 w 780"/>
                                <a:gd name="T81" fmla="*/ 21 h 897"/>
                                <a:gd name="T82" fmla="*/ 450 w 780"/>
                                <a:gd name="T83" fmla="*/ 5 h 897"/>
                                <a:gd name="T84" fmla="*/ 390 w 780"/>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7">
                                  <a:moveTo>
                                    <a:pt x="390" y="0"/>
                                  </a:moveTo>
                                  <a:lnTo>
                                    <a:pt x="370" y="0"/>
                                  </a:lnTo>
                                  <a:lnTo>
                                    <a:pt x="349" y="2"/>
                                  </a:lnTo>
                                  <a:lnTo>
                                    <a:pt x="331" y="5"/>
                                  </a:lnTo>
                                  <a:lnTo>
                                    <a:pt x="310" y="10"/>
                                  </a:lnTo>
                                  <a:lnTo>
                                    <a:pt x="291" y="14"/>
                                  </a:lnTo>
                                  <a:lnTo>
                                    <a:pt x="274" y="21"/>
                                  </a:lnTo>
                                  <a:lnTo>
                                    <a:pt x="255" y="27"/>
                                  </a:lnTo>
                                  <a:lnTo>
                                    <a:pt x="238" y="35"/>
                                  </a:lnTo>
                                  <a:lnTo>
                                    <a:pt x="221" y="44"/>
                                  </a:lnTo>
                                  <a:lnTo>
                                    <a:pt x="204" y="54"/>
                                  </a:lnTo>
                                  <a:lnTo>
                                    <a:pt x="188" y="65"/>
                                  </a:lnTo>
                                  <a:lnTo>
                                    <a:pt x="171" y="77"/>
                                  </a:lnTo>
                                  <a:lnTo>
                                    <a:pt x="157" y="88"/>
                                  </a:lnTo>
                                  <a:lnTo>
                                    <a:pt x="141" y="102"/>
                                  </a:lnTo>
                                  <a:lnTo>
                                    <a:pt x="127" y="117"/>
                                  </a:lnTo>
                                  <a:lnTo>
                                    <a:pt x="114" y="131"/>
                                  </a:lnTo>
                                  <a:lnTo>
                                    <a:pt x="100" y="146"/>
                                  </a:lnTo>
                                  <a:lnTo>
                                    <a:pt x="89" y="164"/>
                                  </a:lnTo>
                                  <a:lnTo>
                                    <a:pt x="77" y="179"/>
                                  </a:lnTo>
                                  <a:lnTo>
                                    <a:pt x="66" y="198"/>
                                  </a:lnTo>
                                  <a:lnTo>
                                    <a:pt x="56" y="215"/>
                                  </a:lnTo>
                                  <a:lnTo>
                                    <a:pt x="47" y="234"/>
                                  </a:lnTo>
                                  <a:lnTo>
                                    <a:pt x="37" y="253"/>
                                  </a:lnTo>
                                  <a:lnTo>
                                    <a:pt x="30" y="274"/>
                                  </a:lnTo>
                                  <a:lnTo>
                                    <a:pt x="23" y="294"/>
                                  </a:lnTo>
                                  <a:lnTo>
                                    <a:pt x="17" y="314"/>
                                  </a:lnTo>
                                  <a:lnTo>
                                    <a:pt x="11" y="336"/>
                                  </a:lnTo>
                                  <a:lnTo>
                                    <a:pt x="8" y="358"/>
                                  </a:lnTo>
                                  <a:lnTo>
                                    <a:pt x="4" y="380"/>
                                  </a:lnTo>
                                  <a:lnTo>
                                    <a:pt x="1" y="402"/>
                                  </a:lnTo>
                                  <a:lnTo>
                                    <a:pt x="0" y="424"/>
                                  </a:lnTo>
                                  <a:lnTo>
                                    <a:pt x="0" y="448"/>
                                  </a:lnTo>
                                  <a:lnTo>
                                    <a:pt x="0" y="471"/>
                                  </a:lnTo>
                                  <a:lnTo>
                                    <a:pt x="1" y="493"/>
                                  </a:lnTo>
                                  <a:lnTo>
                                    <a:pt x="4" y="517"/>
                                  </a:lnTo>
                                  <a:lnTo>
                                    <a:pt x="8" y="539"/>
                                  </a:lnTo>
                                  <a:lnTo>
                                    <a:pt x="11" y="561"/>
                                  </a:lnTo>
                                  <a:lnTo>
                                    <a:pt x="17" y="581"/>
                                  </a:lnTo>
                                  <a:lnTo>
                                    <a:pt x="23" y="602"/>
                                  </a:lnTo>
                                  <a:lnTo>
                                    <a:pt x="30" y="622"/>
                                  </a:lnTo>
                                  <a:lnTo>
                                    <a:pt x="37" y="642"/>
                                  </a:lnTo>
                                  <a:lnTo>
                                    <a:pt x="47" y="661"/>
                                  </a:lnTo>
                                  <a:lnTo>
                                    <a:pt x="56" y="680"/>
                                  </a:lnTo>
                                  <a:lnTo>
                                    <a:pt x="66" y="699"/>
                                  </a:lnTo>
                                  <a:lnTo>
                                    <a:pt x="77" y="716"/>
                                  </a:lnTo>
                                  <a:lnTo>
                                    <a:pt x="89" y="734"/>
                                  </a:lnTo>
                                  <a:lnTo>
                                    <a:pt x="100" y="749"/>
                                  </a:lnTo>
                                  <a:lnTo>
                                    <a:pt x="114" y="765"/>
                                  </a:lnTo>
                                  <a:lnTo>
                                    <a:pt x="127" y="781"/>
                                  </a:lnTo>
                                  <a:lnTo>
                                    <a:pt x="141" y="793"/>
                                  </a:lnTo>
                                  <a:lnTo>
                                    <a:pt x="157" y="807"/>
                                  </a:lnTo>
                                  <a:lnTo>
                                    <a:pt x="171" y="820"/>
                                  </a:lnTo>
                                  <a:lnTo>
                                    <a:pt x="188" y="831"/>
                                  </a:lnTo>
                                  <a:lnTo>
                                    <a:pt x="204" y="842"/>
                                  </a:lnTo>
                                  <a:lnTo>
                                    <a:pt x="221" y="853"/>
                                  </a:lnTo>
                                  <a:lnTo>
                                    <a:pt x="238" y="861"/>
                                  </a:lnTo>
                                  <a:lnTo>
                                    <a:pt x="255" y="869"/>
                                  </a:lnTo>
                                  <a:lnTo>
                                    <a:pt x="274" y="876"/>
                                  </a:lnTo>
                                  <a:lnTo>
                                    <a:pt x="291" y="883"/>
                                  </a:lnTo>
                                  <a:lnTo>
                                    <a:pt x="310" y="887"/>
                                  </a:lnTo>
                                  <a:lnTo>
                                    <a:pt x="331" y="891"/>
                                  </a:lnTo>
                                  <a:lnTo>
                                    <a:pt x="349" y="894"/>
                                  </a:lnTo>
                                  <a:lnTo>
                                    <a:pt x="370" y="895"/>
                                  </a:lnTo>
                                  <a:lnTo>
                                    <a:pt x="390" y="897"/>
                                  </a:lnTo>
                                  <a:lnTo>
                                    <a:pt x="409" y="895"/>
                                  </a:lnTo>
                                  <a:lnTo>
                                    <a:pt x="429" y="894"/>
                                  </a:lnTo>
                                  <a:lnTo>
                                    <a:pt x="450" y="891"/>
                                  </a:lnTo>
                                  <a:lnTo>
                                    <a:pt x="468" y="887"/>
                                  </a:lnTo>
                                  <a:lnTo>
                                    <a:pt x="487" y="883"/>
                                  </a:lnTo>
                                  <a:lnTo>
                                    <a:pt x="506" y="876"/>
                                  </a:lnTo>
                                  <a:lnTo>
                                    <a:pt x="523" y="869"/>
                                  </a:lnTo>
                                  <a:lnTo>
                                    <a:pt x="542" y="861"/>
                                  </a:lnTo>
                                  <a:lnTo>
                                    <a:pt x="559" y="853"/>
                                  </a:lnTo>
                                  <a:lnTo>
                                    <a:pt x="575" y="842"/>
                                  </a:lnTo>
                                  <a:lnTo>
                                    <a:pt x="592" y="831"/>
                                  </a:lnTo>
                                  <a:lnTo>
                                    <a:pt x="608" y="820"/>
                                  </a:lnTo>
                                  <a:lnTo>
                                    <a:pt x="624" y="807"/>
                                  </a:lnTo>
                                  <a:lnTo>
                                    <a:pt x="638" y="793"/>
                                  </a:lnTo>
                                  <a:lnTo>
                                    <a:pt x="652" y="781"/>
                                  </a:lnTo>
                                  <a:lnTo>
                                    <a:pt x="666" y="765"/>
                                  </a:lnTo>
                                  <a:lnTo>
                                    <a:pt x="679" y="749"/>
                                  </a:lnTo>
                                  <a:lnTo>
                                    <a:pt x="691" y="734"/>
                                  </a:lnTo>
                                  <a:lnTo>
                                    <a:pt x="702" y="716"/>
                                  </a:lnTo>
                                  <a:lnTo>
                                    <a:pt x="713" y="699"/>
                                  </a:lnTo>
                                  <a:lnTo>
                                    <a:pt x="724" y="680"/>
                                  </a:lnTo>
                                  <a:lnTo>
                                    <a:pt x="733" y="661"/>
                                  </a:lnTo>
                                  <a:lnTo>
                                    <a:pt x="741" y="642"/>
                                  </a:lnTo>
                                  <a:lnTo>
                                    <a:pt x="749" y="622"/>
                                  </a:lnTo>
                                  <a:lnTo>
                                    <a:pt x="757" y="602"/>
                                  </a:lnTo>
                                  <a:lnTo>
                                    <a:pt x="762" y="581"/>
                                  </a:lnTo>
                                  <a:lnTo>
                                    <a:pt x="768" y="561"/>
                                  </a:lnTo>
                                  <a:lnTo>
                                    <a:pt x="773" y="539"/>
                                  </a:lnTo>
                                  <a:lnTo>
                                    <a:pt x="776" y="517"/>
                                  </a:lnTo>
                                  <a:lnTo>
                                    <a:pt x="777" y="493"/>
                                  </a:lnTo>
                                  <a:lnTo>
                                    <a:pt x="779" y="471"/>
                                  </a:lnTo>
                                  <a:lnTo>
                                    <a:pt x="780" y="448"/>
                                  </a:lnTo>
                                  <a:lnTo>
                                    <a:pt x="779" y="424"/>
                                  </a:lnTo>
                                  <a:lnTo>
                                    <a:pt x="777" y="402"/>
                                  </a:lnTo>
                                  <a:lnTo>
                                    <a:pt x="776" y="380"/>
                                  </a:lnTo>
                                  <a:lnTo>
                                    <a:pt x="773" y="358"/>
                                  </a:lnTo>
                                  <a:lnTo>
                                    <a:pt x="768" y="336"/>
                                  </a:lnTo>
                                  <a:lnTo>
                                    <a:pt x="762" y="314"/>
                                  </a:lnTo>
                                  <a:lnTo>
                                    <a:pt x="757" y="294"/>
                                  </a:lnTo>
                                  <a:lnTo>
                                    <a:pt x="749" y="274"/>
                                  </a:lnTo>
                                  <a:lnTo>
                                    <a:pt x="741" y="253"/>
                                  </a:lnTo>
                                  <a:lnTo>
                                    <a:pt x="733" y="234"/>
                                  </a:lnTo>
                                  <a:lnTo>
                                    <a:pt x="724" y="215"/>
                                  </a:lnTo>
                                  <a:lnTo>
                                    <a:pt x="713" y="198"/>
                                  </a:lnTo>
                                  <a:lnTo>
                                    <a:pt x="702" y="179"/>
                                  </a:lnTo>
                                  <a:lnTo>
                                    <a:pt x="691" y="164"/>
                                  </a:lnTo>
                                  <a:lnTo>
                                    <a:pt x="679" y="146"/>
                                  </a:lnTo>
                                  <a:lnTo>
                                    <a:pt x="666" y="131"/>
                                  </a:lnTo>
                                  <a:lnTo>
                                    <a:pt x="652" y="117"/>
                                  </a:lnTo>
                                  <a:lnTo>
                                    <a:pt x="638" y="102"/>
                                  </a:lnTo>
                                  <a:lnTo>
                                    <a:pt x="624" y="88"/>
                                  </a:lnTo>
                                  <a:lnTo>
                                    <a:pt x="608" y="77"/>
                                  </a:lnTo>
                                  <a:lnTo>
                                    <a:pt x="592" y="65"/>
                                  </a:lnTo>
                                  <a:lnTo>
                                    <a:pt x="575" y="54"/>
                                  </a:lnTo>
                                  <a:lnTo>
                                    <a:pt x="559" y="44"/>
                                  </a:lnTo>
                                  <a:lnTo>
                                    <a:pt x="542" y="35"/>
                                  </a:lnTo>
                                  <a:lnTo>
                                    <a:pt x="523" y="27"/>
                                  </a:lnTo>
                                  <a:lnTo>
                                    <a:pt x="506" y="21"/>
                                  </a:lnTo>
                                  <a:lnTo>
                                    <a:pt x="487" y="14"/>
                                  </a:lnTo>
                                  <a:lnTo>
                                    <a:pt x="468" y="10"/>
                                  </a:lnTo>
                                  <a:lnTo>
                                    <a:pt x="450" y="5"/>
                                  </a:lnTo>
                                  <a:lnTo>
                                    <a:pt x="429" y="2"/>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2569"/>
                          <wps:cNvSpPr>
                            <a:spLocks/>
                          </wps:cNvSpPr>
                          <wps:spPr bwMode="auto">
                            <a:xfrm>
                              <a:off x="1463" y="2266"/>
                              <a:ext cx="780" cy="897"/>
                            </a:xfrm>
                            <a:custGeom>
                              <a:avLst/>
                              <a:gdLst>
                                <a:gd name="T0" fmla="*/ 349 w 780"/>
                                <a:gd name="T1" fmla="*/ 2 h 897"/>
                                <a:gd name="T2" fmla="*/ 291 w 780"/>
                                <a:gd name="T3" fmla="*/ 14 h 897"/>
                                <a:gd name="T4" fmla="*/ 238 w 780"/>
                                <a:gd name="T5" fmla="*/ 35 h 897"/>
                                <a:gd name="T6" fmla="*/ 188 w 780"/>
                                <a:gd name="T7" fmla="*/ 64 h 897"/>
                                <a:gd name="T8" fmla="*/ 141 w 780"/>
                                <a:gd name="T9" fmla="*/ 102 h 897"/>
                                <a:gd name="T10" fmla="*/ 100 w 780"/>
                                <a:gd name="T11" fmla="*/ 146 h 897"/>
                                <a:gd name="T12" fmla="*/ 65 w 780"/>
                                <a:gd name="T13" fmla="*/ 198 h 897"/>
                                <a:gd name="T14" fmla="*/ 37 w 780"/>
                                <a:gd name="T15" fmla="*/ 253 h 897"/>
                                <a:gd name="T16" fmla="*/ 17 w 780"/>
                                <a:gd name="T17" fmla="*/ 314 h 897"/>
                                <a:gd name="T18" fmla="*/ 4 w 780"/>
                                <a:gd name="T19" fmla="*/ 380 h 897"/>
                                <a:gd name="T20" fmla="*/ 0 w 780"/>
                                <a:gd name="T21" fmla="*/ 448 h 897"/>
                                <a:gd name="T22" fmla="*/ 4 w 780"/>
                                <a:gd name="T23" fmla="*/ 517 h 897"/>
                                <a:gd name="T24" fmla="*/ 17 w 780"/>
                                <a:gd name="T25" fmla="*/ 581 h 897"/>
                                <a:gd name="T26" fmla="*/ 37 w 780"/>
                                <a:gd name="T27" fmla="*/ 642 h 897"/>
                                <a:gd name="T28" fmla="*/ 65 w 780"/>
                                <a:gd name="T29" fmla="*/ 699 h 897"/>
                                <a:gd name="T30" fmla="*/ 100 w 780"/>
                                <a:gd name="T31" fmla="*/ 749 h 897"/>
                                <a:gd name="T32" fmla="*/ 141 w 780"/>
                                <a:gd name="T33" fmla="*/ 793 h 897"/>
                                <a:gd name="T34" fmla="*/ 188 w 780"/>
                                <a:gd name="T35" fmla="*/ 831 h 897"/>
                                <a:gd name="T36" fmla="*/ 238 w 780"/>
                                <a:gd name="T37" fmla="*/ 860 h 897"/>
                                <a:gd name="T38" fmla="*/ 291 w 780"/>
                                <a:gd name="T39" fmla="*/ 882 h 897"/>
                                <a:gd name="T40" fmla="*/ 349 w 780"/>
                                <a:gd name="T41" fmla="*/ 893 h 897"/>
                                <a:gd name="T42" fmla="*/ 409 w 780"/>
                                <a:gd name="T43" fmla="*/ 895 h 897"/>
                                <a:gd name="T44" fmla="*/ 468 w 780"/>
                                <a:gd name="T45" fmla="*/ 887 h 897"/>
                                <a:gd name="T46" fmla="*/ 523 w 780"/>
                                <a:gd name="T47" fmla="*/ 868 h 897"/>
                                <a:gd name="T48" fmla="*/ 575 w 780"/>
                                <a:gd name="T49" fmla="*/ 842 h 897"/>
                                <a:gd name="T50" fmla="*/ 623 w 780"/>
                                <a:gd name="T51" fmla="*/ 807 h 897"/>
                                <a:gd name="T52" fmla="*/ 666 w 780"/>
                                <a:gd name="T53" fmla="*/ 765 h 897"/>
                                <a:gd name="T54" fmla="*/ 702 w 780"/>
                                <a:gd name="T55" fmla="*/ 716 h 897"/>
                                <a:gd name="T56" fmla="*/ 733 w 780"/>
                                <a:gd name="T57" fmla="*/ 661 h 897"/>
                                <a:gd name="T58" fmla="*/ 757 w 780"/>
                                <a:gd name="T59" fmla="*/ 601 h 897"/>
                                <a:gd name="T60" fmla="*/ 772 w 780"/>
                                <a:gd name="T61" fmla="*/ 539 h 897"/>
                                <a:gd name="T62" fmla="*/ 779 w 780"/>
                                <a:gd name="T63" fmla="*/ 471 h 897"/>
                                <a:gd name="T64" fmla="*/ 777 w 780"/>
                                <a:gd name="T65" fmla="*/ 402 h 897"/>
                                <a:gd name="T66" fmla="*/ 768 w 780"/>
                                <a:gd name="T67" fmla="*/ 336 h 897"/>
                                <a:gd name="T68" fmla="*/ 749 w 780"/>
                                <a:gd name="T69" fmla="*/ 273 h 897"/>
                                <a:gd name="T70" fmla="*/ 724 w 780"/>
                                <a:gd name="T71" fmla="*/ 215 h 897"/>
                                <a:gd name="T72" fmla="*/ 691 w 780"/>
                                <a:gd name="T73" fmla="*/ 163 h 897"/>
                                <a:gd name="T74" fmla="*/ 652 w 780"/>
                                <a:gd name="T75" fmla="*/ 116 h 897"/>
                                <a:gd name="T76" fmla="*/ 608 w 780"/>
                                <a:gd name="T77" fmla="*/ 77 h 897"/>
                                <a:gd name="T78" fmla="*/ 559 w 780"/>
                                <a:gd name="T79" fmla="*/ 44 h 897"/>
                                <a:gd name="T80" fmla="*/ 506 w 780"/>
                                <a:gd name="T81" fmla="*/ 20 h 897"/>
                                <a:gd name="T82" fmla="*/ 449 w 780"/>
                                <a:gd name="T83" fmla="*/ 5 h 897"/>
                                <a:gd name="T84" fmla="*/ 390 w 780"/>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7">
                                  <a:moveTo>
                                    <a:pt x="390" y="0"/>
                                  </a:moveTo>
                                  <a:lnTo>
                                    <a:pt x="370" y="0"/>
                                  </a:lnTo>
                                  <a:lnTo>
                                    <a:pt x="349" y="2"/>
                                  </a:lnTo>
                                  <a:lnTo>
                                    <a:pt x="330" y="5"/>
                                  </a:lnTo>
                                  <a:lnTo>
                                    <a:pt x="310" y="9"/>
                                  </a:lnTo>
                                  <a:lnTo>
                                    <a:pt x="291" y="14"/>
                                  </a:lnTo>
                                  <a:lnTo>
                                    <a:pt x="274" y="20"/>
                                  </a:lnTo>
                                  <a:lnTo>
                                    <a:pt x="255" y="27"/>
                                  </a:lnTo>
                                  <a:lnTo>
                                    <a:pt x="238" y="35"/>
                                  </a:lnTo>
                                  <a:lnTo>
                                    <a:pt x="221" y="44"/>
                                  </a:lnTo>
                                  <a:lnTo>
                                    <a:pt x="203" y="53"/>
                                  </a:lnTo>
                                  <a:lnTo>
                                    <a:pt x="188" y="64"/>
                                  </a:lnTo>
                                  <a:lnTo>
                                    <a:pt x="170" y="77"/>
                                  </a:lnTo>
                                  <a:lnTo>
                                    <a:pt x="156" y="88"/>
                                  </a:lnTo>
                                  <a:lnTo>
                                    <a:pt x="141" y="102"/>
                                  </a:lnTo>
                                  <a:lnTo>
                                    <a:pt x="127" y="116"/>
                                  </a:lnTo>
                                  <a:lnTo>
                                    <a:pt x="114" y="130"/>
                                  </a:lnTo>
                                  <a:lnTo>
                                    <a:pt x="100" y="146"/>
                                  </a:lnTo>
                                  <a:lnTo>
                                    <a:pt x="89" y="163"/>
                                  </a:lnTo>
                                  <a:lnTo>
                                    <a:pt x="76" y="179"/>
                                  </a:lnTo>
                                  <a:lnTo>
                                    <a:pt x="65" y="198"/>
                                  </a:lnTo>
                                  <a:lnTo>
                                    <a:pt x="56" y="215"/>
                                  </a:lnTo>
                                  <a:lnTo>
                                    <a:pt x="47" y="234"/>
                                  </a:lnTo>
                                  <a:lnTo>
                                    <a:pt x="37" y="253"/>
                                  </a:lnTo>
                                  <a:lnTo>
                                    <a:pt x="29" y="273"/>
                                  </a:lnTo>
                                  <a:lnTo>
                                    <a:pt x="23" y="294"/>
                                  </a:lnTo>
                                  <a:lnTo>
                                    <a:pt x="17" y="314"/>
                                  </a:lnTo>
                                  <a:lnTo>
                                    <a:pt x="11" y="336"/>
                                  </a:lnTo>
                                  <a:lnTo>
                                    <a:pt x="7" y="358"/>
                                  </a:lnTo>
                                  <a:lnTo>
                                    <a:pt x="4" y="380"/>
                                  </a:lnTo>
                                  <a:lnTo>
                                    <a:pt x="1" y="402"/>
                                  </a:lnTo>
                                  <a:lnTo>
                                    <a:pt x="0" y="424"/>
                                  </a:lnTo>
                                  <a:lnTo>
                                    <a:pt x="0" y="448"/>
                                  </a:lnTo>
                                  <a:lnTo>
                                    <a:pt x="0" y="471"/>
                                  </a:lnTo>
                                  <a:lnTo>
                                    <a:pt x="1" y="493"/>
                                  </a:lnTo>
                                  <a:lnTo>
                                    <a:pt x="4" y="517"/>
                                  </a:lnTo>
                                  <a:lnTo>
                                    <a:pt x="7" y="539"/>
                                  </a:lnTo>
                                  <a:lnTo>
                                    <a:pt x="11" y="561"/>
                                  </a:lnTo>
                                  <a:lnTo>
                                    <a:pt x="17" y="581"/>
                                  </a:lnTo>
                                  <a:lnTo>
                                    <a:pt x="23" y="601"/>
                                  </a:lnTo>
                                  <a:lnTo>
                                    <a:pt x="29" y="622"/>
                                  </a:lnTo>
                                  <a:lnTo>
                                    <a:pt x="37" y="642"/>
                                  </a:lnTo>
                                  <a:lnTo>
                                    <a:pt x="47" y="661"/>
                                  </a:lnTo>
                                  <a:lnTo>
                                    <a:pt x="56" y="680"/>
                                  </a:lnTo>
                                  <a:lnTo>
                                    <a:pt x="65" y="699"/>
                                  </a:lnTo>
                                  <a:lnTo>
                                    <a:pt x="76" y="716"/>
                                  </a:lnTo>
                                  <a:lnTo>
                                    <a:pt x="89" y="733"/>
                                  </a:lnTo>
                                  <a:lnTo>
                                    <a:pt x="100" y="749"/>
                                  </a:lnTo>
                                  <a:lnTo>
                                    <a:pt x="114" y="765"/>
                                  </a:lnTo>
                                  <a:lnTo>
                                    <a:pt x="127" y="780"/>
                                  </a:lnTo>
                                  <a:lnTo>
                                    <a:pt x="141" y="793"/>
                                  </a:lnTo>
                                  <a:lnTo>
                                    <a:pt x="156" y="807"/>
                                  </a:lnTo>
                                  <a:lnTo>
                                    <a:pt x="170" y="820"/>
                                  </a:lnTo>
                                  <a:lnTo>
                                    <a:pt x="188" y="831"/>
                                  </a:lnTo>
                                  <a:lnTo>
                                    <a:pt x="203" y="842"/>
                                  </a:lnTo>
                                  <a:lnTo>
                                    <a:pt x="221" y="853"/>
                                  </a:lnTo>
                                  <a:lnTo>
                                    <a:pt x="238" y="860"/>
                                  </a:lnTo>
                                  <a:lnTo>
                                    <a:pt x="255" y="868"/>
                                  </a:lnTo>
                                  <a:lnTo>
                                    <a:pt x="274" y="876"/>
                                  </a:lnTo>
                                  <a:lnTo>
                                    <a:pt x="291" y="882"/>
                                  </a:lnTo>
                                  <a:lnTo>
                                    <a:pt x="310" y="887"/>
                                  </a:lnTo>
                                  <a:lnTo>
                                    <a:pt x="330" y="890"/>
                                  </a:lnTo>
                                  <a:lnTo>
                                    <a:pt x="349" y="893"/>
                                  </a:lnTo>
                                  <a:lnTo>
                                    <a:pt x="370" y="895"/>
                                  </a:lnTo>
                                  <a:lnTo>
                                    <a:pt x="390" y="897"/>
                                  </a:lnTo>
                                  <a:lnTo>
                                    <a:pt x="409" y="895"/>
                                  </a:lnTo>
                                  <a:lnTo>
                                    <a:pt x="429" y="893"/>
                                  </a:lnTo>
                                  <a:lnTo>
                                    <a:pt x="449" y="890"/>
                                  </a:lnTo>
                                  <a:lnTo>
                                    <a:pt x="468" y="887"/>
                                  </a:lnTo>
                                  <a:lnTo>
                                    <a:pt x="487" y="882"/>
                                  </a:lnTo>
                                  <a:lnTo>
                                    <a:pt x="506" y="876"/>
                                  </a:lnTo>
                                  <a:lnTo>
                                    <a:pt x="523" y="868"/>
                                  </a:lnTo>
                                  <a:lnTo>
                                    <a:pt x="542" y="860"/>
                                  </a:lnTo>
                                  <a:lnTo>
                                    <a:pt x="559" y="853"/>
                                  </a:lnTo>
                                  <a:lnTo>
                                    <a:pt x="575" y="842"/>
                                  </a:lnTo>
                                  <a:lnTo>
                                    <a:pt x="592" y="831"/>
                                  </a:lnTo>
                                  <a:lnTo>
                                    <a:pt x="608" y="820"/>
                                  </a:lnTo>
                                  <a:lnTo>
                                    <a:pt x="623" y="807"/>
                                  </a:lnTo>
                                  <a:lnTo>
                                    <a:pt x="638" y="793"/>
                                  </a:lnTo>
                                  <a:lnTo>
                                    <a:pt x="652" y="780"/>
                                  </a:lnTo>
                                  <a:lnTo>
                                    <a:pt x="666" y="765"/>
                                  </a:lnTo>
                                  <a:lnTo>
                                    <a:pt x="678" y="749"/>
                                  </a:lnTo>
                                  <a:lnTo>
                                    <a:pt x="691" y="733"/>
                                  </a:lnTo>
                                  <a:lnTo>
                                    <a:pt x="702" y="716"/>
                                  </a:lnTo>
                                  <a:lnTo>
                                    <a:pt x="713" y="699"/>
                                  </a:lnTo>
                                  <a:lnTo>
                                    <a:pt x="724" y="680"/>
                                  </a:lnTo>
                                  <a:lnTo>
                                    <a:pt x="733" y="661"/>
                                  </a:lnTo>
                                  <a:lnTo>
                                    <a:pt x="741" y="642"/>
                                  </a:lnTo>
                                  <a:lnTo>
                                    <a:pt x="749" y="622"/>
                                  </a:lnTo>
                                  <a:lnTo>
                                    <a:pt x="757" y="601"/>
                                  </a:lnTo>
                                  <a:lnTo>
                                    <a:pt x="761" y="581"/>
                                  </a:lnTo>
                                  <a:lnTo>
                                    <a:pt x="768" y="561"/>
                                  </a:lnTo>
                                  <a:lnTo>
                                    <a:pt x="772" y="539"/>
                                  </a:lnTo>
                                  <a:lnTo>
                                    <a:pt x="776" y="517"/>
                                  </a:lnTo>
                                  <a:lnTo>
                                    <a:pt x="777" y="493"/>
                                  </a:lnTo>
                                  <a:lnTo>
                                    <a:pt x="779" y="471"/>
                                  </a:lnTo>
                                  <a:lnTo>
                                    <a:pt x="780" y="448"/>
                                  </a:lnTo>
                                  <a:lnTo>
                                    <a:pt x="779" y="424"/>
                                  </a:lnTo>
                                  <a:lnTo>
                                    <a:pt x="777" y="402"/>
                                  </a:lnTo>
                                  <a:lnTo>
                                    <a:pt x="776" y="380"/>
                                  </a:lnTo>
                                  <a:lnTo>
                                    <a:pt x="772" y="358"/>
                                  </a:lnTo>
                                  <a:lnTo>
                                    <a:pt x="768" y="336"/>
                                  </a:lnTo>
                                  <a:lnTo>
                                    <a:pt x="761" y="314"/>
                                  </a:lnTo>
                                  <a:lnTo>
                                    <a:pt x="757" y="294"/>
                                  </a:lnTo>
                                  <a:lnTo>
                                    <a:pt x="749" y="273"/>
                                  </a:lnTo>
                                  <a:lnTo>
                                    <a:pt x="741" y="253"/>
                                  </a:lnTo>
                                  <a:lnTo>
                                    <a:pt x="733" y="234"/>
                                  </a:lnTo>
                                  <a:lnTo>
                                    <a:pt x="724" y="215"/>
                                  </a:lnTo>
                                  <a:lnTo>
                                    <a:pt x="713" y="198"/>
                                  </a:lnTo>
                                  <a:lnTo>
                                    <a:pt x="702" y="179"/>
                                  </a:lnTo>
                                  <a:lnTo>
                                    <a:pt x="691" y="163"/>
                                  </a:lnTo>
                                  <a:lnTo>
                                    <a:pt x="678" y="146"/>
                                  </a:lnTo>
                                  <a:lnTo>
                                    <a:pt x="666" y="130"/>
                                  </a:lnTo>
                                  <a:lnTo>
                                    <a:pt x="652" y="116"/>
                                  </a:lnTo>
                                  <a:lnTo>
                                    <a:pt x="638" y="102"/>
                                  </a:lnTo>
                                  <a:lnTo>
                                    <a:pt x="623" y="88"/>
                                  </a:lnTo>
                                  <a:lnTo>
                                    <a:pt x="608" y="77"/>
                                  </a:lnTo>
                                  <a:lnTo>
                                    <a:pt x="592" y="64"/>
                                  </a:lnTo>
                                  <a:lnTo>
                                    <a:pt x="575" y="53"/>
                                  </a:lnTo>
                                  <a:lnTo>
                                    <a:pt x="559" y="44"/>
                                  </a:lnTo>
                                  <a:lnTo>
                                    <a:pt x="542" y="35"/>
                                  </a:lnTo>
                                  <a:lnTo>
                                    <a:pt x="523" y="27"/>
                                  </a:lnTo>
                                  <a:lnTo>
                                    <a:pt x="506" y="20"/>
                                  </a:lnTo>
                                  <a:lnTo>
                                    <a:pt x="487" y="14"/>
                                  </a:lnTo>
                                  <a:lnTo>
                                    <a:pt x="468" y="9"/>
                                  </a:lnTo>
                                  <a:lnTo>
                                    <a:pt x="449" y="5"/>
                                  </a:lnTo>
                                  <a:lnTo>
                                    <a:pt x="429" y="2"/>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2570"/>
                          <wps:cNvSpPr>
                            <a:spLocks/>
                          </wps:cNvSpPr>
                          <wps:spPr bwMode="auto">
                            <a:xfrm>
                              <a:off x="1969" y="1946"/>
                              <a:ext cx="781" cy="895"/>
                            </a:xfrm>
                            <a:custGeom>
                              <a:avLst/>
                              <a:gdLst>
                                <a:gd name="T0" fmla="*/ 349 w 781"/>
                                <a:gd name="T1" fmla="*/ 1 h 895"/>
                                <a:gd name="T2" fmla="*/ 291 w 781"/>
                                <a:gd name="T3" fmla="*/ 14 h 895"/>
                                <a:gd name="T4" fmla="*/ 238 w 781"/>
                                <a:gd name="T5" fmla="*/ 34 h 895"/>
                                <a:gd name="T6" fmla="*/ 186 w 781"/>
                                <a:gd name="T7" fmla="*/ 64 h 895"/>
                                <a:gd name="T8" fmla="*/ 141 w 781"/>
                                <a:gd name="T9" fmla="*/ 102 h 895"/>
                                <a:gd name="T10" fmla="*/ 100 w 781"/>
                                <a:gd name="T11" fmla="*/ 146 h 895"/>
                                <a:gd name="T12" fmla="*/ 66 w 781"/>
                                <a:gd name="T13" fmla="*/ 196 h 895"/>
                                <a:gd name="T14" fmla="*/ 38 w 781"/>
                                <a:gd name="T15" fmla="*/ 253 h 895"/>
                                <a:gd name="T16" fmla="*/ 17 w 781"/>
                                <a:gd name="T17" fmla="*/ 314 h 895"/>
                                <a:gd name="T18" fmla="*/ 5 w 781"/>
                                <a:gd name="T19" fmla="*/ 380 h 895"/>
                                <a:gd name="T20" fmla="*/ 0 w 781"/>
                                <a:gd name="T21" fmla="*/ 447 h 895"/>
                                <a:gd name="T22" fmla="*/ 5 w 781"/>
                                <a:gd name="T23" fmla="*/ 515 h 895"/>
                                <a:gd name="T24" fmla="*/ 17 w 781"/>
                                <a:gd name="T25" fmla="*/ 581 h 895"/>
                                <a:gd name="T26" fmla="*/ 38 w 781"/>
                                <a:gd name="T27" fmla="*/ 642 h 895"/>
                                <a:gd name="T28" fmla="*/ 66 w 781"/>
                                <a:gd name="T29" fmla="*/ 698 h 895"/>
                                <a:gd name="T30" fmla="*/ 100 w 781"/>
                                <a:gd name="T31" fmla="*/ 749 h 895"/>
                                <a:gd name="T32" fmla="*/ 141 w 781"/>
                                <a:gd name="T33" fmla="*/ 793 h 895"/>
                                <a:gd name="T34" fmla="*/ 186 w 781"/>
                                <a:gd name="T35" fmla="*/ 830 h 895"/>
                                <a:gd name="T36" fmla="*/ 238 w 781"/>
                                <a:gd name="T37" fmla="*/ 860 h 895"/>
                                <a:gd name="T38" fmla="*/ 291 w 781"/>
                                <a:gd name="T39" fmla="*/ 881 h 895"/>
                                <a:gd name="T40" fmla="*/ 349 w 781"/>
                                <a:gd name="T41" fmla="*/ 893 h 895"/>
                                <a:gd name="T42" fmla="*/ 409 w 781"/>
                                <a:gd name="T43" fmla="*/ 895 h 895"/>
                                <a:gd name="T44" fmla="*/ 469 w 781"/>
                                <a:gd name="T45" fmla="*/ 887 h 895"/>
                                <a:gd name="T46" fmla="*/ 523 w 781"/>
                                <a:gd name="T47" fmla="*/ 868 h 895"/>
                                <a:gd name="T48" fmla="*/ 575 w 781"/>
                                <a:gd name="T49" fmla="*/ 841 h 895"/>
                                <a:gd name="T50" fmla="*/ 622 w 781"/>
                                <a:gd name="T51" fmla="*/ 807 h 895"/>
                                <a:gd name="T52" fmla="*/ 666 w 781"/>
                                <a:gd name="T53" fmla="*/ 764 h 895"/>
                                <a:gd name="T54" fmla="*/ 702 w 781"/>
                                <a:gd name="T55" fmla="*/ 716 h 895"/>
                                <a:gd name="T56" fmla="*/ 732 w 781"/>
                                <a:gd name="T57" fmla="*/ 661 h 895"/>
                                <a:gd name="T58" fmla="*/ 755 w 781"/>
                                <a:gd name="T59" fmla="*/ 601 h 895"/>
                                <a:gd name="T60" fmla="*/ 771 w 781"/>
                                <a:gd name="T61" fmla="*/ 538 h 895"/>
                                <a:gd name="T62" fmla="*/ 779 w 781"/>
                                <a:gd name="T63" fmla="*/ 471 h 895"/>
                                <a:gd name="T64" fmla="*/ 777 w 781"/>
                                <a:gd name="T65" fmla="*/ 402 h 895"/>
                                <a:gd name="T66" fmla="*/ 768 w 781"/>
                                <a:gd name="T67" fmla="*/ 336 h 895"/>
                                <a:gd name="T68" fmla="*/ 749 w 781"/>
                                <a:gd name="T69" fmla="*/ 273 h 895"/>
                                <a:gd name="T70" fmla="*/ 723 w 781"/>
                                <a:gd name="T71" fmla="*/ 215 h 895"/>
                                <a:gd name="T72" fmla="*/ 691 w 781"/>
                                <a:gd name="T73" fmla="*/ 161 h 895"/>
                                <a:gd name="T74" fmla="*/ 652 w 781"/>
                                <a:gd name="T75" fmla="*/ 116 h 895"/>
                                <a:gd name="T76" fmla="*/ 608 w 781"/>
                                <a:gd name="T77" fmla="*/ 75 h 895"/>
                                <a:gd name="T78" fmla="*/ 558 w 781"/>
                                <a:gd name="T79" fmla="*/ 44 h 895"/>
                                <a:gd name="T80" fmla="*/ 506 w 781"/>
                                <a:gd name="T81" fmla="*/ 19 h 895"/>
                                <a:gd name="T82" fmla="*/ 448 w 781"/>
                                <a:gd name="T83" fmla="*/ 4 h 895"/>
                                <a:gd name="T84" fmla="*/ 390 w 781"/>
                                <a:gd name="T8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5">
                                  <a:moveTo>
                                    <a:pt x="390" y="0"/>
                                  </a:moveTo>
                                  <a:lnTo>
                                    <a:pt x="370" y="0"/>
                                  </a:lnTo>
                                  <a:lnTo>
                                    <a:pt x="349" y="1"/>
                                  </a:lnTo>
                                  <a:lnTo>
                                    <a:pt x="331" y="4"/>
                                  </a:lnTo>
                                  <a:lnTo>
                                    <a:pt x="310" y="8"/>
                                  </a:lnTo>
                                  <a:lnTo>
                                    <a:pt x="291" y="14"/>
                                  </a:lnTo>
                                  <a:lnTo>
                                    <a:pt x="273" y="19"/>
                                  </a:lnTo>
                                  <a:lnTo>
                                    <a:pt x="255" y="26"/>
                                  </a:lnTo>
                                  <a:lnTo>
                                    <a:pt x="238" y="34"/>
                                  </a:lnTo>
                                  <a:lnTo>
                                    <a:pt x="221" y="44"/>
                                  </a:lnTo>
                                  <a:lnTo>
                                    <a:pt x="204" y="53"/>
                                  </a:lnTo>
                                  <a:lnTo>
                                    <a:pt x="186" y="64"/>
                                  </a:lnTo>
                                  <a:lnTo>
                                    <a:pt x="171" y="75"/>
                                  </a:lnTo>
                                  <a:lnTo>
                                    <a:pt x="157" y="88"/>
                                  </a:lnTo>
                                  <a:lnTo>
                                    <a:pt x="141" y="102"/>
                                  </a:lnTo>
                                  <a:lnTo>
                                    <a:pt x="127" y="116"/>
                                  </a:lnTo>
                                  <a:lnTo>
                                    <a:pt x="114" y="130"/>
                                  </a:lnTo>
                                  <a:lnTo>
                                    <a:pt x="100" y="146"/>
                                  </a:lnTo>
                                  <a:lnTo>
                                    <a:pt x="88" y="161"/>
                                  </a:lnTo>
                                  <a:lnTo>
                                    <a:pt x="77" y="179"/>
                                  </a:lnTo>
                                  <a:lnTo>
                                    <a:pt x="66" y="196"/>
                                  </a:lnTo>
                                  <a:lnTo>
                                    <a:pt x="56" y="215"/>
                                  </a:lnTo>
                                  <a:lnTo>
                                    <a:pt x="47" y="234"/>
                                  </a:lnTo>
                                  <a:lnTo>
                                    <a:pt x="38" y="253"/>
                                  </a:lnTo>
                                  <a:lnTo>
                                    <a:pt x="30" y="273"/>
                                  </a:lnTo>
                                  <a:lnTo>
                                    <a:pt x="23" y="293"/>
                                  </a:lnTo>
                                  <a:lnTo>
                                    <a:pt x="17" y="314"/>
                                  </a:lnTo>
                                  <a:lnTo>
                                    <a:pt x="11" y="336"/>
                                  </a:lnTo>
                                  <a:lnTo>
                                    <a:pt x="8" y="356"/>
                                  </a:lnTo>
                                  <a:lnTo>
                                    <a:pt x="5" y="380"/>
                                  </a:lnTo>
                                  <a:lnTo>
                                    <a:pt x="1" y="402"/>
                                  </a:lnTo>
                                  <a:lnTo>
                                    <a:pt x="0" y="424"/>
                                  </a:lnTo>
                                  <a:lnTo>
                                    <a:pt x="0" y="447"/>
                                  </a:lnTo>
                                  <a:lnTo>
                                    <a:pt x="0" y="471"/>
                                  </a:lnTo>
                                  <a:lnTo>
                                    <a:pt x="1" y="493"/>
                                  </a:lnTo>
                                  <a:lnTo>
                                    <a:pt x="5" y="515"/>
                                  </a:lnTo>
                                  <a:lnTo>
                                    <a:pt x="8" y="538"/>
                                  </a:lnTo>
                                  <a:lnTo>
                                    <a:pt x="11" y="559"/>
                                  </a:lnTo>
                                  <a:lnTo>
                                    <a:pt x="17" y="581"/>
                                  </a:lnTo>
                                  <a:lnTo>
                                    <a:pt x="23" y="601"/>
                                  </a:lnTo>
                                  <a:lnTo>
                                    <a:pt x="30" y="622"/>
                                  </a:lnTo>
                                  <a:lnTo>
                                    <a:pt x="38" y="642"/>
                                  </a:lnTo>
                                  <a:lnTo>
                                    <a:pt x="47" y="661"/>
                                  </a:lnTo>
                                  <a:lnTo>
                                    <a:pt x="56" y="680"/>
                                  </a:lnTo>
                                  <a:lnTo>
                                    <a:pt x="66" y="698"/>
                                  </a:lnTo>
                                  <a:lnTo>
                                    <a:pt x="77" y="716"/>
                                  </a:lnTo>
                                  <a:lnTo>
                                    <a:pt x="88" y="733"/>
                                  </a:lnTo>
                                  <a:lnTo>
                                    <a:pt x="100" y="749"/>
                                  </a:lnTo>
                                  <a:lnTo>
                                    <a:pt x="114" y="764"/>
                                  </a:lnTo>
                                  <a:lnTo>
                                    <a:pt x="127" y="779"/>
                                  </a:lnTo>
                                  <a:lnTo>
                                    <a:pt x="141" y="793"/>
                                  </a:lnTo>
                                  <a:lnTo>
                                    <a:pt x="157" y="807"/>
                                  </a:lnTo>
                                  <a:lnTo>
                                    <a:pt x="171" y="819"/>
                                  </a:lnTo>
                                  <a:lnTo>
                                    <a:pt x="186" y="830"/>
                                  </a:lnTo>
                                  <a:lnTo>
                                    <a:pt x="204" y="841"/>
                                  </a:lnTo>
                                  <a:lnTo>
                                    <a:pt x="221" y="851"/>
                                  </a:lnTo>
                                  <a:lnTo>
                                    <a:pt x="238" y="860"/>
                                  </a:lnTo>
                                  <a:lnTo>
                                    <a:pt x="255" y="868"/>
                                  </a:lnTo>
                                  <a:lnTo>
                                    <a:pt x="273" y="876"/>
                                  </a:lnTo>
                                  <a:lnTo>
                                    <a:pt x="291" y="881"/>
                                  </a:lnTo>
                                  <a:lnTo>
                                    <a:pt x="310" y="887"/>
                                  </a:lnTo>
                                  <a:lnTo>
                                    <a:pt x="331" y="890"/>
                                  </a:lnTo>
                                  <a:lnTo>
                                    <a:pt x="349" y="893"/>
                                  </a:lnTo>
                                  <a:lnTo>
                                    <a:pt x="370" y="895"/>
                                  </a:lnTo>
                                  <a:lnTo>
                                    <a:pt x="390" y="895"/>
                                  </a:lnTo>
                                  <a:lnTo>
                                    <a:pt x="409" y="895"/>
                                  </a:lnTo>
                                  <a:lnTo>
                                    <a:pt x="429" y="893"/>
                                  </a:lnTo>
                                  <a:lnTo>
                                    <a:pt x="448" y="890"/>
                                  </a:lnTo>
                                  <a:lnTo>
                                    <a:pt x="469" y="887"/>
                                  </a:lnTo>
                                  <a:lnTo>
                                    <a:pt x="487" y="881"/>
                                  </a:lnTo>
                                  <a:lnTo>
                                    <a:pt x="506" y="876"/>
                                  </a:lnTo>
                                  <a:lnTo>
                                    <a:pt x="523" y="868"/>
                                  </a:lnTo>
                                  <a:lnTo>
                                    <a:pt x="541" y="860"/>
                                  </a:lnTo>
                                  <a:lnTo>
                                    <a:pt x="558" y="851"/>
                                  </a:lnTo>
                                  <a:lnTo>
                                    <a:pt x="575" y="841"/>
                                  </a:lnTo>
                                  <a:lnTo>
                                    <a:pt x="592" y="830"/>
                                  </a:lnTo>
                                  <a:lnTo>
                                    <a:pt x="608" y="819"/>
                                  </a:lnTo>
                                  <a:lnTo>
                                    <a:pt x="622" y="807"/>
                                  </a:lnTo>
                                  <a:lnTo>
                                    <a:pt x="638" y="793"/>
                                  </a:lnTo>
                                  <a:lnTo>
                                    <a:pt x="652" y="779"/>
                                  </a:lnTo>
                                  <a:lnTo>
                                    <a:pt x="666" y="764"/>
                                  </a:lnTo>
                                  <a:lnTo>
                                    <a:pt x="679" y="749"/>
                                  </a:lnTo>
                                  <a:lnTo>
                                    <a:pt x="691" y="733"/>
                                  </a:lnTo>
                                  <a:lnTo>
                                    <a:pt x="702" y="716"/>
                                  </a:lnTo>
                                  <a:lnTo>
                                    <a:pt x="713" y="698"/>
                                  </a:lnTo>
                                  <a:lnTo>
                                    <a:pt x="723" y="680"/>
                                  </a:lnTo>
                                  <a:lnTo>
                                    <a:pt x="732" y="661"/>
                                  </a:lnTo>
                                  <a:lnTo>
                                    <a:pt x="741" y="642"/>
                                  </a:lnTo>
                                  <a:lnTo>
                                    <a:pt x="749" y="622"/>
                                  </a:lnTo>
                                  <a:lnTo>
                                    <a:pt x="755" y="601"/>
                                  </a:lnTo>
                                  <a:lnTo>
                                    <a:pt x="762" y="581"/>
                                  </a:lnTo>
                                  <a:lnTo>
                                    <a:pt x="768" y="559"/>
                                  </a:lnTo>
                                  <a:lnTo>
                                    <a:pt x="771" y="538"/>
                                  </a:lnTo>
                                  <a:lnTo>
                                    <a:pt x="776" y="515"/>
                                  </a:lnTo>
                                  <a:lnTo>
                                    <a:pt x="777" y="493"/>
                                  </a:lnTo>
                                  <a:lnTo>
                                    <a:pt x="779" y="471"/>
                                  </a:lnTo>
                                  <a:lnTo>
                                    <a:pt x="781" y="447"/>
                                  </a:lnTo>
                                  <a:lnTo>
                                    <a:pt x="779" y="424"/>
                                  </a:lnTo>
                                  <a:lnTo>
                                    <a:pt x="777" y="402"/>
                                  </a:lnTo>
                                  <a:lnTo>
                                    <a:pt x="776" y="380"/>
                                  </a:lnTo>
                                  <a:lnTo>
                                    <a:pt x="771" y="358"/>
                                  </a:lnTo>
                                  <a:lnTo>
                                    <a:pt x="768" y="336"/>
                                  </a:lnTo>
                                  <a:lnTo>
                                    <a:pt x="762" y="314"/>
                                  </a:lnTo>
                                  <a:lnTo>
                                    <a:pt x="755" y="293"/>
                                  </a:lnTo>
                                  <a:lnTo>
                                    <a:pt x="749" y="273"/>
                                  </a:lnTo>
                                  <a:lnTo>
                                    <a:pt x="741" y="253"/>
                                  </a:lnTo>
                                  <a:lnTo>
                                    <a:pt x="732" y="234"/>
                                  </a:lnTo>
                                  <a:lnTo>
                                    <a:pt x="723" y="215"/>
                                  </a:lnTo>
                                  <a:lnTo>
                                    <a:pt x="713" y="196"/>
                                  </a:lnTo>
                                  <a:lnTo>
                                    <a:pt x="702" y="179"/>
                                  </a:lnTo>
                                  <a:lnTo>
                                    <a:pt x="691" y="161"/>
                                  </a:lnTo>
                                  <a:lnTo>
                                    <a:pt x="679" y="146"/>
                                  </a:lnTo>
                                  <a:lnTo>
                                    <a:pt x="666" y="130"/>
                                  </a:lnTo>
                                  <a:lnTo>
                                    <a:pt x="652" y="116"/>
                                  </a:lnTo>
                                  <a:lnTo>
                                    <a:pt x="638" y="102"/>
                                  </a:lnTo>
                                  <a:lnTo>
                                    <a:pt x="622" y="88"/>
                                  </a:lnTo>
                                  <a:lnTo>
                                    <a:pt x="608" y="75"/>
                                  </a:lnTo>
                                  <a:lnTo>
                                    <a:pt x="592" y="64"/>
                                  </a:lnTo>
                                  <a:lnTo>
                                    <a:pt x="575" y="53"/>
                                  </a:lnTo>
                                  <a:lnTo>
                                    <a:pt x="558" y="44"/>
                                  </a:lnTo>
                                  <a:lnTo>
                                    <a:pt x="541" y="34"/>
                                  </a:lnTo>
                                  <a:lnTo>
                                    <a:pt x="523" y="26"/>
                                  </a:lnTo>
                                  <a:lnTo>
                                    <a:pt x="506" y="19"/>
                                  </a:lnTo>
                                  <a:lnTo>
                                    <a:pt x="487" y="14"/>
                                  </a:lnTo>
                                  <a:lnTo>
                                    <a:pt x="469" y="8"/>
                                  </a:lnTo>
                                  <a:lnTo>
                                    <a:pt x="448" y="4"/>
                                  </a:lnTo>
                                  <a:lnTo>
                                    <a:pt x="429"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2571"/>
                          <wps:cNvSpPr>
                            <a:spLocks/>
                          </wps:cNvSpPr>
                          <wps:spPr bwMode="auto">
                            <a:xfrm>
                              <a:off x="1930" y="1907"/>
                              <a:ext cx="780" cy="894"/>
                            </a:xfrm>
                            <a:custGeom>
                              <a:avLst/>
                              <a:gdLst>
                                <a:gd name="T0" fmla="*/ 349 w 780"/>
                                <a:gd name="T1" fmla="*/ 1 h 894"/>
                                <a:gd name="T2" fmla="*/ 291 w 780"/>
                                <a:gd name="T3" fmla="*/ 14 h 894"/>
                                <a:gd name="T4" fmla="*/ 238 w 780"/>
                                <a:gd name="T5" fmla="*/ 34 h 894"/>
                                <a:gd name="T6" fmla="*/ 186 w 780"/>
                                <a:gd name="T7" fmla="*/ 64 h 894"/>
                                <a:gd name="T8" fmla="*/ 141 w 780"/>
                                <a:gd name="T9" fmla="*/ 102 h 894"/>
                                <a:gd name="T10" fmla="*/ 100 w 780"/>
                                <a:gd name="T11" fmla="*/ 146 h 894"/>
                                <a:gd name="T12" fmla="*/ 66 w 780"/>
                                <a:gd name="T13" fmla="*/ 196 h 894"/>
                                <a:gd name="T14" fmla="*/ 37 w 780"/>
                                <a:gd name="T15" fmla="*/ 252 h 894"/>
                                <a:gd name="T16" fmla="*/ 17 w 780"/>
                                <a:gd name="T17" fmla="*/ 314 h 894"/>
                                <a:gd name="T18" fmla="*/ 4 w 780"/>
                                <a:gd name="T19" fmla="*/ 379 h 894"/>
                                <a:gd name="T20" fmla="*/ 0 w 780"/>
                                <a:gd name="T21" fmla="*/ 447 h 894"/>
                                <a:gd name="T22" fmla="*/ 4 w 780"/>
                                <a:gd name="T23" fmla="*/ 515 h 894"/>
                                <a:gd name="T24" fmla="*/ 17 w 780"/>
                                <a:gd name="T25" fmla="*/ 580 h 894"/>
                                <a:gd name="T26" fmla="*/ 37 w 780"/>
                                <a:gd name="T27" fmla="*/ 642 h 894"/>
                                <a:gd name="T28" fmla="*/ 66 w 780"/>
                                <a:gd name="T29" fmla="*/ 698 h 894"/>
                                <a:gd name="T30" fmla="*/ 100 w 780"/>
                                <a:gd name="T31" fmla="*/ 748 h 894"/>
                                <a:gd name="T32" fmla="*/ 141 w 780"/>
                                <a:gd name="T33" fmla="*/ 792 h 894"/>
                                <a:gd name="T34" fmla="*/ 186 w 780"/>
                                <a:gd name="T35" fmla="*/ 830 h 894"/>
                                <a:gd name="T36" fmla="*/ 238 w 780"/>
                                <a:gd name="T37" fmla="*/ 860 h 894"/>
                                <a:gd name="T38" fmla="*/ 291 w 780"/>
                                <a:gd name="T39" fmla="*/ 880 h 894"/>
                                <a:gd name="T40" fmla="*/ 349 w 780"/>
                                <a:gd name="T41" fmla="*/ 893 h 894"/>
                                <a:gd name="T42" fmla="*/ 409 w 780"/>
                                <a:gd name="T43" fmla="*/ 894 h 894"/>
                                <a:gd name="T44" fmla="*/ 468 w 780"/>
                                <a:gd name="T45" fmla="*/ 887 h 894"/>
                                <a:gd name="T46" fmla="*/ 523 w 780"/>
                                <a:gd name="T47" fmla="*/ 868 h 894"/>
                                <a:gd name="T48" fmla="*/ 575 w 780"/>
                                <a:gd name="T49" fmla="*/ 841 h 894"/>
                                <a:gd name="T50" fmla="*/ 622 w 780"/>
                                <a:gd name="T51" fmla="*/ 807 h 894"/>
                                <a:gd name="T52" fmla="*/ 666 w 780"/>
                                <a:gd name="T53" fmla="*/ 764 h 894"/>
                                <a:gd name="T54" fmla="*/ 702 w 780"/>
                                <a:gd name="T55" fmla="*/ 715 h 894"/>
                                <a:gd name="T56" fmla="*/ 732 w 780"/>
                                <a:gd name="T57" fmla="*/ 661 h 894"/>
                                <a:gd name="T58" fmla="*/ 755 w 780"/>
                                <a:gd name="T59" fmla="*/ 601 h 894"/>
                                <a:gd name="T60" fmla="*/ 771 w 780"/>
                                <a:gd name="T61" fmla="*/ 538 h 894"/>
                                <a:gd name="T62" fmla="*/ 779 w 780"/>
                                <a:gd name="T63" fmla="*/ 471 h 894"/>
                                <a:gd name="T64" fmla="*/ 777 w 780"/>
                                <a:gd name="T65" fmla="*/ 401 h 894"/>
                                <a:gd name="T66" fmla="*/ 768 w 780"/>
                                <a:gd name="T67" fmla="*/ 336 h 894"/>
                                <a:gd name="T68" fmla="*/ 749 w 780"/>
                                <a:gd name="T69" fmla="*/ 273 h 894"/>
                                <a:gd name="T70" fmla="*/ 722 w 780"/>
                                <a:gd name="T71" fmla="*/ 215 h 894"/>
                                <a:gd name="T72" fmla="*/ 691 w 780"/>
                                <a:gd name="T73" fmla="*/ 161 h 894"/>
                                <a:gd name="T74" fmla="*/ 652 w 780"/>
                                <a:gd name="T75" fmla="*/ 116 h 894"/>
                                <a:gd name="T76" fmla="*/ 608 w 780"/>
                                <a:gd name="T77" fmla="*/ 75 h 894"/>
                                <a:gd name="T78" fmla="*/ 558 w 780"/>
                                <a:gd name="T79" fmla="*/ 43 h 894"/>
                                <a:gd name="T80" fmla="*/ 506 w 780"/>
                                <a:gd name="T81" fmla="*/ 18 h 894"/>
                                <a:gd name="T82" fmla="*/ 448 w 780"/>
                                <a:gd name="T83" fmla="*/ 4 h 894"/>
                                <a:gd name="T84" fmla="*/ 390 w 780"/>
                                <a:gd name="T85" fmla="*/ 0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4">
                                  <a:moveTo>
                                    <a:pt x="390" y="0"/>
                                  </a:moveTo>
                                  <a:lnTo>
                                    <a:pt x="370" y="0"/>
                                  </a:lnTo>
                                  <a:lnTo>
                                    <a:pt x="349" y="1"/>
                                  </a:lnTo>
                                  <a:lnTo>
                                    <a:pt x="330" y="4"/>
                                  </a:lnTo>
                                  <a:lnTo>
                                    <a:pt x="310" y="7"/>
                                  </a:lnTo>
                                  <a:lnTo>
                                    <a:pt x="291" y="14"/>
                                  </a:lnTo>
                                  <a:lnTo>
                                    <a:pt x="272" y="18"/>
                                  </a:lnTo>
                                  <a:lnTo>
                                    <a:pt x="255" y="26"/>
                                  </a:lnTo>
                                  <a:lnTo>
                                    <a:pt x="238" y="34"/>
                                  </a:lnTo>
                                  <a:lnTo>
                                    <a:pt x="221" y="43"/>
                                  </a:lnTo>
                                  <a:lnTo>
                                    <a:pt x="203" y="53"/>
                                  </a:lnTo>
                                  <a:lnTo>
                                    <a:pt x="186" y="64"/>
                                  </a:lnTo>
                                  <a:lnTo>
                                    <a:pt x="171" y="75"/>
                                  </a:lnTo>
                                  <a:lnTo>
                                    <a:pt x="156" y="87"/>
                                  </a:lnTo>
                                  <a:lnTo>
                                    <a:pt x="141" y="102"/>
                                  </a:lnTo>
                                  <a:lnTo>
                                    <a:pt x="127" y="116"/>
                                  </a:lnTo>
                                  <a:lnTo>
                                    <a:pt x="114" y="130"/>
                                  </a:lnTo>
                                  <a:lnTo>
                                    <a:pt x="100" y="146"/>
                                  </a:lnTo>
                                  <a:lnTo>
                                    <a:pt x="87" y="161"/>
                                  </a:lnTo>
                                  <a:lnTo>
                                    <a:pt x="77" y="179"/>
                                  </a:lnTo>
                                  <a:lnTo>
                                    <a:pt x="66" y="196"/>
                                  </a:lnTo>
                                  <a:lnTo>
                                    <a:pt x="56" y="215"/>
                                  </a:lnTo>
                                  <a:lnTo>
                                    <a:pt x="47" y="233"/>
                                  </a:lnTo>
                                  <a:lnTo>
                                    <a:pt x="37" y="252"/>
                                  </a:lnTo>
                                  <a:lnTo>
                                    <a:pt x="29" y="273"/>
                                  </a:lnTo>
                                  <a:lnTo>
                                    <a:pt x="23" y="293"/>
                                  </a:lnTo>
                                  <a:lnTo>
                                    <a:pt x="17" y="314"/>
                                  </a:lnTo>
                                  <a:lnTo>
                                    <a:pt x="11" y="336"/>
                                  </a:lnTo>
                                  <a:lnTo>
                                    <a:pt x="8" y="356"/>
                                  </a:lnTo>
                                  <a:lnTo>
                                    <a:pt x="4" y="379"/>
                                  </a:lnTo>
                                  <a:lnTo>
                                    <a:pt x="1" y="401"/>
                                  </a:lnTo>
                                  <a:lnTo>
                                    <a:pt x="0" y="423"/>
                                  </a:lnTo>
                                  <a:lnTo>
                                    <a:pt x="0" y="447"/>
                                  </a:lnTo>
                                  <a:lnTo>
                                    <a:pt x="0" y="471"/>
                                  </a:lnTo>
                                  <a:lnTo>
                                    <a:pt x="1" y="493"/>
                                  </a:lnTo>
                                  <a:lnTo>
                                    <a:pt x="4" y="515"/>
                                  </a:lnTo>
                                  <a:lnTo>
                                    <a:pt x="8" y="538"/>
                                  </a:lnTo>
                                  <a:lnTo>
                                    <a:pt x="11" y="558"/>
                                  </a:lnTo>
                                  <a:lnTo>
                                    <a:pt x="17" y="580"/>
                                  </a:lnTo>
                                  <a:lnTo>
                                    <a:pt x="23" y="601"/>
                                  </a:lnTo>
                                  <a:lnTo>
                                    <a:pt x="29" y="621"/>
                                  </a:lnTo>
                                  <a:lnTo>
                                    <a:pt x="37" y="642"/>
                                  </a:lnTo>
                                  <a:lnTo>
                                    <a:pt x="47" y="661"/>
                                  </a:lnTo>
                                  <a:lnTo>
                                    <a:pt x="56" y="679"/>
                                  </a:lnTo>
                                  <a:lnTo>
                                    <a:pt x="66" y="698"/>
                                  </a:lnTo>
                                  <a:lnTo>
                                    <a:pt x="77" y="715"/>
                                  </a:lnTo>
                                  <a:lnTo>
                                    <a:pt x="87" y="733"/>
                                  </a:lnTo>
                                  <a:lnTo>
                                    <a:pt x="100" y="748"/>
                                  </a:lnTo>
                                  <a:lnTo>
                                    <a:pt x="114" y="764"/>
                                  </a:lnTo>
                                  <a:lnTo>
                                    <a:pt x="127" y="778"/>
                                  </a:lnTo>
                                  <a:lnTo>
                                    <a:pt x="141" y="792"/>
                                  </a:lnTo>
                                  <a:lnTo>
                                    <a:pt x="156" y="807"/>
                                  </a:lnTo>
                                  <a:lnTo>
                                    <a:pt x="171" y="819"/>
                                  </a:lnTo>
                                  <a:lnTo>
                                    <a:pt x="186" y="830"/>
                                  </a:lnTo>
                                  <a:lnTo>
                                    <a:pt x="203" y="841"/>
                                  </a:lnTo>
                                  <a:lnTo>
                                    <a:pt x="221" y="850"/>
                                  </a:lnTo>
                                  <a:lnTo>
                                    <a:pt x="238" y="860"/>
                                  </a:lnTo>
                                  <a:lnTo>
                                    <a:pt x="255" y="868"/>
                                  </a:lnTo>
                                  <a:lnTo>
                                    <a:pt x="272" y="876"/>
                                  </a:lnTo>
                                  <a:lnTo>
                                    <a:pt x="291" y="880"/>
                                  </a:lnTo>
                                  <a:lnTo>
                                    <a:pt x="310" y="887"/>
                                  </a:lnTo>
                                  <a:lnTo>
                                    <a:pt x="330" y="890"/>
                                  </a:lnTo>
                                  <a:lnTo>
                                    <a:pt x="349" y="893"/>
                                  </a:lnTo>
                                  <a:lnTo>
                                    <a:pt x="370" y="894"/>
                                  </a:lnTo>
                                  <a:lnTo>
                                    <a:pt x="390" y="894"/>
                                  </a:lnTo>
                                  <a:lnTo>
                                    <a:pt x="409" y="894"/>
                                  </a:lnTo>
                                  <a:lnTo>
                                    <a:pt x="429" y="893"/>
                                  </a:lnTo>
                                  <a:lnTo>
                                    <a:pt x="448" y="890"/>
                                  </a:lnTo>
                                  <a:lnTo>
                                    <a:pt x="468" y="887"/>
                                  </a:lnTo>
                                  <a:lnTo>
                                    <a:pt x="487" y="880"/>
                                  </a:lnTo>
                                  <a:lnTo>
                                    <a:pt x="506" y="876"/>
                                  </a:lnTo>
                                  <a:lnTo>
                                    <a:pt x="523" y="868"/>
                                  </a:lnTo>
                                  <a:lnTo>
                                    <a:pt x="541" y="860"/>
                                  </a:lnTo>
                                  <a:lnTo>
                                    <a:pt x="558" y="850"/>
                                  </a:lnTo>
                                  <a:lnTo>
                                    <a:pt x="575" y="841"/>
                                  </a:lnTo>
                                  <a:lnTo>
                                    <a:pt x="592" y="830"/>
                                  </a:lnTo>
                                  <a:lnTo>
                                    <a:pt x="608" y="819"/>
                                  </a:lnTo>
                                  <a:lnTo>
                                    <a:pt x="622" y="807"/>
                                  </a:lnTo>
                                  <a:lnTo>
                                    <a:pt x="638" y="792"/>
                                  </a:lnTo>
                                  <a:lnTo>
                                    <a:pt x="652" y="778"/>
                                  </a:lnTo>
                                  <a:lnTo>
                                    <a:pt x="666" y="764"/>
                                  </a:lnTo>
                                  <a:lnTo>
                                    <a:pt x="678" y="748"/>
                                  </a:lnTo>
                                  <a:lnTo>
                                    <a:pt x="691" y="733"/>
                                  </a:lnTo>
                                  <a:lnTo>
                                    <a:pt x="702" y="715"/>
                                  </a:lnTo>
                                  <a:lnTo>
                                    <a:pt x="713" y="698"/>
                                  </a:lnTo>
                                  <a:lnTo>
                                    <a:pt x="722" y="679"/>
                                  </a:lnTo>
                                  <a:lnTo>
                                    <a:pt x="732" y="661"/>
                                  </a:lnTo>
                                  <a:lnTo>
                                    <a:pt x="741" y="642"/>
                                  </a:lnTo>
                                  <a:lnTo>
                                    <a:pt x="749" y="621"/>
                                  </a:lnTo>
                                  <a:lnTo>
                                    <a:pt x="755" y="601"/>
                                  </a:lnTo>
                                  <a:lnTo>
                                    <a:pt x="762" y="580"/>
                                  </a:lnTo>
                                  <a:lnTo>
                                    <a:pt x="768" y="558"/>
                                  </a:lnTo>
                                  <a:lnTo>
                                    <a:pt x="771" y="538"/>
                                  </a:lnTo>
                                  <a:lnTo>
                                    <a:pt x="776" y="515"/>
                                  </a:lnTo>
                                  <a:lnTo>
                                    <a:pt x="777" y="493"/>
                                  </a:lnTo>
                                  <a:lnTo>
                                    <a:pt x="779" y="471"/>
                                  </a:lnTo>
                                  <a:lnTo>
                                    <a:pt x="780" y="447"/>
                                  </a:lnTo>
                                  <a:lnTo>
                                    <a:pt x="779" y="423"/>
                                  </a:lnTo>
                                  <a:lnTo>
                                    <a:pt x="777" y="401"/>
                                  </a:lnTo>
                                  <a:lnTo>
                                    <a:pt x="776" y="379"/>
                                  </a:lnTo>
                                  <a:lnTo>
                                    <a:pt x="771" y="357"/>
                                  </a:lnTo>
                                  <a:lnTo>
                                    <a:pt x="768" y="336"/>
                                  </a:lnTo>
                                  <a:lnTo>
                                    <a:pt x="762" y="314"/>
                                  </a:lnTo>
                                  <a:lnTo>
                                    <a:pt x="755" y="293"/>
                                  </a:lnTo>
                                  <a:lnTo>
                                    <a:pt x="749" y="273"/>
                                  </a:lnTo>
                                  <a:lnTo>
                                    <a:pt x="741" y="252"/>
                                  </a:lnTo>
                                  <a:lnTo>
                                    <a:pt x="732" y="233"/>
                                  </a:lnTo>
                                  <a:lnTo>
                                    <a:pt x="722" y="215"/>
                                  </a:lnTo>
                                  <a:lnTo>
                                    <a:pt x="713" y="196"/>
                                  </a:lnTo>
                                  <a:lnTo>
                                    <a:pt x="702" y="179"/>
                                  </a:lnTo>
                                  <a:lnTo>
                                    <a:pt x="691" y="161"/>
                                  </a:lnTo>
                                  <a:lnTo>
                                    <a:pt x="678" y="146"/>
                                  </a:lnTo>
                                  <a:lnTo>
                                    <a:pt x="666" y="130"/>
                                  </a:lnTo>
                                  <a:lnTo>
                                    <a:pt x="652" y="116"/>
                                  </a:lnTo>
                                  <a:lnTo>
                                    <a:pt x="638" y="102"/>
                                  </a:lnTo>
                                  <a:lnTo>
                                    <a:pt x="622" y="87"/>
                                  </a:lnTo>
                                  <a:lnTo>
                                    <a:pt x="608" y="75"/>
                                  </a:lnTo>
                                  <a:lnTo>
                                    <a:pt x="592" y="64"/>
                                  </a:lnTo>
                                  <a:lnTo>
                                    <a:pt x="575" y="53"/>
                                  </a:lnTo>
                                  <a:lnTo>
                                    <a:pt x="558" y="43"/>
                                  </a:lnTo>
                                  <a:lnTo>
                                    <a:pt x="541" y="34"/>
                                  </a:lnTo>
                                  <a:lnTo>
                                    <a:pt x="523" y="26"/>
                                  </a:lnTo>
                                  <a:lnTo>
                                    <a:pt x="506" y="18"/>
                                  </a:lnTo>
                                  <a:lnTo>
                                    <a:pt x="487" y="14"/>
                                  </a:lnTo>
                                  <a:lnTo>
                                    <a:pt x="468" y="7"/>
                                  </a:lnTo>
                                  <a:lnTo>
                                    <a:pt x="448" y="4"/>
                                  </a:lnTo>
                                  <a:lnTo>
                                    <a:pt x="429" y="1"/>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2572"/>
                          <wps:cNvSpPr>
                            <a:spLocks/>
                          </wps:cNvSpPr>
                          <wps:spPr bwMode="auto">
                            <a:xfrm>
                              <a:off x="1892" y="2662"/>
                              <a:ext cx="781" cy="896"/>
                            </a:xfrm>
                            <a:custGeom>
                              <a:avLst/>
                              <a:gdLst>
                                <a:gd name="T0" fmla="*/ 350 w 781"/>
                                <a:gd name="T1" fmla="*/ 1 h 896"/>
                                <a:gd name="T2" fmla="*/ 292 w 781"/>
                                <a:gd name="T3" fmla="*/ 14 h 896"/>
                                <a:gd name="T4" fmla="*/ 238 w 781"/>
                                <a:gd name="T5" fmla="*/ 34 h 896"/>
                                <a:gd name="T6" fmla="*/ 188 w 781"/>
                                <a:gd name="T7" fmla="*/ 64 h 896"/>
                                <a:gd name="T8" fmla="*/ 141 w 781"/>
                                <a:gd name="T9" fmla="*/ 102 h 896"/>
                                <a:gd name="T10" fmla="*/ 100 w 781"/>
                                <a:gd name="T11" fmla="*/ 146 h 896"/>
                                <a:gd name="T12" fmla="*/ 66 w 781"/>
                                <a:gd name="T13" fmla="*/ 198 h 896"/>
                                <a:gd name="T14" fmla="*/ 38 w 781"/>
                                <a:gd name="T15" fmla="*/ 254 h 896"/>
                                <a:gd name="T16" fmla="*/ 17 w 781"/>
                                <a:gd name="T17" fmla="*/ 314 h 896"/>
                                <a:gd name="T18" fmla="*/ 5 w 781"/>
                                <a:gd name="T19" fmla="*/ 380 h 896"/>
                                <a:gd name="T20" fmla="*/ 0 w 781"/>
                                <a:gd name="T21" fmla="*/ 447 h 896"/>
                                <a:gd name="T22" fmla="*/ 5 w 781"/>
                                <a:gd name="T23" fmla="*/ 516 h 896"/>
                                <a:gd name="T24" fmla="*/ 17 w 781"/>
                                <a:gd name="T25" fmla="*/ 581 h 896"/>
                                <a:gd name="T26" fmla="*/ 38 w 781"/>
                                <a:gd name="T27" fmla="*/ 642 h 896"/>
                                <a:gd name="T28" fmla="*/ 66 w 781"/>
                                <a:gd name="T29" fmla="*/ 698 h 896"/>
                                <a:gd name="T30" fmla="*/ 100 w 781"/>
                                <a:gd name="T31" fmla="*/ 749 h 896"/>
                                <a:gd name="T32" fmla="*/ 141 w 781"/>
                                <a:gd name="T33" fmla="*/ 793 h 896"/>
                                <a:gd name="T34" fmla="*/ 188 w 781"/>
                                <a:gd name="T35" fmla="*/ 830 h 896"/>
                                <a:gd name="T36" fmla="*/ 238 w 781"/>
                                <a:gd name="T37" fmla="*/ 860 h 896"/>
                                <a:gd name="T38" fmla="*/ 292 w 781"/>
                                <a:gd name="T39" fmla="*/ 882 h 896"/>
                                <a:gd name="T40" fmla="*/ 350 w 781"/>
                                <a:gd name="T41" fmla="*/ 893 h 896"/>
                                <a:gd name="T42" fmla="*/ 409 w 781"/>
                                <a:gd name="T43" fmla="*/ 895 h 896"/>
                                <a:gd name="T44" fmla="*/ 469 w 781"/>
                                <a:gd name="T45" fmla="*/ 887 h 896"/>
                                <a:gd name="T46" fmla="*/ 524 w 781"/>
                                <a:gd name="T47" fmla="*/ 868 h 896"/>
                                <a:gd name="T48" fmla="*/ 575 w 781"/>
                                <a:gd name="T49" fmla="*/ 841 h 896"/>
                                <a:gd name="T50" fmla="*/ 624 w 781"/>
                                <a:gd name="T51" fmla="*/ 807 h 896"/>
                                <a:gd name="T52" fmla="*/ 666 w 781"/>
                                <a:gd name="T53" fmla="*/ 764 h 896"/>
                                <a:gd name="T54" fmla="*/ 702 w 781"/>
                                <a:gd name="T55" fmla="*/ 716 h 896"/>
                                <a:gd name="T56" fmla="*/ 732 w 781"/>
                                <a:gd name="T57" fmla="*/ 661 h 896"/>
                                <a:gd name="T58" fmla="*/ 756 w 781"/>
                                <a:gd name="T59" fmla="*/ 601 h 896"/>
                                <a:gd name="T60" fmla="*/ 771 w 781"/>
                                <a:gd name="T61" fmla="*/ 538 h 896"/>
                                <a:gd name="T62" fmla="*/ 779 w 781"/>
                                <a:gd name="T63" fmla="*/ 471 h 896"/>
                                <a:gd name="T64" fmla="*/ 778 w 781"/>
                                <a:gd name="T65" fmla="*/ 402 h 896"/>
                                <a:gd name="T66" fmla="*/ 768 w 781"/>
                                <a:gd name="T67" fmla="*/ 336 h 896"/>
                                <a:gd name="T68" fmla="*/ 749 w 781"/>
                                <a:gd name="T69" fmla="*/ 273 h 896"/>
                                <a:gd name="T70" fmla="*/ 724 w 781"/>
                                <a:gd name="T71" fmla="*/ 215 h 896"/>
                                <a:gd name="T72" fmla="*/ 691 w 781"/>
                                <a:gd name="T73" fmla="*/ 163 h 896"/>
                                <a:gd name="T74" fmla="*/ 652 w 781"/>
                                <a:gd name="T75" fmla="*/ 116 h 896"/>
                                <a:gd name="T76" fmla="*/ 608 w 781"/>
                                <a:gd name="T77" fmla="*/ 77 h 896"/>
                                <a:gd name="T78" fmla="*/ 560 w 781"/>
                                <a:gd name="T79" fmla="*/ 44 h 896"/>
                                <a:gd name="T80" fmla="*/ 506 w 781"/>
                                <a:gd name="T81" fmla="*/ 20 h 896"/>
                                <a:gd name="T82" fmla="*/ 450 w 781"/>
                                <a:gd name="T83" fmla="*/ 4 h 896"/>
                                <a:gd name="T84" fmla="*/ 390 w 781"/>
                                <a:gd name="T85"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6">
                                  <a:moveTo>
                                    <a:pt x="390" y="0"/>
                                  </a:moveTo>
                                  <a:lnTo>
                                    <a:pt x="370" y="0"/>
                                  </a:lnTo>
                                  <a:lnTo>
                                    <a:pt x="350" y="1"/>
                                  </a:lnTo>
                                  <a:lnTo>
                                    <a:pt x="331" y="4"/>
                                  </a:lnTo>
                                  <a:lnTo>
                                    <a:pt x="310" y="9"/>
                                  </a:lnTo>
                                  <a:lnTo>
                                    <a:pt x="292" y="14"/>
                                  </a:lnTo>
                                  <a:lnTo>
                                    <a:pt x="274" y="20"/>
                                  </a:lnTo>
                                  <a:lnTo>
                                    <a:pt x="256" y="26"/>
                                  </a:lnTo>
                                  <a:lnTo>
                                    <a:pt x="238" y="34"/>
                                  </a:lnTo>
                                  <a:lnTo>
                                    <a:pt x="221" y="44"/>
                                  </a:lnTo>
                                  <a:lnTo>
                                    <a:pt x="204" y="53"/>
                                  </a:lnTo>
                                  <a:lnTo>
                                    <a:pt x="188" y="64"/>
                                  </a:lnTo>
                                  <a:lnTo>
                                    <a:pt x="171" y="77"/>
                                  </a:lnTo>
                                  <a:lnTo>
                                    <a:pt x="157" y="89"/>
                                  </a:lnTo>
                                  <a:lnTo>
                                    <a:pt x="141" y="102"/>
                                  </a:lnTo>
                                  <a:lnTo>
                                    <a:pt x="127" y="116"/>
                                  </a:lnTo>
                                  <a:lnTo>
                                    <a:pt x="115" y="130"/>
                                  </a:lnTo>
                                  <a:lnTo>
                                    <a:pt x="100" y="146"/>
                                  </a:lnTo>
                                  <a:lnTo>
                                    <a:pt x="89" y="163"/>
                                  </a:lnTo>
                                  <a:lnTo>
                                    <a:pt x="77" y="180"/>
                                  </a:lnTo>
                                  <a:lnTo>
                                    <a:pt x="66" y="198"/>
                                  </a:lnTo>
                                  <a:lnTo>
                                    <a:pt x="57" y="215"/>
                                  </a:lnTo>
                                  <a:lnTo>
                                    <a:pt x="47" y="234"/>
                                  </a:lnTo>
                                  <a:lnTo>
                                    <a:pt x="38" y="254"/>
                                  </a:lnTo>
                                  <a:lnTo>
                                    <a:pt x="30" y="273"/>
                                  </a:lnTo>
                                  <a:lnTo>
                                    <a:pt x="24" y="293"/>
                                  </a:lnTo>
                                  <a:lnTo>
                                    <a:pt x="17" y="314"/>
                                  </a:lnTo>
                                  <a:lnTo>
                                    <a:pt x="11" y="336"/>
                                  </a:lnTo>
                                  <a:lnTo>
                                    <a:pt x="8" y="358"/>
                                  </a:lnTo>
                                  <a:lnTo>
                                    <a:pt x="5" y="380"/>
                                  </a:lnTo>
                                  <a:lnTo>
                                    <a:pt x="2" y="402"/>
                                  </a:lnTo>
                                  <a:lnTo>
                                    <a:pt x="0" y="425"/>
                                  </a:lnTo>
                                  <a:lnTo>
                                    <a:pt x="0" y="447"/>
                                  </a:lnTo>
                                  <a:lnTo>
                                    <a:pt x="0" y="471"/>
                                  </a:lnTo>
                                  <a:lnTo>
                                    <a:pt x="2" y="493"/>
                                  </a:lnTo>
                                  <a:lnTo>
                                    <a:pt x="5" y="516"/>
                                  </a:lnTo>
                                  <a:lnTo>
                                    <a:pt x="8" y="538"/>
                                  </a:lnTo>
                                  <a:lnTo>
                                    <a:pt x="11" y="560"/>
                                  </a:lnTo>
                                  <a:lnTo>
                                    <a:pt x="17" y="581"/>
                                  </a:lnTo>
                                  <a:lnTo>
                                    <a:pt x="24" y="601"/>
                                  </a:lnTo>
                                  <a:lnTo>
                                    <a:pt x="30" y="621"/>
                                  </a:lnTo>
                                  <a:lnTo>
                                    <a:pt x="38" y="642"/>
                                  </a:lnTo>
                                  <a:lnTo>
                                    <a:pt x="47" y="661"/>
                                  </a:lnTo>
                                  <a:lnTo>
                                    <a:pt x="57" y="680"/>
                                  </a:lnTo>
                                  <a:lnTo>
                                    <a:pt x="66" y="698"/>
                                  </a:lnTo>
                                  <a:lnTo>
                                    <a:pt x="77" y="716"/>
                                  </a:lnTo>
                                  <a:lnTo>
                                    <a:pt x="89" y="733"/>
                                  </a:lnTo>
                                  <a:lnTo>
                                    <a:pt x="100" y="749"/>
                                  </a:lnTo>
                                  <a:lnTo>
                                    <a:pt x="115" y="764"/>
                                  </a:lnTo>
                                  <a:lnTo>
                                    <a:pt x="127" y="780"/>
                                  </a:lnTo>
                                  <a:lnTo>
                                    <a:pt x="141" y="793"/>
                                  </a:lnTo>
                                  <a:lnTo>
                                    <a:pt x="157" y="807"/>
                                  </a:lnTo>
                                  <a:lnTo>
                                    <a:pt x="171" y="819"/>
                                  </a:lnTo>
                                  <a:lnTo>
                                    <a:pt x="188" y="830"/>
                                  </a:lnTo>
                                  <a:lnTo>
                                    <a:pt x="204" y="841"/>
                                  </a:lnTo>
                                  <a:lnTo>
                                    <a:pt x="221" y="852"/>
                                  </a:lnTo>
                                  <a:lnTo>
                                    <a:pt x="238" y="860"/>
                                  </a:lnTo>
                                  <a:lnTo>
                                    <a:pt x="256" y="868"/>
                                  </a:lnTo>
                                  <a:lnTo>
                                    <a:pt x="274" y="876"/>
                                  </a:lnTo>
                                  <a:lnTo>
                                    <a:pt x="292" y="882"/>
                                  </a:lnTo>
                                  <a:lnTo>
                                    <a:pt x="310" y="887"/>
                                  </a:lnTo>
                                  <a:lnTo>
                                    <a:pt x="331" y="890"/>
                                  </a:lnTo>
                                  <a:lnTo>
                                    <a:pt x="350" y="893"/>
                                  </a:lnTo>
                                  <a:lnTo>
                                    <a:pt x="370" y="895"/>
                                  </a:lnTo>
                                  <a:lnTo>
                                    <a:pt x="390" y="896"/>
                                  </a:lnTo>
                                  <a:lnTo>
                                    <a:pt x="409" y="895"/>
                                  </a:lnTo>
                                  <a:lnTo>
                                    <a:pt x="430" y="893"/>
                                  </a:lnTo>
                                  <a:lnTo>
                                    <a:pt x="450" y="890"/>
                                  </a:lnTo>
                                  <a:lnTo>
                                    <a:pt x="469" y="887"/>
                                  </a:lnTo>
                                  <a:lnTo>
                                    <a:pt x="488" y="882"/>
                                  </a:lnTo>
                                  <a:lnTo>
                                    <a:pt x="506" y="876"/>
                                  </a:lnTo>
                                  <a:lnTo>
                                    <a:pt x="524" y="868"/>
                                  </a:lnTo>
                                  <a:lnTo>
                                    <a:pt x="542" y="860"/>
                                  </a:lnTo>
                                  <a:lnTo>
                                    <a:pt x="560" y="852"/>
                                  </a:lnTo>
                                  <a:lnTo>
                                    <a:pt x="575" y="841"/>
                                  </a:lnTo>
                                  <a:lnTo>
                                    <a:pt x="593" y="830"/>
                                  </a:lnTo>
                                  <a:lnTo>
                                    <a:pt x="608" y="819"/>
                                  </a:lnTo>
                                  <a:lnTo>
                                    <a:pt x="624" y="807"/>
                                  </a:lnTo>
                                  <a:lnTo>
                                    <a:pt x="638" y="793"/>
                                  </a:lnTo>
                                  <a:lnTo>
                                    <a:pt x="652" y="780"/>
                                  </a:lnTo>
                                  <a:lnTo>
                                    <a:pt x="666" y="764"/>
                                  </a:lnTo>
                                  <a:lnTo>
                                    <a:pt x="679" y="749"/>
                                  </a:lnTo>
                                  <a:lnTo>
                                    <a:pt x="691" y="733"/>
                                  </a:lnTo>
                                  <a:lnTo>
                                    <a:pt x="702" y="716"/>
                                  </a:lnTo>
                                  <a:lnTo>
                                    <a:pt x="713" y="698"/>
                                  </a:lnTo>
                                  <a:lnTo>
                                    <a:pt x="724" y="680"/>
                                  </a:lnTo>
                                  <a:lnTo>
                                    <a:pt x="732" y="661"/>
                                  </a:lnTo>
                                  <a:lnTo>
                                    <a:pt x="742" y="642"/>
                                  </a:lnTo>
                                  <a:lnTo>
                                    <a:pt x="749" y="621"/>
                                  </a:lnTo>
                                  <a:lnTo>
                                    <a:pt x="756" y="601"/>
                                  </a:lnTo>
                                  <a:lnTo>
                                    <a:pt x="762" y="581"/>
                                  </a:lnTo>
                                  <a:lnTo>
                                    <a:pt x="768" y="560"/>
                                  </a:lnTo>
                                  <a:lnTo>
                                    <a:pt x="771" y="538"/>
                                  </a:lnTo>
                                  <a:lnTo>
                                    <a:pt x="776" y="516"/>
                                  </a:lnTo>
                                  <a:lnTo>
                                    <a:pt x="778" y="493"/>
                                  </a:lnTo>
                                  <a:lnTo>
                                    <a:pt x="779" y="471"/>
                                  </a:lnTo>
                                  <a:lnTo>
                                    <a:pt x="781" y="447"/>
                                  </a:lnTo>
                                  <a:lnTo>
                                    <a:pt x="779" y="425"/>
                                  </a:lnTo>
                                  <a:lnTo>
                                    <a:pt x="778" y="402"/>
                                  </a:lnTo>
                                  <a:lnTo>
                                    <a:pt x="776" y="380"/>
                                  </a:lnTo>
                                  <a:lnTo>
                                    <a:pt x="771" y="358"/>
                                  </a:lnTo>
                                  <a:lnTo>
                                    <a:pt x="768" y="336"/>
                                  </a:lnTo>
                                  <a:lnTo>
                                    <a:pt x="762" y="314"/>
                                  </a:lnTo>
                                  <a:lnTo>
                                    <a:pt x="756" y="293"/>
                                  </a:lnTo>
                                  <a:lnTo>
                                    <a:pt x="749" y="273"/>
                                  </a:lnTo>
                                  <a:lnTo>
                                    <a:pt x="742" y="254"/>
                                  </a:lnTo>
                                  <a:lnTo>
                                    <a:pt x="732" y="234"/>
                                  </a:lnTo>
                                  <a:lnTo>
                                    <a:pt x="724" y="215"/>
                                  </a:lnTo>
                                  <a:lnTo>
                                    <a:pt x="713" y="198"/>
                                  </a:lnTo>
                                  <a:lnTo>
                                    <a:pt x="702" y="180"/>
                                  </a:lnTo>
                                  <a:lnTo>
                                    <a:pt x="691" y="163"/>
                                  </a:lnTo>
                                  <a:lnTo>
                                    <a:pt x="679" y="146"/>
                                  </a:lnTo>
                                  <a:lnTo>
                                    <a:pt x="666" y="130"/>
                                  </a:lnTo>
                                  <a:lnTo>
                                    <a:pt x="652" y="116"/>
                                  </a:lnTo>
                                  <a:lnTo>
                                    <a:pt x="638" y="102"/>
                                  </a:lnTo>
                                  <a:lnTo>
                                    <a:pt x="624" y="89"/>
                                  </a:lnTo>
                                  <a:lnTo>
                                    <a:pt x="608" y="77"/>
                                  </a:lnTo>
                                  <a:lnTo>
                                    <a:pt x="593" y="64"/>
                                  </a:lnTo>
                                  <a:lnTo>
                                    <a:pt x="575" y="53"/>
                                  </a:lnTo>
                                  <a:lnTo>
                                    <a:pt x="560" y="44"/>
                                  </a:lnTo>
                                  <a:lnTo>
                                    <a:pt x="542" y="34"/>
                                  </a:lnTo>
                                  <a:lnTo>
                                    <a:pt x="524" y="26"/>
                                  </a:lnTo>
                                  <a:lnTo>
                                    <a:pt x="506" y="20"/>
                                  </a:lnTo>
                                  <a:lnTo>
                                    <a:pt x="488" y="14"/>
                                  </a:lnTo>
                                  <a:lnTo>
                                    <a:pt x="469" y="9"/>
                                  </a:lnTo>
                                  <a:lnTo>
                                    <a:pt x="450" y="4"/>
                                  </a:lnTo>
                                  <a:lnTo>
                                    <a:pt x="430"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2573"/>
                          <wps:cNvSpPr>
                            <a:spLocks/>
                          </wps:cNvSpPr>
                          <wps:spPr bwMode="auto">
                            <a:xfrm>
                              <a:off x="1853" y="2622"/>
                              <a:ext cx="781" cy="897"/>
                            </a:xfrm>
                            <a:custGeom>
                              <a:avLst/>
                              <a:gdLst>
                                <a:gd name="T0" fmla="*/ 349 w 781"/>
                                <a:gd name="T1" fmla="*/ 2 h 897"/>
                                <a:gd name="T2" fmla="*/ 291 w 781"/>
                                <a:gd name="T3" fmla="*/ 15 h 897"/>
                                <a:gd name="T4" fmla="*/ 238 w 781"/>
                                <a:gd name="T5" fmla="*/ 35 h 897"/>
                                <a:gd name="T6" fmla="*/ 188 w 781"/>
                                <a:gd name="T7" fmla="*/ 65 h 897"/>
                                <a:gd name="T8" fmla="*/ 141 w 781"/>
                                <a:gd name="T9" fmla="*/ 103 h 897"/>
                                <a:gd name="T10" fmla="*/ 100 w 781"/>
                                <a:gd name="T11" fmla="*/ 146 h 897"/>
                                <a:gd name="T12" fmla="*/ 66 w 781"/>
                                <a:gd name="T13" fmla="*/ 198 h 897"/>
                                <a:gd name="T14" fmla="*/ 38 w 781"/>
                                <a:gd name="T15" fmla="*/ 255 h 897"/>
                                <a:gd name="T16" fmla="*/ 17 w 781"/>
                                <a:gd name="T17" fmla="*/ 314 h 897"/>
                                <a:gd name="T18" fmla="*/ 5 w 781"/>
                                <a:gd name="T19" fmla="*/ 380 h 897"/>
                                <a:gd name="T20" fmla="*/ 0 w 781"/>
                                <a:gd name="T21" fmla="*/ 448 h 897"/>
                                <a:gd name="T22" fmla="*/ 5 w 781"/>
                                <a:gd name="T23" fmla="*/ 517 h 897"/>
                                <a:gd name="T24" fmla="*/ 17 w 781"/>
                                <a:gd name="T25" fmla="*/ 581 h 897"/>
                                <a:gd name="T26" fmla="*/ 38 w 781"/>
                                <a:gd name="T27" fmla="*/ 643 h 897"/>
                                <a:gd name="T28" fmla="*/ 66 w 781"/>
                                <a:gd name="T29" fmla="*/ 699 h 897"/>
                                <a:gd name="T30" fmla="*/ 100 w 781"/>
                                <a:gd name="T31" fmla="*/ 749 h 897"/>
                                <a:gd name="T32" fmla="*/ 141 w 781"/>
                                <a:gd name="T33" fmla="*/ 793 h 897"/>
                                <a:gd name="T34" fmla="*/ 188 w 781"/>
                                <a:gd name="T35" fmla="*/ 831 h 897"/>
                                <a:gd name="T36" fmla="*/ 238 w 781"/>
                                <a:gd name="T37" fmla="*/ 861 h 897"/>
                                <a:gd name="T38" fmla="*/ 291 w 781"/>
                                <a:gd name="T39" fmla="*/ 883 h 897"/>
                                <a:gd name="T40" fmla="*/ 349 w 781"/>
                                <a:gd name="T41" fmla="*/ 894 h 897"/>
                                <a:gd name="T42" fmla="*/ 409 w 781"/>
                                <a:gd name="T43" fmla="*/ 895 h 897"/>
                                <a:gd name="T44" fmla="*/ 469 w 781"/>
                                <a:gd name="T45" fmla="*/ 888 h 897"/>
                                <a:gd name="T46" fmla="*/ 523 w 781"/>
                                <a:gd name="T47" fmla="*/ 869 h 897"/>
                                <a:gd name="T48" fmla="*/ 575 w 781"/>
                                <a:gd name="T49" fmla="*/ 842 h 897"/>
                                <a:gd name="T50" fmla="*/ 624 w 781"/>
                                <a:gd name="T51" fmla="*/ 807 h 897"/>
                                <a:gd name="T52" fmla="*/ 666 w 781"/>
                                <a:gd name="T53" fmla="*/ 765 h 897"/>
                                <a:gd name="T54" fmla="*/ 702 w 781"/>
                                <a:gd name="T55" fmla="*/ 716 h 897"/>
                                <a:gd name="T56" fmla="*/ 732 w 781"/>
                                <a:gd name="T57" fmla="*/ 661 h 897"/>
                                <a:gd name="T58" fmla="*/ 755 w 781"/>
                                <a:gd name="T59" fmla="*/ 602 h 897"/>
                                <a:gd name="T60" fmla="*/ 771 w 781"/>
                                <a:gd name="T61" fmla="*/ 539 h 897"/>
                                <a:gd name="T62" fmla="*/ 779 w 781"/>
                                <a:gd name="T63" fmla="*/ 471 h 897"/>
                                <a:gd name="T64" fmla="*/ 777 w 781"/>
                                <a:gd name="T65" fmla="*/ 402 h 897"/>
                                <a:gd name="T66" fmla="*/ 768 w 781"/>
                                <a:gd name="T67" fmla="*/ 336 h 897"/>
                                <a:gd name="T68" fmla="*/ 749 w 781"/>
                                <a:gd name="T69" fmla="*/ 274 h 897"/>
                                <a:gd name="T70" fmla="*/ 724 w 781"/>
                                <a:gd name="T71" fmla="*/ 216 h 897"/>
                                <a:gd name="T72" fmla="*/ 691 w 781"/>
                                <a:gd name="T73" fmla="*/ 164 h 897"/>
                                <a:gd name="T74" fmla="*/ 652 w 781"/>
                                <a:gd name="T75" fmla="*/ 117 h 897"/>
                                <a:gd name="T76" fmla="*/ 608 w 781"/>
                                <a:gd name="T77" fmla="*/ 77 h 897"/>
                                <a:gd name="T78" fmla="*/ 560 w 781"/>
                                <a:gd name="T79" fmla="*/ 44 h 897"/>
                                <a:gd name="T80" fmla="*/ 506 w 781"/>
                                <a:gd name="T81" fmla="*/ 21 h 897"/>
                                <a:gd name="T82" fmla="*/ 450 w 781"/>
                                <a:gd name="T83" fmla="*/ 5 h 897"/>
                                <a:gd name="T84" fmla="*/ 390 w 781"/>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7">
                                  <a:moveTo>
                                    <a:pt x="390" y="0"/>
                                  </a:moveTo>
                                  <a:lnTo>
                                    <a:pt x="370" y="0"/>
                                  </a:lnTo>
                                  <a:lnTo>
                                    <a:pt x="349" y="2"/>
                                  </a:lnTo>
                                  <a:lnTo>
                                    <a:pt x="331" y="5"/>
                                  </a:lnTo>
                                  <a:lnTo>
                                    <a:pt x="310" y="10"/>
                                  </a:lnTo>
                                  <a:lnTo>
                                    <a:pt x="291" y="15"/>
                                  </a:lnTo>
                                  <a:lnTo>
                                    <a:pt x="274" y="21"/>
                                  </a:lnTo>
                                  <a:lnTo>
                                    <a:pt x="255" y="27"/>
                                  </a:lnTo>
                                  <a:lnTo>
                                    <a:pt x="238" y="35"/>
                                  </a:lnTo>
                                  <a:lnTo>
                                    <a:pt x="221" y="44"/>
                                  </a:lnTo>
                                  <a:lnTo>
                                    <a:pt x="204" y="54"/>
                                  </a:lnTo>
                                  <a:lnTo>
                                    <a:pt x="188" y="65"/>
                                  </a:lnTo>
                                  <a:lnTo>
                                    <a:pt x="171" y="77"/>
                                  </a:lnTo>
                                  <a:lnTo>
                                    <a:pt x="157" y="90"/>
                                  </a:lnTo>
                                  <a:lnTo>
                                    <a:pt x="141" y="103"/>
                                  </a:lnTo>
                                  <a:lnTo>
                                    <a:pt x="127" y="117"/>
                                  </a:lnTo>
                                  <a:lnTo>
                                    <a:pt x="114" y="131"/>
                                  </a:lnTo>
                                  <a:lnTo>
                                    <a:pt x="100" y="146"/>
                                  </a:lnTo>
                                  <a:lnTo>
                                    <a:pt x="89" y="164"/>
                                  </a:lnTo>
                                  <a:lnTo>
                                    <a:pt x="77" y="181"/>
                                  </a:lnTo>
                                  <a:lnTo>
                                    <a:pt x="66" y="198"/>
                                  </a:lnTo>
                                  <a:lnTo>
                                    <a:pt x="56" y="216"/>
                                  </a:lnTo>
                                  <a:lnTo>
                                    <a:pt x="47" y="234"/>
                                  </a:lnTo>
                                  <a:lnTo>
                                    <a:pt x="38" y="255"/>
                                  </a:lnTo>
                                  <a:lnTo>
                                    <a:pt x="30" y="274"/>
                                  </a:lnTo>
                                  <a:lnTo>
                                    <a:pt x="23" y="294"/>
                                  </a:lnTo>
                                  <a:lnTo>
                                    <a:pt x="17" y="314"/>
                                  </a:lnTo>
                                  <a:lnTo>
                                    <a:pt x="11" y="336"/>
                                  </a:lnTo>
                                  <a:lnTo>
                                    <a:pt x="8" y="358"/>
                                  </a:lnTo>
                                  <a:lnTo>
                                    <a:pt x="5" y="380"/>
                                  </a:lnTo>
                                  <a:lnTo>
                                    <a:pt x="1" y="402"/>
                                  </a:lnTo>
                                  <a:lnTo>
                                    <a:pt x="0" y="426"/>
                                  </a:lnTo>
                                  <a:lnTo>
                                    <a:pt x="0" y="448"/>
                                  </a:lnTo>
                                  <a:lnTo>
                                    <a:pt x="0" y="471"/>
                                  </a:lnTo>
                                  <a:lnTo>
                                    <a:pt x="1" y="493"/>
                                  </a:lnTo>
                                  <a:lnTo>
                                    <a:pt x="5" y="517"/>
                                  </a:lnTo>
                                  <a:lnTo>
                                    <a:pt x="8" y="539"/>
                                  </a:lnTo>
                                  <a:lnTo>
                                    <a:pt x="11" y="561"/>
                                  </a:lnTo>
                                  <a:lnTo>
                                    <a:pt x="17" y="581"/>
                                  </a:lnTo>
                                  <a:lnTo>
                                    <a:pt x="23" y="602"/>
                                  </a:lnTo>
                                  <a:lnTo>
                                    <a:pt x="30" y="622"/>
                                  </a:lnTo>
                                  <a:lnTo>
                                    <a:pt x="38" y="643"/>
                                  </a:lnTo>
                                  <a:lnTo>
                                    <a:pt x="47" y="661"/>
                                  </a:lnTo>
                                  <a:lnTo>
                                    <a:pt x="56" y="680"/>
                                  </a:lnTo>
                                  <a:lnTo>
                                    <a:pt x="66" y="699"/>
                                  </a:lnTo>
                                  <a:lnTo>
                                    <a:pt x="77" y="716"/>
                                  </a:lnTo>
                                  <a:lnTo>
                                    <a:pt x="89" y="734"/>
                                  </a:lnTo>
                                  <a:lnTo>
                                    <a:pt x="100" y="749"/>
                                  </a:lnTo>
                                  <a:lnTo>
                                    <a:pt x="114" y="765"/>
                                  </a:lnTo>
                                  <a:lnTo>
                                    <a:pt x="127" y="781"/>
                                  </a:lnTo>
                                  <a:lnTo>
                                    <a:pt x="141" y="793"/>
                                  </a:lnTo>
                                  <a:lnTo>
                                    <a:pt x="157" y="807"/>
                                  </a:lnTo>
                                  <a:lnTo>
                                    <a:pt x="171" y="820"/>
                                  </a:lnTo>
                                  <a:lnTo>
                                    <a:pt x="188" y="831"/>
                                  </a:lnTo>
                                  <a:lnTo>
                                    <a:pt x="204" y="842"/>
                                  </a:lnTo>
                                  <a:lnTo>
                                    <a:pt x="221" y="853"/>
                                  </a:lnTo>
                                  <a:lnTo>
                                    <a:pt x="238" y="861"/>
                                  </a:lnTo>
                                  <a:lnTo>
                                    <a:pt x="255" y="869"/>
                                  </a:lnTo>
                                  <a:lnTo>
                                    <a:pt x="274" y="877"/>
                                  </a:lnTo>
                                  <a:lnTo>
                                    <a:pt x="291" y="883"/>
                                  </a:lnTo>
                                  <a:lnTo>
                                    <a:pt x="310" y="888"/>
                                  </a:lnTo>
                                  <a:lnTo>
                                    <a:pt x="331" y="891"/>
                                  </a:lnTo>
                                  <a:lnTo>
                                    <a:pt x="349" y="894"/>
                                  </a:lnTo>
                                  <a:lnTo>
                                    <a:pt x="370" y="895"/>
                                  </a:lnTo>
                                  <a:lnTo>
                                    <a:pt x="390" y="897"/>
                                  </a:lnTo>
                                  <a:lnTo>
                                    <a:pt x="409" y="895"/>
                                  </a:lnTo>
                                  <a:lnTo>
                                    <a:pt x="429" y="894"/>
                                  </a:lnTo>
                                  <a:lnTo>
                                    <a:pt x="450" y="891"/>
                                  </a:lnTo>
                                  <a:lnTo>
                                    <a:pt x="469" y="888"/>
                                  </a:lnTo>
                                  <a:lnTo>
                                    <a:pt x="487" y="883"/>
                                  </a:lnTo>
                                  <a:lnTo>
                                    <a:pt x="506" y="877"/>
                                  </a:lnTo>
                                  <a:lnTo>
                                    <a:pt x="523" y="869"/>
                                  </a:lnTo>
                                  <a:lnTo>
                                    <a:pt x="542" y="861"/>
                                  </a:lnTo>
                                  <a:lnTo>
                                    <a:pt x="560" y="853"/>
                                  </a:lnTo>
                                  <a:lnTo>
                                    <a:pt x="575" y="842"/>
                                  </a:lnTo>
                                  <a:lnTo>
                                    <a:pt x="592" y="831"/>
                                  </a:lnTo>
                                  <a:lnTo>
                                    <a:pt x="608" y="820"/>
                                  </a:lnTo>
                                  <a:lnTo>
                                    <a:pt x="624" y="807"/>
                                  </a:lnTo>
                                  <a:lnTo>
                                    <a:pt x="638" y="793"/>
                                  </a:lnTo>
                                  <a:lnTo>
                                    <a:pt x="652" y="781"/>
                                  </a:lnTo>
                                  <a:lnTo>
                                    <a:pt x="666" y="765"/>
                                  </a:lnTo>
                                  <a:lnTo>
                                    <a:pt x="679" y="749"/>
                                  </a:lnTo>
                                  <a:lnTo>
                                    <a:pt x="691" y="734"/>
                                  </a:lnTo>
                                  <a:lnTo>
                                    <a:pt x="702" y="716"/>
                                  </a:lnTo>
                                  <a:lnTo>
                                    <a:pt x="713" y="699"/>
                                  </a:lnTo>
                                  <a:lnTo>
                                    <a:pt x="724" y="680"/>
                                  </a:lnTo>
                                  <a:lnTo>
                                    <a:pt x="732" y="661"/>
                                  </a:lnTo>
                                  <a:lnTo>
                                    <a:pt x="741" y="643"/>
                                  </a:lnTo>
                                  <a:lnTo>
                                    <a:pt x="749" y="622"/>
                                  </a:lnTo>
                                  <a:lnTo>
                                    <a:pt x="755" y="602"/>
                                  </a:lnTo>
                                  <a:lnTo>
                                    <a:pt x="762" y="581"/>
                                  </a:lnTo>
                                  <a:lnTo>
                                    <a:pt x="768" y="561"/>
                                  </a:lnTo>
                                  <a:lnTo>
                                    <a:pt x="771" y="539"/>
                                  </a:lnTo>
                                  <a:lnTo>
                                    <a:pt x="776" y="517"/>
                                  </a:lnTo>
                                  <a:lnTo>
                                    <a:pt x="777" y="493"/>
                                  </a:lnTo>
                                  <a:lnTo>
                                    <a:pt x="779" y="471"/>
                                  </a:lnTo>
                                  <a:lnTo>
                                    <a:pt x="781" y="448"/>
                                  </a:lnTo>
                                  <a:lnTo>
                                    <a:pt x="779" y="426"/>
                                  </a:lnTo>
                                  <a:lnTo>
                                    <a:pt x="777" y="402"/>
                                  </a:lnTo>
                                  <a:lnTo>
                                    <a:pt x="776" y="380"/>
                                  </a:lnTo>
                                  <a:lnTo>
                                    <a:pt x="771" y="358"/>
                                  </a:lnTo>
                                  <a:lnTo>
                                    <a:pt x="768" y="336"/>
                                  </a:lnTo>
                                  <a:lnTo>
                                    <a:pt x="762" y="314"/>
                                  </a:lnTo>
                                  <a:lnTo>
                                    <a:pt x="755" y="294"/>
                                  </a:lnTo>
                                  <a:lnTo>
                                    <a:pt x="749" y="274"/>
                                  </a:lnTo>
                                  <a:lnTo>
                                    <a:pt x="741" y="255"/>
                                  </a:lnTo>
                                  <a:lnTo>
                                    <a:pt x="732" y="234"/>
                                  </a:lnTo>
                                  <a:lnTo>
                                    <a:pt x="724" y="216"/>
                                  </a:lnTo>
                                  <a:lnTo>
                                    <a:pt x="713" y="198"/>
                                  </a:lnTo>
                                  <a:lnTo>
                                    <a:pt x="702" y="181"/>
                                  </a:lnTo>
                                  <a:lnTo>
                                    <a:pt x="691" y="164"/>
                                  </a:lnTo>
                                  <a:lnTo>
                                    <a:pt x="679" y="146"/>
                                  </a:lnTo>
                                  <a:lnTo>
                                    <a:pt x="666" y="131"/>
                                  </a:lnTo>
                                  <a:lnTo>
                                    <a:pt x="652" y="117"/>
                                  </a:lnTo>
                                  <a:lnTo>
                                    <a:pt x="638" y="103"/>
                                  </a:lnTo>
                                  <a:lnTo>
                                    <a:pt x="624" y="90"/>
                                  </a:lnTo>
                                  <a:lnTo>
                                    <a:pt x="608" y="77"/>
                                  </a:lnTo>
                                  <a:lnTo>
                                    <a:pt x="592" y="65"/>
                                  </a:lnTo>
                                  <a:lnTo>
                                    <a:pt x="575" y="54"/>
                                  </a:lnTo>
                                  <a:lnTo>
                                    <a:pt x="560" y="44"/>
                                  </a:lnTo>
                                  <a:lnTo>
                                    <a:pt x="542" y="35"/>
                                  </a:lnTo>
                                  <a:lnTo>
                                    <a:pt x="523" y="27"/>
                                  </a:lnTo>
                                  <a:lnTo>
                                    <a:pt x="506" y="21"/>
                                  </a:lnTo>
                                  <a:lnTo>
                                    <a:pt x="487" y="15"/>
                                  </a:lnTo>
                                  <a:lnTo>
                                    <a:pt x="469" y="10"/>
                                  </a:lnTo>
                                  <a:lnTo>
                                    <a:pt x="450" y="5"/>
                                  </a:lnTo>
                                  <a:lnTo>
                                    <a:pt x="429" y="2"/>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2574"/>
                          <wps:cNvSpPr>
                            <a:spLocks/>
                          </wps:cNvSpPr>
                          <wps:spPr bwMode="auto">
                            <a:xfrm>
                              <a:off x="2516" y="2037"/>
                              <a:ext cx="781" cy="895"/>
                            </a:xfrm>
                            <a:custGeom>
                              <a:avLst/>
                              <a:gdLst>
                                <a:gd name="T0" fmla="*/ 350 w 781"/>
                                <a:gd name="T1" fmla="*/ 1 h 895"/>
                                <a:gd name="T2" fmla="*/ 292 w 781"/>
                                <a:gd name="T3" fmla="*/ 14 h 895"/>
                                <a:gd name="T4" fmla="*/ 238 w 781"/>
                                <a:gd name="T5" fmla="*/ 34 h 895"/>
                                <a:gd name="T6" fmla="*/ 187 w 781"/>
                                <a:gd name="T7" fmla="*/ 64 h 895"/>
                                <a:gd name="T8" fmla="*/ 141 w 781"/>
                                <a:gd name="T9" fmla="*/ 102 h 895"/>
                                <a:gd name="T10" fmla="*/ 100 w 781"/>
                                <a:gd name="T11" fmla="*/ 146 h 895"/>
                                <a:gd name="T12" fmla="*/ 66 w 781"/>
                                <a:gd name="T13" fmla="*/ 198 h 895"/>
                                <a:gd name="T14" fmla="*/ 38 w 781"/>
                                <a:gd name="T15" fmla="*/ 253 h 895"/>
                                <a:gd name="T16" fmla="*/ 17 w 781"/>
                                <a:gd name="T17" fmla="*/ 314 h 895"/>
                                <a:gd name="T18" fmla="*/ 3 w 781"/>
                                <a:gd name="T19" fmla="*/ 378 h 895"/>
                                <a:gd name="T20" fmla="*/ 0 w 781"/>
                                <a:gd name="T21" fmla="*/ 447 h 895"/>
                                <a:gd name="T22" fmla="*/ 3 w 781"/>
                                <a:gd name="T23" fmla="*/ 515 h 895"/>
                                <a:gd name="T24" fmla="*/ 17 w 781"/>
                                <a:gd name="T25" fmla="*/ 581 h 895"/>
                                <a:gd name="T26" fmla="*/ 38 w 781"/>
                                <a:gd name="T27" fmla="*/ 640 h 895"/>
                                <a:gd name="T28" fmla="*/ 66 w 781"/>
                                <a:gd name="T29" fmla="*/ 697 h 895"/>
                                <a:gd name="T30" fmla="*/ 100 w 781"/>
                                <a:gd name="T31" fmla="*/ 747 h 895"/>
                                <a:gd name="T32" fmla="*/ 141 w 781"/>
                                <a:gd name="T33" fmla="*/ 793 h 895"/>
                                <a:gd name="T34" fmla="*/ 187 w 781"/>
                                <a:gd name="T35" fmla="*/ 830 h 895"/>
                                <a:gd name="T36" fmla="*/ 238 w 781"/>
                                <a:gd name="T37" fmla="*/ 859 h 895"/>
                                <a:gd name="T38" fmla="*/ 292 w 781"/>
                                <a:gd name="T39" fmla="*/ 881 h 895"/>
                                <a:gd name="T40" fmla="*/ 350 w 781"/>
                                <a:gd name="T41" fmla="*/ 892 h 895"/>
                                <a:gd name="T42" fmla="*/ 409 w 781"/>
                                <a:gd name="T43" fmla="*/ 893 h 895"/>
                                <a:gd name="T44" fmla="*/ 469 w 781"/>
                                <a:gd name="T45" fmla="*/ 885 h 895"/>
                                <a:gd name="T46" fmla="*/ 524 w 781"/>
                                <a:gd name="T47" fmla="*/ 867 h 895"/>
                                <a:gd name="T48" fmla="*/ 575 w 781"/>
                                <a:gd name="T49" fmla="*/ 840 h 895"/>
                                <a:gd name="T50" fmla="*/ 622 w 781"/>
                                <a:gd name="T51" fmla="*/ 805 h 895"/>
                                <a:gd name="T52" fmla="*/ 666 w 781"/>
                                <a:gd name="T53" fmla="*/ 763 h 895"/>
                                <a:gd name="T54" fmla="*/ 702 w 781"/>
                                <a:gd name="T55" fmla="*/ 714 h 895"/>
                                <a:gd name="T56" fmla="*/ 732 w 781"/>
                                <a:gd name="T57" fmla="*/ 661 h 895"/>
                                <a:gd name="T58" fmla="*/ 756 w 781"/>
                                <a:gd name="T59" fmla="*/ 601 h 895"/>
                                <a:gd name="T60" fmla="*/ 771 w 781"/>
                                <a:gd name="T61" fmla="*/ 537 h 895"/>
                                <a:gd name="T62" fmla="*/ 779 w 781"/>
                                <a:gd name="T63" fmla="*/ 471 h 895"/>
                                <a:gd name="T64" fmla="*/ 778 w 781"/>
                                <a:gd name="T65" fmla="*/ 402 h 895"/>
                                <a:gd name="T66" fmla="*/ 768 w 781"/>
                                <a:gd name="T67" fmla="*/ 336 h 895"/>
                                <a:gd name="T68" fmla="*/ 749 w 781"/>
                                <a:gd name="T69" fmla="*/ 273 h 895"/>
                                <a:gd name="T70" fmla="*/ 723 w 781"/>
                                <a:gd name="T71" fmla="*/ 215 h 895"/>
                                <a:gd name="T72" fmla="*/ 691 w 781"/>
                                <a:gd name="T73" fmla="*/ 163 h 895"/>
                                <a:gd name="T74" fmla="*/ 652 w 781"/>
                                <a:gd name="T75" fmla="*/ 116 h 895"/>
                                <a:gd name="T76" fmla="*/ 608 w 781"/>
                                <a:gd name="T77" fmla="*/ 77 h 895"/>
                                <a:gd name="T78" fmla="*/ 558 w 781"/>
                                <a:gd name="T79" fmla="*/ 44 h 895"/>
                                <a:gd name="T80" fmla="*/ 506 w 781"/>
                                <a:gd name="T81" fmla="*/ 20 h 895"/>
                                <a:gd name="T82" fmla="*/ 448 w 781"/>
                                <a:gd name="T83" fmla="*/ 5 h 895"/>
                                <a:gd name="T84" fmla="*/ 390 w 781"/>
                                <a:gd name="T8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5">
                                  <a:moveTo>
                                    <a:pt x="390" y="0"/>
                                  </a:moveTo>
                                  <a:lnTo>
                                    <a:pt x="370" y="0"/>
                                  </a:lnTo>
                                  <a:lnTo>
                                    <a:pt x="350" y="1"/>
                                  </a:lnTo>
                                  <a:lnTo>
                                    <a:pt x="331" y="5"/>
                                  </a:lnTo>
                                  <a:lnTo>
                                    <a:pt x="310" y="9"/>
                                  </a:lnTo>
                                  <a:lnTo>
                                    <a:pt x="292" y="14"/>
                                  </a:lnTo>
                                  <a:lnTo>
                                    <a:pt x="273" y="20"/>
                                  </a:lnTo>
                                  <a:lnTo>
                                    <a:pt x="256" y="27"/>
                                  </a:lnTo>
                                  <a:lnTo>
                                    <a:pt x="238" y="34"/>
                                  </a:lnTo>
                                  <a:lnTo>
                                    <a:pt x="221" y="44"/>
                                  </a:lnTo>
                                  <a:lnTo>
                                    <a:pt x="204" y="53"/>
                                  </a:lnTo>
                                  <a:lnTo>
                                    <a:pt x="187" y="64"/>
                                  </a:lnTo>
                                  <a:lnTo>
                                    <a:pt x="171" y="77"/>
                                  </a:lnTo>
                                  <a:lnTo>
                                    <a:pt x="157" y="89"/>
                                  </a:lnTo>
                                  <a:lnTo>
                                    <a:pt x="141" y="102"/>
                                  </a:lnTo>
                                  <a:lnTo>
                                    <a:pt x="127" y="116"/>
                                  </a:lnTo>
                                  <a:lnTo>
                                    <a:pt x="113" y="130"/>
                                  </a:lnTo>
                                  <a:lnTo>
                                    <a:pt x="100" y="146"/>
                                  </a:lnTo>
                                  <a:lnTo>
                                    <a:pt x="88" y="163"/>
                                  </a:lnTo>
                                  <a:lnTo>
                                    <a:pt x="77" y="179"/>
                                  </a:lnTo>
                                  <a:lnTo>
                                    <a:pt x="66" y="198"/>
                                  </a:lnTo>
                                  <a:lnTo>
                                    <a:pt x="56" y="215"/>
                                  </a:lnTo>
                                  <a:lnTo>
                                    <a:pt x="47" y="234"/>
                                  </a:lnTo>
                                  <a:lnTo>
                                    <a:pt x="38" y="253"/>
                                  </a:lnTo>
                                  <a:lnTo>
                                    <a:pt x="30" y="273"/>
                                  </a:lnTo>
                                  <a:lnTo>
                                    <a:pt x="24" y="293"/>
                                  </a:lnTo>
                                  <a:lnTo>
                                    <a:pt x="17" y="314"/>
                                  </a:lnTo>
                                  <a:lnTo>
                                    <a:pt x="11" y="336"/>
                                  </a:lnTo>
                                  <a:lnTo>
                                    <a:pt x="8" y="356"/>
                                  </a:lnTo>
                                  <a:lnTo>
                                    <a:pt x="3" y="378"/>
                                  </a:lnTo>
                                  <a:lnTo>
                                    <a:pt x="2" y="402"/>
                                  </a:lnTo>
                                  <a:lnTo>
                                    <a:pt x="0" y="424"/>
                                  </a:lnTo>
                                  <a:lnTo>
                                    <a:pt x="0" y="447"/>
                                  </a:lnTo>
                                  <a:lnTo>
                                    <a:pt x="0" y="471"/>
                                  </a:lnTo>
                                  <a:lnTo>
                                    <a:pt x="2" y="493"/>
                                  </a:lnTo>
                                  <a:lnTo>
                                    <a:pt x="3" y="515"/>
                                  </a:lnTo>
                                  <a:lnTo>
                                    <a:pt x="8" y="537"/>
                                  </a:lnTo>
                                  <a:lnTo>
                                    <a:pt x="11" y="559"/>
                                  </a:lnTo>
                                  <a:lnTo>
                                    <a:pt x="17" y="581"/>
                                  </a:lnTo>
                                  <a:lnTo>
                                    <a:pt x="24" y="601"/>
                                  </a:lnTo>
                                  <a:lnTo>
                                    <a:pt x="30" y="622"/>
                                  </a:lnTo>
                                  <a:lnTo>
                                    <a:pt x="38" y="640"/>
                                  </a:lnTo>
                                  <a:lnTo>
                                    <a:pt x="47" y="661"/>
                                  </a:lnTo>
                                  <a:lnTo>
                                    <a:pt x="56" y="680"/>
                                  </a:lnTo>
                                  <a:lnTo>
                                    <a:pt x="66" y="697"/>
                                  </a:lnTo>
                                  <a:lnTo>
                                    <a:pt x="77" y="714"/>
                                  </a:lnTo>
                                  <a:lnTo>
                                    <a:pt x="88" y="731"/>
                                  </a:lnTo>
                                  <a:lnTo>
                                    <a:pt x="100" y="747"/>
                                  </a:lnTo>
                                  <a:lnTo>
                                    <a:pt x="113" y="763"/>
                                  </a:lnTo>
                                  <a:lnTo>
                                    <a:pt x="127" y="779"/>
                                  </a:lnTo>
                                  <a:lnTo>
                                    <a:pt x="141" y="793"/>
                                  </a:lnTo>
                                  <a:lnTo>
                                    <a:pt x="157" y="805"/>
                                  </a:lnTo>
                                  <a:lnTo>
                                    <a:pt x="171" y="818"/>
                                  </a:lnTo>
                                  <a:lnTo>
                                    <a:pt x="187" y="830"/>
                                  </a:lnTo>
                                  <a:lnTo>
                                    <a:pt x="204" y="840"/>
                                  </a:lnTo>
                                  <a:lnTo>
                                    <a:pt x="221" y="851"/>
                                  </a:lnTo>
                                  <a:lnTo>
                                    <a:pt x="238" y="859"/>
                                  </a:lnTo>
                                  <a:lnTo>
                                    <a:pt x="256" y="867"/>
                                  </a:lnTo>
                                  <a:lnTo>
                                    <a:pt x="273" y="874"/>
                                  </a:lnTo>
                                  <a:lnTo>
                                    <a:pt x="292" y="881"/>
                                  </a:lnTo>
                                  <a:lnTo>
                                    <a:pt x="310" y="885"/>
                                  </a:lnTo>
                                  <a:lnTo>
                                    <a:pt x="331" y="888"/>
                                  </a:lnTo>
                                  <a:lnTo>
                                    <a:pt x="350" y="892"/>
                                  </a:lnTo>
                                  <a:lnTo>
                                    <a:pt x="370" y="893"/>
                                  </a:lnTo>
                                  <a:lnTo>
                                    <a:pt x="390" y="895"/>
                                  </a:lnTo>
                                  <a:lnTo>
                                    <a:pt x="409" y="893"/>
                                  </a:lnTo>
                                  <a:lnTo>
                                    <a:pt x="430" y="892"/>
                                  </a:lnTo>
                                  <a:lnTo>
                                    <a:pt x="448" y="888"/>
                                  </a:lnTo>
                                  <a:lnTo>
                                    <a:pt x="469" y="885"/>
                                  </a:lnTo>
                                  <a:lnTo>
                                    <a:pt x="488" y="881"/>
                                  </a:lnTo>
                                  <a:lnTo>
                                    <a:pt x="506" y="874"/>
                                  </a:lnTo>
                                  <a:lnTo>
                                    <a:pt x="524" y="867"/>
                                  </a:lnTo>
                                  <a:lnTo>
                                    <a:pt x="541" y="859"/>
                                  </a:lnTo>
                                  <a:lnTo>
                                    <a:pt x="558" y="851"/>
                                  </a:lnTo>
                                  <a:lnTo>
                                    <a:pt x="575" y="840"/>
                                  </a:lnTo>
                                  <a:lnTo>
                                    <a:pt x="593" y="830"/>
                                  </a:lnTo>
                                  <a:lnTo>
                                    <a:pt x="608" y="818"/>
                                  </a:lnTo>
                                  <a:lnTo>
                                    <a:pt x="622" y="805"/>
                                  </a:lnTo>
                                  <a:lnTo>
                                    <a:pt x="638" y="793"/>
                                  </a:lnTo>
                                  <a:lnTo>
                                    <a:pt x="652" y="779"/>
                                  </a:lnTo>
                                  <a:lnTo>
                                    <a:pt x="666" y="763"/>
                                  </a:lnTo>
                                  <a:lnTo>
                                    <a:pt x="679" y="747"/>
                                  </a:lnTo>
                                  <a:lnTo>
                                    <a:pt x="691" y="731"/>
                                  </a:lnTo>
                                  <a:lnTo>
                                    <a:pt x="702" y="714"/>
                                  </a:lnTo>
                                  <a:lnTo>
                                    <a:pt x="713" y="697"/>
                                  </a:lnTo>
                                  <a:lnTo>
                                    <a:pt x="723" y="680"/>
                                  </a:lnTo>
                                  <a:lnTo>
                                    <a:pt x="732" y="661"/>
                                  </a:lnTo>
                                  <a:lnTo>
                                    <a:pt x="741" y="640"/>
                                  </a:lnTo>
                                  <a:lnTo>
                                    <a:pt x="749" y="622"/>
                                  </a:lnTo>
                                  <a:lnTo>
                                    <a:pt x="756" y="601"/>
                                  </a:lnTo>
                                  <a:lnTo>
                                    <a:pt x="762" y="581"/>
                                  </a:lnTo>
                                  <a:lnTo>
                                    <a:pt x="768" y="559"/>
                                  </a:lnTo>
                                  <a:lnTo>
                                    <a:pt x="771" y="537"/>
                                  </a:lnTo>
                                  <a:lnTo>
                                    <a:pt x="776" y="515"/>
                                  </a:lnTo>
                                  <a:lnTo>
                                    <a:pt x="778" y="493"/>
                                  </a:lnTo>
                                  <a:lnTo>
                                    <a:pt x="779" y="471"/>
                                  </a:lnTo>
                                  <a:lnTo>
                                    <a:pt x="781" y="447"/>
                                  </a:lnTo>
                                  <a:lnTo>
                                    <a:pt x="779" y="424"/>
                                  </a:lnTo>
                                  <a:lnTo>
                                    <a:pt x="778" y="402"/>
                                  </a:lnTo>
                                  <a:lnTo>
                                    <a:pt x="776" y="378"/>
                                  </a:lnTo>
                                  <a:lnTo>
                                    <a:pt x="771" y="356"/>
                                  </a:lnTo>
                                  <a:lnTo>
                                    <a:pt x="768" y="336"/>
                                  </a:lnTo>
                                  <a:lnTo>
                                    <a:pt x="762" y="314"/>
                                  </a:lnTo>
                                  <a:lnTo>
                                    <a:pt x="756" y="293"/>
                                  </a:lnTo>
                                  <a:lnTo>
                                    <a:pt x="749" y="273"/>
                                  </a:lnTo>
                                  <a:lnTo>
                                    <a:pt x="741" y="253"/>
                                  </a:lnTo>
                                  <a:lnTo>
                                    <a:pt x="732" y="234"/>
                                  </a:lnTo>
                                  <a:lnTo>
                                    <a:pt x="723" y="215"/>
                                  </a:lnTo>
                                  <a:lnTo>
                                    <a:pt x="713" y="198"/>
                                  </a:lnTo>
                                  <a:lnTo>
                                    <a:pt x="702" y="179"/>
                                  </a:lnTo>
                                  <a:lnTo>
                                    <a:pt x="691" y="163"/>
                                  </a:lnTo>
                                  <a:lnTo>
                                    <a:pt x="679" y="146"/>
                                  </a:lnTo>
                                  <a:lnTo>
                                    <a:pt x="666" y="130"/>
                                  </a:lnTo>
                                  <a:lnTo>
                                    <a:pt x="652" y="116"/>
                                  </a:lnTo>
                                  <a:lnTo>
                                    <a:pt x="638" y="102"/>
                                  </a:lnTo>
                                  <a:lnTo>
                                    <a:pt x="622" y="89"/>
                                  </a:lnTo>
                                  <a:lnTo>
                                    <a:pt x="608" y="77"/>
                                  </a:lnTo>
                                  <a:lnTo>
                                    <a:pt x="593" y="64"/>
                                  </a:lnTo>
                                  <a:lnTo>
                                    <a:pt x="575" y="53"/>
                                  </a:lnTo>
                                  <a:lnTo>
                                    <a:pt x="558" y="44"/>
                                  </a:lnTo>
                                  <a:lnTo>
                                    <a:pt x="541" y="34"/>
                                  </a:lnTo>
                                  <a:lnTo>
                                    <a:pt x="524" y="27"/>
                                  </a:lnTo>
                                  <a:lnTo>
                                    <a:pt x="506" y="20"/>
                                  </a:lnTo>
                                  <a:lnTo>
                                    <a:pt x="488" y="14"/>
                                  </a:lnTo>
                                  <a:lnTo>
                                    <a:pt x="469" y="9"/>
                                  </a:lnTo>
                                  <a:lnTo>
                                    <a:pt x="448" y="5"/>
                                  </a:lnTo>
                                  <a:lnTo>
                                    <a:pt x="430"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2575"/>
                          <wps:cNvSpPr>
                            <a:spLocks/>
                          </wps:cNvSpPr>
                          <wps:spPr bwMode="auto">
                            <a:xfrm>
                              <a:off x="2477" y="1998"/>
                              <a:ext cx="780" cy="895"/>
                            </a:xfrm>
                            <a:custGeom>
                              <a:avLst/>
                              <a:gdLst>
                                <a:gd name="T0" fmla="*/ 349 w 780"/>
                                <a:gd name="T1" fmla="*/ 1 h 895"/>
                                <a:gd name="T2" fmla="*/ 291 w 780"/>
                                <a:gd name="T3" fmla="*/ 14 h 895"/>
                                <a:gd name="T4" fmla="*/ 238 w 780"/>
                                <a:gd name="T5" fmla="*/ 34 h 895"/>
                                <a:gd name="T6" fmla="*/ 186 w 780"/>
                                <a:gd name="T7" fmla="*/ 64 h 895"/>
                                <a:gd name="T8" fmla="*/ 141 w 780"/>
                                <a:gd name="T9" fmla="*/ 102 h 895"/>
                                <a:gd name="T10" fmla="*/ 100 w 780"/>
                                <a:gd name="T11" fmla="*/ 146 h 895"/>
                                <a:gd name="T12" fmla="*/ 66 w 780"/>
                                <a:gd name="T13" fmla="*/ 197 h 895"/>
                                <a:gd name="T14" fmla="*/ 37 w 780"/>
                                <a:gd name="T15" fmla="*/ 252 h 895"/>
                                <a:gd name="T16" fmla="*/ 17 w 780"/>
                                <a:gd name="T17" fmla="*/ 314 h 895"/>
                                <a:gd name="T18" fmla="*/ 3 w 780"/>
                                <a:gd name="T19" fmla="*/ 378 h 895"/>
                                <a:gd name="T20" fmla="*/ 0 w 780"/>
                                <a:gd name="T21" fmla="*/ 447 h 895"/>
                                <a:gd name="T22" fmla="*/ 3 w 780"/>
                                <a:gd name="T23" fmla="*/ 515 h 895"/>
                                <a:gd name="T24" fmla="*/ 17 w 780"/>
                                <a:gd name="T25" fmla="*/ 581 h 895"/>
                                <a:gd name="T26" fmla="*/ 37 w 780"/>
                                <a:gd name="T27" fmla="*/ 640 h 895"/>
                                <a:gd name="T28" fmla="*/ 66 w 780"/>
                                <a:gd name="T29" fmla="*/ 697 h 895"/>
                                <a:gd name="T30" fmla="*/ 100 w 780"/>
                                <a:gd name="T31" fmla="*/ 747 h 895"/>
                                <a:gd name="T32" fmla="*/ 141 w 780"/>
                                <a:gd name="T33" fmla="*/ 792 h 895"/>
                                <a:gd name="T34" fmla="*/ 186 w 780"/>
                                <a:gd name="T35" fmla="*/ 830 h 895"/>
                                <a:gd name="T36" fmla="*/ 238 w 780"/>
                                <a:gd name="T37" fmla="*/ 858 h 895"/>
                                <a:gd name="T38" fmla="*/ 291 w 780"/>
                                <a:gd name="T39" fmla="*/ 880 h 895"/>
                                <a:gd name="T40" fmla="*/ 349 w 780"/>
                                <a:gd name="T41" fmla="*/ 891 h 895"/>
                                <a:gd name="T42" fmla="*/ 409 w 780"/>
                                <a:gd name="T43" fmla="*/ 893 h 895"/>
                                <a:gd name="T44" fmla="*/ 469 w 780"/>
                                <a:gd name="T45" fmla="*/ 885 h 895"/>
                                <a:gd name="T46" fmla="*/ 523 w 780"/>
                                <a:gd name="T47" fmla="*/ 866 h 895"/>
                                <a:gd name="T48" fmla="*/ 575 w 780"/>
                                <a:gd name="T49" fmla="*/ 840 h 895"/>
                                <a:gd name="T50" fmla="*/ 622 w 780"/>
                                <a:gd name="T51" fmla="*/ 805 h 895"/>
                                <a:gd name="T52" fmla="*/ 666 w 780"/>
                                <a:gd name="T53" fmla="*/ 763 h 895"/>
                                <a:gd name="T54" fmla="*/ 702 w 780"/>
                                <a:gd name="T55" fmla="*/ 714 h 895"/>
                                <a:gd name="T56" fmla="*/ 732 w 780"/>
                                <a:gd name="T57" fmla="*/ 661 h 895"/>
                                <a:gd name="T58" fmla="*/ 755 w 780"/>
                                <a:gd name="T59" fmla="*/ 601 h 895"/>
                                <a:gd name="T60" fmla="*/ 771 w 780"/>
                                <a:gd name="T61" fmla="*/ 537 h 895"/>
                                <a:gd name="T62" fmla="*/ 779 w 780"/>
                                <a:gd name="T63" fmla="*/ 471 h 895"/>
                                <a:gd name="T64" fmla="*/ 777 w 780"/>
                                <a:gd name="T65" fmla="*/ 402 h 895"/>
                                <a:gd name="T66" fmla="*/ 768 w 780"/>
                                <a:gd name="T67" fmla="*/ 336 h 895"/>
                                <a:gd name="T68" fmla="*/ 749 w 780"/>
                                <a:gd name="T69" fmla="*/ 273 h 895"/>
                                <a:gd name="T70" fmla="*/ 722 w 780"/>
                                <a:gd name="T71" fmla="*/ 215 h 895"/>
                                <a:gd name="T72" fmla="*/ 691 w 780"/>
                                <a:gd name="T73" fmla="*/ 163 h 895"/>
                                <a:gd name="T74" fmla="*/ 652 w 780"/>
                                <a:gd name="T75" fmla="*/ 116 h 895"/>
                                <a:gd name="T76" fmla="*/ 608 w 780"/>
                                <a:gd name="T77" fmla="*/ 77 h 895"/>
                                <a:gd name="T78" fmla="*/ 558 w 780"/>
                                <a:gd name="T79" fmla="*/ 44 h 895"/>
                                <a:gd name="T80" fmla="*/ 506 w 780"/>
                                <a:gd name="T81" fmla="*/ 20 h 895"/>
                                <a:gd name="T82" fmla="*/ 448 w 780"/>
                                <a:gd name="T83" fmla="*/ 4 h 895"/>
                                <a:gd name="T84" fmla="*/ 390 w 780"/>
                                <a:gd name="T8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0" h="895">
                                  <a:moveTo>
                                    <a:pt x="390" y="0"/>
                                  </a:moveTo>
                                  <a:lnTo>
                                    <a:pt x="370" y="0"/>
                                  </a:lnTo>
                                  <a:lnTo>
                                    <a:pt x="349" y="1"/>
                                  </a:lnTo>
                                  <a:lnTo>
                                    <a:pt x="331" y="4"/>
                                  </a:lnTo>
                                  <a:lnTo>
                                    <a:pt x="310" y="9"/>
                                  </a:lnTo>
                                  <a:lnTo>
                                    <a:pt x="291" y="14"/>
                                  </a:lnTo>
                                  <a:lnTo>
                                    <a:pt x="273" y="20"/>
                                  </a:lnTo>
                                  <a:lnTo>
                                    <a:pt x="255" y="26"/>
                                  </a:lnTo>
                                  <a:lnTo>
                                    <a:pt x="238" y="34"/>
                                  </a:lnTo>
                                  <a:lnTo>
                                    <a:pt x="221" y="44"/>
                                  </a:lnTo>
                                  <a:lnTo>
                                    <a:pt x="204" y="53"/>
                                  </a:lnTo>
                                  <a:lnTo>
                                    <a:pt x="186" y="64"/>
                                  </a:lnTo>
                                  <a:lnTo>
                                    <a:pt x="171" y="77"/>
                                  </a:lnTo>
                                  <a:lnTo>
                                    <a:pt x="157" y="89"/>
                                  </a:lnTo>
                                  <a:lnTo>
                                    <a:pt x="141" y="102"/>
                                  </a:lnTo>
                                  <a:lnTo>
                                    <a:pt x="127" y="116"/>
                                  </a:lnTo>
                                  <a:lnTo>
                                    <a:pt x="113" y="130"/>
                                  </a:lnTo>
                                  <a:lnTo>
                                    <a:pt x="100" y="146"/>
                                  </a:lnTo>
                                  <a:lnTo>
                                    <a:pt x="88" y="163"/>
                                  </a:lnTo>
                                  <a:lnTo>
                                    <a:pt x="77" y="179"/>
                                  </a:lnTo>
                                  <a:lnTo>
                                    <a:pt x="66" y="197"/>
                                  </a:lnTo>
                                  <a:lnTo>
                                    <a:pt x="56" y="215"/>
                                  </a:lnTo>
                                  <a:lnTo>
                                    <a:pt x="47" y="234"/>
                                  </a:lnTo>
                                  <a:lnTo>
                                    <a:pt x="37" y="252"/>
                                  </a:lnTo>
                                  <a:lnTo>
                                    <a:pt x="30" y="273"/>
                                  </a:lnTo>
                                  <a:lnTo>
                                    <a:pt x="23" y="293"/>
                                  </a:lnTo>
                                  <a:lnTo>
                                    <a:pt x="17" y="314"/>
                                  </a:lnTo>
                                  <a:lnTo>
                                    <a:pt x="11" y="336"/>
                                  </a:lnTo>
                                  <a:lnTo>
                                    <a:pt x="8" y="356"/>
                                  </a:lnTo>
                                  <a:lnTo>
                                    <a:pt x="3" y="378"/>
                                  </a:lnTo>
                                  <a:lnTo>
                                    <a:pt x="1" y="402"/>
                                  </a:lnTo>
                                  <a:lnTo>
                                    <a:pt x="0" y="424"/>
                                  </a:lnTo>
                                  <a:lnTo>
                                    <a:pt x="0" y="447"/>
                                  </a:lnTo>
                                  <a:lnTo>
                                    <a:pt x="0" y="471"/>
                                  </a:lnTo>
                                  <a:lnTo>
                                    <a:pt x="1" y="493"/>
                                  </a:lnTo>
                                  <a:lnTo>
                                    <a:pt x="3" y="515"/>
                                  </a:lnTo>
                                  <a:lnTo>
                                    <a:pt x="8" y="537"/>
                                  </a:lnTo>
                                  <a:lnTo>
                                    <a:pt x="11" y="559"/>
                                  </a:lnTo>
                                  <a:lnTo>
                                    <a:pt x="17" y="581"/>
                                  </a:lnTo>
                                  <a:lnTo>
                                    <a:pt x="23" y="601"/>
                                  </a:lnTo>
                                  <a:lnTo>
                                    <a:pt x="30" y="621"/>
                                  </a:lnTo>
                                  <a:lnTo>
                                    <a:pt x="37" y="640"/>
                                  </a:lnTo>
                                  <a:lnTo>
                                    <a:pt x="47" y="661"/>
                                  </a:lnTo>
                                  <a:lnTo>
                                    <a:pt x="56" y="679"/>
                                  </a:lnTo>
                                  <a:lnTo>
                                    <a:pt x="66" y="697"/>
                                  </a:lnTo>
                                  <a:lnTo>
                                    <a:pt x="77" y="714"/>
                                  </a:lnTo>
                                  <a:lnTo>
                                    <a:pt x="88" y="731"/>
                                  </a:lnTo>
                                  <a:lnTo>
                                    <a:pt x="100" y="747"/>
                                  </a:lnTo>
                                  <a:lnTo>
                                    <a:pt x="113" y="763"/>
                                  </a:lnTo>
                                  <a:lnTo>
                                    <a:pt x="127" y="778"/>
                                  </a:lnTo>
                                  <a:lnTo>
                                    <a:pt x="141" y="792"/>
                                  </a:lnTo>
                                  <a:lnTo>
                                    <a:pt x="157" y="805"/>
                                  </a:lnTo>
                                  <a:lnTo>
                                    <a:pt x="171" y="818"/>
                                  </a:lnTo>
                                  <a:lnTo>
                                    <a:pt x="186" y="830"/>
                                  </a:lnTo>
                                  <a:lnTo>
                                    <a:pt x="204" y="840"/>
                                  </a:lnTo>
                                  <a:lnTo>
                                    <a:pt x="221" y="851"/>
                                  </a:lnTo>
                                  <a:lnTo>
                                    <a:pt x="238" y="858"/>
                                  </a:lnTo>
                                  <a:lnTo>
                                    <a:pt x="255" y="866"/>
                                  </a:lnTo>
                                  <a:lnTo>
                                    <a:pt x="273" y="874"/>
                                  </a:lnTo>
                                  <a:lnTo>
                                    <a:pt x="291" y="880"/>
                                  </a:lnTo>
                                  <a:lnTo>
                                    <a:pt x="310" y="885"/>
                                  </a:lnTo>
                                  <a:lnTo>
                                    <a:pt x="331" y="888"/>
                                  </a:lnTo>
                                  <a:lnTo>
                                    <a:pt x="349" y="891"/>
                                  </a:lnTo>
                                  <a:lnTo>
                                    <a:pt x="370" y="893"/>
                                  </a:lnTo>
                                  <a:lnTo>
                                    <a:pt x="390" y="895"/>
                                  </a:lnTo>
                                  <a:lnTo>
                                    <a:pt x="409" y="893"/>
                                  </a:lnTo>
                                  <a:lnTo>
                                    <a:pt x="429" y="891"/>
                                  </a:lnTo>
                                  <a:lnTo>
                                    <a:pt x="448" y="888"/>
                                  </a:lnTo>
                                  <a:lnTo>
                                    <a:pt x="469" y="885"/>
                                  </a:lnTo>
                                  <a:lnTo>
                                    <a:pt x="487" y="880"/>
                                  </a:lnTo>
                                  <a:lnTo>
                                    <a:pt x="506" y="874"/>
                                  </a:lnTo>
                                  <a:lnTo>
                                    <a:pt x="523" y="866"/>
                                  </a:lnTo>
                                  <a:lnTo>
                                    <a:pt x="541" y="858"/>
                                  </a:lnTo>
                                  <a:lnTo>
                                    <a:pt x="558" y="851"/>
                                  </a:lnTo>
                                  <a:lnTo>
                                    <a:pt x="575" y="840"/>
                                  </a:lnTo>
                                  <a:lnTo>
                                    <a:pt x="592" y="830"/>
                                  </a:lnTo>
                                  <a:lnTo>
                                    <a:pt x="608" y="818"/>
                                  </a:lnTo>
                                  <a:lnTo>
                                    <a:pt x="622" y="805"/>
                                  </a:lnTo>
                                  <a:lnTo>
                                    <a:pt x="638" y="792"/>
                                  </a:lnTo>
                                  <a:lnTo>
                                    <a:pt x="652" y="778"/>
                                  </a:lnTo>
                                  <a:lnTo>
                                    <a:pt x="666" y="763"/>
                                  </a:lnTo>
                                  <a:lnTo>
                                    <a:pt x="679" y="747"/>
                                  </a:lnTo>
                                  <a:lnTo>
                                    <a:pt x="691" y="731"/>
                                  </a:lnTo>
                                  <a:lnTo>
                                    <a:pt x="702" y="714"/>
                                  </a:lnTo>
                                  <a:lnTo>
                                    <a:pt x="713" y="697"/>
                                  </a:lnTo>
                                  <a:lnTo>
                                    <a:pt x="722" y="679"/>
                                  </a:lnTo>
                                  <a:lnTo>
                                    <a:pt x="732" y="661"/>
                                  </a:lnTo>
                                  <a:lnTo>
                                    <a:pt x="741" y="640"/>
                                  </a:lnTo>
                                  <a:lnTo>
                                    <a:pt x="749" y="621"/>
                                  </a:lnTo>
                                  <a:lnTo>
                                    <a:pt x="755" y="601"/>
                                  </a:lnTo>
                                  <a:lnTo>
                                    <a:pt x="762" y="581"/>
                                  </a:lnTo>
                                  <a:lnTo>
                                    <a:pt x="768" y="559"/>
                                  </a:lnTo>
                                  <a:lnTo>
                                    <a:pt x="771" y="537"/>
                                  </a:lnTo>
                                  <a:lnTo>
                                    <a:pt x="776" y="515"/>
                                  </a:lnTo>
                                  <a:lnTo>
                                    <a:pt x="777" y="493"/>
                                  </a:lnTo>
                                  <a:lnTo>
                                    <a:pt x="779" y="471"/>
                                  </a:lnTo>
                                  <a:lnTo>
                                    <a:pt x="780" y="447"/>
                                  </a:lnTo>
                                  <a:lnTo>
                                    <a:pt x="779" y="424"/>
                                  </a:lnTo>
                                  <a:lnTo>
                                    <a:pt x="777" y="402"/>
                                  </a:lnTo>
                                  <a:lnTo>
                                    <a:pt x="776" y="378"/>
                                  </a:lnTo>
                                  <a:lnTo>
                                    <a:pt x="771" y="356"/>
                                  </a:lnTo>
                                  <a:lnTo>
                                    <a:pt x="768" y="336"/>
                                  </a:lnTo>
                                  <a:lnTo>
                                    <a:pt x="762" y="314"/>
                                  </a:lnTo>
                                  <a:lnTo>
                                    <a:pt x="755" y="293"/>
                                  </a:lnTo>
                                  <a:lnTo>
                                    <a:pt x="749" y="273"/>
                                  </a:lnTo>
                                  <a:lnTo>
                                    <a:pt x="741" y="252"/>
                                  </a:lnTo>
                                  <a:lnTo>
                                    <a:pt x="732" y="234"/>
                                  </a:lnTo>
                                  <a:lnTo>
                                    <a:pt x="722" y="215"/>
                                  </a:lnTo>
                                  <a:lnTo>
                                    <a:pt x="713" y="197"/>
                                  </a:lnTo>
                                  <a:lnTo>
                                    <a:pt x="702" y="179"/>
                                  </a:lnTo>
                                  <a:lnTo>
                                    <a:pt x="691" y="163"/>
                                  </a:lnTo>
                                  <a:lnTo>
                                    <a:pt x="679" y="146"/>
                                  </a:lnTo>
                                  <a:lnTo>
                                    <a:pt x="666" y="130"/>
                                  </a:lnTo>
                                  <a:lnTo>
                                    <a:pt x="652" y="116"/>
                                  </a:lnTo>
                                  <a:lnTo>
                                    <a:pt x="638" y="102"/>
                                  </a:lnTo>
                                  <a:lnTo>
                                    <a:pt x="622" y="89"/>
                                  </a:lnTo>
                                  <a:lnTo>
                                    <a:pt x="608" y="77"/>
                                  </a:lnTo>
                                  <a:lnTo>
                                    <a:pt x="592" y="64"/>
                                  </a:lnTo>
                                  <a:lnTo>
                                    <a:pt x="575" y="53"/>
                                  </a:lnTo>
                                  <a:lnTo>
                                    <a:pt x="558" y="44"/>
                                  </a:lnTo>
                                  <a:lnTo>
                                    <a:pt x="541" y="34"/>
                                  </a:lnTo>
                                  <a:lnTo>
                                    <a:pt x="523" y="26"/>
                                  </a:lnTo>
                                  <a:lnTo>
                                    <a:pt x="506" y="20"/>
                                  </a:lnTo>
                                  <a:lnTo>
                                    <a:pt x="487" y="14"/>
                                  </a:lnTo>
                                  <a:lnTo>
                                    <a:pt x="469" y="9"/>
                                  </a:lnTo>
                                  <a:lnTo>
                                    <a:pt x="448" y="4"/>
                                  </a:lnTo>
                                  <a:lnTo>
                                    <a:pt x="429" y="1"/>
                                  </a:lnTo>
                                  <a:lnTo>
                                    <a:pt x="409" y="0"/>
                                  </a:lnTo>
                                  <a:lnTo>
                                    <a:pt x="390"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576"/>
                          <wps:cNvSpPr>
                            <a:spLocks/>
                          </wps:cNvSpPr>
                          <wps:spPr bwMode="auto">
                            <a:xfrm>
                              <a:off x="2282" y="2662"/>
                              <a:ext cx="781" cy="896"/>
                            </a:xfrm>
                            <a:custGeom>
                              <a:avLst/>
                              <a:gdLst>
                                <a:gd name="T0" fmla="*/ 350 w 781"/>
                                <a:gd name="T1" fmla="*/ 1 h 896"/>
                                <a:gd name="T2" fmla="*/ 292 w 781"/>
                                <a:gd name="T3" fmla="*/ 14 h 896"/>
                                <a:gd name="T4" fmla="*/ 239 w 781"/>
                                <a:gd name="T5" fmla="*/ 34 h 896"/>
                                <a:gd name="T6" fmla="*/ 187 w 781"/>
                                <a:gd name="T7" fmla="*/ 64 h 896"/>
                                <a:gd name="T8" fmla="*/ 142 w 781"/>
                                <a:gd name="T9" fmla="*/ 102 h 896"/>
                                <a:gd name="T10" fmla="*/ 101 w 781"/>
                                <a:gd name="T11" fmla="*/ 146 h 896"/>
                                <a:gd name="T12" fmla="*/ 66 w 781"/>
                                <a:gd name="T13" fmla="*/ 198 h 896"/>
                                <a:gd name="T14" fmla="*/ 38 w 781"/>
                                <a:gd name="T15" fmla="*/ 254 h 896"/>
                                <a:gd name="T16" fmla="*/ 18 w 781"/>
                                <a:gd name="T17" fmla="*/ 314 h 896"/>
                                <a:gd name="T18" fmla="*/ 5 w 781"/>
                                <a:gd name="T19" fmla="*/ 380 h 896"/>
                                <a:gd name="T20" fmla="*/ 0 w 781"/>
                                <a:gd name="T21" fmla="*/ 447 h 896"/>
                                <a:gd name="T22" fmla="*/ 5 w 781"/>
                                <a:gd name="T23" fmla="*/ 516 h 896"/>
                                <a:gd name="T24" fmla="*/ 18 w 781"/>
                                <a:gd name="T25" fmla="*/ 581 h 896"/>
                                <a:gd name="T26" fmla="*/ 38 w 781"/>
                                <a:gd name="T27" fmla="*/ 642 h 896"/>
                                <a:gd name="T28" fmla="*/ 66 w 781"/>
                                <a:gd name="T29" fmla="*/ 698 h 896"/>
                                <a:gd name="T30" fmla="*/ 101 w 781"/>
                                <a:gd name="T31" fmla="*/ 749 h 896"/>
                                <a:gd name="T32" fmla="*/ 142 w 781"/>
                                <a:gd name="T33" fmla="*/ 793 h 896"/>
                                <a:gd name="T34" fmla="*/ 187 w 781"/>
                                <a:gd name="T35" fmla="*/ 830 h 896"/>
                                <a:gd name="T36" fmla="*/ 239 w 781"/>
                                <a:gd name="T37" fmla="*/ 860 h 896"/>
                                <a:gd name="T38" fmla="*/ 292 w 781"/>
                                <a:gd name="T39" fmla="*/ 882 h 896"/>
                                <a:gd name="T40" fmla="*/ 350 w 781"/>
                                <a:gd name="T41" fmla="*/ 893 h 896"/>
                                <a:gd name="T42" fmla="*/ 410 w 781"/>
                                <a:gd name="T43" fmla="*/ 895 h 896"/>
                                <a:gd name="T44" fmla="*/ 469 w 781"/>
                                <a:gd name="T45" fmla="*/ 887 h 896"/>
                                <a:gd name="T46" fmla="*/ 524 w 781"/>
                                <a:gd name="T47" fmla="*/ 868 h 896"/>
                                <a:gd name="T48" fmla="*/ 576 w 781"/>
                                <a:gd name="T49" fmla="*/ 841 h 896"/>
                                <a:gd name="T50" fmla="*/ 623 w 781"/>
                                <a:gd name="T51" fmla="*/ 807 h 896"/>
                                <a:gd name="T52" fmla="*/ 667 w 781"/>
                                <a:gd name="T53" fmla="*/ 764 h 896"/>
                                <a:gd name="T54" fmla="*/ 703 w 781"/>
                                <a:gd name="T55" fmla="*/ 716 h 896"/>
                                <a:gd name="T56" fmla="*/ 732 w 781"/>
                                <a:gd name="T57" fmla="*/ 661 h 896"/>
                                <a:gd name="T58" fmla="*/ 756 w 781"/>
                                <a:gd name="T59" fmla="*/ 601 h 896"/>
                                <a:gd name="T60" fmla="*/ 772 w 781"/>
                                <a:gd name="T61" fmla="*/ 538 h 896"/>
                                <a:gd name="T62" fmla="*/ 780 w 781"/>
                                <a:gd name="T63" fmla="*/ 471 h 896"/>
                                <a:gd name="T64" fmla="*/ 778 w 781"/>
                                <a:gd name="T65" fmla="*/ 402 h 896"/>
                                <a:gd name="T66" fmla="*/ 769 w 781"/>
                                <a:gd name="T67" fmla="*/ 336 h 896"/>
                                <a:gd name="T68" fmla="*/ 750 w 781"/>
                                <a:gd name="T69" fmla="*/ 273 h 896"/>
                                <a:gd name="T70" fmla="*/ 723 w 781"/>
                                <a:gd name="T71" fmla="*/ 215 h 896"/>
                                <a:gd name="T72" fmla="*/ 692 w 781"/>
                                <a:gd name="T73" fmla="*/ 163 h 896"/>
                                <a:gd name="T74" fmla="*/ 653 w 781"/>
                                <a:gd name="T75" fmla="*/ 116 h 896"/>
                                <a:gd name="T76" fmla="*/ 609 w 781"/>
                                <a:gd name="T77" fmla="*/ 77 h 896"/>
                                <a:gd name="T78" fmla="*/ 558 w 781"/>
                                <a:gd name="T79" fmla="*/ 44 h 896"/>
                                <a:gd name="T80" fmla="*/ 507 w 781"/>
                                <a:gd name="T81" fmla="*/ 20 h 896"/>
                                <a:gd name="T82" fmla="*/ 449 w 781"/>
                                <a:gd name="T83" fmla="*/ 4 h 896"/>
                                <a:gd name="T84" fmla="*/ 391 w 781"/>
                                <a:gd name="T85"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6">
                                  <a:moveTo>
                                    <a:pt x="391" y="0"/>
                                  </a:moveTo>
                                  <a:lnTo>
                                    <a:pt x="370" y="0"/>
                                  </a:lnTo>
                                  <a:lnTo>
                                    <a:pt x="350" y="1"/>
                                  </a:lnTo>
                                  <a:lnTo>
                                    <a:pt x="331" y="4"/>
                                  </a:lnTo>
                                  <a:lnTo>
                                    <a:pt x="311" y="9"/>
                                  </a:lnTo>
                                  <a:lnTo>
                                    <a:pt x="292" y="14"/>
                                  </a:lnTo>
                                  <a:lnTo>
                                    <a:pt x="273" y="20"/>
                                  </a:lnTo>
                                  <a:lnTo>
                                    <a:pt x="256" y="26"/>
                                  </a:lnTo>
                                  <a:lnTo>
                                    <a:pt x="239" y="34"/>
                                  </a:lnTo>
                                  <a:lnTo>
                                    <a:pt x="221" y="44"/>
                                  </a:lnTo>
                                  <a:lnTo>
                                    <a:pt x="204" y="53"/>
                                  </a:lnTo>
                                  <a:lnTo>
                                    <a:pt x="187" y="64"/>
                                  </a:lnTo>
                                  <a:lnTo>
                                    <a:pt x="171" y="77"/>
                                  </a:lnTo>
                                  <a:lnTo>
                                    <a:pt x="157" y="89"/>
                                  </a:lnTo>
                                  <a:lnTo>
                                    <a:pt x="142" y="102"/>
                                  </a:lnTo>
                                  <a:lnTo>
                                    <a:pt x="127" y="116"/>
                                  </a:lnTo>
                                  <a:lnTo>
                                    <a:pt x="115" y="130"/>
                                  </a:lnTo>
                                  <a:lnTo>
                                    <a:pt x="101" y="146"/>
                                  </a:lnTo>
                                  <a:lnTo>
                                    <a:pt x="88" y="163"/>
                                  </a:lnTo>
                                  <a:lnTo>
                                    <a:pt x="77" y="180"/>
                                  </a:lnTo>
                                  <a:lnTo>
                                    <a:pt x="66" y="198"/>
                                  </a:lnTo>
                                  <a:lnTo>
                                    <a:pt x="57" y="215"/>
                                  </a:lnTo>
                                  <a:lnTo>
                                    <a:pt x="47" y="234"/>
                                  </a:lnTo>
                                  <a:lnTo>
                                    <a:pt x="38" y="254"/>
                                  </a:lnTo>
                                  <a:lnTo>
                                    <a:pt x="30" y="273"/>
                                  </a:lnTo>
                                  <a:lnTo>
                                    <a:pt x="24" y="293"/>
                                  </a:lnTo>
                                  <a:lnTo>
                                    <a:pt x="18" y="314"/>
                                  </a:lnTo>
                                  <a:lnTo>
                                    <a:pt x="11" y="336"/>
                                  </a:lnTo>
                                  <a:lnTo>
                                    <a:pt x="8" y="358"/>
                                  </a:lnTo>
                                  <a:lnTo>
                                    <a:pt x="5" y="380"/>
                                  </a:lnTo>
                                  <a:lnTo>
                                    <a:pt x="2" y="402"/>
                                  </a:lnTo>
                                  <a:lnTo>
                                    <a:pt x="0" y="425"/>
                                  </a:lnTo>
                                  <a:lnTo>
                                    <a:pt x="0" y="447"/>
                                  </a:lnTo>
                                  <a:lnTo>
                                    <a:pt x="0" y="471"/>
                                  </a:lnTo>
                                  <a:lnTo>
                                    <a:pt x="2" y="493"/>
                                  </a:lnTo>
                                  <a:lnTo>
                                    <a:pt x="5" y="516"/>
                                  </a:lnTo>
                                  <a:lnTo>
                                    <a:pt x="8" y="538"/>
                                  </a:lnTo>
                                  <a:lnTo>
                                    <a:pt x="11" y="560"/>
                                  </a:lnTo>
                                  <a:lnTo>
                                    <a:pt x="18" y="581"/>
                                  </a:lnTo>
                                  <a:lnTo>
                                    <a:pt x="24" y="601"/>
                                  </a:lnTo>
                                  <a:lnTo>
                                    <a:pt x="30" y="621"/>
                                  </a:lnTo>
                                  <a:lnTo>
                                    <a:pt x="38" y="642"/>
                                  </a:lnTo>
                                  <a:lnTo>
                                    <a:pt x="47" y="661"/>
                                  </a:lnTo>
                                  <a:lnTo>
                                    <a:pt x="57" y="680"/>
                                  </a:lnTo>
                                  <a:lnTo>
                                    <a:pt x="66" y="698"/>
                                  </a:lnTo>
                                  <a:lnTo>
                                    <a:pt x="77" y="716"/>
                                  </a:lnTo>
                                  <a:lnTo>
                                    <a:pt x="88" y="733"/>
                                  </a:lnTo>
                                  <a:lnTo>
                                    <a:pt x="101" y="749"/>
                                  </a:lnTo>
                                  <a:lnTo>
                                    <a:pt x="115" y="764"/>
                                  </a:lnTo>
                                  <a:lnTo>
                                    <a:pt x="127" y="780"/>
                                  </a:lnTo>
                                  <a:lnTo>
                                    <a:pt x="142" y="793"/>
                                  </a:lnTo>
                                  <a:lnTo>
                                    <a:pt x="157" y="807"/>
                                  </a:lnTo>
                                  <a:lnTo>
                                    <a:pt x="171" y="819"/>
                                  </a:lnTo>
                                  <a:lnTo>
                                    <a:pt x="187" y="830"/>
                                  </a:lnTo>
                                  <a:lnTo>
                                    <a:pt x="204" y="841"/>
                                  </a:lnTo>
                                  <a:lnTo>
                                    <a:pt x="221" y="852"/>
                                  </a:lnTo>
                                  <a:lnTo>
                                    <a:pt x="239" y="860"/>
                                  </a:lnTo>
                                  <a:lnTo>
                                    <a:pt x="256" y="868"/>
                                  </a:lnTo>
                                  <a:lnTo>
                                    <a:pt x="273" y="876"/>
                                  </a:lnTo>
                                  <a:lnTo>
                                    <a:pt x="292" y="882"/>
                                  </a:lnTo>
                                  <a:lnTo>
                                    <a:pt x="311" y="887"/>
                                  </a:lnTo>
                                  <a:lnTo>
                                    <a:pt x="331" y="890"/>
                                  </a:lnTo>
                                  <a:lnTo>
                                    <a:pt x="350" y="893"/>
                                  </a:lnTo>
                                  <a:lnTo>
                                    <a:pt x="370" y="895"/>
                                  </a:lnTo>
                                  <a:lnTo>
                                    <a:pt x="391" y="896"/>
                                  </a:lnTo>
                                  <a:lnTo>
                                    <a:pt x="410" y="895"/>
                                  </a:lnTo>
                                  <a:lnTo>
                                    <a:pt x="430" y="893"/>
                                  </a:lnTo>
                                  <a:lnTo>
                                    <a:pt x="449" y="890"/>
                                  </a:lnTo>
                                  <a:lnTo>
                                    <a:pt x="469" y="887"/>
                                  </a:lnTo>
                                  <a:lnTo>
                                    <a:pt x="488" y="882"/>
                                  </a:lnTo>
                                  <a:lnTo>
                                    <a:pt x="507" y="876"/>
                                  </a:lnTo>
                                  <a:lnTo>
                                    <a:pt x="524" y="868"/>
                                  </a:lnTo>
                                  <a:lnTo>
                                    <a:pt x="541" y="860"/>
                                  </a:lnTo>
                                  <a:lnTo>
                                    <a:pt x="558" y="852"/>
                                  </a:lnTo>
                                  <a:lnTo>
                                    <a:pt x="576" y="841"/>
                                  </a:lnTo>
                                  <a:lnTo>
                                    <a:pt x="593" y="830"/>
                                  </a:lnTo>
                                  <a:lnTo>
                                    <a:pt x="609" y="819"/>
                                  </a:lnTo>
                                  <a:lnTo>
                                    <a:pt x="623" y="807"/>
                                  </a:lnTo>
                                  <a:lnTo>
                                    <a:pt x="638" y="793"/>
                                  </a:lnTo>
                                  <a:lnTo>
                                    <a:pt x="653" y="780"/>
                                  </a:lnTo>
                                  <a:lnTo>
                                    <a:pt x="667" y="764"/>
                                  </a:lnTo>
                                  <a:lnTo>
                                    <a:pt x="679" y="749"/>
                                  </a:lnTo>
                                  <a:lnTo>
                                    <a:pt x="692" y="733"/>
                                  </a:lnTo>
                                  <a:lnTo>
                                    <a:pt x="703" y="716"/>
                                  </a:lnTo>
                                  <a:lnTo>
                                    <a:pt x="714" y="698"/>
                                  </a:lnTo>
                                  <a:lnTo>
                                    <a:pt x="723" y="680"/>
                                  </a:lnTo>
                                  <a:lnTo>
                                    <a:pt x="732" y="661"/>
                                  </a:lnTo>
                                  <a:lnTo>
                                    <a:pt x="742" y="642"/>
                                  </a:lnTo>
                                  <a:lnTo>
                                    <a:pt x="750" y="621"/>
                                  </a:lnTo>
                                  <a:lnTo>
                                    <a:pt x="756" y="601"/>
                                  </a:lnTo>
                                  <a:lnTo>
                                    <a:pt x="762" y="581"/>
                                  </a:lnTo>
                                  <a:lnTo>
                                    <a:pt x="769" y="560"/>
                                  </a:lnTo>
                                  <a:lnTo>
                                    <a:pt x="772" y="538"/>
                                  </a:lnTo>
                                  <a:lnTo>
                                    <a:pt x="776" y="516"/>
                                  </a:lnTo>
                                  <a:lnTo>
                                    <a:pt x="778" y="493"/>
                                  </a:lnTo>
                                  <a:lnTo>
                                    <a:pt x="780" y="471"/>
                                  </a:lnTo>
                                  <a:lnTo>
                                    <a:pt x="781" y="447"/>
                                  </a:lnTo>
                                  <a:lnTo>
                                    <a:pt x="780" y="425"/>
                                  </a:lnTo>
                                  <a:lnTo>
                                    <a:pt x="778" y="402"/>
                                  </a:lnTo>
                                  <a:lnTo>
                                    <a:pt x="776" y="380"/>
                                  </a:lnTo>
                                  <a:lnTo>
                                    <a:pt x="772" y="358"/>
                                  </a:lnTo>
                                  <a:lnTo>
                                    <a:pt x="769" y="336"/>
                                  </a:lnTo>
                                  <a:lnTo>
                                    <a:pt x="762" y="314"/>
                                  </a:lnTo>
                                  <a:lnTo>
                                    <a:pt x="756" y="293"/>
                                  </a:lnTo>
                                  <a:lnTo>
                                    <a:pt x="750" y="273"/>
                                  </a:lnTo>
                                  <a:lnTo>
                                    <a:pt x="742" y="254"/>
                                  </a:lnTo>
                                  <a:lnTo>
                                    <a:pt x="732" y="234"/>
                                  </a:lnTo>
                                  <a:lnTo>
                                    <a:pt x="723" y="215"/>
                                  </a:lnTo>
                                  <a:lnTo>
                                    <a:pt x="714" y="198"/>
                                  </a:lnTo>
                                  <a:lnTo>
                                    <a:pt x="703" y="180"/>
                                  </a:lnTo>
                                  <a:lnTo>
                                    <a:pt x="692" y="163"/>
                                  </a:lnTo>
                                  <a:lnTo>
                                    <a:pt x="679" y="146"/>
                                  </a:lnTo>
                                  <a:lnTo>
                                    <a:pt x="667" y="130"/>
                                  </a:lnTo>
                                  <a:lnTo>
                                    <a:pt x="653" y="116"/>
                                  </a:lnTo>
                                  <a:lnTo>
                                    <a:pt x="638" y="102"/>
                                  </a:lnTo>
                                  <a:lnTo>
                                    <a:pt x="623" y="89"/>
                                  </a:lnTo>
                                  <a:lnTo>
                                    <a:pt x="609" y="77"/>
                                  </a:lnTo>
                                  <a:lnTo>
                                    <a:pt x="593" y="64"/>
                                  </a:lnTo>
                                  <a:lnTo>
                                    <a:pt x="576" y="53"/>
                                  </a:lnTo>
                                  <a:lnTo>
                                    <a:pt x="558" y="44"/>
                                  </a:lnTo>
                                  <a:lnTo>
                                    <a:pt x="541" y="34"/>
                                  </a:lnTo>
                                  <a:lnTo>
                                    <a:pt x="524" y="26"/>
                                  </a:lnTo>
                                  <a:lnTo>
                                    <a:pt x="507" y="20"/>
                                  </a:lnTo>
                                  <a:lnTo>
                                    <a:pt x="488" y="14"/>
                                  </a:lnTo>
                                  <a:lnTo>
                                    <a:pt x="469" y="9"/>
                                  </a:lnTo>
                                  <a:lnTo>
                                    <a:pt x="449" y="4"/>
                                  </a:lnTo>
                                  <a:lnTo>
                                    <a:pt x="430" y="1"/>
                                  </a:lnTo>
                                  <a:lnTo>
                                    <a:pt x="410" y="0"/>
                                  </a:lnTo>
                                  <a:lnTo>
                                    <a:pt x="3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2577"/>
                          <wps:cNvSpPr>
                            <a:spLocks/>
                          </wps:cNvSpPr>
                          <wps:spPr bwMode="auto">
                            <a:xfrm>
                              <a:off x="2243" y="2622"/>
                              <a:ext cx="781" cy="897"/>
                            </a:xfrm>
                            <a:custGeom>
                              <a:avLst/>
                              <a:gdLst>
                                <a:gd name="T0" fmla="*/ 350 w 781"/>
                                <a:gd name="T1" fmla="*/ 2 h 897"/>
                                <a:gd name="T2" fmla="*/ 292 w 781"/>
                                <a:gd name="T3" fmla="*/ 15 h 897"/>
                                <a:gd name="T4" fmla="*/ 239 w 781"/>
                                <a:gd name="T5" fmla="*/ 35 h 897"/>
                                <a:gd name="T6" fmla="*/ 187 w 781"/>
                                <a:gd name="T7" fmla="*/ 65 h 897"/>
                                <a:gd name="T8" fmla="*/ 141 w 781"/>
                                <a:gd name="T9" fmla="*/ 103 h 897"/>
                                <a:gd name="T10" fmla="*/ 101 w 781"/>
                                <a:gd name="T11" fmla="*/ 146 h 897"/>
                                <a:gd name="T12" fmla="*/ 66 w 781"/>
                                <a:gd name="T13" fmla="*/ 198 h 897"/>
                                <a:gd name="T14" fmla="*/ 38 w 781"/>
                                <a:gd name="T15" fmla="*/ 255 h 897"/>
                                <a:gd name="T16" fmla="*/ 17 w 781"/>
                                <a:gd name="T17" fmla="*/ 314 h 897"/>
                                <a:gd name="T18" fmla="*/ 5 w 781"/>
                                <a:gd name="T19" fmla="*/ 380 h 897"/>
                                <a:gd name="T20" fmla="*/ 0 w 781"/>
                                <a:gd name="T21" fmla="*/ 448 h 897"/>
                                <a:gd name="T22" fmla="*/ 5 w 781"/>
                                <a:gd name="T23" fmla="*/ 517 h 897"/>
                                <a:gd name="T24" fmla="*/ 17 w 781"/>
                                <a:gd name="T25" fmla="*/ 581 h 897"/>
                                <a:gd name="T26" fmla="*/ 38 w 781"/>
                                <a:gd name="T27" fmla="*/ 643 h 897"/>
                                <a:gd name="T28" fmla="*/ 66 w 781"/>
                                <a:gd name="T29" fmla="*/ 699 h 897"/>
                                <a:gd name="T30" fmla="*/ 101 w 781"/>
                                <a:gd name="T31" fmla="*/ 749 h 897"/>
                                <a:gd name="T32" fmla="*/ 141 w 781"/>
                                <a:gd name="T33" fmla="*/ 793 h 897"/>
                                <a:gd name="T34" fmla="*/ 187 w 781"/>
                                <a:gd name="T35" fmla="*/ 831 h 897"/>
                                <a:gd name="T36" fmla="*/ 239 w 781"/>
                                <a:gd name="T37" fmla="*/ 861 h 897"/>
                                <a:gd name="T38" fmla="*/ 292 w 781"/>
                                <a:gd name="T39" fmla="*/ 883 h 897"/>
                                <a:gd name="T40" fmla="*/ 350 w 781"/>
                                <a:gd name="T41" fmla="*/ 894 h 897"/>
                                <a:gd name="T42" fmla="*/ 409 w 781"/>
                                <a:gd name="T43" fmla="*/ 895 h 897"/>
                                <a:gd name="T44" fmla="*/ 469 w 781"/>
                                <a:gd name="T45" fmla="*/ 888 h 897"/>
                                <a:gd name="T46" fmla="*/ 524 w 781"/>
                                <a:gd name="T47" fmla="*/ 869 h 897"/>
                                <a:gd name="T48" fmla="*/ 576 w 781"/>
                                <a:gd name="T49" fmla="*/ 842 h 897"/>
                                <a:gd name="T50" fmla="*/ 623 w 781"/>
                                <a:gd name="T51" fmla="*/ 807 h 897"/>
                                <a:gd name="T52" fmla="*/ 666 w 781"/>
                                <a:gd name="T53" fmla="*/ 765 h 897"/>
                                <a:gd name="T54" fmla="*/ 703 w 781"/>
                                <a:gd name="T55" fmla="*/ 716 h 897"/>
                                <a:gd name="T56" fmla="*/ 732 w 781"/>
                                <a:gd name="T57" fmla="*/ 661 h 897"/>
                                <a:gd name="T58" fmla="*/ 756 w 781"/>
                                <a:gd name="T59" fmla="*/ 602 h 897"/>
                                <a:gd name="T60" fmla="*/ 771 w 781"/>
                                <a:gd name="T61" fmla="*/ 539 h 897"/>
                                <a:gd name="T62" fmla="*/ 779 w 781"/>
                                <a:gd name="T63" fmla="*/ 471 h 897"/>
                                <a:gd name="T64" fmla="*/ 778 w 781"/>
                                <a:gd name="T65" fmla="*/ 402 h 897"/>
                                <a:gd name="T66" fmla="*/ 768 w 781"/>
                                <a:gd name="T67" fmla="*/ 336 h 897"/>
                                <a:gd name="T68" fmla="*/ 750 w 781"/>
                                <a:gd name="T69" fmla="*/ 274 h 897"/>
                                <a:gd name="T70" fmla="*/ 723 w 781"/>
                                <a:gd name="T71" fmla="*/ 216 h 897"/>
                                <a:gd name="T72" fmla="*/ 692 w 781"/>
                                <a:gd name="T73" fmla="*/ 164 h 897"/>
                                <a:gd name="T74" fmla="*/ 652 w 781"/>
                                <a:gd name="T75" fmla="*/ 117 h 897"/>
                                <a:gd name="T76" fmla="*/ 608 w 781"/>
                                <a:gd name="T77" fmla="*/ 77 h 897"/>
                                <a:gd name="T78" fmla="*/ 558 w 781"/>
                                <a:gd name="T79" fmla="*/ 44 h 897"/>
                                <a:gd name="T80" fmla="*/ 507 w 781"/>
                                <a:gd name="T81" fmla="*/ 21 h 897"/>
                                <a:gd name="T82" fmla="*/ 449 w 781"/>
                                <a:gd name="T83" fmla="*/ 5 h 897"/>
                                <a:gd name="T84" fmla="*/ 391 w 781"/>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1" h="897">
                                  <a:moveTo>
                                    <a:pt x="391" y="0"/>
                                  </a:moveTo>
                                  <a:lnTo>
                                    <a:pt x="370" y="0"/>
                                  </a:lnTo>
                                  <a:lnTo>
                                    <a:pt x="350" y="2"/>
                                  </a:lnTo>
                                  <a:lnTo>
                                    <a:pt x="331" y="5"/>
                                  </a:lnTo>
                                  <a:lnTo>
                                    <a:pt x="311" y="10"/>
                                  </a:lnTo>
                                  <a:lnTo>
                                    <a:pt x="292" y="15"/>
                                  </a:lnTo>
                                  <a:lnTo>
                                    <a:pt x="273" y="21"/>
                                  </a:lnTo>
                                  <a:lnTo>
                                    <a:pt x="256" y="27"/>
                                  </a:lnTo>
                                  <a:lnTo>
                                    <a:pt x="239" y="35"/>
                                  </a:lnTo>
                                  <a:lnTo>
                                    <a:pt x="221" y="44"/>
                                  </a:lnTo>
                                  <a:lnTo>
                                    <a:pt x="204" y="54"/>
                                  </a:lnTo>
                                  <a:lnTo>
                                    <a:pt x="187" y="65"/>
                                  </a:lnTo>
                                  <a:lnTo>
                                    <a:pt x="171" y="77"/>
                                  </a:lnTo>
                                  <a:lnTo>
                                    <a:pt x="157" y="90"/>
                                  </a:lnTo>
                                  <a:lnTo>
                                    <a:pt x="141" y="103"/>
                                  </a:lnTo>
                                  <a:lnTo>
                                    <a:pt x="127" y="117"/>
                                  </a:lnTo>
                                  <a:lnTo>
                                    <a:pt x="115" y="131"/>
                                  </a:lnTo>
                                  <a:lnTo>
                                    <a:pt x="101" y="146"/>
                                  </a:lnTo>
                                  <a:lnTo>
                                    <a:pt x="88" y="164"/>
                                  </a:lnTo>
                                  <a:lnTo>
                                    <a:pt x="77" y="181"/>
                                  </a:lnTo>
                                  <a:lnTo>
                                    <a:pt x="66" y="198"/>
                                  </a:lnTo>
                                  <a:lnTo>
                                    <a:pt x="57" y="216"/>
                                  </a:lnTo>
                                  <a:lnTo>
                                    <a:pt x="47" y="234"/>
                                  </a:lnTo>
                                  <a:lnTo>
                                    <a:pt x="38" y="255"/>
                                  </a:lnTo>
                                  <a:lnTo>
                                    <a:pt x="30" y="274"/>
                                  </a:lnTo>
                                  <a:lnTo>
                                    <a:pt x="24" y="294"/>
                                  </a:lnTo>
                                  <a:lnTo>
                                    <a:pt x="17" y="314"/>
                                  </a:lnTo>
                                  <a:lnTo>
                                    <a:pt x="11" y="336"/>
                                  </a:lnTo>
                                  <a:lnTo>
                                    <a:pt x="8" y="358"/>
                                  </a:lnTo>
                                  <a:lnTo>
                                    <a:pt x="5" y="380"/>
                                  </a:lnTo>
                                  <a:lnTo>
                                    <a:pt x="2" y="402"/>
                                  </a:lnTo>
                                  <a:lnTo>
                                    <a:pt x="0" y="426"/>
                                  </a:lnTo>
                                  <a:lnTo>
                                    <a:pt x="0" y="448"/>
                                  </a:lnTo>
                                  <a:lnTo>
                                    <a:pt x="0" y="471"/>
                                  </a:lnTo>
                                  <a:lnTo>
                                    <a:pt x="2" y="493"/>
                                  </a:lnTo>
                                  <a:lnTo>
                                    <a:pt x="5" y="517"/>
                                  </a:lnTo>
                                  <a:lnTo>
                                    <a:pt x="8" y="539"/>
                                  </a:lnTo>
                                  <a:lnTo>
                                    <a:pt x="11" y="561"/>
                                  </a:lnTo>
                                  <a:lnTo>
                                    <a:pt x="17" y="581"/>
                                  </a:lnTo>
                                  <a:lnTo>
                                    <a:pt x="24" y="602"/>
                                  </a:lnTo>
                                  <a:lnTo>
                                    <a:pt x="30" y="622"/>
                                  </a:lnTo>
                                  <a:lnTo>
                                    <a:pt x="38" y="643"/>
                                  </a:lnTo>
                                  <a:lnTo>
                                    <a:pt x="47" y="661"/>
                                  </a:lnTo>
                                  <a:lnTo>
                                    <a:pt x="57" y="680"/>
                                  </a:lnTo>
                                  <a:lnTo>
                                    <a:pt x="66" y="699"/>
                                  </a:lnTo>
                                  <a:lnTo>
                                    <a:pt x="77" y="716"/>
                                  </a:lnTo>
                                  <a:lnTo>
                                    <a:pt x="88" y="734"/>
                                  </a:lnTo>
                                  <a:lnTo>
                                    <a:pt x="101" y="749"/>
                                  </a:lnTo>
                                  <a:lnTo>
                                    <a:pt x="115" y="765"/>
                                  </a:lnTo>
                                  <a:lnTo>
                                    <a:pt x="127" y="781"/>
                                  </a:lnTo>
                                  <a:lnTo>
                                    <a:pt x="141" y="793"/>
                                  </a:lnTo>
                                  <a:lnTo>
                                    <a:pt x="157" y="807"/>
                                  </a:lnTo>
                                  <a:lnTo>
                                    <a:pt x="171" y="820"/>
                                  </a:lnTo>
                                  <a:lnTo>
                                    <a:pt x="187" y="831"/>
                                  </a:lnTo>
                                  <a:lnTo>
                                    <a:pt x="204" y="842"/>
                                  </a:lnTo>
                                  <a:lnTo>
                                    <a:pt x="221" y="853"/>
                                  </a:lnTo>
                                  <a:lnTo>
                                    <a:pt x="239" y="861"/>
                                  </a:lnTo>
                                  <a:lnTo>
                                    <a:pt x="256" y="869"/>
                                  </a:lnTo>
                                  <a:lnTo>
                                    <a:pt x="273" y="877"/>
                                  </a:lnTo>
                                  <a:lnTo>
                                    <a:pt x="292" y="883"/>
                                  </a:lnTo>
                                  <a:lnTo>
                                    <a:pt x="311" y="888"/>
                                  </a:lnTo>
                                  <a:lnTo>
                                    <a:pt x="331" y="891"/>
                                  </a:lnTo>
                                  <a:lnTo>
                                    <a:pt x="350" y="894"/>
                                  </a:lnTo>
                                  <a:lnTo>
                                    <a:pt x="370" y="895"/>
                                  </a:lnTo>
                                  <a:lnTo>
                                    <a:pt x="391" y="897"/>
                                  </a:lnTo>
                                  <a:lnTo>
                                    <a:pt x="409" y="895"/>
                                  </a:lnTo>
                                  <a:lnTo>
                                    <a:pt x="430" y="894"/>
                                  </a:lnTo>
                                  <a:lnTo>
                                    <a:pt x="449" y="891"/>
                                  </a:lnTo>
                                  <a:lnTo>
                                    <a:pt x="469" y="888"/>
                                  </a:lnTo>
                                  <a:lnTo>
                                    <a:pt x="488" y="883"/>
                                  </a:lnTo>
                                  <a:lnTo>
                                    <a:pt x="507" y="877"/>
                                  </a:lnTo>
                                  <a:lnTo>
                                    <a:pt x="524" y="869"/>
                                  </a:lnTo>
                                  <a:lnTo>
                                    <a:pt x="541" y="861"/>
                                  </a:lnTo>
                                  <a:lnTo>
                                    <a:pt x="558" y="853"/>
                                  </a:lnTo>
                                  <a:lnTo>
                                    <a:pt x="576" y="842"/>
                                  </a:lnTo>
                                  <a:lnTo>
                                    <a:pt x="593" y="831"/>
                                  </a:lnTo>
                                  <a:lnTo>
                                    <a:pt x="608" y="820"/>
                                  </a:lnTo>
                                  <a:lnTo>
                                    <a:pt x="623" y="807"/>
                                  </a:lnTo>
                                  <a:lnTo>
                                    <a:pt x="638" y="793"/>
                                  </a:lnTo>
                                  <a:lnTo>
                                    <a:pt x="652" y="781"/>
                                  </a:lnTo>
                                  <a:lnTo>
                                    <a:pt x="666" y="765"/>
                                  </a:lnTo>
                                  <a:lnTo>
                                    <a:pt x="679" y="749"/>
                                  </a:lnTo>
                                  <a:lnTo>
                                    <a:pt x="692" y="734"/>
                                  </a:lnTo>
                                  <a:lnTo>
                                    <a:pt x="703" y="716"/>
                                  </a:lnTo>
                                  <a:lnTo>
                                    <a:pt x="713" y="699"/>
                                  </a:lnTo>
                                  <a:lnTo>
                                    <a:pt x="723" y="680"/>
                                  </a:lnTo>
                                  <a:lnTo>
                                    <a:pt x="732" y="661"/>
                                  </a:lnTo>
                                  <a:lnTo>
                                    <a:pt x="742" y="643"/>
                                  </a:lnTo>
                                  <a:lnTo>
                                    <a:pt x="750" y="622"/>
                                  </a:lnTo>
                                  <a:lnTo>
                                    <a:pt x="756" y="602"/>
                                  </a:lnTo>
                                  <a:lnTo>
                                    <a:pt x="762" y="581"/>
                                  </a:lnTo>
                                  <a:lnTo>
                                    <a:pt x="768" y="561"/>
                                  </a:lnTo>
                                  <a:lnTo>
                                    <a:pt x="771" y="539"/>
                                  </a:lnTo>
                                  <a:lnTo>
                                    <a:pt x="776" y="517"/>
                                  </a:lnTo>
                                  <a:lnTo>
                                    <a:pt x="778" y="493"/>
                                  </a:lnTo>
                                  <a:lnTo>
                                    <a:pt x="779" y="471"/>
                                  </a:lnTo>
                                  <a:lnTo>
                                    <a:pt x="781" y="448"/>
                                  </a:lnTo>
                                  <a:lnTo>
                                    <a:pt x="779" y="426"/>
                                  </a:lnTo>
                                  <a:lnTo>
                                    <a:pt x="778" y="402"/>
                                  </a:lnTo>
                                  <a:lnTo>
                                    <a:pt x="776" y="380"/>
                                  </a:lnTo>
                                  <a:lnTo>
                                    <a:pt x="771" y="358"/>
                                  </a:lnTo>
                                  <a:lnTo>
                                    <a:pt x="768" y="336"/>
                                  </a:lnTo>
                                  <a:lnTo>
                                    <a:pt x="762" y="314"/>
                                  </a:lnTo>
                                  <a:lnTo>
                                    <a:pt x="756" y="294"/>
                                  </a:lnTo>
                                  <a:lnTo>
                                    <a:pt x="750" y="274"/>
                                  </a:lnTo>
                                  <a:lnTo>
                                    <a:pt x="742" y="255"/>
                                  </a:lnTo>
                                  <a:lnTo>
                                    <a:pt x="732" y="234"/>
                                  </a:lnTo>
                                  <a:lnTo>
                                    <a:pt x="723" y="216"/>
                                  </a:lnTo>
                                  <a:lnTo>
                                    <a:pt x="713" y="198"/>
                                  </a:lnTo>
                                  <a:lnTo>
                                    <a:pt x="703" y="181"/>
                                  </a:lnTo>
                                  <a:lnTo>
                                    <a:pt x="692" y="164"/>
                                  </a:lnTo>
                                  <a:lnTo>
                                    <a:pt x="679" y="146"/>
                                  </a:lnTo>
                                  <a:lnTo>
                                    <a:pt x="666" y="131"/>
                                  </a:lnTo>
                                  <a:lnTo>
                                    <a:pt x="652" y="117"/>
                                  </a:lnTo>
                                  <a:lnTo>
                                    <a:pt x="638" y="103"/>
                                  </a:lnTo>
                                  <a:lnTo>
                                    <a:pt x="623" y="90"/>
                                  </a:lnTo>
                                  <a:lnTo>
                                    <a:pt x="608" y="77"/>
                                  </a:lnTo>
                                  <a:lnTo>
                                    <a:pt x="593" y="65"/>
                                  </a:lnTo>
                                  <a:lnTo>
                                    <a:pt x="576" y="54"/>
                                  </a:lnTo>
                                  <a:lnTo>
                                    <a:pt x="558" y="44"/>
                                  </a:lnTo>
                                  <a:lnTo>
                                    <a:pt x="541" y="35"/>
                                  </a:lnTo>
                                  <a:lnTo>
                                    <a:pt x="524" y="27"/>
                                  </a:lnTo>
                                  <a:lnTo>
                                    <a:pt x="507" y="21"/>
                                  </a:lnTo>
                                  <a:lnTo>
                                    <a:pt x="488" y="15"/>
                                  </a:lnTo>
                                  <a:lnTo>
                                    <a:pt x="469" y="10"/>
                                  </a:lnTo>
                                  <a:lnTo>
                                    <a:pt x="449" y="5"/>
                                  </a:lnTo>
                                  <a:lnTo>
                                    <a:pt x="430" y="2"/>
                                  </a:lnTo>
                                  <a:lnTo>
                                    <a:pt x="409" y="0"/>
                                  </a:lnTo>
                                  <a:lnTo>
                                    <a:pt x="391"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2578"/>
                          <wps:cNvSpPr>
                            <a:spLocks/>
                          </wps:cNvSpPr>
                          <wps:spPr bwMode="auto">
                            <a:xfrm>
                              <a:off x="2750" y="2662"/>
                              <a:ext cx="779" cy="896"/>
                            </a:xfrm>
                            <a:custGeom>
                              <a:avLst/>
                              <a:gdLst>
                                <a:gd name="T0" fmla="*/ 349 w 779"/>
                                <a:gd name="T1" fmla="*/ 1 h 896"/>
                                <a:gd name="T2" fmla="*/ 291 w 779"/>
                                <a:gd name="T3" fmla="*/ 14 h 896"/>
                                <a:gd name="T4" fmla="*/ 238 w 779"/>
                                <a:gd name="T5" fmla="*/ 34 h 896"/>
                                <a:gd name="T6" fmla="*/ 186 w 779"/>
                                <a:gd name="T7" fmla="*/ 64 h 896"/>
                                <a:gd name="T8" fmla="*/ 141 w 779"/>
                                <a:gd name="T9" fmla="*/ 102 h 896"/>
                                <a:gd name="T10" fmla="*/ 100 w 779"/>
                                <a:gd name="T11" fmla="*/ 146 h 896"/>
                                <a:gd name="T12" fmla="*/ 65 w 779"/>
                                <a:gd name="T13" fmla="*/ 198 h 896"/>
                                <a:gd name="T14" fmla="*/ 37 w 779"/>
                                <a:gd name="T15" fmla="*/ 254 h 896"/>
                                <a:gd name="T16" fmla="*/ 17 w 779"/>
                                <a:gd name="T17" fmla="*/ 314 h 896"/>
                                <a:gd name="T18" fmla="*/ 3 w 779"/>
                                <a:gd name="T19" fmla="*/ 380 h 896"/>
                                <a:gd name="T20" fmla="*/ 0 w 779"/>
                                <a:gd name="T21" fmla="*/ 447 h 896"/>
                                <a:gd name="T22" fmla="*/ 3 w 779"/>
                                <a:gd name="T23" fmla="*/ 516 h 896"/>
                                <a:gd name="T24" fmla="*/ 17 w 779"/>
                                <a:gd name="T25" fmla="*/ 581 h 896"/>
                                <a:gd name="T26" fmla="*/ 37 w 779"/>
                                <a:gd name="T27" fmla="*/ 642 h 896"/>
                                <a:gd name="T28" fmla="*/ 65 w 779"/>
                                <a:gd name="T29" fmla="*/ 698 h 896"/>
                                <a:gd name="T30" fmla="*/ 100 w 779"/>
                                <a:gd name="T31" fmla="*/ 749 h 896"/>
                                <a:gd name="T32" fmla="*/ 141 w 779"/>
                                <a:gd name="T33" fmla="*/ 793 h 896"/>
                                <a:gd name="T34" fmla="*/ 186 w 779"/>
                                <a:gd name="T35" fmla="*/ 830 h 896"/>
                                <a:gd name="T36" fmla="*/ 238 w 779"/>
                                <a:gd name="T37" fmla="*/ 860 h 896"/>
                                <a:gd name="T38" fmla="*/ 291 w 779"/>
                                <a:gd name="T39" fmla="*/ 882 h 896"/>
                                <a:gd name="T40" fmla="*/ 349 w 779"/>
                                <a:gd name="T41" fmla="*/ 893 h 896"/>
                                <a:gd name="T42" fmla="*/ 409 w 779"/>
                                <a:gd name="T43" fmla="*/ 895 h 896"/>
                                <a:gd name="T44" fmla="*/ 468 w 779"/>
                                <a:gd name="T45" fmla="*/ 887 h 896"/>
                                <a:gd name="T46" fmla="*/ 523 w 779"/>
                                <a:gd name="T47" fmla="*/ 868 h 896"/>
                                <a:gd name="T48" fmla="*/ 575 w 779"/>
                                <a:gd name="T49" fmla="*/ 841 h 896"/>
                                <a:gd name="T50" fmla="*/ 622 w 779"/>
                                <a:gd name="T51" fmla="*/ 807 h 896"/>
                                <a:gd name="T52" fmla="*/ 666 w 779"/>
                                <a:gd name="T53" fmla="*/ 764 h 896"/>
                                <a:gd name="T54" fmla="*/ 702 w 779"/>
                                <a:gd name="T55" fmla="*/ 716 h 896"/>
                                <a:gd name="T56" fmla="*/ 732 w 779"/>
                                <a:gd name="T57" fmla="*/ 661 h 896"/>
                                <a:gd name="T58" fmla="*/ 755 w 779"/>
                                <a:gd name="T59" fmla="*/ 601 h 896"/>
                                <a:gd name="T60" fmla="*/ 771 w 779"/>
                                <a:gd name="T61" fmla="*/ 538 h 896"/>
                                <a:gd name="T62" fmla="*/ 779 w 779"/>
                                <a:gd name="T63" fmla="*/ 471 h 896"/>
                                <a:gd name="T64" fmla="*/ 777 w 779"/>
                                <a:gd name="T65" fmla="*/ 402 h 896"/>
                                <a:gd name="T66" fmla="*/ 768 w 779"/>
                                <a:gd name="T67" fmla="*/ 336 h 896"/>
                                <a:gd name="T68" fmla="*/ 749 w 779"/>
                                <a:gd name="T69" fmla="*/ 273 h 896"/>
                                <a:gd name="T70" fmla="*/ 722 w 779"/>
                                <a:gd name="T71" fmla="*/ 215 h 896"/>
                                <a:gd name="T72" fmla="*/ 691 w 779"/>
                                <a:gd name="T73" fmla="*/ 163 h 896"/>
                                <a:gd name="T74" fmla="*/ 652 w 779"/>
                                <a:gd name="T75" fmla="*/ 116 h 896"/>
                                <a:gd name="T76" fmla="*/ 608 w 779"/>
                                <a:gd name="T77" fmla="*/ 77 h 896"/>
                                <a:gd name="T78" fmla="*/ 558 w 779"/>
                                <a:gd name="T79" fmla="*/ 44 h 896"/>
                                <a:gd name="T80" fmla="*/ 506 w 779"/>
                                <a:gd name="T81" fmla="*/ 20 h 896"/>
                                <a:gd name="T82" fmla="*/ 448 w 779"/>
                                <a:gd name="T83" fmla="*/ 4 h 896"/>
                                <a:gd name="T84" fmla="*/ 390 w 779"/>
                                <a:gd name="T85"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6">
                                  <a:moveTo>
                                    <a:pt x="390" y="0"/>
                                  </a:moveTo>
                                  <a:lnTo>
                                    <a:pt x="370" y="0"/>
                                  </a:lnTo>
                                  <a:lnTo>
                                    <a:pt x="349" y="1"/>
                                  </a:lnTo>
                                  <a:lnTo>
                                    <a:pt x="330" y="4"/>
                                  </a:lnTo>
                                  <a:lnTo>
                                    <a:pt x="310" y="9"/>
                                  </a:lnTo>
                                  <a:lnTo>
                                    <a:pt x="291" y="14"/>
                                  </a:lnTo>
                                  <a:lnTo>
                                    <a:pt x="272" y="20"/>
                                  </a:lnTo>
                                  <a:lnTo>
                                    <a:pt x="255" y="26"/>
                                  </a:lnTo>
                                  <a:lnTo>
                                    <a:pt x="238" y="34"/>
                                  </a:lnTo>
                                  <a:lnTo>
                                    <a:pt x="221" y="44"/>
                                  </a:lnTo>
                                  <a:lnTo>
                                    <a:pt x="203" y="53"/>
                                  </a:lnTo>
                                  <a:lnTo>
                                    <a:pt x="186" y="64"/>
                                  </a:lnTo>
                                  <a:lnTo>
                                    <a:pt x="170" y="77"/>
                                  </a:lnTo>
                                  <a:lnTo>
                                    <a:pt x="156" y="89"/>
                                  </a:lnTo>
                                  <a:lnTo>
                                    <a:pt x="141" y="102"/>
                                  </a:lnTo>
                                  <a:lnTo>
                                    <a:pt x="127" y="116"/>
                                  </a:lnTo>
                                  <a:lnTo>
                                    <a:pt x="112" y="130"/>
                                  </a:lnTo>
                                  <a:lnTo>
                                    <a:pt x="100" y="146"/>
                                  </a:lnTo>
                                  <a:lnTo>
                                    <a:pt x="87" y="163"/>
                                  </a:lnTo>
                                  <a:lnTo>
                                    <a:pt x="76" y="180"/>
                                  </a:lnTo>
                                  <a:lnTo>
                                    <a:pt x="65" y="198"/>
                                  </a:lnTo>
                                  <a:lnTo>
                                    <a:pt x="56" y="215"/>
                                  </a:lnTo>
                                  <a:lnTo>
                                    <a:pt x="47" y="234"/>
                                  </a:lnTo>
                                  <a:lnTo>
                                    <a:pt x="37" y="254"/>
                                  </a:lnTo>
                                  <a:lnTo>
                                    <a:pt x="29" y="273"/>
                                  </a:lnTo>
                                  <a:lnTo>
                                    <a:pt x="23" y="293"/>
                                  </a:lnTo>
                                  <a:lnTo>
                                    <a:pt x="17" y="314"/>
                                  </a:lnTo>
                                  <a:lnTo>
                                    <a:pt x="11" y="336"/>
                                  </a:lnTo>
                                  <a:lnTo>
                                    <a:pt x="7" y="358"/>
                                  </a:lnTo>
                                  <a:lnTo>
                                    <a:pt x="3" y="380"/>
                                  </a:lnTo>
                                  <a:lnTo>
                                    <a:pt x="1" y="402"/>
                                  </a:lnTo>
                                  <a:lnTo>
                                    <a:pt x="0" y="425"/>
                                  </a:lnTo>
                                  <a:lnTo>
                                    <a:pt x="0" y="447"/>
                                  </a:lnTo>
                                  <a:lnTo>
                                    <a:pt x="0" y="471"/>
                                  </a:lnTo>
                                  <a:lnTo>
                                    <a:pt x="1" y="493"/>
                                  </a:lnTo>
                                  <a:lnTo>
                                    <a:pt x="3" y="516"/>
                                  </a:lnTo>
                                  <a:lnTo>
                                    <a:pt x="7" y="538"/>
                                  </a:lnTo>
                                  <a:lnTo>
                                    <a:pt x="11" y="560"/>
                                  </a:lnTo>
                                  <a:lnTo>
                                    <a:pt x="17" y="581"/>
                                  </a:lnTo>
                                  <a:lnTo>
                                    <a:pt x="23" y="601"/>
                                  </a:lnTo>
                                  <a:lnTo>
                                    <a:pt x="29" y="621"/>
                                  </a:lnTo>
                                  <a:lnTo>
                                    <a:pt x="37" y="642"/>
                                  </a:lnTo>
                                  <a:lnTo>
                                    <a:pt x="47" y="661"/>
                                  </a:lnTo>
                                  <a:lnTo>
                                    <a:pt x="56" y="680"/>
                                  </a:lnTo>
                                  <a:lnTo>
                                    <a:pt x="65" y="698"/>
                                  </a:lnTo>
                                  <a:lnTo>
                                    <a:pt x="76" y="716"/>
                                  </a:lnTo>
                                  <a:lnTo>
                                    <a:pt x="87" y="733"/>
                                  </a:lnTo>
                                  <a:lnTo>
                                    <a:pt x="100" y="749"/>
                                  </a:lnTo>
                                  <a:lnTo>
                                    <a:pt x="112" y="764"/>
                                  </a:lnTo>
                                  <a:lnTo>
                                    <a:pt x="127" y="780"/>
                                  </a:lnTo>
                                  <a:lnTo>
                                    <a:pt x="141" y="793"/>
                                  </a:lnTo>
                                  <a:lnTo>
                                    <a:pt x="156" y="807"/>
                                  </a:lnTo>
                                  <a:lnTo>
                                    <a:pt x="170" y="819"/>
                                  </a:lnTo>
                                  <a:lnTo>
                                    <a:pt x="186" y="830"/>
                                  </a:lnTo>
                                  <a:lnTo>
                                    <a:pt x="203" y="841"/>
                                  </a:lnTo>
                                  <a:lnTo>
                                    <a:pt x="221" y="852"/>
                                  </a:lnTo>
                                  <a:lnTo>
                                    <a:pt x="238" y="860"/>
                                  </a:lnTo>
                                  <a:lnTo>
                                    <a:pt x="255" y="868"/>
                                  </a:lnTo>
                                  <a:lnTo>
                                    <a:pt x="272" y="876"/>
                                  </a:lnTo>
                                  <a:lnTo>
                                    <a:pt x="291" y="882"/>
                                  </a:lnTo>
                                  <a:lnTo>
                                    <a:pt x="310" y="887"/>
                                  </a:lnTo>
                                  <a:lnTo>
                                    <a:pt x="330" y="890"/>
                                  </a:lnTo>
                                  <a:lnTo>
                                    <a:pt x="349" y="893"/>
                                  </a:lnTo>
                                  <a:lnTo>
                                    <a:pt x="370" y="895"/>
                                  </a:lnTo>
                                  <a:lnTo>
                                    <a:pt x="390" y="896"/>
                                  </a:lnTo>
                                  <a:lnTo>
                                    <a:pt x="409" y="895"/>
                                  </a:lnTo>
                                  <a:lnTo>
                                    <a:pt x="429" y="893"/>
                                  </a:lnTo>
                                  <a:lnTo>
                                    <a:pt x="448" y="890"/>
                                  </a:lnTo>
                                  <a:lnTo>
                                    <a:pt x="468" y="887"/>
                                  </a:lnTo>
                                  <a:lnTo>
                                    <a:pt x="487" y="882"/>
                                  </a:lnTo>
                                  <a:lnTo>
                                    <a:pt x="506" y="876"/>
                                  </a:lnTo>
                                  <a:lnTo>
                                    <a:pt x="523" y="868"/>
                                  </a:lnTo>
                                  <a:lnTo>
                                    <a:pt x="540" y="860"/>
                                  </a:lnTo>
                                  <a:lnTo>
                                    <a:pt x="558" y="852"/>
                                  </a:lnTo>
                                  <a:lnTo>
                                    <a:pt x="575" y="841"/>
                                  </a:lnTo>
                                  <a:lnTo>
                                    <a:pt x="592" y="830"/>
                                  </a:lnTo>
                                  <a:lnTo>
                                    <a:pt x="608" y="819"/>
                                  </a:lnTo>
                                  <a:lnTo>
                                    <a:pt x="622" y="807"/>
                                  </a:lnTo>
                                  <a:lnTo>
                                    <a:pt x="638" y="793"/>
                                  </a:lnTo>
                                  <a:lnTo>
                                    <a:pt x="652" y="780"/>
                                  </a:lnTo>
                                  <a:lnTo>
                                    <a:pt x="666" y="764"/>
                                  </a:lnTo>
                                  <a:lnTo>
                                    <a:pt x="678" y="749"/>
                                  </a:lnTo>
                                  <a:lnTo>
                                    <a:pt x="691" y="733"/>
                                  </a:lnTo>
                                  <a:lnTo>
                                    <a:pt x="702" y="716"/>
                                  </a:lnTo>
                                  <a:lnTo>
                                    <a:pt x="713" y="698"/>
                                  </a:lnTo>
                                  <a:lnTo>
                                    <a:pt x="722" y="680"/>
                                  </a:lnTo>
                                  <a:lnTo>
                                    <a:pt x="732" y="661"/>
                                  </a:lnTo>
                                  <a:lnTo>
                                    <a:pt x="741" y="642"/>
                                  </a:lnTo>
                                  <a:lnTo>
                                    <a:pt x="749" y="621"/>
                                  </a:lnTo>
                                  <a:lnTo>
                                    <a:pt x="755" y="601"/>
                                  </a:lnTo>
                                  <a:lnTo>
                                    <a:pt x="761" y="581"/>
                                  </a:lnTo>
                                  <a:lnTo>
                                    <a:pt x="768" y="560"/>
                                  </a:lnTo>
                                  <a:lnTo>
                                    <a:pt x="771" y="538"/>
                                  </a:lnTo>
                                  <a:lnTo>
                                    <a:pt x="776" y="516"/>
                                  </a:lnTo>
                                  <a:lnTo>
                                    <a:pt x="777" y="493"/>
                                  </a:lnTo>
                                  <a:lnTo>
                                    <a:pt x="779" y="471"/>
                                  </a:lnTo>
                                  <a:lnTo>
                                    <a:pt x="779" y="447"/>
                                  </a:lnTo>
                                  <a:lnTo>
                                    <a:pt x="779" y="425"/>
                                  </a:lnTo>
                                  <a:lnTo>
                                    <a:pt x="777" y="402"/>
                                  </a:lnTo>
                                  <a:lnTo>
                                    <a:pt x="776" y="380"/>
                                  </a:lnTo>
                                  <a:lnTo>
                                    <a:pt x="771" y="358"/>
                                  </a:lnTo>
                                  <a:lnTo>
                                    <a:pt x="768" y="336"/>
                                  </a:lnTo>
                                  <a:lnTo>
                                    <a:pt x="761" y="314"/>
                                  </a:lnTo>
                                  <a:lnTo>
                                    <a:pt x="755" y="293"/>
                                  </a:lnTo>
                                  <a:lnTo>
                                    <a:pt x="749" y="273"/>
                                  </a:lnTo>
                                  <a:lnTo>
                                    <a:pt x="741" y="254"/>
                                  </a:lnTo>
                                  <a:lnTo>
                                    <a:pt x="732" y="234"/>
                                  </a:lnTo>
                                  <a:lnTo>
                                    <a:pt x="722" y="215"/>
                                  </a:lnTo>
                                  <a:lnTo>
                                    <a:pt x="713" y="198"/>
                                  </a:lnTo>
                                  <a:lnTo>
                                    <a:pt x="702" y="180"/>
                                  </a:lnTo>
                                  <a:lnTo>
                                    <a:pt x="691" y="163"/>
                                  </a:lnTo>
                                  <a:lnTo>
                                    <a:pt x="678" y="146"/>
                                  </a:lnTo>
                                  <a:lnTo>
                                    <a:pt x="666" y="130"/>
                                  </a:lnTo>
                                  <a:lnTo>
                                    <a:pt x="652" y="116"/>
                                  </a:lnTo>
                                  <a:lnTo>
                                    <a:pt x="638" y="102"/>
                                  </a:lnTo>
                                  <a:lnTo>
                                    <a:pt x="622" y="89"/>
                                  </a:lnTo>
                                  <a:lnTo>
                                    <a:pt x="608" y="77"/>
                                  </a:lnTo>
                                  <a:lnTo>
                                    <a:pt x="592" y="64"/>
                                  </a:lnTo>
                                  <a:lnTo>
                                    <a:pt x="575" y="53"/>
                                  </a:lnTo>
                                  <a:lnTo>
                                    <a:pt x="558" y="44"/>
                                  </a:lnTo>
                                  <a:lnTo>
                                    <a:pt x="540" y="34"/>
                                  </a:lnTo>
                                  <a:lnTo>
                                    <a:pt x="523" y="26"/>
                                  </a:lnTo>
                                  <a:lnTo>
                                    <a:pt x="506" y="20"/>
                                  </a:lnTo>
                                  <a:lnTo>
                                    <a:pt x="487" y="14"/>
                                  </a:lnTo>
                                  <a:lnTo>
                                    <a:pt x="468" y="9"/>
                                  </a:lnTo>
                                  <a:lnTo>
                                    <a:pt x="448" y="4"/>
                                  </a:lnTo>
                                  <a:lnTo>
                                    <a:pt x="429" y="1"/>
                                  </a:lnTo>
                                  <a:lnTo>
                                    <a:pt x="409" y="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2579"/>
                          <wps:cNvSpPr>
                            <a:spLocks/>
                          </wps:cNvSpPr>
                          <wps:spPr bwMode="auto">
                            <a:xfrm>
                              <a:off x="2710" y="2622"/>
                              <a:ext cx="779" cy="897"/>
                            </a:xfrm>
                            <a:custGeom>
                              <a:avLst/>
                              <a:gdLst>
                                <a:gd name="T0" fmla="*/ 350 w 779"/>
                                <a:gd name="T1" fmla="*/ 2 h 897"/>
                                <a:gd name="T2" fmla="*/ 292 w 779"/>
                                <a:gd name="T3" fmla="*/ 15 h 897"/>
                                <a:gd name="T4" fmla="*/ 239 w 779"/>
                                <a:gd name="T5" fmla="*/ 35 h 897"/>
                                <a:gd name="T6" fmla="*/ 187 w 779"/>
                                <a:gd name="T7" fmla="*/ 65 h 897"/>
                                <a:gd name="T8" fmla="*/ 141 w 779"/>
                                <a:gd name="T9" fmla="*/ 103 h 897"/>
                                <a:gd name="T10" fmla="*/ 101 w 779"/>
                                <a:gd name="T11" fmla="*/ 146 h 897"/>
                                <a:gd name="T12" fmla="*/ 66 w 779"/>
                                <a:gd name="T13" fmla="*/ 198 h 897"/>
                                <a:gd name="T14" fmla="*/ 38 w 779"/>
                                <a:gd name="T15" fmla="*/ 255 h 897"/>
                                <a:gd name="T16" fmla="*/ 18 w 779"/>
                                <a:gd name="T17" fmla="*/ 314 h 897"/>
                                <a:gd name="T18" fmla="*/ 4 w 779"/>
                                <a:gd name="T19" fmla="*/ 380 h 897"/>
                                <a:gd name="T20" fmla="*/ 0 w 779"/>
                                <a:gd name="T21" fmla="*/ 448 h 897"/>
                                <a:gd name="T22" fmla="*/ 4 w 779"/>
                                <a:gd name="T23" fmla="*/ 517 h 897"/>
                                <a:gd name="T24" fmla="*/ 18 w 779"/>
                                <a:gd name="T25" fmla="*/ 581 h 897"/>
                                <a:gd name="T26" fmla="*/ 38 w 779"/>
                                <a:gd name="T27" fmla="*/ 643 h 897"/>
                                <a:gd name="T28" fmla="*/ 66 w 779"/>
                                <a:gd name="T29" fmla="*/ 699 h 897"/>
                                <a:gd name="T30" fmla="*/ 101 w 779"/>
                                <a:gd name="T31" fmla="*/ 749 h 897"/>
                                <a:gd name="T32" fmla="*/ 141 w 779"/>
                                <a:gd name="T33" fmla="*/ 793 h 897"/>
                                <a:gd name="T34" fmla="*/ 187 w 779"/>
                                <a:gd name="T35" fmla="*/ 831 h 897"/>
                                <a:gd name="T36" fmla="*/ 239 w 779"/>
                                <a:gd name="T37" fmla="*/ 861 h 897"/>
                                <a:gd name="T38" fmla="*/ 292 w 779"/>
                                <a:gd name="T39" fmla="*/ 883 h 897"/>
                                <a:gd name="T40" fmla="*/ 350 w 779"/>
                                <a:gd name="T41" fmla="*/ 894 h 897"/>
                                <a:gd name="T42" fmla="*/ 410 w 779"/>
                                <a:gd name="T43" fmla="*/ 895 h 897"/>
                                <a:gd name="T44" fmla="*/ 469 w 779"/>
                                <a:gd name="T45" fmla="*/ 888 h 897"/>
                                <a:gd name="T46" fmla="*/ 524 w 779"/>
                                <a:gd name="T47" fmla="*/ 869 h 897"/>
                                <a:gd name="T48" fmla="*/ 576 w 779"/>
                                <a:gd name="T49" fmla="*/ 842 h 897"/>
                                <a:gd name="T50" fmla="*/ 623 w 779"/>
                                <a:gd name="T51" fmla="*/ 807 h 897"/>
                                <a:gd name="T52" fmla="*/ 667 w 779"/>
                                <a:gd name="T53" fmla="*/ 765 h 897"/>
                                <a:gd name="T54" fmla="*/ 703 w 779"/>
                                <a:gd name="T55" fmla="*/ 716 h 897"/>
                                <a:gd name="T56" fmla="*/ 732 w 779"/>
                                <a:gd name="T57" fmla="*/ 661 h 897"/>
                                <a:gd name="T58" fmla="*/ 756 w 779"/>
                                <a:gd name="T59" fmla="*/ 602 h 897"/>
                                <a:gd name="T60" fmla="*/ 772 w 779"/>
                                <a:gd name="T61" fmla="*/ 539 h 897"/>
                                <a:gd name="T62" fmla="*/ 779 w 779"/>
                                <a:gd name="T63" fmla="*/ 471 h 897"/>
                                <a:gd name="T64" fmla="*/ 778 w 779"/>
                                <a:gd name="T65" fmla="*/ 402 h 897"/>
                                <a:gd name="T66" fmla="*/ 769 w 779"/>
                                <a:gd name="T67" fmla="*/ 336 h 897"/>
                                <a:gd name="T68" fmla="*/ 750 w 779"/>
                                <a:gd name="T69" fmla="*/ 274 h 897"/>
                                <a:gd name="T70" fmla="*/ 723 w 779"/>
                                <a:gd name="T71" fmla="*/ 216 h 897"/>
                                <a:gd name="T72" fmla="*/ 692 w 779"/>
                                <a:gd name="T73" fmla="*/ 164 h 897"/>
                                <a:gd name="T74" fmla="*/ 653 w 779"/>
                                <a:gd name="T75" fmla="*/ 117 h 897"/>
                                <a:gd name="T76" fmla="*/ 609 w 779"/>
                                <a:gd name="T77" fmla="*/ 77 h 897"/>
                                <a:gd name="T78" fmla="*/ 558 w 779"/>
                                <a:gd name="T79" fmla="*/ 44 h 897"/>
                                <a:gd name="T80" fmla="*/ 507 w 779"/>
                                <a:gd name="T81" fmla="*/ 21 h 897"/>
                                <a:gd name="T82" fmla="*/ 449 w 779"/>
                                <a:gd name="T83" fmla="*/ 5 h 897"/>
                                <a:gd name="T84" fmla="*/ 391 w 779"/>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7">
                                  <a:moveTo>
                                    <a:pt x="391" y="0"/>
                                  </a:moveTo>
                                  <a:lnTo>
                                    <a:pt x="370" y="0"/>
                                  </a:lnTo>
                                  <a:lnTo>
                                    <a:pt x="350" y="2"/>
                                  </a:lnTo>
                                  <a:lnTo>
                                    <a:pt x="331" y="5"/>
                                  </a:lnTo>
                                  <a:lnTo>
                                    <a:pt x="311" y="10"/>
                                  </a:lnTo>
                                  <a:lnTo>
                                    <a:pt x="292" y="15"/>
                                  </a:lnTo>
                                  <a:lnTo>
                                    <a:pt x="273" y="21"/>
                                  </a:lnTo>
                                  <a:lnTo>
                                    <a:pt x="256" y="27"/>
                                  </a:lnTo>
                                  <a:lnTo>
                                    <a:pt x="239" y="35"/>
                                  </a:lnTo>
                                  <a:lnTo>
                                    <a:pt x="221" y="44"/>
                                  </a:lnTo>
                                  <a:lnTo>
                                    <a:pt x="204" y="54"/>
                                  </a:lnTo>
                                  <a:lnTo>
                                    <a:pt x="187" y="65"/>
                                  </a:lnTo>
                                  <a:lnTo>
                                    <a:pt x="171" y="77"/>
                                  </a:lnTo>
                                  <a:lnTo>
                                    <a:pt x="157" y="90"/>
                                  </a:lnTo>
                                  <a:lnTo>
                                    <a:pt x="141" y="103"/>
                                  </a:lnTo>
                                  <a:lnTo>
                                    <a:pt x="127" y="117"/>
                                  </a:lnTo>
                                  <a:lnTo>
                                    <a:pt x="113" y="131"/>
                                  </a:lnTo>
                                  <a:lnTo>
                                    <a:pt x="101" y="146"/>
                                  </a:lnTo>
                                  <a:lnTo>
                                    <a:pt x="88" y="164"/>
                                  </a:lnTo>
                                  <a:lnTo>
                                    <a:pt x="77" y="181"/>
                                  </a:lnTo>
                                  <a:lnTo>
                                    <a:pt x="66" y="198"/>
                                  </a:lnTo>
                                  <a:lnTo>
                                    <a:pt x="57" y="216"/>
                                  </a:lnTo>
                                  <a:lnTo>
                                    <a:pt x="47" y="234"/>
                                  </a:lnTo>
                                  <a:lnTo>
                                    <a:pt x="38" y="255"/>
                                  </a:lnTo>
                                  <a:lnTo>
                                    <a:pt x="30" y="274"/>
                                  </a:lnTo>
                                  <a:lnTo>
                                    <a:pt x="24" y="294"/>
                                  </a:lnTo>
                                  <a:lnTo>
                                    <a:pt x="18" y="314"/>
                                  </a:lnTo>
                                  <a:lnTo>
                                    <a:pt x="11" y="336"/>
                                  </a:lnTo>
                                  <a:lnTo>
                                    <a:pt x="8" y="358"/>
                                  </a:lnTo>
                                  <a:lnTo>
                                    <a:pt x="4" y="380"/>
                                  </a:lnTo>
                                  <a:lnTo>
                                    <a:pt x="2" y="402"/>
                                  </a:lnTo>
                                  <a:lnTo>
                                    <a:pt x="0" y="426"/>
                                  </a:lnTo>
                                  <a:lnTo>
                                    <a:pt x="0" y="448"/>
                                  </a:lnTo>
                                  <a:lnTo>
                                    <a:pt x="0" y="471"/>
                                  </a:lnTo>
                                  <a:lnTo>
                                    <a:pt x="2" y="493"/>
                                  </a:lnTo>
                                  <a:lnTo>
                                    <a:pt x="4" y="517"/>
                                  </a:lnTo>
                                  <a:lnTo>
                                    <a:pt x="8" y="539"/>
                                  </a:lnTo>
                                  <a:lnTo>
                                    <a:pt x="11" y="561"/>
                                  </a:lnTo>
                                  <a:lnTo>
                                    <a:pt x="18" y="581"/>
                                  </a:lnTo>
                                  <a:lnTo>
                                    <a:pt x="24" y="602"/>
                                  </a:lnTo>
                                  <a:lnTo>
                                    <a:pt x="30" y="622"/>
                                  </a:lnTo>
                                  <a:lnTo>
                                    <a:pt x="38" y="643"/>
                                  </a:lnTo>
                                  <a:lnTo>
                                    <a:pt x="47" y="661"/>
                                  </a:lnTo>
                                  <a:lnTo>
                                    <a:pt x="57" y="680"/>
                                  </a:lnTo>
                                  <a:lnTo>
                                    <a:pt x="66" y="699"/>
                                  </a:lnTo>
                                  <a:lnTo>
                                    <a:pt x="77" y="716"/>
                                  </a:lnTo>
                                  <a:lnTo>
                                    <a:pt x="88" y="734"/>
                                  </a:lnTo>
                                  <a:lnTo>
                                    <a:pt x="101" y="749"/>
                                  </a:lnTo>
                                  <a:lnTo>
                                    <a:pt x="113" y="765"/>
                                  </a:lnTo>
                                  <a:lnTo>
                                    <a:pt x="127" y="781"/>
                                  </a:lnTo>
                                  <a:lnTo>
                                    <a:pt x="141" y="793"/>
                                  </a:lnTo>
                                  <a:lnTo>
                                    <a:pt x="157" y="807"/>
                                  </a:lnTo>
                                  <a:lnTo>
                                    <a:pt x="171" y="820"/>
                                  </a:lnTo>
                                  <a:lnTo>
                                    <a:pt x="187" y="831"/>
                                  </a:lnTo>
                                  <a:lnTo>
                                    <a:pt x="204" y="842"/>
                                  </a:lnTo>
                                  <a:lnTo>
                                    <a:pt x="221" y="853"/>
                                  </a:lnTo>
                                  <a:lnTo>
                                    <a:pt x="239" y="861"/>
                                  </a:lnTo>
                                  <a:lnTo>
                                    <a:pt x="256" y="869"/>
                                  </a:lnTo>
                                  <a:lnTo>
                                    <a:pt x="273" y="877"/>
                                  </a:lnTo>
                                  <a:lnTo>
                                    <a:pt x="292" y="883"/>
                                  </a:lnTo>
                                  <a:lnTo>
                                    <a:pt x="311" y="888"/>
                                  </a:lnTo>
                                  <a:lnTo>
                                    <a:pt x="331" y="891"/>
                                  </a:lnTo>
                                  <a:lnTo>
                                    <a:pt x="350" y="894"/>
                                  </a:lnTo>
                                  <a:lnTo>
                                    <a:pt x="370" y="895"/>
                                  </a:lnTo>
                                  <a:lnTo>
                                    <a:pt x="391" y="897"/>
                                  </a:lnTo>
                                  <a:lnTo>
                                    <a:pt x="410" y="895"/>
                                  </a:lnTo>
                                  <a:lnTo>
                                    <a:pt x="430" y="894"/>
                                  </a:lnTo>
                                  <a:lnTo>
                                    <a:pt x="449" y="891"/>
                                  </a:lnTo>
                                  <a:lnTo>
                                    <a:pt x="469" y="888"/>
                                  </a:lnTo>
                                  <a:lnTo>
                                    <a:pt x="488" y="883"/>
                                  </a:lnTo>
                                  <a:lnTo>
                                    <a:pt x="507" y="877"/>
                                  </a:lnTo>
                                  <a:lnTo>
                                    <a:pt x="524" y="869"/>
                                  </a:lnTo>
                                  <a:lnTo>
                                    <a:pt x="541" y="861"/>
                                  </a:lnTo>
                                  <a:lnTo>
                                    <a:pt x="558" y="853"/>
                                  </a:lnTo>
                                  <a:lnTo>
                                    <a:pt x="576" y="842"/>
                                  </a:lnTo>
                                  <a:lnTo>
                                    <a:pt x="593" y="831"/>
                                  </a:lnTo>
                                  <a:lnTo>
                                    <a:pt x="609" y="820"/>
                                  </a:lnTo>
                                  <a:lnTo>
                                    <a:pt x="623" y="807"/>
                                  </a:lnTo>
                                  <a:lnTo>
                                    <a:pt x="638" y="793"/>
                                  </a:lnTo>
                                  <a:lnTo>
                                    <a:pt x="653" y="781"/>
                                  </a:lnTo>
                                  <a:lnTo>
                                    <a:pt x="667" y="765"/>
                                  </a:lnTo>
                                  <a:lnTo>
                                    <a:pt x="679" y="749"/>
                                  </a:lnTo>
                                  <a:lnTo>
                                    <a:pt x="692" y="734"/>
                                  </a:lnTo>
                                  <a:lnTo>
                                    <a:pt x="703" y="716"/>
                                  </a:lnTo>
                                  <a:lnTo>
                                    <a:pt x="714" y="699"/>
                                  </a:lnTo>
                                  <a:lnTo>
                                    <a:pt x="723" y="680"/>
                                  </a:lnTo>
                                  <a:lnTo>
                                    <a:pt x="732" y="661"/>
                                  </a:lnTo>
                                  <a:lnTo>
                                    <a:pt x="742" y="643"/>
                                  </a:lnTo>
                                  <a:lnTo>
                                    <a:pt x="750" y="622"/>
                                  </a:lnTo>
                                  <a:lnTo>
                                    <a:pt x="756" y="602"/>
                                  </a:lnTo>
                                  <a:lnTo>
                                    <a:pt x="762" y="581"/>
                                  </a:lnTo>
                                  <a:lnTo>
                                    <a:pt x="769" y="561"/>
                                  </a:lnTo>
                                  <a:lnTo>
                                    <a:pt x="772" y="539"/>
                                  </a:lnTo>
                                  <a:lnTo>
                                    <a:pt x="776" y="517"/>
                                  </a:lnTo>
                                  <a:lnTo>
                                    <a:pt x="778" y="493"/>
                                  </a:lnTo>
                                  <a:lnTo>
                                    <a:pt x="779" y="471"/>
                                  </a:lnTo>
                                  <a:lnTo>
                                    <a:pt x="779" y="448"/>
                                  </a:lnTo>
                                  <a:lnTo>
                                    <a:pt x="779" y="426"/>
                                  </a:lnTo>
                                  <a:lnTo>
                                    <a:pt x="778" y="402"/>
                                  </a:lnTo>
                                  <a:lnTo>
                                    <a:pt x="776" y="380"/>
                                  </a:lnTo>
                                  <a:lnTo>
                                    <a:pt x="772" y="358"/>
                                  </a:lnTo>
                                  <a:lnTo>
                                    <a:pt x="769" y="336"/>
                                  </a:lnTo>
                                  <a:lnTo>
                                    <a:pt x="762" y="314"/>
                                  </a:lnTo>
                                  <a:lnTo>
                                    <a:pt x="756" y="294"/>
                                  </a:lnTo>
                                  <a:lnTo>
                                    <a:pt x="750" y="274"/>
                                  </a:lnTo>
                                  <a:lnTo>
                                    <a:pt x="742" y="255"/>
                                  </a:lnTo>
                                  <a:lnTo>
                                    <a:pt x="732" y="234"/>
                                  </a:lnTo>
                                  <a:lnTo>
                                    <a:pt x="723" y="216"/>
                                  </a:lnTo>
                                  <a:lnTo>
                                    <a:pt x="714" y="198"/>
                                  </a:lnTo>
                                  <a:lnTo>
                                    <a:pt x="703" y="181"/>
                                  </a:lnTo>
                                  <a:lnTo>
                                    <a:pt x="692" y="164"/>
                                  </a:lnTo>
                                  <a:lnTo>
                                    <a:pt x="679" y="146"/>
                                  </a:lnTo>
                                  <a:lnTo>
                                    <a:pt x="667" y="131"/>
                                  </a:lnTo>
                                  <a:lnTo>
                                    <a:pt x="653" y="117"/>
                                  </a:lnTo>
                                  <a:lnTo>
                                    <a:pt x="638" y="103"/>
                                  </a:lnTo>
                                  <a:lnTo>
                                    <a:pt x="623" y="90"/>
                                  </a:lnTo>
                                  <a:lnTo>
                                    <a:pt x="609" y="77"/>
                                  </a:lnTo>
                                  <a:lnTo>
                                    <a:pt x="593" y="65"/>
                                  </a:lnTo>
                                  <a:lnTo>
                                    <a:pt x="576" y="54"/>
                                  </a:lnTo>
                                  <a:lnTo>
                                    <a:pt x="558" y="44"/>
                                  </a:lnTo>
                                  <a:lnTo>
                                    <a:pt x="541" y="35"/>
                                  </a:lnTo>
                                  <a:lnTo>
                                    <a:pt x="524" y="27"/>
                                  </a:lnTo>
                                  <a:lnTo>
                                    <a:pt x="507" y="21"/>
                                  </a:lnTo>
                                  <a:lnTo>
                                    <a:pt x="488" y="15"/>
                                  </a:lnTo>
                                  <a:lnTo>
                                    <a:pt x="469" y="10"/>
                                  </a:lnTo>
                                  <a:lnTo>
                                    <a:pt x="449" y="5"/>
                                  </a:lnTo>
                                  <a:lnTo>
                                    <a:pt x="430" y="2"/>
                                  </a:lnTo>
                                  <a:lnTo>
                                    <a:pt x="410" y="0"/>
                                  </a:lnTo>
                                  <a:lnTo>
                                    <a:pt x="391"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2580"/>
                          <wps:cNvSpPr>
                            <a:spLocks/>
                          </wps:cNvSpPr>
                          <wps:spPr bwMode="auto">
                            <a:xfrm>
                              <a:off x="2983" y="2305"/>
                              <a:ext cx="779" cy="897"/>
                            </a:xfrm>
                            <a:custGeom>
                              <a:avLst/>
                              <a:gdLst>
                                <a:gd name="T0" fmla="*/ 350 w 779"/>
                                <a:gd name="T1" fmla="*/ 2 h 897"/>
                                <a:gd name="T2" fmla="*/ 292 w 779"/>
                                <a:gd name="T3" fmla="*/ 14 h 897"/>
                                <a:gd name="T4" fmla="*/ 238 w 779"/>
                                <a:gd name="T5" fmla="*/ 35 h 897"/>
                                <a:gd name="T6" fmla="*/ 187 w 779"/>
                                <a:gd name="T7" fmla="*/ 65 h 897"/>
                                <a:gd name="T8" fmla="*/ 141 w 779"/>
                                <a:gd name="T9" fmla="*/ 102 h 897"/>
                                <a:gd name="T10" fmla="*/ 100 w 779"/>
                                <a:gd name="T11" fmla="*/ 146 h 897"/>
                                <a:gd name="T12" fmla="*/ 66 w 779"/>
                                <a:gd name="T13" fmla="*/ 198 h 897"/>
                                <a:gd name="T14" fmla="*/ 38 w 779"/>
                                <a:gd name="T15" fmla="*/ 253 h 897"/>
                                <a:gd name="T16" fmla="*/ 17 w 779"/>
                                <a:gd name="T17" fmla="*/ 314 h 897"/>
                                <a:gd name="T18" fmla="*/ 3 w 779"/>
                                <a:gd name="T19" fmla="*/ 380 h 897"/>
                                <a:gd name="T20" fmla="*/ 0 w 779"/>
                                <a:gd name="T21" fmla="*/ 448 h 897"/>
                                <a:gd name="T22" fmla="*/ 3 w 779"/>
                                <a:gd name="T23" fmla="*/ 517 h 897"/>
                                <a:gd name="T24" fmla="*/ 17 w 779"/>
                                <a:gd name="T25" fmla="*/ 581 h 897"/>
                                <a:gd name="T26" fmla="*/ 38 w 779"/>
                                <a:gd name="T27" fmla="*/ 642 h 897"/>
                                <a:gd name="T28" fmla="*/ 66 w 779"/>
                                <a:gd name="T29" fmla="*/ 699 h 897"/>
                                <a:gd name="T30" fmla="*/ 100 w 779"/>
                                <a:gd name="T31" fmla="*/ 749 h 897"/>
                                <a:gd name="T32" fmla="*/ 141 w 779"/>
                                <a:gd name="T33" fmla="*/ 793 h 897"/>
                                <a:gd name="T34" fmla="*/ 187 w 779"/>
                                <a:gd name="T35" fmla="*/ 831 h 897"/>
                                <a:gd name="T36" fmla="*/ 238 w 779"/>
                                <a:gd name="T37" fmla="*/ 861 h 897"/>
                                <a:gd name="T38" fmla="*/ 292 w 779"/>
                                <a:gd name="T39" fmla="*/ 883 h 897"/>
                                <a:gd name="T40" fmla="*/ 350 w 779"/>
                                <a:gd name="T41" fmla="*/ 894 h 897"/>
                                <a:gd name="T42" fmla="*/ 409 w 779"/>
                                <a:gd name="T43" fmla="*/ 895 h 897"/>
                                <a:gd name="T44" fmla="*/ 469 w 779"/>
                                <a:gd name="T45" fmla="*/ 887 h 897"/>
                                <a:gd name="T46" fmla="*/ 524 w 779"/>
                                <a:gd name="T47" fmla="*/ 869 h 897"/>
                                <a:gd name="T48" fmla="*/ 575 w 779"/>
                                <a:gd name="T49" fmla="*/ 842 h 897"/>
                                <a:gd name="T50" fmla="*/ 622 w 779"/>
                                <a:gd name="T51" fmla="*/ 807 h 897"/>
                                <a:gd name="T52" fmla="*/ 665 w 779"/>
                                <a:gd name="T53" fmla="*/ 765 h 897"/>
                                <a:gd name="T54" fmla="*/ 702 w 779"/>
                                <a:gd name="T55" fmla="*/ 716 h 897"/>
                                <a:gd name="T56" fmla="*/ 732 w 779"/>
                                <a:gd name="T57" fmla="*/ 661 h 897"/>
                                <a:gd name="T58" fmla="*/ 756 w 779"/>
                                <a:gd name="T59" fmla="*/ 602 h 897"/>
                                <a:gd name="T60" fmla="*/ 771 w 779"/>
                                <a:gd name="T61" fmla="*/ 539 h 897"/>
                                <a:gd name="T62" fmla="*/ 779 w 779"/>
                                <a:gd name="T63" fmla="*/ 471 h 897"/>
                                <a:gd name="T64" fmla="*/ 778 w 779"/>
                                <a:gd name="T65" fmla="*/ 402 h 897"/>
                                <a:gd name="T66" fmla="*/ 768 w 779"/>
                                <a:gd name="T67" fmla="*/ 336 h 897"/>
                                <a:gd name="T68" fmla="*/ 749 w 779"/>
                                <a:gd name="T69" fmla="*/ 274 h 897"/>
                                <a:gd name="T70" fmla="*/ 723 w 779"/>
                                <a:gd name="T71" fmla="*/ 215 h 897"/>
                                <a:gd name="T72" fmla="*/ 691 w 779"/>
                                <a:gd name="T73" fmla="*/ 164 h 897"/>
                                <a:gd name="T74" fmla="*/ 652 w 779"/>
                                <a:gd name="T75" fmla="*/ 117 h 897"/>
                                <a:gd name="T76" fmla="*/ 608 w 779"/>
                                <a:gd name="T77" fmla="*/ 77 h 897"/>
                                <a:gd name="T78" fmla="*/ 558 w 779"/>
                                <a:gd name="T79" fmla="*/ 44 h 897"/>
                                <a:gd name="T80" fmla="*/ 505 w 779"/>
                                <a:gd name="T81" fmla="*/ 21 h 897"/>
                                <a:gd name="T82" fmla="*/ 448 w 779"/>
                                <a:gd name="T83" fmla="*/ 5 h 897"/>
                                <a:gd name="T84" fmla="*/ 389 w 779"/>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7">
                                  <a:moveTo>
                                    <a:pt x="389" y="0"/>
                                  </a:moveTo>
                                  <a:lnTo>
                                    <a:pt x="370" y="0"/>
                                  </a:lnTo>
                                  <a:lnTo>
                                    <a:pt x="350" y="2"/>
                                  </a:lnTo>
                                  <a:lnTo>
                                    <a:pt x="329" y="5"/>
                                  </a:lnTo>
                                  <a:lnTo>
                                    <a:pt x="311" y="10"/>
                                  </a:lnTo>
                                  <a:lnTo>
                                    <a:pt x="292" y="14"/>
                                  </a:lnTo>
                                  <a:lnTo>
                                    <a:pt x="273" y="21"/>
                                  </a:lnTo>
                                  <a:lnTo>
                                    <a:pt x="256" y="27"/>
                                  </a:lnTo>
                                  <a:lnTo>
                                    <a:pt x="238" y="35"/>
                                  </a:lnTo>
                                  <a:lnTo>
                                    <a:pt x="220" y="44"/>
                                  </a:lnTo>
                                  <a:lnTo>
                                    <a:pt x="204" y="54"/>
                                  </a:lnTo>
                                  <a:lnTo>
                                    <a:pt x="187" y="65"/>
                                  </a:lnTo>
                                  <a:lnTo>
                                    <a:pt x="171" y="77"/>
                                  </a:lnTo>
                                  <a:lnTo>
                                    <a:pt x="155" y="88"/>
                                  </a:lnTo>
                                  <a:lnTo>
                                    <a:pt x="141" y="102"/>
                                  </a:lnTo>
                                  <a:lnTo>
                                    <a:pt x="127" y="117"/>
                                  </a:lnTo>
                                  <a:lnTo>
                                    <a:pt x="113" y="131"/>
                                  </a:lnTo>
                                  <a:lnTo>
                                    <a:pt x="100" y="146"/>
                                  </a:lnTo>
                                  <a:lnTo>
                                    <a:pt x="88" y="164"/>
                                  </a:lnTo>
                                  <a:lnTo>
                                    <a:pt x="77" y="179"/>
                                  </a:lnTo>
                                  <a:lnTo>
                                    <a:pt x="66" y="198"/>
                                  </a:lnTo>
                                  <a:lnTo>
                                    <a:pt x="57" y="215"/>
                                  </a:lnTo>
                                  <a:lnTo>
                                    <a:pt x="47" y="234"/>
                                  </a:lnTo>
                                  <a:lnTo>
                                    <a:pt x="38" y="253"/>
                                  </a:lnTo>
                                  <a:lnTo>
                                    <a:pt x="30" y="274"/>
                                  </a:lnTo>
                                  <a:lnTo>
                                    <a:pt x="24" y="294"/>
                                  </a:lnTo>
                                  <a:lnTo>
                                    <a:pt x="17" y="314"/>
                                  </a:lnTo>
                                  <a:lnTo>
                                    <a:pt x="11" y="336"/>
                                  </a:lnTo>
                                  <a:lnTo>
                                    <a:pt x="8" y="358"/>
                                  </a:lnTo>
                                  <a:lnTo>
                                    <a:pt x="3" y="380"/>
                                  </a:lnTo>
                                  <a:lnTo>
                                    <a:pt x="2" y="402"/>
                                  </a:lnTo>
                                  <a:lnTo>
                                    <a:pt x="0" y="424"/>
                                  </a:lnTo>
                                  <a:lnTo>
                                    <a:pt x="0" y="448"/>
                                  </a:lnTo>
                                  <a:lnTo>
                                    <a:pt x="0" y="471"/>
                                  </a:lnTo>
                                  <a:lnTo>
                                    <a:pt x="2" y="493"/>
                                  </a:lnTo>
                                  <a:lnTo>
                                    <a:pt x="3" y="517"/>
                                  </a:lnTo>
                                  <a:lnTo>
                                    <a:pt x="8" y="539"/>
                                  </a:lnTo>
                                  <a:lnTo>
                                    <a:pt x="11" y="561"/>
                                  </a:lnTo>
                                  <a:lnTo>
                                    <a:pt x="17" y="581"/>
                                  </a:lnTo>
                                  <a:lnTo>
                                    <a:pt x="24" y="602"/>
                                  </a:lnTo>
                                  <a:lnTo>
                                    <a:pt x="30" y="622"/>
                                  </a:lnTo>
                                  <a:lnTo>
                                    <a:pt x="38" y="642"/>
                                  </a:lnTo>
                                  <a:lnTo>
                                    <a:pt x="47" y="661"/>
                                  </a:lnTo>
                                  <a:lnTo>
                                    <a:pt x="57" y="680"/>
                                  </a:lnTo>
                                  <a:lnTo>
                                    <a:pt x="66" y="699"/>
                                  </a:lnTo>
                                  <a:lnTo>
                                    <a:pt x="77" y="716"/>
                                  </a:lnTo>
                                  <a:lnTo>
                                    <a:pt x="88" y="734"/>
                                  </a:lnTo>
                                  <a:lnTo>
                                    <a:pt x="100" y="749"/>
                                  </a:lnTo>
                                  <a:lnTo>
                                    <a:pt x="113" y="765"/>
                                  </a:lnTo>
                                  <a:lnTo>
                                    <a:pt x="127" y="781"/>
                                  </a:lnTo>
                                  <a:lnTo>
                                    <a:pt x="141" y="793"/>
                                  </a:lnTo>
                                  <a:lnTo>
                                    <a:pt x="155" y="807"/>
                                  </a:lnTo>
                                  <a:lnTo>
                                    <a:pt x="171" y="820"/>
                                  </a:lnTo>
                                  <a:lnTo>
                                    <a:pt x="187" y="831"/>
                                  </a:lnTo>
                                  <a:lnTo>
                                    <a:pt x="204" y="842"/>
                                  </a:lnTo>
                                  <a:lnTo>
                                    <a:pt x="220" y="853"/>
                                  </a:lnTo>
                                  <a:lnTo>
                                    <a:pt x="238" y="861"/>
                                  </a:lnTo>
                                  <a:lnTo>
                                    <a:pt x="256" y="869"/>
                                  </a:lnTo>
                                  <a:lnTo>
                                    <a:pt x="273" y="876"/>
                                  </a:lnTo>
                                  <a:lnTo>
                                    <a:pt x="292" y="883"/>
                                  </a:lnTo>
                                  <a:lnTo>
                                    <a:pt x="311" y="887"/>
                                  </a:lnTo>
                                  <a:lnTo>
                                    <a:pt x="329" y="891"/>
                                  </a:lnTo>
                                  <a:lnTo>
                                    <a:pt x="350" y="894"/>
                                  </a:lnTo>
                                  <a:lnTo>
                                    <a:pt x="370" y="895"/>
                                  </a:lnTo>
                                  <a:lnTo>
                                    <a:pt x="389" y="897"/>
                                  </a:lnTo>
                                  <a:lnTo>
                                    <a:pt x="409" y="895"/>
                                  </a:lnTo>
                                  <a:lnTo>
                                    <a:pt x="430" y="894"/>
                                  </a:lnTo>
                                  <a:lnTo>
                                    <a:pt x="448" y="891"/>
                                  </a:lnTo>
                                  <a:lnTo>
                                    <a:pt x="469" y="887"/>
                                  </a:lnTo>
                                  <a:lnTo>
                                    <a:pt x="488" y="883"/>
                                  </a:lnTo>
                                  <a:lnTo>
                                    <a:pt x="505" y="876"/>
                                  </a:lnTo>
                                  <a:lnTo>
                                    <a:pt x="524" y="869"/>
                                  </a:lnTo>
                                  <a:lnTo>
                                    <a:pt x="541" y="861"/>
                                  </a:lnTo>
                                  <a:lnTo>
                                    <a:pt x="558" y="853"/>
                                  </a:lnTo>
                                  <a:lnTo>
                                    <a:pt x="575" y="842"/>
                                  </a:lnTo>
                                  <a:lnTo>
                                    <a:pt x="593" y="831"/>
                                  </a:lnTo>
                                  <a:lnTo>
                                    <a:pt x="608" y="820"/>
                                  </a:lnTo>
                                  <a:lnTo>
                                    <a:pt x="622" y="807"/>
                                  </a:lnTo>
                                  <a:lnTo>
                                    <a:pt x="638" y="793"/>
                                  </a:lnTo>
                                  <a:lnTo>
                                    <a:pt x="652" y="781"/>
                                  </a:lnTo>
                                  <a:lnTo>
                                    <a:pt x="665" y="765"/>
                                  </a:lnTo>
                                  <a:lnTo>
                                    <a:pt x="679" y="749"/>
                                  </a:lnTo>
                                  <a:lnTo>
                                    <a:pt x="691" y="734"/>
                                  </a:lnTo>
                                  <a:lnTo>
                                    <a:pt x="702" y="716"/>
                                  </a:lnTo>
                                  <a:lnTo>
                                    <a:pt x="713" y="699"/>
                                  </a:lnTo>
                                  <a:lnTo>
                                    <a:pt x="723" y="680"/>
                                  </a:lnTo>
                                  <a:lnTo>
                                    <a:pt x="732" y="661"/>
                                  </a:lnTo>
                                  <a:lnTo>
                                    <a:pt x="742" y="642"/>
                                  </a:lnTo>
                                  <a:lnTo>
                                    <a:pt x="749" y="622"/>
                                  </a:lnTo>
                                  <a:lnTo>
                                    <a:pt x="756" y="602"/>
                                  </a:lnTo>
                                  <a:lnTo>
                                    <a:pt x="762" y="581"/>
                                  </a:lnTo>
                                  <a:lnTo>
                                    <a:pt x="768" y="561"/>
                                  </a:lnTo>
                                  <a:lnTo>
                                    <a:pt x="771" y="539"/>
                                  </a:lnTo>
                                  <a:lnTo>
                                    <a:pt x="776" y="517"/>
                                  </a:lnTo>
                                  <a:lnTo>
                                    <a:pt x="778" y="493"/>
                                  </a:lnTo>
                                  <a:lnTo>
                                    <a:pt x="779" y="471"/>
                                  </a:lnTo>
                                  <a:lnTo>
                                    <a:pt x="779" y="448"/>
                                  </a:lnTo>
                                  <a:lnTo>
                                    <a:pt x="779" y="424"/>
                                  </a:lnTo>
                                  <a:lnTo>
                                    <a:pt x="778" y="402"/>
                                  </a:lnTo>
                                  <a:lnTo>
                                    <a:pt x="776" y="380"/>
                                  </a:lnTo>
                                  <a:lnTo>
                                    <a:pt x="771" y="358"/>
                                  </a:lnTo>
                                  <a:lnTo>
                                    <a:pt x="768" y="336"/>
                                  </a:lnTo>
                                  <a:lnTo>
                                    <a:pt x="762" y="314"/>
                                  </a:lnTo>
                                  <a:lnTo>
                                    <a:pt x="756" y="294"/>
                                  </a:lnTo>
                                  <a:lnTo>
                                    <a:pt x="749" y="274"/>
                                  </a:lnTo>
                                  <a:lnTo>
                                    <a:pt x="742" y="253"/>
                                  </a:lnTo>
                                  <a:lnTo>
                                    <a:pt x="732" y="234"/>
                                  </a:lnTo>
                                  <a:lnTo>
                                    <a:pt x="723" y="215"/>
                                  </a:lnTo>
                                  <a:lnTo>
                                    <a:pt x="713" y="198"/>
                                  </a:lnTo>
                                  <a:lnTo>
                                    <a:pt x="702" y="179"/>
                                  </a:lnTo>
                                  <a:lnTo>
                                    <a:pt x="691" y="164"/>
                                  </a:lnTo>
                                  <a:lnTo>
                                    <a:pt x="679" y="146"/>
                                  </a:lnTo>
                                  <a:lnTo>
                                    <a:pt x="665" y="131"/>
                                  </a:lnTo>
                                  <a:lnTo>
                                    <a:pt x="652" y="117"/>
                                  </a:lnTo>
                                  <a:lnTo>
                                    <a:pt x="638" y="102"/>
                                  </a:lnTo>
                                  <a:lnTo>
                                    <a:pt x="622" y="88"/>
                                  </a:lnTo>
                                  <a:lnTo>
                                    <a:pt x="608" y="77"/>
                                  </a:lnTo>
                                  <a:lnTo>
                                    <a:pt x="593" y="65"/>
                                  </a:lnTo>
                                  <a:lnTo>
                                    <a:pt x="575" y="54"/>
                                  </a:lnTo>
                                  <a:lnTo>
                                    <a:pt x="558" y="44"/>
                                  </a:lnTo>
                                  <a:lnTo>
                                    <a:pt x="541" y="35"/>
                                  </a:lnTo>
                                  <a:lnTo>
                                    <a:pt x="524" y="27"/>
                                  </a:lnTo>
                                  <a:lnTo>
                                    <a:pt x="505" y="21"/>
                                  </a:lnTo>
                                  <a:lnTo>
                                    <a:pt x="488" y="14"/>
                                  </a:lnTo>
                                  <a:lnTo>
                                    <a:pt x="469" y="10"/>
                                  </a:lnTo>
                                  <a:lnTo>
                                    <a:pt x="448" y="5"/>
                                  </a:lnTo>
                                  <a:lnTo>
                                    <a:pt x="430" y="2"/>
                                  </a:lnTo>
                                  <a:lnTo>
                                    <a:pt x="409" y="0"/>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2581"/>
                          <wps:cNvSpPr>
                            <a:spLocks/>
                          </wps:cNvSpPr>
                          <wps:spPr bwMode="auto">
                            <a:xfrm>
                              <a:off x="2944" y="2266"/>
                              <a:ext cx="779" cy="897"/>
                            </a:xfrm>
                            <a:custGeom>
                              <a:avLst/>
                              <a:gdLst>
                                <a:gd name="T0" fmla="*/ 350 w 779"/>
                                <a:gd name="T1" fmla="*/ 2 h 897"/>
                                <a:gd name="T2" fmla="*/ 292 w 779"/>
                                <a:gd name="T3" fmla="*/ 14 h 897"/>
                                <a:gd name="T4" fmla="*/ 238 w 779"/>
                                <a:gd name="T5" fmla="*/ 35 h 897"/>
                                <a:gd name="T6" fmla="*/ 186 w 779"/>
                                <a:gd name="T7" fmla="*/ 64 h 897"/>
                                <a:gd name="T8" fmla="*/ 141 w 779"/>
                                <a:gd name="T9" fmla="*/ 102 h 897"/>
                                <a:gd name="T10" fmla="*/ 100 w 779"/>
                                <a:gd name="T11" fmla="*/ 146 h 897"/>
                                <a:gd name="T12" fmla="*/ 66 w 779"/>
                                <a:gd name="T13" fmla="*/ 198 h 897"/>
                                <a:gd name="T14" fmla="*/ 38 w 779"/>
                                <a:gd name="T15" fmla="*/ 253 h 897"/>
                                <a:gd name="T16" fmla="*/ 17 w 779"/>
                                <a:gd name="T17" fmla="*/ 314 h 897"/>
                                <a:gd name="T18" fmla="*/ 3 w 779"/>
                                <a:gd name="T19" fmla="*/ 380 h 897"/>
                                <a:gd name="T20" fmla="*/ 0 w 779"/>
                                <a:gd name="T21" fmla="*/ 448 h 897"/>
                                <a:gd name="T22" fmla="*/ 3 w 779"/>
                                <a:gd name="T23" fmla="*/ 517 h 897"/>
                                <a:gd name="T24" fmla="*/ 17 w 779"/>
                                <a:gd name="T25" fmla="*/ 581 h 897"/>
                                <a:gd name="T26" fmla="*/ 38 w 779"/>
                                <a:gd name="T27" fmla="*/ 642 h 897"/>
                                <a:gd name="T28" fmla="*/ 66 w 779"/>
                                <a:gd name="T29" fmla="*/ 699 h 897"/>
                                <a:gd name="T30" fmla="*/ 100 w 779"/>
                                <a:gd name="T31" fmla="*/ 749 h 897"/>
                                <a:gd name="T32" fmla="*/ 141 w 779"/>
                                <a:gd name="T33" fmla="*/ 793 h 897"/>
                                <a:gd name="T34" fmla="*/ 186 w 779"/>
                                <a:gd name="T35" fmla="*/ 831 h 897"/>
                                <a:gd name="T36" fmla="*/ 238 w 779"/>
                                <a:gd name="T37" fmla="*/ 860 h 897"/>
                                <a:gd name="T38" fmla="*/ 292 w 779"/>
                                <a:gd name="T39" fmla="*/ 882 h 897"/>
                                <a:gd name="T40" fmla="*/ 350 w 779"/>
                                <a:gd name="T41" fmla="*/ 893 h 897"/>
                                <a:gd name="T42" fmla="*/ 409 w 779"/>
                                <a:gd name="T43" fmla="*/ 895 h 897"/>
                                <a:gd name="T44" fmla="*/ 469 w 779"/>
                                <a:gd name="T45" fmla="*/ 887 h 897"/>
                                <a:gd name="T46" fmla="*/ 524 w 779"/>
                                <a:gd name="T47" fmla="*/ 868 h 897"/>
                                <a:gd name="T48" fmla="*/ 575 w 779"/>
                                <a:gd name="T49" fmla="*/ 842 h 897"/>
                                <a:gd name="T50" fmla="*/ 622 w 779"/>
                                <a:gd name="T51" fmla="*/ 807 h 897"/>
                                <a:gd name="T52" fmla="*/ 665 w 779"/>
                                <a:gd name="T53" fmla="*/ 765 h 897"/>
                                <a:gd name="T54" fmla="*/ 702 w 779"/>
                                <a:gd name="T55" fmla="*/ 716 h 897"/>
                                <a:gd name="T56" fmla="*/ 732 w 779"/>
                                <a:gd name="T57" fmla="*/ 661 h 897"/>
                                <a:gd name="T58" fmla="*/ 756 w 779"/>
                                <a:gd name="T59" fmla="*/ 601 h 897"/>
                                <a:gd name="T60" fmla="*/ 771 w 779"/>
                                <a:gd name="T61" fmla="*/ 539 h 897"/>
                                <a:gd name="T62" fmla="*/ 779 w 779"/>
                                <a:gd name="T63" fmla="*/ 471 h 897"/>
                                <a:gd name="T64" fmla="*/ 777 w 779"/>
                                <a:gd name="T65" fmla="*/ 402 h 897"/>
                                <a:gd name="T66" fmla="*/ 768 w 779"/>
                                <a:gd name="T67" fmla="*/ 336 h 897"/>
                                <a:gd name="T68" fmla="*/ 749 w 779"/>
                                <a:gd name="T69" fmla="*/ 273 h 897"/>
                                <a:gd name="T70" fmla="*/ 723 w 779"/>
                                <a:gd name="T71" fmla="*/ 215 h 897"/>
                                <a:gd name="T72" fmla="*/ 691 w 779"/>
                                <a:gd name="T73" fmla="*/ 163 h 897"/>
                                <a:gd name="T74" fmla="*/ 652 w 779"/>
                                <a:gd name="T75" fmla="*/ 116 h 897"/>
                                <a:gd name="T76" fmla="*/ 608 w 779"/>
                                <a:gd name="T77" fmla="*/ 77 h 897"/>
                                <a:gd name="T78" fmla="*/ 558 w 779"/>
                                <a:gd name="T79" fmla="*/ 44 h 897"/>
                                <a:gd name="T80" fmla="*/ 505 w 779"/>
                                <a:gd name="T81" fmla="*/ 20 h 897"/>
                                <a:gd name="T82" fmla="*/ 448 w 779"/>
                                <a:gd name="T83" fmla="*/ 5 h 897"/>
                                <a:gd name="T84" fmla="*/ 389 w 779"/>
                                <a:gd name="T85"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9" h="897">
                                  <a:moveTo>
                                    <a:pt x="389" y="0"/>
                                  </a:moveTo>
                                  <a:lnTo>
                                    <a:pt x="370" y="0"/>
                                  </a:lnTo>
                                  <a:lnTo>
                                    <a:pt x="350" y="2"/>
                                  </a:lnTo>
                                  <a:lnTo>
                                    <a:pt x="329" y="5"/>
                                  </a:lnTo>
                                  <a:lnTo>
                                    <a:pt x="310" y="9"/>
                                  </a:lnTo>
                                  <a:lnTo>
                                    <a:pt x="292" y="14"/>
                                  </a:lnTo>
                                  <a:lnTo>
                                    <a:pt x="273" y="20"/>
                                  </a:lnTo>
                                  <a:lnTo>
                                    <a:pt x="255" y="27"/>
                                  </a:lnTo>
                                  <a:lnTo>
                                    <a:pt x="238" y="35"/>
                                  </a:lnTo>
                                  <a:lnTo>
                                    <a:pt x="219" y="44"/>
                                  </a:lnTo>
                                  <a:lnTo>
                                    <a:pt x="204" y="53"/>
                                  </a:lnTo>
                                  <a:lnTo>
                                    <a:pt x="186" y="64"/>
                                  </a:lnTo>
                                  <a:lnTo>
                                    <a:pt x="171" y="77"/>
                                  </a:lnTo>
                                  <a:lnTo>
                                    <a:pt x="155" y="88"/>
                                  </a:lnTo>
                                  <a:lnTo>
                                    <a:pt x="141" y="102"/>
                                  </a:lnTo>
                                  <a:lnTo>
                                    <a:pt x="127" y="116"/>
                                  </a:lnTo>
                                  <a:lnTo>
                                    <a:pt x="113" y="130"/>
                                  </a:lnTo>
                                  <a:lnTo>
                                    <a:pt x="100" y="146"/>
                                  </a:lnTo>
                                  <a:lnTo>
                                    <a:pt x="88" y="163"/>
                                  </a:lnTo>
                                  <a:lnTo>
                                    <a:pt x="77" y="179"/>
                                  </a:lnTo>
                                  <a:lnTo>
                                    <a:pt x="66" y="198"/>
                                  </a:lnTo>
                                  <a:lnTo>
                                    <a:pt x="56" y="215"/>
                                  </a:lnTo>
                                  <a:lnTo>
                                    <a:pt x="47" y="234"/>
                                  </a:lnTo>
                                  <a:lnTo>
                                    <a:pt x="38" y="253"/>
                                  </a:lnTo>
                                  <a:lnTo>
                                    <a:pt x="30" y="273"/>
                                  </a:lnTo>
                                  <a:lnTo>
                                    <a:pt x="23" y="294"/>
                                  </a:lnTo>
                                  <a:lnTo>
                                    <a:pt x="17" y="314"/>
                                  </a:lnTo>
                                  <a:lnTo>
                                    <a:pt x="11" y="336"/>
                                  </a:lnTo>
                                  <a:lnTo>
                                    <a:pt x="8" y="358"/>
                                  </a:lnTo>
                                  <a:lnTo>
                                    <a:pt x="3" y="380"/>
                                  </a:lnTo>
                                  <a:lnTo>
                                    <a:pt x="2" y="402"/>
                                  </a:lnTo>
                                  <a:lnTo>
                                    <a:pt x="0" y="424"/>
                                  </a:lnTo>
                                  <a:lnTo>
                                    <a:pt x="0" y="448"/>
                                  </a:lnTo>
                                  <a:lnTo>
                                    <a:pt x="0" y="471"/>
                                  </a:lnTo>
                                  <a:lnTo>
                                    <a:pt x="2" y="493"/>
                                  </a:lnTo>
                                  <a:lnTo>
                                    <a:pt x="3" y="517"/>
                                  </a:lnTo>
                                  <a:lnTo>
                                    <a:pt x="8" y="539"/>
                                  </a:lnTo>
                                  <a:lnTo>
                                    <a:pt x="11" y="561"/>
                                  </a:lnTo>
                                  <a:lnTo>
                                    <a:pt x="17" y="581"/>
                                  </a:lnTo>
                                  <a:lnTo>
                                    <a:pt x="23" y="601"/>
                                  </a:lnTo>
                                  <a:lnTo>
                                    <a:pt x="30" y="622"/>
                                  </a:lnTo>
                                  <a:lnTo>
                                    <a:pt x="38" y="642"/>
                                  </a:lnTo>
                                  <a:lnTo>
                                    <a:pt x="47" y="661"/>
                                  </a:lnTo>
                                  <a:lnTo>
                                    <a:pt x="56" y="680"/>
                                  </a:lnTo>
                                  <a:lnTo>
                                    <a:pt x="66" y="699"/>
                                  </a:lnTo>
                                  <a:lnTo>
                                    <a:pt x="77" y="716"/>
                                  </a:lnTo>
                                  <a:lnTo>
                                    <a:pt x="88" y="733"/>
                                  </a:lnTo>
                                  <a:lnTo>
                                    <a:pt x="100" y="749"/>
                                  </a:lnTo>
                                  <a:lnTo>
                                    <a:pt x="113" y="765"/>
                                  </a:lnTo>
                                  <a:lnTo>
                                    <a:pt x="127" y="780"/>
                                  </a:lnTo>
                                  <a:lnTo>
                                    <a:pt x="141" y="793"/>
                                  </a:lnTo>
                                  <a:lnTo>
                                    <a:pt x="155" y="807"/>
                                  </a:lnTo>
                                  <a:lnTo>
                                    <a:pt x="171" y="820"/>
                                  </a:lnTo>
                                  <a:lnTo>
                                    <a:pt x="186" y="831"/>
                                  </a:lnTo>
                                  <a:lnTo>
                                    <a:pt x="204" y="842"/>
                                  </a:lnTo>
                                  <a:lnTo>
                                    <a:pt x="219" y="853"/>
                                  </a:lnTo>
                                  <a:lnTo>
                                    <a:pt x="238" y="860"/>
                                  </a:lnTo>
                                  <a:lnTo>
                                    <a:pt x="255" y="868"/>
                                  </a:lnTo>
                                  <a:lnTo>
                                    <a:pt x="273" y="876"/>
                                  </a:lnTo>
                                  <a:lnTo>
                                    <a:pt x="292" y="882"/>
                                  </a:lnTo>
                                  <a:lnTo>
                                    <a:pt x="310" y="887"/>
                                  </a:lnTo>
                                  <a:lnTo>
                                    <a:pt x="329" y="890"/>
                                  </a:lnTo>
                                  <a:lnTo>
                                    <a:pt x="350" y="893"/>
                                  </a:lnTo>
                                  <a:lnTo>
                                    <a:pt x="370" y="895"/>
                                  </a:lnTo>
                                  <a:lnTo>
                                    <a:pt x="389" y="897"/>
                                  </a:lnTo>
                                  <a:lnTo>
                                    <a:pt x="409" y="895"/>
                                  </a:lnTo>
                                  <a:lnTo>
                                    <a:pt x="429" y="893"/>
                                  </a:lnTo>
                                  <a:lnTo>
                                    <a:pt x="448" y="890"/>
                                  </a:lnTo>
                                  <a:lnTo>
                                    <a:pt x="469" y="887"/>
                                  </a:lnTo>
                                  <a:lnTo>
                                    <a:pt x="487" y="882"/>
                                  </a:lnTo>
                                  <a:lnTo>
                                    <a:pt x="505" y="876"/>
                                  </a:lnTo>
                                  <a:lnTo>
                                    <a:pt x="524" y="868"/>
                                  </a:lnTo>
                                  <a:lnTo>
                                    <a:pt x="541" y="860"/>
                                  </a:lnTo>
                                  <a:lnTo>
                                    <a:pt x="558" y="853"/>
                                  </a:lnTo>
                                  <a:lnTo>
                                    <a:pt x="575" y="842"/>
                                  </a:lnTo>
                                  <a:lnTo>
                                    <a:pt x="593" y="831"/>
                                  </a:lnTo>
                                  <a:lnTo>
                                    <a:pt x="608" y="820"/>
                                  </a:lnTo>
                                  <a:lnTo>
                                    <a:pt x="622" y="807"/>
                                  </a:lnTo>
                                  <a:lnTo>
                                    <a:pt x="638" y="793"/>
                                  </a:lnTo>
                                  <a:lnTo>
                                    <a:pt x="652" y="780"/>
                                  </a:lnTo>
                                  <a:lnTo>
                                    <a:pt x="665" y="765"/>
                                  </a:lnTo>
                                  <a:lnTo>
                                    <a:pt x="679" y="749"/>
                                  </a:lnTo>
                                  <a:lnTo>
                                    <a:pt x="691" y="733"/>
                                  </a:lnTo>
                                  <a:lnTo>
                                    <a:pt x="702" y="716"/>
                                  </a:lnTo>
                                  <a:lnTo>
                                    <a:pt x="713" y="699"/>
                                  </a:lnTo>
                                  <a:lnTo>
                                    <a:pt x="723" y="680"/>
                                  </a:lnTo>
                                  <a:lnTo>
                                    <a:pt x="732" y="661"/>
                                  </a:lnTo>
                                  <a:lnTo>
                                    <a:pt x="741" y="642"/>
                                  </a:lnTo>
                                  <a:lnTo>
                                    <a:pt x="749" y="622"/>
                                  </a:lnTo>
                                  <a:lnTo>
                                    <a:pt x="756" y="601"/>
                                  </a:lnTo>
                                  <a:lnTo>
                                    <a:pt x="762" y="581"/>
                                  </a:lnTo>
                                  <a:lnTo>
                                    <a:pt x="768" y="561"/>
                                  </a:lnTo>
                                  <a:lnTo>
                                    <a:pt x="771" y="539"/>
                                  </a:lnTo>
                                  <a:lnTo>
                                    <a:pt x="776" y="517"/>
                                  </a:lnTo>
                                  <a:lnTo>
                                    <a:pt x="777" y="493"/>
                                  </a:lnTo>
                                  <a:lnTo>
                                    <a:pt x="779" y="471"/>
                                  </a:lnTo>
                                  <a:lnTo>
                                    <a:pt x="779" y="448"/>
                                  </a:lnTo>
                                  <a:lnTo>
                                    <a:pt x="779" y="424"/>
                                  </a:lnTo>
                                  <a:lnTo>
                                    <a:pt x="777" y="402"/>
                                  </a:lnTo>
                                  <a:lnTo>
                                    <a:pt x="776" y="380"/>
                                  </a:lnTo>
                                  <a:lnTo>
                                    <a:pt x="771" y="358"/>
                                  </a:lnTo>
                                  <a:lnTo>
                                    <a:pt x="768" y="336"/>
                                  </a:lnTo>
                                  <a:lnTo>
                                    <a:pt x="762" y="314"/>
                                  </a:lnTo>
                                  <a:lnTo>
                                    <a:pt x="756" y="294"/>
                                  </a:lnTo>
                                  <a:lnTo>
                                    <a:pt x="749" y="273"/>
                                  </a:lnTo>
                                  <a:lnTo>
                                    <a:pt x="741" y="253"/>
                                  </a:lnTo>
                                  <a:lnTo>
                                    <a:pt x="732" y="234"/>
                                  </a:lnTo>
                                  <a:lnTo>
                                    <a:pt x="723" y="215"/>
                                  </a:lnTo>
                                  <a:lnTo>
                                    <a:pt x="713" y="198"/>
                                  </a:lnTo>
                                  <a:lnTo>
                                    <a:pt x="702" y="179"/>
                                  </a:lnTo>
                                  <a:lnTo>
                                    <a:pt x="691" y="163"/>
                                  </a:lnTo>
                                  <a:lnTo>
                                    <a:pt x="679" y="146"/>
                                  </a:lnTo>
                                  <a:lnTo>
                                    <a:pt x="665" y="130"/>
                                  </a:lnTo>
                                  <a:lnTo>
                                    <a:pt x="652" y="116"/>
                                  </a:lnTo>
                                  <a:lnTo>
                                    <a:pt x="638" y="102"/>
                                  </a:lnTo>
                                  <a:lnTo>
                                    <a:pt x="622" y="88"/>
                                  </a:lnTo>
                                  <a:lnTo>
                                    <a:pt x="608" y="77"/>
                                  </a:lnTo>
                                  <a:lnTo>
                                    <a:pt x="593" y="64"/>
                                  </a:lnTo>
                                  <a:lnTo>
                                    <a:pt x="575" y="53"/>
                                  </a:lnTo>
                                  <a:lnTo>
                                    <a:pt x="558" y="44"/>
                                  </a:lnTo>
                                  <a:lnTo>
                                    <a:pt x="541" y="35"/>
                                  </a:lnTo>
                                  <a:lnTo>
                                    <a:pt x="524" y="27"/>
                                  </a:lnTo>
                                  <a:lnTo>
                                    <a:pt x="505" y="20"/>
                                  </a:lnTo>
                                  <a:lnTo>
                                    <a:pt x="487" y="14"/>
                                  </a:lnTo>
                                  <a:lnTo>
                                    <a:pt x="469" y="9"/>
                                  </a:lnTo>
                                  <a:lnTo>
                                    <a:pt x="448" y="5"/>
                                  </a:lnTo>
                                  <a:lnTo>
                                    <a:pt x="429" y="2"/>
                                  </a:lnTo>
                                  <a:lnTo>
                                    <a:pt x="409" y="0"/>
                                  </a:lnTo>
                                  <a:lnTo>
                                    <a:pt x="38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Rectangle 2582"/>
                          <wps:cNvSpPr>
                            <a:spLocks noChangeArrowheads="1"/>
                          </wps:cNvSpPr>
                          <wps:spPr bwMode="auto">
                            <a:xfrm>
                              <a:off x="610" y="2979"/>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txbxContent>
                          </wps:txbx>
                          <wps:bodyPr rot="0" vert="horz" wrap="none" lIns="0" tIns="0" rIns="0" bIns="0" anchor="t" anchorCtr="0">
                            <a:spAutoFit/>
                          </wps:bodyPr>
                        </wps:wsp>
                        <wps:wsp>
                          <wps:cNvPr id="2219" name="Rectangle 2583"/>
                          <wps:cNvSpPr>
                            <a:spLocks noChangeArrowheads="1"/>
                          </wps:cNvSpPr>
                          <wps:spPr bwMode="auto">
                            <a:xfrm>
                              <a:off x="546" y="2927"/>
                              <a:ext cx="667" cy="29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Rectangle 2584"/>
                          <wps:cNvSpPr>
                            <a:spLocks noChangeArrowheads="1"/>
                          </wps:cNvSpPr>
                          <wps:spPr bwMode="auto">
                            <a:xfrm>
                              <a:off x="506" y="2900"/>
                              <a:ext cx="668" cy="29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Rectangle 2585"/>
                          <wps:cNvSpPr>
                            <a:spLocks noChangeArrowheads="1"/>
                          </wps:cNvSpPr>
                          <wps:spPr bwMode="auto">
                            <a:xfrm>
                              <a:off x="571" y="2953"/>
                              <a:ext cx="48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sidP="002203D1">
                                <w:pPr>
                                  <w:spacing w:before="0"/>
                                </w:pPr>
                                <w:r>
                                  <w:rPr>
                                    <w:rFonts w:ascii="Verdana" w:hAnsi="Verdana" w:cs="Verdana"/>
                                    <w:b/>
                                    <w:bCs/>
                                    <w:color w:val="000000"/>
                                    <w:sz w:val="16"/>
                                    <w:szCs w:val="16"/>
                                  </w:rPr>
                                  <w:t>PAAP</w:t>
                                </w:r>
                              </w:p>
                            </w:txbxContent>
                          </wps:txbx>
                          <wps:bodyPr rot="0" vert="horz" wrap="none" lIns="0" tIns="0" rIns="0" bIns="0" anchor="t" anchorCtr="0">
                            <a:spAutoFit/>
                          </wps:bodyPr>
                        </wps:wsp>
                        <wps:wsp>
                          <wps:cNvPr id="2222" name="Rectangle 2586"/>
                          <wps:cNvSpPr>
                            <a:spLocks noChangeArrowheads="1"/>
                          </wps:cNvSpPr>
                          <wps:spPr bwMode="auto">
                            <a:xfrm>
                              <a:off x="942" y="693"/>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rPr>
                                    <w:lang w:val="fr-CH"/>
                                  </w:rPr>
                                </w:pPr>
                              </w:p>
                            </w:txbxContent>
                          </wps:txbx>
                          <wps:bodyPr rot="0" vert="horz" wrap="none" lIns="0" tIns="0" rIns="0" bIns="0" anchor="t" anchorCtr="0">
                            <a:spAutoFit/>
                          </wps:bodyPr>
                        </wps:wsp>
                        <wps:wsp>
                          <wps:cNvPr id="2223" name="Rectangle 2587"/>
                          <wps:cNvSpPr>
                            <a:spLocks noChangeArrowheads="1"/>
                          </wps:cNvSpPr>
                          <wps:spPr bwMode="auto">
                            <a:xfrm>
                              <a:off x="787" y="641"/>
                              <a:ext cx="530" cy="2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2588"/>
                          <wps:cNvSpPr>
                            <a:spLocks noChangeArrowheads="1"/>
                          </wps:cNvSpPr>
                          <wps:spPr bwMode="auto">
                            <a:xfrm>
                              <a:off x="748" y="616"/>
                              <a:ext cx="530" cy="297"/>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Rectangle 2589"/>
                          <wps:cNvSpPr>
                            <a:spLocks noChangeArrowheads="1"/>
                          </wps:cNvSpPr>
                          <wps:spPr bwMode="auto">
                            <a:xfrm>
                              <a:off x="903" y="667"/>
                              <a:ext cx="22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spacing w:before="0"/>
                                  <w:rPr>
                                    <w:lang w:val="fr-CH"/>
                                  </w:rPr>
                                </w:pPr>
                                <w:r>
                                  <w:rPr>
                                    <w:rFonts w:ascii="Verdana" w:hAnsi="Verdana" w:cs="Verdana"/>
                                    <w:b/>
                                    <w:bCs/>
                                    <w:color w:val="000000"/>
                                    <w:sz w:val="16"/>
                                    <w:szCs w:val="16"/>
                                    <w:lang w:val="fr-CH"/>
                                  </w:rPr>
                                  <w:t>AL</w:t>
                                </w:r>
                              </w:p>
                            </w:txbxContent>
                          </wps:txbx>
                          <wps:bodyPr rot="0" vert="horz" wrap="none" lIns="0" tIns="0" rIns="0" bIns="0" anchor="t" anchorCtr="0">
                            <a:spAutoFit/>
                          </wps:bodyPr>
                        </wps:wsp>
                        <wps:wsp>
                          <wps:cNvPr id="2226" name="Rectangle 2590"/>
                          <wps:cNvSpPr>
                            <a:spLocks noChangeArrowheads="1"/>
                          </wps:cNvSpPr>
                          <wps:spPr bwMode="auto">
                            <a:xfrm>
                              <a:off x="1572" y="1738"/>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txbxContent>
                          </wps:txbx>
                          <wps:bodyPr rot="0" vert="horz" wrap="none" lIns="0" tIns="0" rIns="0" bIns="0" anchor="t" anchorCtr="0">
                            <a:spAutoFit/>
                          </wps:bodyPr>
                        </wps:wsp>
                        <wps:wsp>
                          <wps:cNvPr id="2227" name="Rectangle 2591"/>
                          <wps:cNvSpPr>
                            <a:spLocks noChangeArrowheads="1"/>
                          </wps:cNvSpPr>
                          <wps:spPr bwMode="auto">
                            <a:xfrm>
                              <a:off x="1356" y="1685"/>
                              <a:ext cx="666" cy="2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Rectangle 2592"/>
                          <wps:cNvSpPr>
                            <a:spLocks noChangeArrowheads="1"/>
                          </wps:cNvSpPr>
                          <wps:spPr bwMode="auto">
                            <a:xfrm>
                              <a:off x="1317" y="1658"/>
                              <a:ext cx="666" cy="29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2593"/>
                          <wps:cNvSpPr>
                            <a:spLocks noChangeArrowheads="1"/>
                          </wps:cNvSpPr>
                          <wps:spPr bwMode="auto">
                            <a:xfrm>
                              <a:off x="1533" y="1711"/>
                              <a:ext cx="24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spacing w:before="0"/>
                                  <w:rPr>
                                    <w:lang w:val="fr-CH"/>
                                  </w:rPr>
                                </w:pPr>
                                <w:r>
                                  <w:rPr>
                                    <w:rFonts w:ascii="Verdana" w:hAnsi="Verdana" w:cs="Verdana"/>
                                    <w:b/>
                                    <w:bCs/>
                                    <w:color w:val="000000"/>
                                    <w:sz w:val="16"/>
                                    <w:szCs w:val="16"/>
                                    <w:lang w:val="fr-CH"/>
                                  </w:rPr>
                                  <w:t>CR</w:t>
                                </w:r>
                              </w:p>
                            </w:txbxContent>
                          </wps:txbx>
                          <wps:bodyPr rot="0" vert="horz" wrap="none" lIns="0" tIns="0" rIns="0" bIns="0" anchor="t" anchorCtr="0">
                            <a:spAutoFit/>
                          </wps:bodyPr>
                        </wps:wsp>
                        <wps:wsp>
                          <wps:cNvPr id="2230" name="Rectangle 2594"/>
                          <wps:cNvSpPr>
                            <a:spLocks noChangeArrowheads="1"/>
                          </wps:cNvSpPr>
                          <wps:spPr bwMode="auto">
                            <a:xfrm>
                              <a:off x="1919" y="94"/>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txbxContent>
                          </wps:txbx>
                          <wps:bodyPr rot="0" vert="horz" wrap="none" lIns="0" tIns="0" rIns="0" bIns="0" anchor="t" anchorCtr="0">
                            <a:spAutoFit/>
                          </wps:bodyPr>
                        </wps:wsp>
                        <wps:wsp>
                          <wps:cNvPr id="2231" name="Rectangle 2595"/>
                          <wps:cNvSpPr>
                            <a:spLocks noChangeArrowheads="1"/>
                          </wps:cNvSpPr>
                          <wps:spPr bwMode="auto">
                            <a:xfrm>
                              <a:off x="1778" y="41"/>
                              <a:ext cx="519" cy="29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Rectangle 2596"/>
                          <wps:cNvSpPr>
                            <a:spLocks noChangeArrowheads="1"/>
                          </wps:cNvSpPr>
                          <wps:spPr bwMode="auto">
                            <a:xfrm>
                              <a:off x="1738" y="15"/>
                              <a:ext cx="519" cy="298"/>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Rectangle 2597"/>
                          <wps:cNvSpPr>
                            <a:spLocks noChangeArrowheads="1"/>
                          </wps:cNvSpPr>
                          <wps:spPr bwMode="auto">
                            <a:xfrm>
                              <a:off x="1880" y="67"/>
                              <a:ext cx="24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sidP="002203D1">
                                <w:pPr>
                                  <w:spacing w:before="0"/>
                                </w:pPr>
                                <w:r>
                                  <w:rPr>
                                    <w:rFonts w:ascii="Verdana" w:hAnsi="Verdana" w:cs="Verdana"/>
                                    <w:b/>
                                    <w:bCs/>
                                    <w:color w:val="000000"/>
                                    <w:sz w:val="16"/>
                                    <w:szCs w:val="16"/>
                                  </w:rPr>
                                  <w:t>AP</w:t>
                                </w:r>
                              </w:p>
                            </w:txbxContent>
                          </wps:txbx>
                          <wps:bodyPr rot="0" vert="horz" wrap="none" lIns="0" tIns="0" rIns="0" bIns="0" anchor="t" anchorCtr="0">
                            <a:spAutoFit/>
                          </wps:bodyPr>
                        </wps:wsp>
                        <wps:wsp>
                          <wps:cNvPr id="2234" name="Rectangle 2598"/>
                          <wps:cNvSpPr>
                            <a:spLocks noChangeArrowheads="1"/>
                          </wps:cNvSpPr>
                          <wps:spPr bwMode="auto">
                            <a:xfrm>
                              <a:off x="1919" y="5215"/>
                              <a:ext cx="1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rPr>
                                    <w:lang w:val="fr-CH"/>
                                  </w:rPr>
                                </w:pPr>
                              </w:p>
                            </w:txbxContent>
                          </wps:txbx>
                          <wps:bodyPr rot="0" vert="horz" wrap="none" lIns="0" tIns="0" rIns="0" bIns="0" anchor="t" anchorCtr="0">
                            <a:spAutoFit/>
                          </wps:bodyPr>
                        </wps:wsp>
                        <wps:wsp>
                          <wps:cNvPr id="2235" name="Rectangle 2599"/>
                          <wps:cNvSpPr>
                            <a:spLocks noChangeArrowheads="1"/>
                          </wps:cNvSpPr>
                          <wps:spPr bwMode="auto">
                            <a:xfrm>
                              <a:off x="1778" y="5163"/>
                              <a:ext cx="519" cy="29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2600"/>
                          <wps:cNvSpPr>
                            <a:spLocks noChangeArrowheads="1"/>
                          </wps:cNvSpPr>
                          <wps:spPr bwMode="auto">
                            <a:xfrm>
                              <a:off x="1738" y="5136"/>
                              <a:ext cx="519" cy="298"/>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Rectangle 2601"/>
                          <wps:cNvSpPr>
                            <a:spLocks noChangeArrowheads="1"/>
                          </wps:cNvSpPr>
                          <wps:spPr bwMode="auto">
                            <a:xfrm>
                              <a:off x="1880" y="5189"/>
                              <a:ext cx="24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Default="002203D1" w:rsidP="002203D1">
                                <w:pPr>
                                  <w:spacing w:before="0"/>
                                </w:pPr>
                                <w:r>
                                  <w:rPr>
                                    <w:rFonts w:ascii="Verdana" w:hAnsi="Verdana" w:cs="Verdana"/>
                                    <w:b/>
                                    <w:bCs/>
                                    <w:color w:val="000000"/>
                                    <w:sz w:val="16"/>
                                    <w:szCs w:val="16"/>
                                  </w:rPr>
                                  <w:t>AP</w:t>
                                </w:r>
                              </w:p>
                            </w:txbxContent>
                          </wps:txbx>
                          <wps:bodyPr rot="0" vert="horz" wrap="none" lIns="0" tIns="0" rIns="0" bIns="0" anchor="t" anchorCtr="0">
                            <a:spAutoFit/>
                          </wps:bodyPr>
                        </wps:wsp>
                        <pic:pic xmlns:pic="http://schemas.openxmlformats.org/drawingml/2006/picture">
                          <pic:nvPicPr>
                            <pic:cNvPr id="2238" name="Picture 26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75" y="3926"/>
                              <a:ext cx="7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9" name="Picture 26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75" y="3926"/>
                              <a:ext cx="7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0" name="Picture 26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112"/>
                              <a:ext cx="87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1" name="Picture 26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112"/>
                              <a:ext cx="87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2" name="Picture 26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75" y="932"/>
                              <a:ext cx="7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3" name="Picture 26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75" y="932"/>
                              <a:ext cx="7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4" name="Freeform 2608"/>
                          <wps:cNvSpPr>
                            <a:spLocks noEditPoints="1"/>
                          </wps:cNvSpPr>
                          <wps:spPr bwMode="auto">
                            <a:xfrm>
                              <a:off x="1771" y="4588"/>
                              <a:ext cx="551" cy="393"/>
                            </a:xfrm>
                            <a:custGeom>
                              <a:avLst/>
                              <a:gdLst>
                                <a:gd name="T0" fmla="*/ 58 w 551"/>
                                <a:gd name="T1" fmla="*/ 30 h 393"/>
                                <a:gd name="T2" fmla="*/ 502 w 551"/>
                                <a:gd name="T3" fmla="*/ 347 h 393"/>
                                <a:gd name="T4" fmla="*/ 491 w 551"/>
                                <a:gd name="T5" fmla="*/ 363 h 393"/>
                                <a:gd name="T6" fmla="*/ 47 w 551"/>
                                <a:gd name="T7" fmla="*/ 46 h 393"/>
                                <a:gd name="T8" fmla="*/ 58 w 551"/>
                                <a:gd name="T9" fmla="*/ 30 h 393"/>
                                <a:gd name="T10" fmla="*/ 41 w 551"/>
                                <a:gd name="T11" fmla="*/ 77 h 393"/>
                                <a:gd name="T12" fmla="*/ 0 w 551"/>
                                <a:gd name="T13" fmla="*/ 0 h 393"/>
                                <a:gd name="T14" fmla="*/ 87 w 551"/>
                                <a:gd name="T15" fmla="*/ 14 h 393"/>
                                <a:gd name="T16" fmla="*/ 41 w 551"/>
                                <a:gd name="T17" fmla="*/ 77 h 393"/>
                                <a:gd name="T18" fmla="*/ 508 w 551"/>
                                <a:gd name="T19" fmla="*/ 316 h 393"/>
                                <a:gd name="T20" fmla="*/ 551 w 551"/>
                                <a:gd name="T21" fmla="*/ 393 h 393"/>
                                <a:gd name="T22" fmla="*/ 463 w 551"/>
                                <a:gd name="T23" fmla="*/ 379 h 393"/>
                                <a:gd name="T24" fmla="*/ 508 w 551"/>
                                <a:gd name="T25" fmla="*/ 31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1" h="393">
                                  <a:moveTo>
                                    <a:pt x="58" y="30"/>
                                  </a:moveTo>
                                  <a:lnTo>
                                    <a:pt x="502" y="347"/>
                                  </a:lnTo>
                                  <a:lnTo>
                                    <a:pt x="491" y="363"/>
                                  </a:lnTo>
                                  <a:lnTo>
                                    <a:pt x="47" y="46"/>
                                  </a:lnTo>
                                  <a:lnTo>
                                    <a:pt x="58" y="30"/>
                                  </a:lnTo>
                                  <a:close/>
                                  <a:moveTo>
                                    <a:pt x="41" y="77"/>
                                  </a:moveTo>
                                  <a:lnTo>
                                    <a:pt x="0" y="0"/>
                                  </a:lnTo>
                                  <a:lnTo>
                                    <a:pt x="87" y="14"/>
                                  </a:lnTo>
                                  <a:lnTo>
                                    <a:pt x="41" y="77"/>
                                  </a:lnTo>
                                  <a:close/>
                                  <a:moveTo>
                                    <a:pt x="508" y="316"/>
                                  </a:moveTo>
                                  <a:lnTo>
                                    <a:pt x="551" y="393"/>
                                  </a:lnTo>
                                  <a:lnTo>
                                    <a:pt x="463" y="379"/>
                                  </a:lnTo>
                                  <a:lnTo>
                                    <a:pt x="508" y="316"/>
                                  </a:lnTo>
                                  <a:close/>
                                </a:path>
                              </a:pathLst>
                            </a:custGeom>
                            <a:solidFill>
                              <a:srgbClr val="FF0000"/>
                            </a:solidFill>
                            <a:ln w="1">
                              <a:solidFill>
                                <a:srgbClr val="FF0000"/>
                              </a:solidFill>
                              <a:prstDash val="solid"/>
                              <a:round/>
                              <a:headEnd/>
                              <a:tailEnd/>
                            </a:ln>
                          </wps:spPr>
                          <wps:bodyPr rot="0" vert="horz" wrap="square" lIns="91440" tIns="45720" rIns="91440" bIns="45720" anchor="t" anchorCtr="0" upright="1">
                            <a:noAutofit/>
                          </wps:bodyPr>
                        </wps:wsp>
                        <wps:wsp>
                          <wps:cNvPr id="2245" name="Freeform 2609"/>
                          <wps:cNvSpPr>
                            <a:spLocks noEditPoints="1"/>
                          </wps:cNvSpPr>
                          <wps:spPr bwMode="auto">
                            <a:xfrm>
                              <a:off x="1800" y="530"/>
                              <a:ext cx="520" cy="369"/>
                            </a:xfrm>
                            <a:custGeom>
                              <a:avLst/>
                              <a:gdLst>
                                <a:gd name="T0" fmla="*/ 48 w 520"/>
                                <a:gd name="T1" fmla="*/ 323 h 369"/>
                                <a:gd name="T2" fmla="*/ 460 w 520"/>
                                <a:gd name="T3" fmla="*/ 29 h 369"/>
                                <a:gd name="T4" fmla="*/ 471 w 520"/>
                                <a:gd name="T5" fmla="*/ 45 h 369"/>
                                <a:gd name="T6" fmla="*/ 59 w 520"/>
                                <a:gd name="T7" fmla="*/ 339 h 369"/>
                                <a:gd name="T8" fmla="*/ 48 w 520"/>
                                <a:gd name="T9" fmla="*/ 323 h 369"/>
                                <a:gd name="T10" fmla="*/ 87 w 520"/>
                                <a:gd name="T11" fmla="*/ 354 h 369"/>
                                <a:gd name="T12" fmla="*/ 0 w 520"/>
                                <a:gd name="T13" fmla="*/ 369 h 369"/>
                                <a:gd name="T14" fmla="*/ 42 w 520"/>
                                <a:gd name="T15" fmla="*/ 292 h 369"/>
                                <a:gd name="T16" fmla="*/ 87 w 520"/>
                                <a:gd name="T17" fmla="*/ 354 h 369"/>
                                <a:gd name="T18" fmla="*/ 432 w 520"/>
                                <a:gd name="T19" fmla="*/ 12 h 369"/>
                                <a:gd name="T20" fmla="*/ 520 w 520"/>
                                <a:gd name="T21" fmla="*/ 0 h 369"/>
                                <a:gd name="T22" fmla="*/ 478 w 520"/>
                                <a:gd name="T23" fmla="*/ 77 h 369"/>
                                <a:gd name="T24" fmla="*/ 432 w 520"/>
                                <a:gd name="T25" fmla="*/ 12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0" h="369">
                                  <a:moveTo>
                                    <a:pt x="48" y="323"/>
                                  </a:moveTo>
                                  <a:lnTo>
                                    <a:pt x="460" y="29"/>
                                  </a:lnTo>
                                  <a:lnTo>
                                    <a:pt x="471" y="45"/>
                                  </a:lnTo>
                                  <a:lnTo>
                                    <a:pt x="59" y="339"/>
                                  </a:lnTo>
                                  <a:lnTo>
                                    <a:pt x="48" y="323"/>
                                  </a:lnTo>
                                  <a:close/>
                                  <a:moveTo>
                                    <a:pt x="87" y="354"/>
                                  </a:moveTo>
                                  <a:lnTo>
                                    <a:pt x="0" y="369"/>
                                  </a:lnTo>
                                  <a:lnTo>
                                    <a:pt x="42" y="292"/>
                                  </a:lnTo>
                                  <a:lnTo>
                                    <a:pt x="87" y="354"/>
                                  </a:lnTo>
                                  <a:close/>
                                  <a:moveTo>
                                    <a:pt x="432" y="12"/>
                                  </a:moveTo>
                                  <a:lnTo>
                                    <a:pt x="520" y="0"/>
                                  </a:lnTo>
                                  <a:lnTo>
                                    <a:pt x="478" y="77"/>
                                  </a:lnTo>
                                  <a:lnTo>
                                    <a:pt x="432" y="12"/>
                                  </a:lnTo>
                                  <a:close/>
                                </a:path>
                              </a:pathLst>
                            </a:custGeom>
                            <a:solidFill>
                              <a:srgbClr val="FF0000"/>
                            </a:solidFill>
                            <a:ln w="1">
                              <a:solidFill>
                                <a:srgbClr val="FF0000"/>
                              </a:solidFill>
                              <a:prstDash val="solid"/>
                              <a:round/>
                              <a:headEnd/>
                              <a:tailEnd/>
                            </a:ln>
                          </wps:spPr>
                          <wps:bodyPr rot="0" vert="horz" wrap="square" lIns="91440" tIns="45720" rIns="91440" bIns="45720" anchor="t" anchorCtr="0" upright="1">
                            <a:noAutofit/>
                          </wps:bodyPr>
                        </wps:wsp>
                        <wps:wsp>
                          <wps:cNvPr id="2246" name="Freeform 2610"/>
                          <wps:cNvSpPr>
                            <a:spLocks noEditPoints="1"/>
                          </wps:cNvSpPr>
                          <wps:spPr bwMode="auto">
                            <a:xfrm>
                              <a:off x="2579" y="4442"/>
                              <a:ext cx="117" cy="465"/>
                            </a:xfrm>
                            <a:custGeom>
                              <a:avLst/>
                              <a:gdLst>
                                <a:gd name="T0" fmla="*/ 37 w 117"/>
                                <a:gd name="T1" fmla="*/ 441 h 465"/>
                                <a:gd name="T2" fmla="*/ 44 w 117"/>
                                <a:gd name="T3" fmla="*/ 432 h 465"/>
                                <a:gd name="T4" fmla="*/ 53 w 117"/>
                                <a:gd name="T5" fmla="*/ 426 h 465"/>
                                <a:gd name="T6" fmla="*/ 64 w 117"/>
                                <a:gd name="T7" fmla="*/ 427 h 465"/>
                                <a:gd name="T8" fmla="*/ 73 w 117"/>
                                <a:gd name="T9" fmla="*/ 435 h 465"/>
                                <a:gd name="T10" fmla="*/ 77 w 117"/>
                                <a:gd name="T11" fmla="*/ 446 h 465"/>
                                <a:gd name="T12" fmla="*/ 75 w 117"/>
                                <a:gd name="T13" fmla="*/ 452 h 465"/>
                                <a:gd name="T14" fmla="*/ 69 w 117"/>
                                <a:gd name="T15" fmla="*/ 462 h 465"/>
                                <a:gd name="T16" fmla="*/ 58 w 117"/>
                                <a:gd name="T17" fmla="*/ 465 h 465"/>
                                <a:gd name="T18" fmla="*/ 47 w 117"/>
                                <a:gd name="T19" fmla="*/ 462 h 465"/>
                                <a:gd name="T20" fmla="*/ 39 w 117"/>
                                <a:gd name="T21" fmla="*/ 452 h 465"/>
                                <a:gd name="T22" fmla="*/ 37 w 117"/>
                                <a:gd name="T23" fmla="*/ 446 h 465"/>
                                <a:gd name="T24" fmla="*/ 39 w 117"/>
                                <a:gd name="T25" fmla="*/ 363 h 465"/>
                                <a:gd name="T26" fmla="*/ 44 w 117"/>
                                <a:gd name="T27" fmla="*/ 353 h 465"/>
                                <a:gd name="T28" fmla="*/ 53 w 117"/>
                                <a:gd name="T29" fmla="*/ 347 h 465"/>
                                <a:gd name="T30" fmla="*/ 66 w 117"/>
                                <a:gd name="T31" fmla="*/ 349 h 465"/>
                                <a:gd name="T32" fmla="*/ 73 w 117"/>
                                <a:gd name="T33" fmla="*/ 357 h 465"/>
                                <a:gd name="T34" fmla="*/ 77 w 117"/>
                                <a:gd name="T35" fmla="*/ 368 h 465"/>
                                <a:gd name="T36" fmla="*/ 75 w 117"/>
                                <a:gd name="T37" fmla="*/ 374 h 465"/>
                                <a:gd name="T38" fmla="*/ 69 w 117"/>
                                <a:gd name="T39" fmla="*/ 383 h 465"/>
                                <a:gd name="T40" fmla="*/ 58 w 117"/>
                                <a:gd name="T41" fmla="*/ 386 h 465"/>
                                <a:gd name="T42" fmla="*/ 47 w 117"/>
                                <a:gd name="T43" fmla="*/ 383 h 465"/>
                                <a:gd name="T44" fmla="*/ 39 w 117"/>
                                <a:gd name="T45" fmla="*/ 374 h 465"/>
                                <a:gd name="T46" fmla="*/ 37 w 117"/>
                                <a:gd name="T47" fmla="*/ 368 h 465"/>
                                <a:gd name="T48" fmla="*/ 39 w 117"/>
                                <a:gd name="T49" fmla="*/ 284 h 465"/>
                                <a:gd name="T50" fmla="*/ 44 w 117"/>
                                <a:gd name="T51" fmla="*/ 275 h 465"/>
                                <a:gd name="T52" fmla="*/ 55 w 117"/>
                                <a:gd name="T53" fmla="*/ 269 h 465"/>
                                <a:gd name="T54" fmla="*/ 66 w 117"/>
                                <a:gd name="T55" fmla="*/ 270 h 465"/>
                                <a:gd name="T56" fmla="*/ 73 w 117"/>
                                <a:gd name="T57" fmla="*/ 278 h 465"/>
                                <a:gd name="T58" fmla="*/ 78 w 117"/>
                                <a:gd name="T59" fmla="*/ 289 h 465"/>
                                <a:gd name="T60" fmla="*/ 77 w 117"/>
                                <a:gd name="T61" fmla="*/ 295 h 465"/>
                                <a:gd name="T62" fmla="*/ 69 w 117"/>
                                <a:gd name="T63" fmla="*/ 305 h 465"/>
                                <a:gd name="T64" fmla="*/ 58 w 117"/>
                                <a:gd name="T65" fmla="*/ 308 h 465"/>
                                <a:gd name="T66" fmla="*/ 47 w 117"/>
                                <a:gd name="T67" fmla="*/ 305 h 465"/>
                                <a:gd name="T68" fmla="*/ 40 w 117"/>
                                <a:gd name="T69" fmla="*/ 295 h 465"/>
                                <a:gd name="T70" fmla="*/ 39 w 117"/>
                                <a:gd name="T71" fmla="*/ 289 h 465"/>
                                <a:gd name="T72" fmla="*/ 39 w 117"/>
                                <a:gd name="T73" fmla="*/ 206 h 465"/>
                                <a:gd name="T74" fmla="*/ 44 w 117"/>
                                <a:gd name="T75" fmla="*/ 196 h 465"/>
                                <a:gd name="T76" fmla="*/ 55 w 117"/>
                                <a:gd name="T77" fmla="*/ 190 h 465"/>
                                <a:gd name="T78" fmla="*/ 66 w 117"/>
                                <a:gd name="T79" fmla="*/ 192 h 465"/>
                                <a:gd name="T80" fmla="*/ 75 w 117"/>
                                <a:gd name="T81" fmla="*/ 198 h 465"/>
                                <a:gd name="T82" fmla="*/ 78 w 117"/>
                                <a:gd name="T83" fmla="*/ 211 h 465"/>
                                <a:gd name="T84" fmla="*/ 77 w 117"/>
                                <a:gd name="T85" fmla="*/ 217 h 465"/>
                                <a:gd name="T86" fmla="*/ 69 w 117"/>
                                <a:gd name="T87" fmla="*/ 226 h 465"/>
                                <a:gd name="T88" fmla="*/ 58 w 117"/>
                                <a:gd name="T89" fmla="*/ 229 h 465"/>
                                <a:gd name="T90" fmla="*/ 47 w 117"/>
                                <a:gd name="T91" fmla="*/ 226 h 465"/>
                                <a:gd name="T92" fmla="*/ 40 w 117"/>
                                <a:gd name="T93" fmla="*/ 217 h 465"/>
                                <a:gd name="T94" fmla="*/ 39 w 117"/>
                                <a:gd name="T95" fmla="*/ 211 h 465"/>
                                <a:gd name="T96" fmla="*/ 39 w 117"/>
                                <a:gd name="T97" fmla="*/ 127 h 465"/>
                                <a:gd name="T98" fmla="*/ 45 w 117"/>
                                <a:gd name="T99" fmla="*/ 118 h 465"/>
                                <a:gd name="T100" fmla="*/ 55 w 117"/>
                                <a:gd name="T101" fmla="*/ 112 h 465"/>
                                <a:gd name="T102" fmla="*/ 66 w 117"/>
                                <a:gd name="T103" fmla="*/ 113 h 465"/>
                                <a:gd name="T104" fmla="*/ 75 w 117"/>
                                <a:gd name="T105" fmla="*/ 119 h 465"/>
                                <a:gd name="T106" fmla="*/ 78 w 117"/>
                                <a:gd name="T107" fmla="*/ 130 h 465"/>
                                <a:gd name="T108" fmla="*/ 77 w 117"/>
                                <a:gd name="T109" fmla="*/ 138 h 465"/>
                                <a:gd name="T110" fmla="*/ 69 w 117"/>
                                <a:gd name="T111" fmla="*/ 148 h 465"/>
                                <a:gd name="T112" fmla="*/ 58 w 117"/>
                                <a:gd name="T113" fmla="*/ 151 h 465"/>
                                <a:gd name="T114" fmla="*/ 47 w 117"/>
                                <a:gd name="T115" fmla="*/ 148 h 465"/>
                                <a:gd name="T116" fmla="*/ 40 w 117"/>
                                <a:gd name="T117" fmla="*/ 138 h 465"/>
                                <a:gd name="T118" fmla="*/ 39 w 117"/>
                                <a:gd name="T119" fmla="*/ 132 h 465"/>
                                <a:gd name="T120" fmla="*/ 117 w 117"/>
                                <a:gd name="T121" fmla="*/ 118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7" h="465">
                                  <a:moveTo>
                                    <a:pt x="37" y="446"/>
                                  </a:moveTo>
                                  <a:lnTo>
                                    <a:pt x="37" y="446"/>
                                  </a:lnTo>
                                  <a:lnTo>
                                    <a:pt x="37" y="441"/>
                                  </a:lnTo>
                                  <a:lnTo>
                                    <a:pt x="39" y="438"/>
                                  </a:lnTo>
                                  <a:lnTo>
                                    <a:pt x="40" y="435"/>
                                  </a:lnTo>
                                  <a:lnTo>
                                    <a:pt x="44" y="432"/>
                                  </a:lnTo>
                                  <a:lnTo>
                                    <a:pt x="47" y="429"/>
                                  </a:lnTo>
                                  <a:lnTo>
                                    <a:pt x="50" y="427"/>
                                  </a:lnTo>
                                  <a:lnTo>
                                    <a:pt x="53" y="426"/>
                                  </a:lnTo>
                                  <a:lnTo>
                                    <a:pt x="58" y="426"/>
                                  </a:lnTo>
                                  <a:lnTo>
                                    <a:pt x="61" y="426"/>
                                  </a:lnTo>
                                  <a:lnTo>
                                    <a:pt x="64" y="427"/>
                                  </a:lnTo>
                                  <a:lnTo>
                                    <a:pt x="69" y="429"/>
                                  </a:lnTo>
                                  <a:lnTo>
                                    <a:pt x="70" y="432"/>
                                  </a:lnTo>
                                  <a:lnTo>
                                    <a:pt x="73" y="435"/>
                                  </a:lnTo>
                                  <a:lnTo>
                                    <a:pt x="75" y="438"/>
                                  </a:lnTo>
                                  <a:lnTo>
                                    <a:pt x="77" y="441"/>
                                  </a:lnTo>
                                  <a:lnTo>
                                    <a:pt x="77" y="446"/>
                                  </a:lnTo>
                                  <a:lnTo>
                                    <a:pt x="77" y="446"/>
                                  </a:lnTo>
                                  <a:lnTo>
                                    <a:pt x="77" y="449"/>
                                  </a:lnTo>
                                  <a:lnTo>
                                    <a:pt x="75" y="452"/>
                                  </a:lnTo>
                                  <a:lnTo>
                                    <a:pt x="73" y="457"/>
                                  </a:lnTo>
                                  <a:lnTo>
                                    <a:pt x="70" y="459"/>
                                  </a:lnTo>
                                  <a:lnTo>
                                    <a:pt x="69" y="462"/>
                                  </a:lnTo>
                                  <a:lnTo>
                                    <a:pt x="64" y="463"/>
                                  </a:lnTo>
                                  <a:lnTo>
                                    <a:pt x="61" y="465"/>
                                  </a:lnTo>
                                  <a:lnTo>
                                    <a:pt x="58" y="465"/>
                                  </a:lnTo>
                                  <a:lnTo>
                                    <a:pt x="53" y="465"/>
                                  </a:lnTo>
                                  <a:lnTo>
                                    <a:pt x="50" y="463"/>
                                  </a:lnTo>
                                  <a:lnTo>
                                    <a:pt x="47" y="462"/>
                                  </a:lnTo>
                                  <a:lnTo>
                                    <a:pt x="44" y="459"/>
                                  </a:lnTo>
                                  <a:lnTo>
                                    <a:pt x="40" y="457"/>
                                  </a:lnTo>
                                  <a:lnTo>
                                    <a:pt x="39" y="452"/>
                                  </a:lnTo>
                                  <a:lnTo>
                                    <a:pt x="37" y="449"/>
                                  </a:lnTo>
                                  <a:lnTo>
                                    <a:pt x="37" y="446"/>
                                  </a:lnTo>
                                  <a:lnTo>
                                    <a:pt x="37" y="446"/>
                                  </a:lnTo>
                                  <a:close/>
                                  <a:moveTo>
                                    <a:pt x="37" y="368"/>
                                  </a:moveTo>
                                  <a:lnTo>
                                    <a:pt x="37" y="368"/>
                                  </a:lnTo>
                                  <a:lnTo>
                                    <a:pt x="39" y="363"/>
                                  </a:lnTo>
                                  <a:lnTo>
                                    <a:pt x="39" y="360"/>
                                  </a:lnTo>
                                  <a:lnTo>
                                    <a:pt x="42" y="357"/>
                                  </a:lnTo>
                                  <a:lnTo>
                                    <a:pt x="44" y="353"/>
                                  </a:lnTo>
                                  <a:lnTo>
                                    <a:pt x="47" y="350"/>
                                  </a:lnTo>
                                  <a:lnTo>
                                    <a:pt x="50" y="349"/>
                                  </a:lnTo>
                                  <a:lnTo>
                                    <a:pt x="53" y="347"/>
                                  </a:lnTo>
                                  <a:lnTo>
                                    <a:pt x="58" y="347"/>
                                  </a:lnTo>
                                  <a:lnTo>
                                    <a:pt x="61" y="347"/>
                                  </a:lnTo>
                                  <a:lnTo>
                                    <a:pt x="66" y="349"/>
                                  </a:lnTo>
                                  <a:lnTo>
                                    <a:pt x="69" y="350"/>
                                  </a:lnTo>
                                  <a:lnTo>
                                    <a:pt x="72" y="353"/>
                                  </a:lnTo>
                                  <a:lnTo>
                                    <a:pt x="73" y="357"/>
                                  </a:lnTo>
                                  <a:lnTo>
                                    <a:pt x="75" y="360"/>
                                  </a:lnTo>
                                  <a:lnTo>
                                    <a:pt x="77" y="363"/>
                                  </a:lnTo>
                                  <a:lnTo>
                                    <a:pt x="77" y="368"/>
                                  </a:lnTo>
                                  <a:lnTo>
                                    <a:pt x="77" y="368"/>
                                  </a:lnTo>
                                  <a:lnTo>
                                    <a:pt x="77" y="371"/>
                                  </a:lnTo>
                                  <a:lnTo>
                                    <a:pt x="75" y="374"/>
                                  </a:lnTo>
                                  <a:lnTo>
                                    <a:pt x="73" y="377"/>
                                  </a:lnTo>
                                  <a:lnTo>
                                    <a:pt x="72" y="380"/>
                                  </a:lnTo>
                                  <a:lnTo>
                                    <a:pt x="69" y="383"/>
                                  </a:lnTo>
                                  <a:lnTo>
                                    <a:pt x="66" y="385"/>
                                  </a:lnTo>
                                  <a:lnTo>
                                    <a:pt x="61" y="386"/>
                                  </a:lnTo>
                                  <a:lnTo>
                                    <a:pt x="58" y="386"/>
                                  </a:lnTo>
                                  <a:lnTo>
                                    <a:pt x="53" y="386"/>
                                  </a:lnTo>
                                  <a:lnTo>
                                    <a:pt x="50" y="385"/>
                                  </a:lnTo>
                                  <a:lnTo>
                                    <a:pt x="47" y="383"/>
                                  </a:lnTo>
                                  <a:lnTo>
                                    <a:pt x="44" y="380"/>
                                  </a:lnTo>
                                  <a:lnTo>
                                    <a:pt x="42" y="377"/>
                                  </a:lnTo>
                                  <a:lnTo>
                                    <a:pt x="39" y="374"/>
                                  </a:lnTo>
                                  <a:lnTo>
                                    <a:pt x="39" y="371"/>
                                  </a:lnTo>
                                  <a:lnTo>
                                    <a:pt x="37" y="368"/>
                                  </a:lnTo>
                                  <a:lnTo>
                                    <a:pt x="37" y="368"/>
                                  </a:lnTo>
                                  <a:close/>
                                  <a:moveTo>
                                    <a:pt x="39" y="289"/>
                                  </a:moveTo>
                                  <a:lnTo>
                                    <a:pt x="39" y="289"/>
                                  </a:lnTo>
                                  <a:lnTo>
                                    <a:pt x="39" y="284"/>
                                  </a:lnTo>
                                  <a:lnTo>
                                    <a:pt x="40" y="281"/>
                                  </a:lnTo>
                                  <a:lnTo>
                                    <a:pt x="42" y="278"/>
                                  </a:lnTo>
                                  <a:lnTo>
                                    <a:pt x="44" y="275"/>
                                  </a:lnTo>
                                  <a:lnTo>
                                    <a:pt x="47" y="272"/>
                                  </a:lnTo>
                                  <a:lnTo>
                                    <a:pt x="50" y="270"/>
                                  </a:lnTo>
                                  <a:lnTo>
                                    <a:pt x="55" y="269"/>
                                  </a:lnTo>
                                  <a:lnTo>
                                    <a:pt x="58" y="269"/>
                                  </a:lnTo>
                                  <a:lnTo>
                                    <a:pt x="62" y="269"/>
                                  </a:lnTo>
                                  <a:lnTo>
                                    <a:pt x="66" y="270"/>
                                  </a:lnTo>
                                  <a:lnTo>
                                    <a:pt x="69" y="272"/>
                                  </a:lnTo>
                                  <a:lnTo>
                                    <a:pt x="72" y="275"/>
                                  </a:lnTo>
                                  <a:lnTo>
                                    <a:pt x="73" y="278"/>
                                  </a:lnTo>
                                  <a:lnTo>
                                    <a:pt x="77" y="281"/>
                                  </a:lnTo>
                                  <a:lnTo>
                                    <a:pt x="77" y="284"/>
                                  </a:lnTo>
                                  <a:lnTo>
                                    <a:pt x="78" y="289"/>
                                  </a:lnTo>
                                  <a:lnTo>
                                    <a:pt x="78" y="289"/>
                                  </a:lnTo>
                                  <a:lnTo>
                                    <a:pt x="77" y="292"/>
                                  </a:lnTo>
                                  <a:lnTo>
                                    <a:pt x="77" y="295"/>
                                  </a:lnTo>
                                  <a:lnTo>
                                    <a:pt x="73" y="298"/>
                                  </a:lnTo>
                                  <a:lnTo>
                                    <a:pt x="72" y="302"/>
                                  </a:lnTo>
                                  <a:lnTo>
                                    <a:pt x="69" y="305"/>
                                  </a:lnTo>
                                  <a:lnTo>
                                    <a:pt x="66" y="306"/>
                                  </a:lnTo>
                                  <a:lnTo>
                                    <a:pt x="62" y="308"/>
                                  </a:lnTo>
                                  <a:lnTo>
                                    <a:pt x="58" y="308"/>
                                  </a:lnTo>
                                  <a:lnTo>
                                    <a:pt x="55" y="308"/>
                                  </a:lnTo>
                                  <a:lnTo>
                                    <a:pt x="50" y="306"/>
                                  </a:lnTo>
                                  <a:lnTo>
                                    <a:pt x="47" y="305"/>
                                  </a:lnTo>
                                  <a:lnTo>
                                    <a:pt x="44" y="302"/>
                                  </a:lnTo>
                                  <a:lnTo>
                                    <a:pt x="42" y="298"/>
                                  </a:lnTo>
                                  <a:lnTo>
                                    <a:pt x="40" y="295"/>
                                  </a:lnTo>
                                  <a:lnTo>
                                    <a:pt x="39" y="292"/>
                                  </a:lnTo>
                                  <a:lnTo>
                                    <a:pt x="39" y="289"/>
                                  </a:lnTo>
                                  <a:lnTo>
                                    <a:pt x="39" y="289"/>
                                  </a:lnTo>
                                  <a:close/>
                                  <a:moveTo>
                                    <a:pt x="39" y="211"/>
                                  </a:moveTo>
                                  <a:lnTo>
                                    <a:pt x="39" y="211"/>
                                  </a:lnTo>
                                  <a:lnTo>
                                    <a:pt x="39" y="206"/>
                                  </a:lnTo>
                                  <a:lnTo>
                                    <a:pt x="40" y="203"/>
                                  </a:lnTo>
                                  <a:lnTo>
                                    <a:pt x="42" y="198"/>
                                  </a:lnTo>
                                  <a:lnTo>
                                    <a:pt x="44" y="196"/>
                                  </a:lnTo>
                                  <a:lnTo>
                                    <a:pt x="47" y="193"/>
                                  </a:lnTo>
                                  <a:lnTo>
                                    <a:pt x="50" y="192"/>
                                  </a:lnTo>
                                  <a:lnTo>
                                    <a:pt x="55" y="190"/>
                                  </a:lnTo>
                                  <a:lnTo>
                                    <a:pt x="58" y="190"/>
                                  </a:lnTo>
                                  <a:lnTo>
                                    <a:pt x="62" y="190"/>
                                  </a:lnTo>
                                  <a:lnTo>
                                    <a:pt x="66" y="192"/>
                                  </a:lnTo>
                                  <a:lnTo>
                                    <a:pt x="69" y="193"/>
                                  </a:lnTo>
                                  <a:lnTo>
                                    <a:pt x="72" y="196"/>
                                  </a:lnTo>
                                  <a:lnTo>
                                    <a:pt x="75" y="198"/>
                                  </a:lnTo>
                                  <a:lnTo>
                                    <a:pt x="77" y="203"/>
                                  </a:lnTo>
                                  <a:lnTo>
                                    <a:pt x="78" y="206"/>
                                  </a:lnTo>
                                  <a:lnTo>
                                    <a:pt x="78" y="211"/>
                                  </a:lnTo>
                                  <a:lnTo>
                                    <a:pt x="78" y="211"/>
                                  </a:lnTo>
                                  <a:lnTo>
                                    <a:pt x="78" y="214"/>
                                  </a:lnTo>
                                  <a:lnTo>
                                    <a:pt x="77" y="217"/>
                                  </a:lnTo>
                                  <a:lnTo>
                                    <a:pt x="75" y="220"/>
                                  </a:lnTo>
                                  <a:lnTo>
                                    <a:pt x="72" y="223"/>
                                  </a:lnTo>
                                  <a:lnTo>
                                    <a:pt x="69" y="226"/>
                                  </a:lnTo>
                                  <a:lnTo>
                                    <a:pt x="66" y="228"/>
                                  </a:lnTo>
                                  <a:lnTo>
                                    <a:pt x="62" y="229"/>
                                  </a:lnTo>
                                  <a:lnTo>
                                    <a:pt x="58" y="229"/>
                                  </a:lnTo>
                                  <a:lnTo>
                                    <a:pt x="55" y="229"/>
                                  </a:lnTo>
                                  <a:lnTo>
                                    <a:pt x="50" y="228"/>
                                  </a:lnTo>
                                  <a:lnTo>
                                    <a:pt x="47" y="226"/>
                                  </a:lnTo>
                                  <a:lnTo>
                                    <a:pt x="44" y="223"/>
                                  </a:lnTo>
                                  <a:lnTo>
                                    <a:pt x="42" y="220"/>
                                  </a:lnTo>
                                  <a:lnTo>
                                    <a:pt x="40" y="217"/>
                                  </a:lnTo>
                                  <a:lnTo>
                                    <a:pt x="39" y="214"/>
                                  </a:lnTo>
                                  <a:lnTo>
                                    <a:pt x="39" y="211"/>
                                  </a:lnTo>
                                  <a:lnTo>
                                    <a:pt x="39" y="211"/>
                                  </a:lnTo>
                                  <a:close/>
                                  <a:moveTo>
                                    <a:pt x="39" y="132"/>
                                  </a:moveTo>
                                  <a:lnTo>
                                    <a:pt x="39" y="130"/>
                                  </a:lnTo>
                                  <a:lnTo>
                                    <a:pt x="39" y="127"/>
                                  </a:lnTo>
                                  <a:lnTo>
                                    <a:pt x="40" y="124"/>
                                  </a:lnTo>
                                  <a:lnTo>
                                    <a:pt x="42" y="119"/>
                                  </a:lnTo>
                                  <a:lnTo>
                                    <a:pt x="45" y="118"/>
                                  </a:lnTo>
                                  <a:lnTo>
                                    <a:pt x="47" y="115"/>
                                  </a:lnTo>
                                  <a:lnTo>
                                    <a:pt x="51" y="113"/>
                                  </a:lnTo>
                                  <a:lnTo>
                                    <a:pt x="55" y="112"/>
                                  </a:lnTo>
                                  <a:lnTo>
                                    <a:pt x="58" y="112"/>
                                  </a:lnTo>
                                  <a:lnTo>
                                    <a:pt x="62" y="112"/>
                                  </a:lnTo>
                                  <a:lnTo>
                                    <a:pt x="66" y="113"/>
                                  </a:lnTo>
                                  <a:lnTo>
                                    <a:pt x="69" y="115"/>
                                  </a:lnTo>
                                  <a:lnTo>
                                    <a:pt x="72" y="118"/>
                                  </a:lnTo>
                                  <a:lnTo>
                                    <a:pt x="75" y="119"/>
                                  </a:lnTo>
                                  <a:lnTo>
                                    <a:pt x="77" y="124"/>
                                  </a:lnTo>
                                  <a:lnTo>
                                    <a:pt x="78" y="127"/>
                                  </a:lnTo>
                                  <a:lnTo>
                                    <a:pt x="78" y="130"/>
                                  </a:lnTo>
                                  <a:lnTo>
                                    <a:pt x="78" y="132"/>
                                  </a:lnTo>
                                  <a:lnTo>
                                    <a:pt x="78" y="135"/>
                                  </a:lnTo>
                                  <a:lnTo>
                                    <a:pt x="77" y="138"/>
                                  </a:lnTo>
                                  <a:lnTo>
                                    <a:pt x="75" y="141"/>
                                  </a:lnTo>
                                  <a:lnTo>
                                    <a:pt x="72" y="145"/>
                                  </a:lnTo>
                                  <a:lnTo>
                                    <a:pt x="69" y="148"/>
                                  </a:lnTo>
                                  <a:lnTo>
                                    <a:pt x="66" y="149"/>
                                  </a:lnTo>
                                  <a:lnTo>
                                    <a:pt x="62" y="151"/>
                                  </a:lnTo>
                                  <a:lnTo>
                                    <a:pt x="58" y="151"/>
                                  </a:lnTo>
                                  <a:lnTo>
                                    <a:pt x="55" y="151"/>
                                  </a:lnTo>
                                  <a:lnTo>
                                    <a:pt x="51" y="149"/>
                                  </a:lnTo>
                                  <a:lnTo>
                                    <a:pt x="47" y="148"/>
                                  </a:lnTo>
                                  <a:lnTo>
                                    <a:pt x="45" y="145"/>
                                  </a:lnTo>
                                  <a:lnTo>
                                    <a:pt x="42" y="141"/>
                                  </a:lnTo>
                                  <a:lnTo>
                                    <a:pt x="40" y="138"/>
                                  </a:lnTo>
                                  <a:lnTo>
                                    <a:pt x="39" y="135"/>
                                  </a:lnTo>
                                  <a:lnTo>
                                    <a:pt x="39" y="132"/>
                                  </a:lnTo>
                                  <a:lnTo>
                                    <a:pt x="39" y="132"/>
                                  </a:lnTo>
                                  <a:close/>
                                  <a:moveTo>
                                    <a:pt x="0" y="118"/>
                                  </a:moveTo>
                                  <a:lnTo>
                                    <a:pt x="59" y="0"/>
                                  </a:lnTo>
                                  <a:lnTo>
                                    <a:pt x="117" y="118"/>
                                  </a:lnTo>
                                  <a:lnTo>
                                    <a:pt x="0" y="118"/>
                                  </a:lnTo>
                                  <a:close/>
                                </a:path>
                              </a:pathLst>
                            </a:custGeom>
                            <a:solidFill>
                              <a:srgbClr val="0066FF"/>
                            </a:solidFill>
                            <a:ln w="1">
                              <a:solidFill>
                                <a:srgbClr val="0066FF"/>
                              </a:solidFill>
                              <a:prstDash val="solid"/>
                              <a:round/>
                              <a:headEnd/>
                              <a:tailEnd/>
                            </a:ln>
                          </wps:spPr>
                          <wps:bodyPr rot="0" vert="horz" wrap="square" lIns="91440" tIns="45720" rIns="91440" bIns="45720" anchor="t" anchorCtr="0" upright="1">
                            <a:noAutofit/>
                          </wps:bodyPr>
                        </wps:wsp>
                        <wps:wsp>
                          <wps:cNvPr id="2247" name="Rectangle 2611"/>
                          <wps:cNvSpPr>
                            <a:spLocks noChangeArrowheads="1"/>
                          </wps:cNvSpPr>
                          <wps:spPr bwMode="auto">
                            <a:xfrm>
                              <a:off x="2381" y="4268"/>
                              <a:ext cx="392" cy="116"/>
                            </a:xfrm>
                            <a:prstGeom prst="rect">
                              <a:avLst/>
                            </a:prstGeom>
                            <a:solidFill>
                              <a:srgbClr val="009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2612"/>
                          <wps:cNvSpPr>
                            <a:spLocks noChangeArrowheads="1"/>
                          </wps:cNvSpPr>
                          <wps:spPr bwMode="auto">
                            <a:xfrm>
                              <a:off x="2381" y="4268"/>
                              <a:ext cx="392" cy="116"/>
                            </a:xfrm>
                            <a:prstGeom prst="rect">
                              <a:avLst/>
                            </a:prstGeom>
                            <a:solidFill>
                              <a:srgbClr val="0096D5"/>
                            </a:solidFill>
                            <a:ln w="3">
                              <a:solidFill>
                                <a:srgbClr val="AAE6FF"/>
                              </a:solidFill>
                              <a:miter lim="800000"/>
                              <a:headEnd/>
                              <a:tailEnd/>
                            </a:ln>
                          </wps:spPr>
                          <wps:bodyPr rot="0" vert="horz" wrap="square" lIns="91440" tIns="45720" rIns="91440" bIns="45720" anchor="t" anchorCtr="0" upright="1">
                            <a:noAutofit/>
                          </wps:bodyPr>
                        </wps:wsp>
                        <wps:wsp>
                          <wps:cNvPr id="2249" name="Freeform 2613"/>
                          <wps:cNvSpPr>
                            <a:spLocks/>
                          </wps:cNvSpPr>
                          <wps:spPr bwMode="auto">
                            <a:xfrm>
                              <a:off x="2773" y="4130"/>
                              <a:ext cx="121" cy="254"/>
                            </a:xfrm>
                            <a:custGeom>
                              <a:avLst/>
                              <a:gdLst>
                                <a:gd name="T0" fmla="*/ 0 w 121"/>
                                <a:gd name="T1" fmla="*/ 138 h 254"/>
                                <a:gd name="T2" fmla="*/ 121 w 121"/>
                                <a:gd name="T3" fmla="*/ 0 h 254"/>
                                <a:gd name="T4" fmla="*/ 121 w 121"/>
                                <a:gd name="T5" fmla="*/ 117 h 254"/>
                                <a:gd name="T6" fmla="*/ 0 w 121"/>
                                <a:gd name="T7" fmla="*/ 254 h 254"/>
                                <a:gd name="T8" fmla="*/ 0 w 121"/>
                                <a:gd name="T9" fmla="*/ 138 h 254"/>
                              </a:gdLst>
                              <a:ahLst/>
                              <a:cxnLst>
                                <a:cxn ang="0">
                                  <a:pos x="T0" y="T1"/>
                                </a:cxn>
                                <a:cxn ang="0">
                                  <a:pos x="T2" y="T3"/>
                                </a:cxn>
                                <a:cxn ang="0">
                                  <a:pos x="T4" y="T5"/>
                                </a:cxn>
                                <a:cxn ang="0">
                                  <a:pos x="T6" y="T7"/>
                                </a:cxn>
                                <a:cxn ang="0">
                                  <a:pos x="T8" y="T9"/>
                                </a:cxn>
                              </a:cxnLst>
                              <a:rect l="0" t="0" r="r" b="b"/>
                              <a:pathLst>
                                <a:path w="121" h="254">
                                  <a:moveTo>
                                    <a:pt x="0" y="138"/>
                                  </a:moveTo>
                                  <a:lnTo>
                                    <a:pt x="121" y="0"/>
                                  </a:lnTo>
                                  <a:lnTo>
                                    <a:pt x="121" y="117"/>
                                  </a:lnTo>
                                  <a:lnTo>
                                    <a:pt x="0" y="254"/>
                                  </a:lnTo>
                                  <a:lnTo>
                                    <a:pt x="0" y="138"/>
                                  </a:lnTo>
                                  <a:close/>
                                </a:path>
                              </a:pathLst>
                            </a:custGeom>
                            <a:solidFill>
                              <a:srgbClr val="005A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614"/>
                          <wps:cNvSpPr>
                            <a:spLocks/>
                          </wps:cNvSpPr>
                          <wps:spPr bwMode="auto">
                            <a:xfrm>
                              <a:off x="2773" y="4130"/>
                              <a:ext cx="121" cy="254"/>
                            </a:xfrm>
                            <a:custGeom>
                              <a:avLst/>
                              <a:gdLst>
                                <a:gd name="T0" fmla="*/ 0 w 121"/>
                                <a:gd name="T1" fmla="*/ 138 h 254"/>
                                <a:gd name="T2" fmla="*/ 121 w 121"/>
                                <a:gd name="T3" fmla="*/ 0 h 254"/>
                                <a:gd name="T4" fmla="*/ 121 w 121"/>
                                <a:gd name="T5" fmla="*/ 117 h 254"/>
                                <a:gd name="T6" fmla="*/ 0 w 121"/>
                                <a:gd name="T7" fmla="*/ 254 h 254"/>
                                <a:gd name="T8" fmla="*/ 0 w 121"/>
                                <a:gd name="T9" fmla="*/ 138 h 254"/>
                              </a:gdLst>
                              <a:ahLst/>
                              <a:cxnLst>
                                <a:cxn ang="0">
                                  <a:pos x="T0" y="T1"/>
                                </a:cxn>
                                <a:cxn ang="0">
                                  <a:pos x="T2" y="T3"/>
                                </a:cxn>
                                <a:cxn ang="0">
                                  <a:pos x="T4" y="T5"/>
                                </a:cxn>
                                <a:cxn ang="0">
                                  <a:pos x="T6" y="T7"/>
                                </a:cxn>
                                <a:cxn ang="0">
                                  <a:pos x="T8" y="T9"/>
                                </a:cxn>
                              </a:cxnLst>
                              <a:rect l="0" t="0" r="r" b="b"/>
                              <a:pathLst>
                                <a:path w="121" h="254">
                                  <a:moveTo>
                                    <a:pt x="0" y="138"/>
                                  </a:moveTo>
                                  <a:lnTo>
                                    <a:pt x="121" y="0"/>
                                  </a:lnTo>
                                  <a:lnTo>
                                    <a:pt x="121" y="117"/>
                                  </a:lnTo>
                                  <a:lnTo>
                                    <a:pt x="0" y="254"/>
                                  </a:lnTo>
                                  <a:lnTo>
                                    <a:pt x="0" y="138"/>
                                  </a:lnTo>
                                  <a:close/>
                                </a:path>
                              </a:pathLst>
                            </a:custGeom>
                            <a:solidFill>
                              <a:srgbClr val="005A80"/>
                            </a:solidFill>
                            <a:ln w="3">
                              <a:solidFill>
                                <a:srgbClr val="AAE6FF"/>
                              </a:solidFill>
                              <a:prstDash val="solid"/>
                              <a:round/>
                              <a:headEnd/>
                              <a:tailEnd/>
                            </a:ln>
                          </wps:spPr>
                          <wps:bodyPr rot="0" vert="horz" wrap="square" lIns="91440" tIns="45720" rIns="91440" bIns="45720" anchor="t" anchorCtr="0" upright="1">
                            <a:noAutofit/>
                          </wps:bodyPr>
                        </wps:wsp>
                        <wps:wsp>
                          <wps:cNvPr id="2251" name="Freeform 2615"/>
                          <wps:cNvSpPr>
                            <a:spLocks/>
                          </wps:cNvSpPr>
                          <wps:spPr bwMode="auto">
                            <a:xfrm>
                              <a:off x="2381" y="4130"/>
                              <a:ext cx="513" cy="138"/>
                            </a:xfrm>
                            <a:custGeom>
                              <a:avLst/>
                              <a:gdLst>
                                <a:gd name="T0" fmla="*/ 392 w 513"/>
                                <a:gd name="T1" fmla="*/ 138 h 138"/>
                                <a:gd name="T2" fmla="*/ 513 w 513"/>
                                <a:gd name="T3" fmla="*/ 0 h 138"/>
                                <a:gd name="T4" fmla="*/ 121 w 513"/>
                                <a:gd name="T5" fmla="*/ 0 h 138"/>
                                <a:gd name="T6" fmla="*/ 0 w 513"/>
                                <a:gd name="T7" fmla="*/ 138 h 138"/>
                                <a:gd name="T8" fmla="*/ 392 w 513"/>
                                <a:gd name="T9" fmla="*/ 138 h 138"/>
                              </a:gdLst>
                              <a:ahLst/>
                              <a:cxnLst>
                                <a:cxn ang="0">
                                  <a:pos x="T0" y="T1"/>
                                </a:cxn>
                                <a:cxn ang="0">
                                  <a:pos x="T2" y="T3"/>
                                </a:cxn>
                                <a:cxn ang="0">
                                  <a:pos x="T4" y="T5"/>
                                </a:cxn>
                                <a:cxn ang="0">
                                  <a:pos x="T6" y="T7"/>
                                </a:cxn>
                                <a:cxn ang="0">
                                  <a:pos x="T8" y="T9"/>
                                </a:cxn>
                              </a:cxnLst>
                              <a:rect l="0" t="0" r="r" b="b"/>
                              <a:pathLst>
                                <a:path w="513" h="138">
                                  <a:moveTo>
                                    <a:pt x="392" y="138"/>
                                  </a:moveTo>
                                  <a:lnTo>
                                    <a:pt x="513" y="0"/>
                                  </a:lnTo>
                                  <a:lnTo>
                                    <a:pt x="121" y="0"/>
                                  </a:lnTo>
                                  <a:lnTo>
                                    <a:pt x="0" y="138"/>
                                  </a:lnTo>
                                  <a:lnTo>
                                    <a:pt x="392" y="138"/>
                                  </a:lnTo>
                                  <a:close/>
                                </a:path>
                              </a:pathLst>
                            </a:custGeom>
                            <a:solidFill>
                              <a:srgbClr val="00B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616"/>
                          <wps:cNvSpPr>
                            <a:spLocks/>
                          </wps:cNvSpPr>
                          <wps:spPr bwMode="auto">
                            <a:xfrm>
                              <a:off x="2381" y="4130"/>
                              <a:ext cx="513" cy="138"/>
                            </a:xfrm>
                            <a:custGeom>
                              <a:avLst/>
                              <a:gdLst>
                                <a:gd name="T0" fmla="*/ 392 w 513"/>
                                <a:gd name="T1" fmla="*/ 138 h 138"/>
                                <a:gd name="T2" fmla="*/ 513 w 513"/>
                                <a:gd name="T3" fmla="*/ 0 h 138"/>
                                <a:gd name="T4" fmla="*/ 121 w 513"/>
                                <a:gd name="T5" fmla="*/ 0 h 138"/>
                                <a:gd name="T6" fmla="*/ 0 w 513"/>
                                <a:gd name="T7" fmla="*/ 138 h 138"/>
                                <a:gd name="T8" fmla="*/ 392 w 513"/>
                                <a:gd name="T9" fmla="*/ 138 h 138"/>
                              </a:gdLst>
                              <a:ahLst/>
                              <a:cxnLst>
                                <a:cxn ang="0">
                                  <a:pos x="T0" y="T1"/>
                                </a:cxn>
                                <a:cxn ang="0">
                                  <a:pos x="T2" y="T3"/>
                                </a:cxn>
                                <a:cxn ang="0">
                                  <a:pos x="T4" y="T5"/>
                                </a:cxn>
                                <a:cxn ang="0">
                                  <a:pos x="T6" y="T7"/>
                                </a:cxn>
                                <a:cxn ang="0">
                                  <a:pos x="T8" y="T9"/>
                                </a:cxn>
                              </a:cxnLst>
                              <a:rect l="0" t="0" r="r" b="b"/>
                              <a:pathLst>
                                <a:path w="513" h="138">
                                  <a:moveTo>
                                    <a:pt x="392" y="138"/>
                                  </a:moveTo>
                                  <a:lnTo>
                                    <a:pt x="513" y="0"/>
                                  </a:lnTo>
                                  <a:lnTo>
                                    <a:pt x="121" y="0"/>
                                  </a:lnTo>
                                  <a:lnTo>
                                    <a:pt x="0" y="138"/>
                                  </a:lnTo>
                                  <a:lnTo>
                                    <a:pt x="392" y="138"/>
                                  </a:lnTo>
                                  <a:close/>
                                </a:path>
                              </a:pathLst>
                            </a:custGeom>
                            <a:solidFill>
                              <a:srgbClr val="00B4FF"/>
                            </a:solidFill>
                            <a:ln w="3">
                              <a:solidFill>
                                <a:srgbClr val="AAE6FF"/>
                              </a:solidFill>
                              <a:prstDash val="solid"/>
                              <a:round/>
                              <a:headEnd/>
                              <a:tailEnd/>
                            </a:ln>
                          </wps:spPr>
                          <wps:bodyPr rot="0" vert="horz" wrap="square" lIns="91440" tIns="45720" rIns="91440" bIns="45720" anchor="t" anchorCtr="0" upright="1">
                            <a:noAutofit/>
                          </wps:bodyPr>
                        </wps:wsp>
                        <wps:wsp>
                          <wps:cNvPr id="2253" name="Freeform 2617"/>
                          <wps:cNvSpPr>
                            <a:spLocks/>
                          </wps:cNvSpPr>
                          <wps:spPr bwMode="auto">
                            <a:xfrm>
                              <a:off x="2612" y="4193"/>
                              <a:ext cx="167" cy="45"/>
                            </a:xfrm>
                            <a:custGeom>
                              <a:avLst/>
                              <a:gdLst>
                                <a:gd name="T0" fmla="*/ 15 w 167"/>
                                <a:gd name="T1" fmla="*/ 7 h 45"/>
                                <a:gd name="T2" fmla="*/ 0 w 167"/>
                                <a:gd name="T3" fmla="*/ 25 h 45"/>
                                <a:gd name="T4" fmla="*/ 100 w 167"/>
                                <a:gd name="T5" fmla="*/ 25 h 45"/>
                                <a:gd name="T6" fmla="*/ 86 w 167"/>
                                <a:gd name="T7" fmla="*/ 45 h 45"/>
                                <a:gd name="T8" fmla="*/ 167 w 167"/>
                                <a:gd name="T9" fmla="*/ 20 h 45"/>
                                <a:gd name="T10" fmla="*/ 125 w 167"/>
                                <a:gd name="T11" fmla="*/ 0 h 45"/>
                                <a:gd name="T12" fmla="*/ 114 w 167"/>
                                <a:gd name="T13" fmla="*/ 7 h 45"/>
                                <a:gd name="T14" fmla="*/ 15 w 167"/>
                                <a:gd name="T15" fmla="*/ 7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5">
                                  <a:moveTo>
                                    <a:pt x="15" y="7"/>
                                  </a:moveTo>
                                  <a:lnTo>
                                    <a:pt x="0" y="25"/>
                                  </a:lnTo>
                                  <a:lnTo>
                                    <a:pt x="100" y="25"/>
                                  </a:lnTo>
                                  <a:lnTo>
                                    <a:pt x="86" y="45"/>
                                  </a:lnTo>
                                  <a:lnTo>
                                    <a:pt x="167" y="20"/>
                                  </a:lnTo>
                                  <a:lnTo>
                                    <a:pt x="125" y="0"/>
                                  </a:lnTo>
                                  <a:lnTo>
                                    <a:pt x="114" y="7"/>
                                  </a:lnTo>
                                  <a:lnTo>
                                    <a:pt x="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2618"/>
                          <wps:cNvSpPr>
                            <a:spLocks/>
                          </wps:cNvSpPr>
                          <wps:spPr bwMode="auto">
                            <a:xfrm>
                              <a:off x="2612" y="4193"/>
                              <a:ext cx="167" cy="45"/>
                            </a:xfrm>
                            <a:custGeom>
                              <a:avLst/>
                              <a:gdLst>
                                <a:gd name="T0" fmla="*/ 15 w 167"/>
                                <a:gd name="T1" fmla="*/ 7 h 45"/>
                                <a:gd name="T2" fmla="*/ 0 w 167"/>
                                <a:gd name="T3" fmla="*/ 25 h 45"/>
                                <a:gd name="T4" fmla="*/ 100 w 167"/>
                                <a:gd name="T5" fmla="*/ 25 h 45"/>
                                <a:gd name="T6" fmla="*/ 86 w 167"/>
                                <a:gd name="T7" fmla="*/ 45 h 45"/>
                                <a:gd name="T8" fmla="*/ 167 w 167"/>
                                <a:gd name="T9" fmla="*/ 20 h 45"/>
                                <a:gd name="T10" fmla="*/ 125 w 167"/>
                                <a:gd name="T11" fmla="*/ 0 h 45"/>
                                <a:gd name="T12" fmla="*/ 114 w 167"/>
                                <a:gd name="T13" fmla="*/ 7 h 45"/>
                                <a:gd name="T14" fmla="*/ 15 w 167"/>
                                <a:gd name="T15" fmla="*/ 7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45">
                                  <a:moveTo>
                                    <a:pt x="15" y="7"/>
                                  </a:moveTo>
                                  <a:lnTo>
                                    <a:pt x="0" y="25"/>
                                  </a:lnTo>
                                  <a:lnTo>
                                    <a:pt x="100" y="25"/>
                                  </a:lnTo>
                                  <a:lnTo>
                                    <a:pt x="86" y="45"/>
                                  </a:lnTo>
                                  <a:lnTo>
                                    <a:pt x="167" y="20"/>
                                  </a:lnTo>
                                  <a:lnTo>
                                    <a:pt x="125" y="0"/>
                                  </a:lnTo>
                                  <a:lnTo>
                                    <a:pt x="114" y="7"/>
                                  </a:lnTo>
                                  <a:lnTo>
                                    <a:pt x="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55" name="Rectangle 3023"/>
                        <wps:cNvSpPr>
                          <a:spLocks noChangeArrowheads="1"/>
                        </wps:cNvSpPr>
                        <wps:spPr bwMode="auto">
                          <a:xfrm>
                            <a:off x="1708785" y="973455"/>
                            <a:ext cx="672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spacing w:before="0"/>
                                <w:rPr>
                                  <w:lang w:val="fr-CH"/>
                                </w:rPr>
                              </w:pPr>
                              <w:r>
                                <w:rPr>
                                  <w:rFonts w:ascii="Arial" w:hAnsi="Arial" w:cs="Arial"/>
                                  <w:b/>
                                  <w:bCs/>
                                  <w:color w:val="000000"/>
                                  <w:sz w:val="16"/>
                                  <w:szCs w:val="16"/>
                                  <w:lang w:val="fr-CH"/>
                                </w:rPr>
                                <w:t>Ligne d’accès</w:t>
                              </w:r>
                            </w:p>
                          </w:txbxContent>
                        </wps:txbx>
                        <wps:bodyPr rot="0" vert="horz" wrap="none" lIns="0" tIns="0" rIns="0" bIns="0" anchor="t" anchorCtr="0">
                          <a:spAutoFit/>
                        </wps:bodyPr>
                      </wps:wsp>
                      <wps:wsp>
                        <wps:cNvPr id="2256" name="Rectangle 3022"/>
                        <wps:cNvSpPr>
                          <a:spLocks noChangeArrowheads="1"/>
                        </wps:cNvSpPr>
                        <wps:spPr bwMode="auto">
                          <a:xfrm>
                            <a:off x="1694180" y="2464435"/>
                            <a:ext cx="672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D1" w:rsidRPr="002203D1" w:rsidRDefault="002203D1" w:rsidP="002203D1">
                              <w:pPr>
                                <w:spacing w:before="0"/>
                                <w:rPr>
                                  <w:lang w:val="fr-CH"/>
                                </w:rPr>
                              </w:pPr>
                              <w:r>
                                <w:rPr>
                                  <w:rFonts w:ascii="Arial" w:hAnsi="Arial" w:cs="Arial"/>
                                  <w:b/>
                                  <w:bCs/>
                                  <w:color w:val="000000"/>
                                  <w:sz w:val="16"/>
                                  <w:szCs w:val="16"/>
                                  <w:lang w:val="fr-CH"/>
                                </w:rPr>
                                <w:t>Ligne d’accès</w:t>
                              </w:r>
                            </w:p>
                          </w:txbxContent>
                        </wps:txbx>
                        <wps:bodyPr rot="0" vert="horz" wrap="none" lIns="0" tIns="0" rIns="0" bIns="0" anchor="t" anchorCtr="0">
                          <a:spAutoFit/>
                        </wps:bodyPr>
                      </wps:wsp>
                    </wpc:wpc>
                  </a:graphicData>
                </a:graphic>
              </wp:inline>
            </w:drawing>
          </mc:Choice>
          <mc:Fallback>
            <w:pict>
              <v:group id="Canvas 2216" o:spid="_x0000_s1430" editas="canvas" style="width:190.5pt;height:279.75pt;mso-position-horizontal-relative:char;mso-position-vertical-relative:line" coordsize="24193,35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">
                <v:shape id="_x0000_s1431" type="#_x0000_t75" style="position:absolute;width:24193;height:35528;visibility:visible;mso-wrap-style:square">
                  <v:fill o:detectmouseclick="t"/>
                  <v:path o:connecttype="none"/>
                </v:shape>
                <v:rect id="Rectangle 2217" o:spid="_x0000_s1432" style="position:absolute;top:254;width:285;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rsidR="002203D1" w:rsidRDefault="002203D1">
                        <w:r>
                          <w:rPr>
                            <w:rFonts w:ascii="Century" w:hAnsi="Century" w:cs="Century"/>
                            <w:color w:val="000000"/>
                            <w:sz w:val="16"/>
                            <w:szCs w:val="16"/>
                          </w:rPr>
                          <w:t xml:space="preserve"> </w:t>
                        </w:r>
                      </w:p>
                    </w:txbxContent>
                  </v:textbox>
                </v:rect>
                <v:rect id="Rectangle 3024" o:spid="_x0000_s1433" style="position:absolute;left:19894;top:11855;width:389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rsidR="002203D1" w:rsidRDefault="002203D1" w:rsidP="002203D1">
                        <w:pPr>
                          <w:spacing w:before="0"/>
                          <w:rPr>
                            <w:rFonts w:ascii="Arial" w:hAnsi="Arial" w:cs="Arial"/>
                            <w:b/>
                            <w:bCs/>
                            <w:color w:val="000000"/>
                            <w:sz w:val="16"/>
                            <w:szCs w:val="16"/>
                          </w:rPr>
                        </w:pPr>
                        <w:r>
                          <w:rPr>
                            <w:rFonts w:ascii="Arial" w:hAnsi="Arial" w:cs="Arial"/>
                            <w:b/>
                            <w:bCs/>
                            <w:color w:val="000000"/>
                            <w:sz w:val="16"/>
                            <w:szCs w:val="16"/>
                          </w:rPr>
                          <w:t>Routeur</w:t>
                        </w:r>
                      </w:p>
                      <w:p w:rsidR="002203D1" w:rsidRDefault="002203D1" w:rsidP="002203D1">
                        <w:pPr>
                          <w:spacing w:before="0"/>
                        </w:pPr>
                        <w:r>
                          <w:rPr>
                            <w:rFonts w:ascii="Arial" w:hAnsi="Arial" w:cs="Arial"/>
                            <w:b/>
                            <w:bCs/>
                            <w:color w:val="000000"/>
                            <w:sz w:val="16"/>
                            <w:szCs w:val="16"/>
                          </w:rPr>
                          <w:t>MPLS</w:t>
                        </w:r>
                      </w:p>
                    </w:txbxContent>
                  </v:textbox>
                </v:rect>
                <v:group id="Group 2619" o:spid="_x0000_s1434" style="position:absolute;top:69;width:23888;height:35459" coordorigin=",4" coordsize="3762,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419" o:spid="_x0000_s1435" style="position:absolute;left:3195;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2rXMQA&#10;AADdAAAADwAAAGRycy9kb3ducmV2LnhtbESPQWsCMRSE7wX/Q3iCt5p1bUVWoywFwYOHVkWvj+S5&#10;Wdy8rJtU13/fFAo9DjPzDbNc964Rd+pC7VnBZJyBINbe1FwpOB42r3MQISIbbDyTgicFWK8GL0ss&#10;jH/wF933sRIJwqFABTbGtpAyaEsOw9i3xMm7+M5hTLKrpOnwkeCukXmWzaTDmtOCxZY+LOnr/tsp&#10;mIbQz07bT87PehfLjZ3f8lIrNRr25QJEpD7+h//aW6Mgz97f4P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q1zEAAAA3QAAAA8AAAAAAAAAAAAAAAAAmAIAAGRycy9k&#10;b3ducmV2LnhtbFBLBQYAAAAABAAEAPUAAACJAwAAAAA=&#10;" path="m,16l34,r82,44l152,31,131,72r-95,l75,61,,16xe" stroked="f">
                    <v:path arrowok="t" o:connecttype="custom" o:connectlocs="0,16;34,0;116,44;152,31;131,72;36,72;75,61;0,16" o:connectangles="0,0,0,0,0,0,0,0"/>
                  </v:shape>
                  <v:shape id="Freeform 2420" o:spid="_x0000_s1436" style="position:absolute;left:3195;top:2558;width:152;height:7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Ox8QA&#10;AADdAAAADwAAAGRycy9kb3ducmV2LnhtbESPT2sCMRTE74V+h/AKvdWsWxTZGmURBA8e6h/0+khe&#10;N4ubl3UTdfvtjSB4HGbmN8x03rtGXKkLtWcFw0EGglh7U3OlYL9bfk1AhIhssPFMCv4pwHz2/jbF&#10;wvgbb+i6jZVIEA4FKrAxtoWUQVtyGAa+JU7en+8cxiS7SpoObwnuGpln2Vg6rDktWGxpYUmfthen&#10;4DuEfnxY/XJ+1OtYLu3knJdaqc+PvvwBEamPr/CzvTIK8mw0gs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DsfEAAAA3QAAAA8AAAAAAAAAAAAAAAAAmAIAAGRycy9k&#10;b3ducmV2LnhtbFBLBQYAAAAABAAEAPUAAACJAwAAAAA=&#10;" path="m,16l34,r82,44l152,31,131,72r-95,l75,61,,16xe" stroked="f">
                    <v:path arrowok="t" o:connecttype="custom" o:connectlocs="0,16;34,0;116,44;152,31;131,72;36,72;75,61;0,16" o:connectangles="0,0,0,0,0,0,0,0"/>
                  </v:shape>
                  <v:shape id="Freeform 2421" o:spid="_x0000_s1437" style="position:absolute;left:3347;top:2655;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W5scA&#10;AADdAAAADwAAAGRycy9kb3ducmV2LnhtbESPQWvCQBSE74X+h+UVetONEUOJrmILYgteTCN6fGRf&#10;k9Ds25jdmrS/3hWEHoeZ+YZZrAbTiAt1rrasYDKOQBAXVtdcKsg/N6MXEM4ja2wsk4JfcrBaPj4s&#10;MNW25z1dMl+KAGGXooLK+zaV0hUVGXRj2xIH78t2Bn2QXSl1h32Am0bGUZRIgzWHhQpbequo+M5+&#10;jILj+eNvhod6t+2LfPeaxTaZ9ielnp+G9RyEp8H/h+/td60gjmYJ3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6lubHAAAA3QAAAA8AAAAAAAAAAAAAAAAAmAIAAGRy&#10;cy9kb3ducmV2LnhtbFBLBQYAAAAABAAEAPUAAACMAwAAAAA=&#10;" path="m152,57l117,73,39,24,,41,19,r98,l75,13r77,44xe" stroked="f">
                    <v:path arrowok="t" o:connecttype="custom" o:connectlocs="152,57;117,73;39,24;0,41;19,0;117,0;75,13;152,57" o:connectangles="0,0,0,0,0,0,0,0"/>
                  </v:shape>
                  <v:shape id="Freeform 2422" o:spid="_x0000_s1438" style="position:absolute;left:3347;top:2655;width:152;height:73;visibility:visible;mso-wrap-style:square;v-text-anchor:top" coordsize="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zfccA&#10;AADdAAAADwAAAGRycy9kb3ducmV2LnhtbESPQWvCQBSE7wX/w/IEb3VjirZEV1GhaMFLU4seH9ln&#10;Esy+jdnVpP76rlDocZiZb5jZojOVuFHjSssKRsMIBHFmdcm5gv3X+/MbCOeRNVaWScEPOVjMe08z&#10;TLRt+ZNuqc9FgLBLUEHhfZ1I6bKCDLqhrYmDd7KNQR9kk0vdYBvgppJxFE2kwZLDQoE1rQvKzunV&#10;KDhcPu5j/C53mzbb71ZpbCcv7VGpQb9bTkF46vx/+K+91QriaPwKj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2M33HAAAA3QAAAA8AAAAAAAAAAAAAAAAAmAIAAGRy&#10;cy9kb3ducmV2LnhtbFBLBQYAAAAABAAEAPUAAACMAwAAAAA=&#10;" path="m152,57l117,73,39,24,,41,19,r98,l75,13r77,44xe" stroked="f">
                    <v:path arrowok="t" o:connecttype="custom" o:connectlocs="152,57;117,73;39,24;0,41;19,0;117,0;75,13;152,57" o:connectangles="0,0,0,0,0,0,0,0"/>
                  </v:shape>
                  <v:line id="Line 2423" o:spid="_x0000_s1439" style="position:absolute;visibility:visible;mso-wrap-style:square" from="3113,2638" to="3114,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7IsEAAADdAAAADwAAAGRycy9kb3ducmV2LnhtbERPy4rCMBTdC/MP4Q64EU0NKlKNUgfG&#10;x1JncH1prm2xuSlNqp2/nywEl4fzXm97W4sHtb5yrGE6SUAQ585UXGj4/fkeL0H4gGywdkwa/sjD&#10;dvMxWGNq3JPP9LiEQsQQ9ilqKENoUil9XpJFP3ENceRurrUYImwLaVp8xnBbS5UkC2mx4thQYkNf&#10;JeX3S2c1FLNpt5NXNe9ctqNM5fvD6KS0Hn722QpEoD68xS/30WhQyT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vsiwQAAAN0AAAAPAAAAAAAAAAAAAAAA&#10;AKECAABkcnMvZG93bnJldi54bWxQSwUGAAAAAAQABAD5AAAAjwMAAAAA&#10;" strokecolor="#aae6ff" strokeweight="8e-5mm"/>
                  <v:line id="Line 2424" o:spid="_x0000_s1440" style="position:absolute;visibility:visible;mso-wrap-style:square" from="3574,2638" to="3575,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eucUAAADdAAAADwAAAGRycy9kb3ducmV2LnhtbESPQWvCQBSE7wX/w/KEXqRusqjU6Bpi&#10;odYeq6XnR/aZBLNvQ3aj6b/vFgo9DjPzDbPNR9uKG/W+cawhnScgiEtnGq40fJ5fn55B+IBssHVM&#10;Gr7JQ76bPGwxM+7OH3Q7hUpECPsMNdQhdJmUvqzJop+7jjh6F9dbDFH2lTQ93iPctlIlyUpabDgu&#10;1NjRS03l9TRYDdUiHfbySy0HV+ypUOXhbfautH6cjsUGRKAx/If/2kejQSXLNfy+i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eucUAAADdAAAADwAAAAAAAAAA&#10;AAAAAAChAgAAZHJzL2Rvd25yZXYueG1sUEsFBgAAAAAEAAQA+QAAAJMDAAAAAA==&#10;" strokecolor="#aae6ff" strokeweight="8e-5mm"/>
                  <v:shape id="Freeform 2425" o:spid="_x0000_s1441" style="position:absolute;left:3226;top:2765;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QX74A&#10;AADdAAAADwAAAGRycy9kb3ducmV2LnhtbERPuwrCMBTdBf8hXMFN0zqIVKOoIOjg4IO6XprbBzY3&#10;tYla/94MguPhvBerztTiRa2rLCuIxxEI4szqigsF18tuNAPhPLLG2jIp+JCD1bLfW2Ci7ZtP9Dr7&#10;QoQQdgkqKL1vEildVpJBN7YNceBy2xr0AbaF1C2+Q7ip5SSKptJgxaGhxIa2JWX389MoKNJ0c9gf&#10;Mc1v8iN3jzzOqlus1HDQrecgPHX+L/6591rBJJqG/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PUF++AAAA3QAAAA8AAAAAAAAAAAAAAAAAmAIAAGRycy9kb3ducmV2&#10;LnhtbFBLBQYAAAAABAAEAPUAAACDAwAAAAA=&#10;" path="m33,16r52,l115,52,146,16r49,l195,r32,24l195,49r,-17l152,32,124,60r28,33l195,93r,-20l227,101r-32,25l195,110r-49,l115,73,85,110r-52,l33,126,,101,33,73r,20l79,93,107,65,79,32r-46,l33,49,,24,33,r,16xe" fillcolor="black" stroked="f">
                    <v:path arrowok="t" o:connecttype="custom" o:connectlocs="33,16;85,16;115,52;146,16;195,16;195,0;227,24;195,49;195,32;152,32;124,60;152,93;195,93;195,73;227,101;195,126;195,110;146,110;115,73;85,110;33,110;33,126;0,101;33,73;33,93;79,93;107,65;79,32;33,32;33,49;0,24;33,0;33,16" o:connectangles="0,0,0,0,0,0,0,0,0,0,0,0,0,0,0,0,0,0,0,0,0,0,0,0,0,0,0,0,0,0,0,0,0"/>
                  </v:shape>
                  <v:shape id="Freeform 2426" o:spid="_x0000_s1442" style="position:absolute;left:3226;top:2765;width:227;height:126;visibility:visible;mso-wrap-style:square;v-text-anchor:top" coordsize="2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1xMUA&#10;AADdAAAADwAAAGRycy9kb3ducmV2LnhtbESPS2vDMBCE74X+B7GB3hrZOZjiRDZJIJAeesgD+7pY&#10;6wexVq6lxs6/jwqFHoeZ+YbZ5LPpxZ1G11lWEC8jEMSV1R03Cq6Xw/sHCOeRNfaWScGDHOTZ68sG&#10;U20nPtH97BsRIOxSVNB6P6RSuqolg25pB+Lg1XY06IMcG6lHnALc9HIVRYk02HFYaHGgfUvV7fxj&#10;FDRFsfs8fmFRl/IhD991XHVlrNTbYt6uQXia/X/4r33UClZREsPvm/AEZP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XExQAAAN0AAAAPAAAAAAAAAAAAAAAAAJgCAABkcnMv&#10;ZG93bnJldi54bWxQSwUGAAAAAAQABAD1AAAAigMAAAAA&#10;" path="m33,16r52,l115,52,146,16r49,l195,r32,24l195,49r,-17l152,32,124,60r28,33l195,93r,-20l227,101r-32,25l195,110r-49,l115,73,85,110r-52,l33,126,,101,33,73r,20l79,93,107,65,79,32r-46,l33,49,,24,33,r,16xe" fillcolor="black" stroked="f">
                    <v:path arrowok="t" o:connecttype="custom" o:connectlocs="33,16;85,16;115,52;146,16;195,16;195,0;227,24;195,49;195,32;152,32;124,60;152,93;195,93;195,73;227,101;195,126;195,110;146,110;115,73;85,110;33,110;33,126;0,101;33,73;33,93;79,93;107,65;79,32;33,32;33,49;0,24;33,0;33,16" o:connectangles="0,0,0,0,0,0,0,0,0,0,0,0,0,0,0,0,0,0,0,0,0,0,0,0,0,0,0,0,0,0,0,0,0"/>
                  </v:shape>
                  <v:shape id="Freeform 2427" o:spid="_x0000_s1443" style="position:absolute;left:3229;top:2768;width:228;height:126;visibility:visible;mso-wrap-style:square;v-text-anchor:top" coordsize="2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98sQA&#10;AADdAAAADwAAAGRycy9kb3ducmV2LnhtbESPT4vCMBTE7wt+h/AEb2tqD7JWo4gg7GGFXevF26N5&#10;ttXmpTbpH7/9RhA8DjPzG2a1GUwlOmpcaVnBbBqBIM6sLjlXcEr3n18gnEfWWFkmBQ9ysFmPPlaY&#10;aNvzH3VHn4sAYZeggsL7OpHSZQUZdFNbEwfvYhuDPsgml7rBPsBNJeMomkuDJYeFAmvaFZTdjq1R&#10;UKaLO53662G4+MPZYNr+dL+tUpPxsF2C8DT4d/jV/tYK4mge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fLEAAAA3QAAAA8AAAAAAAAAAAAAAAAAmAIAAGRycy9k&#10;b3ducmV2LnhtbFBLBQYAAAAABAAEAPUAAACJAwAAAAA=&#10;" path="m33,18r50,l115,54,146,18r47,l193,r35,26l193,49r,-16l151,33,123,62r28,33l193,95r,-21l228,103r-35,23l193,110r-47,l115,74,83,110r-50,l33,126,,103,33,74r,21l79,95,107,66,79,33r-46,l33,49,,26,33,r,18xe" stroked="f">
                    <v:path arrowok="t" o:connecttype="custom" o:connectlocs="33,18;83,18;115,54;146,18;193,18;193,0;228,26;193,49;193,33;151,33;123,62;151,95;193,95;193,74;228,103;193,126;193,110;146,110;115,74;83,110;33,110;33,126;0,103;33,74;33,95;79,95;107,66;79,33;33,33;33,49;0,26;33,0;33,18" o:connectangles="0,0,0,0,0,0,0,0,0,0,0,0,0,0,0,0,0,0,0,0,0,0,0,0,0,0,0,0,0,0,0,0,0"/>
                  </v:shape>
                  <v:shape id="Freeform 2428" o:spid="_x0000_s1444" style="position:absolute;left:3229;top:2768;width:228;height:126;visibility:visible;mso-wrap-style:square;v-text-anchor:top" coordsize="2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YacYA&#10;AADdAAAADwAAAGRycy9kb3ducmV2LnhtbESPzWrDMBCE74W8g9hAbo0cB0zrRAkhUOihhtbOpbfF&#10;2thOrJVryT99+6pQ6HGYmW+Y/XE2rRipd41lBZt1BIK4tLrhSsGleHl8AuE8ssbWMin4JgfHw+Jh&#10;j6m2E3/QmPtKBAi7FBXU3neplK6syaBb2444eFfbG/RB9pXUPU4BbloZR1EiDTYcFmrs6FxTec8H&#10;o6Apnr/oMt2y+eqzT4PF8Da+D0qtlvNpB8LT7P/Df+1XrSCOki38vglP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YacYAAADdAAAADwAAAAAAAAAAAAAAAACYAgAAZHJz&#10;L2Rvd25yZXYueG1sUEsFBgAAAAAEAAQA9QAAAIsDAAAAAA==&#10;" path="m33,18r50,l115,54,146,18r47,l193,r35,26l193,49r,-16l151,33,123,62r28,33l193,95r,-21l228,103r-35,23l193,110r-47,l115,74,83,110r-50,l33,126,,103,33,74r,21l79,95,107,66,79,33r-46,l33,49,,26,33,r,18xe" stroked="f">
                    <v:path arrowok="t" o:connecttype="custom" o:connectlocs="33,18;83,18;115,54;146,18;193,18;193,0;228,26;193,49;193,33;151,33;123,62;151,95;193,95;193,74;228,103;193,126;193,110;146,110;115,74;83,110;33,110;33,126;0,103;33,74;33,95;79,95;107,66;79,33;33,33;33,49;0,26;33,0;33,18" o:connectangles="0,0,0,0,0,0,0,0,0,0,0,0,0,0,0,0,0,0,0,0,0,0,0,0,0,0,0,0,0,0,0,0,0"/>
                  </v:shape>
                  <v:shape id="Freeform 2429" o:spid="_x0000_s1445" style="position:absolute;left:2419;top:228;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uA8UA&#10;AADdAAAADwAAAGRycy9kb3ducmV2LnhtbESPQWsCMRSE74X+h/AKXkrNVqqUrVGkIAieqnvw+Ny8&#10;7i5uXpYkxl1/vREEj8PMfMPMl71pRSTnG8sKPscZCOLS6oYrBcV+/fENwgdkja1lUjCQh+Xi9WWO&#10;ubYX/qO4C5VIEPY5KqhD6HIpfVmTQT+2HXHy/q0zGJJ0ldQOLwluWjnJspk02HBaqLGj35rK0+5s&#10;FNgYp8P2tD4W78Oq31+d1T4elBq99asfEIH68Aw/2hutYJLNvu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a4DxQAAAN0AAAAPAAAAAAAAAAAAAAAAAJgCAABkcnMv&#10;ZG93bnJldi54bWxQSwUGAAAAAAQABAD1AAAAigMAAAAA&#10;" path="m,35l37,,315,,277,35,,35xe" fillcolor="#c9c9b6" stroked="f">
                    <v:path arrowok="t" o:connecttype="custom" o:connectlocs="0,35;37,0;315,0;277,35;0,35" o:connectangles="0,0,0,0,0"/>
                  </v:shape>
                  <v:shape id="Freeform 2430" o:spid="_x0000_s1446" style="position:absolute;left:2419;top:228;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Wj8QA&#10;AADdAAAADwAAAGRycy9kb3ducmV2LnhtbESPQWsCMRSE7wX/Q3iCt5pVUGRrlK5SELSH1fb+2Dw3&#10;225eliTV9d+bguBxmJlvmOW6t624kA+NYwWTcQaCuHK64VrB1+njdQEiRGSNrWNScKMA69XgZYm5&#10;dlcu6XKMtUgQDjkqMDF2uZShMmQxjF1HnLyz8xZjkr6W2uM1wW0rp1k2lxYbTgsGO9oYqn6Pf1YB&#10;HfbfxXnrb5/lTz05labQ5aJQajTs399AROrjM/xo77SCaTafwf+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Fo/EAAAA3QAAAA8AAAAAAAAAAAAAAAAAmAIAAGRycy9k&#10;b3ducmV2LnhtbFBLBQYAAAAABAAEAPUAAACJAwAAAAA=&#10;" path="m,35l37,,315,,277,35,,35xe" fillcolor="#c9c9b6" strokecolor="#494936" strokeweight="3e-5mm">
                    <v:path arrowok="t" o:connecttype="custom" o:connectlocs="0,35;37,0;315,0;277,35;0,35" o:connectangles="0,0,0,0,0"/>
                  </v:shape>
                  <v:rect id="Rectangle 2431" o:spid="_x0000_s1447" style="position:absolute;left:2419;top:263;width:27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fpMUA&#10;AADdAAAADwAAAGRycy9kb3ducmV2LnhtbESPQWvCQBSE7wX/w/KE3upGaYOkbkQEQT01tgi9vWZf&#10;sqHZtzG7mvjvu4VCj8PMfMOs1qNtxY163zhWMJ8lIIhLpxuuFXy8756WIHxA1tg6JgV38rDOJw8r&#10;zLQbuKDbKdQiQthnqMCE0GVS+tKQRT9zHXH0KtdbDFH2tdQ9DhFuW7lIklRabDguGOxoa6j8Pl2t&#10;Avt8eJvr4oju6/PlUlRmc2Y5KPU4HTevIAKN4T/8195rBYskTeH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J+kxQAAAN0AAAAPAAAAAAAAAAAAAAAAAJgCAABkcnMv&#10;ZG93bnJldi54bWxQSwUGAAAAAAQABAD1AAAAigMAAAAA&#10;" fillcolor="#b7b79d" stroked="f"/>
                  <v:rect id="Rectangle 2432" o:spid="_x0000_s1448" style="position:absolute;left:2419;top:263;width:27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51sIA&#10;AADdAAAADwAAAGRycy9kb3ducmV2LnhtbERPy4rCMBTdD/gP4QruxkTBB9Uo6jAgw2x8LFxemmtb&#10;bG5KEts6Xz9ZDMzycN7rbW9r0ZIPlWMNk7ECQZw7U3Gh4Xr5fF+CCBHZYO2YNLwowHYzeFtjZlzH&#10;J2rPsRAphEOGGsoYm0zKkJdkMYxdQ5y4u/MWY4K+kMZjl8JtLadKzaXFilNDiQ0dSsof56fV8LPw&#10;k+62mLUf++5boTF7/nqetB4N+90KRKQ+/ov/3EejYarm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jnWwgAAAN0AAAAPAAAAAAAAAAAAAAAAAJgCAABkcnMvZG93&#10;bnJldi54bWxQSwUGAAAAAAQABAD1AAAAhwMAAAAA&#10;" fillcolor="#b7b79d" strokecolor="#494936" strokeweight="3e-5mm"/>
                  <v:shape id="Freeform 2433" o:spid="_x0000_s1449" style="position:absolute;left:2696;top:228;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V4sQA&#10;AADdAAAADwAAAGRycy9kb3ducmV2LnhtbESPUYvCMBCE3w/uP4Q98O1M9UFqNYoKinigtfoDlmZt&#10;i82mNNH2/v3lQPBxmJ1vdubL3tTiSa2rLCsYDSMQxLnVFRcKrpftdwzCeWSNtWVS8EsOlovPjzkm&#10;2nZ8pmfmCxEg7BJUUHrfJFK6vCSDbmgb4uDdbGvQB9kWUrfYBbip5TiKJtJgxaGhxIY2JeX37GHC&#10;G9PjIWvSdPdzyuOOEPUmXmulBl/9agbCU+/fx6/0XisYR5Mp/K8JCJ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1eLEAAAA3QAAAA8AAAAAAAAAAAAAAAAAmAIAAGRycy9k&#10;b3ducmV2LnhtbFBLBQYAAAAABAAEAPUAAACJAwAAAAA=&#10;" path="m,86l38,49,38,,,35,,86xe" fillcolor="#7a7a5a" stroked="f">
                    <v:path arrowok="t" o:connecttype="custom" o:connectlocs="0,86;38,49;38,0;0,35;0,86" o:connectangles="0,0,0,0,0"/>
                  </v:shape>
                  <v:shape id="Freeform 2434" o:spid="_x0000_s1450" style="position:absolute;left:2696;top:228;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NbsIA&#10;AADdAAAADwAAAGRycy9kb3ducmV2LnhtbERPTYvCMBC9L+x/CCN4W1NFtFRjWZYKIiJsFbyOzWxb&#10;bCa1iVr/vTkIe3y872Xam0bcqXO1ZQXjUQSCuLC65lLB8bD+ikE4j6yxsUwKnuQgXX1+LDHR9sG/&#10;dM99KUIIuwQVVN63iZSuqMigG9mWOHB/tjPoA+xKqTt8hHDTyEkUzaTBmkNDhS39VFRc8ptRMM3O&#10;2/lze4136/3l1Bwln/KMlRoO+u8FCE+9/xe/3RutYBLNw/7wJj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81uwgAAAN0AAAAPAAAAAAAAAAAAAAAAAJgCAABkcnMvZG93&#10;bnJldi54bWxQSwUGAAAAAAQABAD1AAAAhwMAAAAA&#10;" path="m,86l38,49,38,,,35,,86xe" fillcolor="#7a7a5a" strokecolor="#494936" strokeweight="3e-5mm">
                    <v:path arrowok="t" o:connecttype="custom" o:connectlocs="0,86;38,49;38,0;0,35;0,86" o:connectangles="0,0,0,0,0"/>
                  </v:shape>
                  <v:shape id="Freeform 2435" o:spid="_x0000_s1451" style="position:absolute;left:2427;top:228;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xBsYA&#10;AADdAAAADwAAAGRycy9kb3ducmV2LnhtbESPT2vCQBTE74LfYXkFL0U3CfQP0VVEELS3pj14fGaf&#10;2djs25DdxLSfvlsoeBxm5jfMajPaRgzU+dqxgnSRgCAuna65UvD5sZ+/gvABWWPjmBR8k4fNejpZ&#10;Ya7djd9pKEIlIoR9jgpMCG0upS8NWfQL1xJH7+I6iyHKrpK6w1uE20ZmSfIsLdYcFwy2tDNUfhW9&#10;VXB8quT1Eoofk709pkN/Og3n/qDU7GHcLkEEGsM9/N8+aAVZ8pL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xBsYAAADdAAAADwAAAAAAAAAAAAAAAACYAgAAZHJz&#10;L2Rvd25yZXYueG1sUEsFBgAAAAAEAAQA9QAAAIsDAAAAAA==&#10;" path="m,28l29,,299,,271,28,,28xe" fillcolor="black" stroked="f">
                    <v:path arrowok="t" o:connecttype="custom" o:connectlocs="0,28;29,0;299,0;271,28;0,28" o:connectangles="0,0,0,0,0"/>
                  </v:shape>
                  <v:shape id="Freeform 2436" o:spid="_x0000_s1452" style="position:absolute;left:2427;top:228;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4WMQA&#10;AADdAAAADwAAAGRycy9kb3ducmV2LnhtbESP0WrCQBRE3wX/YbmCb7prhGpTVxFRECkUox9wyd4m&#10;qdm7Mbtq/PtuoeDjMDNnmMWqs7W4U+srxxomYwWCOHem4kLD+bQbzUH4gGywdkwanuRhtez3Fpga&#10;9+Aj3bNQiAhhn6KGMoQmldLnJVn0Y9cQR+/btRZDlG0hTYuPCLe1TJR6kxYrjgslNrQpKb9kN6tB&#10;nq67brtXav5jPtcH+1XN3qeZ1sNBt/4AEagLr/B/e280JGqWwN+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OFjEAAAA3QAAAA8AAAAAAAAAAAAAAAAAmAIAAGRycy9k&#10;b3ducmV2LnhtbFBLBQYAAAAABAAEAPUAAACJAwAAAAA=&#10;" path="m,28l29,,299,,271,28,,28xe" fillcolor="black" strokeweight="3e-5mm">
                    <v:path arrowok="t" o:connecttype="custom" o:connectlocs="0,28;29,0;299,0;271,28;0,28" o:connectangles="0,0,0,0,0"/>
                  </v:shape>
                  <v:shape id="Freeform 2437" o:spid="_x0000_s1453" style="position:absolute;left:2419;top:4;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gcYA&#10;AADdAAAADwAAAGRycy9kb3ducmV2LnhtbESPQWsCMRSE7wX/Q3hCL0WzaqmyGkW6FISetAXx9tg8&#10;d1c3L2ETNfXXN0Khx2FmvmEWq2hacaXON5YVjIYZCOLS6oYrBd9fH4MZCB+QNbaWScEPeVgte08L&#10;zLW98Zauu1CJBGGfo4I6BJdL6cuaDPqhdcTJO9rOYEiyq6Tu8JbgppXjLHuTBhtOCzU6eq+pPO8u&#10;RoEsYuOmL+71Mx7ul1FxKuT+cFfquR/XcxCBYvgP/7U3WsE4m07g8S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gcYAAADdAAAADwAAAAAAAAAAAAAAAACYAgAAZHJz&#10;L2Rvd25yZXYueG1sUEsFBgAAAAAEAAQA9QAAAIsDAAAAAA==&#10;" path="m,28l30,,307,,277,28,,28xe" fillcolor="#c9c9b6" stroked="f">
                    <v:path arrowok="t" o:connecttype="custom" o:connectlocs="0,28;30,0;307,0;277,28;0,28" o:connectangles="0,0,0,0,0"/>
                  </v:shape>
                  <v:shape id="Freeform 2438" o:spid="_x0000_s1454" style="position:absolute;left:2419;top:4;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eUMUA&#10;AADdAAAADwAAAGRycy9kb3ducmV2LnhtbESPT2sCMRTE7wW/Q3iCt5pVbJXVKCJtKb25in9uz81z&#10;d3HzsiSpbr+9EYQeh5n5DTNbtKYWV3K+sqxg0E9AEOdWV1wo2G4+XycgfEDWWFsmBX/kYTHvvMww&#10;1fbGa7pmoRARwj5FBWUITSqlz0sy6Pu2IY7e2TqDIUpXSO3wFuGmlsMkeZcGK44LJTa0Kim/ZL9G&#10;QbFb/eAhP13sOXzR+mNfHd9cplSv2y6nIAK14T/8bH9rBcNkPIL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d5QxQAAAN0AAAAPAAAAAAAAAAAAAAAAAJgCAABkcnMv&#10;ZG93bnJldi54bWxQSwUGAAAAAAQABAD1AAAAigMAAAAA&#10;" path="m,28l30,,307,,277,28,,28xe" fillcolor="#c9c9b6" strokecolor="#494936" strokeweight="3e-5mm">
                    <v:path arrowok="t" o:connecttype="custom" o:connectlocs="0,28;30,0;307,0;277,28;0,28" o:connectangles="0,0,0,0,0"/>
                  </v:shape>
                  <v:rect id="Rectangle 2439" o:spid="_x0000_s1455" style="position:absolute;left:2419;top:32;width:27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AlcYA&#10;AADdAAAADwAAAGRycy9kb3ducmV2LnhtbESPT2sCMRTE74V+h/AK3mqiYFdWo/gHQUovag89PjbP&#10;3cXNy5LE3bWfvikUehxm5jfMcj3YRnTkQ+1Yw2SsQBAXztRcavi8HF7nIEJENtg4Jg0PCrBePT8t&#10;MTeu5xN151iKBOGQo4YqxjaXMhQVWQxj1xIn7+q8xZikL6Xx2Ce4beRUqTdpsea0UGFLu4qK2/lu&#10;NXxnftJ/ZbNuv+0/FBqz5ff7SevRy7BZgIg0xP/wX/toNExVNoP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AlcYAAADdAAAADwAAAAAAAAAAAAAAAACYAgAAZHJz&#10;L2Rvd25yZXYueG1sUEsFBgAAAAAEAAQA9QAAAIsDAAAAAA==&#10;" fillcolor="#b7b79d" strokecolor="#494936" strokeweight="3e-5mm"/>
                  <v:rect id="Rectangle 2440" o:spid="_x0000_s1456" style="position:absolute;left:2442;top:60;width:23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0GMcA&#10;AADdAAAADwAAAGRycy9kb3ducmV2LnhtbESPQWvCQBSE70L/w/IKXqTZVGpa0qwSgkJPgmkp9PbI&#10;viZps29Ddo3x37uC4HGYmW+YbDOZTow0uNaygucoBkFcWd1yreDrc/f0BsJ5ZI2dZVJwJgeb9cMs&#10;w1TbEx9oLH0tAoRdigoa7/tUSlc1ZNBFticO3q8dDPogh1rqAU8Bbjq5jONEGmw5LDTYU9FQ9V8e&#10;jYLtd7lfFJXM9Us+7rZH+inKv5VS88cpfwfhafL38K39oRUs49cErm/C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dBjHAAAA3QAAAA8AAAAAAAAAAAAAAAAAmAIAAGRy&#10;cy9kb3ducmV2LnhtbFBLBQYAAAAABAAEAPUAAACMAwAAAAA=&#10;" strokecolor="#494936" strokeweight="3e-5mm"/>
                  <v:shape id="Freeform 2441" o:spid="_x0000_s1457" style="position:absolute;left:2696;top:4;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PzsUA&#10;AADdAAAADwAAAGRycy9kb3ducmV2LnhtbESP0WrCQBRE3wv+w3IF35qNYhuJrhIEIdhW0PgBl+w1&#10;CWbvhuwa07/vFgp9HGbmDLPZjaYVA/WusaxgHsUgiEurG64UXIvD6wqE88gaW8uk4Jsc7LaTlw2m&#10;2j75TMPFVyJA2KWooPa+S6V0ZU0GXWQ74uDdbG/QB9lXUvf4DHDTykUcv0uDDYeFGjva11TeLw+j&#10;QGf+dL+dM7u/Un7Uy+Lz6+3DKTWbjtkahKfR/4f/2rlWsIiTBH7fh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A/OxQAAAN0AAAAPAAAAAAAAAAAAAAAAAJgCAABkcnMv&#10;ZG93bnJldi54bWxQSwUGAAAAAAQABAD1AAAAigMAAAAA&#10;" path="m,245l30,215,30,,,28,,245xe" fillcolor="#7a7a5a" stroked="f">
                    <v:path arrowok="t" o:connecttype="custom" o:connectlocs="0,245;30,215;30,0;0,28;0,245" o:connectangles="0,0,0,0,0"/>
                  </v:shape>
                  <v:shape id="Freeform 2442" o:spid="_x0000_s1458" style="position:absolute;left:2696;top:4;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yYcIA&#10;AADdAAAADwAAAGRycy9kb3ducmV2LnhtbERPPW/CMBDdK/EfrENiqYgDQwtpDEJIVboG2oHtiC9x&#10;1PgcxW4S/n09VOr49L7z42w7MdLgW8cKNkkKgrhyuuVGwef1fb0D4QOyxs4xKXiQh+Nh8ZRjpt3E&#10;JY2X0IgYwj5DBSaEPpPSV4Ys+sT1xJGr3WAxRDg0Ug84xXDbyW2avkiLLccGgz2dDVXflx+rYHfb&#10;176gerw/9+XXqehKd/VGqdVyPr2BCDSHf/Gf+0Mr2KavcW5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jJhwgAAAN0AAAAPAAAAAAAAAAAAAAAAAJgCAABkcnMvZG93&#10;bnJldi54bWxQSwUGAAAAAAQABAD1AAAAhwMAAAAA&#10;" path="m,245l30,215,30,,,28,,245xe" fillcolor="#7a7a5a" strokecolor="#494936" strokeweight="3e-5mm">
                    <v:path arrowok="t" o:connecttype="custom" o:connectlocs="0,245;30,215;30,0;0,28;0,245" o:connectangles="0,0,0,0,0"/>
                  </v:shape>
                  <v:shape id="Freeform 2443" o:spid="_x0000_s1459" style="position:absolute;left:2364;top:304;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5dcYA&#10;AADdAAAADwAAAGRycy9kb3ducmV2LnhtbESPQWvCQBSE7wX/w/KE3uqmFqumrqKF0kZPpsXzM/tM&#10;gtm3Ifuq8d93C4Ueh5n5hlmseteoC3Wh9mzgcZSAIi68rbk08PX59jADFQTZYuOZDNwowGo5uFtg&#10;av2V93TJpVQRwiFFA5VIm2odioochpFviaN38p1DibIrte3wGuGu0eMkedYOa44LFbb0WlFxzr+d&#10;gfx4kFm/PW3Pm6cs28kuez8UE2Puh/36BZRQL//hv/aHNTBOpnP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95dcYAAADdAAAADwAAAAAAAAAAAAAAAACYAgAAZHJz&#10;L2Rvd25yZXYueG1sUEsFBgAAAAAEAAQA9QAAAIsDAAAAAA==&#10;" path="m,54l44,,345,,301,54,,54xe" fillcolor="#c9c9b6" stroked="f">
                    <v:path arrowok="t" o:connecttype="custom" o:connectlocs="0,54;44,0;345,0;301,54;0,54" o:connectangles="0,0,0,0,0"/>
                  </v:shape>
                  <v:shape id="Freeform 2444" o:spid="_x0000_s1460" style="position:absolute;left:2364;top:304;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7I8MA&#10;AADdAAAADwAAAGRycy9kb3ducmV2LnhtbESPwW7CMAyG75P2DpEncRtpK4SgEBBCAnEd2wFuVuO1&#10;0RqnNIF2bz8fJnG0fv+f/a23o2/Vg/roAhvIpxko4ipYx7WBr8/D+wJUTMgW28Bk4JcibDevL2ss&#10;bRj4gx7nVCuBcCzRQJNSV2odq4Y8xmnoiCX7Dr3HJGNfa9vjIHDf6iLL5tqjY7nQYEf7hqqf890L&#10;Jb+OFe+uw+2I+aVw+bJ1s2TM5G3crUAlGtNz+b99sgaKbCH/i42Y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Y7I8MAAADdAAAADwAAAAAAAAAAAAAAAACYAgAAZHJzL2Rv&#10;d25yZXYueG1sUEsFBgAAAAAEAAQA9QAAAIgDAAAAAA==&#10;" path="m,54l44,,345,,301,54,,54xe" fillcolor="#c9c9b6" strokecolor="#494936" strokeweight="3e-5mm">
                    <v:path arrowok="t" o:connecttype="custom" o:connectlocs="0,54;44,0;345,0;301,54;0,54" o:connectangles="0,0,0,0,0"/>
                  </v:shape>
                  <v:shape id="Freeform 2445" o:spid="_x0000_s1461" style="position:absolute;left:2665;top:304;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usUA&#10;AADdAAAADwAAAGRycy9kb3ducmV2LnhtbESPQWvCQBSE74X+h+UJvdVdBUVSVxGrpRQ8VHvx9sg+&#10;k2D2bcg+Y/LvuwWhx2FmvmGW697XqqM2VoEtTMYGFHEeXMWFhZ/T/nUBKgqywzowWRgownr1/LTE&#10;zIU7f1N3lEIlCMcMLZQiTaZ1zEvyGMehIU7eJbQeJcm20K7Fe4L7Wk+NmWuPFaeFEhvalpRfjzdv&#10;4f2mJc7c7vDRmbl8nc/D7IqDtS+jfvMGSqiX//Cj/eksTM1iAn9v0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r66xQAAAN0AAAAPAAAAAAAAAAAAAAAAAJgCAABkcnMv&#10;ZG93bnJldi54bWxQSwUGAAAAAAQABAD1AAAAigMAAAAA&#10;" path="m,65l44,20,44,,,54,,65xe" fillcolor="#7a7a5a" stroked="f">
                    <v:path arrowok="t" o:connecttype="custom" o:connectlocs="0,65;44,20;44,0;0,54;0,65" o:connectangles="0,0,0,0,0"/>
                  </v:shape>
                  <v:shape id="Freeform 2446" o:spid="_x0000_s1462" style="position:absolute;left:2665;top:304;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AP8IA&#10;AADdAAAADwAAAGRycy9kb3ducmV2LnhtbESPzW7CMBCE75V4B2sr9Vbs5oBowCBA/eFKgPsSL7FF&#10;vI5iF9K3r5GQehzNzDea+XLwrbhSH11gDW9jBYK4DsZxo+Gw/3ydgogJ2WAbmDT8UoTlYvQ0x9KE&#10;G+/oWqVGZAjHEjXYlLpSylhb8hjHoSPO3jn0HlOWfSNNj7cM960slJpIj47zgsWONpbqS/XjNVST&#10;w8f5K9Ynt/5ujla54t0ar/XL87CagUg0pP/wo701Ggo1LeD+Jj8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kA/wgAAAN0AAAAPAAAAAAAAAAAAAAAAAJgCAABkcnMvZG93&#10;bnJldi54bWxQSwUGAAAAAAQABAD1AAAAhwMAAAAA&#10;" path="m,65l44,20,44,,,54,,65xe" fillcolor="#7a7a5a" strokecolor="#494936" strokeweight="3e-5mm">
                    <v:path arrowok="t" o:connecttype="custom" o:connectlocs="0,65;44,20;44,0;0,54;0,65" o:connectangles="0,0,0,0,0"/>
                  </v:shape>
                  <v:rect id="Rectangle 2447" o:spid="_x0000_s1463" style="position:absolute;left:2364;top:358;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xsUA&#10;AADdAAAADwAAAGRycy9kb3ducmV2LnhtbESPQWvCQBSE7wX/w/KE3upGqyLRVUQotJ6MlkJvr9ln&#10;Nph9G7NbE/+9Kwgeh5n5hlmsOluJCzW+dKxgOEhAEOdOl1wo+D58vM1A+ICssXJMCq7kYbXsvSww&#10;1a7ljC77UIgIYZ+iAhNCnUrpc0MW/cDVxNE7usZiiLIppG6wjXBbyVGSTKXFkuOCwZo2hvLT/t8q&#10;sOOv3VBnW3R/v5NzdjTrH5atUq/9bj0HEagLz/Cj/akVjJLZO9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9rGxQAAAN0AAAAPAAAAAAAAAAAAAAAAAJgCAABkcnMv&#10;ZG93bnJldi54bWxQSwUGAAAAAAQABAD1AAAAigMAAAAA&#10;" fillcolor="#b7b79d" stroked="f"/>
                  <v:rect id="Rectangle 2448" o:spid="_x0000_s1464" style="position:absolute;left:2364;top:358;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VKcYA&#10;AADdAAAADwAAAGRycy9kb3ducmV2LnhtbESPT2sCMRTE74V+h/AKvdVEqVVWo6ilINKLfw4eH5vn&#10;7uLmZUni7raf3hQKHoeZ+Q0zX/a2Fi35UDnWMBwoEMS5MxUXGk7Hr7cpiBCRDdaOScMPBVgunp/m&#10;mBnX8Z7aQyxEgnDIUEMZY5NJGfKSLIaBa4iTd3HeYkzSF9J47BLc1nKk1Ie0WHFaKLGhTUn59XCz&#10;Gn4nftidJ+P2c919KzRmzbvbXuvXl341AxGpj4/wf3trNIzU9B3+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VKcYAAADdAAAADwAAAAAAAAAAAAAAAACYAgAAZHJz&#10;L2Rvd25yZXYueG1sUEsFBgAAAAAEAAQA9QAAAIsDAAAAAA==&#10;" fillcolor="#b7b79d" strokecolor="#494936" strokeweight="3e-5mm"/>
                  <v:shape id="Freeform 2449" o:spid="_x0000_s1465" style="position:absolute;left:2623;top:385;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tYsQA&#10;AADdAAAADwAAAGRycy9kb3ducmV2LnhtbESPQYvCMBSE7wv+h/AEL4umKyhSjSKCsLCnVQ8en82z&#10;LTYvJcnG1l+/EQSPw8x8w6w2nWlEJOdrywq+JhkI4sLqmksFp+N+vADhA7LGxjIp6MnDZj34WGGu&#10;7Z1/KR5CKRKEfY4KqhDaXEpfVGTQT2xLnLyrdQZDkq6U2uE9wU0jp1k2lwZrTgsVtrSrqLgd/owC&#10;G+Os/7ntL6fPftsdH85qH89KjYbddgkiUBfe4Vf7WyuYZosZPN+k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97WLEAAAA3QAAAA8AAAAAAAAAAAAAAAAAmAIAAGRycy9k&#10;b3ducmV2LnhtbFBLBQYAAAAABAAEAPUAAACJAwAAAAA=&#10;" path="m,35l37,,315,,277,35,,35xe" fillcolor="#c9c9b6" stroked="f">
                    <v:path arrowok="t" o:connecttype="custom" o:connectlocs="0,35;37,0;315,0;277,35;0,35" o:connectangles="0,0,0,0,0"/>
                  </v:shape>
                  <v:shape id="Freeform 2450" o:spid="_x0000_s1466" style="position:absolute;left:2623;top:385;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uAsQA&#10;AADdAAAADwAAAGRycy9kb3ducmV2LnhtbESPQWsCMRSE74L/ITyhN83qQZatUdyWgtB6WLX3x+a5&#10;Wbt5WZKo679vhEKPw8x8w6w2g+3EjXxoHSuYzzIQxLXTLTcKTsePaQ4iRGSNnWNS8KAAm/V4tMJC&#10;uztXdDvERiQIhwIVmBj7QspQG7IYZq4nTt7ZeYsxSd9I7fGe4LaTiyxbSostpwWDPb0Zqn8OV6uA&#10;vj6/y/O7f+yrSzM/VqbUVV4q9TIZtq8gIg3xP/zX3mkFiyxfwv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bgLEAAAA3QAAAA8AAAAAAAAAAAAAAAAAmAIAAGRycy9k&#10;b3ducmV2LnhtbFBLBQYAAAAABAAEAPUAAACJAwAAAAA=&#10;" path="m,35l37,,315,,277,35,,35xe" fillcolor="#c9c9b6" strokecolor="#494936" strokeweight="3e-5mm">
                    <v:path arrowok="t" o:connecttype="custom" o:connectlocs="0,35;37,0;315,0;277,35;0,35" o:connectangles="0,0,0,0,0"/>
                  </v:shape>
                  <v:rect id="Rectangle 2451" o:spid="_x0000_s1467" style="position:absolute;left:2623;top:420;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TcxcUA&#10;AADdAAAADwAAAGRycy9kb3ducmV2LnhtbESPT2vCQBTE7wW/w/KE3upGqX+IriJCofVktBR6e80+&#10;s8Hs25jdmvjtXUHwOMzMb5jFqrOVuFDjS8cKhoMEBHHudMmFgu/Dx9sMhA/IGivHpOBKHlbL3ssC&#10;U+1azuiyD4WIEPYpKjAh1KmUPjdk0Q9cTRy9o2sshiibQuoG2wi3lRwlyURaLDkuGKxpYyg/7f+t&#10;Avv+tRvqbIvu73d8zo5m/cOyVeq1363nIAJ14Rl+tD+1glEym8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NzFxQAAAN0AAAAPAAAAAAAAAAAAAAAAAJgCAABkcnMv&#10;ZG93bnJldi54bWxQSwUGAAAAAAQABAD1AAAAigMAAAAA&#10;" fillcolor="#b7b79d" stroked="f"/>
                  <v:rect id="Rectangle 2452" o:spid="_x0000_s1468" style="position:absolute;left:2623;top:420;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fLMIA&#10;AADdAAAADwAAAGRycy9kb3ducmV2LnhtbERPy4rCMBTdD/gP4QruxkRhRqlG8cGADLPxsXB5aa5t&#10;sbkpSWyrXz9ZDMzycN7LdW9r0ZIPlWMNk7ECQZw7U3Gh4XL+ep+DCBHZYO2YNDwpwHo1eFtiZlzH&#10;R2pPsRAphEOGGsoYm0zKkJdkMYxdQ5y4m/MWY4K+kMZjl8JtLadKfUqLFaeGEhvalZTfTw+r4TXz&#10;k+46+2j32+5HoTFb/n4ctR4N+80CRKQ+/ov/3AejYarmaW5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t8swgAAAN0AAAAPAAAAAAAAAAAAAAAAAJgCAABkcnMvZG93&#10;bnJldi54bWxQSwUGAAAAAAQABAD1AAAAhwMAAAAA&#10;" fillcolor="#b7b79d" strokecolor="#494936" strokeweight="3e-5mm"/>
                  <v:shape id="Freeform 2453" o:spid="_x0000_s1469" style="position:absolute;left:2900;top:385;width:38;height:87;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afMYA&#10;AADdAAAADwAAAGRycy9kb3ducmV2LnhtbESPQWvCQBSE74X+h+UVvBTdaFE0ukoRhLaX0rR6fmSf&#10;STD7Xrq71bS/vlsQehxm5htmteldq87kQyNsYDzKQBGXYhuuDHy874ZzUCEiW2yFycA3Bdisb29W&#10;mFu58Budi1ipBOGQo4E6xi7XOpQ1OQwj6YiTdxTvMCbpK209XhLctXqSZTPtsOG0UGNH25rKU/Hl&#10;DBSvzWn6zNuf/YOM773I7GBfPo0Z3PWPS1CR+vgfvrafrIFJNl/A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dafMYAAADdAAAADwAAAAAAAAAAAAAAAACYAgAAZHJz&#10;L2Rvd25yZXYueG1sUEsFBgAAAAAEAAQA9QAAAIsDAAAAAA==&#10;" path="m,87l38,49,38,,,35,,87xe" fillcolor="#7a7a5a" stroked="f">
                    <v:path arrowok="t" o:connecttype="custom" o:connectlocs="0,87;38,49;38,0;0,35;0,87" o:connectangles="0,0,0,0,0"/>
                  </v:shape>
                  <v:shape id="Freeform 2454" o:spid="_x0000_s1470" style="position:absolute;left:2900;top:385;width:38;height:87;visibility:visible;mso-wrap-style:square;v-text-anchor:top" coordsize="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T0L8A&#10;AADdAAAADwAAAGRycy9kb3ducmV2LnhtbERPyQrCMBC9C/5DGMGbpvbgUo0iLiAeFJcPGJqxLTaT&#10;0kStfr05CB4fb58tGlOKJ9WusKxg0I9AEKdWF5wpuF62vTEI55E1lpZJwZscLObt1gwTbV98oufZ&#10;ZyKEsEtQQe59lUjp0pwMur6tiAN3s7VBH2CdSV3jK4SbUsZRNJQGCw4NOVa0yim9nx9GgRw94kYe&#10;Trfjh7FYZ++73683SnU7zXIKwlPj/+Kfe6cVxNEk7A9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JPQvwAAAN0AAAAPAAAAAAAAAAAAAAAAAJgCAABkcnMvZG93bnJl&#10;di54bWxQSwUGAAAAAAQABAD1AAAAhAMAAAAA&#10;" path="m,87l38,49,38,,,35,,87xe" fillcolor="#7a7a5a" strokecolor="#494936" strokeweight="3e-5mm">
                    <v:path arrowok="t" o:connecttype="custom" o:connectlocs="0,87;38,49;38,0;0,35;0,87" o:connectangles="0,0,0,0,0"/>
                  </v:shape>
                  <v:shape id="Freeform 2455" o:spid="_x0000_s1471" style="position:absolute;left:2630;top:385;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eecQA&#10;AADdAAAADwAAAGRycy9kb3ducmV2LnhtbESP3UoDMRCF7wXfIYzgjbTJ9kJ027SoUCleCK19gGEz&#10;3SxuJstO7KZvbwqCl4fz83FWmxx6daZRusgWqrkBRdxE13Fr4fi1nT2BkoTssI9MFi4ksFnf3qyw&#10;dnHiPZ0PqVVlhKVGCz6lodZaGk8BZR4H4uKd4hgwFTm22o04lfHQ64Uxjzpgx4XgcaA3T8334ScU&#10;rrzK+2WfzeQ/wmfsciX9w9ba+7v8sgSVKKf/8F975ywszHMF1zfl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XnnEAAAA3QAAAA8AAAAAAAAAAAAAAAAAmAIAAGRycy9k&#10;b3ducmV2LnhtbFBLBQYAAAAABAAEAPUAAACJAwAAAAA=&#10;" path="m,28l30,,300,,272,28,,28xe" fillcolor="black" stroked="f">
                    <v:path arrowok="t" o:connecttype="custom" o:connectlocs="0,28;30,0;300,0;272,28;0,28" o:connectangles="0,0,0,0,0"/>
                  </v:shape>
                  <v:shape id="Freeform 2456" o:spid="_x0000_s1472" style="position:absolute;left:2630;top:385;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2SsYA&#10;AADdAAAADwAAAGRycy9kb3ducmV2LnhtbESPzWvCQBTE7wX/h+UJvRTdmBbRmFXEktJr/Th4e2Rf&#10;PjD7NmZXTf77bqHgcZiZ3zDppjeNuFPnassKZtMIBHFudc2lguMhmyxAOI+ssbFMCgZysFmPXlJM&#10;tH3wD933vhQBwi5BBZX3bSKlyysy6Ka2JQ5eYTuDPsiulLrDR4CbRsZRNJcGaw4LFba0qyi/7G9G&#10;wfKqhzc8Nu05K+L88+ukP97PWqnXcb9dgfDU+2f4v/2tFcTRMo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W2SsYAAADdAAAADwAAAAAAAAAAAAAAAACYAgAAZHJz&#10;L2Rvd25yZXYueG1sUEsFBgAAAAAEAAQA9QAAAIsDAAAAAA==&#10;" path="m,28l30,,300,,272,28,,28xe" fillcolor="black" strokeweight="3e-5mm">
                    <v:path arrowok="t" o:connecttype="custom" o:connectlocs="0,28;30,0;300,0;272,28;0,28" o:connectangles="0,0,0,0,0"/>
                  </v:shape>
                  <v:shape id="Freeform 2457" o:spid="_x0000_s1473" style="position:absolute;left:2623;top:161;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Ze8cA&#10;AADdAAAADwAAAGRycy9kb3ducmV2LnhtbESPQWsCMRSE7wX/Q3hCL0WzWqm6NYq4FISeagXx9ti8&#10;7m67eQmbqKm/3hSEHoeZ+YZZrKJpxZk631hWMBpmIIhLqxuuFOw/3wYzED4ga2wtk4Jf8rBa9h4W&#10;mGt74Q8670IlEoR9jgrqEFwupS9rMuiH1hEn78t2BkOSXSV1h5cEN60cZ9mLNNhwWqjR0aam8md3&#10;MgpkERs3fXKT93i8nkbFdyEPx6tSj/24fgURKIb/8L291QrG2fwZ/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GXvHAAAA3QAAAA8AAAAAAAAAAAAAAAAAmAIAAGRy&#10;cy9kb3ducmV2LnhtbFBLBQYAAAAABAAEAPUAAACMAwAAAAA=&#10;" path="m,28l29,,307,,277,28,,28xe" fillcolor="#c9c9b6" stroked="f">
                    <v:path arrowok="t" o:connecttype="custom" o:connectlocs="0,28;29,0;307,0;277,28;0,28" o:connectangles="0,0,0,0,0"/>
                  </v:shape>
                  <v:shape id="Freeform 2458" o:spid="_x0000_s1474" style="position:absolute;left:2623;top:161;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4qsUA&#10;AADdAAAADwAAAGRycy9kb3ducmV2LnhtbESPT2sCMRTE7wW/Q3iCt5pVbNHVKCJtKb25in9uz81z&#10;d3HzsiSpbr+9EYQeh5n5DTNbtKYWV3K+sqxg0E9AEOdWV1wo2G4+X8cgfEDWWFsmBX/kYTHvvMww&#10;1fbGa7pmoRARwj5FBWUITSqlz0sy6Pu2IY7e2TqDIUpXSO3wFuGmlsMkeZcGK44LJTa0Kim/ZL9G&#10;QbFb/eAhP13sOXzR+mNfHd9cplSv2y6nIAK14T/8bH9rBcNkMoL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TiqxQAAAN0AAAAPAAAAAAAAAAAAAAAAAJgCAABkcnMv&#10;ZG93bnJldi54bWxQSwUGAAAAAAQABAD1AAAAigMAAAAA&#10;" path="m,28l29,,307,,277,28,,28xe" fillcolor="#c9c9b6" strokecolor="#494936" strokeweight="3e-5mm">
                    <v:path arrowok="t" o:connecttype="custom" o:connectlocs="0,28;29,0;307,0;277,28;0,28" o:connectangles="0,0,0,0,0"/>
                  </v:shape>
                  <v:rect id="Rectangle 2459" o:spid="_x0000_s1475" style="position:absolute;left:2623;top:189;width: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mb8YA&#10;AADdAAAADwAAAGRycy9kb3ducmV2LnhtbESPS2vDMBCE74X8B7GB3BopgTSJGyXkQaCUXvI49LhY&#10;W9vUWhlJsZ3++qpQyHGYmW+Y1aa3tWjJh8qxhslYgSDOnam40HC9HJ8XIEJENlg7Jg13CrBZD55W&#10;mBnX8YnacyxEgnDIUEMZY5NJGfKSLIaxa4iT9+W8xZikL6Tx2CW4reVUqRdpseK0UGJD+5Ly7/PN&#10;aviZ+0n3OZ+1h133odCYHb/fTlqPhv32FUSkPj7C/+03o2Gqlj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7mb8YAAADdAAAADwAAAAAAAAAAAAAAAACYAgAAZHJz&#10;L2Rvd25yZXYueG1sUEsFBgAAAAAEAAQA9QAAAIsDAAAAAA==&#10;" fillcolor="#b7b79d" strokecolor="#494936" strokeweight="3e-5mm"/>
                  <v:rect id="Rectangle 2460" o:spid="_x0000_s1476" style="position:absolute;left:2646;top:217;width:23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S4scA&#10;AADdAAAADwAAAGRycy9kb3ducmV2LnhtbESPQWvCQBSE70L/w/IKXqTZVGpo06wSgkJPgmkp9PbI&#10;viZps29Ddo3x37uC4HGYmW+YbDOZTow0uNaygucoBkFcWd1yreDrc/f0CsJ5ZI2dZVJwJgeb9cMs&#10;w1TbEx9oLH0tAoRdigoa7/tUSlc1ZNBFticO3q8dDPogh1rqAU8Bbjq5jONEGmw5LDTYU9FQ9V8e&#10;jYLtd7lfFJXM9Us+7rZH+inKv5VS88cpfwfhafL38K39oRUs47cErm/C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2kuLHAAAA3QAAAA8AAAAAAAAAAAAAAAAAmAIAAGRy&#10;cy9kb3ducmV2LnhtbFBLBQYAAAAABAAEAPUAAACMAwAAAAA=&#10;" strokecolor="#494936" strokeweight="3e-5mm"/>
                  <v:shape id="Freeform 2461" o:spid="_x0000_s1477" style="position:absolute;left:2900;top:161;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pNMUA&#10;AADdAAAADwAAAGRycy9kb3ducmV2LnhtbESP3WrCQBSE7wXfYTlC75pNpb+pmxAEQVotaHyAQ/aY&#10;BLNnQ3ZN0rfvFgQvh5n5hlllk2nFQL1rLCt4imIQxKXVDVcKTsXm8R2E88gaW8uk4JccZOl8tsJE&#10;25EPNBx9JQKEXYIKau+7REpX1mTQRbYjDt7Z9gZ9kH0ldY9jgJtWLuP4VRpsOCzU2NG6pvJyvBoF&#10;Ovc/l/Mht+sTbb/0c7Hbv3w7pR4WU/4JwtPk7+Fbe6sVLOOPN/h/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Ok0xQAAAN0AAAAPAAAAAAAAAAAAAAAAAJgCAABkcnMv&#10;ZG93bnJldi54bWxQSwUGAAAAAAQABAD1AAAAigMAAAAA&#10;" path="m,245l30,215,30,,,28,,245xe" fillcolor="#7a7a5a" stroked="f">
                    <v:path arrowok="t" o:connecttype="custom" o:connectlocs="0,245;30,215;30,0;0,28;0,245" o:connectangles="0,0,0,0,0"/>
                  </v:shape>
                  <v:shape id="Freeform 2462" o:spid="_x0000_s1478" style="position:absolute;left:2900;top:161;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Um8IA&#10;AADdAAAADwAAAGRycy9kb3ducmV2LnhtbERPPW/CMBDdK/EfrENiqcBphioEDEJICNYk7dDtiC9x&#10;RHyOYjek/74eKnV8et/742x7MdHoO8cK3jYJCOLa6Y5bBR/VZZ2B8AFZY++YFPyQh+Nh8bLHXLsn&#10;FzSVoRUxhH2OCkwIQy6lrw1Z9Bs3EEeucaPFEOHYSj3iM4bbXqZJ8i4tdhwbDA50NlQ/ym+rIPva&#10;Nv5KzXR/HYrP07UvXOWNUqvlfNqBCDSHf/Gf+6YVpMk2zo1v4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tSbwgAAAN0AAAAPAAAAAAAAAAAAAAAAAJgCAABkcnMvZG93&#10;bnJldi54bWxQSwUGAAAAAAQABAD1AAAAhwMAAAAA&#10;" path="m,245l30,215,30,,,28,,245xe" fillcolor="#7a7a5a" strokecolor="#494936" strokeweight="3e-5mm">
                    <v:path arrowok="t" o:connecttype="custom" o:connectlocs="0,245;30,215;30,0;0,28;0,245" o:connectangles="0,0,0,0,0"/>
                  </v:shape>
                  <v:shape id="Freeform 2463" o:spid="_x0000_s1479" style="position:absolute;left:2568;top:461;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j8YA&#10;AADdAAAADwAAAGRycy9kb3ducmV2LnhtbESPQWvCQBSE74X+h+UVvNVNLRWNrlKF0kZPpsXzM/tM&#10;gtm3IfvU9N93C4LHYWa+YebL3jXqQl2oPRt4GSagiAtvay4N/Hx/PE9ABUG22HgmA78UYLl4fJhj&#10;av2Vd3TJpVQRwiFFA5VIm2odioochqFviaN39J1DibIrte3wGuGu0aMkGWuHNceFCltaV1Sc8rMz&#10;kB/2Muk3x81p9ZplW9lmn/vizZjBU/8+AyXUyz18a39ZA6NkOoX/N/E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j8YAAADdAAAADwAAAAAAAAAAAAAAAACYAgAAZHJz&#10;L2Rvd25yZXYueG1sUEsFBgAAAAAEAAQA9QAAAIsDAAAAAA==&#10;" path="m,54l44,,345,,301,54,,54xe" fillcolor="#c9c9b6" stroked="f">
                    <v:path arrowok="t" o:connecttype="custom" o:connectlocs="0,54;44,0;345,0;301,54;0,54" o:connectangles="0,0,0,0,0"/>
                  </v:shape>
                  <v:shape id="Freeform 2464" o:spid="_x0000_s1480" style="position:absolute;left:2568;top:461;width:345;height:54;visibility:visible;mso-wrap-style:square;v-text-anchor:top" coordsize="3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35MMA&#10;AADdAAAADwAAAGRycy9kb3ducmV2LnhtbESPTWvDMAyG74P9B6NCb6vjMMaa1S1lsLFrPw7tTcRa&#10;YhrLWew16b+vDoMdxav3kZ7VZgqdutKQfGQLZlGAIq6j89xYOB4+nl5BpYzssItMFm6UYLN+fFhh&#10;5eLIO7ruc6MEwqlCC23OfaV1qlsKmBaxJ5bsOw4Bs4xDo92Ao8BDp8uieNEBPcuFFnt6b6m+7H+D&#10;UMx5qnl7Hn8+0ZxKb5adf87WzmfT9g1Upin/L/+1v5yF0hTyv9iICe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Q35MMAAADdAAAADwAAAAAAAAAAAAAAAACYAgAAZHJzL2Rv&#10;d25yZXYueG1sUEsFBgAAAAAEAAQA9QAAAIgDAAAAAA==&#10;" path="m,54l44,,345,,301,54,,54xe" fillcolor="#c9c9b6" strokecolor="#494936" strokeweight="3e-5mm">
                    <v:path arrowok="t" o:connecttype="custom" o:connectlocs="0,54;44,0;345,0;301,54;0,54" o:connectangles="0,0,0,0,0"/>
                  </v:shape>
                  <v:shape id="Freeform 2465" o:spid="_x0000_s1481" style="position:absolute;left:2869;top:461;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yfcUA&#10;AADdAAAADwAAAGRycy9kb3ducmV2LnhtbESPT2vCQBTE70K/w/IKveluBEVSVyn9Ryl40Pbi7ZF9&#10;TYLZtyH7jMm37wqCx2FmfsOst4NvVE9drANbyGYGFHERXM2lhd+fj+kKVBRkh01gsjBShO3mYbLG&#10;3IUL76k/SKkShGOOFiqRNtc6FhV5jLPQEifvL3QeJcmu1K7DS4L7Rs+NWWqPNaeFClt6rag4Hc7e&#10;wttZS1y4991nb5byfTyOixOO1j49Di/PoIQGuYdv7S9nYZ6ZDK5v0hP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LJ9xQAAAN0AAAAPAAAAAAAAAAAAAAAAAJgCAABkcnMv&#10;ZG93bnJldi54bWxQSwUGAAAAAAQABAD1AAAAigMAAAAA&#10;" path="m,65l44,20,44,,,54,,65xe" fillcolor="#7a7a5a" stroked="f">
                    <v:path arrowok="t" o:connecttype="custom" o:connectlocs="0,65;44,20;44,0;0,54;0,65" o:connectangles="0,0,0,0,0"/>
                  </v:shape>
                  <v:shape id="Freeform 2466" o:spid="_x0000_s1482" style="position:absolute;left:2869;top:461;width:44;height:65;visibility:visible;mso-wrap-style:square;v-text-anchor:top" coordsize="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M+MMA&#10;AADdAAAADwAAAGRycy9kb3ducmV2LnhtbESPwW7CMBBE75X6D9ZW6q3Y5IDagEGAaMu1IdyXeIkt&#10;4nUUu5D+Pa5UqcfRzLzRLFaj78SVhugCa5hOFAjiJhjHrYb68P7yCiImZINdYNLwQxFWy8eHBZYm&#10;3PiLrlVqRYZwLFGDTakvpYyNJY9xEnri7J3D4DFlObTSDHjLcN/JQqmZ9Og4L1jsaWupuVTfXkM1&#10;q3fnj9ic3OazPVrlijdrvNbPT+N6DiLRmP7Df+290VBMVQG/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BM+MMAAADdAAAADwAAAAAAAAAAAAAAAACYAgAAZHJzL2Rv&#10;d25yZXYueG1sUEsFBgAAAAAEAAQA9QAAAIgDAAAAAA==&#10;" path="m,65l44,20,44,,,54,,65xe" fillcolor="#7a7a5a" strokecolor="#494936" strokeweight="3e-5mm">
                    <v:path arrowok="t" o:connecttype="custom" o:connectlocs="0,65;44,20;44,0;0,54;0,65" o:connectangles="0,0,0,0,0"/>
                  </v:shape>
                  <v:rect id="Rectangle 2467" o:spid="_x0000_s1483" style="position:absolute;left:2568;top:51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WAcUA&#10;AADdAAAADwAAAGRycy9kb3ducmV2LnhtbESPQWvCQBSE7wX/w/KE3ppNrJaSuooIgnpqtBR6e80+&#10;s6HZtzG7mvTfdwuCx2FmvmHmy8E24kqdrx0ryJIUBHHpdM2Vgo/j5ukVhA/IGhvHpOCXPCwXo4c5&#10;5tr1XND1ECoRIexzVGBCaHMpfWnIok9cSxy9k+sshii7SuoO+wi3jZyk6Yu0WHNcMNjS2lD5c7hY&#10;BXa6e890sUf3/TU7Fyez+mTZK/U4HlZvIAIN4R6+tbdawSRLn+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dYBxQAAAN0AAAAPAAAAAAAAAAAAAAAAAJgCAABkcnMv&#10;ZG93bnJldi54bWxQSwUGAAAAAAQABAD1AAAAigMAAAAA&#10;" fillcolor="#b7b79d" stroked="f"/>
                  <v:rect id="Rectangle 2468" o:spid="_x0000_s1484" style="position:absolute;left:2568;top:51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Z7sYA&#10;AADdAAAADwAAAGRycy9kb3ducmV2LnhtbESPS2vDMBCE74X8B7GB3hrJIY/iRgl5UAghl6Q99LhY&#10;W9vUWhlJsd3++qhQ6HGYmW+Y1WawjejIh9qxhmyiQBAXztRcanh/e316BhEissHGMWn4pgCb9ehh&#10;hblxPV+ou8ZSJAiHHDVUMba5lKGoyGKYuJY4eZ/OW4xJ+lIaj32C20ZOlVpIizWnhQpb2ldUfF1v&#10;VsPP0mf9x3LeHXb9WaExOz7dLlo/joftC4hIQ/wP/7WPRsM0Uz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Z7sYAAADdAAAADwAAAAAAAAAAAAAAAACYAgAAZHJz&#10;L2Rvd25yZXYueG1sUEsFBgAAAAAEAAQA9QAAAIsDAAAAAA==&#10;" fillcolor="#b7b79d" strokecolor="#494936" strokeweight="3e-5mm"/>
                  <v:shape id="Freeform 2469" o:spid="_x0000_s1485" style="position:absolute;left:2889;top:253;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pcQA&#10;AADdAAAADwAAAGRycy9kb3ducmV2LnhtbESPT4vCMBTE78J+h/AWvMiaKijSNYosCIIn/xw8vm3e&#10;tsXmpSTZ2PrpjSB4HGbmN8xy3ZlGRHK+tqxgMs5AEBdW11wqOJ+2XwsQPiBrbCyTgp48rFcfgyXm&#10;2t74QPEYSpEg7HNUUIXQ5lL6oiKDfmxb4uT9WWcwJOlKqR3eEtw0cpplc2mw5rRQYUs/FRXX479R&#10;YGOc9fvr9vc86jfd6e6s9vGi1PCz23yDCNSFd/jV3mkF00k2g+eb9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4aXEAAAA3QAAAA8AAAAAAAAAAAAAAAAAmAIAAGRycy9k&#10;b3ducmV2LnhtbFBLBQYAAAAABAAEAPUAAACJAwAAAAA=&#10;" path="m,35l38,,315,,278,35,,35xe" fillcolor="#c9c9b6" stroked="f">
                    <v:path arrowok="t" o:connecttype="custom" o:connectlocs="0,35;38,0;315,0;278,35;0,35" o:connectangles="0,0,0,0,0"/>
                  </v:shape>
                  <v:shape id="Freeform 2470" o:spid="_x0000_s1486" style="position:absolute;left:2889;top:253;width:315;height:35;visibility:visible;mso-wrap-style:square;v-text-anchor:top" coordsize="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ixcQA&#10;AADdAAAADwAAAGRycy9kb3ducmV2LnhtbESPQWsCMRSE74L/ITyhN82uB5GtUdyWgtB6WLX3x+a5&#10;Wbt5WZKo679vhEKPw8x8w6w2g+3EjXxoHSvIZxkI4trplhsFp+PHdAkiRGSNnWNS8KAAm/V4tMJC&#10;uztXdDvERiQIhwIVmBj7QspQG7IYZq4nTt7ZeYsxSd9I7fGe4LaT8yxbSIstpwWDPb0Zqn8OV6uA&#10;vj6/y/O7f+yrS5MfK1Pqalkq9TIZtq8gIg3xP/zX3mkF8zxbwP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YsXEAAAA3QAAAA8AAAAAAAAAAAAAAAAAmAIAAGRycy9k&#10;b3ducmV2LnhtbFBLBQYAAAAABAAEAPUAAACJAwAAAAA=&#10;" path="m,35l38,,315,,278,35,,35xe" fillcolor="#c9c9b6" strokecolor="#494936" strokeweight="3e-5mm">
                    <v:path arrowok="t" o:connecttype="custom" o:connectlocs="0,35;38,0;315,0;278,35;0,35" o:connectangles="0,0,0,0,0"/>
                  </v:shape>
                  <v:rect id="Rectangle 2471" o:spid="_x0000_s1487" style="position:absolute;left:2889;top:288;width:27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QAsUA&#10;AADdAAAADwAAAGRycy9kb3ducmV2LnhtbESPQWvCQBSE7wX/w/KE3ppNpNqSuooIgnpqtBR6e80+&#10;s6HZtzG7mvTfdwuCx2FmvmHmy8E24kqdrx0ryJIUBHHpdM2Vgo/j5ukVhA/IGhvHpOCXPCwXo4c5&#10;5tr1XND1ECoRIexzVGBCaHMpfWnIok9cSxy9k+sshii7SuoO+wi3jZyk6UxarDkuGGxpbaj8OVys&#10;Avu8e890sUf3/TU9Fyez+mTZK/U4HlZvIAIN4R6+tbdawSRLX+D/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tACxQAAAN0AAAAPAAAAAAAAAAAAAAAAAJgCAABkcnMv&#10;ZG93bnJldi54bWxQSwUGAAAAAAQABAD1AAAAigMAAAAA&#10;" fillcolor="#b7b79d" stroked="f"/>
                  <v:rect id="Rectangle 2472" o:spid="_x0000_s1488" style="position:absolute;left:2889;top:288;width:27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T68IA&#10;AADdAAAADwAAAGRycy9kb3ducmV2LnhtbERPz2vCMBS+D/wfwhN2m0kFdVSjTEUY4kW3w46P5tmW&#10;NS8liW23v94cBI8f3+/VZrCN6MiH2rGGbKJAEBfO1Fxq+P46vL2DCBHZYOOYNPxRgM169LLC3Lie&#10;z9RdYilSCIccNVQxtrmUoajIYpi4ljhxV+ctxgR9KY3HPoXbRk6VmkuLNaeGClvaVVT8Xm5Ww//C&#10;Z/3PYtbtt/1JoTFbPt7OWr+Oh48liEhDfIof7k+jYZqpNDe9S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5NPrwgAAAN0AAAAPAAAAAAAAAAAAAAAAAJgCAABkcnMvZG93&#10;bnJldi54bWxQSwUGAAAAAAQABAD1AAAAhwMAAAAA&#10;" fillcolor="#b7b79d" strokecolor="#494936" strokeweight="3e-5mm"/>
                  <v:shape id="Freeform 2473" o:spid="_x0000_s1489" style="position:absolute;left:3167;top:253;width:37;height:88;visibility:visible;mso-wrap-style:square;v-text-anchor:top" coordsize="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PPcQA&#10;AADdAAAADwAAAGRycy9kb3ducmV2LnhtbESP0WrCQBRE3wv+w3IF3+pulJYYXUWEglBQGv2Aa/aa&#10;RLN3Q3Yb07/vCoU+DjNzhlltBtuInjpfO9aQTBUI4sKZmksN59PHawrCB2SDjWPS8EMeNuvRywoz&#10;4x78RX0eShEh7DPUUIXQZlL6oiKLfupa4uhdXWcxRNmV0nT4iHDbyJlS79JizXGhwpZ2FRX3/Ntq&#10;kG+Hg0rn6bHs9+eEefis89tF68l42C5BBBrCf/ivvTcaZolawPN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zz3EAAAA3QAAAA8AAAAAAAAAAAAAAAAAmAIAAGRycy9k&#10;b3ducmV2LnhtbFBLBQYAAAAABAAEAPUAAACJAwAAAAA=&#10;" path="m,88l37,51,37,,,35,,88xe" fillcolor="#7a7a5a" stroked="f">
                    <v:path arrowok="t" o:connecttype="custom" o:connectlocs="0,88;37,51;37,0;0,35;0,88" o:connectangles="0,0,0,0,0"/>
                  </v:shape>
                  <v:shape id="Freeform 2474" o:spid="_x0000_s1490" style="position:absolute;left:3167;top:253;width:37;height:88;visibility:visible;mso-wrap-style:square;v-text-anchor:top" coordsize="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NlMMA&#10;AADdAAAADwAAAGRycy9kb3ducmV2LnhtbERPz2vCMBS+D/wfwhO8FE0rMqUaRQeCXgbqdvD2bJ5t&#10;sXkpSWbrf78cBjt+fL9Xm9404knO15YVZJMUBHFhdc2lgq/LfrwA4QOyxsYyKXiRh8168LbCXNuO&#10;T/Q8h1LEEPY5KqhCaHMpfVGRQT+xLXHk7tYZDBG6UmqHXQw3jZym6bs0WHNsqLClj4qKx/nHKLju&#10;PpNjn8wX+1vSJZcTuu/DbK7UaNhvlyAC9eFf/Oc+aAXTLIv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0NlMMAAADdAAAADwAAAAAAAAAAAAAAAACYAgAAZHJzL2Rv&#10;d25yZXYueG1sUEsFBgAAAAAEAAQA9QAAAIgDAAAAAA==&#10;" path="m,88l37,51,37,,,35,,88xe" fillcolor="#7a7a5a" strokecolor="#494936" strokeweight="3e-5mm">
                    <v:path arrowok="t" o:connecttype="custom" o:connectlocs="0,88;37,51;37,0;0,35;0,88" o:connectangles="0,0,0,0,0"/>
                  </v:shape>
                  <v:shape id="Freeform 2475" o:spid="_x0000_s1491" style="position:absolute;left:2897;top:253;width:299;height:29;visibility:visible;mso-wrap-style:square;v-text-anchor:top" coordsize="2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DdcUA&#10;AADdAAAADwAAAGRycy9kb3ducmV2LnhtbESPQWvCQBSE74X+h+UVequb9VAkuopKC2IP2hjvj+wz&#10;CWbfhuyqSX+9Kwg9DjPzDTNb9LYRV+p87ViDGiUgiAtnai415IfvjwkIH5ANNo5Jw0AeFvPXlxmm&#10;xt34l65ZKEWEsE9RQxVCm0rpi4os+pFriaN3cp3FEGVXStPhLcJtI8dJ8ikt1hwXKmxpXVFxzi5W&#10;wzG3q2Fvtrn7+tn9DcuzU0XYaP3+1i+nIAL14T/8bG+MhrFSCh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EN1xQAAAN0AAAAPAAAAAAAAAAAAAAAAAJgCAABkcnMv&#10;ZG93bnJldi54bWxQSwUGAAAAAAQABAD1AAAAigMAAAAA&#10;" path="m,29l30,,299,,271,29,,29xe" fillcolor="black" stroked="f">
                    <v:path arrowok="t" o:connecttype="custom" o:connectlocs="0,29;30,0;299,0;271,29;0,29" o:connectangles="0,0,0,0,0"/>
                  </v:shape>
                  <v:shape id="Freeform 2476" o:spid="_x0000_s1492" style="position:absolute;left:2897;top:253;width:299;height:29;visibility:visible;mso-wrap-style:square;v-text-anchor:top" coordsize="2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ucsYA&#10;AADdAAAADwAAAGRycy9kb3ducmV2LnhtbESPUWvCMBSF3wf+h3CFvYyZtg9jq0ZxwmQwB875Ay7N&#10;tS1NbkqS1frvF0Hw8XDO+Q5nsRqtEQP50DpWkM8yEMSV0y3XCo6/H8+vIEJE1mgck4ILBVgtJw8L&#10;LLU78w8Nh1iLBOFQooImxr6UMlQNWQwz1xMn7+S8xZikr6X2eE5wa2SRZS/SYstpocGeNg1V3eHP&#10;KnjavRnfvZvNZbsduu9qvc+OX7VSj9NxPQcRaYz38K39qRUUeV7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1ucsYAAADdAAAADwAAAAAAAAAAAAAAAACYAgAAZHJz&#10;L2Rvd25yZXYueG1sUEsFBgAAAAAEAAQA9QAAAIsDAAAAAA==&#10;" path="m,29l30,,299,,271,29,,29xe" fillcolor="black" strokeweight="3e-5mm">
                    <v:path arrowok="t" o:connecttype="custom" o:connectlocs="0,29;30,0;299,0;271,29;0,29" o:connectangles="0,0,0,0,0"/>
                  </v:shape>
                  <v:shape id="Freeform 2477" o:spid="_x0000_s1493" style="position:absolute;left:2889;top:29;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VvMcA&#10;AADdAAAADwAAAGRycy9kb3ducmV2LnhtbESPQWsCMRSE74X+h/AEL6VmV6UtW6MUl4LgSVso3h6b&#10;192tm5ewiZr6640geBxm5htmtoimE0fqfWtZQT7KQBBXVrdcK/j++nx+A+EDssbOMin4Jw+L+ePD&#10;DAttT7yh4zbUIkHYF6igCcEVUvqqIYN+ZB1x8n5tbzAk2ddS93hKcNPJcZa9SIMtp4UGHS0bqvbb&#10;g1Egy9i61yc3Xcfd+ZCXf6X82Z2VGg7ixzuIQDHcw7f2SisY5/kE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FbzHAAAA3QAAAA8AAAAAAAAAAAAAAAAAmAIAAGRy&#10;cy9kb3ducmV2LnhtbFBLBQYAAAAABAAEAPUAAACMAwAAAAA=&#10;" path="m,28l30,,307,,278,28,,28xe" fillcolor="#c9c9b6" stroked="f">
                    <v:path arrowok="t" o:connecttype="custom" o:connectlocs="0,28;30,0;307,0;278,28;0,28" o:connectangles="0,0,0,0,0"/>
                  </v:shape>
                  <v:shape id="Freeform 2478" o:spid="_x0000_s1494" style="position:absolute;left:2889;top:29;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0bcUA&#10;AADdAAAADwAAAGRycy9kb3ducmV2LnhtbESPQWvCQBSE74L/YXlCb3UTaUtJXYOILdKbsWh7e80+&#10;k5Ds27C7avz3bqHgcZiZb5h5PphOnMn5xrKCdJqAIC6tbrhS8LV7f3wF4QOyxs4yKbiSh3wxHs0x&#10;0/bCWzoXoRIRwj5DBXUIfSalL2sy6Ke2J47e0TqDIUpXSe3wEuGmk7MkeZEGG44LNfa0qqlsi5NR&#10;UO1Xn/hd/rb2GD5ouz40P8+uUOphMizfQAQawj38395oBbM0fYK/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zRtxQAAAN0AAAAPAAAAAAAAAAAAAAAAAJgCAABkcnMv&#10;ZG93bnJldi54bWxQSwUGAAAAAAQABAD1AAAAigMAAAAA&#10;" path="m,28l30,,307,,278,28,,28xe" fillcolor="#c9c9b6" strokecolor="#494936" strokeweight="3e-5mm">
                    <v:path arrowok="t" o:connecttype="custom" o:connectlocs="0,28;30,0;307,0;278,28;0,28" o:connectangles="0,0,0,0,0"/>
                  </v:shape>
                  <v:rect id="Rectangle 2479" o:spid="_x0000_s1495" style="position:absolute;left:2889;top:57;width:27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qqMUA&#10;AADdAAAADwAAAGRycy9kb3ducmV2LnhtbESPQWvCQBSE7wX/w/IEb3UTQS2pm1AVQaQXrQePj+xr&#10;Epp9G3bXJPbXdwuFHoeZ+YbZFKNpRU/ON5YVpPMEBHFpdcOVguvH4fkFhA/IGlvLpOBBHop88rTB&#10;TNuBz9RfQiUihH2GCuoQukxKX9Zk0M9tRxy9T+sMhihdJbXDIcJNKxdJspIGG44LNXa0q6n8utyN&#10;gu+1S4fbetnvt8N7glpv+XQ/KzWbjm+vIAKN4T/81z5qBYs0X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OqoxQAAAN0AAAAPAAAAAAAAAAAAAAAAAJgCAABkcnMv&#10;ZG93bnJldi54bWxQSwUGAAAAAAQABAD1AAAAigMAAAAA&#10;" fillcolor="#b7b79d" strokecolor="#494936" strokeweight="3e-5mm"/>
                  <v:rect id="Rectangle 2480" o:spid="_x0000_s1496" style="position:absolute;left:2913;top:85;width:23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eJcUA&#10;AADdAAAADwAAAGRycy9kb3ducmV2LnhtbESPQWvCQBSE7wX/w/IEL0U3ESsSXSUEhZ4KjSJ4e2Sf&#10;STT7NmTXmP77rlDocZiZb5jNbjCN6KlztWUF8SwCQVxYXXOp4HQ8TFcgnEfW2FgmBT/kYLcdvW0w&#10;0fbJ39TnvhQBwi5BBZX3bSKlKyoy6Ga2JQ7e1XYGfZBdKXWHzwA3jZxH0VIarDksVNhSVlFxzx9G&#10;wf6cf71nhUz1Iu0P+wddsvz2odRkPKRrEJ4G/x/+a39qBfM4XsLr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J4lxQAAAN0AAAAPAAAAAAAAAAAAAAAAAJgCAABkcnMv&#10;ZG93bnJldi54bWxQSwUGAAAAAAQABAD1AAAAigMAAAAA&#10;" strokecolor="#494936" strokeweight="3e-5mm"/>
                  <v:shape id="Freeform 2481" o:spid="_x0000_s1497" style="position:absolute;left:3167;top:29;width:29;height:246;visibility:visible;mso-wrap-style:square;v-text-anchor:top" coordsize="2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O0sUA&#10;AADdAAAADwAAAGRycy9kb3ducmV2LnhtbESPQWvCQBSE7wX/w/KE3uomIq1EVwmKKL1IU/X8zD43&#10;wezbkF01/fduodDjMDPfMPNlbxtxp87XjhWkowQEcel0zUbB4XvzNgXhA7LGxjEp+CEPy8XgZY6Z&#10;dg/+onsRjIgQ9hkqqEJoMyl9WZFFP3ItcfQurrMYouyM1B0+Itw2cpwk79JizXGhwpZWFZXX4mYV&#10;3E7nvDT5xelifbzS9nNn9tuJUq/DPp+BCNSH//Bfe6cVjNP0A37f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47SxQAAAN0AAAAPAAAAAAAAAAAAAAAAAJgCAABkcnMv&#10;ZG93bnJldi54bWxQSwUGAAAAAAQABAD1AAAAigMAAAAA&#10;" path="m,246l29,216,29,,,28,,246xe" fillcolor="#7a7a5a" stroked="f">
                    <v:path arrowok="t" o:connecttype="custom" o:connectlocs="0,246;29,216;29,0;0,28;0,246" o:connectangles="0,0,0,0,0"/>
                  </v:shape>
                  <v:shape id="Freeform 2482" o:spid="_x0000_s1498" style="position:absolute;left:3167;top:29;width:29;height:246;visibility:visible;mso-wrap-style:square;v-text-anchor:top" coordsize="2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4lMIA&#10;AADdAAAADwAAAGRycy9kb3ducmV2LnhtbERPTYvCMBC9C/6HMII3m7aHdamNImIXYU+6evA2NGNb&#10;bSalibX++81hYY+P951vRtOKgXrXWFaQRDEI4tLqhisF559i8QnCeWSNrWVS8CYHm/V0kmOm7YuP&#10;NJx8JUIIuwwV1N53mZSurMmgi2xHHLib7Q36APtK6h5fIdy0Mo3jD2mw4dBQY0e7msrH6WkUlF/n&#10;av+4tIf7pVgOmq/F9jstlJrPxu0KhKfR/4v/3AetIE2SMDe8C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PiUwgAAAN0AAAAPAAAAAAAAAAAAAAAAAJgCAABkcnMvZG93&#10;bnJldi54bWxQSwUGAAAAAAQABAD1AAAAhwMAAAAA&#10;" path="m,246l29,216,29,,,28,,246xe" fillcolor="#7a7a5a" strokecolor="#494936" strokeweight="3e-5mm">
                    <v:path arrowok="t" o:connecttype="custom" o:connectlocs="0,246;29,216;29,0;0,28;0,246" o:connectangles="0,0,0,0,0"/>
                  </v:shape>
                  <v:shape id="Freeform 2483" o:spid="_x0000_s1499" style="position:absolute;left:2834;top:33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utsUA&#10;AADdAAAADwAAAGRycy9kb3ducmV2LnhtbESPQWvCQBSE70L/w/IKvekmOYSaukotWAo9VT3o7ZF9&#10;zUazb0P2qfHfdwuFHoeZ+YZZrEbfqSsNsQ1sIJ9loIjrYFtuDOx3m+kzqCjIFrvAZOBOEVbLh8kC&#10;Kxtu/EXXrTQqQThWaMCJ9JXWsXbkMc5CT5y87zB4lCSHRtsBbwnuO11kWak9tpwWHPb05qg+by/e&#10;AJ1lXZb7T9ed1sfDqb8X4t+9MU+P4+sLKKFR/sN/7Q9roMjzOfy+S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e62xQAAAN0AAAAPAAAAAAAAAAAAAAAAAJgCAABkcnMv&#10;ZG93bnJldi54bWxQSwUGAAAAAAQABAD1AAAAigMAAAAA&#10;" path="m,55l44,,345,,301,55,,55xe" fillcolor="#c9c9b6" stroked="f">
                    <v:path arrowok="t" o:connecttype="custom" o:connectlocs="0,55;44,0;345,0;301,55;0,55" o:connectangles="0,0,0,0,0"/>
                  </v:shape>
                  <v:shape id="Freeform 2484" o:spid="_x0000_s1500" style="position:absolute;left:2834;top:33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Du8QA&#10;AADdAAAADwAAAGRycy9kb3ducmV2LnhtbERPTWvCQBC9F/wPywje6sYgpaauEkRBvEjSSvE2zY5J&#10;aHY2ZNck9td3D4UeH+97vR1NI3rqXG1ZwWIegSAurK65VPDxfnh+BeE8ssbGMil4kIPtZvK0xkTb&#10;gTPqc1+KEMIuQQWV920ipSsqMujmtiUO3M12Bn2AXSl1h0MIN42Mo+hFGqw5NFTY0q6i4ju/GwWr&#10;k/m8/GRjer6uLreU9u3yi69KzaZj+gbC0+j/xX/uo1YQL+KwP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Kw7vEAAAA3QAAAA8AAAAAAAAAAAAAAAAAmAIAAGRycy9k&#10;b3ducmV2LnhtbFBLBQYAAAAABAAEAPUAAACJAwAAAAA=&#10;" path="m,55l44,,345,,301,55,,55xe" fillcolor="#c9c9b6" strokecolor="#494936" strokeweight="3e-5mm">
                    <v:path arrowok="t" o:connecttype="custom" o:connectlocs="0,55;44,0;345,0;301,55;0,55" o:connectangles="0,0,0,0,0"/>
                  </v:shape>
                  <v:shape id="Freeform 2485" o:spid="_x0000_s1501" style="position:absolute;left:3135;top:33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BL8QA&#10;AADdAAAADwAAAGRycy9kb3ducmV2LnhtbESPQYvCMBSE78L+h/AWvGnaIotWo6iw4nG3FfH4bJ5t&#10;sXkpTVbrvzcLgsdhZr5hFqveNOJGnastK4jHEQjiwuqaSwWH/Hs0BeE8ssbGMil4kIPV8mOwwFTb&#10;O//SLfOlCBB2KSqovG9TKV1RkUE3ti1x8C62M+iD7EqpO7wHuGlkEkVf0mDNYaHClrYVFdfszyiw&#10;p80sn+2Ok6yYrps9nx+Xn3Ot1PCzX89BeOr9O/xq77WCJE5i+H8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wS/EAAAA3QAAAA8AAAAAAAAAAAAAAAAAmAIAAGRycy9k&#10;b3ducmV2LnhtbFBLBQYAAAAABAAEAPUAAACJAwAAAAA=&#10;" path="m,66l44,19,44,,,55,,66xe" fillcolor="#7a7a5a" stroked="f">
                    <v:path arrowok="t" o:connecttype="custom" o:connectlocs="0,66;44,19;44,0;0,55;0,66" o:connectangles="0,0,0,0,0"/>
                  </v:shape>
                  <v:shape id="Freeform 2486" o:spid="_x0000_s1502" style="position:absolute;left:3135;top:33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qVsUA&#10;AADdAAAADwAAAGRycy9kb3ducmV2LnhtbESPQWsCMRSE74X+h/AK3mrWFRfZGqWIQulFq168PTbP&#10;3dXNS0hS3f57Iwg9DjPzDTNb9KYTV/KhtaxgNMxAEFdWt1wrOOzX71MQISJr7CyTgj8KsJi/vsyw&#10;1PbGP3TdxVokCIcSFTQxulLKUDVkMAytI07eyXqDMUlfS+3xluCmk3mWFdJgy2mhQUfLhqrL7tco&#10;OF1csV+dz9+FHx+7dbZxYXuYKDV46z8/QETq43/42f7SCvJRnsPj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pWxQAAAN0AAAAPAAAAAAAAAAAAAAAAAJgCAABkcnMv&#10;ZG93bnJldi54bWxQSwUGAAAAAAQABAD1AAAAigMAAAAA&#10;" path="m,66l44,19,44,,,55,,66xe" fillcolor="#7a7a5a" strokecolor="#494936" strokeweight="3e-5mm">
                    <v:path arrowok="t" o:connecttype="custom" o:connectlocs="0,66;44,19;44,0;0,55;0,66" o:connectangles="0,0,0,0,0"/>
                  </v:shape>
                  <v:rect id="Rectangle 2487" o:spid="_x0000_s1503" style="position:absolute;left:2834;top:38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YcUA&#10;AADdAAAADwAAAGRycy9kb3ducmV2LnhtbESPQWvCQBSE74X+h+UVvNVNYi0ldRURBNuTsaXg7Zl9&#10;ZkOzb2N2a+K/dwWhx2FmvmFmi8E24kydrx0rSMcJCOLS6ZorBd9f6+c3ED4ga2wck4ILeVjMHx9m&#10;mGvXc0HnXahEhLDPUYEJoc2l9KUhi37sWuLoHV1nMUTZVVJ32Ee4bWSWJK/SYs1xwWBLK0Pl7+7P&#10;KrAvH9tUF5/oDvvpqTia5Q/LXqnR07B8BxFoCP/he3ujFWRpNoHb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IphxQAAAN0AAAAPAAAAAAAAAAAAAAAAAJgCAABkcnMv&#10;ZG93bnJldi54bWxQSwUGAAAAAAQABAD1AAAAigMAAAAA&#10;" fillcolor="#b7b79d" stroked="f"/>
                  <v:rect id="Rectangle 2488" o:spid="_x0000_s1504" style="position:absolute;left:2834;top:38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FjsYA&#10;AADdAAAADwAAAGRycy9kb3ducmV2LnhtbESPT2vCQBTE7wW/w/KE3uomoa0SXUUthVJ68c/B4yP7&#10;TILZt2F3TaKfvlsoeBxm5jfMYjWYRnTkfG1ZQTpJQBAXVtdcKjgePl9mIHxA1thYJgU38rBajp4W&#10;mGvb8466fShFhLDPUUEVQptL6YuKDPqJbYmjd7bOYIjSlVI77CPcNDJLkndpsOa4UGFL24qKy/5q&#10;FNynLu1P07fuY9P/JKj1hr+vO6Wex8N6DiLQEB7h//aXVpCl2Sv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yFjsYAAADdAAAADwAAAAAAAAAAAAAAAACYAgAAZHJz&#10;L2Rvd25yZXYueG1sUEsFBgAAAAAEAAQA9QAAAIsDAAAAAA==&#10;" fillcolor="#b7b79d" strokecolor="#494936" strokeweight="3e-5mm"/>
                  <v:shape id="Freeform 2489" o:spid="_x0000_s1505" style="position:absolute;left:2419;top:5265;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pDMQA&#10;AADdAAAADwAAAGRycy9kb3ducmV2LnhtbESPzWrDMBCE74W+g9hCb40cl4TUtWxKQ6CnkJ/S82Jt&#10;LWNrJSw1cd6+CgRyHGbmG6asJzuIE42hc6xgPstAEDdOd9wq+D5uXlYgQkTWODgmBRcKUFePDyUW&#10;2p15T6dDbEWCcChQgYnRF1KGxpDFMHOeOHm/brQYkxxbqUc8J7gdZJ5lS2mx47Rg0NOnoaY//FkF&#10;nnszLLvc/rxd9Hrz6nfrrdsp9fw0fbyDiDTFe/jW/tIK8nm+gOub9ARk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KQzEAAAA3QAAAA8AAAAAAAAAAAAAAAAAmAIAAGRycy9k&#10;b3ducmV2LnhtbFBLBQYAAAAABAAEAPUAAACJAwAAAAA=&#10;" path="m,34l37,,315,,277,34,,34xe" fillcolor="#c9c9b6" stroked="f">
                    <v:path arrowok="t" o:connecttype="custom" o:connectlocs="0,34;37,0;315,0;277,34;0,34" o:connectangles="0,0,0,0,0"/>
                  </v:shape>
                  <v:shape id="Freeform 2490" o:spid="_x0000_s1506" style="position:absolute;left:2419;top:5265;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4McUA&#10;AADdAAAADwAAAGRycy9kb3ducmV2LnhtbESPQWvCQBSE7wX/w/IEb3VjikFSV5GAUA9Cq4LXZ/aZ&#10;hGbfht3VxH/fFYQeh5n5hlmuB9OKOznfWFYwmyYgiEurG64UnI7b9wUIH5A1tpZJwYM8rFejtyXm&#10;2vb8Q/dDqESEsM9RQR1Cl0vpy5oM+qntiKN3tc5giNJVUjvsI9y0Mk2STBpsOC7U2FFRU/l7uBkF&#10;/Zzm175oP/bZ5bzz7lh833YPpSbjYfMJItAQ/sOv9pdWkM7SD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fgxxQAAAN0AAAAPAAAAAAAAAAAAAAAAAJgCAABkcnMv&#10;ZG93bnJldi54bWxQSwUGAAAAAAQABAD1AAAAigMAAAAA&#10;" path="m,34l37,,315,,277,34,,34xe" fillcolor="#c9c9b6" strokecolor="#494936" strokeweight="3e-5mm">
                    <v:path arrowok="t" o:connecttype="custom" o:connectlocs="0,34;37,0;315,0;277,34;0,34" o:connectangles="0,0,0,0,0"/>
                  </v:shape>
                  <v:rect id="Rectangle 2491" o:spid="_x0000_s1507" style="position:absolute;left:2419;top:5299;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YsUA&#10;AADdAAAADwAAAGRycy9kb3ducmV2LnhtbESPQWvCQBSE74X+h+UVvNVNgrUldRURBNuTsaXg7Zl9&#10;ZkOzb2N2a+K/dwWhx2FmvmFmi8E24kydrx0rSMcJCOLS6ZorBd9f6+c3ED4ga2wck4ILeVjMHx9m&#10;mGvXc0HnXahEhLDPUYEJoc2l9KUhi37sWuLoHV1nMUTZVVJ32Ee4bWSWJFNpsea4YLCllaHyd/dn&#10;FdjJxzbVxSe6w/7lVBzN8odlr9ToaVi+gwg0hP/wvb3RCrI0e4Xb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4xixQAAAN0AAAAPAAAAAAAAAAAAAAAAAJgCAABkcnMv&#10;ZG93bnJldi54bWxQSwUGAAAAAAQABAD1AAAAigMAAAAA&#10;" fillcolor="#b7b79d" stroked="f"/>
                  <v:rect id="Rectangle 2492" o:spid="_x0000_s1508" style="position:absolute;left:2419;top:5299;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Pi8MA&#10;AADdAAAADwAAAGRycy9kb3ducmV2LnhtbERPz2vCMBS+D/wfwhO8zbQF5+hMy1QEGbvoPHh8NG9t&#10;WfNSkthW//rlMNjx4/u9KSfTiYGcby0rSJcJCOLK6pZrBZevw/MrCB+QNXaWScGdPJTF7GmDubYj&#10;n2g4h1rEEPY5KmhC6HMpfdWQQb+0PXHkvq0zGCJ0tdQOxxhuOpklyYs02HJsaLCnXUPVz/lmFDzW&#10;Lh2v69Ww346fCWq95Y/bSanFfHp/AxFoCv/iP/dRK8jSLM6N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GPi8MAAADdAAAADwAAAAAAAAAAAAAAAACYAgAAZHJzL2Rv&#10;d25yZXYueG1sUEsFBgAAAAAEAAQA9QAAAIgDAAAAAA==&#10;" fillcolor="#b7b79d" strokecolor="#494936" strokeweight="3e-5mm"/>
                  <v:shape id="Freeform 2493" o:spid="_x0000_s1509" style="position:absolute;left:2696;top:5265;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jv8UA&#10;AADdAAAADwAAAGRycy9kb3ducmV2LnhtbESPUWuDQBCE3wP9D8cW+hbP+FCMzSWkQkNpoDG2P2Dx&#10;tirx9sS7qP33vUAhj8PsfLOz2c2mEyMNrrWsYBXFIIgrq1uuFXx/vS1TEM4ja+wsk4JfcrDbPiw2&#10;mGk78ZnG0tciQNhlqKDxvs+kdFVDBl1ke+Lg/djBoA9yqKUecApw08kkjp+lwZZDQ4M95Q1Vl/Jq&#10;whvrz4+yL4rD8VSlEyHqPH3VSj09zvsXEJ5mfz/+T79rBckqWcNtTUC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WO/xQAAAN0AAAAPAAAAAAAAAAAAAAAAAJgCAABkcnMv&#10;ZG93bnJldi54bWxQSwUGAAAAAAQABAD1AAAAigMAAAAA&#10;" path="m,86l38,49,38,,,34,,86xe" fillcolor="#7a7a5a" stroked="f">
                    <v:path arrowok="t" o:connecttype="custom" o:connectlocs="0,86;38,49;38,0;0,34;0,86" o:connectangles="0,0,0,0,0"/>
                  </v:shape>
                  <v:shape id="Freeform 2494" o:spid="_x0000_s1510" style="position:absolute;left:2696;top:5265;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M8EA&#10;AADdAAAADwAAAGRycy9kb3ducmV2LnhtbERPy4rCMBTdD/gP4QruxtQHo1SjiCiIiGAV3F6ba1ts&#10;bmoTtf69WQizPJz3dN6YUjypdoVlBb1uBII4tbrgTMHpuP4dg3AeWWNpmRS8ycF81vqZYqztiw/0&#10;THwmQgi7GBXk3lexlC7NyaDr2oo4cFdbG/QB1pnUNb5CuCllP4r+pMGCQ0OOFS1zSm/JwygYri7b&#10;0Xt7H+/W+9u5PEk+JytWqtNuFhMQnhr/L/66N1pBvzcI+8Ob8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sezPBAAAA3QAAAA8AAAAAAAAAAAAAAAAAmAIAAGRycy9kb3du&#10;cmV2LnhtbFBLBQYAAAAABAAEAPUAAACGAwAAAAA=&#10;" path="m,86l38,49,38,,,34,,86xe" fillcolor="#7a7a5a" strokecolor="#494936" strokeweight="3e-5mm">
                    <v:path arrowok="t" o:connecttype="custom" o:connectlocs="0,86;38,49;38,0;0,34;0,86" o:connectangles="0,0,0,0,0"/>
                  </v:shape>
                  <v:shape id="Freeform 2495" o:spid="_x0000_s1511" style="position:absolute;left:2427;top:5265;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HW8YA&#10;AADdAAAADwAAAGRycy9kb3ducmV2LnhtbESPQWvCQBSE74L/YXkFL1I3SbGU1FVEELS3pj14fM0+&#10;s2mzb0N2E9P++q4geBxm5htmtRltIwbqfO1YQbpIQBCXTtdcKfj82D++gPABWWPjmBT8kofNejpZ&#10;Ya7dhd9pKEIlIoR9jgpMCG0upS8NWfQL1xJH7+w6iyHKrpK6w0uE20ZmSfIsLdYcFwy2tDNU/hS9&#10;VXBcVvL7HIo/k73N06E/nYav/qDU7GHcvoIINIZ7+NY+aAVZ+pTC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GHW8YAAADdAAAADwAAAAAAAAAAAAAAAACYAgAAZHJz&#10;L2Rvd25yZXYueG1sUEsFBgAAAAAEAAQA9QAAAIsDAAAAAA==&#10;" path="m,28l29,,299,,271,28,,28xe" fillcolor="black" stroked="f">
                    <v:path arrowok="t" o:connecttype="custom" o:connectlocs="0,28;29,0;299,0;271,28;0,28" o:connectangles="0,0,0,0,0"/>
                  </v:shape>
                  <v:shape id="Freeform 2496" o:spid="_x0000_s1512" style="position:absolute;left:2427;top:5265;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OBcYA&#10;AADdAAAADwAAAGRycy9kb3ducmV2LnhtbESP0WrCQBRE3wX/YblC33Q3EVpN3YhIBSlCaeIHXLK3&#10;Sdrs3Zjdavr3bqHQx2FmzjCb7Wg7caXBt441JAsFgrhypuVaw7k8zFcgfEA22DkmDT/kYZtPJxvM&#10;jLvxO12LUIsIYZ+hhiaEPpPSVw1Z9AvXE0fvww0WQ5RDLc2Atwi3nUyVepQWW44LDfa0b6j6Kr6t&#10;BlleDuPLUanVpzntXu1b+7ReFlo/zMbdM4hAY/gP/7WPRkOaLFP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GOBcYAAADdAAAADwAAAAAAAAAAAAAAAACYAgAAZHJz&#10;L2Rvd25yZXYueG1sUEsFBgAAAAAEAAQA9QAAAIsDAAAAAA==&#10;" path="m,28l29,,299,,271,28,,28xe" fillcolor="black" strokeweight="3e-5mm">
                    <v:path arrowok="t" o:connecttype="custom" o:connectlocs="0,28;29,0;299,0;271,28;0,28" o:connectangles="0,0,0,0,0"/>
                  </v:shape>
                  <v:shape id="Freeform 2497" o:spid="_x0000_s1513" style="position:absolute;left:2419;top:5040;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OMIA&#10;AADdAAAADwAAAGRycy9kb3ducmV2LnhtbESPQYvCMBSE7wv+h/AEb2tqBXGrUURR3GN18fxonk2x&#10;eSlNrPXfmwXB4zAz3zDLdW9r0VHrK8cKJuMEBHHhdMWlgr/z/nsOwgdkjbVjUvAkD+vV4GuJmXYP&#10;zqk7hVJECPsMFZgQmkxKXxiy6MeuIY7e1bUWQ5RtKXWLjwi3tUyTZCYtVhwXDDa0NVTcTner4G7y&#10;/Fgcdvb38pPO9Hx79eeyU2o07DcLEIH68Am/20etIJ1Mp/D/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IE4wgAAAN0AAAAPAAAAAAAAAAAAAAAAAJgCAABkcnMvZG93&#10;bnJldi54bWxQSwUGAAAAAAQABAD1AAAAhwMAAAAA&#10;" path="m,29l30,,307,,277,29,,29xe" fillcolor="#c9c9b6" stroked="f">
                    <v:path arrowok="t" o:connecttype="custom" o:connectlocs="0,29;30,0;307,0;277,29;0,29" o:connectangles="0,0,0,0,0"/>
                  </v:shape>
                  <v:shape id="Freeform 2498" o:spid="_x0000_s1514" style="position:absolute;left:2419;top:5040;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TAcUA&#10;AADdAAAADwAAAGRycy9kb3ducmV2LnhtbESPQWsCMRSE7wX/Q3iCt5pVS7Fbo6yiZa/V0vb42DyT&#10;xc3Lsom69dc3hYLHYWa+YRar3jXiQl2oPSuYjDMQxJXXNRsFH4fd4xxEiMgaG8+k4IcCrJaDhwXm&#10;2l/5nS77aESCcMhRgY2xzaUMlSWHYexb4uQdfecwJtkZqTu8Jrhr5DTLnqXDmtOCxZY2lqrT/uwU&#10;rLf2Vn6VL29RW/tp1jfzTUWh1GjYF68gIvXxHv5vl1rBdDJ7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xMBxQAAAN0AAAAPAAAAAAAAAAAAAAAAAJgCAABkcnMv&#10;ZG93bnJldi54bWxQSwUGAAAAAAQABAD1AAAAigMAAAAA&#10;" path="m,29l30,,307,,277,29,,29xe" fillcolor="#c9c9b6" strokecolor="#494936" strokeweight="3e-5mm">
                    <v:path arrowok="t" o:connecttype="custom" o:connectlocs="0,29;30,0;307,0;277,29;0,29" o:connectangles="0,0,0,0,0"/>
                  </v:shape>
                  <v:rect id="Rectangle 2499" o:spid="_x0000_s1515" style="position:absolute;left:2419;top:5069;width:27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2yMYA&#10;AADdAAAADwAAAGRycy9kb3ducmV2LnhtbESPT2vCQBTE74LfYXmF3nQTi7VEV9GWgkgv/jn0+Mg+&#10;k9Ds27C7Jqmf3hUEj8PM/IZZrHpTi5acrywrSMcJCOLc6ooLBafj9+gDhA/IGmvLpOCfPKyWw8EC&#10;M2073lN7CIWIEPYZKihDaDIpfV6SQT+2DXH0ztYZDFG6QmqHXYSbWk6S5F0arDgulNjQZ0n53+Fi&#10;FFxnLu1+Z9P2a9P9JKj1hneXvVKvL/16DiJQH57hR3urFUzSty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2yMYAAADdAAAADwAAAAAAAAAAAAAAAACYAgAAZHJz&#10;L2Rvd25yZXYueG1sUEsFBgAAAAAEAAQA9QAAAIsDAAAAAA==&#10;" fillcolor="#b7b79d" strokecolor="#494936" strokeweight="3e-5mm"/>
                  <v:rect id="Rectangle 2500" o:spid="_x0000_s1516" style="position:absolute;left:2442;top:5097;width:23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CRcYA&#10;AADdAAAADwAAAGRycy9kb3ducmV2LnhtbESPQWvCQBSE74L/YXmCF6kbrUpJ3YQQFHoqmEqht0f2&#10;NYlm34bsGuO/7xYKPQ4z8w2zT0fTioF611hWsFpGIIhLqxuuFJw/jk8vIJxH1thaJgUPcpAm08ke&#10;Y23vfKKh8JUIEHYxKqi972IpXVmTQbe0HXHwvm1v0AfZV1L3eA9w08p1FO2kwYbDQo0d5TWV1+Jm&#10;FBw+i/dFXspMb7LheLjRV15ctkrNZ2P2CsLT6P/Df+03rWC9et7B75v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CRcYAAADdAAAADwAAAAAAAAAAAAAAAACYAgAAZHJz&#10;L2Rvd25yZXYueG1sUEsFBgAAAAAEAAQA9QAAAIsDAAAAAA==&#10;" strokecolor="#494936" strokeweight="3e-5mm"/>
                  <v:shape id="Freeform 2501" o:spid="_x0000_s1517" style="position:absolute;left:2696;top:5040;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5k8YA&#10;AADdAAAADwAAAGRycy9kb3ducmV2LnhtbESP3WrCQBSE7wt9h+UUvNNNYm1L6iYEoSC2Cmoe4JA9&#10;+cHs2ZDdanz7bqHQy2FmvmHW+WR6caXRdZYVxIsIBHFldceNgvL8MX8D4Tyyxt4yKbiTgzx7fFhj&#10;qu2Nj3Q9+UYECLsUFbTeD6mUrmrJoFvYgTh4tR0N+iDHRuoRbwFueplE0Ys02HFYaHGgTUvV5fRt&#10;FOjCHy71sbCbkrY7/Xz+2q8+nVKzp6l4B+Fp8v/hv/ZWK0ji5Sv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e5k8YAAADdAAAADwAAAAAAAAAAAAAAAACYAgAAZHJz&#10;L2Rvd25yZXYueG1sUEsFBgAAAAAEAAQA9QAAAIsDAAAAAA==&#10;" path="m,245l30,215,30,,,29,,245xe" fillcolor="#7a7a5a" stroked="f">
                    <v:path arrowok="t" o:connecttype="custom" o:connectlocs="0,245;30,215;30,0;0,29;0,245" o:connectangles="0,0,0,0,0"/>
                  </v:shape>
                  <v:shape id="Freeform 2502" o:spid="_x0000_s1518" style="position:absolute;left:2696;top:5040;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EPMEA&#10;AADdAAAADwAAAGRycy9kb3ducmV2LnhtbERPy4rCMBTdC/5DuIIbGVMVxOkYRYRBt/WxcHenuW2K&#10;zU1pMrX+vVkILg/nvd72thYdtb5yrGA2TUAQ505XXCq4nH+/ViB8QNZYOyYFT/Kw3QwHa0y1e3BG&#10;3SmUIoawT1GBCaFJpfS5IYt+6hriyBWutRgibEupW3zEcFvLeZIspcWKY4PBhvaG8vvp3ypY3b4L&#10;f6Ci+5s02XV3qDN39kap8ajf/YAI1IeP+O0+agXz2SLOjW/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hDzBAAAA3QAAAA8AAAAAAAAAAAAAAAAAmAIAAGRycy9kb3du&#10;cmV2LnhtbFBLBQYAAAAABAAEAPUAAACGAwAAAAA=&#10;" path="m,245l30,215,30,,,29,,245xe" fillcolor="#7a7a5a" strokecolor="#494936" strokeweight="3e-5mm">
                    <v:path arrowok="t" o:connecttype="custom" o:connectlocs="0,245;30,215;30,0;0,29;0,245" o:connectangles="0,0,0,0,0"/>
                  </v:shape>
                  <v:shape id="Freeform 2503" o:spid="_x0000_s1519" style="position:absolute;left:2364;top:534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y1sYA&#10;AADdAAAADwAAAGRycy9kb3ducmV2LnhtbESPT2vCQBTE70K/w/IK3nRjhNCmrlILlUJP/jm0t0f2&#10;NRvNvg3Zp8Zv3y0IPQ4z8xtmsRp8qy7Uxyawgdk0A0VcBdtwbeCwf588gYqCbLENTAZuFGG1fBgt&#10;sLThylu67KRWCcKxRANOpCu1jpUjj3EaOuLk/YTeoyTZ19r2eE1w3+o8ywrtseG04LCjN0fVaXf2&#10;Bugk66I4fLr2uP7+Ona3XPzGGzN+HF5fQAkN8h++tz+sgXw2f4a/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Sy1sYAAADdAAAADwAAAAAAAAAAAAAAAACYAgAAZHJz&#10;L2Rvd25yZXYueG1sUEsFBgAAAAAEAAQA9QAAAIsDAAAAAA==&#10;" path="m,55l44,,345,,301,55,,55xe" fillcolor="#c9c9b6" stroked="f">
                    <v:path arrowok="t" o:connecttype="custom" o:connectlocs="0,55;44,0;345,0;301,55;0,55" o:connectangles="0,0,0,0,0"/>
                  </v:shape>
                  <v:shape id="Freeform 2504" o:spid="_x0000_s1520" style="position:absolute;left:2364;top:5340;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mG8QA&#10;AADdAAAADwAAAGRycy9kb3ducmV2LnhtbERPTWvCQBC9C/6HZQq96SZBRFNXCaJQeinRSvE2zY5J&#10;aHY2ZLcm9de7B8Hj432vNoNpxJU6V1tWEE8jEMSF1TWXCr6O+8kChPPIGhvLpOCfHGzW49EKU217&#10;zul68KUIIexSVFB536ZSuqIig25qW+LAXWxn0AfYlVJ32Idw08gkiubSYM2hocKWthUVv4c/o2D5&#10;Yb5Pt3zIPs/L0yWjXTv74bNSry9D9gbC0+Cf4of7XStI4ln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JhvEAAAA3QAAAA8AAAAAAAAAAAAAAAAAmAIAAGRycy9k&#10;b3ducmV2LnhtbFBLBQYAAAAABAAEAPUAAACJAwAAAAA=&#10;" path="m,55l44,,345,,301,55,,55xe" fillcolor="#c9c9b6" strokecolor="#494936" strokeweight="3e-5mm">
                    <v:path arrowok="t" o:connecttype="custom" o:connectlocs="0,55;44,0;345,0;301,55;0,55" o:connectangles="0,0,0,0,0"/>
                  </v:shape>
                  <v:shape id="Freeform 2505" o:spid="_x0000_s1521" style="position:absolute;left:2665;top:534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kj8YA&#10;AADdAAAADwAAAGRycy9kb3ducmV2LnhtbESPzWrDMBCE74G+g9hAb4nsEIrjWglpoSXHximlx420&#10;/iHWylhqYr99FSj0OMzMN0yxG20nrjT41rGCdJmAINbOtFwr+Dy9LTIQPiAb7ByTgok87LYPswJz&#10;4258pGsZahEh7HNU0ITQ51J63ZBFv3Q9cfQqN1gMUQ61NAPeItx2cpUkT9Jiy3GhwZ5eG9KX8scq&#10;cN8vm9Pm/Wtd6mzfHfg8VR/nVqnH+bh/BhFoDP/hv/bBKFil6xTu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kj8YAAADdAAAADwAAAAAAAAAAAAAAAACYAgAAZHJz&#10;L2Rvd25yZXYueG1sUEsFBgAAAAAEAAQA9QAAAIsDAAAAAA==&#10;" path="m,66l44,21,44,,,55,,66xe" fillcolor="#7a7a5a" stroked="f">
                    <v:path arrowok="t" o:connecttype="custom" o:connectlocs="0,66;44,21;44,0;0,55;0,66" o:connectangles="0,0,0,0,0"/>
                  </v:shape>
                  <v:shape id="Freeform 2506" o:spid="_x0000_s1522" style="position:absolute;left:2665;top:5340;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P9sYA&#10;AADdAAAADwAAAGRycy9kb3ducmV2LnhtbESPQWsCMRSE7wX/Q3hCbzXrVpeyNUopCsVLrXrp7bF5&#10;7q5uXkISdfvvG0HwOMzMN8xs0ZtOXMiH1rKC8SgDQVxZ3XKtYL9bvbyBCBFZY2eZFPxRgMV88DTD&#10;Utsr/9BlG2uRIBxKVNDE6EopQ9WQwTCyjjh5B+sNxiR9LbXHa4KbTuZZVkiDLaeFBh19NlSdtmej&#10;4HByxW55PK4L//rbrbJvFzb7qVLPw/7jHUSkPj7C9/aXVpCPJznc3q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sP9sYAAADdAAAADwAAAAAAAAAAAAAAAACYAgAAZHJz&#10;L2Rvd25yZXYueG1sUEsFBgAAAAAEAAQA9QAAAIsDAAAAAA==&#10;" path="m,66l44,21,44,,,55,,66xe" fillcolor="#7a7a5a" strokecolor="#494936" strokeweight="3e-5mm">
                    <v:path arrowok="t" o:connecttype="custom" o:connectlocs="0,66;44,21;44,0;0,55;0,66" o:connectangles="0,0,0,0,0"/>
                  </v:shape>
                  <v:rect id="Rectangle 2507" o:spid="_x0000_s1523" style="position:absolute;left:2364;top:539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wcUA&#10;AADdAAAADwAAAGRycy9kb3ducmV2LnhtbESPQWvCQBSE74X+h+UJ3uomaoukriIFQT0ZWwreXrPP&#10;bDD7NmZXk/77rlDwOMzMN8x82dta3Kj1lWMF6SgBQVw4XXGp4Otz/TID4QOyxtoxKfglD8vF89Mc&#10;M+06zul2CKWIEPYZKjAhNJmUvjBk0Y9cQxy9k2sthijbUuoWuwi3tRwnyZu0WHFcMNjQh6HifLha&#10;BXa63ac636H7Ob5e8pNZfbPslBoO+tU7iEB9eIT/2xutYJxOJ3B/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2/BxQAAAN0AAAAPAAAAAAAAAAAAAAAAAJgCAABkcnMv&#10;ZG93bnJldi54bWxQSwUGAAAAAAQABAD1AAAAigMAAAAA&#10;" fillcolor="#b7b79d" stroked="f"/>
                  <v:rect id="Rectangle 2508" o:spid="_x0000_s1524" style="position:absolute;left:2364;top:5395;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gLsYA&#10;AADdAAAADwAAAGRycy9kb3ducmV2LnhtbESPzWvCQBTE74L/w/IKvekm4keJrqItBREvfhx6fGSf&#10;SWj2bdhdk7R/vVsoeBxm5jfMatObWrTkfGVZQTpOQBDnVldcKLhePkdvIHxA1lhbJgU/5GGzHg5W&#10;mGnb8YnacyhEhLDPUEEZQpNJ6fOSDPqxbYijd7POYIjSFVI77CLc1HKSJHNpsOK4UGJD7yXl3+e7&#10;UfC7cGn3tZi1H7vumKDWOz7cT0q9vvTbJYhAfXiG/9t7rWCSTqfw9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NgLsYAAADdAAAADwAAAAAAAAAAAAAAAACYAgAAZHJz&#10;L2Rvd25yZXYueG1sUEsFBgAAAAAEAAQA9QAAAIsDAAAAAA==&#10;" fillcolor="#b7b79d" strokecolor="#494936" strokeweight="3e-5mm"/>
                  <v:shape id="Freeform 2509" o:spid="_x0000_s1525" style="position:absolute;left:2623;top:542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MrMMA&#10;AADdAAAADwAAAGRycy9kb3ducmV2LnhtbESPT2sCMRTE7wW/Q3iCt5p1bUVXo4gi9FT8h+fH5rlZ&#10;3LyETdT12zeFQo/DzPyGWaw624gHtaF2rGA0zEAQl07XXCk4n3bvUxAhImtsHJOCFwVYLXtvCyy0&#10;e/KBHsdYiQThUKACE6MvpAylIYth6Dxx8q6utRiTbCupW3wmuG1knmUTabHmtGDQ08ZQeTverQLP&#10;N9NM6txeZi+93Y39fvvt9koN+t16DiJSF//Df+0vrSAffXzC75v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MrMMAAADdAAAADwAAAAAAAAAAAAAAAACYAgAAZHJzL2Rv&#10;d25yZXYueG1sUEsFBgAAAAAEAAQA9QAAAIgDAAAAAA==&#10;" path="m,34l37,,315,,277,34,,34xe" fillcolor="#c9c9b6" stroked="f">
                    <v:path arrowok="t" o:connecttype="custom" o:connectlocs="0,34;37,0;315,0;277,34;0,34" o:connectangles="0,0,0,0,0"/>
                  </v:shape>
                  <v:shape id="Freeform 2510" o:spid="_x0000_s1526" style="position:absolute;left:2623;top:542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dkcUA&#10;AADdAAAADwAAAGRycy9kb3ducmV2LnhtbESPQWvCQBSE7wX/w/IEb3Wj1iDRVSRQqAehVcHrM/tM&#10;gtm3YXc18d+7hUKPw8x8w6w2vWnEg5yvLSuYjBMQxIXVNZcKTsfP9wUIH5A1NpZJwZM8bNaDtxVm&#10;2nb8Q49DKEWEsM9QQRVCm0npi4oM+rFtiaN3tc5giNKVUjvsItw0cpokqTRYc1yosKW8ouJ2uBsF&#10;3Zzm1y5vZvv0ct55d8y/77unUqNhv12CCNSH//Bf+0srmE4+Uvh9E5+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h2RxQAAAN0AAAAPAAAAAAAAAAAAAAAAAJgCAABkcnMv&#10;ZG93bnJldi54bWxQSwUGAAAAAAQABAD1AAAAigMAAAAA&#10;" path="m,34l37,,315,,277,34,,34xe" fillcolor="#c9c9b6" strokecolor="#494936" strokeweight="3e-5mm">
                    <v:path arrowok="t" o:connecttype="custom" o:connectlocs="0,34;37,0;315,0;277,34;0,34" o:connectangles="0,0,0,0,0"/>
                  </v:shape>
                  <v:rect id="Rectangle 2511" o:spid="_x0000_s1527" style="position:absolute;left:2623;top:5456;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pwsUA&#10;AADdAAAADwAAAGRycy9kb3ducmV2LnhtbESPQWvCQBSE74X+h+UVvDWbiFZJXUUKBevJaCl4e80+&#10;s6HZt2l2a+K/d4WCx2FmvmEWq8E24kydrx0ryJIUBHHpdM2Vgs/D+/MchA/IGhvHpOBCHlbLx4cF&#10;5tr1XNB5HyoRIexzVGBCaHMpfWnIok9cSxy9k+sshii7SuoO+wi3jRyn6Yu0WHNcMNjSm6HyZ/9n&#10;FdjJxy7TxRbd93H6W5zM+otlr9ToaVi/ggg0hHv4v73RCsbZZAa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GnCxQAAAN0AAAAPAAAAAAAAAAAAAAAAAJgCAABkcnMv&#10;ZG93bnJldi54bWxQSwUGAAAAAAQABAD1AAAAigMAAAAA&#10;" fillcolor="#b7b79d" stroked="f"/>
                  <v:rect id="Rectangle 2512" o:spid="_x0000_s1528" style="position:absolute;left:2623;top:5456;width:27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qK8MA&#10;AADdAAAADwAAAGRycy9kb3ducmV2LnhtbERPy2rCQBTdF/oPwy24q5OIjxKdhFoRpLhRu3B5yVyT&#10;YOZOmBmTtF/fWRS6PJz3phhNK3pyvrGsIJ0mIIhLqxuuFHxd9q9vIHxA1thaJgXf5KHIn582mGk7&#10;8In6c6hEDGGfoYI6hC6T0pc1GfRT2xFH7madwRChq6R2OMRw08pZkiylwYZjQ40dfdRU3s8Po+Bn&#10;5dLhulr0u+1wTFDrLX8+TkpNXsb3NYhAY/gX/7kPWsEsnce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5qK8MAAADdAAAADwAAAAAAAAAAAAAAAACYAgAAZHJzL2Rv&#10;d25yZXYueG1sUEsFBgAAAAAEAAQA9QAAAIgDAAAAAA==&#10;" fillcolor="#b7b79d" strokecolor="#494936" strokeweight="3e-5mm"/>
                  <v:shape id="Freeform 2513" o:spid="_x0000_s1529" style="position:absolute;left:2900;top:5422;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GH8QA&#10;AADdAAAADwAAAGRycy9kb3ducmV2LnhtbESP3YrCMBCF7xd8hzDC3q2pIlKrUVRYWVbwp/oAQzO2&#10;xWZSmqztvr0RBC8PZ8535syXnanEnRpXWlYwHEQgiDOrS84VXM7fXzEI55E1VpZJwT85WC56H3NM&#10;tG35RPfU5yJA2CWooPC+TqR0WUEG3cDWxMG72sagD7LJpW6wDXBTyVEUTaTBkkNDgTVtCspu6Z8J&#10;b0z3v2l9PG53hyxuCVFv4rVW6rPfrWYgPHX+ffxK/2gFo+F4Cs81AQ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hh/EAAAA3QAAAA8AAAAAAAAAAAAAAAAAmAIAAGRycy9k&#10;b3ducmV2LnhtbFBLBQYAAAAABAAEAPUAAACJAwAAAAA=&#10;" path="m,86l38,49,38,,,34,,86xe" fillcolor="#7a7a5a" stroked="f">
                    <v:path arrowok="t" o:connecttype="custom" o:connectlocs="0,86;38,49;38,0;0,34;0,86" o:connectangles="0,0,0,0,0"/>
                  </v:shape>
                  <v:shape id="Freeform 2514" o:spid="_x0000_s1530" style="position:absolute;left:2900;top:5422;width:38;height:86;visibility:visible;mso-wrap-style:square;v-text-anchor:top" coordsize="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ek8EA&#10;AADdAAAADwAAAGRycy9kb3ducmV2LnhtbERPTYvCMBC9L/gfwgje1lTRVapRRBRERLAKXsdmbIvN&#10;pDZR6783B2GPj/c9nTemFE+qXWFZQa8bgSBOrS44U3A6rn/HIJxH1lhaJgVvcjCftX6mGGv74gM9&#10;E5+JEMIuRgW591UspUtzMui6tiIO3NXWBn2AdSZ1ja8QbkrZj6I/abDg0JBjRcuc0lvyMAoGq8t2&#10;9N7ex7v1/nYuT5LPyYqV6rSbxQSEp8b/i7/ujVbQ7w3D/vAmP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znpPBAAAA3QAAAA8AAAAAAAAAAAAAAAAAmAIAAGRycy9kb3du&#10;cmV2LnhtbFBLBQYAAAAABAAEAPUAAACGAwAAAAA=&#10;" path="m,86l38,49,38,,,34,,86xe" fillcolor="#7a7a5a" strokecolor="#494936" strokeweight="3e-5mm">
                    <v:path arrowok="t" o:connecttype="custom" o:connectlocs="0,86;38,49;38,0;0,34;0,86" o:connectangles="0,0,0,0,0"/>
                  </v:shape>
                  <v:shape id="Freeform 2515" o:spid="_x0000_s1531" style="position:absolute;left:2630;top:5422;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rfsQA&#10;AADdAAAADwAAAGRycy9kb3ducmV2LnhtbESP3WrCQBCF7wt9h2UK3pS6iWAp0VVsQSleFLR9gCE7&#10;ZoPZ2ZBZzfr2bqHQy8P5+TjLdfKdutIgbWAD5bQARVwH23Jj4Od7+/IGSiKyxS4wGbiRwHr1+LDE&#10;yoaRD3Q9xkblEZYKDbgY+0prqR15lGnoibN3CoPHmOXQaDvgmMd9p2dF8ao9tpwJDnv6cFSfjxef&#10;ufIuu9shFaPb+6/QplK6560xk6e0WYCKlOJ/+K/9aQ3MynkJv2/yE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7637EAAAA3QAAAA8AAAAAAAAAAAAAAAAAmAIAAGRycy9k&#10;b3ducmV2LnhtbFBLBQYAAAAABAAEAPUAAACJAwAAAAA=&#10;" path="m,28l30,,300,,272,28,,28xe" fillcolor="black" stroked="f">
                    <v:path arrowok="t" o:connecttype="custom" o:connectlocs="0,28;30,0;300,0;272,28;0,28" o:connectangles="0,0,0,0,0"/>
                  </v:shape>
                  <v:shape id="Freeform 2516" o:spid="_x0000_s1532" style="position:absolute;left:2630;top:5422;width:300;height:28;visibility:visible;mso-wrap-style:square;v-text-anchor:top" coordsize="3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DTcQA&#10;AADdAAAADwAAAGRycy9kb3ducmV2LnhtbESPT4vCMBTE7wt+h/AEL6Kp3VW0GkUUZa/+O3h7NM+2&#10;2LzUJmr99htB2OMwM79hZovGlOJBtSssKxj0IxDEqdUFZwqOh01vDMJ5ZI2lZVLwIgeLeetrhom2&#10;T97RY+8zESDsElSQe18lUro0J4Oubyvi4F1sbdAHWWdS1/gMcFPKOIpG0mDBYSHHilY5pdf93SiY&#10;3PSri8eyOm8ucbrenvTP91kr1Wk3yykIT43/D3/av1pBPBjG8H4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A03EAAAA3QAAAA8AAAAAAAAAAAAAAAAAmAIAAGRycy9k&#10;b3ducmV2LnhtbFBLBQYAAAAABAAEAPUAAACJAwAAAAA=&#10;" path="m,28l30,,300,,272,28,,28xe" fillcolor="black" strokeweight="3e-5mm">
                    <v:path arrowok="t" o:connecttype="custom" o:connectlocs="0,28;30,0;300,0;272,28;0,28" o:connectangles="0,0,0,0,0"/>
                  </v:shape>
                  <v:shape id="Freeform 2517" o:spid="_x0000_s1533" style="position:absolute;left:2623;top:5197;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kmMMA&#10;AADdAAAADwAAAGRycy9kb3ducmV2LnhtbESPQYvCMBSE78L+h/AWvGlqRdFqlEVR3GNVPD+aZ1O2&#10;eSlNrPXfm4WFPQ4z8w2z3va2Fh21vnKsYDJOQBAXTldcKrheDqMFCB+QNdaOScGLPGw3H4M1Zto9&#10;OafuHEoRIewzVGBCaDIpfWHIoh+7hjh6d9daDFG2pdQtPiPc1jJNkrm0WHFcMNjQzlDxc35YBQ+T&#10;56fiuLfft2U614vd3V/KTqnhZ/+1AhGoD//hv/ZJK0gnsyn8volP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dkmMMAAADdAAAADwAAAAAAAAAAAAAAAACYAgAAZHJzL2Rv&#10;d25yZXYueG1sUEsFBgAAAAAEAAQA9QAAAIgDAAAAAA==&#10;" path="m,29l29,,307,,277,29,,29xe" fillcolor="#c9c9b6" stroked="f">
                    <v:path arrowok="t" o:connecttype="custom" o:connectlocs="0,29;29,0;307,0;277,29;0,29" o:connectangles="0,0,0,0,0"/>
                  </v:shape>
                  <v:shape id="Freeform 2518" o:spid="_x0000_s1534" style="position:absolute;left:2623;top:5197;width:307;height:29;visibility:visible;mso-wrap-style:square;v-text-anchor:top" coordsize="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ocUA&#10;AADdAAAADwAAAGRycy9kb3ducmV2LnhtbESPQWsCMRSE7wX/Q3iCt5pVbLFbo6yiZa/V0vb42DyT&#10;xc3Lsom69dc3hYLHYWa+YRar3jXiQl2oPSuYjDMQxJXXNRsFH4fd4xxEiMgaG8+k4IcCrJaDhwXm&#10;2l/5nS77aESCcMhRgY2xzaUMlSWHYexb4uQdfecwJtkZqTu8Jrhr5DTLnqXDmtOCxZY2lqrT/uwU&#10;rLf2Vn6VL29RW/tp1jfzTUWh1GjYF68gIvXxHv5vl1rBdPI0g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PahxQAAAN0AAAAPAAAAAAAAAAAAAAAAAJgCAABkcnMv&#10;ZG93bnJldi54bWxQSwUGAAAAAAQABAD1AAAAigMAAAAA&#10;" path="m,29l29,,307,,277,29,,29xe" fillcolor="#c9c9b6" strokecolor="#494936" strokeweight="3e-5mm">
                    <v:path arrowok="t" o:connecttype="custom" o:connectlocs="0,29;29,0;307,0;277,29;0,29" o:connectangles="0,0,0,0,0"/>
                  </v:shape>
                  <v:rect id="Rectangle 2519" o:spid="_x0000_s1535" style="position:absolute;left:2623;top:5226;width: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TaMUA&#10;AADdAAAADwAAAGRycy9kb3ducmV2LnhtbESPT2vCQBTE7wW/w/IEb3UTIbVEV/EPgpRetB48PrLP&#10;JJh9G3bXJPbTdwuFHoeZ+Q2zXA+mER05X1tWkE4TEMSF1TWXCi5fh9d3ED4ga2wsk4IneVivRi9L&#10;zLXt+UTdOZQiQtjnqKAKoc2l9EVFBv3UtsTRu1lnMETpSqkd9hFuGjlLkjdpsOa4UGFLu4qK+/lh&#10;FHzPXdpf51m33/afCWq95Y/HSanJeNgsQAQawn/4r33UCmZpls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lNoxQAAAN0AAAAPAAAAAAAAAAAAAAAAAJgCAABkcnMv&#10;ZG93bnJldi54bWxQSwUGAAAAAAQABAD1AAAAigMAAAAA&#10;" fillcolor="#b7b79d" strokecolor="#494936" strokeweight="3e-5mm"/>
                  <v:rect id="Rectangle 2520" o:spid="_x0000_s1536" style="position:absolute;left:2646;top:5254;width:23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cYA&#10;AADdAAAADwAAAGRycy9kb3ducmV2LnhtbESPQWuDQBSE74X8h+UFcinNGomh2GyCSIScArUlkNvD&#10;fVVb9624G7X/vlso9DjMzDfM/jibTow0uNaygs06AkFcWd1yreD9rXh6BuE8ssbOMin4JgfHw+Jh&#10;j6m2E7/SWPpaBAi7FBU03veplK5qyKBb2544eB92MOiDHGqpB5wC3HQyjqKdNNhyWGiwp7yh6qu8&#10;GwWna3l5zCuZ6W02Fqc73fLyM1FqtZyzFxCeZv8f/muftYJ4k+zg9014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5cYAAADdAAAADwAAAAAAAAAAAAAAAACYAgAAZHJz&#10;L2Rvd25yZXYueG1sUEsFBgAAAAAEAAQA9QAAAIsDAAAAAA==&#10;" strokecolor="#494936" strokeweight="3e-5mm"/>
                  <v:shape id="Freeform 2521" o:spid="_x0000_s1537" style="position:absolute;left:2900;top:5197;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cM8MA&#10;AADdAAAADwAAAGRycy9kb3ducmV2LnhtbESP0YrCMBRE3wX/IVzBN5sq6ko1ShEE0XVB7Qdcmmtb&#10;bG5KE7X+vVlY2MdhZs4wq01navGk1lWWFYyjGARxbnXFhYLsuhstQDiPrLG2TAre5GCz7vdWmGj7&#10;4jM9L74QAcIuQQWl900ipctLMugi2xAH72Zbgz7ItpC6xVeAm1pO4nguDVYcFkpsaFtSfr88jAKd&#10;+p/77ZzabUb7g55ev0+zo1NqOOjSJQhPnf8P/7X3WsFkPPuC3zfhCc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hcM8MAAADdAAAADwAAAAAAAAAAAAAAAACYAgAAZHJzL2Rv&#10;d25yZXYueG1sUEsFBgAAAAAEAAQA9QAAAIgDAAAAAA==&#10;" path="m,245l30,215,30,,,29,,245xe" fillcolor="#7a7a5a" stroked="f">
                    <v:path arrowok="t" o:connecttype="custom" o:connectlocs="0,245;30,215;30,0;0,29;0,245" o:connectangles="0,0,0,0,0"/>
                  </v:shape>
                  <v:shape id="Freeform 2522" o:spid="_x0000_s1538" style="position:absolute;left:2900;top:5197;width:30;height:245;visibility:visible;mso-wrap-style:square;v-text-anchor:top" coordsize="3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nMEA&#10;AADdAAAADwAAAGRycy9kb3ducmV2LnhtbERPy4rCMBTdC/5DuIIbGVMFxekYRYRBt/WxcHenuW2K&#10;zU1pMrX+vVkILg/nvd72thYdtb5yrGA2TUAQ505XXCq4nH+/ViB8QNZYOyYFT/Kw3QwHa0y1e3BG&#10;3SmUIoawT1GBCaFJpfS5IYt+6hriyBWutRgibEupW3zEcFvLeZIspcWKY4PBhvaG8vvp3ypY3b4L&#10;f6Ci+5s02XV3qDN39kap8ajf/YAI1IeP+O0+agXz2SLOjW/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yYZzBAAAA3QAAAA8AAAAAAAAAAAAAAAAAmAIAAGRycy9kb3du&#10;cmV2LnhtbFBLBQYAAAAABAAEAPUAAACGAwAAAAA=&#10;" path="m,245l30,215,30,,,29,,245xe" fillcolor="#7a7a5a" strokecolor="#494936" strokeweight="3e-5mm">
                    <v:path arrowok="t" o:connecttype="custom" o:connectlocs="0,245;30,215;30,0;0,29;0,245" o:connectangles="0,0,0,0,0"/>
                  </v:shape>
                  <v:shape id="Freeform 2523" o:spid="_x0000_s1539" style="position:absolute;left:2568;top:549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XdsYA&#10;AADdAAAADwAAAGRycy9kb3ducmV2LnhtbESPT2vCQBTE70K/w/IK3nRjwNCmrlILlUJP/jm0t0f2&#10;NRvNvg3Zp8Zv3y0IPQ4z8xtmsRp8qy7Uxyawgdk0A0VcBdtwbeCwf588gYqCbLENTAZuFGG1fBgt&#10;sLThylu67KRWCcKxRANOpCu1jpUjj3EaOuLk/YTeoyTZ19r2eE1w3+o8ywrtseG04LCjN0fVaXf2&#10;Bugk66I4fLr2uP7+Ona3XPzGGzN+HF5fQAkN8h++tz+sgXw2f4a/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tXdsYAAADdAAAADwAAAAAAAAAAAAAAAACYAgAAZHJz&#10;L2Rvd25yZXYueG1sUEsFBgAAAAAEAAQA9QAAAIsDAAAAAA==&#10;" path="m,55l44,,345,,301,55,,55xe" fillcolor="#c9c9b6" stroked="f">
                    <v:path arrowok="t" o:connecttype="custom" o:connectlocs="0,55;44,0;345,0;301,55;0,55" o:connectangles="0,0,0,0,0"/>
                  </v:shape>
                  <v:shape id="Freeform 2524" o:spid="_x0000_s1540" style="position:absolute;left:2568;top:549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6e8MA&#10;AADdAAAADwAAAGRycy9kb3ducmV2LnhtbERPy4rCMBTdD/gP4Qqz01QZRGujFFEQN4M6Mri7NrcP&#10;bG5KE7XO15uFMMvDeSfLztTiTq2rLCsYDSMQxJnVFRcKfo6bwRSE88gaa8uk4EkOloveR4Kxtg/e&#10;0/3gCxFC2MWooPS+iaV0WUkG3dA2xIHLbWvQB9gWUrf4COGmluMomkiDFYeGEhtalZRdDzejYLYz&#10;v6e/fZd+n2enPKV183Xhs1Kf/S6dg/DU+X/x273VCsajSdgf3o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6e8MAAADdAAAADwAAAAAAAAAAAAAAAACYAgAAZHJzL2Rv&#10;d25yZXYueG1sUEsFBgAAAAAEAAQA9QAAAIgDAAAAAA==&#10;" path="m,55l44,,345,,301,55,,55xe" fillcolor="#c9c9b6" strokecolor="#494936" strokeweight="3e-5mm">
                    <v:path arrowok="t" o:connecttype="custom" o:connectlocs="0,55;44,0;345,0;301,55;0,55" o:connectangles="0,0,0,0,0"/>
                  </v:shape>
                  <v:shape id="Freeform 2525" o:spid="_x0000_s1541" style="position:absolute;left:2869;top:549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478QA&#10;AADdAAAADwAAAGRycy9kb3ducmV2LnhtbESPT4vCMBTE78J+h/AEb5pWRLTbKK7g4lGryB6fzesf&#10;bF5Kk9X67Y2wsMdhZn7DpOveNOJOnastK4gnEQji3OqaSwXn0268AOE8ssbGMil4koP16mOQYqLt&#10;g490z3wpAoRdggoq79tESpdXZNBNbEscvMJ2Bn2QXSl1h48AN42cRtFcGqw5LFTY0rai/Jb9GgX2&#10;52t5Wn5fZlm+2DR7vj6Lw7VWajTsN58gPPX+P/zX3msF03gew/t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eO/EAAAA3QAAAA8AAAAAAAAAAAAAAAAAmAIAAGRycy9k&#10;b3ducmV2LnhtbFBLBQYAAAAABAAEAPUAAACJAwAAAAA=&#10;" path="m,66l44,21,44,,,55,,66xe" fillcolor="#7a7a5a" stroked="f">
                    <v:path arrowok="t" o:connecttype="custom" o:connectlocs="0,66;44,21;44,0;0,55;0,66" o:connectangles="0,0,0,0,0"/>
                  </v:shape>
                  <v:shape id="Freeform 2526" o:spid="_x0000_s1542" style="position:absolute;left:2869;top:549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TlsUA&#10;AADdAAAADwAAAGRycy9kb3ducmV2LnhtbESPQWsCMRSE74X+h/AK3mrWFRfZGqWIQulFq168PTbP&#10;3dXNS0hS3f57Iwg9DjPzDTNb9KYTV/KhtaxgNMxAEFdWt1wrOOzX71MQISJr7CyTgj8KsJi/vsyw&#10;1PbGP3TdxVokCIcSFTQxulLKUDVkMAytI07eyXqDMUlfS+3xluCmk3mWFdJgy2mhQUfLhqrL7tco&#10;OF1csV+dz9+FHx+7dbZxYXuYKDV46z8/QETq43/42f7SCvJRkcPj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OWxQAAAN0AAAAPAAAAAAAAAAAAAAAAAJgCAABkcnMv&#10;ZG93bnJldi54bWxQSwUGAAAAAAQABAD1AAAAigMAAAAA&#10;" path="m,66l44,21,44,,,55,,66xe" fillcolor="#7a7a5a" strokecolor="#494936" strokeweight="3e-5mm">
                    <v:path arrowok="t" o:connecttype="custom" o:connectlocs="0,66;44,21;44,0;0,55;0,66" o:connectangles="0,0,0,0,0"/>
                  </v:shape>
                  <v:rect id="Rectangle 2527" o:spid="_x0000_s1543" style="position:absolute;left:2568;top:555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zocUA&#10;AADdAAAADwAAAGRycy9kb3ducmV2LnhtbESPQWvCQBSE7wX/w/IEb3UTrVJSVxGh0PZkbCl4e2af&#10;2dDs25jdmvjvXUHwOMzMN8xi1dtanKn1lWMF6TgBQVw4XXGp4Of7/fkVhA/IGmvHpOBCHlbLwdMC&#10;M+06zum8C6WIEPYZKjAhNJmUvjBk0Y9dQxy9o2sthijbUuoWuwi3tZwkyVxarDguGGxoY6j42/1b&#10;Bfblc5vq/AvdYT875Uez/mXZKTUa9us3EIH68Ajf2x9awSSdT+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jOhxQAAAN0AAAAPAAAAAAAAAAAAAAAAAJgCAABkcnMv&#10;ZG93bnJldi54bWxQSwUGAAAAAAQABAD1AAAAigMAAAAA&#10;" fillcolor="#b7b79d" stroked="f"/>
                  <v:rect id="Rectangle 2528" o:spid="_x0000_s1544" style="position:absolute;left:2568;top:555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8TsYA&#10;AADdAAAADwAAAGRycy9kb3ducmV2LnhtbESPzWvCQBTE7wX/h+UVequbSNUSXcUPCkW8+HHo8ZF9&#10;JqHZt2F3TdL+9a4geBxm5jfMfNmbWrTkfGVZQTpMQBDnVldcKDifvt4/QfiArLG2TAr+yMNyMXiZ&#10;Y6Ztxwdqj6EQEcI+QwVlCE0mpc9LMuiHtiGO3sU6gyFKV0jtsItwU8tRkkykwYrjQokNbUrKf49X&#10;o+B/6tLuZzput+tun6DWa95dD0q9vfarGYhAfXiGH+1vrWCUTj7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Y8TsYAAADdAAAADwAAAAAAAAAAAAAAAACYAgAAZHJz&#10;L2Rvd25yZXYueG1sUEsFBgAAAAAEAAQA9QAAAIsDAAAAAA==&#10;" fillcolor="#b7b79d" strokecolor="#494936" strokeweight="3e-5mm"/>
                  <v:shape id="Freeform 2529" o:spid="_x0000_s1545" style="position:absolute;left:2889;top:529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QzMQA&#10;AADdAAAADwAAAGRycy9kb3ducmV2LnhtbESPQWsCMRSE74X+h/AK3mrWlS66GqUoQk9F19LzY/O6&#10;Wdy8hE3U9d83guBxmJlvmOV6sJ24UB9axwom4wwEce10y42Cn+PufQYiRGSNnWNScKMA69XryxJL&#10;7a58oEsVG5EgHEpUYGL0pZShNmQxjJ0nTt6f6y3GJPtG6h6vCW47mWdZIS22nBYMetoYqk/V2Srw&#10;fDJd0eb2d37T293U77ffbq/U6G34XICINMRn+NH+0grySfEB9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kMzEAAAA3QAAAA8AAAAAAAAAAAAAAAAAmAIAAGRycy9k&#10;b3ducmV2LnhtbFBLBQYAAAAABAAEAPUAAACJAwAAAAA=&#10;" path="m,34l38,,315,,278,34,,34xe" fillcolor="#c9c9b6" stroked="f">
                    <v:path arrowok="t" o:connecttype="custom" o:connectlocs="0,34;38,0;315,0;278,34;0,34" o:connectangles="0,0,0,0,0"/>
                  </v:shape>
                  <v:shape id="Freeform 2530" o:spid="_x0000_s1546" style="position:absolute;left:2889;top:5292;width:315;height:34;visibility:visible;mso-wrap-style:square;v-text-anchor:top" coordsize="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B8cQA&#10;AADdAAAADwAAAGRycy9kb3ducmV2LnhtbESPQYvCMBSE74L/IbyFvWmqYpFqlKUg6GFhVwWvz+bZ&#10;FpuXkkRb//1GEPY4zMw3zGrTm0Y8yPnasoLJOAFBXFhdc6ngdNyOFiB8QNbYWCYFT/KwWQ8HK8y0&#10;7fiXHodQighhn6GCKoQ2k9IXFRn0Y9sSR+9qncEQpSuldthFuGnkNElSabDmuFBhS3lFxe1wNwq6&#10;Oc2vXd7MvtPLee/dMf+5759KfX70X0sQgfrwH363d1rBdJKm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fHEAAAA3QAAAA8AAAAAAAAAAAAAAAAAmAIAAGRycy9k&#10;b3ducmV2LnhtbFBLBQYAAAAABAAEAPUAAACJAwAAAAA=&#10;" path="m,34l38,,315,,278,34,,34xe" fillcolor="#c9c9b6" strokecolor="#494936" strokeweight="3e-5mm">
                    <v:path arrowok="t" o:connecttype="custom" o:connectlocs="0,34;38,0;315,0;278,34;0,34" o:connectangles="0,0,0,0,0"/>
                  </v:shape>
                  <v:rect id="Rectangle 2531" o:spid="_x0000_s1547" style="position:absolute;left:2889;top:5326;width:2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1osUA&#10;AADdAAAADwAAAGRycy9kb3ducmV2LnhtbESPQWvCQBSE74X+h+UJ3uomolZSV5FCQT0ZWwreXrPP&#10;bDD7Ns2uJv57t1DwOMzMN8xi1dtaXKn1lWMF6SgBQVw4XXGp4Ovz42UOwgdkjbVjUnAjD6vl89MC&#10;M+06zul6CKWIEPYZKjAhNJmUvjBk0Y9cQxy9k2sthijbUuoWuwi3tRwnyUxarDguGGzo3VBxPlys&#10;AjvZ7lOd79D9HKe/+cmsv1l2Sg0H/foNRKA+PML/7Y1WME5nr/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TWixQAAAN0AAAAPAAAAAAAAAAAAAAAAAJgCAABkcnMv&#10;ZG93bnJldi54bWxQSwUGAAAAAAQABAD1AAAAigMAAAAA&#10;" fillcolor="#b7b79d" stroked="f"/>
                  <v:rect id="Rectangle 2532" o:spid="_x0000_s1548" style="position:absolute;left:2889;top:5326;width:2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2S8EA&#10;AADdAAAADwAAAGRycy9kb3ducmV2LnhtbERPTYvCMBC9C/sfwizsTdMKq0s1yroiiHhR9+BxaMa2&#10;2ExKEtvqrzcHwePjfc+XvalFS85XlhWkowQEcW51xYWC/9Nm+APCB2SNtWVScCcPy8XHYI6Zth0f&#10;qD2GQsQQ9hkqKENoMil9XpJBP7INceQu1hkMEbpCaoddDDe1HCfJRBqsODaU2NBfSfn1eDMKHlOX&#10;dufpd7tedfsEtV7x7nZQ6uuz/52BCNSHt/jl3moF43QS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7NkvBAAAA3QAAAA8AAAAAAAAAAAAAAAAAmAIAAGRycy9kb3du&#10;cmV2LnhtbFBLBQYAAAAABAAEAPUAAACGAwAAAAA=&#10;" fillcolor="#b7b79d" strokecolor="#494936" strokeweight="3e-5mm"/>
                  <v:shape id="Freeform 2533" o:spid="_x0000_s1549" style="position:absolute;left:3167;top:5292;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WasUA&#10;AADdAAAADwAAAGRycy9kb3ducmV2LnhtbESPQWvCQBSE7wX/w/KEXkrdmIPUNKsUQRrIqakI3h7Z&#10;12ww+zbsrpr++25B8DjMzDdMuZ3sIK7kQ+9YwXKRgSBune65U3D43r++gQgRWePgmBT8UoDtZvZU&#10;YqHdjb/o2sROJAiHAhWYGMdCytAashgWbiRO3o/zFmOSvpPa4y3B7SDzLFtJiz2nBYMj7Qy15+Zi&#10;FZzIvNSNryt77MMOz/og3Wem1PN8+ngHEWmKj/C9XWkF+XK1hv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hZqxQAAAN0AAAAPAAAAAAAAAAAAAAAAAJgCAABkcnMv&#10;ZG93bnJldi54bWxQSwUGAAAAAAQABAD1AAAAigMAAAAA&#10;" path="m,86l37,48,37,,,34,,86xe" fillcolor="#7a7a5a" stroked="f">
                    <v:path arrowok="t" o:connecttype="custom" o:connectlocs="0,86;37,48;37,0;0,34;0,86" o:connectangles="0,0,0,0,0"/>
                  </v:shape>
                  <v:shape id="Freeform 2534" o:spid="_x0000_s1550" style="position:absolute;left:3167;top:5292;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ytsQA&#10;AADdAAAADwAAAGRycy9kb3ducmV2LnhtbERPTWvCQBC9C/0PyxR6qxtTqDVmI620UDwoSUU8Dtkx&#10;CWZnY3Yb47/vHgoeH+87XY2mFQP1rrGsYDaNQBCXVjdcKdj/fD2/gXAeWWNrmRTcyMEqe5ikmGh7&#10;5ZyGwlcihLBLUEHtfZdI6cqaDLqp7YgDd7K9QR9gX0nd4zWEm1bGUfQqDTYcGmrsaF1TeS5+jQIZ&#10;6csmzxfxy/74udneDsNHXu6Uenoc35cgPI3+Lv53f2sF8Wwe9oc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srbEAAAA3QAAAA8AAAAAAAAAAAAAAAAAmAIAAGRycy9k&#10;b3ducmV2LnhtbFBLBQYAAAAABAAEAPUAAACJAwAAAAA=&#10;" path="m,86l37,48,37,,,34,,86xe" fillcolor="#7a7a5a" strokecolor="#494936" strokeweight="3e-5mm">
                    <v:path arrowok="t" o:connecttype="custom" o:connectlocs="0,86;37,48;37,0;0,34;0,86" o:connectangles="0,0,0,0,0"/>
                  </v:shape>
                  <v:shape id="Freeform 2535" o:spid="_x0000_s1551" style="position:absolute;left:2897;top:5292;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m8YA&#10;AADdAAAADwAAAGRycy9kb3ducmV2LnhtbESPQWvCQBSE74L/YXkFL1I3CdSW1FVEELS3pj14fM0+&#10;s2mzb0N2E9P++q4geBxm5htmtRltIwbqfO1YQbpIQBCXTtdcKfj82D++gPABWWPjmBT8kofNejpZ&#10;Ya7dhd9pKEIlIoR9jgpMCG0upS8NWfQL1xJH7+w6iyHKrpK6w0uE20ZmSbKUFmuOCwZb2hkqf4re&#10;Kjg+VfL7HIo/k73N06E/nYav/qDU7GHcvoIINIZ7+NY+aAVZ+pzC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s+m8YAAADdAAAADwAAAAAAAAAAAAAAAACYAgAAZHJz&#10;L2Rvd25yZXYueG1sUEsFBgAAAAAEAAQA9QAAAIsDAAAAAA==&#10;" path="m,28l30,,299,,271,28,,28xe" fillcolor="black" stroked="f">
                    <v:path arrowok="t" o:connecttype="custom" o:connectlocs="0,28;30,0;299,0;271,28;0,28" o:connectangles="0,0,0,0,0"/>
                  </v:shape>
                  <v:shape id="Freeform 2536" o:spid="_x0000_s1552" style="position:absolute;left:2897;top:5292;width:299;height:28;visibility:visible;mso-wrap-style:square;v-text-anchor:top" coordsize="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3xcYA&#10;AADdAAAADwAAAGRycy9kb3ducmV2LnhtbESP0WrCQBRE34X+w3ILfdPdpKA2dSNSKogI0qQfcMne&#10;Jmmzd9PsVuPfu4LQx2FmzjCr9Wg7caLBt441JDMFgrhypuVaw2e5nS5B+IBssHNMGi7kYZ0/TFaY&#10;GXfmDzoVoRYRwj5DDU0IfSalrxqy6GeuJ47elxsshiiHWpoBzxFuO5kqNZcWW44LDfb01lD1U/xZ&#10;DbL83Y7vO6WW3+aw2dtju3h5LrR+ehw3ryACjeE/fG/vjIY0WaR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s3xcYAAADdAAAADwAAAAAAAAAAAAAAAACYAgAAZHJz&#10;L2Rvd25yZXYueG1sUEsFBgAAAAAEAAQA9QAAAIsDAAAAAA==&#10;" path="m,28l30,,299,,271,28,,28xe" fillcolor="black" strokeweight="3e-5mm">
                    <v:path arrowok="t" o:connecttype="custom" o:connectlocs="0,28;30,0;299,0;271,28;0,28" o:connectangles="0,0,0,0,0"/>
                  </v:shape>
                  <v:shape id="Freeform 2537" o:spid="_x0000_s1553" style="position:absolute;left:2889;top:5067;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wHMcA&#10;AADdAAAADwAAAGRycy9kb3ducmV2LnhtbESPQWsCMRSE74X+h/AEL0Wzq6XK1ijFpSB4qi2It8fm&#10;ubt18xI2UVN/vSkUehxm5htmsYqmExfqfWtZQT7OQBBXVrdcK/j6fB/NQfiArLGzTAp+yMNq+fiw&#10;wELbK3/QZRdqkSDsC1TQhOAKKX3VkEE/to44eUfbGwxJ9rXUPV4T3HRykmUv0mDLaaFBR+uGqtPu&#10;bBTIMrZu9uSet/FwO+fldyn3h5tSw0F8ewURKIb/8F97oxVM8tkUft+k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H8BzHAAAA3QAAAA8AAAAAAAAAAAAAAAAAmAIAAGRy&#10;cy9kb3ducmV2LnhtbFBLBQYAAAAABAAEAPUAAACMAwAAAAA=&#10;" path="m,28l30,,307,,278,28,,28xe" fillcolor="#c9c9b6" stroked="f">
                    <v:path arrowok="t" o:connecttype="custom" o:connectlocs="0,28;30,0;307,0;278,28;0,28" o:connectangles="0,0,0,0,0"/>
                  </v:shape>
                  <v:shape id="Freeform 2538" o:spid="_x0000_s1554" style="position:absolute;left:2889;top:5067;width:307;height:28;visibility:visible;mso-wrap-style:square;v-text-anchor:top" coordsize="3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RzcYA&#10;AADdAAAADwAAAGRycy9kb3ducmV2LnhtbESPQWvCQBSE7wX/w/IEb3UTsbWkrkGkldKbqVR7e2af&#10;STD7Nuyumv57Vyj0OMzMN8w8700rLuR8Y1lBOk5AEJdWN1wp2H69P76A8AFZY2uZFPySh3wxeJhj&#10;pu2VN3QpQiUihH2GCuoQukxKX9Zk0I9tRxy9o3UGQ5SuktrhNcJNKydJ8iwNNhwXauxoVVN5Ks5G&#10;QfW9+sR9eTjZY1jT5m3X/Dy5QqnRsF++ggjUh//wX/tDK5iks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zRzcYAAADdAAAADwAAAAAAAAAAAAAAAACYAgAAZHJz&#10;L2Rvd25yZXYueG1sUEsFBgAAAAAEAAQA9QAAAIsDAAAAAA==&#10;" path="m,28l30,,307,,278,28,,28xe" fillcolor="#c9c9b6" strokecolor="#494936" strokeweight="3e-5mm">
                    <v:path arrowok="t" o:connecttype="custom" o:connectlocs="0,28;30,0;307,0;278,28;0,28" o:connectangles="0,0,0,0,0"/>
                  </v:shape>
                  <v:rect id="Rectangle 2539" o:spid="_x0000_s1555" style="position:absolute;left:2889;top:5095;width:27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PCMUA&#10;AADdAAAADwAAAGRycy9kb3ducmV2LnhtbESPQWvCQBSE7wX/w/KE3uomgkaiq1SlUMSL2kOPj+wz&#10;Cc2+DbtrkvbXdwXB4zAz3zCrzWAa0ZHztWUF6SQBQVxYXXOp4Ovy8bYA4QOyxsYyKfglD5v16GWF&#10;ubY9n6g7h1JECPscFVQhtLmUvqjIoJ/Yljh6V+sMhihdKbXDPsJNI6dJMpcGa44LFba0q6j4Od+M&#10;gr/Mpf13Nuv22/6YoNZbPtxOSr2Oh/cliEBDeIYf7U+tYJpmM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w8IxQAAAN0AAAAPAAAAAAAAAAAAAAAAAJgCAABkcnMv&#10;ZG93bnJldi54bWxQSwUGAAAAAAQABAD1AAAAigMAAAAA&#10;" fillcolor="#b7b79d" strokecolor="#494936" strokeweight="3e-5mm"/>
                  <v:rect id="Rectangle 2540" o:spid="_x0000_s1556" style="position:absolute;left:2913;top:5124;width:23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7hcYA&#10;AADdAAAADwAAAGRycy9kb3ducmV2LnhtbESPQWvCQBSE74L/YXmCF6kbpdqSugkhKPRUMBWht0f2&#10;NYlm34bsGuO/7xYKPQ4z8w2zS0fTioF611hWsFpGIIhLqxuuFJw+D0+vIJxH1thaJgUPcpAm08kO&#10;Y23vfKSh8JUIEHYxKqi972IpXVmTQbe0HXHwvm1v0AfZV1L3eA9w08p1FG2lwYbDQo0d5TWV1+Jm&#10;FOzPxcciL2Wmn7PhsL/RV15cNkrNZ2P2BsLT6P/Df+13rWC9etnC75v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t7hcYAAADdAAAADwAAAAAAAAAAAAAAAACYAgAAZHJz&#10;L2Rvd25yZXYueG1sUEsFBgAAAAAEAAQA9QAAAIsDAAAAAA==&#10;" strokecolor="#494936" strokeweight="3e-5mm"/>
                  <v:shape id="Freeform 2541" o:spid="_x0000_s1557" style="position:absolute;left:3167;top:5067;width:29;height:245;visibility:visible;mso-wrap-style:square;v-text-anchor:top" coordsize="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0k8cA&#10;AADdAAAADwAAAGRycy9kb3ducmV2LnhtbESPQWvCQBSE74X+h+UJvYhu9KAluooVA0VB0Ip4fGSf&#10;STD7NmTXmPTXdwWhx2FmvmHmy9aUoqHaFZYVjIYRCOLU6oIzBaefZPAJwnlkjaVlUtCRg+Xi/W2O&#10;sbYPPlBz9JkIEHYxKsi9r2IpXZqTQTe0FXHwrrY26IOsM6lrfAS4KeU4iibSYMFhIceK1jmlt+Pd&#10;KDiX3faenDb9/u53312ar3WTbAqlPnrtagbCU+v/w6/2t1YwHk2n8Hw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dJPHAAAA3QAAAA8AAAAAAAAAAAAAAAAAmAIAAGRy&#10;cy9kb3ducmV2LnhtbFBLBQYAAAAABAAEAPUAAACMAwAAAAA=&#10;" path="m,245l29,215,29,,,28,,245xe" fillcolor="#7a7a5a" stroked="f">
                    <v:path arrowok="t" o:connecttype="custom" o:connectlocs="0,245;29,215;29,0;0,28;0,245" o:connectangles="0,0,0,0,0"/>
                  </v:shape>
                  <v:shape id="Freeform 2542" o:spid="_x0000_s1558" style="position:absolute;left:3167;top:5067;width:29;height:245;visibility:visible;mso-wrap-style:square;v-text-anchor:top" coordsize="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Z6sIA&#10;AADdAAAADwAAAGRycy9kb3ducmV2LnhtbERPz2vCMBS+D/Y/hDfYbSZ2w2o1yhgMdl0V9Phonm21&#10;eQlJpp1/vTkMdvz4fq82ox3EhULsHWuYThQI4saZnlsNu+3nyxxETMgGB8ek4ZcibNaPDyusjLvy&#10;N13q1IocwrFCDV1KvpIyNh1ZjBPniTN3dMFiyjC00gS85nA7yEKpmbTYc27o0NNHR825/rEaDqpY&#10;nM6v+7q8qToM3r35kz1o/fw0vi9BJBrTv/jP/WU0FNMyz81v8hO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NnqwgAAAN0AAAAPAAAAAAAAAAAAAAAAAJgCAABkcnMvZG93&#10;bnJldi54bWxQSwUGAAAAAAQABAD1AAAAhwMAAAAA&#10;" path="m,245l29,215,29,,,28,,245xe" fillcolor="#7a7a5a" strokecolor="#494936" strokeweight="3e-5mm">
                    <v:path arrowok="t" o:connecttype="custom" o:connectlocs="0,245;29,215;29,0;0,28;0,245" o:connectangles="0,0,0,0,0"/>
                  </v:shape>
                  <v:shape id="Freeform 2543" o:spid="_x0000_s1559" style="position:absolute;left:2834;top:536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LFsYA&#10;AADdAAAADwAAAGRycy9kb3ducmV2LnhtbESPT2vCQBTE74V+h+UVvNWNOcQ2dZVaqAg9+efQ3h7Z&#10;12w0+zZknxq/fVcQehxm5jfMbDH4Vp2pj01gA5NxBoq4Crbh2sB+9/n8AioKssU2MBm4UoTF/PFh&#10;hqUNF97QeSu1ShCOJRpwIl2pdawceYzj0BEn7zf0HiXJvta2x0uC+1bnWVZojw2nBYcdfTiqjtuT&#10;N0BHWRbF/su1h+XP96G75uJX3pjR0/D+BkpokP/wvb22BvLJ9BVub9IT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4LFsYAAADdAAAADwAAAAAAAAAAAAAAAACYAgAAZHJz&#10;L2Rvd25yZXYueG1sUEsFBgAAAAAEAAQA9QAAAIsDAAAAAA==&#10;" path="m,55l44,,345,,301,55,,55xe" fillcolor="#c9c9b6" stroked="f">
                    <v:path arrowok="t" o:connecttype="custom" o:connectlocs="0,55;44,0;345,0;301,55;0,55" o:connectangles="0,0,0,0,0"/>
                  </v:shape>
                  <v:shape id="Freeform 2544" o:spid="_x0000_s1560" style="position:absolute;left:2834;top:5367;width:345;height:55;visibility:visible;mso-wrap-style:square;v-text-anchor:top" coordsize="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cgcIA&#10;AADdAAAADwAAAGRycy9kb3ducmV2LnhtbERPy4rCMBTdC/5DuII7TRURrUYpoiCzEV+Iu2tzbYvN&#10;TWmidubrJwvB5eG858vGlOJFtSssKxj0IxDEqdUFZwpOx01vAsJ5ZI2lZVLwSw6Wi3ZrjrG2b97T&#10;6+AzEULYxagg976KpXRpTgZd31bEgbvb2qAPsM6krvEdwk0ph1E0lgYLDg05VrTKKX0cnkbB9Mdc&#10;zn/7Jtldp+d7QutqdOOrUt1Ok8xAeGr8V/xxb7WC4WAS9oc34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JyBwgAAAN0AAAAPAAAAAAAAAAAAAAAAAJgCAABkcnMvZG93&#10;bnJldi54bWxQSwUGAAAAAAQABAD1AAAAhwMAAAAA&#10;" path="m,55l44,,345,,301,55,,55xe" fillcolor="#c9c9b6" strokecolor="#494936" strokeweight="3e-5mm">
                    <v:path arrowok="t" o:connecttype="custom" o:connectlocs="0,55;44,0;345,0;301,55;0,55" o:connectangles="0,0,0,0,0"/>
                  </v:shape>
                  <v:shape id="Freeform 2545" o:spid="_x0000_s1561" style="position:absolute;left:3135;top:536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eFcQA&#10;AADdAAAADwAAAGRycy9kb3ducmV2LnhtbESPQYvCMBSE74L/ITzBm6YVkdo1iruw4tFtRTw+m2db&#10;tnkpTVbrvzcLgsdhZr5hVpveNOJGnastK4inEQjiwuqaSwXH/HuSgHAeWWNjmRQ8yMFmPRysMNX2&#10;zj90y3wpAoRdigoq79tUSldUZNBNbUscvKvtDPogu1LqDu8Bbho5i6KFNFhzWKiwpa+Kit/szyiw&#10;589lvtyd5lmRbJs9Xx7Xw6VWajzqtx8gPPX+HX6191rBLE5i+H8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nhXEAAAA3QAAAA8AAAAAAAAAAAAAAAAAmAIAAGRycy9k&#10;b3ducmV2LnhtbFBLBQYAAAAABAAEAPUAAACJAwAAAAA=&#10;" path="m,66l44,20,44,,,55,,66xe" fillcolor="#7a7a5a" stroked="f">
                    <v:path arrowok="t" o:connecttype="custom" o:connectlocs="0,66;44,20;44,0;0,55;0,66" o:connectangles="0,0,0,0,0"/>
                  </v:shape>
                  <v:shape id="Freeform 2546" o:spid="_x0000_s1562" style="position:absolute;left:3135;top:5367;width:44;height:66;visibility:visible;mso-wrap-style:square;v-text-anchor:top" coordsize="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1bMYA&#10;AADdAAAADwAAAGRycy9kb3ducmV2LnhtbESPS2vDMBCE74H8B7GB3hI5LjXBjRxKaaD00uZxyW2x&#10;1o/EWglJTdx/XxUKOQ4z8w2z3oxmEFfyobesYLnIQBDXVvfcKjgetvMViBCRNQ6WScEPBdhU08ka&#10;S21vvKPrPrYiQTiUqKCL0ZVShrojg2FhHXHyGusNxiR9K7XHW4KbQeZZVkiDPaeFDh29dlRf9t9G&#10;QXNxxeHtfP4o/ONp2GafLnwdn5R6mI0vzyAijfEe/m+/awX5cpXD35v0BG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K1bMYAAADdAAAADwAAAAAAAAAAAAAAAACYAgAAZHJz&#10;L2Rvd25yZXYueG1sUEsFBgAAAAAEAAQA9QAAAIsDAAAAAA==&#10;" path="m,66l44,20,44,,,55,,66xe" fillcolor="#7a7a5a" strokecolor="#494936" strokeweight="3e-5mm">
                    <v:path arrowok="t" o:connecttype="custom" o:connectlocs="0,66;44,20;44,0;0,55;0,66" o:connectangles="0,0,0,0,0"/>
                  </v:shape>
                  <v:rect id="Rectangle 2547" o:spid="_x0000_s1563" style="position:absolute;left:2834;top:542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VW8UA&#10;AADdAAAADwAAAGRycy9kb3ducmV2LnhtbESPQWvCQBSE74X+h+UVvNVNtIqkriIFwfZktBS8PbPP&#10;bGj2bZrdmvjvXUHwOMzMN8x82dtanKn1lWMF6TABQVw4XXGp4Hu/fp2B8AFZY+2YFFzIw3Lx/DTH&#10;TLuOczrvQikihH2GCkwITSalLwxZ9EPXEEfv5FqLIcq2lLrFLsJtLUdJMpUWK44LBhv6MFT87v6t&#10;Avv2uU11/oXueJj85Sez+mHZKTV46VfvIAL14RG+tzdawSidjeH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tVbxQAAAN0AAAAPAAAAAAAAAAAAAAAAAJgCAABkcnMv&#10;ZG93bnJldi54bWxQSwUGAAAAAAQABAD1AAAAigMAAAAA&#10;" fillcolor="#b7b79d" stroked="f"/>
                  <v:rect id="Rectangle 2548" o:spid="_x0000_s1564" style="position:absolute;left:2834;top:5422;width:30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atMYA&#10;AADdAAAADwAAAGRycy9kb3ducmV2LnhtbESPT2vCQBTE7wW/w/IEb3UTaatEV1GLUEov/jl4fGSf&#10;STD7NuyuSfTTdwsFj8PM/IZZrHpTi5acrywrSMcJCOLc6ooLBafj7nUGwgdkjbVlUnAnD6vl4GWB&#10;mbYd76k9hEJECPsMFZQhNJmUPi/JoB/bhjh6F+sMhihdIbXDLsJNLSdJ8iENVhwXSmxoW1J+PdyM&#10;gsfUpd15+t5+brqfBLXe8Pdtr9Ro2K/nIAL14Rn+b39pBZN09g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atMYAAADdAAAADwAAAAAAAAAAAAAAAACYAgAAZHJz&#10;L2Rvd25yZXYueG1sUEsFBgAAAAAEAAQA9QAAAIsDAAAAAA==&#10;" fillcolor="#b7b79d" strokecolor="#494936" strokeweight="3e-5mm"/>
                  <v:rect id="Rectangle 2549" o:spid="_x0000_s1565" style="position:absolute;left:875;top:3111;width:1139;height: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fMUA&#10;AADdAAAADwAAAGRycy9kb3ducmV2LnhtbESP3WoCMRSE7wXfIRyhd5pdqaJbo6hQlIIX/jzAYXO6&#10;2XZzsiZRt2/fFApeDjPzDbNYdbYRd/KhdqwgH2UgiEuna64UXM7vwxmIEJE1No5JwQ8FWC37vQUW&#10;2j34SPdTrESCcChQgYmxLaQMpSGLYeRa4uR9Om8xJukrqT0+Etw2cpxlU2mx5rRgsKWtofL7dLMK&#10;aLM7zr/WwRykz0N++JjOX3dXpV4G3foNRKQuPsP/7b1WMM5nE/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d8xQAAAN0AAAAPAAAAAAAAAAAAAAAAAJgCAABkcnMv&#10;ZG93bnJldi54bWxQSwUGAAAAAAQABAD1AAAAigMAAAAA&#10;" filled="f" stroked="f">
                    <v:textbox inset="0,0,0,0">
                      <w:txbxContent>
                        <w:p w:rsidR="002203D1" w:rsidRDefault="002203D1" w:rsidP="002203D1">
                          <w:pPr>
                            <w:spacing w:before="0"/>
                            <w:rPr>
                              <w:rFonts w:ascii="Arial" w:hAnsi="Arial" w:cs="Arial"/>
                              <w:b/>
                              <w:bCs/>
                              <w:color w:val="000000"/>
                              <w:sz w:val="16"/>
                              <w:szCs w:val="16"/>
                            </w:rPr>
                          </w:pPr>
                        </w:p>
                        <w:p w:rsidR="002203D1" w:rsidRDefault="002203D1" w:rsidP="008037A5">
                          <w:r>
                            <w:rPr>
                              <w:rFonts w:ascii="Arial" w:hAnsi="Arial" w:cs="Arial"/>
                              <w:b/>
                              <w:bCs/>
                              <w:color w:val="000000"/>
                              <w:sz w:val="16"/>
                              <w:szCs w:val="16"/>
                            </w:rPr>
                            <w:t>Réseau central</w:t>
                          </w:r>
                        </w:p>
                      </w:txbxContent>
                    </v:textbox>
                  </v:rect>
                  <v:rect id="Rectangle 2550" o:spid="_x0000_s1566" style="position:absolute;left:2773;top:3776;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2203D1" w:rsidRDefault="002203D1" w:rsidP="002203D1"/>
                      </w:txbxContent>
                    </v:textbox>
                  </v:rect>
                  <v:rect id="Rectangle 2551" o:spid="_x0000_s1567" style="position:absolute;left:2773;top:1630;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2203D1" w:rsidRPr="002203D1" w:rsidRDefault="002203D1" w:rsidP="002203D1">
                          <w:pPr>
                            <w:rPr>
                              <w:lang w:val="fr-CH"/>
                            </w:rPr>
                          </w:pPr>
                        </w:p>
                      </w:txbxContent>
                    </v:textbox>
                  </v:rect>
                  <v:rect id="Rectangle 2552" o:spid="_x0000_s1568" style="position:absolute;left:3124;top:2073;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Eb8A&#10;AADdAAAADwAAAGRycy9kb3ducmV2LnhtbERPy4rCMBTdC/MP4Q7MzqZ2IaUaRQYEFTfW+YBLc/vA&#10;5KYkGVv/3iwGZnk47+1+tkY8yYfBsYJVloMgbpweuFPwcz8uSxAhIms0jknBiwLsdx+LLVbaTXyj&#10;Zx07kUI4VKigj3GspAxNTxZD5kbixLXOW4wJ+k5qj1MKt0YWeb6WFgdODT2O9N1T86h/rQJ5r49T&#10;WRufu0vRXs35dGvJKfX1OR82ICLN8V/85z5pBcWqT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MERvwAAAN0AAAAPAAAAAAAAAAAAAAAAAJgCAABkcnMvZG93bnJl&#10;di54bWxQSwUGAAAAAAQABAD1AAAAhAMAAAAA&#10;" filled="f" stroked="f">
                    <v:textbox style="mso-fit-shape-to-text:t" inset="0,0,0,0">
                      <w:txbxContent>
                        <w:p w:rsidR="002203D1" w:rsidRPr="002203D1" w:rsidRDefault="002203D1" w:rsidP="002203D1">
                          <w:pPr>
                            <w:rPr>
                              <w:lang w:val="fr-CH"/>
                            </w:rPr>
                          </w:pPr>
                        </w:p>
                      </w:txbxContent>
                    </v:textbox>
                  </v:rect>
                  <v:rect id="Rectangle 2553" o:spid="_x0000_s1569" style="position:absolute;left:3124;top:2261;width:516;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fit-shape-to-text:t" inset="0,0,0,0">
                      <w:txbxContent>
                        <w:p w:rsidR="002203D1" w:rsidRDefault="002203D1">
                          <w:r>
                            <w:rPr>
                              <w:rFonts w:ascii="Arial" w:hAnsi="Arial" w:cs="Arial"/>
                              <w:b/>
                              <w:bCs/>
                              <w:color w:val="000000"/>
                              <w:sz w:val="16"/>
                              <w:szCs w:val="16"/>
                            </w:rPr>
                            <w:t>Router</w:t>
                          </w:r>
                        </w:p>
                      </w:txbxContent>
                    </v:textbox>
                  </v:rect>
                  <v:shape id="Freeform 2554" o:spid="_x0000_s1570" style="position:absolute;left:1502;top:2305;width:780;height:897;visibility:visible;mso-wrap-style:square;v-text-anchor:top" coordsize="780,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wRsEA&#10;AADdAAAADwAAAGRycy9kb3ducmV2LnhtbERPTYvCMBC9C/sfwizsRTRRRNyuUWRhwau1InsbmrEt&#10;bSaliVr7681B8Ph43+ttbxtxo85XjjXMpgoEce5MxYWG7Pg3WYHwAdlg45g0PMjDdvMxWmNi3J0P&#10;dEtDIWII+wQ1lCG0iZQ+L8min7qWOHIX11kMEXaFNB3eY7ht5FyppbRYcWwosaXfkvI6vVoN9T7b&#10;BVu74X9Q42txPmXpsFBaf332ux8QgfrwFr/ce6NhPvuO++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WcEbBAAAA3QAAAA8AAAAAAAAAAAAAAAAAmAIAAGRycy9kb3du&#10;cmV2LnhtbFBLBQYAAAAABAAEAPUAAACGAwAAAAA=&#10;" path="m390,l370,,349,2,331,5r-21,5l291,14r-17,7l255,27r-17,8l221,44,204,54,188,65,171,77,157,88r-16,14l127,117r-13,14l100,146,89,164,77,179,66,198,56,215r-9,19l37,253r-7,21l23,294r-6,20l11,336,8,358,4,380,1,402,,424r,24l,471r1,22l4,517r4,22l11,561r6,20l23,602r7,20l37,642r10,19l56,680r10,19l77,716r12,18l100,749r14,16l127,781r14,12l157,807r14,13l188,831r16,11l221,853r17,8l255,869r19,7l291,883r19,4l331,891r18,3l370,895r20,2l409,895r20,-1l450,891r18,-4l487,883r19,-7l523,869r19,-8l559,853r16,-11l592,831r16,-11l624,807r14,-14l652,781r14,-16l679,749r12,-15l702,716r11,-17l724,680r9,-19l741,642r8,-20l757,602r5,-21l768,561r5,-22l776,517r1,-24l779,471r1,-23l779,424r-2,-22l776,380r-3,-22l768,336r-6,-22l757,294r-8,-20l741,253r-8,-19l724,215,713,198,702,179,691,164,679,146,666,131,652,117,638,102,624,88,608,77,592,65,575,54,559,44,542,35,523,27,506,21,487,14,468,10,450,5,429,2,409,,390,xe" fillcolor="black" stroked="f">
                    <v:path arrowok="t" o:connecttype="custom" o:connectlocs="349,2;291,14;238,35;188,65;141,102;100,146;66,198;37,253;17,314;4,380;0,448;4,517;17,581;37,642;66,699;100,749;141,793;188,831;238,861;291,883;349,894;409,895;468,887;523,869;575,842;624,807;666,765;702,716;733,661;757,602;773,539;779,471;777,402;768,336;749,274;724,215;691,164;652,117;608,77;559,44;506,21;450,5;390,0" o:connectangles="0,0,0,0,0,0,0,0,0,0,0,0,0,0,0,0,0,0,0,0,0,0,0,0,0,0,0,0,0,0,0,0,0,0,0,0,0,0,0,0,0,0,0"/>
                  </v:shape>
                  <v:shape id="Freeform 2555" o:spid="_x0000_s1571" style="position:absolute;left:1463;top:2266;width:780;height:897;visibility:visible;mso-wrap-style:square;v-text-anchor:top" coordsize="780,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lMcA&#10;AADdAAAADwAAAGRycy9kb3ducmV2LnhtbESPQWsCMRSE7wX/Q3iCN82ulmK3RrGVYhURatuDt8fm&#10;ubu4eVmTVNd/bwpCj8PMfMNMZq2pxZmcrywrSAcJCOLc6ooLBd9f7/0xCB+QNdaWScGVPMymnYcJ&#10;Ztpe+JPOu1CICGGfoYIyhCaT0uclGfQD2xBH72CdwRClK6R2eIlwU8thkjxJgxXHhRIbeispP+5+&#10;jYLTKLU/67B0i+1oU61eH/fX4rRSqtdt5y8gArXhP3xvf2gFw/Q5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CZZTHAAAA3QAAAA8AAAAAAAAAAAAAAAAAmAIAAGRy&#10;cy9kb3ducmV2LnhtbFBLBQYAAAAABAAEAPUAAACMAwAAAAA=&#10;" path="m390,l370,,349,2,330,5,310,9r-19,5l274,20r-19,7l238,35r-17,9l203,53,188,64,170,77,156,88r-15,14l127,116r-13,14l100,146,89,163,76,179,65,198r-9,17l47,234,37,253r-8,20l23,294r-6,20l11,336,7,358,4,380,1,402,,424r,24l,471r1,22l4,517r3,22l11,561r6,20l23,601r6,21l37,642r10,19l56,680r9,19l76,716r13,17l100,749r14,16l127,780r14,13l156,807r14,13l188,831r15,11l221,853r17,7l255,868r19,8l291,882r19,5l330,890r19,3l370,895r20,2l409,895r20,-2l449,890r19,-3l487,882r19,-6l523,868r19,-8l559,853r16,-11l592,831r16,-11l623,807r15,-14l652,780r14,-15l678,749r13,-16l702,716r11,-17l724,680r9,-19l741,642r8,-20l757,601r4,-20l768,561r4,-22l776,517r1,-24l779,471r1,-23l779,424r-2,-22l776,380r-4,-22l768,336r-7,-22l757,294r-8,-21l741,253r-8,-19l724,215,713,198,702,179,691,163,678,146,666,130,652,116,638,102,623,88,608,77,592,64,575,53,559,44,542,35,523,27,506,20,487,14,468,9,449,5,429,2,409,,390,xe" fillcolor="#eaeaea" stroked="f">
                    <v:path arrowok="t" o:connecttype="custom" o:connectlocs="349,2;291,14;238,35;188,64;141,102;100,146;65,198;37,253;17,314;4,380;0,448;4,517;17,581;37,642;65,699;100,749;141,793;188,831;238,860;291,882;349,893;409,895;468,887;523,868;575,842;623,807;666,765;702,716;733,661;757,601;772,539;779,471;777,402;768,336;749,273;724,215;691,163;652,116;608,77;559,44;506,20;449,5;390,0" o:connectangles="0,0,0,0,0,0,0,0,0,0,0,0,0,0,0,0,0,0,0,0,0,0,0,0,0,0,0,0,0,0,0,0,0,0,0,0,0,0,0,0,0,0,0"/>
                  </v:shape>
                  <v:shape id="Freeform 2556" o:spid="_x0000_s1572" style="position:absolute;left:1969;top:1946;width:781;height:895;visibility:visible;mso-wrap-style:square;v-text-anchor:top" coordsize="78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UNMQA&#10;AADdAAAADwAAAGRycy9kb3ducmV2LnhtbESPQWvCQBSE7wX/w/IEb3VjDlLTbKQVBCGHEJWeH9nX&#10;JDT7NuyuMf77bqHgcZiZb5h8P5tBTOR8b1nBZp2AIG6s7rlVcL0cX99A+ICscbBMCh7kYV8sXnLM&#10;tL1zTdM5tCJC2GeooAthzKT0TUcG/dqOxNH7ts5giNK1Uju8R7gZZJokW2mw57jQ4UiHjpqf880o&#10;uFT1l7u1D1fq62SO6WeZVGOp1Go5f7yDCDSHZ/i/fdIK0s0uhb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DTEAAAA3QAAAA8AAAAAAAAAAAAAAAAAmAIAAGRycy9k&#10;b3ducmV2LnhtbFBLBQYAAAAABAAEAPUAAACJAwAAAAA=&#10;" path="m390,l370,,349,1,331,4,310,8r-19,6l273,19r-18,7l238,34,221,44r-17,9l186,64,171,75,157,88r-16,14l127,116r-13,14l100,146,88,161,77,179,66,196,56,215r-9,19l38,253r-8,20l23,293r-6,21l11,336,8,356,5,380,1,402,,424r,23l,471r1,22l5,515r3,23l11,559r6,22l23,601r7,21l38,642r9,19l56,680r10,18l77,716r11,17l100,749r14,15l127,779r14,14l157,807r14,12l186,830r18,11l221,851r17,9l255,868r18,8l291,881r19,6l331,890r18,3l370,895r20,l409,895r20,-2l448,890r21,-3l487,881r19,-5l523,868r18,-8l558,851r17,-10l592,830r16,-11l622,807r16,-14l652,779r14,-15l679,749r12,-16l702,716r11,-18l723,680r9,-19l741,642r8,-20l755,601r7,-20l768,559r3,-21l776,515r1,-22l779,471r2,-24l779,424r-2,-22l776,380r-5,-22l768,336r-6,-22l755,293r-6,-20l741,253r-9,-19l723,215,713,196,702,179,691,161,679,146,666,130,652,116,638,102,622,88,608,75,592,64,575,53,558,44,541,34,523,26,506,19,487,14,469,8,448,4,429,1,409,,390,xe" fillcolor="black" stroked="f">
                    <v:path arrowok="t" o:connecttype="custom" o:connectlocs="349,1;291,14;238,34;186,64;141,102;100,146;66,196;38,253;17,314;5,380;0,447;5,515;17,581;38,642;66,698;100,749;141,793;186,830;238,860;291,881;349,893;409,895;469,887;523,868;575,841;622,807;666,764;702,716;732,661;755,601;771,538;779,471;777,402;768,336;749,273;723,215;691,161;652,116;608,75;558,44;506,19;448,4;390,0" o:connectangles="0,0,0,0,0,0,0,0,0,0,0,0,0,0,0,0,0,0,0,0,0,0,0,0,0,0,0,0,0,0,0,0,0,0,0,0,0,0,0,0,0,0,0"/>
                  </v:shape>
                  <v:shape id="Freeform 2557" o:spid="_x0000_s1573" style="position:absolute;left:1930;top:1907;width:780;height:894;visibility:visible;mso-wrap-style:square;v-text-anchor:top" coordsize="78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hoMQA&#10;AADdAAAADwAAAGRycy9kb3ducmV2LnhtbESP0YrCMBRE3xf8h3CFfVk0VVnRahQpCIoPsq4fcGmu&#10;TbG5KUnU7t8bQdjHYWbOMMt1ZxtxJx9qxwpGwwwEcel0zZWC8+92MAMRIrLGxjEp+KMA61XvY4m5&#10;dg/+ofspViJBOOSowMTY5lKG0pDFMHQtcfIuzluMSfpKao+PBLeNHGfZVFqsOS0YbKkwVF5PN6tg&#10;U09N4Yvv41Fe94dZeaO4k19Kffa7zQJEpC7+h9/tnVYwHs0n8Hq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YaDEAAAA3QAAAA8AAAAAAAAAAAAAAAAAmAIAAGRycy9k&#10;b3ducmV2LnhtbFBLBQYAAAAABAAEAPUAAACJAwAAAAA=&#10;" path="m390,l370,,349,1,330,4,310,7r-19,7l272,18r-17,8l238,34r-17,9l203,53,186,64,171,75,156,87r-15,15l127,116r-13,14l100,146,87,161,77,179,66,196,56,215r-9,18l37,252r-8,21l23,293r-6,21l11,336,8,356,4,379,1,401,,423r,24l,471r1,22l4,515r4,23l11,558r6,22l23,601r6,20l37,642r10,19l56,679r10,19l77,715r10,18l100,748r14,16l127,778r14,14l156,807r15,12l186,830r17,11l221,850r17,10l255,868r17,8l291,880r19,7l330,890r19,3l370,894r20,l409,894r20,-1l448,890r20,-3l487,880r19,-4l523,868r18,-8l558,850r17,-9l592,830r16,-11l622,807r16,-15l652,778r14,-14l678,748r13,-15l702,715r11,-17l722,679r10,-18l741,642r8,-21l755,601r7,-21l768,558r3,-20l776,515r1,-22l779,471r1,-24l779,423r-2,-22l776,379r-5,-22l768,336r-6,-22l755,293r-6,-20l741,252r-9,-19l722,215r-9,-19l702,179,691,161,678,146,666,130,652,116,638,102,622,87,608,75,592,64,575,53,558,43,541,34,523,26,506,18,487,14,468,7,448,4,429,1,409,,390,xe" fillcolor="#eaeaea" stroked="f">
                    <v:path arrowok="t" o:connecttype="custom" o:connectlocs="349,1;291,14;238,34;186,64;141,102;100,146;66,196;37,252;17,314;4,379;0,447;4,515;17,580;37,642;66,698;100,748;141,792;186,830;238,860;291,880;349,893;409,894;468,887;523,868;575,841;622,807;666,764;702,715;732,661;755,601;771,538;779,471;777,401;768,336;749,273;722,215;691,161;652,116;608,75;558,43;506,18;448,4;390,0" o:connectangles="0,0,0,0,0,0,0,0,0,0,0,0,0,0,0,0,0,0,0,0,0,0,0,0,0,0,0,0,0,0,0,0,0,0,0,0,0,0,0,0,0,0,0"/>
                  </v:shape>
                  <v:shape id="Freeform 2558" o:spid="_x0000_s1574" style="position:absolute;left:1892;top:2662;width:781;height:896;visibility:visible;mso-wrap-style:square;v-text-anchor:top" coordsize="78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RxMcA&#10;AADdAAAADwAAAGRycy9kb3ducmV2LnhtbESPQWsCMRSE70L/Q3gFL6JZrRRdjSIFQaFQ1Lb2+Lp5&#10;bpZuXtZNdNd/bwqFHoeZ+YaZL1tbiivVvnCsYDhIQBBnThecK3g/rPsTED4gaywdk4IbeVguHjpz&#10;TLVreEfXfchFhLBPUYEJoUql9Jkhi37gKuLonVxtMURZ51LX2ES4LeUoSZ6lxYLjgsGKXgxlP/uL&#10;VXDsfX+83jx+fp2bQ694OsvV1rwp1X1sVzMQgdrwH/5rb7SC0XA6ht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00cTHAAAA3QAAAA8AAAAAAAAAAAAAAAAAmAIAAGRy&#10;cy9kb3ducmV2LnhtbFBLBQYAAAAABAAEAPUAAACMAwAAAAA=&#10;" path="m390,l370,,350,1,331,4,310,9r-18,5l274,20r-18,6l238,34,221,44r-17,9l188,64,171,77,157,89r-16,13l127,116r-12,14l100,146,89,163,77,180,66,198r-9,17l47,234r-9,20l30,273r-6,20l17,314r-6,22l8,358,5,380,2,402,,425r,22l,471r2,22l5,516r3,22l11,560r6,21l24,601r6,20l38,642r9,19l57,680r9,18l77,716r12,17l100,749r15,15l127,780r14,13l157,807r14,12l188,830r16,11l221,852r17,8l256,868r18,8l292,882r18,5l331,890r19,3l370,895r20,1l409,895r21,-2l450,890r19,-3l488,882r18,-6l524,868r18,-8l560,852r15,-11l593,830r15,-11l624,807r14,-14l652,780r14,-16l679,749r12,-16l702,716r11,-18l724,680r8,-19l742,642r7,-21l756,601r6,-20l768,560r3,-22l776,516r2,-23l779,471r2,-24l779,425r-1,-23l776,380r-5,-22l768,336r-6,-22l756,293r-7,-20l742,254,732,234r-8,-19l713,198,702,180,691,163,679,146,666,130,652,116,638,102,624,89,608,77,593,64,575,53,560,44,542,34,524,26,506,20,488,14,469,9,450,4,430,1,409,,390,xe" fillcolor="black" stroked="f">
                    <v:path arrowok="t" o:connecttype="custom" o:connectlocs="350,1;292,14;238,34;188,64;141,102;100,146;66,198;38,254;17,314;5,380;0,447;5,516;17,581;38,642;66,698;100,749;141,793;188,830;238,860;292,882;350,893;409,895;469,887;524,868;575,841;624,807;666,764;702,716;732,661;756,601;771,538;779,471;778,402;768,336;749,273;724,215;691,163;652,116;608,77;560,44;506,20;450,4;390,0" o:connectangles="0,0,0,0,0,0,0,0,0,0,0,0,0,0,0,0,0,0,0,0,0,0,0,0,0,0,0,0,0,0,0,0,0,0,0,0,0,0,0,0,0,0,0"/>
                  </v:shape>
                  <v:shape id="Freeform 2559" o:spid="_x0000_s1575" style="position:absolute;left:1853;top:2622;width:781;height:897;visibility:visible;mso-wrap-style:square;v-text-anchor:top" coordsize="78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Z18QA&#10;AADdAAAADwAAAGRycy9kb3ducmV2LnhtbESPS4vCQBCE74L/YWhhL4tODPiKjuIKorKX9QFem0yb&#10;BDM9ITNq/PeOsOCxqKqvqNmiMaW4U+0Kywr6vQgEcWp1wZmC03HdHYNwHlljaZkUPMnBYt5uzTDR&#10;9sF7uh98JgKEXYIKcu+rREqX5mTQ9WxFHLyLrQ36IOtM6hofAW5KGUfRUBosOCzkWNEqp/R6uBkF&#10;GA9HNNK/+/L7/GP/oma129BTqa9Os5yC8NT4T/i/vdUK4v5kA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mdfEAAAA3QAAAA8AAAAAAAAAAAAAAAAAmAIAAGRycy9k&#10;b3ducmV2LnhtbFBLBQYAAAAABAAEAPUAAACJAwAAAAA=&#10;" path="m390,l370,,349,2,331,5r-21,5l291,15r-17,6l255,27r-17,8l221,44,204,54,188,65,171,77,157,90r-16,13l127,117r-13,14l100,146,89,164,77,181,66,198,56,216r-9,18l38,255r-8,19l23,294r-6,20l11,336,8,358,5,380,1,402,,426r,22l,471r1,22l5,517r3,22l11,561r6,20l23,602r7,20l38,643r9,18l56,680r10,19l77,716r12,18l100,749r14,16l127,781r14,12l157,807r14,13l188,831r16,11l221,853r17,8l255,869r19,8l291,883r19,5l331,891r18,3l370,895r20,2l409,895r20,-1l450,891r19,-3l487,883r19,-6l523,869r19,-8l560,853r15,-11l592,831r16,-11l624,807r14,-14l652,781r14,-16l679,749r12,-15l702,716r11,-17l724,680r8,-19l741,643r8,-21l755,602r7,-21l768,561r3,-22l776,517r1,-24l779,471r2,-23l779,426r-2,-24l776,380r-5,-22l768,336r-6,-22l755,294r-6,-20l741,255r-9,-21l724,216,713,198,702,181,691,164,679,146,666,131,652,117,638,103,624,90,608,77,592,65,575,54,560,44,542,35,523,27,506,21,487,15,469,10,450,5,429,2,409,,390,xe" fillcolor="#eaeaea" stroked="f">
                    <v:path arrowok="t" o:connecttype="custom" o:connectlocs="349,2;291,15;238,35;188,65;141,103;100,146;66,198;38,255;17,314;5,380;0,448;5,517;17,581;38,643;66,699;100,749;141,793;188,831;238,861;291,883;349,894;409,895;469,888;523,869;575,842;624,807;666,765;702,716;732,661;755,602;771,539;779,471;777,402;768,336;749,274;724,216;691,164;652,117;608,77;560,44;506,21;450,5;390,0" o:connectangles="0,0,0,0,0,0,0,0,0,0,0,0,0,0,0,0,0,0,0,0,0,0,0,0,0,0,0,0,0,0,0,0,0,0,0,0,0,0,0,0,0,0,0"/>
                  </v:shape>
                  <v:shape id="Freeform 2560" o:spid="_x0000_s1576" style="position:absolute;left:2516;top:2037;width:781;height:895;visibility:visible;mso-wrap-style:square;v-text-anchor:top" coordsize="78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SN8QA&#10;AADdAAAADwAAAGRycy9kb3ducmV2LnhtbESPT4vCMBTE7wt+h/AEb2vaHkS7xrIKgtCD+AfPj+Zt&#10;W7Z5KUms9dtvFgSPw8z8hlkXo+nEQM63lhWk8wQEcWV1y7WC62X/uQThA7LGzjIpeJKHYjP5WGOu&#10;7YNPNJxDLSKEfY4KmhD6XEpfNWTQz21PHL0f6wyGKF0ttcNHhJtOZkmykAZbjgsN9rRrqPo9342C&#10;y/F0c/f66Up9Hcw+25bJsS+Vmk3H7y8QgcbwDr/aB60gS1cL+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EjfEAAAA3QAAAA8AAAAAAAAAAAAAAAAAmAIAAGRycy9k&#10;b3ducmV2LnhtbFBLBQYAAAAABAAEAPUAAACJAwAAAAA=&#10;" path="m390,l370,,350,1,331,5,310,9r-18,5l273,20r-17,7l238,34,221,44r-17,9l187,64,171,77,157,89r-16,13l127,116r-14,14l100,146,88,163,77,179,66,198,56,215r-9,19l38,253r-8,20l24,293r-7,21l11,336,8,356,3,378,2,402,,424r,23l,471r2,22l3,515r5,22l11,559r6,22l24,601r6,21l38,640r9,21l56,680r10,17l77,714r11,17l100,747r13,16l127,779r14,14l157,805r14,13l187,830r17,10l221,851r17,8l256,867r17,7l292,881r18,4l331,888r19,4l370,893r20,2l409,893r21,-1l448,888r21,-3l488,881r18,-7l524,867r17,-8l558,851r17,-11l593,830r15,-12l622,805r16,-12l652,779r14,-16l679,747r12,-16l702,714r11,-17l723,680r9,-19l741,640r8,-18l756,601r6,-20l768,559r3,-22l776,515r2,-22l779,471r2,-24l779,424r-1,-22l776,378r-5,-22l768,336r-6,-22l756,293r-7,-20l741,253r-9,-19l723,215,713,198,702,179,691,163,679,146,666,130,652,116,638,102,622,89,608,77,593,64,575,53,558,44,541,34,524,27,506,20,488,14,469,9,448,5,430,1,409,,390,xe" fillcolor="black" stroked="f">
                    <v:path arrowok="t" o:connecttype="custom" o:connectlocs="350,1;292,14;238,34;187,64;141,102;100,146;66,198;38,253;17,314;3,378;0,447;3,515;17,581;38,640;66,697;100,747;141,793;187,830;238,859;292,881;350,892;409,893;469,885;524,867;575,840;622,805;666,763;702,714;732,661;756,601;771,537;779,471;778,402;768,336;749,273;723,215;691,163;652,116;608,77;558,44;506,20;448,5;390,0" o:connectangles="0,0,0,0,0,0,0,0,0,0,0,0,0,0,0,0,0,0,0,0,0,0,0,0,0,0,0,0,0,0,0,0,0,0,0,0,0,0,0,0,0,0,0"/>
                  </v:shape>
                  <v:shape id="Freeform 2561" o:spid="_x0000_s1577" style="position:absolute;left:2477;top:1998;width:780;height:895;visibility:visible;mso-wrap-style:square;v-text-anchor:top" coordsize="78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HvsYA&#10;AADdAAAADwAAAGRycy9kb3ducmV2LnhtbESPQWvCQBSE70L/w/KE3sxGobWNriIF0dqDNBW8PrPP&#10;JJh9G7JrEv+9KxQ8DjPzDTNf9qYSLTWutKxgHMUgiDOrS84VHP7Wow8QziNrrCyTghs5WC5eBnNM&#10;tO34l9rU5yJA2CWooPC+TqR0WUEGXWRr4uCdbWPQB9nkUjfYBbip5CSO36XBksNCgTV9FZRd0qtR&#10;MP3Zf+/7VXs4vaWn+NJusDvSTqnXYb+agfDU+2f4v73VCibjzy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HvsYAAADdAAAADwAAAAAAAAAAAAAAAACYAgAAZHJz&#10;L2Rvd25yZXYueG1sUEsFBgAAAAAEAAQA9QAAAIsDAAAAAA==&#10;" path="m390,l370,,349,1,331,4,310,9r-19,5l273,20r-18,6l238,34,221,44r-17,9l186,64,171,77,157,89r-16,13l127,116r-14,14l100,146,88,163,77,179,66,197,56,215r-9,19l37,252r-7,21l23,293r-6,21l11,336,8,356,3,378,1,402,,424r,23l,471r1,22l3,515r5,22l11,559r6,22l23,601r7,20l37,640r10,21l56,679r10,18l77,714r11,17l100,747r13,16l127,778r14,14l157,805r14,13l186,830r18,10l221,851r17,7l255,866r18,8l291,880r19,5l331,888r18,3l370,893r20,2l409,893r20,-2l448,888r21,-3l487,880r19,-6l523,866r18,-8l558,851r17,-11l592,830r16,-12l622,805r16,-13l652,778r14,-15l679,747r12,-16l702,714r11,-17l722,679r10,-18l741,640r8,-19l755,601r7,-20l768,559r3,-22l776,515r1,-22l779,471r1,-24l779,424r-2,-22l776,378r-5,-22l768,336r-6,-22l755,293r-6,-20l741,252r-9,-18l722,215r-9,-18l702,179,691,163,679,146,666,130,652,116,638,102,622,89,608,77,592,64,575,53,558,44,541,34,523,26,506,20,487,14,469,9,448,4,429,1,409,,390,xe" fillcolor="#eaeaea" stroked="f">
                    <v:path arrowok="t" o:connecttype="custom" o:connectlocs="349,1;291,14;238,34;186,64;141,102;100,146;66,197;37,252;17,314;3,378;0,447;3,515;17,581;37,640;66,697;100,747;141,792;186,830;238,858;291,880;349,891;409,893;469,885;523,866;575,840;622,805;666,763;702,714;732,661;755,601;771,537;779,471;777,402;768,336;749,273;722,215;691,163;652,116;608,77;558,44;506,20;448,4;390,0" o:connectangles="0,0,0,0,0,0,0,0,0,0,0,0,0,0,0,0,0,0,0,0,0,0,0,0,0,0,0,0,0,0,0,0,0,0,0,0,0,0,0,0,0,0,0"/>
                  </v:shape>
                  <v:shape id="Freeform 2562" o:spid="_x0000_s1578" style="position:absolute;left:2282;top:2662;width:781;height:896;visibility:visible;mso-wrap-style:square;v-text-anchor:top" coordsize="78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bwcQA&#10;AADdAAAADwAAAGRycy9kb3ducmV2LnhtbERPW2vCMBR+H/gfwhH2IjNVYWydaZHBYIOBeN/jsTk2&#10;Zc1JbTJb/715EPb48d3neW9rcaHWV44VTMYJCOLC6YpLBdvNx9MLCB+QNdaOScGVPOTZ4GGOqXYd&#10;r+iyDqWIIexTVGBCaFIpfWHIoh+7hjhyJ9daDBG2pdQtdjHc1nKaJM/SYsWxwWBD74aK3/WfVXAY&#10;HXffV4/7n3O3GVWzs1x8maVSj8N+8QYiUB/+xXf3p1YwnbzGufFNf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28HEAAAA3QAAAA8AAAAAAAAAAAAAAAAAmAIAAGRycy9k&#10;b3ducmV2LnhtbFBLBQYAAAAABAAEAPUAAACJAwAAAAA=&#10;" path="m391,l370,,350,1,331,4,311,9r-19,5l273,20r-17,6l239,34,221,44r-17,9l187,64,171,77,157,89r-15,13l127,116r-12,14l101,146,88,163,77,180,66,198r-9,17l47,234r-9,20l30,273r-6,20l18,314r-7,22l8,358,5,380,2,402,,425r,22l,471r2,22l5,516r3,22l11,560r7,21l24,601r6,20l38,642r9,19l57,680r9,18l77,716r11,17l101,749r14,15l127,780r15,13l157,807r14,12l187,830r17,11l221,852r18,8l256,868r17,8l292,882r19,5l331,890r19,3l370,895r21,1l410,895r20,-2l449,890r20,-3l488,882r19,-6l524,868r17,-8l558,852r18,-11l593,830r16,-11l623,807r15,-14l653,780r14,-16l679,749r13,-16l703,716r11,-18l723,680r9,-19l742,642r8,-21l756,601r6,-20l769,560r3,-22l776,516r2,-23l780,471r1,-24l780,425r-2,-23l776,380r-4,-22l769,336r-7,-22l756,293r-6,-20l742,254,732,234r-9,-19l714,198,703,180,692,163,679,146,667,130,653,116,638,102,623,89,609,77,593,64,576,53,558,44,541,34,524,26,507,20,488,14,469,9,449,4,430,1,410,,391,xe" fillcolor="black" stroked="f">
                    <v:path arrowok="t" o:connecttype="custom" o:connectlocs="350,1;292,14;239,34;187,64;142,102;101,146;66,198;38,254;18,314;5,380;0,447;5,516;18,581;38,642;66,698;101,749;142,793;187,830;239,860;292,882;350,893;410,895;469,887;524,868;576,841;623,807;667,764;703,716;732,661;756,601;772,538;780,471;778,402;769,336;750,273;723,215;692,163;653,116;609,77;558,44;507,20;449,4;391,0" o:connectangles="0,0,0,0,0,0,0,0,0,0,0,0,0,0,0,0,0,0,0,0,0,0,0,0,0,0,0,0,0,0,0,0,0,0,0,0,0,0,0,0,0,0,0"/>
                  </v:shape>
                  <v:shape id="Freeform 2563" o:spid="_x0000_s1579" style="position:absolute;left:2243;top:2622;width:781;height:897;visibility:visible;mso-wrap-style:square;v-text-anchor:top" coordsize="78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T0sQA&#10;AADdAAAADwAAAGRycy9kb3ducmV2LnhtbESPzarCMBSE98J9h3AEN3JN7cKfapSrICpu1Cu4PTTH&#10;tticlCZqfXsjCC6HmfmGmc4bU4o71a6wrKDfi0AQp1YXnCk4/a9+RyCcR9ZYWiYFT3Iwn/20ppho&#10;++AD3Y8+EwHCLkEFufdVIqVLczLoerYiDt7F1gZ9kHUmdY2PADeljKNoIA0WHBZyrGiZU3o93owC&#10;jAdDGurdoeyeF3YfNcvtmp5KddrN3wSEp8Z/w5/2RiuI++MxvN+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k9LEAAAA3QAAAA8AAAAAAAAAAAAAAAAAmAIAAGRycy9k&#10;b3ducmV2LnhtbFBLBQYAAAAABAAEAPUAAACJAwAAAAA=&#10;" path="m391,l370,,350,2,331,5r-20,5l292,15r-19,6l256,27r-17,8l221,44,204,54,187,65,171,77,157,90r-16,13l127,117r-12,14l101,146,88,164,77,181,66,198r-9,18l47,234r-9,21l30,274r-6,20l17,314r-6,22l8,358,5,380,2,402,,426r,22l,471r2,22l5,517r3,22l11,561r6,20l24,602r6,20l38,643r9,18l57,680r9,19l77,716r11,18l101,749r14,16l127,781r14,12l157,807r14,13l187,831r17,11l221,853r18,8l256,869r17,8l292,883r19,5l331,891r19,3l370,895r21,2l409,895r21,-1l449,891r20,-3l488,883r19,-6l524,869r17,-8l558,853r18,-11l593,831r15,-11l623,807r15,-14l652,781r14,-16l679,749r13,-15l703,716r10,-17l723,680r9,-19l742,643r8,-21l756,602r6,-21l768,561r3,-22l776,517r2,-24l779,471r2,-23l779,426r-1,-24l776,380r-5,-22l768,336r-6,-22l756,294r-6,-20l742,255,732,234r-9,-18l713,198,703,181,692,164,679,146,666,131,652,117,638,103,623,90,608,77,593,65,576,54,558,44,541,35,524,27,507,21,488,15,469,10,449,5,430,2,409,,391,xe" fillcolor="#eaeaea" stroked="f">
                    <v:path arrowok="t" o:connecttype="custom" o:connectlocs="350,2;292,15;239,35;187,65;141,103;101,146;66,198;38,255;17,314;5,380;0,448;5,517;17,581;38,643;66,699;101,749;141,793;187,831;239,861;292,883;350,894;409,895;469,888;524,869;576,842;623,807;666,765;703,716;732,661;756,602;771,539;779,471;778,402;768,336;750,274;723,216;692,164;652,117;608,77;558,44;507,21;449,5;391,0" o:connectangles="0,0,0,0,0,0,0,0,0,0,0,0,0,0,0,0,0,0,0,0,0,0,0,0,0,0,0,0,0,0,0,0,0,0,0,0,0,0,0,0,0,0,0"/>
                  </v:shape>
                  <v:shape id="Freeform 2564" o:spid="_x0000_s1580" style="position:absolute;left:2750;top:2662;width:779;height:896;visibility:visible;mso-wrap-style:square;v-text-anchor:top" coordsize="77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A8sUA&#10;AADdAAAADwAAAGRycy9kb3ducmV2LnhtbESPQWvCQBSE7wX/w/IEb81GD1LSrFIUoVQsJIrQ2yP7&#10;mkSzb0N2TdL+elco9DjMzDdMuh5NI3rqXG1ZwTyKQRAXVtdcKjgdd88vIJxH1thYJgU/5GC9mjyl&#10;mGg7cEZ97ksRIOwSVFB53yZSuqIigy6yLXHwvm1n0AfZlVJ3OAS4aeQijpfSYM1hocKWNhUV1/xm&#10;FHxts9/hU1/ivS3Hw9lmSy3PH0rNpuPbKwhPo/8P/7XftYJFQML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gDyxQAAAN0AAAAPAAAAAAAAAAAAAAAAAJgCAABkcnMv&#10;ZG93bnJldi54bWxQSwUGAAAAAAQABAD1AAAAigMAAAAA&#10;" path="m390,l370,,349,1,330,4,310,9r-19,5l272,20r-17,6l238,34,221,44r-18,9l186,64,170,77,156,89r-15,13l127,116r-15,14l100,146,87,163,76,180,65,198r-9,17l47,234,37,254r-8,19l23,293r-6,21l11,336,7,358,3,380,1,402,,425r,22l,471r1,22l3,516r4,22l11,560r6,21l23,601r6,20l37,642r10,19l56,680r9,18l76,716r11,17l100,749r12,15l127,780r14,13l156,807r14,12l186,830r17,11l221,852r17,8l255,868r17,8l291,882r19,5l330,890r19,3l370,895r20,1l409,895r20,-2l448,890r20,-3l487,882r19,-6l523,868r17,-8l558,852r17,-11l592,830r16,-11l622,807r16,-14l652,780r14,-16l678,749r13,-16l702,716r11,-18l722,680r10,-19l741,642r8,-21l755,601r6,-20l768,560r3,-22l776,516r1,-23l779,471r,-24l779,425r-2,-23l776,380r-5,-22l768,336r-7,-22l755,293r-6,-20l741,254r-9,-20l722,215r-9,-17l702,180,691,163,678,146,666,130,652,116,638,102,622,89,608,77,592,64,575,53,558,44,540,34,523,26,506,20,487,14,468,9,448,4,429,1,409,,390,xe" fillcolor="black" stroked="f">
                    <v:path arrowok="t" o:connecttype="custom" o:connectlocs="349,1;291,14;238,34;186,64;141,102;100,146;65,198;37,254;17,314;3,380;0,447;3,516;17,581;37,642;65,698;100,749;141,793;186,830;238,860;291,882;349,893;409,895;468,887;523,868;575,841;622,807;666,764;702,716;732,661;755,601;771,538;779,471;777,402;768,336;749,273;722,215;691,163;652,116;608,77;558,44;506,20;448,4;390,0" o:connectangles="0,0,0,0,0,0,0,0,0,0,0,0,0,0,0,0,0,0,0,0,0,0,0,0,0,0,0,0,0,0,0,0,0,0,0,0,0,0,0,0,0,0,0"/>
                  </v:shape>
                  <v:shape id="Freeform 2565" o:spid="_x0000_s1581" style="position:absolute;left:2710;top:2622;width:779;height:897;visibility:visible;mso-wrap-style:square;v-text-anchor:top" coordsize="77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YgMYA&#10;AADdAAAADwAAAGRycy9kb3ducmV2LnhtbESPQWvCQBCF70L/wzKFXqRukopI6ipBLI0njfbQ45Cd&#10;JqHZ2ZDdJum/dwsFj48373vzNrvJtGKg3jWWFcSLCARxaXXDlYKP69vzGoTzyBpby6Tglxzstg+z&#10;DabajlzQcPGVCBB2KSqove9SKV1Zk0G3sB1x8L5sb9AH2VdS9zgGuGllEkUrabDh0FBjR/uayu/L&#10;jwlvyOXxfU45ZuuXRB6WxdmdPjOlnh6n7BWEp8nfj//TuVaQJFEMf2sCAu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VYgMYAAADdAAAADwAAAAAAAAAAAAAAAACYAgAAZHJz&#10;L2Rvd25yZXYueG1sUEsFBgAAAAAEAAQA9QAAAIsDAAAAAA==&#10;" path="m391,l370,,350,2,331,5r-20,5l292,15r-19,6l256,27r-17,8l221,44,204,54,187,65,171,77,157,90r-16,13l127,117r-14,14l101,146,88,164,77,181,66,198r-9,18l47,234r-9,21l30,274r-6,20l18,314r-7,22l8,358,4,380,2,402,,426r,22l,471r2,22l4,517r4,22l11,561r7,20l24,602r6,20l38,643r9,18l57,680r9,19l77,716r11,18l101,749r12,16l127,781r14,12l157,807r14,13l187,831r17,11l221,853r18,8l256,869r17,8l292,883r19,5l331,891r19,3l370,895r21,2l410,895r20,-1l449,891r20,-3l488,883r19,-6l524,869r17,-8l558,853r18,-11l593,831r16,-11l623,807r15,-14l653,781r14,-16l679,749r13,-15l703,716r11,-17l723,680r9,-19l742,643r8,-21l756,602r6,-21l769,561r3,-22l776,517r2,-24l779,471r,-23l779,426r-1,-24l776,380r-4,-22l769,336r-7,-22l756,294r-6,-20l742,255,732,234r-9,-18l714,198,703,181,692,164,679,146,667,131,653,117,638,103,623,90,609,77,593,65,576,54,558,44,541,35,524,27,507,21,488,15,469,10,449,5,430,2,410,,391,xe" fillcolor="#eaeaea" stroked="f">
                    <v:path arrowok="t" o:connecttype="custom" o:connectlocs="350,2;292,15;239,35;187,65;141,103;101,146;66,198;38,255;18,314;4,380;0,448;4,517;18,581;38,643;66,699;101,749;141,793;187,831;239,861;292,883;350,894;410,895;469,888;524,869;576,842;623,807;667,765;703,716;732,661;756,602;772,539;779,471;778,402;769,336;750,274;723,216;692,164;653,117;609,77;558,44;507,21;449,5;391,0" o:connectangles="0,0,0,0,0,0,0,0,0,0,0,0,0,0,0,0,0,0,0,0,0,0,0,0,0,0,0,0,0,0,0,0,0,0,0,0,0,0,0,0,0,0,0"/>
                  </v:shape>
                  <v:shape id="Freeform 2566" o:spid="_x0000_s1582" style="position:absolute;left:2983;top:2305;width:779;height:897;visibility:visible;mso-wrap-style:square;v-text-anchor:top" coordsize="77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ZfMUA&#10;AADdAAAADwAAAGRycy9kb3ducmV2LnhtbESPQWvCQBSE7wX/w/IEb3VjAqVEVxEhWI9NK+LtmX0m&#10;wezbuLvV2F/fLRR6HGbmG2axGkwnbuR8a1nBbJqAIK6sbrlW8PlRPL+C8AFZY2eZFDzIw2o5elpg&#10;ru2d3+lWhlpECPscFTQh9LmUvmrIoJ/anjh6Z+sMhihdLbXDe4SbTqZJ8iINthwXGuxp01B1Kb+M&#10;gmNWuHW116Z8fF9Px119ONttptRkPKznIAIN4T/8137TCtI0Se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Rl8xQAAAN0AAAAPAAAAAAAAAAAAAAAAAJgCAABkcnMv&#10;ZG93bnJldi54bWxQSwUGAAAAAAQABAD1AAAAigMAAAAA&#10;" path="m389,l370,,350,2,329,5r-18,5l292,14r-19,7l256,27r-18,8l220,44,204,54,187,65,171,77,155,88r-14,14l127,117r-14,14l100,146,88,164,77,179,66,198r-9,17l47,234r-9,19l30,274r-6,20l17,314r-6,22l8,358,3,380,2,402,,424r,24l,471r2,22l3,517r5,22l11,561r6,20l24,602r6,20l38,642r9,19l57,680r9,19l77,716r11,18l100,749r13,16l127,781r14,12l155,807r16,13l187,831r17,11l220,853r18,8l256,869r17,7l292,883r19,4l329,891r21,3l370,895r19,2l409,895r21,-1l448,891r21,-4l488,883r17,-7l524,869r17,-8l558,853r17,-11l593,831r15,-11l622,807r16,-14l652,781r13,-16l679,749r12,-15l702,716r11,-17l723,680r9,-19l742,642r7,-20l756,602r6,-21l768,561r3,-22l776,517r2,-24l779,471r,-23l779,424r-1,-22l776,380r-5,-22l768,336r-6,-22l756,294r-7,-20l742,253,732,234r-9,-19l713,198,702,179,691,164,679,146,665,131,652,117,638,102,622,88,608,77,593,65,575,54,558,44,541,35,524,27,505,21,488,14,469,10,448,5,430,2,409,,389,xe" fillcolor="black" stroked="f">
                    <v:path arrowok="t" o:connecttype="custom" o:connectlocs="350,2;292,14;238,35;187,65;141,102;100,146;66,198;38,253;17,314;3,380;0,448;3,517;17,581;38,642;66,699;100,749;141,793;187,831;238,861;292,883;350,894;409,895;469,887;524,869;575,842;622,807;665,765;702,716;732,661;756,602;771,539;779,471;778,402;768,336;749,274;723,215;691,164;652,117;608,77;558,44;505,21;448,5;389,0" o:connectangles="0,0,0,0,0,0,0,0,0,0,0,0,0,0,0,0,0,0,0,0,0,0,0,0,0,0,0,0,0,0,0,0,0,0,0,0,0,0,0,0,0,0,0"/>
                  </v:shape>
                  <v:shape id="Freeform 2567" o:spid="_x0000_s1583" style="position:absolute;left:2944;top:2266;width:779;height:897;visibility:visible;mso-wrap-style:square;v-text-anchor:top" coordsize="77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jbMYA&#10;AADdAAAADwAAAGRycy9kb3ducmV2LnhtbESPQWvCQBCF74X+h2UKvUjdGEVC6hqCtFRPmthDj0N2&#10;moRmZ0N2a9J/7wpCj48373vzNtlkOnGhwbWWFSzmEQjiyuqWawWf5/eXBITzyBo7y6Tgjxxk28eH&#10;DabajlzQpfS1CBB2KSpovO9TKV3VkEE3tz1x8L7tYNAHOdRSDzgGuOlkHEVrabDl0NBgT7uGqp/y&#10;14Q35OrwMaM95skylm+r4uSOX7lSz09T/grC0+T/j+/pvVYQx9ESbmsCAu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tjbMYAAADdAAAADwAAAAAAAAAAAAAAAACYAgAAZHJz&#10;L2Rvd25yZXYueG1sUEsFBgAAAAAEAAQA9QAAAIsDAAAAAA==&#10;" path="m389,l370,,350,2,329,5,310,9r-18,5l273,20r-18,7l238,35r-19,9l204,53,186,64,171,77,155,88r-14,14l127,116r-14,14l100,146,88,163,77,179,66,198,56,215r-9,19l38,253r-8,20l23,294r-6,20l11,336,8,358,3,380,2,402,,424r,24l,471r2,22l3,517r5,22l11,561r6,20l23,601r7,21l38,642r9,19l56,680r10,19l77,716r11,17l100,749r13,16l127,780r14,13l155,807r16,13l186,831r18,11l219,853r19,7l255,868r18,8l292,882r18,5l329,890r21,3l370,895r19,2l409,895r20,-2l448,890r21,-3l487,882r18,-6l524,868r17,-8l558,853r17,-11l593,831r15,-11l622,807r16,-14l652,780r13,-15l679,749r12,-16l702,716r11,-17l723,680r9,-19l741,642r8,-20l756,601r6,-20l768,561r3,-22l776,517r1,-24l779,471r,-23l779,424r-2,-22l776,380r-5,-22l768,336r-6,-22l756,294r-7,-21l741,253r-9,-19l723,215,713,198,702,179,691,163,679,146,665,130,652,116,638,102,622,88,608,77,593,64,575,53,558,44,541,35,524,27,505,20,487,14,469,9,448,5,429,2,409,,389,xe" fillcolor="#eaeaea" stroked="f">
                    <v:path arrowok="t" o:connecttype="custom" o:connectlocs="350,2;292,14;238,35;186,64;141,102;100,146;66,198;38,253;17,314;3,380;0,448;3,517;17,581;38,642;66,699;100,749;141,793;186,831;238,860;292,882;350,893;409,895;469,887;524,868;575,842;622,807;665,765;702,716;732,661;756,601;771,539;779,471;777,402;768,336;749,273;723,215;691,163;652,116;608,77;558,44;505,20;448,5;389,0" o:connectangles="0,0,0,0,0,0,0,0,0,0,0,0,0,0,0,0,0,0,0,0,0,0,0,0,0,0,0,0,0,0,0,0,0,0,0,0,0,0,0,0,0,0,0"/>
                  </v:shape>
                  <v:shape id="Freeform 2568" o:spid="_x0000_s1584" style="position:absolute;left:1502;top:2305;width:780;height:897;visibility:visible;mso-wrap-style:square;v-text-anchor:top" coordsize="780,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CvsQA&#10;AADdAAAADwAAAGRycy9kb3ducmV2LnhtbESPQWvCQBSE74L/YXkFL1J3G6RI6ioiFLyapoi3R/Y1&#10;Ccm+DdlVY369WxA8DjPzDbPeDrYVV+p97VjDx0KBIC6cqbnUkP98v69A+IBssHVMGu7kYbuZTtaY&#10;GnfjI12zUIoIYZ+ihiqELpXSFxVZ9AvXEUfvz/UWQ5R9KU2Ptwi3rUyU+pQWa44LFXa0r6hosovV&#10;0BzyXbCNG8+jml/K02+ejUul9ext2H2BCDSEV/jZPhgNSaKW8P8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gr7EAAAA3QAAAA8AAAAAAAAAAAAAAAAAmAIAAGRycy9k&#10;b3ducmV2LnhtbFBLBQYAAAAABAAEAPUAAACJAwAAAAA=&#10;" path="m390,l370,,349,2,331,5r-21,5l291,14r-17,7l255,27r-17,8l221,44,204,54,188,65,171,77,157,88r-16,14l127,117r-13,14l100,146,89,164,77,179,66,198,56,215r-9,19l37,253r-7,21l23,294r-6,20l11,336,8,358,4,380,1,402,,424r,24l,471r1,22l4,517r4,22l11,561r6,20l23,602r7,20l37,642r10,19l56,680r10,19l77,716r12,18l100,749r14,16l127,781r14,12l157,807r14,13l188,831r16,11l221,853r17,8l255,869r19,7l291,883r19,4l331,891r18,3l370,895r20,2l409,895r20,-1l450,891r18,-4l487,883r19,-7l523,869r19,-8l559,853r16,-11l592,831r16,-11l624,807r14,-14l652,781r14,-16l679,749r12,-15l702,716r11,-17l724,680r9,-19l741,642r8,-20l757,602r5,-21l768,561r5,-22l776,517r1,-24l779,471r1,-23l779,424r-2,-22l776,380r-3,-22l768,336r-6,-22l757,294r-8,-20l741,253r-8,-19l724,215,713,198,702,179,691,164,679,146,666,131,652,117,638,102,624,88,608,77,592,65,575,54,559,44,542,35,523,27,506,21,487,14,468,10,450,5,429,2,409,,390,xe" fillcolor="black" stroked="f">
                    <v:path arrowok="t" o:connecttype="custom" o:connectlocs="349,2;291,14;238,35;188,65;141,102;100,146;66,198;37,253;17,314;4,380;0,448;4,517;17,581;37,642;66,699;100,749;141,793;188,831;238,861;291,883;349,894;409,895;468,887;523,869;575,842;624,807;666,765;702,716;733,661;757,602;773,539;779,471;777,402;768,336;749,274;724,215;691,164;652,117;608,77;559,44;506,21;450,5;390,0" o:connectangles="0,0,0,0,0,0,0,0,0,0,0,0,0,0,0,0,0,0,0,0,0,0,0,0,0,0,0,0,0,0,0,0,0,0,0,0,0,0,0,0,0,0,0"/>
                  </v:shape>
                  <v:shape id="Freeform 2569" o:spid="_x0000_s1585" style="position:absolute;left:1463;top:2266;width:780;height:897;visibility:visible;mso-wrap-style:square;v-text-anchor:top" coordsize="780,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XbMcA&#10;AADdAAAADwAAAGRycy9kb3ducmV2LnhtbESPQWsCMRSE74L/ITyhN826tlK2RqmWYhURatuDt8fm&#10;ubt087Imqa7/3hQEj8PMfMNMZq2pxYmcrywrGA4SEMS51RUXCr6/3vvPIHxA1lhbJgUX8jCbdjsT&#10;zLQ98yeddqEQEcI+QwVlCE0mpc9LMugHtiGO3sE6gyFKV0jt8BzhppZpkoylwYrjQokNLUrKf3d/&#10;RsFxNLQ/67B0b9vRplrNH/eX4rhS6qHXvr6ACNSGe/jW/tAK0jR5gv8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Wl2zHAAAA3QAAAA8AAAAAAAAAAAAAAAAAmAIAAGRy&#10;cy9kb3ducmV2LnhtbFBLBQYAAAAABAAEAPUAAACMAwAAAAA=&#10;" path="m390,l370,,349,2,330,5,310,9r-19,5l274,20r-19,7l238,35r-17,9l203,53,188,64,170,77,156,88r-15,14l127,116r-13,14l100,146,89,163,76,179,65,198r-9,17l47,234,37,253r-8,20l23,294r-6,20l11,336,7,358,4,380,1,402,,424r,24l,471r1,22l4,517r3,22l11,561r6,20l23,601r6,21l37,642r10,19l56,680r9,19l76,716r13,17l100,749r14,16l127,780r14,13l156,807r14,13l188,831r15,11l221,853r17,7l255,868r19,8l291,882r19,5l330,890r19,3l370,895r20,2l409,895r20,-2l449,890r19,-3l487,882r19,-6l523,868r19,-8l559,853r16,-11l592,831r16,-11l623,807r15,-14l652,780r14,-15l678,749r13,-16l702,716r11,-17l724,680r9,-19l741,642r8,-20l757,601r4,-20l768,561r4,-22l776,517r1,-24l779,471r1,-23l779,424r-2,-22l776,380r-4,-22l768,336r-7,-22l757,294r-8,-21l741,253r-8,-19l724,215,713,198,702,179,691,163,678,146,666,130,652,116,638,102,623,88,608,77,592,64,575,53,559,44,542,35,523,27,506,20,487,14,468,9,449,5,429,2,409,,390,xe" fillcolor="#eaeaea" stroked="f">
                    <v:path arrowok="t" o:connecttype="custom" o:connectlocs="349,2;291,14;238,35;188,64;141,102;100,146;65,198;37,253;17,314;4,380;0,448;4,517;17,581;37,642;65,699;100,749;141,793;188,831;238,860;291,882;349,893;409,895;468,887;523,868;575,842;623,807;666,765;702,716;733,661;757,601;772,539;779,471;777,402;768,336;749,273;724,215;691,163;652,116;608,77;559,44;506,20;449,5;390,0" o:connectangles="0,0,0,0,0,0,0,0,0,0,0,0,0,0,0,0,0,0,0,0,0,0,0,0,0,0,0,0,0,0,0,0,0,0,0,0,0,0,0,0,0,0,0"/>
                  </v:shape>
                  <v:shape id="Freeform 2570" o:spid="_x0000_s1586" style="position:absolute;left:1969;top:1946;width:781;height:895;visibility:visible;mso-wrap-style:square;v-text-anchor:top" coordsize="78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mzMMA&#10;AADdAAAADwAAAGRycy9kb3ducmV2LnhtbESPT4vCMBTE74LfIbyFvWmyPYhUo6yCIPQg/sHzo3m2&#10;ZZuXksRav/1GEDwOM/MbZrkebCt68qFxrOFnqkAQl840XGm4nHeTOYgQkQ22jknDkwKsV+PREnPj&#10;Hnyk/hQrkSAcctRQx9jlUoayJoth6jri5N2ctxiT9JU0Hh8JbluZKTWTFhtOCzV2tK2p/DvdrYbz&#10;4Xj19+rpC3Pp7S7bFOrQFVp/fw2/CxCRhvgJv9t7oyHL1Axeb9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zmzMMAAADdAAAADwAAAAAAAAAAAAAAAACYAgAAZHJzL2Rv&#10;d25yZXYueG1sUEsFBgAAAAAEAAQA9QAAAIgDAAAAAA==&#10;" path="m390,l370,,349,1,331,4,310,8r-19,6l273,19r-18,7l238,34,221,44r-17,9l186,64,171,75,157,88r-16,14l127,116r-13,14l100,146,88,161,77,179,66,196,56,215r-9,19l38,253r-8,20l23,293r-6,21l11,336,8,356,5,380,1,402,,424r,23l,471r1,22l5,515r3,23l11,559r6,22l23,601r7,21l38,642r9,19l56,680r10,18l77,716r11,17l100,749r14,15l127,779r14,14l157,807r14,12l186,830r18,11l221,851r17,9l255,868r18,8l291,881r19,6l331,890r18,3l370,895r20,l409,895r20,-2l448,890r21,-3l487,881r19,-5l523,868r18,-8l558,851r17,-10l592,830r16,-11l622,807r16,-14l652,779r14,-15l679,749r12,-16l702,716r11,-18l723,680r9,-19l741,642r8,-20l755,601r7,-20l768,559r3,-21l776,515r1,-22l779,471r2,-24l779,424r-2,-22l776,380r-5,-22l768,336r-6,-22l755,293r-6,-20l741,253r-9,-19l723,215,713,196,702,179,691,161,679,146,666,130,652,116,638,102,622,88,608,75,592,64,575,53,558,44,541,34,523,26,506,19,487,14,469,8,448,4,429,1,409,,390,xe" fillcolor="black" stroked="f">
                    <v:path arrowok="t" o:connecttype="custom" o:connectlocs="349,1;291,14;238,34;186,64;141,102;100,146;66,196;38,253;17,314;5,380;0,447;5,515;17,581;38,642;66,698;100,749;141,793;186,830;238,860;291,881;349,893;409,895;469,887;523,868;575,841;622,807;666,764;702,716;732,661;755,601;771,538;779,471;777,402;768,336;749,273;723,215;691,161;652,116;608,75;558,44;506,19;448,4;390,0" o:connectangles="0,0,0,0,0,0,0,0,0,0,0,0,0,0,0,0,0,0,0,0,0,0,0,0,0,0,0,0,0,0,0,0,0,0,0,0,0,0,0,0,0,0,0"/>
                  </v:shape>
                  <v:shape id="Freeform 2571" o:spid="_x0000_s1587" style="position:absolute;left:1930;top:1907;width:780;height:894;visibility:visible;mso-wrap-style:square;v-text-anchor:top" coordsize="78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6TWMQA&#10;AADdAAAADwAAAGRycy9kb3ducmV2LnhtbESP3YrCMBSE74V9h3AW9kY0tbAq1ShSEFy8EH8e4NAc&#10;m2JzUpKo3bffCAteDjPzDbNc97YVD/KhcaxgMs5AEFdON1wruJy3ozmIEJE1to5JwS8FWK8+Bkss&#10;tHvykR6nWIsE4VCgAhNjV0gZKkMWw9h1xMm7Om8xJulrqT0+E9y2Ms+yqbTYcFow2FFpqLqd7lbB&#10;ppma0pffh4O8/ezn1Z3iTg6V+vrsNwsQkfr4Dv+3d1pBnmczeL1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1jEAAAA3QAAAA8AAAAAAAAAAAAAAAAAmAIAAGRycy9k&#10;b3ducmV2LnhtbFBLBQYAAAAABAAEAPUAAACJAwAAAAA=&#10;" path="m390,l370,,349,1,330,4,310,7r-19,7l272,18r-17,8l238,34r-17,9l203,53,186,64,171,75,156,87r-15,15l127,116r-13,14l100,146,87,161,77,179,66,196,56,215r-9,18l37,252r-8,21l23,293r-6,21l11,336,8,356,4,379,1,401,,423r,24l,471r1,22l4,515r4,23l11,558r6,22l23,601r6,20l37,642r10,19l56,679r10,19l77,715r10,18l100,748r14,16l127,778r14,14l156,807r15,12l186,830r17,11l221,850r17,10l255,868r17,8l291,880r19,7l330,890r19,3l370,894r20,l409,894r20,-1l448,890r20,-3l487,880r19,-4l523,868r18,-8l558,850r17,-9l592,830r16,-11l622,807r16,-15l652,778r14,-14l678,748r13,-15l702,715r11,-17l722,679r10,-18l741,642r8,-21l755,601r7,-21l768,558r3,-20l776,515r1,-22l779,471r1,-24l779,423r-2,-22l776,379r-5,-22l768,336r-6,-22l755,293r-6,-20l741,252r-9,-19l722,215r-9,-19l702,179,691,161,678,146,666,130,652,116,638,102,622,87,608,75,592,64,575,53,558,43,541,34,523,26,506,18,487,14,468,7,448,4,429,1,409,,390,xe" fillcolor="#eaeaea" stroked="f">
                    <v:path arrowok="t" o:connecttype="custom" o:connectlocs="349,1;291,14;238,34;186,64;141,102;100,146;66,196;37,252;17,314;4,379;0,447;4,515;17,580;37,642;66,698;100,748;141,792;186,830;238,860;291,880;349,893;409,894;468,887;523,868;575,841;622,807;666,764;702,715;732,661;755,601;771,538;779,471;777,401;768,336;749,273;722,215;691,161;652,116;608,75;558,43;506,18;448,4;390,0" o:connectangles="0,0,0,0,0,0,0,0,0,0,0,0,0,0,0,0,0,0,0,0,0,0,0,0,0,0,0,0,0,0,0,0,0,0,0,0,0,0,0,0,0,0,0"/>
                  </v:shape>
                  <v:shape id="Freeform 2572" o:spid="_x0000_s1588" style="position:absolute;left:1892;top:2662;width:781;height:896;visibility:visible;mso-wrap-style:square;v-text-anchor:top" coordsize="78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vOsQA&#10;AADdAAAADwAAAGRycy9kb3ducmV2LnhtbERPW2vCMBR+F/Yfwhn4IjNdByKdaZHBQEGQqbs8njVn&#10;TVlzUpto6783D4KPH999UQy2EWfqfO1YwfM0AUFcOl1zpeCwf3+ag/ABWWPjmBRcyEORP4wWmGnX&#10;8wedd6ESMYR9hgpMCG0mpS8NWfRT1xJH7s91FkOEXSV1h30Mt41Mk2QmLdYcGwy29Gao/N+drILv&#10;ye/n5uLx6+fY7yf1y1Eu12ar1PhxWL6CCDSEu/jmXmkFaZrEufFNf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LzrEAAAA3QAAAA8AAAAAAAAAAAAAAAAAmAIAAGRycy9k&#10;b3ducmV2LnhtbFBLBQYAAAAABAAEAPUAAACJAwAAAAA=&#10;" path="m390,l370,,350,1,331,4,310,9r-18,5l274,20r-18,6l238,34,221,44r-17,9l188,64,171,77,157,89r-16,13l127,116r-12,14l100,146,89,163,77,180,66,198r-9,17l47,234r-9,20l30,273r-6,20l17,314r-6,22l8,358,5,380,2,402,,425r,22l,471r2,22l5,516r3,22l11,560r6,21l24,601r6,20l38,642r9,19l57,680r9,18l77,716r12,17l100,749r15,15l127,780r14,13l157,807r14,12l188,830r16,11l221,852r17,8l256,868r18,8l292,882r18,5l331,890r19,3l370,895r20,1l409,895r21,-2l450,890r19,-3l488,882r18,-6l524,868r18,-8l560,852r15,-11l593,830r15,-11l624,807r14,-14l652,780r14,-16l679,749r12,-16l702,716r11,-18l724,680r8,-19l742,642r7,-21l756,601r6,-20l768,560r3,-22l776,516r2,-23l779,471r2,-24l779,425r-1,-23l776,380r-5,-22l768,336r-6,-22l756,293r-7,-20l742,254,732,234r-8,-19l713,198,702,180,691,163,679,146,666,130,652,116,638,102,624,89,608,77,593,64,575,53,560,44,542,34,524,26,506,20,488,14,469,9,450,4,430,1,409,,390,xe" fillcolor="black" stroked="f">
                    <v:path arrowok="t" o:connecttype="custom" o:connectlocs="350,1;292,14;238,34;188,64;141,102;100,146;66,198;38,254;17,314;5,380;0,447;5,516;17,581;38,642;66,698;100,749;141,793;188,830;238,860;292,882;350,893;409,895;469,887;524,868;575,841;624,807;666,764;702,716;732,661;756,601;771,538;779,471;778,402;768,336;749,273;724,215;691,163;652,116;608,77;560,44;506,20;450,4;390,0" o:connectangles="0,0,0,0,0,0,0,0,0,0,0,0,0,0,0,0,0,0,0,0,0,0,0,0,0,0,0,0,0,0,0,0,0,0,0,0,0,0,0,0,0,0,0"/>
                  </v:shape>
                  <v:shape id="Freeform 2573" o:spid="_x0000_s1589" style="position:absolute;left:1853;top:2622;width:781;height:897;visibility:visible;mso-wrap-style:square;v-text-anchor:top" coordsize="78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nKcYA&#10;AADdAAAADwAAAGRycy9kb3ducmV2LnhtbESPQWvCQBSE7wX/w/KEXkR3m0PSRldRobTipVrB6yP7&#10;moRm34bs1iT/3i0Uehxm5htmtRlsI27U+dqxhqeFAkFcOFNzqeHy+Tp/BuEDssHGMWkYycNmPXlY&#10;YW5czye6nUMpIoR9jhqqENpcSl9UZNEvXEscvS/XWQxRdqU0HfYRbhuZKJVKizXHhQpb2ldUfJ9/&#10;rAZM0owyczw1s+vOfahhf3ijUevH6bBdggg0hP/wX/vdaEgS9QK/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nKcYAAADdAAAADwAAAAAAAAAAAAAAAACYAgAAZHJz&#10;L2Rvd25yZXYueG1sUEsFBgAAAAAEAAQA9QAAAIsDAAAAAA==&#10;" path="m390,l370,,349,2,331,5r-21,5l291,15r-17,6l255,27r-17,8l221,44,204,54,188,65,171,77,157,90r-16,13l127,117r-13,14l100,146,89,164,77,181,66,198,56,216r-9,18l38,255r-8,19l23,294r-6,20l11,336,8,358,5,380,1,402,,426r,22l,471r1,22l5,517r3,22l11,561r6,20l23,602r7,20l38,643r9,18l56,680r10,19l77,716r12,18l100,749r14,16l127,781r14,12l157,807r14,13l188,831r16,11l221,853r17,8l255,869r19,8l291,883r19,5l331,891r18,3l370,895r20,2l409,895r20,-1l450,891r19,-3l487,883r19,-6l523,869r19,-8l560,853r15,-11l592,831r16,-11l624,807r14,-14l652,781r14,-16l679,749r12,-15l702,716r11,-17l724,680r8,-19l741,643r8,-21l755,602r7,-21l768,561r3,-22l776,517r1,-24l779,471r2,-23l779,426r-2,-24l776,380r-5,-22l768,336r-6,-22l755,294r-6,-20l741,255r-9,-21l724,216,713,198,702,181,691,164,679,146,666,131,652,117,638,103,624,90,608,77,592,65,575,54,560,44,542,35,523,27,506,21,487,15,469,10,450,5,429,2,409,,390,xe" fillcolor="#eaeaea" stroked="f">
                    <v:path arrowok="t" o:connecttype="custom" o:connectlocs="349,2;291,15;238,35;188,65;141,103;100,146;66,198;38,255;17,314;5,380;0,448;5,517;17,581;38,643;66,699;100,749;141,793;188,831;238,861;291,883;349,894;409,895;469,888;523,869;575,842;624,807;666,765;702,716;732,661;755,602;771,539;779,471;777,402;768,336;749,274;724,216;691,164;652,117;608,77;560,44;506,21;450,5;390,0" o:connectangles="0,0,0,0,0,0,0,0,0,0,0,0,0,0,0,0,0,0,0,0,0,0,0,0,0,0,0,0,0,0,0,0,0,0,0,0,0,0,0,0,0,0,0"/>
                  </v:shape>
                  <v:shape id="Freeform 2574" o:spid="_x0000_s1590" style="position:absolute;left:2516;top:2037;width:781;height:895;visibility:visible;mso-wrap-style:square;v-text-anchor:top" coordsize="78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N/r4A&#10;AADdAAAADwAAAGRycy9kb3ducmV2LnhtbERPuwrCMBTdBf8hXMFNUzuIVKOoIAgdxAfOl+baFpub&#10;ksRa/94MguPhvFeb3jSiI+drywpm0wQEcWF1zaWC2/UwWYDwAVljY5kUfMjDZj0crDDT9s1n6i6h&#10;FDGEfYYKqhDaTEpfVGTQT21LHLmHdQZDhK6U2uE7hptGpkkylwZrjg0VtrSvqHheXkbB9XS+u1f5&#10;cbm+deaQ7vLk1OZKjUf9dgkiUB/+4p/7qBWk6Szuj2/iE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wTf6+AAAA3QAAAA8AAAAAAAAAAAAAAAAAmAIAAGRycy9kb3ducmV2&#10;LnhtbFBLBQYAAAAABAAEAPUAAACDAwAAAAA=&#10;" path="m390,l370,,350,1,331,5,310,9r-18,5l273,20r-17,7l238,34,221,44r-17,9l187,64,171,77,157,89r-16,13l127,116r-14,14l100,146,88,163,77,179,66,198,56,215r-9,19l38,253r-8,20l24,293r-7,21l11,336,8,356,3,378,2,402,,424r,23l,471r2,22l3,515r5,22l11,559r6,22l24,601r6,21l38,640r9,21l56,680r10,17l77,714r11,17l100,747r13,16l127,779r14,14l157,805r14,13l187,830r17,10l221,851r17,8l256,867r17,7l292,881r18,4l331,888r19,4l370,893r20,2l409,893r21,-1l448,888r21,-3l488,881r18,-7l524,867r17,-8l558,851r17,-11l593,830r15,-12l622,805r16,-12l652,779r14,-16l679,747r12,-16l702,714r11,-17l723,680r9,-19l741,640r8,-18l756,601r6,-20l768,559r3,-22l776,515r2,-22l779,471r2,-24l779,424r-1,-22l776,378r-5,-22l768,336r-6,-22l756,293r-7,-20l741,253r-9,-19l723,215,713,198,702,179,691,163,679,146,666,130,652,116,638,102,622,89,608,77,593,64,575,53,558,44,541,34,524,27,506,20,488,14,469,9,448,5,430,1,409,,390,xe" fillcolor="black" stroked="f">
                    <v:path arrowok="t" o:connecttype="custom" o:connectlocs="350,1;292,14;238,34;187,64;141,102;100,146;66,198;38,253;17,314;3,378;0,447;3,515;17,581;38,640;66,697;100,747;141,793;187,830;238,859;292,881;350,892;409,893;469,885;524,867;575,840;622,805;666,763;702,714;732,661;756,601;771,537;779,471;778,402;768,336;749,273;723,215;691,163;652,116;608,77;558,44;506,20;448,5;390,0" o:connectangles="0,0,0,0,0,0,0,0,0,0,0,0,0,0,0,0,0,0,0,0,0,0,0,0,0,0,0,0,0,0,0,0,0,0,0,0,0,0,0,0,0,0,0"/>
                  </v:shape>
                  <v:shape id="Freeform 2575" o:spid="_x0000_s1591" style="position:absolute;left:2477;top:1998;width:780;height:895;visibility:visible;mso-wrap-style:square;v-text-anchor:top" coordsize="78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Yd8YA&#10;AADdAAAADwAAAGRycy9kb3ducmV2LnhtbESPT2vCQBTE7wW/w/IEb3WTgLakriKC+KcHMRV6fWaf&#10;STD7NmTXJH77bqHQ4zAzv2EWq8HUoqPWVZYVxNMIBHFudcWFgsvX9vUdhPPIGmvLpOBJDlbL0csC&#10;U217PlOX+UIECLsUFZTeN6mULi/JoJvahjh4N9sa9EG2hdQt9gFuaplE0VwarDgslNjQpqT8nj2M&#10;grfP0+E0rLvLdZZdo3u3w/6bjkpNxsP6A4Snwf+H/9p7rSBJ4hh+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XYd8YAAADdAAAADwAAAAAAAAAAAAAAAACYAgAAZHJz&#10;L2Rvd25yZXYueG1sUEsFBgAAAAAEAAQA9QAAAIsDAAAAAA==&#10;" path="m390,l370,,349,1,331,4,310,9r-19,5l273,20r-18,6l238,34,221,44r-17,9l186,64,171,77,157,89r-16,13l127,116r-14,14l100,146,88,163,77,179,66,197,56,215r-9,19l37,252r-7,21l23,293r-6,21l11,336,8,356,3,378,1,402,,424r,23l,471r1,22l3,515r5,22l11,559r6,22l23,601r7,20l37,640r10,21l56,679r10,18l77,714r11,17l100,747r13,16l127,778r14,14l157,805r14,13l186,830r18,10l221,851r17,7l255,866r18,8l291,880r19,5l331,888r18,3l370,893r20,2l409,893r20,-2l448,888r21,-3l487,880r19,-6l523,866r18,-8l558,851r17,-11l592,830r16,-12l622,805r16,-13l652,778r14,-15l679,747r12,-16l702,714r11,-17l722,679r10,-18l741,640r8,-19l755,601r7,-20l768,559r3,-22l776,515r1,-22l779,471r1,-24l779,424r-2,-22l776,378r-5,-22l768,336r-6,-22l755,293r-6,-20l741,252r-9,-18l722,215r-9,-18l702,179,691,163,679,146,666,130,652,116,638,102,622,89,608,77,592,64,575,53,558,44,541,34,523,26,506,20,487,14,469,9,448,4,429,1,409,,390,xe" fillcolor="#eaeaea" stroked="f">
                    <v:path arrowok="t" o:connecttype="custom" o:connectlocs="349,1;291,14;238,34;186,64;141,102;100,146;66,197;37,252;17,314;3,378;0,447;3,515;17,581;37,640;66,697;100,747;141,792;186,830;238,858;291,880;349,891;409,893;469,885;523,866;575,840;622,805;666,763;702,714;732,661;755,601;771,537;779,471;777,402;768,336;749,273;722,215;691,163;652,116;608,77;558,44;506,20;448,4;390,0" o:connectangles="0,0,0,0,0,0,0,0,0,0,0,0,0,0,0,0,0,0,0,0,0,0,0,0,0,0,0,0,0,0,0,0,0,0,0,0,0,0,0,0,0,0,0"/>
                  </v:shape>
                  <v:shape id="Freeform 2576" o:spid="_x0000_s1592" style="position:absolute;left:2282;top:2662;width:781;height:896;visibility:visible;mso-wrap-style:square;v-text-anchor:top" coordsize="78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ODccA&#10;AADdAAAADwAAAGRycy9kb3ducmV2LnhtbESP3WrCQBSE7wu+w3IKvRHdmEIp0VVEECwUilp/Lo/Z&#10;YzY0ezZmtya+fVcQejnMzDfMZNbZSlyp8aVjBaNhAoI4d7rkQsH3djl4B+EDssbKMSm4kYfZtPc0&#10;wUy7ltd03YRCRAj7DBWYEOpMSp8bsuiHriaO3tk1FkOUTSF1g22E20qmSfImLZYcFwzWtDCU/2x+&#10;rYJD/7T7vHncHy/ttl++XuT8w3wp9fLczccgAnXhP/xor7SCNB2lcH8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jg3HAAAA3QAAAA8AAAAAAAAAAAAAAAAAmAIAAGRy&#10;cy9kb3ducmV2LnhtbFBLBQYAAAAABAAEAPUAAACMAwAAAAA=&#10;" path="m391,l370,,350,1,331,4,311,9r-19,5l273,20r-17,6l239,34,221,44r-17,9l187,64,171,77,157,89r-15,13l127,116r-12,14l101,146,88,163,77,180,66,198r-9,17l47,234r-9,20l30,273r-6,20l18,314r-7,22l8,358,5,380,2,402,,425r,22l,471r2,22l5,516r3,22l11,560r7,21l24,601r6,20l38,642r9,19l57,680r9,18l77,716r11,17l101,749r14,15l127,780r15,13l157,807r14,12l187,830r17,11l221,852r18,8l256,868r17,8l292,882r19,5l331,890r19,3l370,895r21,1l410,895r20,-2l449,890r20,-3l488,882r19,-6l524,868r17,-8l558,852r18,-11l593,830r16,-11l623,807r15,-14l653,780r14,-16l679,749r13,-16l703,716r11,-18l723,680r9,-19l742,642r8,-21l756,601r6,-20l769,560r3,-22l776,516r2,-23l780,471r1,-24l780,425r-2,-23l776,380r-4,-22l769,336r-7,-22l756,293r-6,-20l742,254,732,234r-9,-19l714,198,703,180,692,163,679,146,667,130,653,116,638,102,623,89,609,77,593,64,576,53,558,44,541,34,524,26,507,20,488,14,469,9,449,4,430,1,410,,391,xe" fillcolor="black" stroked="f">
                    <v:path arrowok="t" o:connecttype="custom" o:connectlocs="350,1;292,14;239,34;187,64;142,102;101,146;66,198;38,254;18,314;5,380;0,447;5,516;18,581;38,642;66,698;101,749;142,793;187,830;239,860;292,882;350,893;410,895;469,887;524,868;576,841;623,807;667,764;703,716;732,661;756,601;772,538;780,471;778,402;769,336;750,273;723,215;692,163;653,116;609,77;558,44;507,20;449,4;391,0" o:connectangles="0,0,0,0,0,0,0,0,0,0,0,0,0,0,0,0,0,0,0,0,0,0,0,0,0,0,0,0,0,0,0,0,0,0,0,0,0,0,0,0,0,0,0"/>
                  </v:shape>
                  <v:shape id="Freeform 2577" o:spid="_x0000_s1593" style="position:absolute;left:2243;top:2622;width:781;height:897;visibility:visible;mso-wrap-style:square;v-text-anchor:top" coordsize="78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GHsMA&#10;AADdAAAADwAAAGRycy9kb3ducmV2LnhtbESPzarCMBSE9xd8h3AENxdN7QWVahQVRMWNf+D20Bzb&#10;YnNSmqj17W8EweUwM98wk1ljSvGg2hWWFfR7EQji1OqCMwXn06o7AuE8ssbSMil4kYPZtPUzwUTb&#10;Jx/ocfSZCBB2CSrIva8SKV2ak0HXsxVx8K62NuiDrDOpa3wGuCllHEUDabDgsJBjRcuc0tvxbhRg&#10;PBjSUO8O5e9lYfdRs9yu6aVUp93MxyA8Nf4b/rQ3WkEc9//g/SY8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GHsMAAADdAAAADwAAAAAAAAAAAAAAAACYAgAAZHJzL2Rv&#10;d25yZXYueG1sUEsFBgAAAAAEAAQA9QAAAIgDAAAAAA==&#10;" path="m391,l370,,350,2,331,5r-20,5l292,15r-19,6l256,27r-17,8l221,44,204,54,187,65,171,77,157,90r-16,13l127,117r-12,14l101,146,88,164,77,181,66,198r-9,18l47,234r-9,21l30,274r-6,20l17,314r-6,22l8,358,5,380,2,402,,426r,22l,471r2,22l5,517r3,22l11,561r6,20l24,602r6,20l38,643r9,18l57,680r9,19l77,716r11,18l101,749r14,16l127,781r14,12l157,807r14,13l187,831r17,11l221,853r18,8l256,869r17,8l292,883r19,5l331,891r19,3l370,895r21,2l409,895r21,-1l449,891r20,-3l488,883r19,-6l524,869r17,-8l558,853r18,-11l593,831r15,-11l623,807r15,-14l652,781r14,-16l679,749r13,-15l703,716r10,-17l723,680r9,-19l742,643r8,-21l756,602r6,-21l768,561r3,-22l776,517r2,-24l779,471r2,-23l779,426r-1,-24l776,380r-5,-22l768,336r-6,-22l756,294r-6,-20l742,255,732,234r-9,-18l713,198,703,181,692,164,679,146,666,131,652,117,638,103,623,90,608,77,593,65,576,54,558,44,541,35,524,27,507,21,488,15,469,10,449,5,430,2,409,,391,xe" fillcolor="#eaeaea" stroked="f">
                    <v:path arrowok="t" o:connecttype="custom" o:connectlocs="350,2;292,15;239,35;187,65;141,103;101,146;66,198;38,255;17,314;5,380;0,448;5,517;17,581;38,643;66,699;101,749;141,793;187,831;239,861;292,883;350,894;409,895;469,888;524,869;576,842;623,807;666,765;703,716;732,661;756,602;771,539;779,471;778,402;768,336;750,274;723,216;692,164;652,117;608,77;558,44;507,21;449,5;391,0" o:connectangles="0,0,0,0,0,0,0,0,0,0,0,0,0,0,0,0,0,0,0,0,0,0,0,0,0,0,0,0,0,0,0,0,0,0,0,0,0,0,0,0,0,0,0"/>
                  </v:shape>
                  <v:shape id="Freeform 2578" o:spid="_x0000_s1594" style="position:absolute;left:2750;top:2662;width:779;height:896;visibility:visible;mso-wrap-style:square;v-text-anchor:top" coordsize="77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LMYA&#10;AADdAAAADwAAAGRycy9kb3ducmV2LnhtbESPQWvCQBSE7wX/w/KE3urGUKSkboJUBGlRiC2Ct0f2&#10;mcRm34bsaqK/3hUKPQ4z8w0zzwbTiAt1rrasYDqJQBAXVtdcKvj5Xr28gXAeWWNjmRRcyUGWjp7m&#10;mGjbc06XnS9FgLBLUEHlfZtI6YqKDLqJbYmDd7SdQR9kV0rdYR/gppFxFM2kwZrDQoUtfVRU/O7O&#10;RsFhmd/6rT5FX7YcNnubz7Tcfyr1PB4W7yA8Df4//NdeawVxPH2Fx5v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yQLMYAAADdAAAADwAAAAAAAAAAAAAAAACYAgAAZHJz&#10;L2Rvd25yZXYueG1sUEsFBgAAAAAEAAQA9QAAAIsDAAAAAA==&#10;" path="m390,l370,,349,1,330,4,310,9r-19,5l272,20r-17,6l238,34,221,44r-18,9l186,64,170,77,156,89r-15,13l127,116r-15,14l100,146,87,163,76,180,65,198r-9,17l47,234,37,254r-8,19l23,293r-6,21l11,336,7,358,3,380,1,402,,425r,22l,471r1,22l3,516r4,22l11,560r6,21l23,601r6,20l37,642r10,19l56,680r9,18l76,716r11,17l100,749r12,15l127,780r14,13l156,807r14,12l186,830r17,11l221,852r17,8l255,868r17,8l291,882r19,5l330,890r19,3l370,895r20,1l409,895r20,-2l448,890r20,-3l487,882r19,-6l523,868r17,-8l558,852r17,-11l592,830r16,-11l622,807r16,-14l652,780r14,-16l678,749r13,-16l702,716r11,-18l722,680r10,-19l741,642r8,-21l755,601r6,-20l768,560r3,-22l776,516r1,-23l779,471r,-24l779,425r-2,-23l776,380r-5,-22l768,336r-7,-22l755,293r-6,-20l741,254r-9,-20l722,215r-9,-17l702,180,691,163,678,146,666,130,652,116,638,102,622,89,608,77,592,64,575,53,558,44,540,34,523,26,506,20,487,14,468,9,448,4,429,1,409,,390,xe" fillcolor="black" stroked="f">
                    <v:path arrowok="t" o:connecttype="custom" o:connectlocs="349,1;291,14;238,34;186,64;141,102;100,146;65,198;37,254;17,314;3,380;0,447;3,516;17,581;37,642;65,698;100,749;141,793;186,830;238,860;291,882;349,893;409,895;468,887;523,868;575,841;622,807;666,764;702,716;732,661;755,601;771,538;779,471;777,402;768,336;749,273;722,215;691,163;652,116;608,77;558,44;506,20;448,4;390,0" o:connectangles="0,0,0,0,0,0,0,0,0,0,0,0,0,0,0,0,0,0,0,0,0,0,0,0,0,0,0,0,0,0,0,0,0,0,0,0,0,0,0,0,0,0,0"/>
                  </v:shape>
                  <v:shape id="Freeform 2579" o:spid="_x0000_s1595" style="position:absolute;left:2710;top:2622;width:779;height:897;visibility:visible;mso-wrap-style:square;v-text-anchor:top" coordsize="77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XscA&#10;AADdAAAADwAAAGRycy9kb3ducmV2LnhtbESPQWvCQBCF7wX/wzIFL0U3xrRI6ipBLKanNtGDxyE7&#10;TUKzsyG71fjv3UKhx8eb97156+1oOnGhwbWWFSzmEQjiyuqWawWn49tsBcJ5ZI2dZVJwIwfbzeRh&#10;jam2Vy7oUvpaBAi7FBU03veplK5qyKCb2544eF92MOiDHGqpB7wGuOlkHEUv0mDLoaHBnnYNVd/l&#10;jwlvyOT98EQ5ZqtlLPdJ8ek+zplS08cxewXhafT/x3/pXCuI48Uz/K4JCJ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nyF7HAAAA3QAAAA8AAAAAAAAAAAAAAAAAmAIAAGRy&#10;cy9kb3ducmV2LnhtbFBLBQYAAAAABAAEAPUAAACMAwAAAAA=&#10;" path="m391,l370,,350,2,331,5r-20,5l292,15r-19,6l256,27r-17,8l221,44,204,54,187,65,171,77,157,90r-16,13l127,117r-14,14l101,146,88,164,77,181,66,198r-9,18l47,234r-9,21l30,274r-6,20l18,314r-7,22l8,358,4,380,2,402,,426r,22l,471r2,22l4,517r4,22l11,561r7,20l24,602r6,20l38,643r9,18l57,680r9,19l77,716r11,18l101,749r12,16l127,781r14,12l157,807r14,13l187,831r17,11l221,853r18,8l256,869r17,8l292,883r19,5l331,891r19,3l370,895r21,2l410,895r20,-1l449,891r20,-3l488,883r19,-6l524,869r17,-8l558,853r18,-11l593,831r16,-11l623,807r15,-14l653,781r14,-16l679,749r13,-15l703,716r11,-17l723,680r9,-19l742,643r8,-21l756,602r6,-21l769,561r3,-22l776,517r2,-24l779,471r,-23l779,426r-1,-24l776,380r-4,-22l769,336r-7,-22l756,294r-6,-20l742,255,732,234r-9,-18l714,198,703,181,692,164,679,146,667,131,653,117,638,103,623,90,609,77,593,65,576,54,558,44,541,35,524,27,507,21,488,15,469,10,449,5,430,2,410,,391,xe" fillcolor="#eaeaea" stroked="f">
                    <v:path arrowok="t" o:connecttype="custom" o:connectlocs="350,2;292,15;239,35;187,65;141,103;101,146;66,198;38,255;18,314;4,380;0,448;4,517;18,581;38,643;66,699;101,749;141,793;187,831;239,861;292,883;350,894;410,895;469,888;524,869;576,842;623,807;667,765;703,716;732,661;756,602;772,539;779,471;778,402;769,336;750,274;723,216;692,164;653,117;609,77;558,44;507,21;449,5;391,0" o:connectangles="0,0,0,0,0,0,0,0,0,0,0,0,0,0,0,0,0,0,0,0,0,0,0,0,0,0,0,0,0,0,0,0,0,0,0,0,0,0,0,0,0,0,0"/>
                  </v:shape>
                  <v:shape id="Freeform 2580" o:spid="_x0000_s1596" style="position:absolute;left:2983;top:2305;width:779;height:897;visibility:visible;mso-wrap-style:square;v-text-anchor:top" coordsize="77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JosUA&#10;AADdAAAADwAAAGRycy9kb3ducmV2LnhtbESPQWvCQBSE74X+h+UJ3urGCFJSVxFB1KOxUrw9s88k&#10;mH2b7q4a/fWuUOhxmJlvmMmsM424kvO1ZQXDQQKCuLC65lLB92758QnCB2SNjWVScCcPs+n72wQz&#10;bW+8pWseShEh7DNUUIXQZlL6oiKDfmBb4uidrDMYonSl1A5vEW4amSbJWBqsOS5U2NKiouKcX4yC&#10;w2jp5sVem/z++D0eNuXPya5GSvV73fwLRKAu/If/2mutIE2HY3i9i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4mixQAAAN0AAAAPAAAAAAAAAAAAAAAAAJgCAABkcnMv&#10;ZG93bnJldi54bWxQSwUGAAAAAAQABAD1AAAAigMAAAAA&#10;" path="m389,l370,,350,2,329,5r-18,5l292,14r-19,7l256,27r-18,8l220,44,204,54,187,65,171,77,155,88r-14,14l127,117r-14,14l100,146,88,164,77,179,66,198r-9,17l47,234r-9,19l30,274r-6,20l17,314r-6,22l8,358,3,380,2,402,,424r,24l,471r2,22l3,517r5,22l11,561r6,20l24,602r6,20l38,642r9,19l57,680r9,19l77,716r11,18l100,749r13,16l127,781r14,12l155,807r16,13l187,831r17,11l220,853r18,8l256,869r17,7l292,883r19,4l329,891r21,3l370,895r19,2l409,895r21,-1l448,891r21,-4l488,883r17,-7l524,869r17,-8l558,853r17,-11l593,831r15,-11l622,807r16,-14l652,781r13,-16l679,749r12,-15l702,716r11,-17l723,680r9,-19l742,642r7,-20l756,602r6,-21l768,561r3,-22l776,517r2,-24l779,471r,-23l779,424r-1,-22l776,380r-5,-22l768,336r-6,-22l756,294r-7,-20l742,253,732,234r-9,-19l713,198,702,179,691,164,679,146,665,131,652,117,638,102,622,88,608,77,593,65,575,54,558,44,541,35,524,27,505,21,488,14,469,10,448,5,430,2,409,,389,xe" fillcolor="black" stroked="f">
                    <v:path arrowok="t" o:connecttype="custom" o:connectlocs="350,2;292,14;238,35;187,65;141,102;100,146;66,198;38,253;17,314;3,380;0,448;3,517;17,581;38,642;66,699;100,749;141,793;187,831;238,861;292,883;350,894;409,895;469,887;524,869;575,842;622,807;665,765;702,716;732,661;756,602;771,539;779,471;778,402;768,336;749,274;723,215;691,164;652,117;608,77;558,44;505,21;448,5;389,0" o:connectangles="0,0,0,0,0,0,0,0,0,0,0,0,0,0,0,0,0,0,0,0,0,0,0,0,0,0,0,0,0,0,0,0,0,0,0,0,0,0,0,0,0,0,0"/>
                  </v:shape>
                  <v:shape id="Freeform 2581" o:spid="_x0000_s1597" style="position:absolute;left:2944;top:2266;width:779;height:897;visibility:visible;mso-wrap-style:square;v-text-anchor:top" coordsize="77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sscA&#10;AADdAAAADwAAAGRycy9kb3ducmV2LnhtbESPQWvCQBCF7wX/wzIFL0U3xtBK6ipBLKanNtGDxyE7&#10;TUKzsyG71fjv3UKhx8eb97156+1oOnGhwbWWFSzmEQjiyuqWawWn49tsBcJ5ZI2dZVJwIwfbzeRh&#10;jam2Vy7oUvpaBAi7FBU03veplK5qyKCb2544eF92MOiDHGqpB7wGuOlkHEXP0mDLoaHBnnYNVd/l&#10;jwlvyOT98EQ5ZqtlLPdJ8ek+zplS08cxewXhafT/x3/pXCuI48UL/K4JCJ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587LHAAAA3QAAAA8AAAAAAAAAAAAAAAAAmAIAAGRy&#10;cy9kb3ducmV2LnhtbFBLBQYAAAAABAAEAPUAAACMAwAAAAA=&#10;" path="m389,l370,,350,2,329,5,310,9r-18,5l273,20r-18,7l238,35r-19,9l204,53,186,64,171,77,155,88r-14,14l127,116r-14,14l100,146,88,163,77,179,66,198,56,215r-9,19l38,253r-8,20l23,294r-6,20l11,336,8,358,3,380,2,402,,424r,24l,471r2,22l3,517r5,22l11,561r6,20l23,601r7,21l38,642r9,19l56,680r10,19l77,716r11,17l100,749r13,16l127,780r14,13l155,807r16,13l186,831r18,11l219,853r19,7l255,868r18,8l292,882r18,5l329,890r21,3l370,895r19,2l409,895r20,-2l448,890r21,-3l487,882r18,-6l524,868r17,-8l558,853r17,-11l593,831r15,-11l622,807r16,-14l652,780r13,-15l679,749r12,-16l702,716r11,-17l723,680r9,-19l741,642r8,-20l756,601r6,-20l768,561r3,-22l776,517r1,-24l779,471r,-23l779,424r-2,-22l776,380r-5,-22l768,336r-6,-22l756,294r-7,-21l741,253r-9,-19l723,215,713,198,702,179,691,163,679,146,665,130,652,116,638,102,622,88,608,77,593,64,575,53,558,44,541,35,524,27,505,20,487,14,469,9,448,5,429,2,409,,389,xe" fillcolor="#eaeaea" stroked="f">
                    <v:path arrowok="t" o:connecttype="custom" o:connectlocs="350,2;292,14;238,35;186,64;141,102;100,146;66,198;38,253;17,314;3,380;0,448;3,517;17,581;38,642;66,699;100,749;141,793;186,831;238,860;292,882;350,893;409,895;469,887;524,868;575,842;622,807;665,765;702,716;732,661;756,601;771,539;779,471;777,402;768,336;749,273;723,215;691,163;652,116;608,77;558,44;505,20;448,5;389,0" o:connectangles="0,0,0,0,0,0,0,0,0,0,0,0,0,0,0,0,0,0,0,0,0,0,0,0,0,0,0,0,0,0,0,0,0,0,0,0,0,0,0,0,0,0,0"/>
                  </v:shape>
                  <v:rect id="Rectangle 2582" o:spid="_x0000_s1598" style="position:absolute;left:610;top:2979;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16r4A&#10;AADdAAAADwAAAGRycy9kb3ducmV2LnhtbERPy4rCMBTdD/gP4QruxtQuRKpRRBAccWP1Ay7N7QOT&#10;m5JE2/l7sxBcHs57sxutES/yoXOsYDHPQBBXTnfcKLjfjr8rECEiazSOScE/BdhtJz8bLLQb+Eqv&#10;MjYihXAoUEEbY19IGaqWLIa564kTVztvMSboG6k9DincGpln2VJa7Dg1tNjToaXqUT6tAnkrj8Oq&#10;ND5z57y+mL/TtSan1Gw67tcgIo3xK/64T1pBni/S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PNeq+AAAA3QAAAA8AAAAAAAAAAAAAAAAAmAIAAGRycy9kb3ducmV2&#10;LnhtbFBLBQYAAAAABAAEAPUAAACDAwAAAAA=&#10;" filled="f" stroked="f">
                    <v:textbox style="mso-fit-shape-to-text:t" inset="0,0,0,0">
                      <w:txbxContent>
                        <w:p w:rsidR="002203D1" w:rsidRDefault="002203D1"/>
                      </w:txbxContent>
                    </v:textbox>
                  </v:rect>
                  <v:rect id="Rectangle 2583" o:spid="_x0000_s1599" style="position:absolute;left:546;top:2927;width:66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TfcUA&#10;AADdAAAADwAAAGRycy9kb3ducmV2LnhtbESPzWrDMBCE74W8g9hCb41sU0riWAkhpCGXHvJDzou1&#10;tY2tlZFU283TV4VCjsPMfMMUm8l0YiDnG8sK0nkCgri0uuFKwfXy8boA4QOyxs4yKfghD5v17KnA&#10;XNuRTzScQyUihH2OCuoQ+lxKX9Zk0M9tTxy9L+sMhihdJbXDMcJNJ7MkeZcGG44LNfa0q6lsz99G&#10;QaJTd/zcvcl7uT0sbu0+s3d7UOrledquQASawiP83z5qBVmWL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NN9xQAAAN0AAAAPAAAAAAAAAAAAAAAAAJgCAABkcnMv&#10;ZG93bnJldi54bWxQSwUGAAAAAAQABAD1AAAAigMAAAAA&#10;" fillcolor="gray" stroked="f"/>
                  <v:rect id="Rectangle 2584" o:spid="_x0000_s1600" style="position:absolute;left:506;top:2900;width:6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WsAA&#10;AADdAAAADwAAAGRycy9kb3ducmV2LnhtbERPS2rDMBDdF3IHMYXuGrlelOJENqY0UAomxM0BBmti&#10;GVsjY8mf3D5aFLp8vP+x2OwgFpp851jB2z4BQdw43XGr4Pp7ev0A4QOyxsExKbiThyLfPR0x027l&#10;Cy11aEUMYZ+hAhPCmEnpG0MW/d6NxJG7ucliiHBqpZ5wjeF2kGmSvEuLHccGgyN9Gmr6erYKrKnO&#10;X936M9qynHm5rYnHqlfq5XkrDyACbeFf/Of+1grSNI3745v4BG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PWsAAAADdAAAADwAAAAAAAAAAAAAAAACYAgAAZHJzL2Rvd25y&#10;ZXYueG1sUEsFBgAAAAAEAAQA9QAAAIUDAAAAAA==&#10;" fillcolor="#9cf" stroked="f"/>
                  <v:rect id="Rectangle 2585" o:spid="_x0000_s1601" style="position:absolute;left:571;top:2953;width:483;height: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WysIA&#10;AADdAAAADwAAAGRycy9kb3ducmV2LnhtbESP3WoCMRSE7wu+QzhC72rWXBTZGkUEQcUb1z7AYXP2&#10;hyYnSxLd9e1NodDLYWa+YdbbyVnxoBB7zxqWiwIEce1Nz62G79vhYwUiJmSD1jNpeFKE7Wb2tsbS&#10;+JGv9KhSKzKEY4kaupSGUspYd+QwLvxAnL3GB4cpy9BKE3DMcGelKopP6bDnvNDhQPuO6p/q7jTI&#10;W3UYV5UNhT+r5mJPx2tDXuv3+bT7ApFoSv/hv/bRaFBK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VbKwgAAAN0AAAAPAAAAAAAAAAAAAAAAAJgCAABkcnMvZG93&#10;bnJldi54bWxQSwUGAAAAAAQABAD1AAAAhwMAAAAA&#10;" filled="f" stroked="f">
                    <v:textbox style="mso-fit-shape-to-text:t" inset="0,0,0,0">
                      <w:txbxContent>
                        <w:p w:rsidR="002203D1" w:rsidRDefault="002203D1" w:rsidP="002203D1">
                          <w:pPr>
                            <w:spacing w:before="0"/>
                          </w:pPr>
                          <w:r>
                            <w:rPr>
                              <w:rFonts w:ascii="Verdana" w:hAnsi="Verdana" w:cs="Verdana"/>
                              <w:b/>
                              <w:bCs/>
                              <w:color w:val="000000"/>
                              <w:sz w:val="16"/>
                              <w:szCs w:val="16"/>
                            </w:rPr>
                            <w:t>PAAP</w:t>
                          </w:r>
                        </w:p>
                      </w:txbxContent>
                    </v:textbox>
                  </v:rect>
                  <v:rect id="Rectangle 2586" o:spid="_x0000_s1602" style="position:absolute;left:942;top:693;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Ivb8A&#10;AADdAAAADwAAAGRycy9kb3ducmV2LnhtbERPy4rCMBTdC/MP4Q64s+l0IVKNMgwIjrix+gGX5vbB&#10;JDclydj690YQPLvDeXE2u8kacSMfescKvrIcBHHtdM+tgutlv1iBCBFZo3FMCu4UYLf9mG2w1G7k&#10;M92q2IpUwqFEBV2MQyllqDuyGDI3ECetcd5iTNS3UnscU7k1ssjzpbTYc1rocKCfjuq/6t8qkJdq&#10;P64q43N3LJqT+T2cG3JKzT+n7zWISFN8m1/pg1ZQJMDzTX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8i9vwAAAN0AAAAPAAAAAAAAAAAAAAAAAJgCAABkcnMvZG93bnJl&#10;di54bWxQSwUGAAAAAAQABAD1AAAAhAMAAAAA&#10;" filled="f" stroked="f">
                    <v:textbox style="mso-fit-shape-to-text:t" inset="0,0,0,0">
                      <w:txbxContent>
                        <w:p w:rsidR="002203D1" w:rsidRPr="002203D1" w:rsidRDefault="002203D1" w:rsidP="002203D1">
                          <w:pPr>
                            <w:rPr>
                              <w:lang w:val="fr-CH"/>
                            </w:rPr>
                          </w:pPr>
                        </w:p>
                      </w:txbxContent>
                    </v:textbox>
                  </v:rect>
                  <v:rect id="Rectangle 2587" o:spid="_x0000_s1603" style="position:absolute;left:787;top:641;width:53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uKsQA&#10;AADdAAAADwAAAGRycy9kb3ducmV2LnhtbESPT4vCMBTE74LfITxhb5oaF5GuUURW8eLBP3h+NG/b&#10;YvNSkqx2/fRmQfA4zMxvmPmys424kQ+1Yw3jUQaCuHCm5lLD+bQZzkCEiGywcUwa/ijActHvzTE3&#10;7s4Huh1jKRKEQ44aqhjbXMpQVGQxjFxLnLwf5y3GJH0pjcd7gttGqiybSos1p4UKW1pXVFyPv1ZD&#10;ZsZ+t19/ykex2s4u12/lHm6r9cegW32BiNTFd/jV3hkNSqkJ/L9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8LirEAAAA3QAAAA8AAAAAAAAAAAAAAAAAmAIAAGRycy9k&#10;b3ducmV2LnhtbFBLBQYAAAAABAAEAPUAAACJAwAAAAA=&#10;" fillcolor="gray" stroked="f"/>
                  <v:rect id="Rectangle 2588" o:spid="_x0000_s1604" style="position:absolute;left:748;top:616;width:53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JWcMA&#10;AADdAAAADwAAAGRycy9kb3ducmV2LnhtbESPwWrDMBBE74X8g9hAb40cU0pxrAQTUigBU+r2AxZr&#10;bZlYK2MptvP3UaDQ4zAzb5j8sNheTDT6zrGC7SYBQVw73XGr4Pfn4+UdhA/IGnvHpOBGHg771VOO&#10;mXYzf9NUhVZECPsMFZgQhkxKXxuy6DduII5e40aLIcqxlXrEOcJtL9MkeZMWO44LBgc6Gqov1dUq&#10;sKb8OnXzebBFceWpmROP5UWp5/VS7EAEWsJ/+K/9qRWkafoKjzfx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JWcMAAADdAAAADwAAAAAAAAAAAAAAAACYAgAAZHJzL2Rv&#10;d25yZXYueG1sUEsFBgAAAAAEAAQA9QAAAIgDAAAAAA==&#10;" fillcolor="#9cf" stroked="f"/>
                  <v:rect id="Rectangle 2589" o:spid="_x0000_s1605" style="position:absolute;left:903;top:667;width:227;height: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ycIA&#10;AADdAAAADwAAAGRycy9kb3ducmV2LnhtbESP3WoCMRSE74W+QziF3mm2AUV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lDJwgAAAN0AAAAPAAAAAAAAAAAAAAAAAJgCAABkcnMvZG93&#10;bnJldi54bWxQSwUGAAAAAAQABAD1AAAAhwMAAAAA&#10;" filled="f" stroked="f">
                    <v:textbox style="mso-fit-shape-to-text:t" inset="0,0,0,0">
                      <w:txbxContent>
                        <w:p w:rsidR="002203D1" w:rsidRPr="002203D1" w:rsidRDefault="002203D1" w:rsidP="002203D1">
                          <w:pPr>
                            <w:spacing w:before="0"/>
                            <w:rPr>
                              <w:lang w:val="fr-CH"/>
                            </w:rPr>
                          </w:pPr>
                          <w:r>
                            <w:rPr>
                              <w:rFonts w:ascii="Verdana" w:hAnsi="Verdana" w:cs="Verdana"/>
                              <w:b/>
                              <w:bCs/>
                              <w:color w:val="000000"/>
                              <w:sz w:val="16"/>
                              <w:szCs w:val="16"/>
                              <w:lang w:val="fr-CH"/>
                            </w:rPr>
                            <w:t>AL</w:t>
                          </w:r>
                        </w:p>
                      </w:txbxContent>
                    </v:textbox>
                  </v:rect>
                  <v:rect id="Rectangle 2590" o:spid="_x0000_s1606" style="position:absolute;left:1572;top:1738;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vsIA&#10;AADdAAAADwAAAGRycy9kb3ducmV2LnhtbESP3WoCMRSE74W+QzgF7zTbXIisRhFB0OKNax/gsDn7&#10;g8nJkqTu+vZNodDLYWa+Ybb7yVnxpBB7zxo+lgUI4tqbnlsNX/fTYg0iJmSD1jNpeFGE/e5ttsXS&#10;+JFv9KxSKzKEY4kaupSGUspYd+QwLv1AnL3GB4cpy9BKE3DMcGelKoqVdNhzXuhwoGNH9aP6dhrk&#10;vTqN68qGwn+q5mov51tDXuv5+3TYgEg0pf/wX/tsNCilV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M6+wgAAAN0AAAAPAAAAAAAAAAAAAAAAAJgCAABkcnMvZG93&#10;bnJldi54bWxQSwUGAAAAAAQABAD1AAAAhwMAAAAA&#10;" filled="f" stroked="f">
                    <v:textbox style="mso-fit-shape-to-text:t" inset="0,0,0,0">
                      <w:txbxContent>
                        <w:p w:rsidR="002203D1" w:rsidRDefault="002203D1"/>
                      </w:txbxContent>
                    </v:textbox>
                  </v:rect>
                  <v:rect id="Rectangle 2591" o:spid="_x0000_s1607" style="position:absolute;left:1356;top:1685;width:66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KcQA&#10;AADdAAAADwAAAGRycy9kb3ducmV2LnhtbESPT4vCMBTE74LfITxhb5oaZJWuUURW8eLBP3h+NG/b&#10;YvNSkqx2/fRmQfA4zMxvmPmys424kQ+1Yw3jUQaCuHCm5lLD+bQZzkCEiGywcUwa/ijActHvzTE3&#10;7s4Huh1jKRKEQ44aqhjbXMpQVGQxjFxLnLwf5y3GJH0pjcd7gttGqiz7lBZrTgsVtrSuqLgef62G&#10;zIz9br+eyEex2s4u12/lHm6r9cegW32BiNTFd/jV3hkNSqkp/L9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HKCnEAAAA3QAAAA8AAAAAAAAAAAAAAAAAmAIAAGRycy9k&#10;b3ducmV2LnhtbFBLBQYAAAAABAAEAPUAAACJAwAAAAA=&#10;" fillcolor="gray" stroked="f"/>
                  <v:rect id="Rectangle 2592" o:spid="_x0000_s1608" style="position:absolute;left:1317;top:1658;width:66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DXMAA&#10;AADdAAAADwAAAGRycy9kb3ducmV2LnhtbERPS2rDMBDdF3IHMYXuGrlelOJENqY0UAomxM0BBmti&#10;GVsjY8mf3D5aFLp8vP+x2OwgFpp851jB2z4BQdw43XGr4Pp7ev0A4QOyxsExKbiThyLfPR0x027l&#10;Cy11aEUMYZ+hAhPCmEnpG0MW/d6NxJG7ucliiHBqpZ5wjeF2kGmSvEuLHccGgyN9Gmr6erYKrKnO&#10;X936M9qynHm5rYnHqlfq5XkrDyACbeFf/Of+1grSNI1z45v4BG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3DXMAAAADdAAAADwAAAAAAAAAAAAAAAACYAgAAZHJzL2Rvd25y&#10;ZXYueG1sUEsFBgAAAAAEAAQA9QAAAIUDAAAAAA==&#10;" fillcolor="#9cf" stroked="f"/>
                  <v:rect id="Rectangle 2593" o:spid="_x0000_s1609" style="position:absolute;left:1533;top:1711;width:241;height: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azMMA&#10;AADdAAAADwAAAGRycy9kb3ducmV2LnhtbESP3WoCMRSE74W+QziF3mm2uRBdjSIFwUpvXH2Aw+bs&#10;DyYnS5K627dvCgUvh5n5htnuJ2fFg0LsPWt4XxQgiGtvem413K7H+QpETMgGrWfS8EMR9ruX2RZL&#10;40e+0KNKrcgQjiVq6FIaSilj3ZHDuPADcfYaHxymLEMrTcAxw52VqiiW0mHPeaHDgT46qu/Vt9Mg&#10;r9VxXFU2FP6smi/7ebo05LV+e50OGxCJpvQM/7dPRoNSa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9azMMAAADdAAAADwAAAAAAAAAAAAAAAACYAgAAZHJzL2Rv&#10;d25yZXYueG1sUEsFBgAAAAAEAAQA9QAAAIgDAAAAAA==&#10;" filled="f" stroked="f">
                    <v:textbox style="mso-fit-shape-to-text:t" inset="0,0,0,0">
                      <w:txbxContent>
                        <w:p w:rsidR="002203D1" w:rsidRPr="002203D1" w:rsidRDefault="002203D1" w:rsidP="002203D1">
                          <w:pPr>
                            <w:spacing w:before="0"/>
                            <w:rPr>
                              <w:lang w:val="fr-CH"/>
                            </w:rPr>
                          </w:pPr>
                          <w:r>
                            <w:rPr>
                              <w:rFonts w:ascii="Verdana" w:hAnsi="Verdana" w:cs="Verdana"/>
                              <w:b/>
                              <w:bCs/>
                              <w:color w:val="000000"/>
                              <w:sz w:val="16"/>
                              <w:szCs w:val="16"/>
                              <w:lang w:val="fr-CH"/>
                            </w:rPr>
                            <w:t>CR</w:t>
                          </w:r>
                        </w:p>
                      </w:txbxContent>
                    </v:textbox>
                  </v:rect>
                  <v:rect id="Rectangle 2594" o:spid="_x0000_s1610" style="position:absolute;left:1919;top:94;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ljL8A&#10;AADdAAAADwAAAGRycy9kb3ducmV2LnhtbERPy4rCMBTdC/5DuMLsNLUD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GWMvwAAAN0AAAAPAAAAAAAAAAAAAAAAAJgCAABkcnMvZG93bnJl&#10;di54bWxQSwUGAAAAAAQABAD1AAAAhAMAAAAA&#10;" filled="f" stroked="f">
                    <v:textbox style="mso-fit-shape-to-text:t" inset="0,0,0,0">
                      <w:txbxContent>
                        <w:p w:rsidR="002203D1" w:rsidRDefault="002203D1"/>
                      </w:txbxContent>
                    </v:textbox>
                  </v:rect>
                  <v:rect id="Rectangle 2595" o:spid="_x0000_s1611" style="position:absolute;left:1778;top:41;width:51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G8QA&#10;AADdAAAADwAAAGRycy9kb3ducmV2LnhtbESPT4vCMBTE78J+h/AWvGnaKot0jSKi4sWDf/D8aN62&#10;xealJFGrn94Iwh6HmfkNM513phE3cr62rCAdJiCIC6trLhWcjuvBBIQPyBoby6TgQR7ms6/eFHNt&#10;77yn2yGUIkLY56igCqHNpfRFRQb90LbE0fuzzmCI0pVSO7xHuGlkliQ/0mDNcaHClpYVFZfD1ShI&#10;dOq2u+VYPovFZnK+rDL7tBul+t/d4hdEoC78hz/trVaQZaMU3m/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gxvEAAAA3QAAAA8AAAAAAAAAAAAAAAAAmAIAAGRycy9k&#10;b3ducmV2LnhtbFBLBQYAAAAABAAEAPUAAACJAwAAAAA=&#10;" fillcolor="gray" stroked="f"/>
                  <v:rect id="Rectangle 2596" o:spid="_x0000_s1612" style="position:absolute;left:1738;top:15;width:51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ia8MA&#10;AADdAAAADwAAAGRycy9kb3ducmV2LnhtbESPwWrDMBBE74X8g9hAb40cF0pxrAQTUigBU+r2AxZr&#10;bZlYK2MptvP3UaDQ4zAzb5j8sNheTDT6zrGC7SYBQVw73XGr4Pfn4+UdhA/IGnvHpOBGHg771VOO&#10;mXYzf9NUhVZECPsMFZgQhkxKXxuy6DduII5e40aLIcqxlXrEOcJtL9MkeZMWO44LBgc6Gqov1dUq&#10;sKb8OnXzebBFceWpmROP5UWp5/VS7EAEWsJ/+K/9qRWk6WsKjzfx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ia8MAAADdAAAADwAAAAAAAAAAAAAAAACYAgAAZHJzL2Rv&#10;d25yZXYueG1sUEsFBgAAAAAEAAQA9QAAAIgDAAAAAA==&#10;" fillcolor="#9cf" stroked="f"/>
                  <v:rect id="Rectangle 2597" o:spid="_x0000_s1613" style="position:absolute;left:1880;top:67;width:242;height: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7+8IA&#10;AADdAAAADwAAAGRycy9kb3ducmV2LnhtbESP3YrCMBSE74V9h3CEvdPUC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vv7wgAAAN0AAAAPAAAAAAAAAAAAAAAAAJgCAABkcnMvZG93&#10;bnJldi54bWxQSwUGAAAAAAQABAD1AAAAhwMAAAAA&#10;" filled="f" stroked="f">
                    <v:textbox style="mso-fit-shape-to-text:t" inset="0,0,0,0">
                      <w:txbxContent>
                        <w:p w:rsidR="002203D1" w:rsidRDefault="002203D1" w:rsidP="002203D1">
                          <w:pPr>
                            <w:spacing w:before="0"/>
                          </w:pPr>
                          <w:r>
                            <w:rPr>
                              <w:rFonts w:ascii="Verdana" w:hAnsi="Verdana" w:cs="Verdana"/>
                              <w:b/>
                              <w:bCs/>
                              <w:color w:val="000000"/>
                              <w:sz w:val="16"/>
                              <w:szCs w:val="16"/>
                            </w:rPr>
                            <w:t>AP</w:t>
                          </w:r>
                        </w:p>
                      </w:txbxContent>
                    </v:textbox>
                  </v:rect>
                  <v:rect id="Rectangle 2598" o:spid="_x0000_s1614" style="position:absolute;left:1919;top:5215;width:100;height:3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jj8MA&#10;AADdAAAADwAAAGRycy9kb3ducmV2LnhtbESP3WoCMRSE7wXfIRzBO826liKrUUQQbOmNqw9w2Jz9&#10;weRkSaK7ffumUOjlMDPfMLvDaI14kQ+dYwWrZQaCuHK640bB/XZebECEiKzROCYF3xTgsJ9Odlho&#10;N/CVXmVsRIJwKFBBG2NfSBmqliyGpeuJk1c7bzEm6RupPQ4Jbo3Ms+xdWuw4LbTY06ml6lE+rQJ5&#10;K8/DpjQ+c595/WU+LteanFLz2Xjcgog0xv/wX/uiFeT5+g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jj8MAAADdAAAADwAAAAAAAAAAAAAAAACYAgAAZHJzL2Rv&#10;d25yZXYueG1sUEsFBgAAAAAEAAQA9QAAAIgDAAAAAA==&#10;" filled="f" stroked="f">
                    <v:textbox style="mso-fit-shape-to-text:t" inset="0,0,0,0">
                      <w:txbxContent>
                        <w:p w:rsidR="002203D1" w:rsidRPr="002203D1" w:rsidRDefault="002203D1" w:rsidP="002203D1">
                          <w:pPr>
                            <w:rPr>
                              <w:lang w:val="fr-CH"/>
                            </w:rPr>
                          </w:pPr>
                        </w:p>
                      </w:txbxContent>
                    </v:textbox>
                  </v:rect>
                  <v:rect id="Rectangle 2599" o:spid="_x0000_s1615" style="position:absolute;left:1778;top:5163;width:51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FGMUA&#10;AADdAAAADwAAAGRycy9kb3ducmV2LnhtbESPT2vCQBTE7wW/w/KE3uom6R8kukoQG7x4qBXPj+wz&#10;CWbfht3VpH76rlDocZiZ3zDL9Wg6cSPnW8sK0lkCgriyuuVawfH782UOwgdkjZ1lUvBDHtarydMS&#10;c20H/qLbIdQiQtjnqKAJoc+l9FVDBv3M9sTRO1tnMETpaqkdDhFuOpklyYc02HJcaLCnTUPV5XA1&#10;ChKdut1+8ybvVVHOT5dtZu+2VOp5OhYLEIHG8B/+a++0gix7fYfH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IUYxQAAAN0AAAAPAAAAAAAAAAAAAAAAAJgCAABkcnMv&#10;ZG93bnJldi54bWxQSwUGAAAAAAQABAD1AAAAigMAAAAA&#10;" fillcolor="gray" stroked="f"/>
                  <v:rect id="Rectangle 2600" o:spid="_x0000_s1616" style="position:absolute;left:1738;top:5136;width:51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kaMIA&#10;AADdAAAADwAAAGRycy9kb3ducmV2LnhtbESP0YrCMBRE3xf8h3AF39Z0K4h0jVIWBRFE1P2AS3Nt&#10;is1NaWJb/94Igo/DzJxhluvB1qKj1leOFfxMExDEhdMVlwr+L9vvBQgfkDXWjknBgzysV6OvJWba&#10;9Xyi7hxKESHsM1RgQmgyKX1hyKKfuoY4elfXWgxRtqXULfYRbmuZJslcWqw4Lhhs6M9QcTvfrQJr&#10;DsdN1e8bm+d37q594vFwU2oyHvJfEIGG8Am/2zutIE1nc3i9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2RowgAAAN0AAAAPAAAAAAAAAAAAAAAAAJgCAABkcnMvZG93&#10;bnJldi54bWxQSwUGAAAAAAQABAD1AAAAhwMAAAAA&#10;" fillcolor="#9cf" stroked="f"/>
                  <v:rect id="Rectangle 2601" o:spid="_x0000_s1617" style="position:absolute;left:1880;top:5189;width:242;height: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MMA&#10;AADdAAAADwAAAGRycy9kb3ducmV2LnhtbESP3WoCMRSE7wXfIRzBO826Qi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MMAAADdAAAADwAAAAAAAAAAAAAAAACYAgAAZHJzL2Rv&#10;d25yZXYueG1sUEsFBgAAAAAEAAQA9QAAAIgDAAAAAA==&#10;" filled="f" stroked="f">
                    <v:textbox style="mso-fit-shape-to-text:t" inset="0,0,0,0">
                      <w:txbxContent>
                        <w:p w:rsidR="002203D1" w:rsidRDefault="002203D1" w:rsidP="002203D1">
                          <w:pPr>
                            <w:spacing w:before="0"/>
                          </w:pPr>
                          <w:r>
                            <w:rPr>
                              <w:rFonts w:ascii="Verdana" w:hAnsi="Verdana" w:cs="Verdana"/>
                              <w:b/>
                              <w:bCs/>
                              <w:color w:val="000000"/>
                              <w:sz w:val="16"/>
                              <w:szCs w:val="16"/>
                            </w:rPr>
                            <w:t>AP</w:t>
                          </w:r>
                        </w:p>
                      </w:txbxContent>
                    </v:textbox>
                  </v:rect>
                  <v:shape id="Picture 2602" o:spid="_x0000_s1618" type="#_x0000_t75" style="position:absolute;left:1075;top:3926;width:71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6PjAAAAA3QAAAA8AAABkcnMvZG93bnJldi54bWxET02LwjAQvS/4H8II3tbUiotW0+IKgngQ&#10;rHofmrGtNpPSZLX+e3MQ9vh436usN414UOdqywom4wgEcWF1zaWC82n7PQfhPLLGxjIpeJGDLB18&#10;rTDR9slHeuS+FCGEXYIKKu/bREpXVGTQjW1LHLir7Qz6ALtS6g6fIdw0Mo6iH2mw5tBQYUubiop7&#10;/mcU3PbFfEGz6+x1uvSG8t9DtDmSUqNhv16C8NT7f/HHvdMK4nga5oY34QnI9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3o+MAAAADdAAAADwAAAAAAAAAAAAAAAACfAgAA&#10;ZHJzL2Rvd25yZXYueG1sUEsFBgAAAAAEAAQA9wAAAIwDAAAAAA==&#10;">
                    <v:imagedata r:id="rId50" o:title=""/>
                  </v:shape>
                  <v:shape id="Picture 2603" o:spid="_x0000_s1619" type="#_x0000_t75" style="position:absolute;left:1075;top:3926;width:71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wITHAAAA3QAAAA8AAABkcnMvZG93bnJldi54bWxEj0FLAzEUhO+C/yE8oTebuBXRtWkphUoP&#10;BelWhN5eN6+bpZuXJYnt6q83gtDjMDPfMNP54DpxphBbzxoexgoEce1Ny42Gj93q/hlETMgGO8+k&#10;4ZsizGe3N1Msjb/wls5VakSGcCxRg02pL6WMtSWHcex74uwdfXCYsgyNNAEvGe46WSj1JB22nBcs&#10;9rS0VJ+qL6fhU60mm+PW7tXj6e1nJzehku8HrUd3w+IVRKIhXcP/7bXRUBSTF/h7k5+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IwITHAAAA3QAAAA8AAAAAAAAAAAAA&#10;AAAAnwIAAGRycy9kb3ducmV2LnhtbFBLBQYAAAAABAAEAPcAAACTAwAAAAA=&#10;">
                    <v:imagedata r:id="rId51" o:title=""/>
                  </v:shape>
                  <v:shape id="Picture 2604" o:spid="_x0000_s1620" type="#_x0000_t75" style="position:absolute;top:2112;width:875;height: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oaRLDAAAA3QAAAA8AAABkcnMvZG93bnJldi54bWxET0trwkAQvhf8D8sUvBTdGFqR1FVE8HHx&#10;0MSDvQ3ZMQnNzIbsqum/7x4KHj++93I9cKvu1PvGiYHZNAFFUjrbSGXgXOwmC1A+oFhsnZCBX/Kw&#10;Xo1elphZ95AvuuehUjFEfIYG6hC6TGtf1sTop64jidzV9Ywhwr7StsdHDOdWp0ky14yNxIYaO9rW&#10;VP7kNzZwKJK3y/77WsjmxLnlY7o9fLAx49dh8wkq0BCe4n/30RpI0/e4P76JT0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pEsMAAADdAAAADwAAAAAAAAAAAAAAAACf&#10;AgAAZHJzL2Rvd25yZXYueG1sUEsFBgAAAAAEAAQA9wAAAI8DAAAAAA==&#10;">
                    <v:imagedata r:id="rId52" o:title=""/>
                  </v:shape>
                  <v:shape id="Picture 2605" o:spid="_x0000_s1621" type="#_x0000_t75" style="position:absolute;top:2112;width:875;height: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0ENDFAAAA3QAAAA8AAABkcnMvZG93bnJldi54bWxEj1FrwjAUhd8H+w/hDnybSasboxpFBgMf&#10;FFzdD7g0d021uSlNtPXfm8HAx8M55zuc5Xp0rbhSHxrPGrKpAkFcedNwreHn+PX6ASJEZIOtZ9Jw&#10;owDr1fPTEgvjB/6maxlrkSAcCtRgY+wKKUNlyWGY+o44eb++dxiT7GtpehwS3LUyV+pdOmw4LVjs&#10;6NNSdS4vTsM2Kzu+HNR+t7mdZnb+dh72Smk9eRk3CxCRxvgI/7e3RkOezzP4e5Oe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NBDQxQAAAN0AAAAPAAAAAAAAAAAAAAAA&#10;AJ8CAABkcnMvZG93bnJldi54bWxQSwUGAAAAAAQABAD3AAAAkQMAAAAA&#10;">
                    <v:imagedata r:id="rId53" o:title=""/>
                  </v:shape>
                  <v:shape id="Picture 2606" o:spid="_x0000_s1622" type="#_x0000_t75" style="position:absolute;left:1075;top:932;width:71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X6LFAAAA3QAAAA8AAABkcnMvZG93bnJldi54bWxEj09rwkAUxO9Cv8PyCr2ZjYuIRFeRQmlK&#10;T/5Dj8/sMwlm34bsVmM/fbcgeBxm5jfMfNnbRlyp87VjDaMkBUFcOFNzqWG3/RhOQfiAbLBxTBru&#10;5GG5eBnMMTPuxmu6bkIpIoR9hhqqENpMSl9UZNEnriWO3tl1FkOUXSlNh7cIt41UaTqRFmuOCxW2&#10;9F5Rcdn8WA0mP+a/edh/nu6HL+dKNcbR91Hrt9d+NQMRqA/P8KOdGw1KjRX8v4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z1+ixQAAAN0AAAAPAAAAAAAAAAAAAAAA&#10;AJ8CAABkcnMvZG93bnJldi54bWxQSwUGAAAAAAQABAD3AAAAkQMAAAAA&#10;">
                    <v:imagedata r:id="rId54" o:title=""/>
                  </v:shape>
                  <v:shape id="Picture 2607" o:spid="_x0000_s1623" type="#_x0000_t75" style="position:absolute;left:1075;top:932;width:71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5sHLFAAAA3QAAAA8AAABkcnMvZG93bnJldi54bWxEj0FrwkAUhO8F/8PyBG/NpkkrkrqKBAN6&#10;rE3x+si+JqHZtzG7mvjv3UKhx2FmvmHW28l04kaDay0reIliEMSV1S3XCsrP4nkFwnlkjZ1lUnAn&#10;B9vN7GmNmbYjf9Dt5GsRIOwyVNB432dSuqohgy6yPXHwvu1g0Ac51FIPOAa46WQSx0tpsOWw0GBP&#10;eUPVz+lqFPRLU573h7e0cDnnsT9evordRanFfNq9g/A0+f/wX/ugFSTJawq/b8IT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bByxQAAAN0AAAAPAAAAAAAAAAAAAAAA&#10;AJ8CAABkcnMvZG93bnJldi54bWxQSwUGAAAAAAQABAD3AAAAkQMAAAAA&#10;">
                    <v:imagedata r:id="rId55" o:title=""/>
                  </v:shape>
                  <v:shape id="Freeform 2608" o:spid="_x0000_s1624" style="position:absolute;left:1771;top:4588;width:551;height:393;visibility:visible;mso-wrap-style:square;v-text-anchor:top" coordsize="55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vLsUA&#10;AADdAAAADwAAAGRycy9kb3ducmV2LnhtbESPT2uDQBTE74V8h+UFcqtrJC3BZpUSKPSSkuaP5xf3&#10;VaXuW3HXqN++Wyj0OMzMb5hdPplW3Kl3jWUF6ygGQVxa3XCl4HJ+e9yCcB5ZY2uZFMzkIM8WDztM&#10;tR35k+4nX4kAYZeigtr7LpXSlTUZdJHtiIP3ZXuDPsi+krrHMcBNK5M4fpYGGw4LNXa0r6n8Pg1G&#10;wc3zWDzNH9OtLYvCHebhejwOSq2W0+sLCE+T/w//td+1giTZbOD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28uxQAAAN0AAAAPAAAAAAAAAAAAAAAAAJgCAABkcnMv&#10;ZG93bnJldi54bWxQSwUGAAAAAAQABAD1AAAAigMAAAAA&#10;" path="m58,30l502,347r-11,16l47,46,58,30xm41,77l,,87,14,41,77xm508,316r43,77l463,379r45,-63xe" fillcolor="red" strokecolor="red" strokeweight="3e-5mm">
                    <v:path arrowok="t" o:connecttype="custom" o:connectlocs="58,30;502,347;491,363;47,46;58,30;41,77;0,0;87,14;41,77;508,316;551,393;463,379;508,316" o:connectangles="0,0,0,0,0,0,0,0,0,0,0,0,0"/>
                    <o:lock v:ext="edit" verticies="t"/>
                  </v:shape>
                  <v:shape id="Freeform 2609" o:spid="_x0000_s1625" style="position:absolute;left:1800;top:530;width:520;height:369;visibility:visible;mso-wrap-style:square;v-text-anchor:top" coordsize="5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WO8cA&#10;AADdAAAADwAAAGRycy9kb3ducmV2LnhtbESP3WrCQBSE7wt9h+UUvKubBhWJrlIKpUW0UP+9O2SP&#10;STB7NuyuJr59t1Do5TAz3zDTeWdqcSPnK8sKXvoJCOLc6ooLBdvN+/MYhA/IGmvLpOBOHuazx4cp&#10;Ztq2/E23dShEhLDPUEEZQpNJ6fOSDPq+bYijd7bOYIjSFVI7bCPc1DJNkpE0WHFcKLGht5Lyy/pq&#10;FCwX7f5wlO6LVruPyzK9ngajRaNU76l7nYAI1IX/8F/7UytI08EQ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ljvHAAAA3QAAAA8AAAAAAAAAAAAAAAAAmAIAAGRy&#10;cy9kb3ducmV2LnhtbFBLBQYAAAAABAAEAPUAAACMAwAAAAA=&#10;" path="m48,323l460,29r11,16l59,339,48,323xm87,354l,369,42,292r45,62xm432,12l520,,478,77,432,12xe" fillcolor="red" strokecolor="red" strokeweight="3e-5mm">
                    <v:path arrowok="t" o:connecttype="custom" o:connectlocs="48,323;460,29;471,45;59,339;48,323;87,354;0,369;42,292;87,354;432,12;520,0;478,77;432,12" o:connectangles="0,0,0,0,0,0,0,0,0,0,0,0,0"/>
                    <o:lock v:ext="edit" verticies="t"/>
                  </v:shape>
                  <v:shape id="Freeform 2610" o:spid="_x0000_s1626" style="position:absolute;left:2579;top:4442;width:117;height:465;visibility:visible;mso-wrap-style:square;v-text-anchor:top" coordsize="11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4OsUA&#10;AADdAAAADwAAAGRycy9kb3ducmV2LnhtbESPQYvCMBSE74L/ITzBi2i6RYpUo4ggeBBB14PHZ/Ns&#10;i81LbbK2+uvNwsIeh5n5hlmsOlOJJzWutKzgaxKBIM6sLjlXcP7ejmcgnEfWWFkmBS9ysFr2ewtM&#10;tW35SM+Tz0WAsEtRQeF9nUrpsoIMuomtiYN3s41BH2STS91gG+CmknEUJdJgyWGhwJo2BWX3049R&#10;UCUXn+32225zeF/5FrWJW48eSg0H3XoOwlPn/8N/7Z1WEMfTBH7fhCcg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jg6xQAAAN0AAAAPAAAAAAAAAAAAAAAAAJgCAABkcnMv&#10;ZG93bnJldi54bWxQSwUGAAAAAAQABAD1AAAAigMAAAAA&#10;" path="m37,446r,l37,441r2,-3l40,435r4,-3l47,429r3,-2l53,426r5,l61,426r3,1l69,429r1,3l73,435r2,3l77,441r,5l77,446r,3l75,452r-2,5l70,459r-1,3l64,463r-3,2l58,465r-5,l50,463r-3,-1l44,459r-4,-2l39,452r-2,-3l37,446r,xm37,368r,l39,363r,-3l42,357r2,-4l47,350r3,-1l53,347r5,l61,347r5,2l69,350r3,3l73,357r2,3l77,363r,5l77,368r,3l75,374r-2,3l72,380r-3,3l66,385r-5,1l58,386r-5,l50,385r-3,-2l44,380r-2,-3l39,374r,-3l37,368r,xm39,289r,l39,284r1,-3l42,278r2,-3l47,272r3,-2l55,269r3,l62,269r4,1l69,272r3,3l73,278r4,3l77,284r1,5l78,289r-1,3l77,295r-4,3l72,302r-3,3l66,306r-4,2l58,308r-3,l50,306r-3,-1l44,302r-2,-4l40,295r-1,-3l39,289r,xm39,211r,l39,206r1,-3l42,198r2,-2l47,193r3,-1l55,190r3,l62,190r4,2l69,193r3,3l75,198r2,5l78,206r,5l78,211r,3l77,217r-2,3l72,223r-3,3l66,228r-4,1l58,229r-3,l50,228r-3,-2l44,223r-2,-3l40,217r-1,-3l39,211r,xm39,132r,-2l39,127r1,-3l42,119r3,-1l47,115r4,-2l55,112r3,l62,112r4,1l69,115r3,3l75,119r2,5l78,127r,3l78,132r,3l77,138r-2,3l72,145r-3,3l66,149r-4,2l58,151r-3,l51,149r-4,-1l45,145r-3,-4l40,138r-1,-3l39,132r,xm,118l59,r58,118l,118xe" fillcolor="#06f" strokecolor="#06f" strokeweight="3e-5mm">
                    <v:path arrowok="t" o:connecttype="custom" o:connectlocs="37,441;44,432;53,426;64,427;73,435;77,446;75,452;69,462;58,465;47,462;39,452;37,446;39,363;44,353;53,347;66,349;73,357;77,368;75,374;69,383;58,386;47,383;39,374;37,368;39,284;44,275;55,269;66,270;73,278;78,289;77,295;69,305;58,308;47,305;40,295;39,289;39,206;44,196;55,190;66,192;75,198;78,211;77,217;69,226;58,229;47,226;40,217;39,211;39,127;45,118;55,112;66,113;75,119;78,130;77,138;69,148;58,151;47,148;40,138;39,132;117,118" o:connectangles="0,0,0,0,0,0,0,0,0,0,0,0,0,0,0,0,0,0,0,0,0,0,0,0,0,0,0,0,0,0,0,0,0,0,0,0,0,0,0,0,0,0,0,0,0,0,0,0,0,0,0,0,0,0,0,0,0,0,0,0,0"/>
                    <o:lock v:ext="edit" verticies="t"/>
                  </v:shape>
                  <v:rect id="Rectangle 2611" o:spid="_x0000_s1627" style="position:absolute;left:2381;top:4268;width:39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PqMYA&#10;AADdAAAADwAAAGRycy9kb3ducmV2LnhtbESPT2sCMRTE74V+h/CE3mrWtbSyGqWI/YN40Yrg7XXz&#10;ml3cvCxJdNdvbwqFHoeZ+Q0zW/S2ERfyoXasYDTMQBCXTtdsFOy/3h4nIEJE1tg4JgVXCrCY39/N&#10;sNCu4y1ddtGIBOFQoIIqxraQMpQVWQxD1xIn78d5izFJb6T22CW4bWSeZc/SYs1pocKWlhWVp93Z&#10;Khjz+no+bcxq/PHtD9iZ/fFdZ0o9DPrXKYhIffwP/7U/tYI8f3qB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aPqMYAAADdAAAADwAAAAAAAAAAAAAAAACYAgAAZHJz&#10;L2Rvd25yZXYueG1sUEsFBgAAAAAEAAQA9QAAAIsDAAAAAA==&#10;" fillcolor="#0096d5" stroked="f"/>
                  <v:rect id="Rectangle 2612" o:spid="_x0000_s1628" style="position:absolute;left:2381;top:4268;width:39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TiMQA&#10;AADdAAAADwAAAGRycy9kb3ducmV2LnhtbERPy4rCMBTdC/MP4Q7MZtDUakU6RhFHQXEhPjbuLs21&#10;LdPclCbW+vdmMeDycN6zRWcq0VLjSssKhoMIBHFmdcm5gst505+CcB5ZY2WZFDzJwWL+0Zthqu2D&#10;j9SefC5CCLsUFRTe16mULivIoBvYmjhwN9sY9AE2udQNPkK4qWQcRRNpsOTQUGBNq4Kyv9PdKPhd&#10;Xnajw3g9eY6u1U3vd0m7/k6U+vrslj8gPHX+Lf53b7WCOB6HueF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04jEAAAA3QAAAA8AAAAAAAAAAAAAAAAAmAIAAGRycy9k&#10;b3ducmV2LnhtbFBLBQYAAAAABAAEAPUAAACJAwAAAAA=&#10;" fillcolor="#0096d5" strokecolor="#aae6ff" strokeweight="8e-5mm"/>
                  <v:shape id="Freeform 2613" o:spid="_x0000_s1629" style="position:absolute;left:2773;top:4130;width:121;height:254;visibility:visible;mso-wrap-style:square;v-text-anchor:top" coordsize="12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MA&#10;AADdAAAADwAAAGRycy9kb3ducmV2LnhtbESP24rCMBRF3wf8h3CEeRFNreKlGkWmyIyPXj7g2Bzb&#10;YnNSmljr35uBgXnc7Mtir7edqURLjSstKxiPIhDEmdUl5wou5/1wAcJ5ZI2VZVLwIgfbTe9jjYm2&#10;Tz5Se/K5CCPsElRQeF8nUrqsIINuZGvi4N1sY9AH2eRSN/gM46aScRTNpMGSA6HAmr4Kyu6nhwnc&#10;23yS6vqcDq68OKTm+K3bHSv12e92KxCeOv8f/mv/aAVxPF3C75v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MAAADdAAAADwAAAAAAAAAAAAAAAACYAgAAZHJzL2Rv&#10;d25yZXYueG1sUEsFBgAAAAAEAAQA9QAAAIgDAAAAAA==&#10;" path="m,138l121,r,117l,254,,138xe" fillcolor="#005a80" stroked="f">
                    <v:path arrowok="t" o:connecttype="custom" o:connectlocs="0,138;121,0;121,117;0,254;0,138" o:connectangles="0,0,0,0,0"/>
                  </v:shape>
                  <v:shape id="Freeform 2614" o:spid="_x0000_s1630" style="position:absolute;left:2773;top:4130;width:121;height:254;visibility:visible;mso-wrap-style:square;v-text-anchor:top" coordsize="12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1msEA&#10;AADdAAAADwAAAGRycy9kb3ducmV2LnhtbERPy4rCMBTdC/MP4Q64kTFtQZFqlEEQ3PoAcXenubad&#10;aW46SazVrzcLweXhvBer3jSiI+drywrScQKCuLC65lLB8bD5moHwAVljY5kU3MnDavkxWGCu7Y13&#10;1O1DKWII+xwVVCG0uZS+qMigH9uWOHIX6wyGCF0ptcNbDDeNzJJkKg3WHBsqbGldUfG3vxoFyfln&#10;/dikv931f9fyKTjylI6UGn7233MQgfrwFr/cW60gyyZ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tZrBAAAA3QAAAA8AAAAAAAAAAAAAAAAAmAIAAGRycy9kb3du&#10;cmV2LnhtbFBLBQYAAAAABAAEAPUAAACGAwAAAAA=&#10;" path="m,138l121,r,117l,254,,138xe" fillcolor="#005a80" strokecolor="#aae6ff" strokeweight="8e-5mm">
                    <v:path arrowok="t" o:connecttype="custom" o:connectlocs="0,138;121,0;121,117;0,254;0,138" o:connectangles="0,0,0,0,0"/>
                  </v:shape>
                  <v:shape id="Freeform 2615" o:spid="_x0000_s1631" style="position:absolute;left:2381;top:4130;width:513;height:138;visibility:visible;mso-wrap-style:square;v-text-anchor:top" coordsize="5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EcQA&#10;AADdAAAADwAAAGRycy9kb3ducmV2LnhtbESPQYvCMBSE74L/ITzBm6YWLEs1ioiCJ2Fd97C3R/Js&#10;i81LaaJt/fVmYWGPw8x8w6y3va3Fk1pfOVawmCcgiLUzFRcKrl/H2QcIH5AN1o5JwUAetpvxaI25&#10;cR1/0vMSChEh7HNUUIbQ5FJ6XZJFP3cNcfRurrUYomwLaVrsItzWMk2STFqsOC6U2NC+JH2/PKyC&#10;n8Hh9bDLXqgfh2yf6u48fBdKTSf9bgUiUB/+w3/tk1GQpssF/L6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vhHEAAAA3QAAAA8AAAAAAAAAAAAAAAAAmAIAAGRycy9k&#10;b3ducmV2LnhtbFBLBQYAAAAABAAEAPUAAACJAwAAAAA=&#10;" path="m392,138l513,,121,,,138r392,xe" fillcolor="#00b4ff" stroked="f">
                    <v:path arrowok="t" o:connecttype="custom" o:connectlocs="392,138;513,0;121,0;0,138;392,138" o:connectangles="0,0,0,0,0"/>
                  </v:shape>
                  <v:shape id="Freeform 2616" o:spid="_x0000_s1632" style="position:absolute;left:2381;top:4130;width:513;height:138;visibility:visible;mso-wrap-style:square;v-text-anchor:top" coordsize="5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YEscA&#10;AADdAAAADwAAAGRycy9kb3ducmV2LnhtbESPQWvCQBSE7wX/w/IEL6IbU1okZiMqSAs9lKrE6yP7&#10;TILZtyG7mthf3y0Uehxm5hsmXQ+mEXfqXG1ZwWIegSAurK65VHA67mdLEM4ja2wsk4IHOVhno6cU&#10;E217/qL7wZciQNglqKDyvk2kdEVFBt3ctsTBu9jOoA+yK6XusA9w08g4il6lwZrDQoUt7Soqroeb&#10;UXDN3/Lv03Rr694Mn/liei4fH89KTcbDZgXC0+D/w3/td60gjl9i+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GBLHAAAA3QAAAA8AAAAAAAAAAAAAAAAAmAIAAGRy&#10;cy9kb3ducmV2LnhtbFBLBQYAAAAABAAEAPUAAACMAwAAAAA=&#10;" path="m392,138l513,,121,,,138r392,xe" fillcolor="#00b4ff" strokecolor="#aae6ff" strokeweight="8e-5mm">
                    <v:path arrowok="t" o:connecttype="custom" o:connectlocs="392,138;513,0;121,0;0,138;392,138" o:connectangles="0,0,0,0,0"/>
                  </v:shape>
                  <v:shape id="Freeform 2617" o:spid="_x0000_s1633" style="position:absolute;left:2612;top:4193;width:167;height:45;visibility:visible;mso-wrap-style:square;v-text-anchor:top" coordsize="1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O6McA&#10;AADdAAAADwAAAGRycy9kb3ducmV2LnhtbESPQWvCQBSE74X+h+UVeqsbIxWbukqpFOupqKXQ22P3&#10;NQlm38bsU9P+ercgeBxm5htmOu99o47UxTqwgeEgA0Vsg6u5NPC5fXuYgIqC7LAJTAZ+KcJ8dnsz&#10;xcKFE6/puJFSJQjHAg1UIm2hdbQVeYyD0BIn7yd0HiXJrtSuw1OC+0bnWTbWHmtOCxW29FqR3W0O&#10;3sC3LFfl4ms03It1dqefFvvtx58x93f9yzMooV6u4Uv73RnI88cR/L9JT0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ETujHAAAA3QAAAA8AAAAAAAAAAAAAAAAAmAIAAGRy&#10;cy9kb3ducmV2LnhtbFBLBQYAAAAABAAEAPUAAACMAwAAAAA=&#10;" path="m15,7l,25r100,l86,45,167,20,125,,114,7,15,7xe" fillcolor="black" stroked="f">
                    <v:path arrowok="t" o:connecttype="custom" o:connectlocs="15,7;0,25;100,25;86,45;167,20;125,0;114,7;15,7" o:connectangles="0,0,0,0,0,0,0,0"/>
                  </v:shape>
                  <v:shape id="Freeform 2618" o:spid="_x0000_s1634" style="position:absolute;left:2612;top:4193;width:167;height:45;visibility:visible;mso-wrap-style:square;v-text-anchor:top" coordsize="1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WnMcA&#10;AADdAAAADwAAAGRycy9kb3ducmV2LnhtbESPX0vDQBDE3wW/w7FC3+ylUUsbey1iEfWp9A8F35a7&#10;NQnN7aW5bRv99J4g+DjMzG+Y2aL3jTpTF+vABkbDDBSxDa7m0sBu+3I7ARUF2WETmAx8UYTF/Ppq&#10;hoULF17TeSOlShCOBRqoRNpC62gr8hiHoSVO3mfoPEqSXaldh5cE943Os2ysPdacFips6bkie9ic&#10;vIEPeX0vl/u70VGsswc9XR63q29jBjf90yMooV7+w3/tN2cgzx/u4fdNe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1pzHAAAA3QAAAA8AAAAAAAAAAAAAAAAAmAIAAGRy&#10;cy9kb3ducmV2LnhtbFBLBQYAAAAABAAEAPUAAACMAwAAAAA=&#10;" path="m15,7l,25r100,l86,45,167,20,125,,114,7,15,7xe" fillcolor="black" stroked="f">
                    <v:path arrowok="t" o:connecttype="custom" o:connectlocs="15,7;0,25;100,25;86,45;167,20;125,0;114,7;15,7" o:connectangles="0,0,0,0,0,0,0,0"/>
                  </v:shape>
                </v:group>
                <v:rect id="Rectangle 3023" o:spid="_x0000_s1635" style="position:absolute;left:17087;top:9734;width:672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jtMIA&#10;AADdAAAADwAAAGRycy9kb3ducmV2LnhtbESP3YrCMBSE74V9h3CEvdPUg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CO0wgAAAN0AAAAPAAAAAAAAAAAAAAAAAJgCAABkcnMvZG93&#10;bnJldi54bWxQSwUGAAAAAAQABAD1AAAAhwMAAAAA&#10;" filled="f" stroked="f">
                  <v:textbox style="mso-fit-shape-to-text:t" inset="0,0,0,0">
                    <w:txbxContent>
                      <w:p w:rsidR="002203D1" w:rsidRPr="002203D1" w:rsidRDefault="002203D1" w:rsidP="002203D1">
                        <w:pPr>
                          <w:spacing w:before="0"/>
                          <w:rPr>
                            <w:lang w:val="fr-CH"/>
                          </w:rPr>
                        </w:pPr>
                        <w:r>
                          <w:rPr>
                            <w:rFonts w:ascii="Arial" w:hAnsi="Arial" w:cs="Arial"/>
                            <w:b/>
                            <w:bCs/>
                            <w:color w:val="000000"/>
                            <w:sz w:val="16"/>
                            <w:szCs w:val="16"/>
                            <w:lang w:val="fr-CH"/>
                          </w:rPr>
                          <w:t>Ligne d’accès</w:t>
                        </w:r>
                      </w:p>
                    </w:txbxContent>
                  </v:textbox>
                </v:rect>
                <v:rect id="Rectangle 3022" o:spid="_x0000_s1636" style="position:absolute;left:16941;top:24644;width:672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9w8IA&#10;AADdAAAADwAAAGRycy9kb3ducmV2LnhtbESP3YrCMBSE7xd8h3AWvFvTLSh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r3DwgAAAN0AAAAPAAAAAAAAAAAAAAAAAJgCAABkcnMvZG93&#10;bnJldi54bWxQSwUGAAAAAAQABAD1AAAAhwMAAAAA&#10;" filled="f" stroked="f">
                  <v:textbox style="mso-fit-shape-to-text:t" inset="0,0,0,0">
                    <w:txbxContent>
                      <w:p w:rsidR="002203D1" w:rsidRPr="002203D1" w:rsidRDefault="002203D1" w:rsidP="002203D1">
                        <w:pPr>
                          <w:spacing w:before="0"/>
                          <w:rPr>
                            <w:lang w:val="fr-CH"/>
                          </w:rPr>
                        </w:pPr>
                        <w:r>
                          <w:rPr>
                            <w:rFonts w:ascii="Arial" w:hAnsi="Arial" w:cs="Arial"/>
                            <w:b/>
                            <w:bCs/>
                            <w:color w:val="000000"/>
                            <w:sz w:val="16"/>
                            <w:szCs w:val="16"/>
                            <w:lang w:val="fr-CH"/>
                          </w:rPr>
                          <w:t>Ligne d’accès</w:t>
                        </w:r>
                      </w:p>
                    </w:txbxContent>
                  </v:textbox>
                </v:rect>
                <w10:anchorlock/>
              </v:group>
            </w:pict>
          </mc:Fallback>
        </mc:AlternateContent>
      </w:r>
    </w:p>
    <w:p w:rsidR="00856E98" w:rsidRPr="00856E98" w:rsidRDefault="00856E98" w:rsidP="00856E98">
      <w:pPr>
        <w:pStyle w:val="FigureSource"/>
      </w:pPr>
    </w:p>
    <w:p w:rsidR="00856E98" w:rsidRPr="00824D71" w:rsidRDefault="00856E98" w:rsidP="00211416">
      <w:pPr>
        <w:rPr>
          <w:sz w:val="2"/>
          <w:szCs w:val="2"/>
        </w:rPr>
      </w:pPr>
    </w:p>
    <w:p w:rsidR="00D576A4" w:rsidRPr="00685606" w:rsidRDefault="00685606" w:rsidP="00685606">
      <w:pPr>
        <w:rPr>
          <w:lang w:val="fr-FR"/>
        </w:rPr>
      </w:pPr>
      <w:r w:rsidRPr="00685606">
        <w:rPr>
          <w:lang w:val="fr-FR"/>
        </w:rPr>
        <w:t>En réponse aux demandes utilisateur, l'AL et la PAAP déterminent les applications qui doivent recevoir un degré de priorité élevé et transmettent les résultats au contrôle réseau.</w:t>
      </w:r>
      <w:r w:rsidRPr="00685606">
        <w:rPr>
          <w:rStyle w:val="CEONormalChar"/>
          <w:b/>
          <w:lang w:val="fr-FR"/>
        </w:rPr>
        <w:t xml:space="preserve"> </w:t>
      </w:r>
      <w:r w:rsidRPr="00685606">
        <w:rPr>
          <w:lang w:val="fr-FR"/>
        </w:rPr>
        <w:t>Actuellement, la politique d'attribution des priorités repose sur le type d'opération réseau demandé et sur le niveau de priorité spécifié par l'utilisateur en appliquant la méthode du processus de hiérarchie analytique (PHA) (voir Tableau 1).</w:t>
      </w:r>
      <w:r w:rsidRPr="00685606">
        <w:rPr>
          <w:rStyle w:val="CEONormalChar"/>
          <w:b/>
          <w:lang w:val="fr-FR"/>
        </w:rPr>
        <w:t xml:space="preserve"> </w:t>
      </w:r>
      <w:r w:rsidRPr="00685606">
        <w:rPr>
          <w:lang w:val="fr-FR"/>
        </w:rPr>
        <w:t>Les utilisateurs calculent le niveau de priorité à partir d'indications permettant de déterminer le degré d'urgence (urgent ou normal, voir Tableau 2) et le degré de nécessité (V à I, voir Tableau 3).</w:t>
      </w:r>
      <w:r w:rsidRPr="00685606">
        <w:rPr>
          <w:rStyle w:val="CEONormalChar"/>
          <w:b/>
          <w:lang w:val="fr-FR"/>
        </w:rPr>
        <w:t xml:space="preserve"> </w:t>
      </w:r>
      <w:r w:rsidRPr="00685606">
        <w:rPr>
          <w:lang w:val="fr-FR"/>
        </w:rPr>
        <w:t>Le réseau est régulé de façon à attribuer de la bande passante en priorité aux applications hautement prioritaires et les trajets sont organisés en conséquence.</w:t>
      </w:r>
    </w:p>
    <w:p w:rsidR="00856E98" w:rsidRDefault="00856E98" w:rsidP="00211416">
      <w:pPr>
        <w:rPr>
          <w:lang w:val="fr-FR"/>
        </w:rPr>
      </w:pPr>
    </w:p>
    <w:p w:rsidR="004D26DB" w:rsidRDefault="004D26DB">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rsidR="00E532C5" w:rsidRPr="005E5BF0" w:rsidRDefault="00685606" w:rsidP="00685606">
      <w:pPr>
        <w:pStyle w:val="FigureTitle"/>
        <w:rPr>
          <w:lang w:val="fr-FR"/>
        </w:rPr>
      </w:pPr>
      <w:bookmarkStart w:id="36" w:name="_Toc251326385"/>
      <w:bookmarkEnd w:id="31"/>
      <w:r w:rsidRPr="005E5BF0">
        <w:rPr>
          <w:lang w:val="fr-FR"/>
        </w:rPr>
        <w:lastRenderedPageBreak/>
        <w:t>Tableau 1: Pondération des paramètres pour le calcul des priorités</w:t>
      </w:r>
      <w:bookmarkEnd w:id="36"/>
    </w:p>
    <w:p w:rsidR="009E6B07" w:rsidRPr="00685606" w:rsidRDefault="009E6B07" w:rsidP="009E6B07">
      <w:pPr>
        <w:rPr>
          <w:sz w:val="2"/>
          <w:szCs w:val="2"/>
          <w:lang w:val="fr-FR"/>
        </w:rPr>
      </w:pPr>
    </w:p>
    <w:tbl>
      <w:tblPr>
        <w:tblStyle w:val="TableGrid"/>
        <w:tblW w:w="93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06"/>
        <w:gridCol w:w="490"/>
        <w:gridCol w:w="457"/>
        <w:gridCol w:w="567"/>
        <w:gridCol w:w="1417"/>
        <w:gridCol w:w="567"/>
        <w:gridCol w:w="1276"/>
        <w:gridCol w:w="567"/>
        <w:gridCol w:w="1843"/>
        <w:gridCol w:w="543"/>
        <w:gridCol w:w="742"/>
      </w:tblGrid>
      <w:tr w:rsidR="00685606" w:rsidTr="00685606">
        <w:trPr>
          <w:jc w:val="center"/>
        </w:trPr>
        <w:tc>
          <w:tcPr>
            <w:tcW w:w="1396" w:type="dxa"/>
            <w:gridSpan w:val="2"/>
            <w:tcBorders>
              <w:bottom w:val="single" w:sz="4" w:space="0" w:color="auto"/>
            </w:tcBorders>
          </w:tcPr>
          <w:p w:rsidR="00685606" w:rsidRPr="00685606" w:rsidRDefault="00685606" w:rsidP="00685606">
            <w:pPr>
              <w:pStyle w:val="TableHead0"/>
              <w:rPr>
                <w:rFonts w:ascii="SimSun" w:eastAsia="SimSun"/>
                <w:sz w:val="18"/>
                <w:szCs w:val="18"/>
                <w:lang w:val="fr-FR"/>
              </w:rPr>
            </w:pPr>
            <w:r w:rsidRPr="00685606">
              <w:rPr>
                <w:sz w:val="18"/>
                <w:szCs w:val="18"/>
                <w:lang w:val="fr-FR"/>
              </w:rPr>
              <w:t>Urgence</w:t>
            </w:r>
          </w:p>
        </w:tc>
        <w:tc>
          <w:tcPr>
            <w:tcW w:w="1024" w:type="dxa"/>
            <w:gridSpan w:val="2"/>
            <w:tcBorders>
              <w:bottom w:val="single" w:sz="4" w:space="0" w:color="auto"/>
            </w:tcBorders>
          </w:tcPr>
          <w:p w:rsidR="00685606" w:rsidRPr="00685606" w:rsidRDefault="00685606" w:rsidP="00685606">
            <w:pPr>
              <w:pStyle w:val="TableHead0"/>
              <w:rPr>
                <w:rFonts w:ascii="SimSun" w:eastAsia="SimSun"/>
                <w:sz w:val="18"/>
                <w:szCs w:val="18"/>
                <w:lang w:val="fr-FR"/>
              </w:rPr>
            </w:pPr>
            <w:r w:rsidRPr="00685606">
              <w:rPr>
                <w:sz w:val="18"/>
                <w:szCs w:val="18"/>
                <w:lang w:val="fr-FR"/>
              </w:rPr>
              <w:t>Nécessité</w:t>
            </w:r>
          </w:p>
        </w:tc>
        <w:tc>
          <w:tcPr>
            <w:tcW w:w="1984" w:type="dxa"/>
            <w:gridSpan w:val="2"/>
            <w:tcBorders>
              <w:bottom w:val="single" w:sz="4" w:space="0" w:color="auto"/>
            </w:tcBorders>
          </w:tcPr>
          <w:p w:rsidR="00685606" w:rsidRPr="00685606" w:rsidRDefault="00685606" w:rsidP="00685606">
            <w:pPr>
              <w:pStyle w:val="TableHead0"/>
              <w:rPr>
                <w:rFonts w:ascii="SimSun" w:eastAsia="SimSun"/>
                <w:sz w:val="18"/>
                <w:szCs w:val="18"/>
                <w:lang w:val="fr-FR"/>
              </w:rPr>
            </w:pPr>
            <w:r w:rsidRPr="00685606">
              <w:rPr>
                <w:sz w:val="18"/>
                <w:szCs w:val="18"/>
                <w:lang w:val="fr-FR"/>
              </w:rPr>
              <w:t>Type d'application</w:t>
            </w:r>
          </w:p>
        </w:tc>
        <w:tc>
          <w:tcPr>
            <w:tcW w:w="1843" w:type="dxa"/>
            <w:gridSpan w:val="2"/>
            <w:tcBorders>
              <w:bottom w:val="single" w:sz="4" w:space="0" w:color="auto"/>
            </w:tcBorders>
          </w:tcPr>
          <w:p w:rsidR="00685606" w:rsidRPr="00685606" w:rsidRDefault="00685606" w:rsidP="00685606">
            <w:pPr>
              <w:pStyle w:val="TableHead0"/>
              <w:rPr>
                <w:rFonts w:ascii="SimSun" w:eastAsia="SimSun"/>
                <w:sz w:val="18"/>
                <w:szCs w:val="18"/>
                <w:lang w:val="fr-FR"/>
              </w:rPr>
            </w:pPr>
            <w:r w:rsidRPr="00685606">
              <w:rPr>
                <w:sz w:val="18"/>
                <w:szCs w:val="18"/>
                <w:lang w:val="fr-FR"/>
              </w:rPr>
              <w:t>Type de transmission</w:t>
            </w:r>
          </w:p>
        </w:tc>
        <w:tc>
          <w:tcPr>
            <w:tcW w:w="2386" w:type="dxa"/>
            <w:gridSpan w:val="2"/>
            <w:tcBorders>
              <w:bottom w:val="single" w:sz="4" w:space="0" w:color="auto"/>
              <w:right w:val="single" w:sz="12" w:space="0" w:color="auto"/>
            </w:tcBorders>
          </w:tcPr>
          <w:p w:rsidR="00685606" w:rsidRPr="00685606" w:rsidRDefault="00685606" w:rsidP="00685606">
            <w:pPr>
              <w:pStyle w:val="TableHead0"/>
              <w:rPr>
                <w:rFonts w:ascii="SimSun" w:eastAsia="SimSun"/>
                <w:sz w:val="18"/>
                <w:szCs w:val="18"/>
                <w:lang w:val="fr-FR"/>
              </w:rPr>
            </w:pPr>
            <w:r w:rsidRPr="00685606">
              <w:rPr>
                <w:sz w:val="18"/>
                <w:szCs w:val="18"/>
                <w:lang w:val="fr-FR"/>
              </w:rPr>
              <w:t>Service médical</w:t>
            </w:r>
          </w:p>
        </w:tc>
        <w:tc>
          <w:tcPr>
            <w:tcW w:w="742" w:type="dxa"/>
            <w:tcBorders>
              <w:top w:val="nil"/>
              <w:left w:val="single" w:sz="12" w:space="0" w:color="auto"/>
              <w:bottom w:val="nil"/>
              <w:right w:val="nil"/>
            </w:tcBorders>
            <w:shd w:val="clear" w:color="auto" w:fill="FFFFFF" w:themeFill="background1"/>
          </w:tcPr>
          <w:p w:rsidR="00685606" w:rsidRPr="00824D71" w:rsidRDefault="00685606" w:rsidP="00685606">
            <w:pPr>
              <w:pStyle w:val="TableHead0"/>
              <w:jc w:val="right"/>
              <w:rPr>
                <w:b w:val="0"/>
                <w:bCs/>
                <w:sz w:val="24"/>
                <w:szCs w:val="24"/>
              </w:rPr>
            </w:pPr>
            <w:r w:rsidRPr="00824D71">
              <w:rPr>
                <w:b w:val="0"/>
                <w:bCs/>
                <w:sz w:val="24"/>
                <w:szCs w:val="24"/>
              </w:rPr>
              <w:sym w:font="ZapfDingbats" w:char="F081"/>
            </w:r>
            <w:r w:rsidR="0065685D">
              <w:rPr>
                <w:b w:val="0"/>
                <w:bCs/>
                <w:noProof/>
                <w:sz w:val="24"/>
                <w:szCs w:val="24"/>
                <w:lang w:val="en-US" w:eastAsia="zh-CN"/>
              </w:rPr>
              <mc:AlternateContent>
                <mc:Choice Requires="wps">
                  <w:drawing>
                    <wp:anchor distT="0" distB="0" distL="114300" distR="114300" simplePos="0" relativeHeight="251727872" behindDoc="0" locked="0" layoutInCell="1" allowOverlap="1">
                      <wp:simplePos x="0" y="0"/>
                      <wp:positionH relativeFrom="column">
                        <wp:posOffset>-10795</wp:posOffset>
                      </wp:positionH>
                      <wp:positionV relativeFrom="paragraph">
                        <wp:posOffset>0</wp:posOffset>
                      </wp:positionV>
                      <wp:extent cx="247650" cy="1476375"/>
                      <wp:effectExtent l="8255" t="9525" r="10795" b="9525"/>
                      <wp:wrapNone/>
                      <wp:docPr id="2050" name="AutoShape 2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476375"/>
                              </a:xfrm>
                              <a:prstGeom prst="rightBrace">
                                <a:avLst>
                                  <a:gd name="adj1" fmla="val 496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73" o:spid="_x0000_s1026" type="#_x0000_t88" style="position:absolute;margin-left:-.85pt;margin-top:0;width:19.5pt;height:11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xNhgIAADQ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"/>
                  </w:pict>
                </mc:Fallback>
              </mc:AlternateContent>
            </w:r>
          </w:p>
        </w:tc>
      </w:tr>
      <w:tr w:rsidR="007C58A3" w:rsidTr="00685606">
        <w:trPr>
          <w:jc w:val="center"/>
        </w:trPr>
        <w:tc>
          <w:tcPr>
            <w:tcW w:w="1396" w:type="dxa"/>
            <w:gridSpan w:val="2"/>
            <w:tcBorders>
              <w:top w:val="single" w:sz="4" w:space="0" w:color="auto"/>
              <w:bottom w:val="single" w:sz="12" w:space="0" w:color="auto"/>
            </w:tcBorders>
            <w:shd w:val="clear" w:color="auto" w:fill="FF85D6"/>
          </w:tcPr>
          <w:p w:rsidR="007C58A3" w:rsidRPr="00685606" w:rsidRDefault="007C58A3" w:rsidP="00A820EA">
            <w:pPr>
              <w:spacing w:before="20" w:after="20"/>
              <w:jc w:val="center"/>
              <w:rPr>
                <w:b/>
                <w:bCs/>
                <w:sz w:val="18"/>
                <w:szCs w:val="18"/>
              </w:rPr>
            </w:pPr>
            <w:r w:rsidRPr="00685606">
              <w:rPr>
                <w:b/>
                <w:bCs/>
                <w:sz w:val="18"/>
                <w:szCs w:val="18"/>
              </w:rPr>
              <w:t>40</w:t>
            </w:r>
          </w:p>
        </w:tc>
        <w:tc>
          <w:tcPr>
            <w:tcW w:w="1024" w:type="dxa"/>
            <w:gridSpan w:val="2"/>
            <w:tcBorders>
              <w:top w:val="single" w:sz="4" w:space="0" w:color="auto"/>
              <w:bottom w:val="single" w:sz="12" w:space="0" w:color="auto"/>
            </w:tcBorders>
            <w:shd w:val="clear" w:color="auto" w:fill="FF85D6"/>
          </w:tcPr>
          <w:p w:rsidR="007C58A3" w:rsidRPr="00685606" w:rsidRDefault="007C58A3" w:rsidP="00A820EA">
            <w:pPr>
              <w:spacing w:before="20" w:after="20"/>
              <w:jc w:val="center"/>
              <w:rPr>
                <w:b/>
                <w:bCs/>
                <w:sz w:val="18"/>
                <w:szCs w:val="18"/>
              </w:rPr>
            </w:pPr>
            <w:r w:rsidRPr="00685606">
              <w:rPr>
                <w:b/>
                <w:bCs/>
                <w:sz w:val="18"/>
                <w:szCs w:val="18"/>
              </w:rPr>
              <w:t>30</w:t>
            </w:r>
          </w:p>
        </w:tc>
        <w:tc>
          <w:tcPr>
            <w:tcW w:w="1984" w:type="dxa"/>
            <w:gridSpan w:val="2"/>
            <w:tcBorders>
              <w:top w:val="single" w:sz="4" w:space="0" w:color="auto"/>
              <w:bottom w:val="single" w:sz="12" w:space="0" w:color="auto"/>
            </w:tcBorders>
            <w:shd w:val="clear" w:color="auto" w:fill="FF85D6"/>
          </w:tcPr>
          <w:p w:rsidR="007C58A3" w:rsidRPr="00685606" w:rsidRDefault="007C58A3" w:rsidP="00A820EA">
            <w:pPr>
              <w:spacing w:before="20" w:after="20"/>
              <w:jc w:val="center"/>
              <w:rPr>
                <w:b/>
                <w:bCs/>
                <w:sz w:val="18"/>
                <w:szCs w:val="18"/>
              </w:rPr>
            </w:pPr>
            <w:r w:rsidRPr="00685606">
              <w:rPr>
                <w:b/>
                <w:bCs/>
                <w:sz w:val="18"/>
                <w:szCs w:val="18"/>
              </w:rPr>
              <w:t>15</w:t>
            </w:r>
          </w:p>
        </w:tc>
        <w:tc>
          <w:tcPr>
            <w:tcW w:w="1843" w:type="dxa"/>
            <w:gridSpan w:val="2"/>
            <w:tcBorders>
              <w:top w:val="single" w:sz="4" w:space="0" w:color="auto"/>
              <w:bottom w:val="single" w:sz="12" w:space="0" w:color="auto"/>
            </w:tcBorders>
            <w:shd w:val="clear" w:color="auto" w:fill="FF85D6"/>
          </w:tcPr>
          <w:p w:rsidR="007C58A3" w:rsidRPr="00685606" w:rsidRDefault="007C58A3" w:rsidP="00A820EA">
            <w:pPr>
              <w:spacing w:before="20" w:after="20"/>
              <w:jc w:val="center"/>
              <w:rPr>
                <w:b/>
                <w:bCs/>
                <w:sz w:val="18"/>
                <w:szCs w:val="18"/>
              </w:rPr>
            </w:pPr>
            <w:r w:rsidRPr="00685606">
              <w:rPr>
                <w:b/>
                <w:bCs/>
                <w:sz w:val="18"/>
                <w:szCs w:val="18"/>
              </w:rPr>
              <w:t>10</w:t>
            </w:r>
          </w:p>
        </w:tc>
        <w:tc>
          <w:tcPr>
            <w:tcW w:w="2386" w:type="dxa"/>
            <w:gridSpan w:val="2"/>
            <w:tcBorders>
              <w:top w:val="single" w:sz="4" w:space="0" w:color="auto"/>
              <w:bottom w:val="single" w:sz="12" w:space="0" w:color="auto"/>
              <w:right w:val="single" w:sz="12" w:space="0" w:color="auto"/>
            </w:tcBorders>
            <w:shd w:val="clear" w:color="auto" w:fill="FF85D6"/>
          </w:tcPr>
          <w:p w:rsidR="007C58A3" w:rsidRPr="00685606" w:rsidRDefault="007C58A3" w:rsidP="00A820EA">
            <w:pPr>
              <w:spacing w:before="20" w:after="20"/>
              <w:jc w:val="center"/>
              <w:rPr>
                <w:b/>
                <w:bCs/>
                <w:sz w:val="18"/>
                <w:szCs w:val="18"/>
              </w:rPr>
            </w:pPr>
            <w:r w:rsidRPr="00685606">
              <w:rPr>
                <w:b/>
                <w:bCs/>
                <w:sz w:val="18"/>
                <w:szCs w:val="18"/>
              </w:rPr>
              <w:t>5</w:t>
            </w:r>
          </w:p>
        </w:tc>
        <w:tc>
          <w:tcPr>
            <w:tcW w:w="742" w:type="dxa"/>
            <w:tcBorders>
              <w:top w:val="nil"/>
              <w:left w:val="single" w:sz="12" w:space="0" w:color="auto"/>
              <w:bottom w:val="nil"/>
              <w:right w:val="nil"/>
            </w:tcBorders>
            <w:shd w:val="clear" w:color="auto" w:fill="FFFFFF" w:themeFill="background1"/>
          </w:tcPr>
          <w:p w:rsidR="007C58A3" w:rsidRPr="009E6B07" w:rsidRDefault="007C58A3" w:rsidP="00A820EA">
            <w:pPr>
              <w:spacing w:before="20" w:after="20"/>
              <w:jc w:val="center"/>
              <w:rPr>
                <w:b/>
                <w:bCs/>
                <w:sz w:val="20"/>
              </w:rPr>
            </w:pPr>
          </w:p>
        </w:tc>
      </w:tr>
      <w:tr w:rsidR="007C58A3" w:rsidTr="00685606">
        <w:trPr>
          <w:jc w:val="center"/>
        </w:trPr>
        <w:tc>
          <w:tcPr>
            <w:tcW w:w="906" w:type="dxa"/>
            <w:tcBorders>
              <w:top w:val="single" w:sz="12" w:space="0" w:color="auto"/>
            </w:tcBorders>
          </w:tcPr>
          <w:p w:rsidR="007C58A3" w:rsidRPr="00685606" w:rsidRDefault="007C58A3" w:rsidP="00685606">
            <w:pPr>
              <w:pStyle w:val="TableText0"/>
              <w:rPr>
                <w:sz w:val="18"/>
                <w:szCs w:val="18"/>
              </w:rPr>
            </w:pPr>
            <w:r w:rsidRPr="00685606">
              <w:rPr>
                <w:sz w:val="18"/>
                <w:szCs w:val="18"/>
              </w:rPr>
              <w:t>Urgent</w:t>
            </w:r>
          </w:p>
        </w:tc>
        <w:tc>
          <w:tcPr>
            <w:tcW w:w="490" w:type="dxa"/>
            <w:tcBorders>
              <w:top w:val="single" w:sz="12" w:space="0" w:color="auto"/>
            </w:tcBorders>
            <w:shd w:val="clear" w:color="auto" w:fill="91E79F"/>
          </w:tcPr>
          <w:p w:rsidR="007C58A3" w:rsidRPr="00685606" w:rsidRDefault="007C58A3" w:rsidP="00685606">
            <w:pPr>
              <w:pStyle w:val="TableText0"/>
              <w:rPr>
                <w:sz w:val="18"/>
                <w:szCs w:val="18"/>
              </w:rPr>
            </w:pPr>
            <w:r w:rsidRPr="00685606">
              <w:rPr>
                <w:sz w:val="18"/>
                <w:szCs w:val="18"/>
              </w:rPr>
              <w:t>65</w:t>
            </w:r>
          </w:p>
        </w:tc>
        <w:tc>
          <w:tcPr>
            <w:tcW w:w="457" w:type="dxa"/>
            <w:tcBorders>
              <w:top w:val="single" w:sz="12" w:space="0" w:color="auto"/>
            </w:tcBorders>
          </w:tcPr>
          <w:p w:rsidR="007C58A3" w:rsidRPr="00685606" w:rsidRDefault="007C58A3" w:rsidP="00685606">
            <w:pPr>
              <w:pStyle w:val="TableText0"/>
              <w:rPr>
                <w:sz w:val="18"/>
                <w:szCs w:val="18"/>
              </w:rPr>
            </w:pPr>
            <w:r w:rsidRPr="00685606">
              <w:rPr>
                <w:sz w:val="18"/>
                <w:szCs w:val="18"/>
              </w:rPr>
              <w:t>V</w:t>
            </w:r>
          </w:p>
        </w:tc>
        <w:tc>
          <w:tcPr>
            <w:tcW w:w="567" w:type="dxa"/>
            <w:tcBorders>
              <w:top w:val="single" w:sz="12" w:space="0" w:color="auto"/>
            </w:tcBorders>
            <w:shd w:val="clear" w:color="auto" w:fill="91E79F"/>
          </w:tcPr>
          <w:p w:rsidR="007C58A3" w:rsidRPr="00685606" w:rsidRDefault="007C58A3" w:rsidP="00685606">
            <w:pPr>
              <w:pStyle w:val="TableText0"/>
              <w:rPr>
                <w:sz w:val="18"/>
                <w:szCs w:val="18"/>
              </w:rPr>
            </w:pPr>
            <w:r w:rsidRPr="00685606">
              <w:rPr>
                <w:sz w:val="18"/>
                <w:szCs w:val="18"/>
              </w:rPr>
              <w:t>45</w:t>
            </w:r>
          </w:p>
        </w:tc>
        <w:tc>
          <w:tcPr>
            <w:tcW w:w="1417" w:type="dxa"/>
            <w:tcBorders>
              <w:top w:val="single" w:sz="12" w:space="0" w:color="auto"/>
            </w:tcBorders>
          </w:tcPr>
          <w:p w:rsidR="007C58A3" w:rsidRPr="00685606" w:rsidRDefault="00685606" w:rsidP="00685606">
            <w:pPr>
              <w:pStyle w:val="TableText0"/>
              <w:rPr>
                <w:sz w:val="18"/>
                <w:szCs w:val="18"/>
              </w:rPr>
            </w:pPr>
            <w:r w:rsidRPr="00685606">
              <w:rPr>
                <w:sz w:val="18"/>
                <w:szCs w:val="18"/>
              </w:rPr>
              <w:t>Dossier m</w:t>
            </w:r>
            <w:r>
              <w:rPr>
                <w:sz w:val="18"/>
                <w:szCs w:val="18"/>
              </w:rPr>
              <w:t>é</w:t>
            </w:r>
            <w:r w:rsidRPr="00685606">
              <w:rPr>
                <w:sz w:val="18"/>
                <w:szCs w:val="18"/>
              </w:rPr>
              <w:t>dical</w:t>
            </w:r>
          </w:p>
        </w:tc>
        <w:tc>
          <w:tcPr>
            <w:tcW w:w="567" w:type="dxa"/>
            <w:tcBorders>
              <w:top w:val="single" w:sz="12" w:space="0" w:color="auto"/>
            </w:tcBorders>
            <w:shd w:val="clear" w:color="auto" w:fill="91E79F"/>
          </w:tcPr>
          <w:p w:rsidR="007C58A3" w:rsidRPr="00685606" w:rsidRDefault="007C58A3" w:rsidP="00685606">
            <w:pPr>
              <w:pStyle w:val="TableText0"/>
              <w:rPr>
                <w:sz w:val="18"/>
                <w:szCs w:val="18"/>
              </w:rPr>
            </w:pPr>
            <w:r w:rsidRPr="00685606">
              <w:rPr>
                <w:sz w:val="18"/>
                <w:szCs w:val="18"/>
              </w:rPr>
              <w:t>26</w:t>
            </w:r>
          </w:p>
        </w:tc>
        <w:tc>
          <w:tcPr>
            <w:tcW w:w="1276" w:type="dxa"/>
            <w:tcBorders>
              <w:top w:val="single" w:sz="12" w:space="0" w:color="auto"/>
            </w:tcBorders>
          </w:tcPr>
          <w:p w:rsidR="007C58A3" w:rsidRPr="00685606" w:rsidRDefault="00685606" w:rsidP="00685606">
            <w:pPr>
              <w:pStyle w:val="TableText0"/>
              <w:rPr>
                <w:sz w:val="18"/>
                <w:szCs w:val="18"/>
              </w:rPr>
            </w:pPr>
            <w:r w:rsidRPr="00685606">
              <w:rPr>
                <w:sz w:val="18"/>
                <w:szCs w:val="18"/>
              </w:rPr>
              <w:t>Transmission du contenu</w:t>
            </w:r>
          </w:p>
        </w:tc>
        <w:tc>
          <w:tcPr>
            <w:tcW w:w="567" w:type="dxa"/>
            <w:tcBorders>
              <w:top w:val="single" w:sz="12" w:space="0" w:color="auto"/>
            </w:tcBorders>
            <w:shd w:val="clear" w:color="auto" w:fill="91E79F"/>
          </w:tcPr>
          <w:p w:rsidR="007C58A3" w:rsidRPr="00685606" w:rsidRDefault="007C58A3" w:rsidP="00685606">
            <w:pPr>
              <w:pStyle w:val="TableText0"/>
              <w:rPr>
                <w:sz w:val="18"/>
                <w:szCs w:val="18"/>
              </w:rPr>
            </w:pPr>
            <w:r w:rsidRPr="00685606">
              <w:rPr>
                <w:sz w:val="18"/>
                <w:szCs w:val="18"/>
              </w:rPr>
              <w:t>68</w:t>
            </w:r>
          </w:p>
        </w:tc>
        <w:tc>
          <w:tcPr>
            <w:tcW w:w="1843" w:type="dxa"/>
            <w:tcBorders>
              <w:top w:val="single" w:sz="12" w:space="0" w:color="auto"/>
            </w:tcBorders>
          </w:tcPr>
          <w:p w:rsidR="007C58A3" w:rsidRPr="00685606" w:rsidRDefault="007C58A3" w:rsidP="00685606">
            <w:pPr>
              <w:pStyle w:val="TableText0"/>
              <w:rPr>
                <w:sz w:val="18"/>
                <w:szCs w:val="18"/>
              </w:rPr>
            </w:pPr>
            <w:r w:rsidRPr="00685606">
              <w:rPr>
                <w:sz w:val="18"/>
                <w:szCs w:val="18"/>
              </w:rPr>
              <w:t>Ophthalmolog</w:t>
            </w:r>
            <w:r w:rsidR="00685606" w:rsidRPr="00685606">
              <w:rPr>
                <w:sz w:val="18"/>
                <w:szCs w:val="18"/>
              </w:rPr>
              <w:t>ie</w:t>
            </w:r>
          </w:p>
        </w:tc>
        <w:tc>
          <w:tcPr>
            <w:tcW w:w="543" w:type="dxa"/>
            <w:tcBorders>
              <w:top w:val="single" w:sz="12" w:space="0" w:color="auto"/>
              <w:right w:val="single" w:sz="12" w:space="0" w:color="auto"/>
            </w:tcBorders>
            <w:shd w:val="clear" w:color="auto" w:fill="91E79F"/>
          </w:tcPr>
          <w:p w:rsidR="007C58A3" w:rsidRPr="00685606" w:rsidRDefault="007C58A3" w:rsidP="0024199F">
            <w:pPr>
              <w:pStyle w:val="Tabletext"/>
              <w:ind w:right="57"/>
              <w:jc w:val="right"/>
              <w:rPr>
                <w:sz w:val="18"/>
                <w:szCs w:val="18"/>
              </w:rPr>
            </w:pPr>
            <w:r w:rsidRPr="00685606">
              <w:rPr>
                <w:sz w:val="18"/>
                <w:szCs w:val="18"/>
              </w:rPr>
              <w:t>27</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685606">
        <w:trPr>
          <w:jc w:val="center"/>
        </w:trPr>
        <w:tc>
          <w:tcPr>
            <w:tcW w:w="906" w:type="dxa"/>
          </w:tcPr>
          <w:p w:rsidR="007C58A3" w:rsidRPr="00685606" w:rsidRDefault="007C58A3" w:rsidP="00685606">
            <w:pPr>
              <w:pStyle w:val="TableText0"/>
              <w:rPr>
                <w:sz w:val="18"/>
                <w:szCs w:val="18"/>
              </w:rPr>
            </w:pPr>
            <w:r w:rsidRPr="00685606">
              <w:rPr>
                <w:sz w:val="18"/>
                <w:szCs w:val="18"/>
              </w:rPr>
              <w:t>Normal</w:t>
            </w:r>
          </w:p>
        </w:tc>
        <w:tc>
          <w:tcPr>
            <w:tcW w:w="490" w:type="dxa"/>
            <w:shd w:val="clear" w:color="auto" w:fill="91E79F"/>
          </w:tcPr>
          <w:p w:rsidR="007C58A3" w:rsidRPr="00685606" w:rsidRDefault="007C58A3" w:rsidP="00685606">
            <w:pPr>
              <w:pStyle w:val="TableText0"/>
              <w:rPr>
                <w:sz w:val="18"/>
                <w:szCs w:val="18"/>
              </w:rPr>
            </w:pPr>
            <w:r w:rsidRPr="00685606">
              <w:rPr>
                <w:sz w:val="18"/>
                <w:szCs w:val="18"/>
              </w:rPr>
              <w:t>35</w:t>
            </w:r>
          </w:p>
        </w:tc>
        <w:tc>
          <w:tcPr>
            <w:tcW w:w="457" w:type="dxa"/>
          </w:tcPr>
          <w:p w:rsidR="007C58A3" w:rsidRPr="00685606" w:rsidRDefault="007C58A3" w:rsidP="00685606">
            <w:pPr>
              <w:pStyle w:val="TableText0"/>
              <w:rPr>
                <w:sz w:val="18"/>
                <w:szCs w:val="18"/>
              </w:rPr>
            </w:pPr>
            <w:r w:rsidRPr="00685606">
              <w:rPr>
                <w:sz w:val="18"/>
                <w:szCs w:val="18"/>
              </w:rPr>
              <w:t>IV</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34</w:t>
            </w:r>
          </w:p>
        </w:tc>
        <w:tc>
          <w:tcPr>
            <w:tcW w:w="1417" w:type="dxa"/>
          </w:tcPr>
          <w:p w:rsidR="007C58A3" w:rsidRPr="00685606" w:rsidRDefault="00685606" w:rsidP="00685606">
            <w:pPr>
              <w:pStyle w:val="TableText0"/>
              <w:rPr>
                <w:sz w:val="18"/>
                <w:szCs w:val="18"/>
              </w:rPr>
            </w:pPr>
            <w:r w:rsidRPr="00685606">
              <w:rPr>
                <w:sz w:val="18"/>
                <w:szCs w:val="18"/>
              </w:rPr>
              <w:t>Image statique</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14</w:t>
            </w:r>
          </w:p>
        </w:tc>
        <w:tc>
          <w:tcPr>
            <w:tcW w:w="1276" w:type="dxa"/>
          </w:tcPr>
          <w:p w:rsidR="007C58A3" w:rsidRPr="00685606" w:rsidRDefault="00685606" w:rsidP="00685606">
            <w:pPr>
              <w:pStyle w:val="TableText0"/>
              <w:rPr>
                <w:sz w:val="18"/>
                <w:szCs w:val="18"/>
              </w:rPr>
            </w:pPr>
            <w:r w:rsidRPr="00685606">
              <w:rPr>
                <w:sz w:val="18"/>
                <w:szCs w:val="18"/>
              </w:rPr>
              <w:t>Transfert de fichiers</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32</w:t>
            </w:r>
          </w:p>
        </w:tc>
        <w:tc>
          <w:tcPr>
            <w:tcW w:w="1843" w:type="dxa"/>
          </w:tcPr>
          <w:p w:rsidR="007C58A3" w:rsidRPr="00685606" w:rsidRDefault="00685606" w:rsidP="00685606">
            <w:pPr>
              <w:pStyle w:val="TableText0"/>
              <w:rPr>
                <w:sz w:val="18"/>
                <w:szCs w:val="18"/>
              </w:rPr>
            </w:pPr>
            <w:r w:rsidRPr="00685606">
              <w:rPr>
                <w:sz w:val="18"/>
                <w:szCs w:val="18"/>
              </w:rPr>
              <w:t>Médecine interne</w:t>
            </w:r>
          </w:p>
        </w:tc>
        <w:tc>
          <w:tcPr>
            <w:tcW w:w="543" w:type="dxa"/>
            <w:tcBorders>
              <w:right w:val="single" w:sz="12" w:space="0" w:color="auto"/>
            </w:tcBorders>
            <w:shd w:val="clear" w:color="auto" w:fill="91E79F"/>
          </w:tcPr>
          <w:p w:rsidR="007C58A3" w:rsidRPr="00685606" w:rsidRDefault="007C58A3" w:rsidP="0024199F">
            <w:pPr>
              <w:pStyle w:val="Tabletext"/>
              <w:ind w:right="57"/>
              <w:jc w:val="right"/>
              <w:rPr>
                <w:sz w:val="18"/>
                <w:szCs w:val="18"/>
              </w:rPr>
            </w:pPr>
            <w:r w:rsidRPr="00685606">
              <w:rPr>
                <w:sz w:val="18"/>
                <w:szCs w:val="18"/>
              </w:rPr>
              <w:t>42</w:t>
            </w:r>
          </w:p>
        </w:tc>
        <w:tc>
          <w:tcPr>
            <w:tcW w:w="742" w:type="dxa"/>
            <w:tcBorders>
              <w:top w:val="nil"/>
              <w:left w:val="single" w:sz="12" w:space="0" w:color="auto"/>
              <w:bottom w:val="nil"/>
              <w:right w:val="nil"/>
            </w:tcBorders>
            <w:shd w:val="clear" w:color="auto" w:fill="FFFFFF" w:themeFill="background1"/>
          </w:tcPr>
          <w:p w:rsidR="007C58A3" w:rsidRPr="00824D71" w:rsidRDefault="00824D71" w:rsidP="00824D71">
            <w:pPr>
              <w:pStyle w:val="Tabletext"/>
              <w:tabs>
                <w:tab w:val="clear" w:pos="567"/>
                <w:tab w:val="left" w:pos="620"/>
              </w:tabs>
              <w:jc w:val="right"/>
              <w:rPr>
                <w:sz w:val="24"/>
                <w:szCs w:val="24"/>
              </w:rPr>
            </w:pPr>
            <w:r w:rsidRPr="00824D71">
              <w:rPr>
                <w:sz w:val="24"/>
                <w:szCs w:val="24"/>
              </w:rPr>
              <w:sym w:font="ZapfDingbats" w:char="F082"/>
            </w:r>
          </w:p>
        </w:tc>
      </w:tr>
      <w:tr w:rsidR="007C58A3" w:rsidTr="00685606">
        <w:trPr>
          <w:jc w:val="center"/>
        </w:trPr>
        <w:tc>
          <w:tcPr>
            <w:tcW w:w="906" w:type="dxa"/>
          </w:tcPr>
          <w:p w:rsidR="007C58A3" w:rsidRPr="00685606" w:rsidRDefault="007C58A3" w:rsidP="00685606">
            <w:pPr>
              <w:pStyle w:val="TableText0"/>
              <w:rPr>
                <w:sz w:val="18"/>
                <w:szCs w:val="18"/>
              </w:rPr>
            </w:pPr>
          </w:p>
        </w:tc>
        <w:tc>
          <w:tcPr>
            <w:tcW w:w="490" w:type="dxa"/>
            <w:shd w:val="clear" w:color="auto" w:fill="91E79F"/>
          </w:tcPr>
          <w:p w:rsidR="007C58A3" w:rsidRPr="00685606" w:rsidRDefault="007C58A3" w:rsidP="00685606">
            <w:pPr>
              <w:pStyle w:val="TableText0"/>
              <w:rPr>
                <w:sz w:val="18"/>
                <w:szCs w:val="18"/>
              </w:rPr>
            </w:pPr>
          </w:p>
        </w:tc>
        <w:tc>
          <w:tcPr>
            <w:tcW w:w="457" w:type="dxa"/>
          </w:tcPr>
          <w:p w:rsidR="007C58A3" w:rsidRPr="00685606" w:rsidRDefault="007C58A3" w:rsidP="00685606">
            <w:pPr>
              <w:pStyle w:val="TableText0"/>
              <w:rPr>
                <w:sz w:val="18"/>
                <w:szCs w:val="18"/>
              </w:rPr>
            </w:pPr>
            <w:r w:rsidRPr="00685606">
              <w:rPr>
                <w:sz w:val="18"/>
                <w:szCs w:val="18"/>
              </w:rPr>
              <w:t>III</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12</w:t>
            </w:r>
          </w:p>
        </w:tc>
        <w:tc>
          <w:tcPr>
            <w:tcW w:w="1417" w:type="dxa"/>
          </w:tcPr>
          <w:p w:rsidR="007C58A3" w:rsidRPr="00685606" w:rsidRDefault="00685606" w:rsidP="00685606">
            <w:pPr>
              <w:pStyle w:val="TableText0"/>
              <w:rPr>
                <w:sz w:val="18"/>
                <w:szCs w:val="18"/>
              </w:rPr>
            </w:pPr>
            <w:r w:rsidRPr="00685606">
              <w:rPr>
                <w:sz w:val="18"/>
                <w:szCs w:val="18"/>
              </w:rPr>
              <w:t>Vidéo</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41</w:t>
            </w:r>
          </w:p>
        </w:tc>
        <w:tc>
          <w:tcPr>
            <w:tcW w:w="1276" w:type="dxa"/>
          </w:tcPr>
          <w:p w:rsidR="007C58A3" w:rsidRPr="00685606" w:rsidRDefault="007C58A3" w:rsidP="00685606">
            <w:pPr>
              <w:pStyle w:val="TableText0"/>
              <w:rPr>
                <w:sz w:val="18"/>
                <w:szCs w:val="18"/>
              </w:rPr>
            </w:pPr>
          </w:p>
        </w:tc>
        <w:tc>
          <w:tcPr>
            <w:tcW w:w="567" w:type="dxa"/>
            <w:shd w:val="clear" w:color="auto" w:fill="91E79F"/>
          </w:tcPr>
          <w:p w:rsidR="007C58A3" w:rsidRPr="00685606" w:rsidRDefault="007C58A3" w:rsidP="00685606">
            <w:pPr>
              <w:pStyle w:val="TableText0"/>
              <w:rPr>
                <w:sz w:val="18"/>
                <w:szCs w:val="18"/>
              </w:rPr>
            </w:pPr>
          </w:p>
        </w:tc>
        <w:tc>
          <w:tcPr>
            <w:tcW w:w="1843" w:type="dxa"/>
          </w:tcPr>
          <w:p w:rsidR="007C58A3" w:rsidRPr="00685606" w:rsidRDefault="00685606" w:rsidP="00685606">
            <w:pPr>
              <w:pStyle w:val="TableText0"/>
              <w:rPr>
                <w:sz w:val="18"/>
                <w:szCs w:val="18"/>
              </w:rPr>
            </w:pPr>
            <w:r w:rsidRPr="00685606">
              <w:rPr>
                <w:bCs/>
                <w:sz w:val="18"/>
                <w:szCs w:val="18"/>
                <w:lang w:val="fr-FR"/>
              </w:rPr>
              <w:t>Anatomopathologie</w:t>
            </w:r>
            <w:r w:rsidRPr="00685606">
              <w:rPr>
                <w:sz w:val="18"/>
                <w:szCs w:val="18"/>
              </w:rPr>
              <w:t xml:space="preserve"> A</w:t>
            </w:r>
          </w:p>
        </w:tc>
        <w:tc>
          <w:tcPr>
            <w:tcW w:w="543" w:type="dxa"/>
            <w:tcBorders>
              <w:right w:val="single" w:sz="12" w:space="0" w:color="auto"/>
            </w:tcBorders>
            <w:shd w:val="clear" w:color="auto" w:fill="91E79F"/>
          </w:tcPr>
          <w:p w:rsidR="007C58A3" w:rsidRPr="00685606" w:rsidRDefault="007C58A3" w:rsidP="0024199F">
            <w:pPr>
              <w:pStyle w:val="Tabletext"/>
              <w:ind w:right="57"/>
              <w:jc w:val="right"/>
              <w:rPr>
                <w:sz w:val="18"/>
                <w:szCs w:val="18"/>
              </w:rPr>
            </w:pPr>
            <w:r w:rsidRPr="00685606">
              <w:rPr>
                <w:sz w:val="18"/>
                <w:szCs w:val="18"/>
              </w:rPr>
              <w:t>7</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685606">
        <w:trPr>
          <w:jc w:val="center"/>
        </w:trPr>
        <w:tc>
          <w:tcPr>
            <w:tcW w:w="906" w:type="dxa"/>
          </w:tcPr>
          <w:p w:rsidR="007C58A3" w:rsidRPr="00685606" w:rsidRDefault="007C58A3" w:rsidP="00685606">
            <w:pPr>
              <w:pStyle w:val="TableText0"/>
              <w:rPr>
                <w:sz w:val="18"/>
                <w:szCs w:val="18"/>
              </w:rPr>
            </w:pPr>
          </w:p>
        </w:tc>
        <w:tc>
          <w:tcPr>
            <w:tcW w:w="490" w:type="dxa"/>
            <w:shd w:val="clear" w:color="auto" w:fill="91E79F"/>
          </w:tcPr>
          <w:p w:rsidR="007C58A3" w:rsidRPr="00685606" w:rsidRDefault="007C58A3" w:rsidP="00685606">
            <w:pPr>
              <w:pStyle w:val="TableText0"/>
              <w:rPr>
                <w:sz w:val="18"/>
                <w:szCs w:val="18"/>
              </w:rPr>
            </w:pPr>
          </w:p>
        </w:tc>
        <w:tc>
          <w:tcPr>
            <w:tcW w:w="457" w:type="dxa"/>
          </w:tcPr>
          <w:p w:rsidR="007C58A3" w:rsidRPr="00685606" w:rsidRDefault="007C58A3" w:rsidP="00685606">
            <w:pPr>
              <w:pStyle w:val="TableText0"/>
              <w:rPr>
                <w:sz w:val="18"/>
                <w:szCs w:val="18"/>
              </w:rPr>
            </w:pPr>
            <w:r w:rsidRPr="00685606">
              <w:rPr>
                <w:sz w:val="18"/>
                <w:szCs w:val="18"/>
              </w:rPr>
              <w:t>II</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7</w:t>
            </w:r>
          </w:p>
        </w:tc>
        <w:tc>
          <w:tcPr>
            <w:tcW w:w="1417" w:type="dxa"/>
          </w:tcPr>
          <w:p w:rsidR="007C58A3" w:rsidRPr="00685606" w:rsidRDefault="007C58A3" w:rsidP="00685606">
            <w:pPr>
              <w:pStyle w:val="TableText0"/>
              <w:rPr>
                <w:sz w:val="18"/>
                <w:szCs w:val="18"/>
              </w:rPr>
            </w:pPr>
            <w:r w:rsidRPr="00685606">
              <w:rPr>
                <w:sz w:val="18"/>
                <w:szCs w:val="18"/>
              </w:rPr>
              <w:t>T</w:t>
            </w:r>
            <w:r w:rsidR="00685606" w:rsidRPr="00685606">
              <w:rPr>
                <w:sz w:val="18"/>
                <w:szCs w:val="18"/>
              </w:rPr>
              <w:t>é</w:t>
            </w:r>
            <w:r w:rsidRPr="00685606">
              <w:rPr>
                <w:sz w:val="18"/>
                <w:szCs w:val="18"/>
              </w:rPr>
              <w:t>l</w:t>
            </w:r>
            <w:r w:rsidR="00685606" w:rsidRPr="00685606">
              <w:rPr>
                <w:sz w:val="18"/>
                <w:szCs w:val="18"/>
              </w:rPr>
              <w:t>é</w:t>
            </w:r>
            <w:r w:rsidRPr="00685606">
              <w:rPr>
                <w:sz w:val="18"/>
                <w:szCs w:val="18"/>
              </w:rPr>
              <w:t>conf</w:t>
            </w:r>
            <w:r w:rsidR="00685606" w:rsidRPr="00685606">
              <w:rPr>
                <w:sz w:val="18"/>
                <w:szCs w:val="18"/>
              </w:rPr>
              <w:t>é</w:t>
            </w:r>
            <w:r w:rsidRPr="00685606">
              <w:rPr>
                <w:sz w:val="18"/>
                <w:szCs w:val="18"/>
              </w:rPr>
              <w:t>rence</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19</w:t>
            </w:r>
          </w:p>
        </w:tc>
        <w:tc>
          <w:tcPr>
            <w:tcW w:w="1276" w:type="dxa"/>
          </w:tcPr>
          <w:p w:rsidR="007C58A3" w:rsidRPr="00685606" w:rsidRDefault="007C58A3" w:rsidP="00685606">
            <w:pPr>
              <w:pStyle w:val="TableText0"/>
              <w:rPr>
                <w:sz w:val="18"/>
                <w:szCs w:val="18"/>
              </w:rPr>
            </w:pPr>
          </w:p>
        </w:tc>
        <w:tc>
          <w:tcPr>
            <w:tcW w:w="567" w:type="dxa"/>
            <w:shd w:val="clear" w:color="auto" w:fill="91E79F"/>
          </w:tcPr>
          <w:p w:rsidR="007C58A3" w:rsidRPr="00685606" w:rsidRDefault="007C58A3" w:rsidP="00685606">
            <w:pPr>
              <w:pStyle w:val="TableText0"/>
              <w:rPr>
                <w:sz w:val="18"/>
                <w:szCs w:val="18"/>
              </w:rPr>
            </w:pPr>
          </w:p>
        </w:tc>
        <w:tc>
          <w:tcPr>
            <w:tcW w:w="1843" w:type="dxa"/>
          </w:tcPr>
          <w:p w:rsidR="007C58A3" w:rsidRPr="00685606" w:rsidRDefault="007C58A3" w:rsidP="00685606">
            <w:pPr>
              <w:pStyle w:val="TableText0"/>
              <w:rPr>
                <w:sz w:val="18"/>
                <w:szCs w:val="18"/>
              </w:rPr>
            </w:pPr>
            <w:r w:rsidRPr="00685606">
              <w:rPr>
                <w:sz w:val="18"/>
                <w:szCs w:val="18"/>
              </w:rPr>
              <w:t>Radiolog</w:t>
            </w:r>
            <w:r w:rsidR="00685606" w:rsidRPr="00685606">
              <w:rPr>
                <w:sz w:val="18"/>
                <w:szCs w:val="18"/>
              </w:rPr>
              <w:t>ie</w:t>
            </w:r>
          </w:p>
        </w:tc>
        <w:tc>
          <w:tcPr>
            <w:tcW w:w="543" w:type="dxa"/>
            <w:tcBorders>
              <w:right w:val="single" w:sz="12" w:space="0" w:color="auto"/>
            </w:tcBorders>
            <w:shd w:val="clear" w:color="auto" w:fill="91E79F"/>
          </w:tcPr>
          <w:p w:rsidR="007C58A3" w:rsidRPr="00685606" w:rsidRDefault="007C58A3" w:rsidP="0024199F">
            <w:pPr>
              <w:pStyle w:val="Tabletext"/>
              <w:ind w:right="57"/>
              <w:jc w:val="right"/>
              <w:rPr>
                <w:sz w:val="18"/>
                <w:szCs w:val="18"/>
              </w:rPr>
            </w:pPr>
            <w:r w:rsidRPr="00685606">
              <w:rPr>
                <w:sz w:val="18"/>
                <w:szCs w:val="18"/>
              </w:rPr>
              <w:t>24</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685606">
        <w:trPr>
          <w:jc w:val="center"/>
        </w:trPr>
        <w:tc>
          <w:tcPr>
            <w:tcW w:w="906" w:type="dxa"/>
          </w:tcPr>
          <w:p w:rsidR="007C58A3" w:rsidRPr="00685606" w:rsidRDefault="007C58A3" w:rsidP="00685606">
            <w:pPr>
              <w:pStyle w:val="TableText0"/>
              <w:rPr>
                <w:sz w:val="18"/>
                <w:szCs w:val="18"/>
              </w:rPr>
            </w:pPr>
          </w:p>
        </w:tc>
        <w:tc>
          <w:tcPr>
            <w:tcW w:w="490" w:type="dxa"/>
            <w:shd w:val="clear" w:color="auto" w:fill="91E79F"/>
          </w:tcPr>
          <w:p w:rsidR="007C58A3" w:rsidRPr="00685606" w:rsidRDefault="007C58A3" w:rsidP="00685606">
            <w:pPr>
              <w:pStyle w:val="TableText0"/>
              <w:rPr>
                <w:sz w:val="18"/>
                <w:szCs w:val="18"/>
              </w:rPr>
            </w:pPr>
          </w:p>
        </w:tc>
        <w:tc>
          <w:tcPr>
            <w:tcW w:w="457" w:type="dxa"/>
          </w:tcPr>
          <w:p w:rsidR="007C58A3" w:rsidRPr="00685606" w:rsidRDefault="007C58A3" w:rsidP="00685606">
            <w:pPr>
              <w:pStyle w:val="TableText0"/>
              <w:rPr>
                <w:sz w:val="18"/>
                <w:szCs w:val="18"/>
              </w:rPr>
            </w:pPr>
            <w:r w:rsidRPr="00685606">
              <w:rPr>
                <w:sz w:val="18"/>
                <w:szCs w:val="18"/>
              </w:rPr>
              <w:t>I</w:t>
            </w:r>
          </w:p>
        </w:tc>
        <w:tc>
          <w:tcPr>
            <w:tcW w:w="567" w:type="dxa"/>
            <w:shd w:val="clear" w:color="auto" w:fill="91E79F"/>
          </w:tcPr>
          <w:p w:rsidR="007C58A3" w:rsidRPr="00685606" w:rsidRDefault="007C58A3" w:rsidP="00685606">
            <w:pPr>
              <w:pStyle w:val="TableText0"/>
              <w:rPr>
                <w:sz w:val="18"/>
                <w:szCs w:val="18"/>
              </w:rPr>
            </w:pPr>
            <w:r w:rsidRPr="00685606">
              <w:rPr>
                <w:sz w:val="18"/>
                <w:szCs w:val="18"/>
              </w:rPr>
              <w:t>2</w:t>
            </w:r>
          </w:p>
        </w:tc>
        <w:tc>
          <w:tcPr>
            <w:tcW w:w="1417" w:type="dxa"/>
          </w:tcPr>
          <w:p w:rsidR="007C58A3" w:rsidRPr="00685606" w:rsidRDefault="007C58A3" w:rsidP="00685606">
            <w:pPr>
              <w:pStyle w:val="TableText0"/>
              <w:rPr>
                <w:sz w:val="18"/>
                <w:szCs w:val="18"/>
              </w:rPr>
            </w:pPr>
          </w:p>
        </w:tc>
        <w:tc>
          <w:tcPr>
            <w:tcW w:w="567" w:type="dxa"/>
            <w:shd w:val="clear" w:color="auto" w:fill="91E79F"/>
          </w:tcPr>
          <w:p w:rsidR="007C58A3" w:rsidRPr="00685606" w:rsidRDefault="007C58A3" w:rsidP="00685606">
            <w:pPr>
              <w:pStyle w:val="TableText0"/>
              <w:rPr>
                <w:sz w:val="18"/>
                <w:szCs w:val="18"/>
              </w:rPr>
            </w:pPr>
          </w:p>
        </w:tc>
        <w:tc>
          <w:tcPr>
            <w:tcW w:w="1276" w:type="dxa"/>
          </w:tcPr>
          <w:p w:rsidR="007C58A3" w:rsidRPr="00685606" w:rsidRDefault="007C58A3" w:rsidP="00685606">
            <w:pPr>
              <w:pStyle w:val="TableText0"/>
              <w:rPr>
                <w:sz w:val="18"/>
                <w:szCs w:val="18"/>
              </w:rPr>
            </w:pPr>
          </w:p>
        </w:tc>
        <w:tc>
          <w:tcPr>
            <w:tcW w:w="567" w:type="dxa"/>
            <w:shd w:val="clear" w:color="auto" w:fill="91E79F"/>
          </w:tcPr>
          <w:p w:rsidR="007C58A3" w:rsidRPr="00685606" w:rsidRDefault="007C58A3" w:rsidP="00685606">
            <w:pPr>
              <w:pStyle w:val="TableText0"/>
              <w:rPr>
                <w:sz w:val="18"/>
                <w:szCs w:val="18"/>
              </w:rPr>
            </w:pPr>
          </w:p>
        </w:tc>
        <w:tc>
          <w:tcPr>
            <w:tcW w:w="1843" w:type="dxa"/>
          </w:tcPr>
          <w:p w:rsidR="007C58A3" w:rsidRPr="00685606" w:rsidRDefault="007C58A3" w:rsidP="00685606">
            <w:pPr>
              <w:pStyle w:val="TableText0"/>
              <w:rPr>
                <w:sz w:val="18"/>
                <w:szCs w:val="18"/>
              </w:rPr>
            </w:pPr>
          </w:p>
        </w:tc>
        <w:tc>
          <w:tcPr>
            <w:tcW w:w="543" w:type="dxa"/>
            <w:tcBorders>
              <w:right w:val="single" w:sz="12" w:space="0" w:color="auto"/>
            </w:tcBorders>
            <w:shd w:val="clear" w:color="auto" w:fill="91E79F"/>
          </w:tcPr>
          <w:p w:rsidR="007C58A3" w:rsidRPr="00685606" w:rsidRDefault="007C58A3" w:rsidP="0022024C">
            <w:pPr>
              <w:pStyle w:val="Tabletext"/>
              <w:rPr>
                <w:sz w:val="18"/>
                <w:szCs w:val="18"/>
              </w:rPr>
            </w:pPr>
          </w:p>
        </w:tc>
        <w:tc>
          <w:tcPr>
            <w:tcW w:w="742" w:type="dxa"/>
            <w:tcBorders>
              <w:top w:val="nil"/>
              <w:left w:val="single" w:sz="12" w:space="0" w:color="auto"/>
              <w:bottom w:val="nil"/>
              <w:right w:val="nil"/>
            </w:tcBorders>
            <w:shd w:val="clear" w:color="auto" w:fill="FFFFFF" w:themeFill="background1"/>
          </w:tcPr>
          <w:p w:rsidR="007C58A3" w:rsidRDefault="007C58A3" w:rsidP="0022024C">
            <w:pPr>
              <w:pStyle w:val="Tabletext"/>
            </w:pPr>
          </w:p>
        </w:tc>
      </w:tr>
    </w:tbl>
    <w:p w:rsidR="00235FA0" w:rsidRPr="003A2CB2" w:rsidRDefault="00824D71" w:rsidP="003A2CB2">
      <w:pPr>
        <w:pStyle w:val="FigureLegend0"/>
        <w:tabs>
          <w:tab w:val="left" w:pos="680"/>
        </w:tabs>
        <w:spacing w:before="60"/>
        <w:ind w:left="680" w:hanging="396"/>
        <w:rPr>
          <w:lang w:val="fr-FR"/>
        </w:rPr>
      </w:pPr>
      <w:r w:rsidRPr="00A820EA">
        <w:sym w:font="Wingdings" w:char="F0A8"/>
      </w:r>
      <w:r w:rsidR="00C03318" w:rsidRPr="003A2CB2">
        <w:rPr>
          <w:lang w:val="fr-FR"/>
        </w:rPr>
        <w:tab/>
      </w:r>
      <w:r w:rsidR="003A2CB2" w:rsidRPr="00823016">
        <w:rPr>
          <w:lang w:val="fr-CH"/>
        </w:rPr>
        <w:t>Pondération de chaque paramètre selon une politique</w:t>
      </w:r>
      <w:r w:rsidR="003A2CB2" w:rsidRPr="00823016">
        <w:rPr>
          <w:bCs/>
          <w:szCs w:val="24"/>
          <w:lang w:val="fr-FR"/>
        </w:rPr>
        <w:t xml:space="preserve"> d'attribution des priorités reposant sur le type d'opération réseau demandé</w:t>
      </w:r>
    </w:p>
    <w:p w:rsidR="00C03318" w:rsidRPr="003A2CB2" w:rsidRDefault="00C03318" w:rsidP="00A820EA">
      <w:pPr>
        <w:pStyle w:val="FigureLegend0"/>
        <w:tabs>
          <w:tab w:val="left" w:pos="680"/>
        </w:tabs>
        <w:spacing w:before="20"/>
        <w:ind w:left="964" w:hanging="680"/>
        <w:rPr>
          <w:lang w:val="fr-FR"/>
        </w:rPr>
      </w:pPr>
      <w:r w:rsidRPr="00A820EA">
        <w:sym w:font="Wingdings" w:char="F0A8"/>
      </w:r>
      <w:r w:rsidRPr="003A2CB2">
        <w:rPr>
          <w:lang w:val="fr-FR"/>
        </w:rPr>
        <w:tab/>
      </w:r>
      <w:r w:rsidR="003A2CB2" w:rsidRPr="007A1611">
        <w:rPr>
          <w:iCs/>
          <w:lang w:val="fr-CH"/>
        </w:rPr>
        <w:t>Pondération de chaque</w:t>
      </w:r>
      <w:r w:rsidR="003A2CB2">
        <w:rPr>
          <w:iCs/>
          <w:lang w:val="fr-CH"/>
        </w:rPr>
        <w:t xml:space="preserve"> donnée de chaque paramètre</w:t>
      </w:r>
      <w:r w:rsidR="003A2CB2" w:rsidRPr="001C6A0C">
        <w:rPr>
          <w:bCs/>
          <w:iCs/>
          <w:szCs w:val="24"/>
          <w:lang w:val="fr-FR"/>
        </w:rPr>
        <w:t xml:space="preserve"> </w:t>
      </w:r>
      <w:r w:rsidR="003A2CB2">
        <w:rPr>
          <w:bCs/>
          <w:iCs/>
          <w:szCs w:val="24"/>
          <w:lang w:val="fr-FR"/>
        </w:rPr>
        <w:t xml:space="preserve">selon le </w:t>
      </w:r>
      <w:r w:rsidR="003A2CB2" w:rsidRPr="001C6A0C">
        <w:rPr>
          <w:bCs/>
          <w:iCs/>
          <w:szCs w:val="24"/>
          <w:lang w:val="fr-FR"/>
        </w:rPr>
        <w:t>processus de hiérarchie analytique (PHA)</w:t>
      </w:r>
    </w:p>
    <w:p w:rsidR="00C03318" w:rsidRDefault="00C03318" w:rsidP="00A820EA">
      <w:pPr>
        <w:pStyle w:val="FigureLegend0"/>
        <w:tabs>
          <w:tab w:val="left" w:pos="680"/>
        </w:tabs>
        <w:spacing w:before="20"/>
        <w:ind w:left="964" w:hanging="680"/>
        <w:rPr>
          <w:lang w:val="fr-FR"/>
        </w:rPr>
      </w:pPr>
      <w:r w:rsidRPr="00A820EA">
        <w:sym w:font="Wingdings" w:char="F0A8"/>
      </w:r>
      <w:r w:rsidRPr="003A2CB2">
        <w:rPr>
          <w:lang w:val="fr-FR"/>
        </w:rPr>
        <w:tab/>
      </w:r>
      <w:r w:rsidR="003A2CB2">
        <w:rPr>
          <w:iCs/>
          <w:lang w:val="fr-CH"/>
        </w:rPr>
        <w:t>Calcul du niveau de priorité par cas en combinant paramètres et données:</w:t>
      </w:r>
      <w:r w:rsidRPr="003A2CB2">
        <w:rPr>
          <w:lang w:val="fr-FR"/>
        </w:rPr>
        <w:br/>
      </w:r>
      <w:r w:rsidR="003A2CB2">
        <w:rPr>
          <w:lang w:val="fr-CH"/>
        </w:rPr>
        <w:t>(Ex.) [Urgent] [Nécessité V]</w:t>
      </w:r>
      <w:r w:rsidR="00C51548">
        <w:rPr>
          <w:lang w:val="fr-CH"/>
        </w:rPr>
        <w:t xml:space="preserve"> </w:t>
      </w:r>
      <w:r w:rsidR="003A2CB2">
        <w:rPr>
          <w:lang w:val="fr-CH"/>
        </w:rPr>
        <w:t>[Vidéo] [</w:t>
      </w:r>
      <w:r w:rsidR="003A2CB2" w:rsidRPr="00857110">
        <w:rPr>
          <w:bCs/>
          <w:szCs w:val="22"/>
          <w:lang w:val="fr-FR"/>
        </w:rPr>
        <w:t>Transmission en continu]</w:t>
      </w:r>
      <w:r w:rsidR="003A2CB2">
        <w:rPr>
          <w:bCs/>
          <w:szCs w:val="22"/>
          <w:lang w:val="fr-FR"/>
        </w:rPr>
        <w:t xml:space="preserve"> </w:t>
      </w:r>
      <w:r w:rsidR="003A2CB2" w:rsidRPr="00857110">
        <w:rPr>
          <w:bCs/>
          <w:szCs w:val="22"/>
          <w:lang w:val="fr-FR"/>
        </w:rPr>
        <w:t>[Médecine interne]</w:t>
      </w:r>
      <w:r w:rsidR="003A2CB2">
        <w:rPr>
          <w:bCs/>
          <w:szCs w:val="22"/>
          <w:lang w:val="fr-FR"/>
        </w:rPr>
        <w:br/>
      </w:r>
      <w:r w:rsidR="003A2CB2">
        <w:rPr>
          <w:lang w:val="fr-FR"/>
        </w:rPr>
        <w:tab/>
      </w:r>
      <w:r w:rsidR="00C51548">
        <w:rPr>
          <w:lang w:val="fr-FR"/>
        </w:rPr>
        <w:t xml:space="preserve">  </w:t>
      </w:r>
      <w:r w:rsidR="003A2CB2">
        <w:rPr>
          <w:lang w:val="fr-FR"/>
        </w:rPr>
        <w:t xml:space="preserve"> (40 × 65) + (30 × 45) + (15 × 41) + (10 × 68) + (5 × 42) = 5455</w:t>
      </w:r>
    </w:p>
    <w:p w:rsidR="004D26DB" w:rsidRPr="00F90C9D" w:rsidRDefault="004D26DB" w:rsidP="004D26DB">
      <w:pPr>
        <w:pStyle w:val="FigureSource"/>
        <w:rPr>
          <w:lang w:val="fr-FR"/>
        </w:rPr>
      </w:pPr>
    </w:p>
    <w:p w:rsidR="00A820EA" w:rsidRDefault="00A820EA" w:rsidP="004D26DB">
      <w:pPr>
        <w:rPr>
          <w:lang w:val="fr-FR"/>
        </w:rPr>
      </w:pPr>
    </w:p>
    <w:p w:rsidR="004D26DB" w:rsidRPr="003A2CB2" w:rsidRDefault="004D26DB" w:rsidP="004D26DB">
      <w:pPr>
        <w:rPr>
          <w:lang w:val="fr-FR"/>
        </w:rPr>
      </w:pPr>
    </w:p>
    <w:p w:rsidR="00235FA0" w:rsidRPr="005E5BF0" w:rsidRDefault="00EA5778" w:rsidP="00EA5778">
      <w:pPr>
        <w:pStyle w:val="FigureTitle"/>
        <w:rPr>
          <w:lang w:val="fr-FR"/>
        </w:rPr>
      </w:pPr>
      <w:bookmarkStart w:id="37" w:name="_Toc251326386"/>
      <w:r w:rsidRPr="005E5BF0">
        <w:rPr>
          <w:lang w:val="fr-FR"/>
        </w:rPr>
        <w:t>Tableau 2: Indications pour déterminer le degré d'urgence</w:t>
      </w:r>
      <w:bookmarkEnd w:id="37"/>
    </w:p>
    <w:p w:rsidR="00A871F7" w:rsidRPr="00EA5778" w:rsidRDefault="00A871F7" w:rsidP="00A871F7">
      <w:pPr>
        <w:rPr>
          <w:sz w:val="2"/>
          <w:szCs w:val="2"/>
          <w:lang w:val="fr-FR"/>
        </w:rPr>
      </w:pPr>
    </w:p>
    <w:tbl>
      <w:tblPr>
        <w:tblStyle w:val="TableGrid"/>
        <w:tblW w:w="9694" w:type="dxa"/>
        <w:jc w:val="center"/>
        <w:tblInd w:w="50" w:type="dxa"/>
        <w:tblLook w:val="04A0" w:firstRow="1" w:lastRow="0" w:firstColumn="1" w:lastColumn="0" w:noHBand="0" w:noVBand="1"/>
      </w:tblPr>
      <w:tblGrid>
        <w:gridCol w:w="963"/>
        <w:gridCol w:w="4422"/>
        <w:gridCol w:w="4309"/>
      </w:tblGrid>
      <w:tr w:rsidR="00EA5778" w:rsidTr="00EE3675">
        <w:trPr>
          <w:jc w:val="center"/>
        </w:trPr>
        <w:tc>
          <w:tcPr>
            <w:tcW w:w="963" w:type="dxa"/>
            <w:shd w:val="clear" w:color="auto" w:fill="D9D9D9" w:themeFill="background1" w:themeFillShade="D9"/>
            <w:vAlign w:val="center"/>
          </w:tcPr>
          <w:p w:rsidR="00EA5778" w:rsidRPr="00056AB3" w:rsidRDefault="00EA5778" w:rsidP="00EA5778">
            <w:pPr>
              <w:pStyle w:val="TableHead0"/>
              <w:rPr>
                <w:rFonts w:eastAsia="SimSun"/>
                <w:lang w:val="fr-FR"/>
              </w:rPr>
            </w:pPr>
            <w:bookmarkStart w:id="38" w:name="_Toc238640439"/>
            <w:r w:rsidRPr="00056AB3">
              <w:rPr>
                <w:lang w:val="fr-FR"/>
              </w:rPr>
              <w:t>Degré</w:t>
            </w:r>
          </w:p>
        </w:tc>
        <w:tc>
          <w:tcPr>
            <w:tcW w:w="4422" w:type="dxa"/>
            <w:shd w:val="clear" w:color="auto" w:fill="D9D9D9" w:themeFill="background1" w:themeFillShade="D9"/>
            <w:vAlign w:val="center"/>
          </w:tcPr>
          <w:p w:rsidR="00EA5778" w:rsidRPr="00056AB3" w:rsidRDefault="00EA5778" w:rsidP="00EA5778">
            <w:pPr>
              <w:pStyle w:val="TableHead0"/>
              <w:rPr>
                <w:rFonts w:eastAsia="SimSun"/>
                <w:lang w:val="fr-FR"/>
              </w:rPr>
            </w:pPr>
            <w:r w:rsidRPr="00056AB3">
              <w:rPr>
                <w:lang w:val="fr-FR"/>
              </w:rPr>
              <w:t>Définition</w:t>
            </w:r>
          </w:p>
        </w:tc>
        <w:tc>
          <w:tcPr>
            <w:tcW w:w="4309" w:type="dxa"/>
            <w:shd w:val="clear" w:color="auto" w:fill="D9D9D9" w:themeFill="background1" w:themeFillShade="D9"/>
            <w:vAlign w:val="center"/>
          </w:tcPr>
          <w:p w:rsidR="00EA5778" w:rsidRPr="00056AB3" w:rsidRDefault="00EA5778" w:rsidP="00EA5778">
            <w:pPr>
              <w:pStyle w:val="TableHead0"/>
              <w:rPr>
                <w:rFonts w:eastAsia="SimSun"/>
                <w:lang w:val="fr-FR"/>
              </w:rPr>
            </w:pPr>
            <w:r w:rsidRPr="00056AB3">
              <w:rPr>
                <w:lang w:val="fr-FR"/>
              </w:rPr>
              <w:t>Exemple</w:t>
            </w:r>
          </w:p>
        </w:tc>
      </w:tr>
      <w:tr w:rsidR="00EA5778" w:rsidRPr="001C289B" w:rsidTr="00EE3675">
        <w:trPr>
          <w:jc w:val="center"/>
        </w:trPr>
        <w:tc>
          <w:tcPr>
            <w:tcW w:w="963" w:type="dxa"/>
            <w:shd w:val="clear" w:color="auto" w:fill="D9D9D9" w:themeFill="background1" w:themeFillShade="D9"/>
          </w:tcPr>
          <w:p w:rsidR="00EA5778" w:rsidRPr="00EA5778" w:rsidRDefault="00EA5778" w:rsidP="00EA5778">
            <w:pPr>
              <w:pStyle w:val="TableText0"/>
              <w:rPr>
                <w:rFonts w:eastAsia="SimSun"/>
                <w:b/>
                <w:lang w:val="fr-FR"/>
              </w:rPr>
            </w:pPr>
            <w:r w:rsidRPr="00EA5778">
              <w:rPr>
                <w:lang w:val="fr-FR"/>
              </w:rPr>
              <w:t>Urgent</w:t>
            </w:r>
          </w:p>
        </w:tc>
        <w:tc>
          <w:tcPr>
            <w:tcW w:w="4422" w:type="dxa"/>
          </w:tcPr>
          <w:p w:rsidR="00EA5778" w:rsidRPr="00EA5778" w:rsidRDefault="00EA5778" w:rsidP="00EA5778">
            <w:pPr>
              <w:pStyle w:val="TableText0"/>
              <w:rPr>
                <w:rFonts w:eastAsia="SimSun"/>
                <w:b/>
                <w:lang w:val="fr-FR"/>
              </w:rPr>
            </w:pPr>
            <w:r w:rsidRPr="00EA5778">
              <w:rPr>
                <w:lang w:val="fr-FR"/>
              </w:rPr>
              <w:t>L'information médicale est requise immédiatement</w:t>
            </w:r>
          </w:p>
        </w:tc>
        <w:tc>
          <w:tcPr>
            <w:tcW w:w="4309" w:type="dxa"/>
          </w:tcPr>
          <w:p w:rsidR="00EA5778" w:rsidRPr="00EA5778" w:rsidRDefault="00776FD3" w:rsidP="00776FD3">
            <w:pPr>
              <w:pStyle w:val="TableText0"/>
              <w:ind w:left="284" w:hanging="284"/>
              <w:rPr>
                <w:lang w:val="fr-FR"/>
              </w:rPr>
            </w:pPr>
            <w:r>
              <w:rPr>
                <w:lang w:val="fr-FR"/>
              </w:rPr>
              <w:t>•</w:t>
            </w:r>
            <w:r>
              <w:rPr>
                <w:lang w:val="fr-FR"/>
              </w:rPr>
              <w:tab/>
            </w:r>
            <w:r w:rsidR="00EA5778" w:rsidRPr="00EA5778">
              <w:rPr>
                <w:lang w:val="fr-FR"/>
              </w:rPr>
              <w:t>Lorsque des retards peuvent gravement dégrader des fonctions organiques ou mettre la vie en danger</w:t>
            </w:r>
            <w:r w:rsidR="00641C70">
              <w:rPr>
                <w:lang w:val="fr-FR"/>
              </w:rPr>
              <w:t>.</w:t>
            </w:r>
          </w:p>
        </w:tc>
      </w:tr>
      <w:tr w:rsidR="00EA5778" w:rsidRPr="001C289B" w:rsidTr="00EE3675">
        <w:trPr>
          <w:jc w:val="center"/>
        </w:trPr>
        <w:tc>
          <w:tcPr>
            <w:tcW w:w="963" w:type="dxa"/>
            <w:shd w:val="clear" w:color="auto" w:fill="D9D9D9" w:themeFill="background1" w:themeFillShade="D9"/>
          </w:tcPr>
          <w:p w:rsidR="00EA5778" w:rsidRPr="00EA5778" w:rsidRDefault="00EA5778" w:rsidP="00EA5778">
            <w:pPr>
              <w:pStyle w:val="TableText0"/>
              <w:rPr>
                <w:rFonts w:eastAsia="SimSun"/>
                <w:b/>
                <w:lang w:val="fr-FR"/>
              </w:rPr>
            </w:pPr>
            <w:r w:rsidRPr="00EA5778">
              <w:rPr>
                <w:lang w:val="fr-FR"/>
              </w:rPr>
              <w:t>Normal</w:t>
            </w:r>
          </w:p>
        </w:tc>
        <w:tc>
          <w:tcPr>
            <w:tcW w:w="4422" w:type="dxa"/>
          </w:tcPr>
          <w:p w:rsidR="00EA5778" w:rsidRPr="00EA5778" w:rsidRDefault="00EA5778" w:rsidP="00EA5778">
            <w:pPr>
              <w:pStyle w:val="TableText0"/>
              <w:rPr>
                <w:rFonts w:eastAsia="SimSun"/>
                <w:b/>
                <w:lang w:val="fr-FR"/>
              </w:rPr>
            </w:pPr>
            <w:r w:rsidRPr="00EA5778">
              <w:rPr>
                <w:lang w:val="fr-FR"/>
              </w:rPr>
              <w:t>L'information médicale n'est pas requise immédiatement</w:t>
            </w:r>
          </w:p>
        </w:tc>
        <w:tc>
          <w:tcPr>
            <w:tcW w:w="4309" w:type="dxa"/>
          </w:tcPr>
          <w:p w:rsidR="00EA5778" w:rsidRPr="00EA5778" w:rsidRDefault="00776FD3" w:rsidP="00776FD3">
            <w:pPr>
              <w:pStyle w:val="TableText0"/>
              <w:ind w:left="284" w:hanging="284"/>
              <w:rPr>
                <w:lang w:val="fr-FR"/>
              </w:rPr>
            </w:pPr>
            <w:r>
              <w:rPr>
                <w:lang w:val="fr-FR"/>
              </w:rPr>
              <w:t>•</w:t>
            </w:r>
            <w:r>
              <w:rPr>
                <w:lang w:val="fr-FR"/>
              </w:rPr>
              <w:tab/>
            </w:r>
            <w:r w:rsidR="00EA5778" w:rsidRPr="00EA5778">
              <w:rPr>
                <w:lang w:val="fr-FR"/>
              </w:rPr>
              <w:t>Dossiers médicaux électroniques en cas d'examens classiques lors d'une consultation externe</w:t>
            </w:r>
            <w:r w:rsidR="00641C70">
              <w:rPr>
                <w:lang w:val="fr-FR"/>
              </w:rPr>
              <w:t>.</w:t>
            </w:r>
          </w:p>
          <w:p w:rsidR="00EA5778" w:rsidRPr="00EA5778" w:rsidRDefault="00776FD3" w:rsidP="00EA5778">
            <w:pPr>
              <w:pStyle w:val="TableText0"/>
              <w:rPr>
                <w:lang w:val="fr-FR"/>
              </w:rPr>
            </w:pPr>
            <w:r>
              <w:rPr>
                <w:lang w:val="fr-FR"/>
              </w:rPr>
              <w:t>•</w:t>
            </w:r>
            <w:r>
              <w:rPr>
                <w:lang w:val="fr-FR"/>
              </w:rPr>
              <w:tab/>
            </w:r>
            <w:r w:rsidR="00EA5778" w:rsidRPr="00EA5778">
              <w:rPr>
                <w:lang w:val="fr-FR"/>
              </w:rPr>
              <w:t>Diagnostic à distance programmé à l'avance</w:t>
            </w:r>
            <w:r w:rsidR="00641C70">
              <w:rPr>
                <w:lang w:val="fr-FR"/>
              </w:rPr>
              <w:t>.</w:t>
            </w:r>
          </w:p>
        </w:tc>
      </w:tr>
    </w:tbl>
    <w:p w:rsidR="00A871F7" w:rsidRPr="00EA5778" w:rsidRDefault="00A871F7" w:rsidP="00A871F7">
      <w:pPr>
        <w:pStyle w:val="FigureSource"/>
        <w:rPr>
          <w:lang w:val="fr-FR"/>
        </w:rPr>
      </w:pPr>
    </w:p>
    <w:p w:rsidR="00D861FC" w:rsidRDefault="00D861FC" w:rsidP="00D861FC">
      <w:pPr>
        <w:pStyle w:val="Tabletext"/>
        <w:rPr>
          <w:lang w:val="fr-FR"/>
        </w:rPr>
      </w:pPr>
    </w:p>
    <w:p w:rsidR="004D26DB" w:rsidRPr="00EA5778" w:rsidRDefault="004D26DB" w:rsidP="00D861FC">
      <w:pPr>
        <w:pStyle w:val="Tabletext"/>
        <w:rPr>
          <w:lang w:val="fr-FR"/>
        </w:rPr>
      </w:pPr>
    </w:p>
    <w:p w:rsidR="00235FA0" w:rsidRPr="00907286" w:rsidRDefault="00907286" w:rsidP="00A820EA">
      <w:pPr>
        <w:pStyle w:val="FigureTitle"/>
        <w:rPr>
          <w:lang w:val="fr-FR"/>
        </w:rPr>
      </w:pPr>
      <w:bookmarkStart w:id="39" w:name="_Toc251326387"/>
      <w:bookmarkEnd w:id="38"/>
      <w:r>
        <w:rPr>
          <w:szCs w:val="24"/>
          <w:lang w:val="fr-FR"/>
        </w:rPr>
        <w:t>Tableau 3:</w:t>
      </w:r>
      <w:r w:rsidRPr="00AC6852">
        <w:rPr>
          <w:szCs w:val="24"/>
          <w:lang w:val="fr-FR"/>
        </w:rPr>
        <w:t xml:space="preserve"> Indications pour déterminer le degré de nécessité</w:t>
      </w:r>
      <w:bookmarkEnd w:id="39"/>
    </w:p>
    <w:p w:rsidR="006058D4" w:rsidRPr="00907286" w:rsidRDefault="006058D4" w:rsidP="006058D4">
      <w:pPr>
        <w:rPr>
          <w:sz w:val="2"/>
          <w:szCs w:val="2"/>
          <w:lang w:val="fr-FR"/>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4422"/>
        <w:gridCol w:w="4309"/>
      </w:tblGrid>
      <w:tr w:rsidR="00EA5778" w:rsidRPr="00A55045" w:rsidTr="004D26DB">
        <w:trPr>
          <w:tblHeader/>
          <w:jc w:val="center"/>
        </w:trPr>
        <w:tc>
          <w:tcPr>
            <w:tcW w:w="964" w:type="dxa"/>
            <w:shd w:val="clear" w:color="auto" w:fill="D9D9D9"/>
            <w:vAlign w:val="center"/>
          </w:tcPr>
          <w:p w:rsidR="00EA5778" w:rsidRPr="00056AB3" w:rsidRDefault="00EA5778" w:rsidP="003538D1">
            <w:pPr>
              <w:pStyle w:val="TableHead0"/>
              <w:rPr>
                <w:rFonts w:eastAsia="SimSun"/>
                <w:lang w:val="fr-FR"/>
              </w:rPr>
            </w:pPr>
            <w:r w:rsidRPr="00056AB3">
              <w:rPr>
                <w:lang w:val="fr-FR"/>
              </w:rPr>
              <w:t>Degré</w:t>
            </w:r>
          </w:p>
        </w:tc>
        <w:tc>
          <w:tcPr>
            <w:tcW w:w="4422" w:type="dxa"/>
            <w:shd w:val="clear" w:color="auto" w:fill="D9D9D9"/>
            <w:vAlign w:val="center"/>
          </w:tcPr>
          <w:p w:rsidR="00EA5778" w:rsidRPr="00056AB3" w:rsidRDefault="00EA5778" w:rsidP="003538D1">
            <w:pPr>
              <w:pStyle w:val="TableHead0"/>
              <w:rPr>
                <w:rFonts w:eastAsia="SimSun"/>
                <w:lang w:val="fr-FR"/>
              </w:rPr>
            </w:pPr>
            <w:r w:rsidRPr="00056AB3">
              <w:rPr>
                <w:lang w:val="fr-FR"/>
              </w:rPr>
              <w:t>Définition</w:t>
            </w:r>
          </w:p>
        </w:tc>
        <w:tc>
          <w:tcPr>
            <w:tcW w:w="4309" w:type="dxa"/>
            <w:shd w:val="clear" w:color="auto" w:fill="D9D9D9"/>
            <w:vAlign w:val="center"/>
          </w:tcPr>
          <w:p w:rsidR="00EA5778" w:rsidRPr="00056AB3" w:rsidRDefault="00EA5778" w:rsidP="003538D1">
            <w:pPr>
              <w:pStyle w:val="TableHead0"/>
              <w:rPr>
                <w:rFonts w:eastAsia="SimSun"/>
                <w:lang w:val="fr-FR"/>
              </w:rPr>
            </w:pPr>
            <w:r w:rsidRPr="00056AB3">
              <w:rPr>
                <w:lang w:val="fr-FR"/>
              </w:rPr>
              <w:t>Exemple</w:t>
            </w:r>
          </w:p>
        </w:tc>
      </w:tr>
      <w:tr w:rsidR="00907286" w:rsidRPr="001C289B" w:rsidTr="00EE3675">
        <w:trPr>
          <w:jc w:val="center"/>
        </w:trPr>
        <w:tc>
          <w:tcPr>
            <w:tcW w:w="964" w:type="dxa"/>
            <w:shd w:val="clear" w:color="auto" w:fill="D9D9D9"/>
          </w:tcPr>
          <w:p w:rsidR="00907286" w:rsidRPr="00B34B8F" w:rsidRDefault="00907286" w:rsidP="00B34B8F">
            <w:pPr>
              <w:pStyle w:val="Tabletext"/>
              <w:jc w:val="center"/>
              <w:rPr>
                <w:b/>
                <w:bCs/>
              </w:rPr>
            </w:pPr>
            <w:r w:rsidRPr="00B34B8F">
              <w:rPr>
                <w:b/>
                <w:bCs/>
              </w:rPr>
              <w:t>V</w:t>
            </w:r>
          </w:p>
        </w:tc>
        <w:tc>
          <w:tcPr>
            <w:tcW w:w="4422" w:type="dxa"/>
          </w:tcPr>
          <w:p w:rsidR="00907286" w:rsidRPr="00907286" w:rsidRDefault="00907286" w:rsidP="00641C70">
            <w:pPr>
              <w:pStyle w:val="TableText0"/>
              <w:rPr>
                <w:rFonts w:eastAsia="SimSun"/>
                <w:b/>
                <w:lang w:val="fr-FR"/>
              </w:rPr>
            </w:pPr>
            <w:r w:rsidRPr="00907286">
              <w:rPr>
                <w:lang w:val="fr-FR"/>
              </w:rPr>
              <w:t>Le transfert des informations est indispensable à l'acte médical et la transmission de données est requise immédiatement</w:t>
            </w:r>
          </w:p>
        </w:tc>
        <w:tc>
          <w:tcPr>
            <w:tcW w:w="4309" w:type="dxa"/>
          </w:tcPr>
          <w:p w:rsidR="00907286" w:rsidRPr="00907286" w:rsidRDefault="00907286" w:rsidP="00907286">
            <w:pPr>
              <w:pStyle w:val="TableText0"/>
              <w:rPr>
                <w:lang w:val="fr-FR"/>
              </w:rPr>
            </w:pPr>
            <w:r w:rsidRPr="00907286">
              <w:rPr>
                <w:lang w:val="fr-FR"/>
              </w:rPr>
              <w:t>Un spécialiste fournit des instructions à distance pour un traitement et une intervention chirurgicale exécutés par un médecin en zone rurale ou reculée.</w:t>
            </w:r>
          </w:p>
          <w:p w:rsidR="00907286" w:rsidRPr="00907286" w:rsidRDefault="00907286" w:rsidP="00907286">
            <w:pPr>
              <w:pStyle w:val="TableText0"/>
              <w:rPr>
                <w:lang w:val="fr-FR"/>
              </w:rPr>
            </w:pPr>
            <w:r w:rsidRPr="00907286">
              <w:rPr>
                <w:lang w:val="fr-FR"/>
              </w:rPr>
              <w:t>Demande de télé-anatomopathologie pendant une opération</w:t>
            </w:r>
            <w:r w:rsidR="00641C70">
              <w:rPr>
                <w:lang w:val="fr-FR"/>
              </w:rPr>
              <w:t>.</w:t>
            </w:r>
          </w:p>
        </w:tc>
      </w:tr>
      <w:tr w:rsidR="00907286" w:rsidRPr="001C289B" w:rsidTr="00EE3675">
        <w:trPr>
          <w:jc w:val="center"/>
        </w:trPr>
        <w:tc>
          <w:tcPr>
            <w:tcW w:w="964" w:type="dxa"/>
            <w:shd w:val="clear" w:color="auto" w:fill="D9D9D9"/>
          </w:tcPr>
          <w:p w:rsidR="00907286" w:rsidRPr="00B34B8F" w:rsidRDefault="00907286" w:rsidP="00B34B8F">
            <w:pPr>
              <w:pStyle w:val="Tabletext"/>
              <w:jc w:val="center"/>
              <w:rPr>
                <w:b/>
                <w:bCs/>
              </w:rPr>
            </w:pPr>
            <w:r w:rsidRPr="00B34B8F">
              <w:rPr>
                <w:b/>
                <w:bCs/>
              </w:rPr>
              <w:t>IV</w:t>
            </w:r>
          </w:p>
        </w:tc>
        <w:tc>
          <w:tcPr>
            <w:tcW w:w="4422" w:type="dxa"/>
          </w:tcPr>
          <w:p w:rsidR="00907286" w:rsidRPr="00907286" w:rsidRDefault="00907286" w:rsidP="00641C70">
            <w:pPr>
              <w:pStyle w:val="TableText0"/>
              <w:rPr>
                <w:rFonts w:eastAsia="SimSun"/>
                <w:b/>
                <w:lang w:val="fr-FR"/>
              </w:rPr>
            </w:pPr>
            <w:r w:rsidRPr="00907286">
              <w:rPr>
                <w:lang w:val="fr-FR"/>
              </w:rPr>
              <w:t>Le transfert des informations est indispensable à l'acte médical et la transmission de données doit être terminée à une date prédéterminée</w:t>
            </w:r>
          </w:p>
        </w:tc>
        <w:tc>
          <w:tcPr>
            <w:tcW w:w="4309" w:type="dxa"/>
          </w:tcPr>
          <w:p w:rsidR="00907286" w:rsidRPr="00907286" w:rsidRDefault="00907286" w:rsidP="00907286">
            <w:pPr>
              <w:pStyle w:val="TableText0"/>
              <w:rPr>
                <w:lang w:val="fr-FR"/>
              </w:rPr>
            </w:pPr>
            <w:r w:rsidRPr="00907286">
              <w:rPr>
                <w:lang w:val="fr-FR"/>
              </w:rPr>
              <w:t>Demande de diagnostic à distance en téléradiologie et télé-anatomopathologie</w:t>
            </w:r>
            <w:r w:rsidR="00641C70">
              <w:rPr>
                <w:lang w:val="fr-FR"/>
              </w:rPr>
              <w:t>.</w:t>
            </w:r>
          </w:p>
        </w:tc>
      </w:tr>
      <w:tr w:rsidR="00907286" w:rsidRPr="001C289B" w:rsidTr="00EE3675">
        <w:trPr>
          <w:jc w:val="center"/>
        </w:trPr>
        <w:tc>
          <w:tcPr>
            <w:tcW w:w="964" w:type="dxa"/>
            <w:shd w:val="clear" w:color="auto" w:fill="D9D9D9"/>
          </w:tcPr>
          <w:p w:rsidR="00907286" w:rsidRPr="00B34B8F" w:rsidRDefault="00907286" w:rsidP="004D26DB">
            <w:pPr>
              <w:pStyle w:val="Tabletext"/>
              <w:keepNext/>
              <w:keepLines/>
              <w:jc w:val="center"/>
              <w:rPr>
                <w:b/>
                <w:bCs/>
              </w:rPr>
            </w:pPr>
            <w:r w:rsidRPr="00B34B8F">
              <w:rPr>
                <w:b/>
                <w:bCs/>
              </w:rPr>
              <w:lastRenderedPageBreak/>
              <w:t>III</w:t>
            </w:r>
          </w:p>
        </w:tc>
        <w:tc>
          <w:tcPr>
            <w:tcW w:w="4422" w:type="dxa"/>
          </w:tcPr>
          <w:p w:rsidR="00907286" w:rsidRPr="00907286" w:rsidRDefault="00907286" w:rsidP="00641C70">
            <w:pPr>
              <w:pStyle w:val="TableText0"/>
              <w:keepNext/>
              <w:keepLines/>
              <w:rPr>
                <w:b/>
                <w:lang w:val="fr-FR"/>
              </w:rPr>
            </w:pPr>
            <w:r w:rsidRPr="00907286">
              <w:rPr>
                <w:lang w:val="fr-FR"/>
              </w:rPr>
              <w:t>L'acte médical peut être pratiqué mais un transfert d'informations serait utile</w:t>
            </w:r>
          </w:p>
        </w:tc>
        <w:tc>
          <w:tcPr>
            <w:tcW w:w="4309" w:type="dxa"/>
          </w:tcPr>
          <w:p w:rsidR="00907286" w:rsidRPr="00907286" w:rsidRDefault="00907286" w:rsidP="00641C70">
            <w:pPr>
              <w:pStyle w:val="TableText0"/>
              <w:keepNext/>
              <w:keepLines/>
              <w:rPr>
                <w:lang w:val="fr-FR"/>
              </w:rPr>
            </w:pPr>
            <w:r w:rsidRPr="00907286">
              <w:rPr>
                <w:lang w:val="fr-FR"/>
              </w:rPr>
              <w:t>Avis à distance d'un spécialiste pendant une opération</w:t>
            </w:r>
            <w:r w:rsidR="00641C70">
              <w:rPr>
                <w:lang w:val="fr-FR"/>
              </w:rPr>
              <w:t>.</w:t>
            </w:r>
          </w:p>
          <w:p w:rsidR="00907286" w:rsidRPr="00907286" w:rsidRDefault="00907286" w:rsidP="004D26DB">
            <w:pPr>
              <w:pStyle w:val="TableText0"/>
              <w:keepNext/>
              <w:keepLines/>
              <w:rPr>
                <w:lang w:val="fr-FR"/>
              </w:rPr>
            </w:pPr>
            <w:r w:rsidRPr="00907286">
              <w:rPr>
                <w:lang w:val="fr-FR"/>
              </w:rPr>
              <w:t xml:space="preserve">L'hôpital distant dispose également d'un spécialiste. </w:t>
            </w:r>
          </w:p>
        </w:tc>
      </w:tr>
      <w:tr w:rsidR="00907286" w:rsidRPr="001C289B" w:rsidTr="00EE3675">
        <w:trPr>
          <w:jc w:val="center"/>
        </w:trPr>
        <w:tc>
          <w:tcPr>
            <w:tcW w:w="964" w:type="dxa"/>
            <w:shd w:val="clear" w:color="auto" w:fill="D9D9D9"/>
          </w:tcPr>
          <w:p w:rsidR="00907286" w:rsidRPr="00B34B8F" w:rsidRDefault="00907286" w:rsidP="00B34B8F">
            <w:pPr>
              <w:pStyle w:val="Tabletext"/>
              <w:jc w:val="center"/>
              <w:rPr>
                <w:b/>
                <w:bCs/>
              </w:rPr>
            </w:pPr>
            <w:r w:rsidRPr="00B34B8F">
              <w:rPr>
                <w:b/>
                <w:bCs/>
              </w:rPr>
              <w:t>II</w:t>
            </w:r>
          </w:p>
        </w:tc>
        <w:tc>
          <w:tcPr>
            <w:tcW w:w="4422" w:type="dxa"/>
          </w:tcPr>
          <w:p w:rsidR="00907286" w:rsidRPr="00907286" w:rsidRDefault="00907286" w:rsidP="00641C70">
            <w:pPr>
              <w:pStyle w:val="TableText0"/>
              <w:rPr>
                <w:b/>
                <w:lang w:val="fr-FR"/>
              </w:rPr>
            </w:pPr>
            <w:r w:rsidRPr="00907286">
              <w:rPr>
                <w:lang w:val="fr-FR"/>
              </w:rPr>
              <w:t>Le diagnostic peut être établi et le traitement effectué mais un transfert d'informations est souhaitable</w:t>
            </w:r>
          </w:p>
        </w:tc>
        <w:tc>
          <w:tcPr>
            <w:tcW w:w="4309" w:type="dxa"/>
          </w:tcPr>
          <w:p w:rsidR="00907286" w:rsidRPr="00907286" w:rsidRDefault="00907286" w:rsidP="00907286">
            <w:pPr>
              <w:pStyle w:val="TableText0"/>
              <w:rPr>
                <w:lang w:val="fr-FR"/>
              </w:rPr>
            </w:pPr>
            <w:r w:rsidRPr="00907286">
              <w:rPr>
                <w:lang w:val="fr-FR"/>
              </w:rPr>
              <w:t>Données de référence généralement obtenues lors des premières consultations externes (historique, résultats de premiers examens dans un hôpital rural ou reculé)</w:t>
            </w:r>
            <w:r w:rsidR="00641C70">
              <w:rPr>
                <w:lang w:val="fr-FR"/>
              </w:rPr>
              <w:t>.</w:t>
            </w:r>
            <w:r w:rsidRPr="00907286">
              <w:rPr>
                <w:lang w:val="fr-FR"/>
              </w:rPr>
              <w:t xml:space="preserve"> </w:t>
            </w:r>
          </w:p>
        </w:tc>
      </w:tr>
      <w:tr w:rsidR="00907286" w:rsidRPr="001C289B" w:rsidTr="00EE3675">
        <w:trPr>
          <w:jc w:val="center"/>
        </w:trPr>
        <w:tc>
          <w:tcPr>
            <w:tcW w:w="964" w:type="dxa"/>
            <w:shd w:val="clear" w:color="auto" w:fill="D9D9D9"/>
          </w:tcPr>
          <w:p w:rsidR="00907286" w:rsidRPr="00B34B8F" w:rsidRDefault="00907286" w:rsidP="00B34B8F">
            <w:pPr>
              <w:pStyle w:val="Tabletext"/>
              <w:jc w:val="center"/>
              <w:rPr>
                <w:b/>
                <w:bCs/>
              </w:rPr>
            </w:pPr>
            <w:r w:rsidRPr="00B34B8F">
              <w:rPr>
                <w:b/>
                <w:bCs/>
              </w:rPr>
              <w:t>I</w:t>
            </w:r>
          </w:p>
        </w:tc>
        <w:tc>
          <w:tcPr>
            <w:tcW w:w="4422" w:type="dxa"/>
          </w:tcPr>
          <w:p w:rsidR="00907286" w:rsidRPr="00907286" w:rsidRDefault="00907286" w:rsidP="00907286">
            <w:pPr>
              <w:pStyle w:val="TableText0"/>
              <w:rPr>
                <w:b/>
                <w:lang w:val="fr-FR"/>
              </w:rPr>
            </w:pPr>
            <w:r w:rsidRPr="00907286">
              <w:rPr>
                <w:lang w:val="fr-FR"/>
              </w:rPr>
              <w:t>Toute utilisation à l'exclusion des diagnostics et des traitements</w:t>
            </w:r>
          </w:p>
        </w:tc>
        <w:tc>
          <w:tcPr>
            <w:tcW w:w="4309" w:type="dxa"/>
          </w:tcPr>
          <w:p w:rsidR="00907286" w:rsidRPr="00907286" w:rsidRDefault="00907286" w:rsidP="00641C70">
            <w:pPr>
              <w:pStyle w:val="TableText0"/>
              <w:rPr>
                <w:lang w:val="fr-FR"/>
              </w:rPr>
            </w:pPr>
            <w:r w:rsidRPr="00907286">
              <w:rPr>
                <w:lang w:val="fr-FR"/>
              </w:rPr>
              <w:t>Acquisition de données pour des travaux de recherche</w:t>
            </w:r>
            <w:r w:rsidR="00641C70">
              <w:rPr>
                <w:lang w:val="fr-FR"/>
              </w:rPr>
              <w:t>.</w:t>
            </w:r>
          </w:p>
          <w:p w:rsidR="00907286" w:rsidRPr="00907286" w:rsidRDefault="00907286" w:rsidP="00907286">
            <w:pPr>
              <w:pStyle w:val="TableText0"/>
              <w:rPr>
                <w:lang w:val="fr-FR"/>
              </w:rPr>
            </w:pPr>
            <w:r w:rsidRPr="00907286">
              <w:rPr>
                <w:lang w:val="fr-FR"/>
              </w:rPr>
              <w:t>Diffusion de vidéos d'opérations enregistrées à des fins pédagogiques</w:t>
            </w:r>
            <w:r w:rsidR="00641C70">
              <w:rPr>
                <w:lang w:val="fr-FR"/>
              </w:rPr>
              <w:t>.</w:t>
            </w:r>
          </w:p>
        </w:tc>
      </w:tr>
    </w:tbl>
    <w:p w:rsidR="00235FA0" w:rsidRPr="00907286" w:rsidRDefault="00235FA0" w:rsidP="00A820EA">
      <w:pPr>
        <w:pStyle w:val="FigureSource"/>
        <w:rPr>
          <w:lang w:val="fr-FR"/>
        </w:rPr>
      </w:pPr>
    </w:p>
    <w:p w:rsidR="00467D21" w:rsidRPr="00907286" w:rsidRDefault="00467D21">
      <w:pPr>
        <w:tabs>
          <w:tab w:val="clear" w:pos="794"/>
          <w:tab w:val="clear" w:pos="1191"/>
          <w:tab w:val="clear" w:pos="1588"/>
          <w:tab w:val="clear" w:pos="1985"/>
        </w:tabs>
        <w:overflowPunct/>
        <w:autoSpaceDE/>
        <w:autoSpaceDN/>
        <w:adjustRightInd/>
        <w:spacing w:before="0"/>
        <w:jc w:val="left"/>
        <w:textAlignment w:val="auto"/>
        <w:rPr>
          <w:rFonts w:ascii="Verdana" w:eastAsia="SimSun" w:hAnsi="Verdana"/>
          <w:bCs/>
          <w:sz w:val="19"/>
          <w:szCs w:val="19"/>
          <w:lang w:val="fr-FR"/>
        </w:rPr>
      </w:pPr>
    </w:p>
    <w:p w:rsidR="008E75F9" w:rsidRPr="00AC6852" w:rsidRDefault="008E75F9" w:rsidP="008E75F9">
      <w:pPr>
        <w:pStyle w:val="headingb0"/>
        <w:rPr>
          <w:rFonts w:ascii="SimSun" w:eastAsia="SimSun"/>
          <w:lang w:val="fr-FR"/>
        </w:rPr>
      </w:pPr>
      <w:r w:rsidRPr="00AC6852">
        <w:rPr>
          <w:lang w:val="fr-FR"/>
        </w:rPr>
        <w:t>Conclusion</w:t>
      </w:r>
    </w:p>
    <w:p w:rsidR="00467D21" w:rsidRPr="008E75F9" w:rsidRDefault="008E75F9" w:rsidP="008E75F9">
      <w:pPr>
        <w:rPr>
          <w:lang w:val="fr-FR"/>
        </w:rPr>
      </w:pPr>
      <w:r w:rsidRPr="008E75F9">
        <w:rPr>
          <w:lang w:val="fr-FR"/>
        </w:rPr>
        <w:t>Pour développer un réseau d'information médicale à des fins de promotion des services de télémédecine, il convient de prévoir un système de régulation du trafic en fonction des demandes des utilisateurs.</w:t>
      </w:r>
      <w:r w:rsidRPr="008E75F9">
        <w:rPr>
          <w:b/>
          <w:lang w:val="fr-FR"/>
        </w:rPr>
        <w:t xml:space="preserve"> </w:t>
      </w:r>
      <w:r w:rsidRPr="008E75F9">
        <w:rPr>
          <w:lang w:val="fr-FR"/>
        </w:rPr>
        <w:t>Le système de réseau d'information médicale à la demande que nous proposons assure un meilleur accès aux services de télémédecine, tout en préservant la qualité, même lorsque les ressources réseau sont limitées, notamment dans les zones rurales ou reculées, et ce n'importe où dans le monde.</w:t>
      </w:r>
    </w:p>
    <w:p w:rsidR="00467D21" w:rsidRPr="005E5BF0" w:rsidRDefault="00467D21" w:rsidP="00E553DC">
      <w:pPr>
        <w:rPr>
          <w:lang w:val="fr-FR"/>
        </w:rPr>
      </w:pPr>
      <w:bookmarkStart w:id="40" w:name="_Toc238640441"/>
      <w:r w:rsidRPr="008E75F9">
        <w:rPr>
          <w:lang w:val="fr-FR"/>
        </w:rPr>
        <w:br w:type="page"/>
      </w:r>
    </w:p>
    <w:p w:rsidR="0046630C" w:rsidRPr="005E5BF0" w:rsidRDefault="0046630C" w:rsidP="0046630C">
      <w:pPr>
        <w:pStyle w:val="Title"/>
        <w:rPr>
          <w:rFonts w:ascii="SimSun" w:eastAsia="SimSun"/>
          <w:bCs/>
          <w:lang w:val="fr-FR"/>
        </w:rPr>
      </w:pPr>
      <w:bookmarkStart w:id="41" w:name="_Toc285036698"/>
      <w:bookmarkStart w:id="42" w:name="_Toc288568038"/>
      <w:bookmarkEnd w:id="40"/>
      <w:r w:rsidRPr="005E5BF0">
        <w:rPr>
          <w:lang w:val="fr-FR"/>
        </w:rPr>
        <w:lastRenderedPageBreak/>
        <w:t>Accès et connectivité sans fil au service des agents de santé communautaires dans les pays en développement: modèles</w:t>
      </w:r>
      <w:bookmarkEnd w:id="41"/>
      <w:bookmarkEnd w:id="42"/>
    </w:p>
    <w:p w:rsidR="0046630C" w:rsidRPr="00077113" w:rsidRDefault="0046630C" w:rsidP="0046630C">
      <w:pPr>
        <w:pStyle w:val="Questionref"/>
        <w:rPr>
          <w:b/>
          <w:lang w:val="en-US"/>
        </w:rPr>
      </w:pPr>
      <w:r w:rsidRPr="00077113">
        <w:rPr>
          <w:noProof/>
          <w:lang w:val="en-US"/>
        </w:rPr>
        <w:t>A. Iluyemi, J.S. Briggs</w:t>
      </w:r>
    </w:p>
    <w:p w:rsidR="0046630C" w:rsidRPr="0046630C" w:rsidRDefault="0046630C" w:rsidP="0046630C">
      <w:pPr>
        <w:pStyle w:val="Questionref"/>
      </w:pPr>
      <w:bookmarkStart w:id="43" w:name="sectionHeads1"/>
      <w:r w:rsidRPr="00077113">
        <w:rPr>
          <w:lang w:val="en-US"/>
        </w:rPr>
        <w:t xml:space="preserve">Centre for Healthcare Modelling and Informatics, School of Computing, </w:t>
      </w:r>
      <w:r>
        <w:rPr>
          <w:lang w:val="en-US"/>
        </w:rPr>
        <w:br/>
      </w:r>
      <w:r w:rsidRPr="00077113">
        <w:rPr>
          <w:lang w:val="en-US"/>
        </w:rPr>
        <w:t>Université de Portsmouth</w:t>
      </w:r>
      <w:proofErr w:type="gramStart"/>
      <w:r w:rsidRPr="00077113">
        <w:rPr>
          <w:lang w:val="en-US"/>
        </w:rPr>
        <w:t>,</w:t>
      </w:r>
      <w:proofErr w:type="gramEnd"/>
      <w:r>
        <w:rPr>
          <w:lang w:val="en-US"/>
        </w:rPr>
        <w:br/>
      </w:r>
      <w:hyperlink r:id="rId56" w:history="1">
        <w:r w:rsidRPr="00732CBB">
          <w:rPr>
            <w:rStyle w:val="Hyperlink"/>
          </w:rPr>
          <w:t>Adesina.iluyemi@port.ac.uk</w:t>
        </w:r>
      </w:hyperlink>
      <w:r w:rsidRPr="0046630C">
        <w:t>, Buckingham Building, Lion Terrace, Portsmouth, Royaume-Uni</w:t>
      </w:r>
    </w:p>
    <w:p w:rsidR="0046630C" w:rsidRPr="00AC6852" w:rsidRDefault="0046630C" w:rsidP="00E165A8">
      <w:pPr>
        <w:pStyle w:val="headingb0"/>
        <w:rPr>
          <w:rFonts w:ascii="SimSun" w:eastAsia="SimSun"/>
          <w:lang w:val="fr-FR"/>
        </w:rPr>
      </w:pPr>
      <w:bookmarkStart w:id="44" w:name="_Toc251326390"/>
      <w:bookmarkEnd w:id="43"/>
      <w:r w:rsidRPr="00AC6852">
        <w:rPr>
          <w:lang w:val="fr-FR"/>
        </w:rPr>
        <w:t>Introduction</w:t>
      </w:r>
      <w:bookmarkEnd w:id="44"/>
    </w:p>
    <w:p w:rsidR="0046630C" w:rsidRPr="0046630C" w:rsidRDefault="0046630C" w:rsidP="00E165A8">
      <w:pPr>
        <w:rPr>
          <w:b/>
          <w:lang w:val="fr-FR"/>
        </w:rPr>
      </w:pPr>
      <w:r w:rsidRPr="0046630C">
        <w:rPr>
          <w:lang w:val="fr-FR"/>
        </w:rPr>
        <w:t>Les systèmes de santé des pays en développement ont de grandes difficultés à combattre la double charge de morbidité des maladies chroniques et des maladies infectieuses qui frappent leurs populations.</w:t>
      </w:r>
      <w:r w:rsidRPr="0046630C">
        <w:rPr>
          <w:b/>
          <w:lang w:val="fr-FR"/>
        </w:rPr>
        <w:t xml:space="preserve"> </w:t>
      </w:r>
      <w:r w:rsidRPr="0046630C">
        <w:rPr>
          <w:lang w:val="fr-FR"/>
        </w:rPr>
        <w:t xml:space="preserve">Cette situation est encore aggravée par la pénurie de ressources financières [1], qui s'accompagne d'une fuite des cerveaux massive, d'où la perte de spécialistes de santé principalement de haut niveau et de niveau intermédiaire </w:t>
      </w:r>
      <w:r w:rsidR="006534AA" w:rsidRPr="00FF149A">
        <w:fldChar w:fldCharType="begin"/>
      </w:r>
      <w:r w:rsidRPr="0046630C">
        <w:rPr>
          <w:lang w:val="fr-FR"/>
        </w:rPr>
        <w:instrText xml:space="preserve"> ADDIN EN.CITE &lt;EndNote&gt;&lt;Cite&gt;&lt;Author&gt;Hongoro&lt;/Author&gt;&lt;Year&gt;2004&lt;/Year&gt;&lt;RecNum&gt;61&lt;/RecNum&gt;&lt;record&gt;&lt;rec-number&gt;61&lt;/rec-number&gt;&lt;foreign-keys&gt;&lt;key app="EN" db-id="vewwews2bzx9vgexv91xd5wcfavw22wpzxvx"&gt;61&lt;/key&gt;&lt;/foreign-keys&gt;&lt;ref-type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6534AA" w:rsidRPr="00FF149A">
        <w:fldChar w:fldCharType="separate"/>
      </w:r>
      <w:r w:rsidRPr="0046630C">
        <w:rPr>
          <w:lang w:val="fr-FR"/>
        </w:rPr>
        <w:t>[2]</w:t>
      </w:r>
      <w:r w:rsidR="006534AA" w:rsidRPr="00FF149A">
        <w:fldChar w:fldCharType="end"/>
      </w:r>
      <w:r w:rsidRPr="0046630C">
        <w:rPr>
          <w:lang w:val="fr-FR"/>
        </w:rPr>
        <w:t>.</w:t>
      </w:r>
      <w:r w:rsidRPr="0046630C">
        <w:rPr>
          <w:b/>
          <w:lang w:val="fr-FR"/>
        </w:rPr>
        <w:t xml:space="preserve"> </w:t>
      </w:r>
      <w:r w:rsidRPr="0046630C">
        <w:rPr>
          <w:lang w:val="fr-FR"/>
        </w:rPr>
        <w:t>Les Nations Unies ont défini les huit Objectifs du Millénaire pour le développement afin d'inciter à réduire l'impact de morbidité dans les pays en développement.</w:t>
      </w:r>
      <w:r w:rsidRPr="0046630C">
        <w:rPr>
          <w:b/>
          <w:lang w:val="fr-FR"/>
        </w:rPr>
        <w:t xml:space="preserve"> </w:t>
      </w:r>
      <w:r w:rsidRPr="0046630C">
        <w:rPr>
          <w:lang w:val="fr-FR"/>
        </w:rPr>
        <w:t xml:space="preserve">Ces objectifs, adoptés par l'Organisation des Nations Unies (ONU) en septembre 2000 </w:t>
      </w:r>
      <w:r w:rsidR="006534AA" w:rsidRPr="00FF149A">
        <w:fldChar w:fldCharType="begin"/>
      </w:r>
      <w:r w:rsidRPr="0046630C">
        <w:rPr>
          <w:lang w:val="fr-FR"/>
        </w:rPr>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6534AA" w:rsidRPr="00FF149A">
        <w:fldChar w:fldCharType="separate"/>
      </w:r>
      <w:r w:rsidRPr="0046630C">
        <w:rPr>
          <w:lang w:val="fr-FR"/>
        </w:rPr>
        <w:t>[3]</w:t>
      </w:r>
      <w:r w:rsidR="006534AA" w:rsidRPr="00FF149A">
        <w:fldChar w:fldCharType="end"/>
      </w:r>
      <w:r w:rsidRPr="0046630C">
        <w:rPr>
          <w:lang w:val="fr-FR"/>
        </w:rPr>
        <w:t>, appellent les Etats à coopérer davantage en vue de réduire la pauvreté, l'illettrisme, la faim, le manque d'éducation, les inégalités entre les femmes et les hommes, la mortalité maternelle et infantile, la morbidité et la dégradation de l'environnement.</w:t>
      </w:r>
      <w:r w:rsidRPr="0046630C">
        <w:rPr>
          <w:b/>
          <w:lang w:val="fr-FR"/>
        </w:rPr>
        <w:t xml:space="preserve"> </w:t>
      </w:r>
    </w:p>
    <w:p w:rsidR="0046630C" w:rsidRPr="0046630C" w:rsidRDefault="0046630C" w:rsidP="00E165A8">
      <w:pPr>
        <w:rPr>
          <w:lang w:val="fr-FR"/>
        </w:rPr>
      </w:pPr>
      <w:r w:rsidRPr="0046630C">
        <w:rPr>
          <w:lang w:val="fr-FR"/>
        </w:rPr>
        <w:t xml:space="preserve">Les maladies concernées par les Objectifs du Millénaire représentent l'essentiel de la morbidité et de la mortalité de la plupart des pays en développement. Cela étant, compte tenu du manque de direction et de ressources, certains craignent qu'il ne soit difficile d'atteindre les cibles définies pour 2015 </w:t>
      </w:r>
      <w:r w:rsidR="006534AA" w:rsidRPr="00FF149A">
        <w:fldChar w:fldCharType="begin"/>
      </w:r>
      <w:r w:rsidRPr="0046630C">
        <w:rPr>
          <w:lang w:val="fr-FR"/>
        </w:rPr>
        <w:instrText xml:space="preserve"> ADDIN EN.CITE &lt;EndNote&gt;&lt;Cite&gt;&lt;Author&gt;Travis&lt;/Author&gt;&lt;Year&gt;2004&lt;/Year&gt;&lt;RecNum&gt;56&lt;/RecNum&gt;&lt;record&gt;&lt;rec-number&gt;56&lt;/rec-number&gt;&lt;foreign-keys&gt;&lt;key app="EN" db-id="vewwews2bzx9vgexv91xd5wcfavw22wpzxvx"&gt;56&lt;/key&gt;&lt;/foreign-keys&gt;&lt;ref-type name="Journal Article"&gt;17&lt;/ref-type&gt;&lt;contributors&gt;&lt;authors&gt;&lt;author&gt;Travis, P.&lt;/author&gt;&lt;author&gt;Bennett, S.&lt;/author&gt;&lt;author&gt;Haines, A.&lt;/author&gt;&lt;author&gt;Pang, T.&lt;/author&gt;&lt;author&gt;Bhutta, Z.&lt;/author&gt;&lt;author&gt;Hyder, A. A.&lt;/author&gt;&lt;author&gt;Pielemeier, N. R.&lt;/author&gt;&lt;author&gt;Mills, A.&lt;/author&gt;&lt;author&gt;Evans, T.&lt;/author&gt;&lt;/authors&gt;&lt;/contributors&gt;&lt;titles&gt;&lt;title&gt;Overcoming health-systems constraints to achieve the Millennium Development Goals&lt;/title&gt;&lt;secondary-title&gt;The Lancet&lt;/secondary-title&gt;&lt;/titles&gt;&lt;periodical&gt;&lt;full-title&gt;The Lancet&lt;/full-title&gt;&lt;/periodical&gt;&lt;pages&gt;900-906&lt;/pages&gt;&lt;volume&gt;364&lt;/volume&gt;&lt;number&gt;9437&lt;/number&gt;&lt;dates&gt;&lt;year&gt;2004&lt;/year&gt;&lt;/dates&gt;&lt;urls&gt;&lt;/urls&gt;&lt;/record&gt;&lt;/Cite&gt;&lt;/EndNote&gt;</w:instrText>
      </w:r>
      <w:r w:rsidR="006534AA" w:rsidRPr="00FF149A">
        <w:fldChar w:fldCharType="separate"/>
      </w:r>
      <w:r w:rsidRPr="0046630C">
        <w:rPr>
          <w:lang w:val="fr-FR"/>
        </w:rPr>
        <w:t>[1]</w:t>
      </w:r>
      <w:r w:rsidR="006534AA" w:rsidRPr="00FF149A">
        <w:fldChar w:fldCharType="end"/>
      </w:r>
      <w:r w:rsidRPr="0046630C">
        <w:rPr>
          <w:lang w:val="fr-FR"/>
        </w:rPr>
        <w:t xml:space="preserve">. Reste que l'une des contributions essentielles de ces objectifs a été d'intégrer ces impacts sanitaires majeurs dans le programme et le discours sur le développement mondial </w:t>
      </w:r>
      <w:r w:rsidR="006534AA" w:rsidRPr="00FF149A">
        <w:fldChar w:fldCharType="begin"/>
      </w:r>
      <w:r w:rsidRPr="0046630C">
        <w:rPr>
          <w:lang w:val="fr-FR"/>
        </w:rPr>
        <w:instrText xml:space="preserve"> ADDIN EN.CITE &lt;EndNote&gt;&lt;Cite&gt;&lt;Author&gt;Yach&lt;/Author&gt;&lt;Year&gt;2004&lt;/Year&gt;&lt;RecNum&gt;60&lt;/RecNum&gt;&lt;record&gt;&lt;rec-number&gt;60&lt;/rec-number&gt;&lt;foreign-keys&gt;&lt;key app="EN" db-id="vewwews2bzx9vgexv91xd5wcfavw22wpzxvx"&gt;60&lt;/key&gt;&lt;/foreign-keys&gt;&lt;ref-type name="Journal Article"&gt;17&lt;/ref-type&gt;&lt;contributors&gt;&lt;authors&gt;&lt;author&gt;Yach, D.&lt;/author&gt;&lt;author&gt;Hawkes, C.&lt;/author&gt;&lt;author&gt;Gould, C. L.&lt;/author&gt;&lt;author&gt;Hofman, K. J.&lt;/author&gt;&lt;/authors&gt;&lt;/contributors&gt;&lt;titles&gt;&lt;title&gt;The global burden of chronic diseases: overcoming impediments to prevention and control&lt;/title&gt;&lt;secondary-title&gt;JAMA&lt;/secondary-title&gt;&lt;/titles&gt;&lt;periodical&gt;&lt;full-title&gt;JAMA&lt;/full-title&gt;&lt;/periodical&gt;&lt;pages&gt;2616-22&lt;/pages&gt;&lt;volume&gt;291&lt;/volume&gt;&lt;number&gt;21&lt;/number&gt;&lt;dates&gt;&lt;year&gt;2004&lt;/year&gt;&lt;/dates&gt;&lt;urls&gt;&lt;/urls&gt;&lt;/record&gt;&lt;/Cite&gt;&lt;/EndNote&gt;</w:instrText>
      </w:r>
      <w:r w:rsidR="006534AA" w:rsidRPr="00FF149A">
        <w:fldChar w:fldCharType="separate"/>
      </w:r>
      <w:r w:rsidRPr="0046630C">
        <w:rPr>
          <w:lang w:val="fr-FR"/>
        </w:rPr>
        <w:t>[4]</w:t>
      </w:r>
      <w:r w:rsidR="006534AA" w:rsidRPr="00FF149A">
        <w:fldChar w:fldCharType="end"/>
      </w:r>
      <w:r w:rsidRPr="0046630C">
        <w:rPr>
          <w:lang w:val="fr-FR"/>
        </w:rPr>
        <w:t xml:space="preserve">. En adoptant les principes de la Déclaration d'Alma-Ata sur les soins de santé primaires </w:t>
      </w:r>
      <w:r w:rsidR="006534AA" w:rsidRPr="00FF149A">
        <w:fldChar w:fldCharType="begin"/>
      </w:r>
      <w:r w:rsidRPr="0046630C">
        <w:rPr>
          <w:lang w:val="fr-FR"/>
        </w:rPr>
        <w:instrText xml:space="preserve"> ADDIN EN.CITE &lt;EndNote&gt;&lt;Cite&gt;&lt;Author&gt;Kekki&lt;/Author&gt;&lt;Year&gt;2004&lt;/Year&gt;&lt;RecNum&gt;49&lt;/RecNum&gt;&lt;record&gt;&lt;rec-number&gt;49&lt;/rec-number&gt;&lt;foreign-keys&gt;&lt;key app="EN" db-id="vewwews2bzx9vgexv91xd5wcfavw22wpzxvx"&gt;49&lt;/key&gt;&lt;/foreign-keys&gt;&lt;ref-type name="Journal Article"&gt;17&lt;/ref-type&gt;&lt;contributors&gt;&lt;authors&gt;&lt;author&gt;Kekki, P.&lt;/author&gt;&lt;/authors&gt;&lt;/contributors&gt;&lt;titles&gt;&lt;title&gt;Primary health care and the Millennium Development Goals: issues for discussion&lt;/title&gt;&lt;secondary-title&gt;Geneva: WHO&lt;/secondary-title&gt;&lt;/titles&gt;&lt;periodical&gt;&lt;full-title&gt;Geneva: WHO&lt;/full-title&gt;&lt;/periodical&gt;&lt;dates&gt;&lt;year&gt;2004&lt;/year&gt;&lt;/dates&gt;&lt;urls&gt;&lt;/urls&gt;&lt;/record&gt;&lt;/Cite&gt;&lt;/EndNote&gt;</w:instrText>
      </w:r>
      <w:r w:rsidR="006534AA" w:rsidRPr="00FF149A">
        <w:fldChar w:fldCharType="separate"/>
      </w:r>
      <w:r w:rsidRPr="0046630C">
        <w:rPr>
          <w:lang w:val="fr-FR"/>
        </w:rPr>
        <w:t>[5]</w:t>
      </w:r>
      <w:r w:rsidR="006534AA" w:rsidRPr="00FF149A">
        <w:fldChar w:fldCharType="end"/>
      </w:r>
      <w:r w:rsidRPr="0046630C">
        <w:rPr>
          <w:lang w:val="fr-FR"/>
        </w:rPr>
        <w:t xml:space="preserve">, il est possible d'atteindre rapidement les Objectifs du Millénaire pour le développement dans le domaine de la santé. La participation à l'échelon local pour la fourniture des services essentiels de santé est un élément particulièrement important de la présente analyse. </w:t>
      </w:r>
    </w:p>
    <w:p w:rsidR="0046630C" w:rsidRPr="0046630C" w:rsidRDefault="0046630C" w:rsidP="00E165A8">
      <w:pPr>
        <w:rPr>
          <w:b/>
          <w:lang w:val="fr-FR"/>
        </w:rPr>
      </w:pPr>
      <w:r w:rsidRPr="0046630C">
        <w:rPr>
          <w:lang w:val="fr-FR"/>
        </w:rPr>
        <w:t>Le principe de participation à l'échelon local défend l'idée d'une utilisation des agents de santé communautaires pour réaliser les prestations de soins primaires.</w:t>
      </w:r>
      <w:r w:rsidRPr="0046630C">
        <w:rPr>
          <w:b/>
          <w:lang w:val="fr-FR"/>
        </w:rPr>
        <w:t xml:space="preserve"> </w:t>
      </w:r>
      <w:r w:rsidRPr="0046630C">
        <w:rPr>
          <w:lang w:val="fr-FR"/>
        </w:rPr>
        <w:t xml:space="preserve">Le manque de ressources humaines capables de faire face aux problèmes de santé publique a en outre été identifié comme un obstacle majeur dans de nombreux pays en développement </w:t>
      </w:r>
      <w:r w:rsidR="006534AA" w:rsidRPr="00FF149A">
        <w:fldChar w:fldCharType="begin"/>
      </w:r>
      <w:r w:rsidRPr="0046630C">
        <w:rPr>
          <w:lang w:val="fr-FR"/>
        </w:rPr>
        <w:instrText xml:space="preserve"> ADDIN EN.CITE &lt;EndNote&gt;&lt;Cite&gt;&lt;Author&gt;Hongoro&lt;/Author&gt;&lt;Year&gt;2004&lt;/Year&gt;&lt;RecNum&gt;34&lt;/RecNum&gt;&lt;record&gt;&lt;rec-number&gt;34&lt;/rec-number&gt;&lt;foreign-keys&gt;&lt;key app="EN" db-id="5d05fe2a8rtvzeetrfjpwd0e0tewrewv0ezt"&gt;34&lt;/key&gt;&lt;/foreign-keys&gt;&lt;ref-type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6534AA" w:rsidRPr="00FF149A">
        <w:fldChar w:fldCharType="separate"/>
      </w:r>
      <w:r w:rsidRPr="0046630C">
        <w:rPr>
          <w:lang w:val="fr-FR"/>
        </w:rPr>
        <w:t>[2]</w:t>
      </w:r>
      <w:r w:rsidR="006534AA" w:rsidRPr="00FF149A">
        <w:fldChar w:fldCharType="end"/>
      </w:r>
      <w:r w:rsidRPr="0046630C">
        <w:rPr>
          <w:lang w:val="fr-FR"/>
        </w:rPr>
        <w:t>.</w:t>
      </w:r>
    </w:p>
    <w:p w:rsidR="0046630C" w:rsidRPr="0046630C" w:rsidRDefault="0046630C" w:rsidP="00E165A8">
      <w:pPr>
        <w:rPr>
          <w:b/>
          <w:lang w:val="fr-FR"/>
        </w:rPr>
      </w:pPr>
      <w:r w:rsidRPr="0046630C">
        <w:rPr>
          <w:lang w:val="fr-FR"/>
        </w:rPr>
        <w:t xml:space="preserve">Récemment, certains ont préconisé un changement de stratégie, à savoir mettre l'accent sur la formation de personnels de santé suppléants pour les prestations de services de santé dans les pays en développement </w:t>
      </w:r>
      <w:r w:rsidR="006534AA" w:rsidRPr="00FF149A">
        <w:fldChar w:fldCharType="begin"/>
      </w:r>
      <w:r w:rsidRPr="0046630C">
        <w:rPr>
          <w:lang w:val="fr-FR"/>
        </w:rPr>
        <w:instrText xml:space="preserve"> ADDIN EN.CITE &lt;EndNote&gt;&lt;Cite&gt;&lt;Author&gt;Dovlo&lt;/Author&gt;&lt;Year&gt;2004&lt;/Year&gt;&lt;RecNum&gt;8&lt;/RecNum&gt;&lt;record&gt;&lt;rec-number&gt;8&lt;/rec-number&gt;&lt;foreign-keys&gt;&lt;key app="EN" db-id="5d05fe2a8rtvzeetrfjpwd0e0tewrewv0ezt"&gt;8&lt;/key&gt;&lt;/foreign-keys&gt;&lt;ref-type name="Journal Article"&gt;17&lt;/ref-type&gt;&lt;contributors&gt;&lt;authors&gt;&lt;author&gt;Dovlo, D.&lt;/author&gt;&lt;/authors&gt;&lt;/contributors&gt;&lt;titles&gt;&lt;title&gt;Using mid-level cadres as substitutes for internationally mobile health professionals in Africa. A desk review&lt;/title&gt;&lt;secondary-title&gt;Human Resources for Health&lt;/secondary-title&gt;&lt;/titles&gt;&lt;periodical&gt;&lt;full-title&gt;Human Resources for Health&lt;/full-title&gt;&lt;/periodical&gt;&lt;pages&gt;7&lt;/pages&gt;&lt;volume&gt;2&lt;/volume&gt;&lt;number&gt;1&lt;/number&gt;&lt;dates&gt;&lt;year&gt;2004&lt;/year&gt;&lt;/dates&gt;&lt;urls&gt;&lt;/urls&gt;&lt;/record&gt;&lt;/Cite&gt;&lt;/EndNote&gt;</w:instrText>
      </w:r>
      <w:r w:rsidR="006534AA" w:rsidRPr="00FF149A">
        <w:fldChar w:fldCharType="separate"/>
      </w:r>
      <w:r w:rsidRPr="0046630C">
        <w:rPr>
          <w:lang w:val="fr-FR"/>
        </w:rPr>
        <w:t>[6]</w:t>
      </w:r>
      <w:r w:rsidR="006534AA" w:rsidRPr="00FF149A">
        <w:fldChar w:fldCharType="end"/>
      </w:r>
      <w:r w:rsidRPr="0046630C">
        <w:rPr>
          <w:lang w:val="fr-FR"/>
        </w:rPr>
        <w:t>.</w:t>
      </w:r>
      <w:r w:rsidRPr="0046630C">
        <w:rPr>
          <w:b/>
          <w:lang w:val="fr-FR"/>
        </w:rPr>
        <w:t xml:space="preserve"> </w:t>
      </w:r>
      <w:r w:rsidRPr="0046630C">
        <w:rPr>
          <w:lang w:val="fr-FR"/>
        </w:rPr>
        <w:t xml:space="preserve">En tant que prestataires de soins de santé primaires de longue date dans de nombreux pays en développement </w:t>
      </w:r>
      <w:r w:rsidR="006534AA" w:rsidRPr="00FF149A">
        <w:fldChar w:fldCharType="begin"/>
      </w:r>
      <w:r w:rsidRPr="0046630C">
        <w:rPr>
          <w:lang w:val="fr-FR"/>
        </w:rPr>
        <w:instrText xml:space="preserve"> ADDIN EN.CITE &lt;EndNote&gt;&lt;Cite&gt;&lt;Author&gt;Lehmann&lt;/Author&gt;&lt;Year&gt;2004&lt;/Year&gt;&lt;RecNum&gt;62&lt;/RecNum&gt;&lt;record&gt;&lt;rec-number&gt;62&lt;/rec-number&gt;&lt;foreign-keys&gt;&lt;key app="EN" db-id="vewwews2bzx9vgexv91xd5wcfavw22wpzxvx"&gt;62&lt;/key&gt;&lt;/foreign-keys&gt;&lt;ref-type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6534AA" w:rsidRPr="00FF149A">
        <w:fldChar w:fldCharType="separate"/>
      </w:r>
      <w:r w:rsidRPr="0046630C">
        <w:rPr>
          <w:lang w:val="fr-FR"/>
        </w:rPr>
        <w:t>[7]</w:t>
      </w:r>
      <w:r w:rsidR="006534AA" w:rsidRPr="00FF149A">
        <w:fldChar w:fldCharType="end"/>
      </w:r>
      <w:r w:rsidRPr="0046630C">
        <w:rPr>
          <w:lang w:val="fr-FR"/>
        </w:rPr>
        <w:t>, les agents de santé communautaires pourraient dès lors faire office de suppléants.</w:t>
      </w:r>
      <w:r w:rsidRPr="0046630C">
        <w:rPr>
          <w:b/>
          <w:lang w:val="fr-FR"/>
        </w:rPr>
        <w:t xml:space="preserve"> </w:t>
      </w:r>
      <w:r w:rsidRPr="0046630C">
        <w:rPr>
          <w:lang w:val="fr-FR"/>
        </w:rPr>
        <w:t xml:space="preserve">Le Rapport sur la santé dans le monde 2006 </w:t>
      </w:r>
      <w:r w:rsidR="006534AA" w:rsidRPr="00FF149A">
        <w:fldChar w:fldCharType="begin"/>
      </w:r>
      <w:r w:rsidRPr="0046630C">
        <w:rPr>
          <w:lang w:val="fr-FR"/>
        </w:rPr>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6534AA" w:rsidRPr="00FF149A">
        <w:fldChar w:fldCharType="separate"/>
      </w:r>
      <w:r w:rsidRPr="0046630C">
        <w:rPr>
          <w:lang w:val="fr-FR"/>
        </w:rPr>
        <w:t>[8]</w:t>
      </w:r>
      <w:r w:rsidR="006534AA" w:rsidRPr="00FF149A">
        <w:fldChar w:fldCharType="end"/>
      </w:r>
      <w:r w:rsidRPr="0046630C">
        <w:rPr>
          <w:lang w:val="fr-FR"/>
        </w:rPr>
        <w:t xml:space="preserve"> s'attache à souligner et à traiter la pénurie de spécialistes de santé dans le monde, en mettant spécialement l'accent sur les régions en développement.</w:t>
      </w:r>
      <w:r w:rsidRPr="0046630C">
        <w:rPr>
          <w:b/>
          <w:lang w:val="fr-FR"/>
        </w:rPr>
        <w:t xml:space="preserve"> </w:t>
      </w:r>
      <w:r w:rsidRPr="0046630C">
        <w:rPr>
          <w:lang w:val="fr-FR"/>
        </w:rPr>
        <w:t>Il insiste sur le rôle primordial que jouent les agents de santé communautaires pour assurer les prestations de services essentiels de santé dans ces régions.</w:t>
      </w:r>
      <w:r w:rsidRPr="0046630C">
        <w:rPr>
          <w:b/>
          <w:lang w:val="fr-FR"/>
        </w:rPr>
        <w:t xml:space="preserve"> </w:t>
      </w:r>
      <w:r w:rsidRPr="0046630C">
        <w:rPr>
          <w:lang w:val="fr-FR"/>
        </w:rPr>
        <w:t xml:space="preserve">L'importance de ces agents est encore soulignée par le fait qu'ils constituent en moyenne à peu près un tiers du personnel de santé dans le monde </w:t>
      </w:r>
      <w:r w:rsidR="006534AA" w:rsidRPr="00FF149A">
        <w:fldChar w:fldCharType="begin"/>
      </w:r>
      <w:r w:rsidRPr="0046630C">
        <w:rPr>
          <w:lang w:val="fr-FR"/>
        </w:rPr>
        <w:instrText xml:space="preserve"> ADDIN EN.CITE &lt;EndNote&gt;&lt;Cite&gt;&lt;Author&gt;Anand&lt;/Author&gt;&lt;Year&gt;2005&lt;/Year&gt;&lt;RecNum&gt;39&lt;/RecNum&gt;&lt;record&gt;&lt;rec-number&gt;39&lt;/rec-number&gt;&lt;ref-type name="Report"&gt;27&lt;/ref-type&gt;&lt;contributors&gt;&lt;authors&gt;&lt;author&gt;S. Anand&lt;/author&gt;&lt;author&gt;T. Bärnighausen &lt;/author&gt;&lt;/authors&gt;&lt;/contributors&gt;&lt;titles&gt;&lt;title&gt;Human resources for health and vaccination coverage in&amp;#xD;developing countries&lt;/title&gt;&lt;secondary-title&gt;unpublished document&lt;/secondary-title&gt;&lt;/titles&gt;&lt;dates&gt;&lt;year&gt;2005&lt;/year&gt;&lt;/dates&gt;&lt;pub-location&gt;Oxford&lt;/pub-location&gt;&lt;publisher&gt;Oxford University&lt;/publisher&gt;&lt;urls&gt;&lt;/urls&gt;&lt;/record&gt;&lt;/Cite&gt;&lt;/EndNote&gt;</w:instrText>
      </w:r>
      <w:r w:rsidR="006534AA" w:rsidRPr="00FF149A">
        <w:fldChar w:fldCharType="separate"/>
      </w:r>
      <w:r w:rsidRPr="0046630C">
        <w:rPr>
          <w:lang w:val="fr-FR"/>
        </w:rPr>
        <w:t>[9]</w:t>
      </w:r>
      <w:r w:rsidR="006534AA" w:rsidRPr="00FF149A">
        <w:fldChar w:fldCharType="end"/>
      </w:r>
      <w:r w:rsidRPr="0046630C">
        <w:rPr>
          <w:lang w:val="fr-FR"/>
        </w:rPr>
        <w:t>.</w:t>
      </w:r>
      <w:r w:rsidRPr="0046630C">
        <w:rPr>
          <w:b/>
          <w:lang w:val="fr-FR"/>
        </w:rPr>
        <w:t xml:space="preserve"> </w:t>
      </w:r>
      <w:r w:rsidRPr="0046630C">
        <w:rPr>
          <w:lang w:val="fr-FR"/>
        </w:rPr>
        <w:t>Il se peut d'ailleurs que ce ratio soit encore supérieur dans les pays en développement, car, de nombreux signes le montrent, l'augmentation de la couverture vaccinale s'explique par le recours à ces personnels de santé.</w:t>
      </w:r>
      <w:r w:rsidRPr="0046630C">
        <w:rPr>
          <w:b/>
          <w:lang w:val="fr-FR"/>
        </w:rPr>
        <w:t xml:space="preserve"> </w:t>
      </w:r>
    </w:p>
    <w:p w:rsidR="0046630C" w:rsidRPr="0046630C" w:rsidRDefault="0046630C" w:rsidP="00E165A8">
      <w:pPr>
        <w:rPr>
          <w:b/>
          <w:lang w:val="fr-FR"/>
        </w:rPr>
      </w:pPr>
      <w:r w:rsidRPr="0046630C">
        <w:rPr>
          <w:lang w:val="fr-FR"/>
        </w:rPr>
        <w:t xml:space="preserve">L'utilisation des technologies de l'information et des télécommunications mobiles/sans fil (mTIT) pour soutenir les activités de santé a fait l'objet d'une recommandation de premier plan dans le rapport précité </w:t>
      </w:r>
      <w:r w:rsidR="006534AA" w:rsidRPr="00FF149A">
        <w:fldChar w:fldCharType="begin"/>
      </w:r>
      <w:r w:rsidRPr="0046630C">
        <w:rPr>
          <w:lang w:val="fr-FR"/>
        </w:rPr>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6534AA" w:rsidRPr="00FF149A">
        <w:fldChar w:fldCharType="separate"/>
      </w:r>
      <w:r w:rsidRPr="0046630C">
        <w:rPr>
          <w:lang w:val="fr-FR"/>
        </w:rPr>
        <w:t>[8]</w:t>
      </w:r>
      <w:r w:rsidR="006534AA" w:rsidRPr="00FF149A">
        <w:fldChar w:fldCharType="end"/>
      </w:r>
      <w:r w:rsidRPr="0046630C">
        <w:rPr>
          <w:lang w:val="fr-FR"/>
        </w:rPr>
        <w:t>.</w:t>
      </w:r>
      <w:r w:rsidRPr="0046630C">
        <w:rPr>
          <w:b/>
          <w:lang w:val="fr-FR"/>
        </w:rPr>
        <w:t xml:space="preserve"> </w:t>
      </w:r>
      <w:r w:rsidRPr="0046630C">
        <w:rPr>
          <w:lang w:val="fr-FR"/>
        </w:rPr>
        <w:t>La mise à disposition de ces technologies aux agents de santé communautaires devrait donc être considérée comme une priorité absolue.</w:t>
      </w:r>
      <w:r w:rsidRPr="0046630C">
        <w:rPr>
          <w:b/>
          <w:lang w:val="fr-FR"/>
        </w:rPr>
        <w:t xml:space="preserve"> </w:t>
      </w:r>
    </w:p>
    <w:p w:rsidR="0046630C" w:rsidRPr="0046630C" w:rsidRDefault="0046630C" w:rsidP="00E165A8">
      <w:pPr>
        <w:rPr>
          <w:b/>
          <w:lang w:val="fr-FR"/>
        </w:rPr>
      </w:pPr>
      <w:r w:rsidRPr="0046630C">
        <w:rPr>
          <w:lang w:val="fr-FR"/>
        </w:rPr>
        <w:t xml:space="preserve">Le recours aux TIT en tant que facteur contributif fait partie intégrante du programme de réalisation des Objectifs du Millénaire pour le développement </w:t>
      </w:r>
      <w:r w:rsidR="006534AA" w:rsidRPr="00FF149A">
        <w:fldChar w:fldCharType="begin"/>
      </w:r>
      <w:r w:rsidRPr="0046630C">
        <w:rPr>
          <w:lang w:val="fr-FR"/>
        </w:rPr>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6534AA" w:rsidRPr="00FF149A">
        <w:fldChar w:fldCharType="separate"/>
      </w:r>
      <w:r w:rsidRPr="0046630C">
        <w:rPr>
          <w:lang w:val="fr-FR"/>
        </w:rPr>
        <w:t>[3]</w:t>
      </w:r>
      <w:r w:rsidR="006534AA" w:rsidRPr="00FF149A">
        <w:fldChar w:fldCharType="end"/>
      </w:r>
      <w:r w:rsidRPr="0046630C">
        <w:rPr>
          <w:lang w:val="fr-FR"/>
        </w:rPr>
        <w:t>.</w:t>
      </w:r>
      <w:r w:rsidRPr="0046630C">
        <w:rPr>
          <w:b/>
          <w:lang w:val="fr-FR"/>
        </w:rPr>
        <w:t xml:space="preserve"> </w:t>
      </w:r>
      <w:r w:rsidRPr="0046630C">
        <w:rPr>
          <w:lang w:val="fr-FR"/>
        </w:rPr>
        <w:t xml:space="preserve">Dans cette optique, l'OMS a proposé d'utiliser la cybersanté (utilisation des TIC dans le domaine de la santé) pour faciliter la mise en place de services de santé efficaces, notamment dans les pays en développement </w:t>
      </w:r>
      <w:r w:rsidR="006534AA" w:rsidRPr="00FF149A">
        <w:fldChar w:fldCharType="begin"/>
      </w:r>
      <w:r w:rsidRPr="0046630C">
        <w:rPr>
          <w:lang w:val="fr-FR"/>
        </w:rPr>
        <w:instrText xml:space="preserve"> ADDIN EN.CITE &lt;EndNote&gt;&lt;Cite&gt;&lt;Author&gt;WHO&lt;/Author&gt;&lt;Year&gt;2005&lt;/Year&gt;&lt;RecNum&gt;15&lt;/RecNum&gt;&lt;record&gt;&lt;rec-number&gt;15&lt;/rec-number&gt;&lt;foreign-keys&gt;&lt;key app="EN" db-id="vewwews2bzx9vgexv91xd5wcfavw22wpzxvx"&gt;15&lt;/key&gt;&lt;/foreign-keys&gt;&lt;ref-type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6534AA" w:rsidRPr="00FF149A">
        <w:fldChar w:fldCharType="separate"/>
      </w:r>
      <w:r w:rsidRPr="0046630C">
        <w:rPr>
          <w:lang w:val="fr-FR"/>
        </w:rPr>
        <w:t>[10]</w:t>
      </w:r>
      <w:r w:rsidR="006534AA" w:rsidRPr="00FF149A">
        <w:fldChar w:fldCharType="end"/>
      </w:r>
      <w:r w:rsidRPr="0046630C">
        <w:rPr>
          <w:lang w:val="fr-FR"/>
        </w:rPr>
        <w:t>.</w:t>
      </w:r>
      <w:r w:rsidRPr="0046630C">
        <w:rPr>
          <w:b/>
          <w:lang w:val="fr-FR"/>
        </w:rPr>
        <w:t xml:space="preserve"> </w:t>
      </w:r>
      <w:r w:rsidRPr="0046630C">
        <w:rPr>
          <w:lang w:val="fr-FR"/>
        </w:rPr>
        <w:t xml:space="preserve">L'UIT, de son côté, défend sans relâche l'utilisation des mTIT </w:t>
      </w:r>
      <w:r w:rsidR="00C51548">
        <w:rPr>
          <w:lang w:val="fr-FR"/>
        </w:rPr>
        <w:t>«</w:t>
      </w:r>
      <w:r w:rsidRPr="0046630C">
        <w:rPr>
          <w:lang w:val="fr-FR"/>
        </w:rPr>
        <w:t>à large bande</w:t>
      </w:r>
      <w:r w:rsidR="00164EE0">
        <w:rPr>
          <w:lang w:val="fr-FR"/>
        </w:rPr>
        <w:t>»</w:t>
      </w:r>
      <w:r w:rsidRPr="0046630C">
        <w:rPr>
          <w:lang w:val="fr-FR"/>
        </w:rPr>
        <w:t xml:space="preserve"> pour réduire la fracture numérique entre pays développés et pays en développement, mais aussi entre les pays en développement eux-mêmes </w:t>
      </w:r>
      <w:r w:rsidR="006534AA" w:rsidRPr="00FF149A">
        <w:fldChar w:fldCharType="begin"/>
      </w:r>
      <w:r w:rsidRPr="0046630C">
        <w:rPr>
          <w:lang w:val="fr-FR"/>
        </w:rPr>
        <w:instrText xml:space="preserve"> ADDIN EN.CITE &lt;EndNote&gt;&lt;Cite&gt;&lt;Author&gt;ITU&lt;/Author&gt;&lt;Year&gt;2002&lt;/Year&gt;&lt;RecNum&gt;6&lt;/RecNum&gt;&lt;record&gt;&lt;rec-number&gt;6&lt;/rec-number&gt;&lt;foreign-keys&gt;&lt;key app="EN" db-id="vewwews2bzx9vgexv91xd5wcfavw22wpzxvx"&gt;6&lt;/key&gt;&lt;/foreign-keys&gt;&lt;ref-type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6534AA" w:rsidRPr="00FF149A">
        <w:fldChar w:fldCharType="separate"/>
      </w:r>
      <w:r w:rsidRPr="0046630C">
        <w:rPr>
          <w:lang w:val="fr-FR"/>
        </w:rPr>
        <w:t>[11]</w:t>
      </w:r>
      <w:r w:rsidR="006534AA" w:rsidRPr="00FF149A">
        <w:fldChar w:fldCharType="end"/>
      </w:r>
      <w:r w:rsidRPr="0046630C">
        <w:rPr>
          <w:lang w:val="fr-FR"/>
        </w:rPr>
        <w:t>.</w:t>
      </w:r>
      <w:r w:rsidRPr="0046630C">
        <w:rPr>
          <w:b/>
          <w:lang w:val="fr-FR"/>
        </w:rPr>
        <w:t xml:space="preserve"> </w:t>
      </w:r>
      <w:r w:rsidRPr="0046630C">
        <w:rPr>
          <w:lang w:val="fr-FR"/>
        </w:rPr>
        <w:t xml:space="preserve">Plusieurs raisons ont motivé </w:t>
      </w:r>
      <w:r w:rsidRPr="0046630C">
        <w:rPr>
          <w:lang w:val="fr-FR"/>
        </w:rPr>
        <w:lastRenderedPageBreak/>
        <w:t>cette proposition de l'UIT: installation plus rapide, coûts de maintenance inférieurs et grande adaptabilité des réseaux hertziens par rapport aux réseaux câblés.</w:t>
      </w:r>
      <w:r w:rsidRPr="0046630C">
        <w:rPr>
          <w:b/>
          <w:lang w:val="fr-FR"/>
        </w:rPr>
        <w:t xml:space="preserve"> </w:t>
      </w:r>
      <w:r w:rsidRPr="0046630C">
        <w:rPr>
          <w:lang w:val="fr-FR"/>
        </w:rPr>
        <w:t xml:space="preserve">S'ajoutent à cela, dans le cas des pays en développement, le coût relativement bas et le prix abordable des appareils de télécommunications mobiles par rapport aux ordinateurs fixes </w:t>
      </w:r>
      <w:r w:rsidR="006534AA" w:rsidRPr="00FF149A">
        <w:fldChar w:fldCharType="begin"/>
      </w:r>
      <w:r w:rsidRPr="0046630C">
        <w:rPr>
          <w:lang w:val="fr-FR"/>
        </w:rPr>
        <w:instrText xml:space="preserve"> ADDIN EN.CITE &lt;EndNote&gt;&lt;Cite&gt;&lt;Author&gt;Vodafone&lt;/Author&gt;&lt;Year&gt;2005&lt;/Year&gt;&lt;RecNum&gt;55&lt;/RecNum&gt;&lt;record&gt;&lt;rec-number&gt;55&lt;/rec-number&gt;&lt;foreign-keys&gt;&lt;key app="EN" db-id="0wf5xr0pprdrrlezppfve9z29trtxtr9drr2"&gt;55&lt;/key&gt;&lt;/foreign-keys&gt;&lt;ref-type name="Report"&gt;27&lt;/ref-type&gt;&lt;contributors&gt;&lt;authors&gt;&lt;author&gt;Vodafone&lt;/author&gt;&lt;/authors&gt;&lt;/contributors&gt;&lt;titles&gt;&lt;title&gt;Africa:The Impact of Mobile Phones&lt;/title&gt;&lt;secondary-title&gt;The Vodafone Policy Paper Series No 2&lt;/secondary-title&gt;&lt;/titles&gt;&lt;dates&gt;&lt;year&gt;2005&lt;/year&gt;&lt;pub-dates&gt;&lt;date&gt;March&lt;/date&gt;&lt;/pub-dates&gt;&lt;/dates&gt;&lt;publisher&gt;Vodafone&lt;/publisher&gt;&lt;urls&gt;&lt;/urls&gt;&lt;/record&gt;&lt;/Cite&gt;&lt;/EndNote&gt;</w:instrText>
      </w:r>
      <w:r w:rsidR="006534AA" w:rsidRPr="00FF149A">
        <w:fldChar w:fldCharType="separate"/>
      </w:r>
      <w:r w:rsidRPr="0046630C">
        <w:rPr>
          <w:lang w:val="fr-FR"/>
        </w:rPr>
        <w:t>[12]</w:t>
      </w:r>
      <w:r w:rsidR="006534AA" w:rsidRPr="00FF149A">
        <w:fldChar w:fldCharType="end"/>
      </w:r>
      <w:r w:rsidRPr="0046630C">
        <w:rPr>
          <w:lang w:val="fr-FR"/>
        </w:rPr>
        <w:t>.</w:t>
      </w:r>
      <w:r w:rsidRPr="0046630C">
        <w:rPr>
          <w:b/>
          <w:lang w:val="fr-FR"/>
        </w:rPr>
        <w:t xml:space="preserve"> </w:t>
      </w:r>
      <w:r w:rsidRPr="0046630C">
        <w:rPr>
          <w:lang w:val="fr-FR"/>
        </w:rPr>
        <w:t>Dans ce contexte, le présent article préconise donc l'utilisation des mTIT comme technologies de soutien des activités des agents de santé communautaires dans les pays en développement.</w:t>
      </w:r>
      <w:r w:rsidRPr="0046630C">
        <w:rPr>
          <w:b/>
          <w:lang w:val="fr-FR"/>
        </w:rPr>
        <w:t xml:space="preserve"> </w:t>
      </w:r>
      <w:r w:rsidRPr="0046630C">
        <w:rPr>
          <w:lang w:val="fr-FR"/>
        </w:rPr>
        <w:t>Dans ce qui suit, le terme mTIT désigne à la fois la connectivité hertzienne et les dispositifs mobiles de télécommunication.</w:t>
      </w:r>
      <w:r w:rsidRPr="0046630C">
        <w:rPr>
          <w:b/>
          <w:lang w:val="fr-FR"/>
        </w:rPr>
        <w:t xml:space="preserve"> </w:t>
      </w:r>
    </w:p>
    <w:p w:rsidR="0046630C" w:rsidRPr="0046630C" w:rsidRDefault="0046630C" w:rsidP="00E165A8">
      <w:pPr>
        <w:rPr>
          <w:b/>
          <w:lang w:val="fr-FR"/>
        </w:rPr>
      </w:pPr>
      <w:r w:rsidRPr="0046630C">
        <w:rPr>
          <w:lang w:val="fr-FR"/>
        </w:rPr>
        <w:t xml:space="preserve">La cybersanté désigne l'utilisation, dans le secteur de la santé, de données numériques qui sont transmises, stockées et extraites par des moyens électroniques en vue de faciliter les actions de santé au niveau local et à distance </w:t>
      </w:r>
      <w:r w:rsidR="006534AA" w:rsidRPr="00FF149A">
        <w:fldChar w:fldCharType="begin"/>
      </w:r>
      <w:r w:rsidRPr="0046630C">
        <w:rPr>
          <w:lang w:val="fr-FR"/>
        </w:rPr>
        <w:instrText xml:space="preserve"> ADDIN EN.CITE &lt;EndNote&gt;&lt;Cite&gt;&lt;Author&gt;WHO&lt;/Author&gt;&lt;Year&gt;2005&lt;/Year&gt;&lt;RecNum&gt;11&lt;/RecNum&gt;&lt;record&gt;&lt;rec-number&gt;11&lt;/rec-number&gt;&lt;foreign-keys&gt;&lt;key app="EN" db-id="aar0dwrz6z0tdjeez0ox5ssdxva5sde5wvsx"&gt;11&lt;/key&gt;&lt;/foreign-keys&gt;&lt;ref-type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6534AA" w:rsidRPr="00FF149A">
        <w:fldChar w:fldCharType="separate"/>
      </w:r>
      <w:r w:rsidRPr="0046630C">
        <w:rPr>
          <w:lang w:val="fr-FR"/>
        </w:rPr>
        <w:t>[10]</w:t>
      </w:r>
      <w:r w:rsidR="006534AA" w:rsidRPr="00FF149A">
        <w:fldChar w:fldCharType="end"/>
      </w:r>
      <w:r w:rsidRPr="0046630C">
        <w:rPr>
          <w:lang w:val="fr-FR"/>
        </w:rPr>
        <w:t>.</w:t>
      </w:r>
      <w:r w:rsidRPr="0046630C">
        <w:rPr>
          <w:b/>
          <w:lang w:val="fr-FR"/>
        </w:rPr>
        <w:t xml:space="preserve"> </w:t>
      </w:r>
      <w:r w:rsidRPr="0046630C">
        <w:rPr>
          <w:lang w:val="fr-FR"/>
        </w:rPr>
        <w:t xml:space="preserve">En ce sens, les mTIT ne sont que des plates-formes ou des infrastructures au service des applications de cybersanté </w:t>
      </w:r>
      <w:r w:rsidR="006534AA" w:rsidRPr="00FF149A">
        <w:fldChar w:fldCharType="begin"/>
      </w:r>
      <w:r w:rsidRPr="0046630C">
        <w:rPr>
          <w:lang w:val="fr-FR"/>
        </w:rPr>
        <w:instrText xml:space="preserve"> ADDIN EN.CITE &lt;EndNote&gt;&lt;Cite&gt;&lt;Author&gt;Tachakra&lt;/Author&gt;&lt;Year&gt;2003&lt;/Year&gt;&lt;RecNum&gt;22&lt;/RecNum&gt;&lt;record&gt;&lt;rec-number&gt;22&lt;/rec-number&gt;&lt;foreign-keys&gt;&lt;key app="EN" db-id="vewwews2bzx9vgexv91xd5wcfavw22wpzxvx"&gt;22&lt;/key&gt;&lt;/foreign-keys&gt;&lt;ref-type name="Journal Article"&gt;17&lt;/ref-type&gt;&lt;contributors&gt;&lt;authors&gt;&lt;author&gt;Tachakra, S.&lt;/author&gt;&lt;author&gt;Wang, X. H.&lt;/author&gt;&lt;author&gt;Istepanian, R. S. H.&lt;/author&gt;&lt;author&gt;Song, Y. H.&lt;/author&gt;&lt;/authors&gt;&lt;/contributors&gt;&lt;titles&gt;&lt;title&gt;Mobile e-Health: The Unwired Evolution of Telemedicine&lt;/title&gt;&lt;secondary-title&gt;Telemedicine Journal and e-Health&lt;/secondary-title&gt;&lt;/titles&gt;&lt;periodical&gt;&lt;full-title&gt;Telemedicine Journal and e-Health&lt;/full-title&gt;&lt;/periodical&gt;&lt;pages&gt;247-257&lt;/pages&gt;&lt;volume&gt;9&lt;/volume&gt;&lt;number&gt;3&lt;/number&gt;&lt;dates&gt;&lt;year&gt;2003&lt;/year&gt;&lt;/dates&gt;&lt;urls&gt;&lt;/urls&gt;&lt;/record&gt;&lt;/Cite&gt;&lt;/EndNote&gt;</w:instrText>
      </w:r>
      <w:r w:rsidR="006534AA" w:rsidRPr="00FF149A">
        <w:fldChar w:fldCharType="separate"/>
      </w:r>
      <w:r w:rsidRPr="0046630C">
        <w:rPr>
          <w:lang w:val="fr-FR"/>
        </w:rPr>
        <w:t>[13]</w:t>
      </w:r>
      <w:r w:rsidR="006534AA" w:rsidRPr="00FF149A">
        <w:fldChar w:fldCharType="end"/>
      </w:r>
      <w:r w:rsidRPr="0046630C">
        <w:rPr>
          <w:lang w:val="fr-FR"/>
        </w:rPr>
        <w:t>.</w:t>
      </w:r>
      <w:r w:rsidRPr="0046630C">
        <w:rPr>
          <w:b/>
          <w:lang w:val="fr-FR"/>
        </w:rPr>
        <w:t xml:space="preserve"> </w:t>
      </w:r>
      <w:r w:rsidRPr="0046630C">
        <w:rPr>
          <w:lang w:val="fr-FR"/>
        </w:rPr>
        <w:t>La principale différence est que ces technologies sont hertziennes et non câblées, mobiles et non fixes, modulables et non monolithiques.</w:t>
      </w:r>
      <w:r w:rsidRPr="0046630C">
        <w:rPr>
          <w:b/>
          <w:lang w:val="fr-FR"/>
        </w:rPr>
        <w:t xml:space="preserve"> </w:t>
      </w:r>
    </w:p>
    <w:p w:rsidR="0046630C" w:rsidRPr="0046630C" w:rsidRDefault="0046630C" w:rsidP="00E165A8">
      <w:pPr>
        <w:rPr>
          <w:b/>
          <w:lang w:val="fr-FR"/>
        </w:rPr>
      </w:pPr>
      <w:r w:rsidRPr="0046630C">
        <w:rPr>
          <w:lang w:val="fr-FR"/>
        </w:rPr>
        <w:t>Compte tenu des possibilités qu'offre l'Internet en tant que plate-forme mondiale et distribuée pour l'accès aux services et aux informations en ligne, de nombreux pays en développement s'appuient sur cette infrastructure pour combler le fossé numérique et affichent déjà des résultats encourageants, notamment dans les secteurs de l'éducation, de la santé et de l'agriculture, où l'Internet stimule les activités de développement.</w:t>
      </w:r>
      <w:r w:rsidRPr="0046630C">
        <w:rPr>
          <w:b/>
          <w:lang w:val="fr-FR"/>
        </w:rPr>
        <w:t xml:space="preserve"> </w:t>
      </w:r>
      <w:r w:rsidRPr="0046630C">
        <w:rPr>
          <w:lang w:val="fr-FR"/>
        </w:rPr>
        <w:t>Grâce à la connectivité qu'apportent les mTIT, des applications Internet telles que les services web, le courrier électronique et la messagerie instantanée peuvent donner accès à des informations et des services de santé.</w:t>
      </w:r>
      <w:r w:rsidRPr="0046630C">
        <w:rPr>
          <w:b/>
          <w:lang w:val="fr-FR"/>
        </w:rPr>
        <w:t xml:space="preserve"> </w:t>
      </w:r>
      <w:r w:rsidRPr="0046630C">
        <w:rPr>
          <w:lang w:val="fr-FR"/>
        </w:rPr>
        <w:t>Dans le cas des pays en développement, il a été démontré que ces applications peuvent fournir des services de cybersanté.</w:t>
      </w:r>
      <w:r w:rsidRPr="0046630C">
        <w:rPr>
          <w:b/>
          <w:lang w:val="fr-FR"/>
        </w:rPr>
        <w:t xml:space="preserve"> </w:t>
      </w:r>
      <w:r w:rsidRPr="0046630C">
        <w:rPr>
          <w:lang w:val="fr-FR"/>
        </w:rPr>
        <w:t xml:space="preserve">On peut citer, à titre d'exemple, le programme RAFT du Mali, réseau de télémédecine basé sur l'Internet et utilisant des technologies libres </w:t>
      </w:r>
      <w:r w:rsidR="006534AA" w:rsidRPr="00FF149A">
        <w:fldChar w:fldCharType="begin"/>
      </w:r>
      <w:r w:rsidRPr="0046630C">
        <w:rPr>
          <w:lang w:val="fr-FR"/>
        </w:rPr>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6534AA" w:rsidRPr="00FF149A">
        <w:fldChar w:fldCharType="separate"/>
      </w:r>
      <w:r w:rsidRPr="0046630C">
        <w:rPr>
          <w:lang w:val="fr-FR"/>
        </w:rPr>
        <w:t>[14]</w:t>
      </w:r>
      <w:r w:rsidR="006534AA" w:rsidRPr="00FF149A">
        <w:fldChar w:fldCharType="end"/>
      </w:r>
      <w:r w:rsidRPr="0046630C">
        <w:rPr>
          <w:lang w:val="fr-FR"/>
        </w:rPr>
        <w:t>.</w:t>
      </w:r>
      <w:r w:rsidRPr="0046630C">
        <w:rPr>
          <w:b/>
          <w:lang w:val="fr-FR"/>
        </w:rPr>
        <w:t xml:space="preserve"> </w:t>
      </w:r>
      <w:r w:rsidRPr="0046630C">
        <w:rPr>
          <w:lang w:val="fr-FR"/>
        </w:rPr>
        <w:t>Ce réseau offre aux professionnels de santé des possibilités de télé-enseignement collaboratif et un accès pour la consultation en ligne, et ce au niveau local et sur la quasi-totalité du continent grâce à la connectivité hertzienne de Terre et par satellite.</w:t>
      </w:r>
      <w:r w:rsidRPr="0046630C">
        <w:rPr>
          <w:b/>
          <w:lang w:val="fr-FR"/>
        </w:rPr>
        <w:t xml:space="preserve"> </w:t>
      </w:r>
    </w:p>
    <w:p w:rsidR="0046630C" w:rsidRPr="0046630C" w:rsidRDefault="0046630C" w:rsidP="00E165A8">
      <w:pPr>
        <w:rPr>
          <w:b/>
          <w:lang w:val="fr-FR"/>
        </w:rPr>
      </w:pPr>
      <w:r w:rsidRPr="0046630C">
        <w:rPr>
          <w:lang w:val="fr-FR"/>
        </w:rPr>
        <w:t>La suite présente en détail les raisons qui motivent la mise à disposition d'une connectivité et d'un accès via des réseaux de cybersanté basés sur les mTIT au service des agents de santé communautaires des pays en développement.</w:t>
      </w:r>
      <w:r w:rsidRPr="0046630C">
        <w:rPr>
          <w:b/>
          <w:lang w:val="fr-FR"/>
        </w:rPr>
        <w:t xml:space="preserve"> </w:t>
      </w:r>
    </w:p>
    <w:p w:rsidR="0046630C" w:rsidRPr="00AC6852" w:rsidRDefault="0046630C" w:rsidP="00E165A8">
      <w:pPr>
        <w:pStyle w:val="headingb0"/>
        <w:rPr>
          <w:rFonts w:ascii="SimSun" w:eastAsia="SimSun"/>
          <w:lang w:val="fr-FR"/>
        </w:rPr>
      </w:pPr>
      <w:bookmarkStart w:id="45" w:name="_Toc251326391"/>
      <w:r w:rsidRPr="00AC6852">
        <w:rPr>
          <w:lang w:val="fr-FR"/>
        </w:rPr>
        <w:t>Agents de santé communautaires</w:t>
      </w:r>
      <w:bookmarkEnd w:id="45"/>
    </w:p>
    <w:p w:rsidR="0046630C" w:rsidRPr="0046630C" w:rsidRDefault="0046630C" w:rsidP="00E165A8">
      <w:pPr>
        <w:rPr>
          <w:b/>
          <w:lang w:val="fr-FR"/>
        </w:rPr>
      </w:pPr>
      <w:r w:rsidRPr="0046630C">
        <w:rPr>
          <w:lang w:val="fr-FR"/>
        </w:rPr>
        <w:t xml:space="preserve">On regroupe sous le terme </w:t>
      </w:r>
      <w:r w:rsidR="00C51548">
        <w:rPr>
          <w:lang w:val="fr-FR"/>
        </w:rPr>
        <w:t>«</w:t>
      </w:r>
      <w:r w:rsidRPr="0046630C">
        <w:rPr>
          <w:lang w:val="fr-FR"/>
        </w:rPr>
        <w:t>d'agents de santé communautaires</w:t>
      </w:r>
      <w:r w:rsidR="00164EE0">
        <w:rPr>
          <w:lang w:val="fr-FR"/>
        </w:rPr>
        <w:t>»</w:t>
      </w:r>
      <w:r w:rsidRPr="0046630C">
        <w:rPr>
          <w:lang w:val="fr-FR"/>
        </w:rPr>
        <w:t xml:space="preserve"> l'ensemble des travailleurs de santé choisis et formés qui travaillent à l'échelon local.</w:t>
      </w:r>
      <w:r w:rsidRPr="0046630C">
        <w:rPr>
          <w:b/>
          <w:lang w:val="fr-FR"/>
        </w:rPr>
        <w:t xml:space="preserve"> </w:t>
      </w:r>
      <w:r w:rsidRPr="0046630C">
        <w:rPr>
          <w:lang w:val="fr-FR"/>
        </w:rPr>
        <w:t xml:space="preserve">Etant donné qu'ils sont tenus de rendre des comptes à la communauté, le système de santé doit leur donner les moyens d'agir. A noter, du reste, qu'ils ne font pas nécessairement partie de ce système et sont généralement moins diplômés que les professionnels de santé </w:t>
      </w:r>
      <w:r w:rsidR="006534AA" w:rsidRPr="00FF149A">
        <w:fldChar w:fldCharType="begin"/>
      </w:r>
      <w:r w:rsidRPr="0046630C">
        <w:rPr>
          <w:lang w:val="fr-FR"/>
        </w:rPr>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6534AA" w:rsidRPr="00FF149A">
        <w:fldChar w:fldCharType="separate"/>
      </w:r>
      <w:r w:rsidRPr="0046630C">
        <w:rPr>
          <w:lang w:val="fr-FR"/>
        </w:rPr>
        <w:t>[7]</w:t>
      </w:r>
      <w:r w:rsidR="006534AA" w:rsidRPr="00FF149A">
        <w:fldChar w:fldCharType="end"/>
      </w:r>
      <w:r w:rsidRPr="0046630C">
        <w:rPr>
          <w:lang w:val="fr-FR"/>
        </w:rPr>
        <w:t>.</w:t>
      </w:r>
      <w:r w:rsidRPr="0046630C">
        <w:rPr>
          <w:b/>
          <w:lang w:val="fr-FR"/>
        </w:rPr>
        <w:t xml:space="preserve"> </w:t>
      </w:r>
      <w:r w:rsidRPr="0046630C">
        <w:rPr>
          <w:lang w:val="fr-FR"/>
        </w:rPr>
        <w:t xml:space="preserve">Dans le contexte du système de santé africain, ils sont vus comme un vaste groupe de techniciens de la santé exerçant dans des environnements ruraux, urbains ou semi-urbains </w:t>
      </w:r>
      <w:r w:rsidR="006534AA" w:rsidRPr="00FF149A">
        <w:fldChar w:fldCharType="begin"/>
      </w:r>
      <w:r w:rsidRPr="0046630C">
        <w:rPr>
          <w:lang w:val="fr-FR"/>
        </w:rPr>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6534AA" w:rsidRPr="00FF149A">
        <w:fldChar w:fldCharType="separate"/>
      </w:r>
      <w:r w:rsidRPr="0046630C">
        <w:rPr>
          <w:lang w:val="fr-FR"/>
        </w:rPr>
        <w:t>[7]</w:t>
      </w:r>
      <w:r w:rsidR="006534AA" w:rsidRPr="00FF149A">
        <w:fldChar w:fldCharType="end"/>
      </w:r>
      <w:r w:rsidRPr="0046630C">
        <w:rPr>
          <w:lang w:val="fr-FR"/>
        </w:rPr>
        <w:t>.</w:t>
      </w:r>
      <w:r w:rsidRPr="0046630C">
        <w:rPr>
          <w:b/>
          <w:lang w:val="fr-FR"/>
        </w:rPr>
        <w:t xml:space="preserve"> </w:t>
      </w:r>
      <w:r w:rsidRPr="0046630C">
        <w:rPr>
          <w:lang w:val="fr-FR"/>
        </w:rPr>
        <w:t>Ils exécutent des tâches liées à l'organisation des soins de santé: soins à domicile, amélioration de l'hygiène de l'environnement, activités de soutien aux programmes sanitaires, notamment vaccinations à grande échelle, diagnostics et/ou traitements de maladies comme la pneumonie, la tuberculose, le VIH/sida, la malaria et les maladies maternelles et infantiles, etc.</w:t>
      </w:r>
      <w:r w:rsidRPr="0046630C">
        <w:rPr>
          <w:b/>
          <w:lang w:val="fr-FR"/>
        </w:rPr>
        <w:t xml:space="preserve"> </w:t>
      </w:r>
      <w:r w:rsidRPr="0046630C">
        <w:rPr>
          <w:lang w:val="fr-FR"/>
        </w:rPr>
        <w:t>Des systèmes d'aide à l'organisation peuvent les seconder dans leurs activités: dossiers médicaux électroniques (DME), systèmes d'aide à la décision (SAD), téléconsultation, pour n'en mentionner que quelques-uns.</w:t>
      </w:r>
      <w:r w:rsidRPr="0046630C">
        <w:rPr>
          <w:b/>
          <w:lang w:val="fr-FR"/>
        </w:rPr>
        <w:t xml:space="preserve"> </w:t>
      </w:r>
      <w:r w:rsidRPr="0046630C">
        <w:rPr>
          <w:lang w:val="fr-FR"/>
        </w:rPr>
        <w:t>Prestataires de services de santé essentiels, ils sont aussi des vecteurs de changement social dans leur communauté.</w:t>
      </w:r>
      <w:r w:rsidRPr="0046630C">
        <w:rPr>
          <w:b/>
          <w:lang w:val="fr-FR"/>
        </w:rPr>
        <w:t xml:space="preserve"> </w:t>
      </w:r>
    </w:p>
    <w:p w:rsidR="0046630C" w:rsidRPr="0046630C" w:rsidRDefault="0046630C" w:rsidP="00E165A8">
      <w:pPr>
        <w:rPr>
          <w:b/>
          <w:lang w:val="fr-FR"/>
        </w:rPr>
      </w:pPr>
      <w:r w:rsidRPr="0046630C">
        <w:rPr>
          <w:lang w:val="fr-FR"/>
        </w:rPr>
        <w:t>Grâce à une infrastructure mTIT, il serait possible, dès aujourd'hui, de faciliter les activités sociales et sanitaires des agents de santé communautaires et d'améliorer leur efficacité.</w:t>
      </w:r>
      <w:r w:rsidRPr="0046630C">
        <w:rPr>
          <w:b/>
          <w:lang w:val="fr-FR"/>
        </w:rPr>
        <w:t xml:space="preserve"> </w:t>
      </w:r>
      <w:r w:rsidRPr="0046630C">
        <w:rPr>
          <w:lang w:val="fr-FR"/>
        </w:rPr>
        <w:t>Lors d'une visite à domicile chez un patient séropositif ou souffrant du sida par exemple, un agent de santé communautaire ayant accès au dossier médical via un assistant numérique personnel peut efficacement vérifier que le patient prend correctement son traitement (antirétroviral par exemple) et surveiller son état de santé et son évolution.</w:t>
      </w:r>
      <w:r w:rsidRPr="0046630C">
        <w:rPr>
          <w:b/>
          <w:lang w:val="fr-FR"/>
        </w:rPr>
        <w:t xml:space="preserve"> </w:t>
      </w:r>
      <w:r w:rsidRPr="0046630C">
        <w:rPr>
          <w:lang w:val="fr-FR"/>
        </w:rPr>
        <w:t>On peut ainsi espérer obtenir de meilleurs résultats chez les patients et, à terme, une amélioration de la qualité du système de soins dans son ensemble.</w:t>
      </w:r>
      <w:r w:rsidRPr="0046630C">
        <w:rPr>
          <w:b/>
          <w:lang w:val="fr-FR"/>
        </w:rPr>
        <w:t xml:space="preserve"> </w:t>
      </w:r>
      <w:r w:rsidRPr="0046630C">
        <w:rPr>
          <w:lang w:val="fr-FR"/>
        </w:rPr>
        <w:t>Comme indiqué précédemment, les agents de santé communautaires jouent un rôle primordial en ce qui concerne les prestations de santé essentielles au service des habitants des pays en développement.</w:t>
      </w:r>
      <w:r w:rsidRPr="0046630C">
        <w:rPr>
          <w:b/>
          <w:lang w:val="fr-FR"/>
        </w:rPr>
        <w:t xml:space="preserve"> </w:t>
      </w:r>
      <w:r w:rsidRPr="0046630C">
        <w:rPr>
          <w:lang w:val="fr-FR"/>
        </w:rPr>
        <w:t>L'utilisation des mTIT à des fins de cybersanté fait donc l'objet des paragraphes suivants.</w:t>
      </w:r>
      <w:r w:rsidRPr="0046630C">
        <w:rPr>
          <w:b/>
          <w:lang w:val="fr-FR"/>
        </w:rPr>
        <w:t xml:space="preserve"> </w:t>
      </w:r>
      <w:r w:rsidRPr="0046630C">
        <w:rPr>
          <w:lang w:val="fr-FR"/>
        </w:rPr>
        <w:t xml:space="preserve">L'UIT encourage depuis longtemps l'utilisation de ces technologies pour stimuler le développement, notamment en matière de services de santé dans les pays en développement </w:t>
      </w:r>
      <w:r w:rsidR="006534AA" w:rsidRPr="00FF149A">
        <w:fldChar w:fldCharType="begin"/>
      </w:r>
      <w:r w:rsidRPr="0046630C">
        <w:rPr>
          <w:lang w:val="fr-FR"/>
        </w:rPr>
        <w:instrText xml:space="preserve"> ADDIN EN.CITE &lt;EndNote&gt;&lt;Cite&gt;&lt;Author&gt;ITU&lt;/Author&gt;&lt;Year&gt;2002&lt;/Year&gt;&lt;RecNum&gt;13&lt;/RecNum&gt;&lt;record&gt;&lt;rec-number&gt;13&lt;/rec-number&gt;&lt;foreign-keys&gt;&lt;key app="EN" db-id="5d05fe2a8rtvzeetrfjpwd0e0tewrewv0ezt"&gt;13&lt;/key&gt;&lt;/foreign-keys&gt;&lt;ref-type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6534AA" w:rsidRPr="00FF149A">
        <w:fldChar w:fldCharType="separate"/>
      </w:r>
      <w:r w:rsidRPr="0046630C">
        <w:rPr>
          <w:lang w:val="fr-FR"/>
        </w:rPr>
        <w:t>[11]</w:t>
      </w:r>
      <w:r w:rsidR="006534AA" w:rsidRPr="00FF149A">
        <w:fldChar w:fldCharType="end"/>
      </w:r>
      <w:r w:rsidRPr="0046630C">
        <w:rPr>
          <w:lang w:val="fr-FR"/>
        </w:rPr>
        <w:t>.</w:t>
      </w:r>
      <w:r w:rsidRPr="0046630C">
        <w:rPr>
          <w:b/>
          <w:lang w:val="fr-FR"/>
        </w:rPr>
        <w:t xml:space="preserve"> </w:t>
      </w:r>
      <w:r w:rsidRPr="0046630C">
        <w:rPr>
          <w:lang w:val="fr-FR"/>
        </w:rPr>
        <w:t>Cela étant, à l'heure actuelle, leur utilisation (principalement GSM/GPRS, Wi</w:t>
      </w:r>
      <w:r w:rsidRPr="0046630C">
        <w:rPr>
          <w:lang w:val="fr-FR"/>
        </w:rPr>
        <w:noBreakHyphen/>
        <w:t xml:space="preserve">Fi) dans la plupart de ces pays se limite à la </w:t>
      </w:r>
      <w:r w:rsidRPr="0046630C">
        <w:rPr>
          <w:lang w:val="fr-FR"/>
        </w:rPr>
        <w:lastRenderedPageBreak/>
        <w:t>communication de type voix et fait peu appel à la transmission de données, et ce en dépit de la disponibilité croissante dans ces régions des mTIT à large bande, telles que le WiMAX et la 3G.</w:t>
      </w:r>
      <w:r w:rsidRPr="0046630C">
        <w:rPr>
          <w:b/>
          <w:lang w:val="fr-FR"/>
        </w:rPr>
        <w:t xml:space="preserve"> </w:t>
      </w:r>
      <w:r w:rsidRPr="0046630C">
        <w:rPr>
          <w:lang w:val="fr-FR"/>
        </w:rPr>
        <w:t>Or, les systèmes de santé, qui traitent de nombreux processus et de grands volumes d'informations, nécessitent souvent la mise en œuvre de TIT à large bande pour la communication et la transmission de données.</w:t>
      </w:r>
      <w:r w:rsidRPr="0046630C">
        <w:rPr>
          <w:b/>
          <w:lang w:val="fr-FR"/>
        </w:rPr>
        <w:t xml:space="preserve"> </w:t>
      </w:r>
      <w:r w:rsidRPr="0046630C">
        <w:rPr>
          <w:lang w:val="fr-FR"/>
        </w:rPr>
        <w:t>Ce point de vue est corroboré par la nécessité de fournir aux professionnels de santé un accès et une connectivité aux systèmes d'information pour la santé (SIS) dans un objectif d'efficacité des soins aux patients et de qualité des systèmes de santé.</w:t>
      </w:r>
      <w:r w:rsidRPr="0046630C">
        <w:rPr>
          <w:b/>
          <w:lang w:val="fr-FR"/>
        </w:rPr>
        <w:t xml:space="preserve"> </w:t>
      </w:r>
    </w:p>
    <w:p w:rsidR="0046630C" w:rsidRPr="00AC6852" w:rsidRDefault="0046630C" w:rsidP="00E165A8">
      <w:pPr>
        <w:pStyle w:val="headingb0"/>
        <w:rPr>
          <w:lang w:val="fr-FR"/>
        </w:rPr>
      </w:pPr>
      <w:bookmarkStart w:id="46" w:name="_Toc251326392"/>
      <w:r w:rsidRPr="00AC6852">
        <w:rPr>
          <w:lang w:val="fr-FR"/>
        </w:rPr>
        <w:t>Modèles d'accès et de connectivité aux mTIT au service des agents de santé communautaires dans les pays en développement</w:t>
      </w:r>
      <w:bookmarkEnd w:id="46"/>
      <w:r w:rsidRPr="00AC6852">
        <w:rPr>
          <w:lang w:val="fr-FR"/>
        </w:rPr>
        <w:t xml:space="preserve"> </w:t>
      </w:r>
    </w:p>
    <w:p w:rsidR="0046630C" w:rsidRPr="0046630C" w:rsidRDefault="0046630C" w:rsidP="00E165A8">
      <w:pPr>
        <w:rPr>
          <w:b/>
          <w:lang w:val="fr-FR"/>
        </w:rPr>
      </w:pPr>
      <w:r w:rsidRPr="0046630C">
        <w:rPr>
          <w:lang w:val="fr-FR"/>
        </w:rPr>
        <w:t>Les agents de santé communautaires peuvent être connectés à l'Internet via différents types de points d'accès fixes ou mobiles, conçus pour transmettre de la voix ou des données en différé ou en temps réel.</w:t>
      </w:r>
      <w:r w:rsidRPr="0046630C">
        <w:rPr>
          <w:b/>
          <w:lang w:val="fr-FR"/>
        </w:rPr>
        <w:t xml:space="preserve"> </w:t>
      </w:r>
    </w:p>
    <w:p w:rsidR="0046630C" w:rsidRPr="0046630C" w:rsidRDefault="0046630C" w:rsidP="00E165A8">
      <w:pPr>
        <w:rPr>
          <w:b/>
          <w:lang w:val="fr-FR"/>
        </w:rPr>
      </w:pPr>
      <w:r w:rsidRPr="0046630C">
        <w:rPr>
          <w:lang w:val="fr-FR"/>
        </w:rPr>
        <w:t xml:space="preserve">Plusieurs modèles d'accès hertzien fixe sont envisageables: bureaux d'appel publics ou privés </w:t>
      </w:r>
      <w:r w:rsidR="006534AA" w:rsidRPr="00FF149A">
        <w:fldChar w:fldCharType="begin"/>
      </w:r>
      <w:r w:rsidRPr="0046630C">
        <w:rPr>
          <w:lang w:val="fr-FR"/>
        </w:rPr>
        <w:instrText xml:space="preserve"> ADDIN EN.CITE &lt;EndNote&gt;&lt;Cite&gt;&lt;Author&gt;Galperin&lt;/Author&gt;&lt;Year&gt;2005&lt;/Year&gt;&lt;RecNum&gt;20&lt;/RecNum&gt;&lt;record&gt;&lt;rec-number&gt;20&lt;/rec-number&gt;&lt;foreign-keys&gt;&lt;key app="EN" db-id="vewwews2bzx9vgexv91xd5wcfavw22wpzxvx"&gt;20&lt;/key&gt;&lt;/foreign-keys&gt;&lt;ref-type name="Journal Article"&gt;17&lt;/ref-type&gt;&lt;contributors&gt;&lt;authors&gt;&lt;author&gt;Galperin, H.&lt;/author&gt;&lt;/authors&gt;&lt;/contributors&gt;&lt;titles&gt;&lt;title&gt;Wireless Networks and Rural Development: Opportunities for Latin America&lt;/title&gt;&lt;secondary-title&gt;Information Technologies and International Development&lt;/secondary-title&gt;&lt;/titles&gt;&lt;periodical&gt;&lt;full-title&gt;Information Technologies and International Development&lt;/full-title&gt;&lt;/periodical&gt;&lt;pages&gt;47-56&lt;/pages&gt;&lt;volume&gt;2&lt;/volume&gt;&lt;number&gt;3&lt;/number&gt;&lt;dates&gt;&lt;year&gt;2005&lt;/year&gt;&lt;/dates&gt;&lt;urls&gt;&lt;/urls&gt;&lt;/record&gt;&lt;/Cite&gt;&lt;/EndNote&gt;</w:instrText>
      </w:r>
      <w:r w:rsidR="006534AA" w:rsidRPr="00FF149A">
        <w:fldChar w:fldCharType="separate"/>
      </w:r>
      <w:r w:rsidRPr="0046630C">
        <w:rPr>
          <w:lang w:val="fr-FR"/>
        </w:rPr>
        <w:t>[15]</w:t>
      </w:r>
      <w:r w:rsidR="006534AA" w:rsidRPr="00FF149A">
        <w:fldChar w:fldCharType="end"/>
      </w:r>
      <w:r w:rsidRPr="0046630C">
        <w:rPr>
          <w:lang w:val="fr-FR"/>
        </w:rPr>
        <w:t xml:space="preserve">, programme de téléphones de village de la banque Grameen </w:t>
      </w:r>
      <w:r w:rsidR="006534AA" w:rsidRPr="00FF149A">
        <w:fldChar w:fldCharType="begin"/>
      </w:r>
      <w:r w:rsidRPr="0046630C">
        <w:rPr>
          <w:lang w:val="fr-FR"/>
        </w:rPr>
        <w:instrText xml:space="preserve"> ADDIN EN.CITE &lt;EndNote&gt;&lt;Cite&gt;&lt;Author&gt;Richardson&lt;/Author&gt;&lt;Year&gt;2000&lt;/Year&gt;&lt;RecNum&gt;38&lt;/RecNum&gt;&lt;record&gt;&lt;rec-number&gt;38&lt;/rec-number&gt;&lt;foreign-keys&gt;&lt;key app="EN" db-id="vewwews2bzx9vgexv91xd5wcfavw22wpzxvx"&gt;38&lt;/key&gt;&lt;/foreign-keys&gt;&lt;ref-type name="Journal Article"&gt;17&lt;/ref-type&gt;&lt;contributors&gt;&lt;authors&gt;&lt;author&gt;Richardson, D.&lt;/author&gt;&lt;author&gt;Ramirez, R.&lt;/author&gt;&lt;author&gt;Haq, M.&lt;/author&gt;&lt;/authors&gt;&lt;/contributors&gt;&lt;titles&gt;&lt;title&gt;Grameen Telecom’s Village Phone Programme in Rural Bangladesh: a Multi-Media Case Study Final Report&lt;/title&gt;&lt;secondary-title&gt;TeleCommons Development Group (TDG) The New Nation: Bangladesh Cellphone Sector Grows by&lt;/secondary-title&gt;&lt;/titles&gt;&lt;periodical&gt;&lt;full-title&gt;TeleCommons Development Group (TDG) The New Nation: Bangladesh Cellphone Sector Grows by&lt;/full-title&gt;&lt;/periodical&gt;&lt;volume&gt;144&lt;/volume&gt;&lt;dates&gt;&lt;year&gt;2000&lt;/year&gt;&lt;/dates&gt;&lt;urls&gt;&lt;/urls&gt;&lt;/record&gt;&lt;/Cite&gt;&lt;/EndNote&gt;</w:instrText>
      </w:r>
      <w:r w:rsidR="006534AA" w:rsidRPr="00FF149A">
        <w:fldChar w:fldCharType="separate"/>
      </w:r>
      <w:r w:rsidRPr="0046630C">
        <w:rPr>
          <w:lang w:val="fr-FR"/>
        </w:rPr>
        <w:t>[16]</w:t>
      </w:r>
      <w:r w:rsidR="006534AA" w:rsidRPr="00FF149A">
        <w:fldChar w:fldCharType="end"/>
      </w:r>
      <w:r w:rsidRPr="0046630C">
        <w:rPr>
          <w:lang w:val="fr-FR"/>
        </w:rPr>
        <w:t xml:space="preserve">, télécentres communautaires, modèle DakNet de kiosques d'information communautaires </w:t>
      </w:r>
      <w:r w:rsidR="006534AA" w:rsidRPr="00FF149A">
        <w:fldChar w:fldCharType="begin"/>
      </w:r>
      <w:r w:rsidRPr="0046630C">
        <w:rPr>
          <w:lang w:val="fr-FR"/>
        </w:rPr>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6534AA" w:rsidRPr="00FF149A">
        <w:fldChar w:fldCharType="separate"/>
      </w:r>
      <w:r w:rsidRPr="0046630C">
        <w:rPr>
          <w:lang w:val="fr-FR"/>
        </w:rPr>
        <w:t>[17]</w:t>
      </w:r>
      <w:r w:rsidR="006534AA" w:rsidRPr="00FF149A">
        <w:fldChar w:fldCharType="end"/>
      </w:r>
      <w:r w:rsidRPr="0046630C">
        <w:rPr>
          <w:lang w:val="fr-FR"/>
        </w:rPr>
        <w:t xml:space="preserve"> par connexion mTIT à large bande, etc.</w:t>
      </w:r>
      <w:r w:rsidRPr="0046630C">
        <w:rPr>
          <w:b/>
          <w:lang w:val="fr-FR"/>
        </w:rPr>
        <w:t xml:space="preserve"> </w:t>
      </w:r>
      <w:r w:rsidRPr="0046630C">
        <w:rPr>
          <w:lang w:val="fr-FR"/>
        </w:rPr>
        <w:t>Par exemple, les points d'accès partagés publics ou privés à base de technologie GSM peuvent donner accès à des plates-formes de type données en mode différé à faible coût telles que les SMS, les MMS et la messagerie vocale.</w:t>
      </w:r>
      <w:r w:rsidRPr="0046630C">
        <w:rPr>
          <w:b/>
          <w:lang w:val="fr-FR"/>
        </w:rPr>
        <w:t xml:space="preserve"> </w:t>
      </w:r>
      <w:r w:rsidRPr="0046630C">
        <w:rPr>
          <w:lang w:val="fr-FR"/>
        </w:rPr>
        <w:t xml:space="preserve">Il est notamment possible d'utiliser le concept </w:t>
      </w:r>
      <w:r w:rsidR="00C51548">
        <w:rPr>
          <w:lang w:val="fr-FR"/>
        </w:rPr>
        <w:t>«</w:t>
      </w:r>
      <w:r w:rsidRPr="0046630C">
        <w:rPr>
          <w:lang w:val="fr-FR"/>
        </w:rPr>
        <w:t>d'accès partagés aux données</w:t>
      </w:r>
      <w:r w:rsidR="00164EE0">
        <w:rPr>
          <w:lang w:val="fr-FR"/>
        </w:rPr>
        <w:t>»</w:t>
      </w:r>
      <w:r w:rsidRPr="0046630C">
        <w:rPr>
          <w:lang w:val="fr-FR"/>
        </w:rPr>
        <w:t xml:space="preserve"> par GSM, qui permet à plusieurs utilisateurs d'accéder à l'Internet à partir d'un point unique.</w:t>
      </w:r>
      <w:r w:rsidRPr="0046630C">
        <w:rPr>
          <w:b/>
          <w:lang w:val="fr-FR"/>
        </w:rPr>
        <w:t xml:space="preserve"> </w:t>
      </w:r>
      <w:r w:rsidRPr="0046630C">
        <w:rPr>
          <w:lang w:val="fr-FR"/>
        </w:rPr>
        <w:t xml:space="preserve">Pour les communications vocales, on peut envisager de mettre en œuvre le programme </w:t>
      </w:r>
      <w:r w:rsidR="00C51548">
        <w:rPr>
          <w:lang w:val="fr-FR"/>
        </w:rPr>
        <w:t>«</w:t>
      </w:r>
      <w:r w:rsidRPr="0046630C">
        <w:rPr>
          <w:lang w:val="fr-FR"/>
        </w:rPr>
        <w:t>d'accès partagé au téléphone</w:t>
      </w:r>
      <w:r w:rsidR="00164EE0">
        <w:rPr>
          <w:lang w:val="fr-FR"/>
        </w:rPr>
        <w:t>»</w:t>
      </w:r>
      <w:r w:rsidRPr="0046630C">
        <w:rPr>
          <w:lang w:val="fr-FR"/>
        </w:rPr>
        <w:t xml:space="preserve">, qui consiste à déployer des boîtiers téléphoniques GSM sans fil portatifs avec leurs accessoires de chargement par énergie solaire. Ce système vise à reproduire le principe des cabines téléphoniques publiques commerciales </w:t>
      </w:r>
      <w:r w:rsidR="006534AA" w:rsidRPr="00FF149A">
        <w:fldChar w:fldCharType="begin"/>
      </w:r>
      <w:r w:rsidRPr="0046630C">
        <w:rPr>
          <w:lang w:val="fr-FR"/>
        </w:rPr>
        <w:instrText xml:space="preserve"> ADDIN EN.CITE &lt;EndNote&gt;&lt;Cite&gt;&lt;Author&gt;GSMA&lt;/Author&gt;&lt;Year&gt;2005&lt;/Year&gt;&lt;RecNum&gt;20&lt;/RecNum&gt;&lt;record&gt;&lt;rec-number&gt;20&lt;/rec-number&gt;&lt;ref-type name="Report"&gt;27&lt;/ref-type&gt;&lt;contributors&gt;&lt;authors&gt;&lt;author&gt;GSMA&lt;/author&gt;&lt;/authors&gt;&lt;/contributors&gt;&lt;titles&gt;&lt;title&gt;Development Fund Annual Review&lt;/title&gt;&lt;secondary-title&gt;Development Fund&lt;/secondary-title&gt;&lt;/titles&gt;&lt;dates&gt;&lt;year&gt;2005&lt;/year&gt;&lt;/dates&gt;&lt;publisher&gt;GSM Association&lt;/publisher&gt;&lt;urls&gt;&lt;/urls&gt;&lt;/record&gt;&lt;/Cite&gt;&lt;/EndNote&gt;</w:instrText>
      </w:r>
      <w:r w:rsidR="006534AA" w:rsidRPr="00FF149A">
        <w:fldChar w:fldCharType="separate"/>
      </w:r>
      <w:r w:rsidRPr="0046630C">
        <w:rPr>
          <w:lang w:val="fr-FR"/>
        </w:rPr>
        <w:t>[18]</w:t>
      </w:r>
      <w:r w:rsidR="006534AA" w:rsidRPr="00FF149A">
        <w:fldChar w:fldCharType="end"/>
      </w:r>
      <w:r w:rsidRPr="0046630C">
        <w:rPr>
          <w:lang w:val="fr-FR"/>
        </w:rPr>
        <w:t>.</w:t>
      </w:r>
      <w:r w:rsidRPr="0046630C">
        <w:rPr>
          <w:b/>
          <w:lang w:val="fr-FR"/>
        </w:rPr>
        <w:t xml:space="preserve"> </w:t>
      </w:r>
      <w:r w:rsidRPr="0046630C">
        <w:rPr>
          <w:lang w:val="fr-FR"/>
        </w:rPr>
        <w:t xml:space="preserve">Ces deux </w:t>
      </w:r>
      <w:r w:rsidR="00C51548">
        <w:rPr>
          <w:lang w:val="fr-FR"/>
        </w:rPr>
        <w:t>«</w:t>
      </w:r>
      <w:r w:rsidRPr="0046630C">
        <w:rPr>
          <w:lang w:val="fr-FR"/>
        </w:rPr>
        <w:t>modèles d'accès partagé</w:t>
      </w:r>
      <w:r w:rsidR="00164EE0">
        <w:rPr>
          <w:lang w:val="fr-FR"/>
        </w:rPr>
        <w:t>»</w:t>
      </w:r>
      <w:r w:rsidRPr="0046630C">
        <w:rPr>
          <w:lang w:val="fr-FR"/>
        </w:rPr>
        <w:t xml:space="preserve"> pourraient être utilisés par des agents de santé communautaires travaillant en équipe dans un poste ou un centre sanitaire.</w:t>
      </w:r>
    </w:p>
    <w:p w:rsidR="0046630C" w:rsidRPr="0046630C" w:rsidRDefault="0046630C" w:rsidP="00E165A8">
      <w:pPr>
        <w:rPr>
          <w:b/>
          <w:lang w:val="fr-FR"/>
        </w:rPr>
      </w:pPr>
      <w:r w:rsidRPr="0046630C">
        <w:rPr>
          <w:lang w:val="fr-FR"/>
        </w:rPr>
        <w:t>La mise en œuvre de ces concepts selon le modèle des téléphones de village de la banque Grameen ou via des centres d'information communautaires (CIC) pourrait apporter la connectivité nécessaire au travail des agents de santé communautaires dans les régions urbaines et rurales des pays en développement.</w:t>
      </w:r>
      <w:r w:rsidRPr="0046630C">
        <w:rPr>
          <w:b/>
          <w:lang w:val="fr-FR"/>
        </w:rPr>
        <w:t xml:space="preserve"> </w:t>
      </w:r>
      <w:r w:rsidRPr="0046630C">
        <w:rPr>
          <w:lang w:val="fr-FR"/>
        </w:rPr>
        <w:t xml:space="preserve">Des ordinateurs de bureau partagés dans les CIC pourraient ainsi donner accès au courrier électronique et aux services web, comme dans le modèle ougandais de télécentres communautaires polyvalents (MCT) de Nakaseke </w:t>
      </w:r>
      <w:r w:rsidR="006534AA" w:rsidRPr="00FF149A">
        <w:fldChar w:fldCharType="begin"/>
      </w:r>
      <w:r w:rsidRPr="0046630C">
        <w:rPr>
          <w:lang w:val="fr-FR"/>
        </w:rPr>
        <w:instrText xml:space="preserve"> ADDIN EN.CITE &lt;EndNote&gt;&lt;Cite&gt;&lt;Author&gt;Mayanja&lt;/Author&gt;&lt;Year&gt;2001&lt;/Year&gt;&lt;RecNum&gt;36&lt;/RecNum&gt;&lt;record&gt;&lt;rec-number&gt;36&lt;/rec-number&gt;&lt;foreign-keys&gt;&lt;key app="EN" db-id="vewwews2bzx9vgexv91xd5wcfavw22wpzxvx"&gt;36&lt;/key&gt;&lt;/foreign-keys&gt;&lt;ref-type name="Journal Article"&gt;17&lt;/ref-type&gt;&lt;contributors&gt;&lt;authors&gt;&lt;author&gt;Mayanja, M.&lt;/author&gt;&lt;/authors&gt;&lt;/contributors&gt;&lt;titles&gt;&lt;title&gt;The Nakaseke Multipurpose Community Telecentre in Uganda&lt;/title&gt;&lt;secondary-title&gt;Telecenters: Case Studies and Key Issues. Eds. Colin Latchem and David Walker. British Columbia, Canada: The Commonwealth of Learning&lt;/secondary-title&gt;&lt;/titles&gt;&lt;periodical&gt;&lt;full-title&gt;Telecenters: Case Studies and Key Issues. Eds. Colin Latchem and David Walker. British Columbia, Canada: The Commonwealth of Learning&lt;/full-title&gt;&lt;/periodical&gt;&lt;dates&gt;&lt;year&gt;2001&lt;/year&gt;&lt;/dates&gt;&lt;urls&gt;&lt;/urls&gt;&lt;/record&gt;&lt;/Cite&gt;&lt;/EndNote&gt;</w:instrText>
      </w:r>
      <w:r w:rsidR="006534AA" w:rsidRPr="00FF149A">
        <w:fldChar w:fldCharType="separate"/>
      </w:r>
      <w:r w:rsidRPr="0046630C">
        <w:rPr>
          <w:lang w:val="fr-FR"/>
        </w:rPr>
        <w:t>[19]</w:t>
      </w:r>
      <w:r w:rsidR="006534AA" w:rsidRPr="00FF149A">
        <w:fldChar w:fldCharType="end"/>
      </w:r>
      <w:r w:rsidRPr="0046630C">
        <w:rPr>
          <w:lang w:val="fr-FR"/>
        </w:rPr>
        <w:t>.</w:t>
      </w:r>
      <w:r w:rsidRPr="0046630C">
        <w:rPr>
          <w:b/>
          <w:lang w:val="fr-FR"/>
        </w:rPr>
        <w:t xml:space="preserve"> </w:t>
      </w:r>
      <w:r w:rsidRPr="0046630C">
        <w:rPr>
          <w:lang w:val="fr-FR"/>
        </w:rPr>
        <w:t xml:space="preserve">En outre, les CIC peuvent mettre en œuvre le modèle </w:t>
      </w:r>
      <w:r w:rsidR="00C51548">
        <w:rPr>
          <w:lang w:val="fr-FR"/>
        </w:rPr>
        <w:t>«</w:t>
      </w:r>
      <w:r w:rsidRPr="0046630C">
        <w:rPr>
          <w:lang w:val="fr-FR"/>
        </w:rPr>
        <w:t>d'accès partagé au téléphone</w:t>
      </w:r>
      <w:r w:rsidR="00164EE0">
        <w:rPr>
          <w:lang w:val="fr-FR"/>
        </w:rPr>
        <w:t>»</w:t>
      </w:r>
      <w:r w:rsidRPr="0046630C">
        <w:rPr>
          <w:lang w:val="fr-FR"/>
        </w:rPr>
        <w:t xml:space="preserve"> ou les systèmes de voix sur IP pour permettre aux agents de santé communautaires de communiquer en temps réel.</w:t>
      </w:r>
      <w:r w:rsidRPr="0046630C">
        <w:rPr>
          <w:b/>
          <w:lang w:val="fr-FR"/>
        </w:rPr>
        <w:t xml:space="preserve"> </w:t>
      </w:r>
      <w:r w:rsidRPr="0046630C">
        <w:rPr>
          <w:lang w:val="fr-FR"/>
        </w:rPr>
        <w:t>En ce qui concerne les concepts mobile-fixe ou semi-mobile, ces agents pourraient être équipés d'appareils mobiles tels que des téléphones portables, des assistants numériques personnels et des cartes à puce sans contact ou des clés mémoires USB.</w:t>
      </w:r>
      <w:r w:rsidRPr="0046630C">
        <w:rPr>
          <w:b/>
          <w:lang w:val="fr-FR"/>
        </w:rPr>
        <w:t xml:space="preserve"> </w:t>
      </w:r>
      <w:r w:rsidRPr="0046630C">
        <w:rPr>
          <w:lang w:val="fr-FR"/>
        </w:rPr>
        <w:t xml:space="preserve">Ces systèmes peuvent être connectés de façon asynchrone à des points d'accès hertzien ou à des ordinateurs de bureau à connexion câblée ou sans fil via une liaison infrarouge, Bluetooth ou Wi-Fi au niveau des points d'accès, à l'instar du modèle ougandais UHIN </w:t>
      </w:r>
      <w:r w:rsidR="006534AA" w:rsidRPr="00FF149A">
        <w:fldChar w:fldCharType="begin"/>
      </w:r>
      <w:r w:rsidRPr="0046630C">
        <w:rPr>
          <w:lang w:val="fr-FR"/>
        </w:rPr>
        <w:instrText xml:space="preserve"> ADDIN EN.CITE &lt;EndNote&gt;&lt;Cite&gt;&lt;Author&gt;IDRC&lt;/Author&gt;&lt;Year&gt;2004&lt;/Year&gt;&lt;RecNum&gt;39&lt;/RecNum&gt;&lt;record&gt;&lt;rec-number&gt;39&lt;/rec-number&gt;&lt;foreign-keys&gt;&lt;key app="EN" db-id="vewwews2bzx9vgexv91xd5wcfavw22wpzxvx"&gt;39&lt;/key&gt;&lt;/foreign-keys&gt;&lt;ref-type name="Report"&gt;27&lt;/ref-type&gt;&lt;contributors&gt;&lt;authors&gt;&lt;author&gt;IDRC&lt;/author&gt;&lt;/authors&gt;&lt;/contributors&gt;&lt;titles&gt;&lt;title&gt;The future of Africa is mobile&lt;/title&gt;&lt;secondary-title&gt;Research That Matters&lt;/secondary-title&gt;&lt;/titles&gt;&lt;dates&gt;&lt;year&gt;2004&lt;/year&gt;&lt;/dates&gt;&lt;publisher&gt;International Development Research Centre&lt;/publisher&gt;&lt;urls&gt;&lt;related-urls&gt;&lt;url&gt;http://www.idrc.ca/uploads/user-S/11629238071mobile_africa_eng.pdf&lt;/url&gt;&lt;/related-urls&gt;&lt;/urls&gt;&lt;/record&gt;&lt;/Cite&gt;&lt;/EndNote&gt;</w:instrText>
      </w:r>
      <w:r w:rsidR="006534AA" w:rsidRPr="00FF149A">
        <w:fldChar w:fldCharType="separate"/>
      </w:r>
      <w:r w:rsidRPr="0046630C">
        <w:rPr>
          <w:lang w:val="fr-FR"/>
        </w:rPr>
        <w:t>[20]</w:t>
      </w:r>
      <w:r w:rsidR="006534AA" w:rsidRPr="00FF149A">
        <w:fldChar w:fldCharType="end"/>
      </w:r>
      <w:r w:rsidRPr="0046630C">
        <w:rPr>
          <w:b/>
          <w:lang w:val="fr-FR"/>
        </w:rPr>
        <w:t xml:space="preserve"> </w:t>
      </w:r>
      <w:r w:rsidRPr="0046630C">
        <w:rPr>
          <w:lang w:val="fr-FR"/>
        </w:rPr>
        <w:t xml:space="preserve">ou du modèle indien DakNet </w:t>
      </w:r>
      <w:r w:rsidR="006534AA" w:rsidRPr="00FF149A">
        <w:fldChar w:fldCharType="begin"/>
      </w:r>
      <w:r w:rsidRPr="0046630C">
        <w:rPr>
          <w:lang w:val="fr-FR"/>
        </w:rPr>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6534AA" w:rsidRPr="00FF149A">
        <w:fldChar w:fldCharType="separate"/>
      </w:r>
      <w:r w:rsidRPr="0046630C">
        <w:rPr>
          <w:lang w:val="fr-FR"/>
        </w:rPr>
        <w:t>[17]</w:t>
      </w:r>
      <w:r w:rsidR="006534AA" w:rsidRPr="00FF149A">
        <w:fldChar w:fldCharType="end"/>
      </w:r>
      <w:r w:rsidRPr="0046630C">
        <w:rPr>
          <w:lang w:val="fr-FR"/>
        </w:rPr>
        <w:t>.</w:t>
      </w:r>
      <w:r w:rsidRPr="0046630C">
        <w:rPr>
          <w:b/>
          <w:lang w:val="fr-FR"/>
        </w:rPr>
        <w:t xml:space="preserve"> </w:t>
      </w:r>
    </w:p>
    <w:p w:rsidR="0046630C" w:rsidRPr="0046630C" w:rsidRDefault="0046630C" w:rsidP="00E165A8">
      <w:pPr>
        <w:rPr>
          <w:b/>
          <w:lang w:val="fr-FR"/>
        </w:rPr>
      </w:pPr>
      <w:r w:rsidRPr="0046630C">
        <w:rPr>
          <w:lang w:val="fr-FR"/>
        </w:rPr>
        <w:t xml:space="preserve">La transmission de contenus multimédia en temps réel ou les applications en quasi temps réel telles que la vidéoconférence et la messagerie instantanée (MI) via Internet peuvent également être mises à disposition dans les CIC via des ordinateurs à connexion hertzienne pour la consultation à distance ou le cyberapprentissage interactif, ainsi que le montre le projet iPath </w:t>
      </w:r>
      <w:r w:rsidR="006534AA" w:rsidRPr="00AC6852">
        <w:fldChar w:fldCharType="begin"/>
      </w:r>
      <w:r w:rsidRPr="0046630C">
        <w:rPr>
          <w:lang w:val="fr-FR"/>
        </w:rPr>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6534AA" w:rsidRPr="00AC6852">
        <w:fldChar w:fldCharType="separate"/>
      </w:r>
      <w:r w:rsidRPr="0046630C">
        <w:rPr>
          <w:lang w:val="fr-FR"/>
        </w:rPr>
        <w:t>[14]</w:t>
      </w:r>
      <w:r w:rsidR="006534AA" w:rsidRPr="00AC6852">
        <w:fldChar w:fldCharType="end"/>
      </w:r>
      <w:r w:rsidRPr="0046630C">
        <w:rPr>
          <w:lang w:val="fr-FR"/>
        </w:rPr>
        <w:t>.</w:t>
      </w:r>
      <w:r w:rsidRPr="0046630C">
        <w:rPr>
          <w:b/>
          <w:lang w:val="fr-FR"/>
        </w:rPr>
        <w:t xml:space="preserve"> </w:t>
      </w:r>
      <w:r w:rsidRPr="0046630C">
        <w:rPr>
          <w:lang w:val="fr-FR"/>
        </w:rPr>
        <w:t xml:space="preserve">On peut aussi envisager d'utiliser des points d'accès public via des écrans numériques communautaires, comme dans le programme Mindset Health </w:t>
      </w:r>
      <w:r w:rsidR="006534AA" w:rsidRPr="00AC6852">
        <w:fldChar w:fldCharType="begin"/>
      </w:r>
      <w:r w:rsidRPr="0046630C">
        <w:rPr>
          <w:lang w:val="fr-FR"/>
        </w:rPr>
        <w:instrText xml:space="preserve"> ADDIN EN.CITE &lt;EndNote&gt;&lt;Cite&gt;&lt;Author&gt;Network&lt;/Author&gt;&lt;Year&gt;2006&lt;/Year&gt;&lt;RecNum&gt;80&lt;/RecNum&gt;&lt;record&gt;&lt;rec-number&gt;80&lt;/rec-number&gt;&lt;ref-type name="Electronic Source"&gt;12&lt;/ref-type&gt;&lt;contributors&gt;&lt;authors&gt;&lt;author&gt;Mindset Network&lt;/author&gt;&lt;/authors&gt;&lt;/contributors&gt;&lt;titles&gt;&lt;title&gt;Mindset Health needs help to expand their content offering &lt;/title&gt;&lt;secondary-title&gt;Mindset newsletter&lt;/secondary-title&gt;&lt;/titles&gt;&lt;volume&gt;2007&lt;/volume&gt;&lt;number&gt;14 May &lt;/number&gt;&lt;dates&gt;&lt;year&gt;2006&lt;/year&gt;&lt;/dates&gt;&lt;publisher&gt;Mindset&lt;/publisher&gt;&lt;urls&gt;&lt;related-urls&gt;&lt;url&gt;http://www.mindset.co.za/corporate/content/pressroom/news/news_articles/june09.html&lt;/url&gt;&lt;/related-urls&gt;&lt;/urls&gt;&lt;/record&gt;&lt;/Cite&gt;&lt;/EndNote&gt;</w:instrText>
      </w:r>
      <w:r w:rsidR="006534AA" w:rsidRPr="00AC6852">
        <w:fldChar w:fldCharType="separate"/>
      </w:r>
      <w:r w:rsidRPr="0046630C">
        <w:rPr>
          <w:lang w:val="fr-FR"/>
        </w:rPr>
        <w:t>[21]</w:t>
      </w:r>
      <w:r w:rsidR="006534AA" w:rsidRPr="00AC6852">
        <w:fldChar w:fldCharType="end"/>
      </w:r>
      <w:r w:rsidRPr="0046630C">
        <w:rPr>
          <w:lang w:val="fr-FR"/>
        </w:rPr>
        <w:t>. A noter également le concept FonePlus de Microsoft, qui consiste à utiliser des téléphones portables pour donner accès à l'Internet sur les postes de télévision, lesquels sont largement disponibles dans la plupart des pays en développement.</w:t>
      </w:r>
      <w:r w:rsidRPr="0046630C">
        <w:rPr>
          <w:b/>
          <w:lang w:val="fr-FR"/>
        </w:rPr>
        <w:t xml:space="preserve"> </w:t>
      </w:r>
    </w:p>
    <w:p w:rsidR="0046630C" w:rsidRPr="0046630C" w:rsidRDefault="0046630C" w:rsidP="00E165A8">
      <w:pPr>
        <w:rPr>
          <w:b/>
          <w:lang w:val="fr-FR"/>
        </w:rPr>
      </w:pPr>
      <w:r w:rsidRPr="0046630C">
        <w:rPr>
          <w:lang w:val="fr-FR"/>
        </w:rPr>
        <w:t xml:space="preserve">Il serait envisageable de donner aux agents de santé communautaires un accès totalement mobile à l'Internet en utilisant des appareils portables Wi-Fi, qui se connecteraient, tour à tour, directement aux points d'accès hertzien en temps réel </w:t>
      </w:r>
      <w:r w:rsidR="006534AA" w:rsidRPr="00AC6852">
        <w:fldChar w:fldCharType="begin"/>
      </w:r>
      <w:r w:rsidRPr="0046630C">
        <w:rPr>
          <w:lang w:val="fr-FR"/>
        </w:rPr>
        <w:instrText xml:space="preserve"> ADDIN EN.CITE &lt;EndNote&gt;&lt;Cite&gt;&lt;Author&gt;Janak Chandarana&lt;/Author&gt;&lt;Year&gt;2006&lt;/Year&gt;&lt;RecNum&gt;40&lt;/RecNum&gt;&lt;record&gt;&lt;rec-number&gt;40&lt;/rec-number&gt;&lt;foreign-keys&gt;&lt;key app="EN" db-id="vewwews2bzx9vgexv91xd5wcfavw22wpzxvx"&gt;40&lt;/key&gt;&lt;/foreign-keys&gt;&lt;ref-type name="Conference Paper"&gt;47&lt;/ref-type&gt;&lt;contributors&gt;&lt;authors&gt;&lt;author&gt;Janak Chandarana, K. &lt;/author&gt;&lt;author&gt;Sravana Kumar, &lt;/author&gt;&lt;author&gt;Srinath Perur, &lt;/author&gt;&lt;author&gt;Raghuraman Rangarajan,&lt;/author&gt;&lt;author&gt;Sameer Sahasrabuddhe &lt;/author&gt;&lt;author&gt;Sridhar Iyer&lt;/author&gt;&lt;/authors&gt;&lt;/contributors&gt;&lt;titles&gt;&lt;title&gt;VoIP-based Intra-village teleconnectivity: An Architecture and Case Study&lt;/title&gt;&lt;/titles&gt;&lt;dates&gt;&lt;year&gt;2006&lt;/year&gt;&lt;/dates&gt;&lt;urls&gt;&lt;related-urls&gt;&lt;url&gt;http://www.it.iitb.ac.in/~janak/voip/timbaktu.pdf&lt;/url&gt;&lt;/related-urls&gt;&lt;/urls&gt;&lt;/record&gt;&lt;/Cite&gt;&lt;/EndNote&gt;</w:instrText>
      </w:r>
      <w:r w:rsidR="006534AA" w:rsidRPr="00AC6852">
        <w:fldChar w:fldCharType="separate"/>
      </w:r>
      <w:r w:rsidRPr="0046630C">
        <w:rPr>
          <w:lang w:val="fr-FR"/>
        </w:rPr>
        <w:t>[22]</w:t>
      </w:r>
      <w:r w:rsidR="006534AA" w:rsidRPr="00AC6852">
        <w:fldChar w:fldCharType="end"/>
      </w:r>
      <w:r w:rsidRPr="0046630C">
        <w:rPr>
          <w:b/>
          <w:lang w:val="fr-FR"/>
        </w:rPr>
        <w:t xml:space="preserve"> </w:t>
      </w:r>
      <w:r w:rsidRPr="0046630C">
        <w:rPr>
          <w:lang w:val="fr-FR"/>
        </w:rPr>
        <w:t xml:space="preserve">ou, sur une base </w:t>
      </w:r>
      <w:r w:rsidRPr="0046630C">
        <w:rPr>
          <w:i/>
          <w:lang w:val="fr-FR"/>
        </w:rPr>
        <w:t>ad hoc</w:t>
      </w:r>
      <w:r w:rsidRPr="0046630C">
        <w:rPr>
          <w:lang w:val="fr-FR"/>
        </w:rPr>
        <w:t xml:space="preserve">, à des points d'accès mobiles situés sur des bicyclettes ou dans des bus publics, comme dans le projet indien DakNet </w:t>
      </w:r>
      <w:r w:rsidR="006534AA" w:rsidRPr="00AC6852">
        <w:fldChar w:fldCharType="begin"/>
      </w:r>
      <w:r w:rsidRPr="0046630C">
        <w:rPr>
          <w:lang w:val="fr-FR"/>
        </w:rPr>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6534AA" w:rsidRPr="00AC6852">
        <w:fldChar w:fldCharType="separate"/>
      </w:r>
      <w:r w:rsidRPr="0046630C">
        <w:rPr>
          <w:lang w:val="fr-FR"/>
        </w:rPr>
        <w:t>[17]</w:t>
      </w:r>
      <w:r w:rsidR="006534AA" w:rsidRPr="00AC6852">
        <w:fldChar w:fldCharType="end"/>
      </w:r>
      <w:r w:rsidRPr="0046630C">
        <w:rPr>
          <w:lang w:val="fr-FR"/>
        </w:rPr>
        <w:t>.</w:t>
      </w:r>
      <w:r w:rsidRPr="0046630C">
        <w:rPr>
          <w:b/>
          <w:lang w:val="fr-FR"/>
        </w:rPr>
        <w:t xml:space="preserve"> </w:t>
      </w:r>
      <w:r w:rsidRPr="0046630C">
        <w:rPr>
          <w:lang w:val="fr-FR"/>
        </w:rPr>
        <w:t>Ces appareils portables pourraient ensuite donner un accès de type voix ou données via des réseaux hertziens en mode paquet.</w:t>
      </w:r>
      <w:r w:rsidRPr="0046630C">
        <w:rPr>
          <w:b/>
          <w:lang w:val="fr-FR"/>
        </w:rPr>
        <w:t xml:space="preserve"> </w:t>
      </w:r>
      <w:r w:rsidRPr="0046630C">
        <w:rPr>
          <w:lang w:val="fr-FR"/>
        </w:rPr>
        <w:t xml:space="preserve">L'utilisation d'appareils mobiles pour utilisateur final, à faible coût, tels que ceux proposés par le projet OLPC (One Laptop per Child/un portable par enfant) ou tout autre dispositif que ce projet a inspiré (l'Intel Classmate par exemple) rendrait cette approche économiquement et techniquement réalisable dans les pays en développement. On </w:t>
      </w:r>
      <w:r w:rsidRPr="0046630C">
        <w:rPr>
          <w:lang w:val="fr-FR"/>
        </w:rPr>
        <w:lastRenderedPageBreak/>
        <w:t xml:space="preserve">pourrait par exemple envisager qu'une équipe d'agents de santé communautaires travaillant sur un programme de vaccination communautaire utilise un ordinateur OLPC selon le modèle </w:t>
      </w:r>
      <w:r w:rsidR="00C51548">
        <w:rPr>
          <w:lang w:val="fr-FR"/>
        </w:rPr>
        <w:t>«</w:t>
      </w:r>
      <w:r w:rsidRPr="0046630C">
        <w:rPr>
          <w:lang w:val="fr-FR"/>
        </w:rPr>
        <w:t>accès partagé aux données</w:t>
      </w:r>
      <w:r w:rsidR="00164EE0">
        <w:rPr>
          <w:lang w:val="fr-FR"/>
        </w:rPr>
        <w:t>»</w:t>
      </w:r>
      <w:r w:rsidRPr="0046630C">
        <w:rPr>
          <w:lang w:val="fr-FR"/>
        </w:rPr>
        <w:t xml:space="preserve"> pour saisir les informations de vaccination des patients sur le terrain ou pour y accéder. Toutes ces propositions de soutien aux activités des agents de santé communautaires pourraient s'appuyer sur les points d'accès existants dans les pays en développement. Cela étant, la nature de ces activités s'accommoderait également d'une connectivité et d'un accès sans fil totalement mobiles via des réseaux GPRS et Wi-Fi. </w:t>
      </w:r>
    </w:p>
    <w:p w:rsidR="0046630C" w:rsidRPr="00AC6852" w:rsidRDefault="0046630C" w:rsidP="00E165A8">
      <w:pPr>
        <w:pStyle w:val="headingb0"/>
        <w:rPr>
          <w:noProof/>
          <w:lang w:val="fr-FR"/>
        </w:rPr>
      </w:pPr>
      <w:bookmarkStart w:id="47" w:name="_Toc251326393"/>
      <w:r w:rsidRPr="00AC6852">
        <w:rPr>
          <w:noProof/>
          <w:lang w:val="fr-FR"/>
        </w:rPr>
        <w:t>Conclusion</w:t>
      </w:r>
      <w:bookmarkEnd w:id="47"/>
    </w:p>
    <w:p w:rsidR="0046630C" w:rsidRPr="0046630C" w:rsidRDefault="0046630C" w:rsidP="00E165A8">
      <w:pPr>
        <w:rPr>
          <w:lang w:val="fr-FR"/>
        </w:rPr>
      </w:pPr>
      <w:r w:rsidRPr="0046630C">
        <w:rPr>
          <w:lang w:val="fr-FR"/>
        </w:rPr>
        <w:t xml:space="preserve">Le présent article a permis de décrire le rôle important que jouent les agents de santé communautaires en matière de prestations de soins dans les pays en développement. </w:t>
      </w:r>
    </w:p>
    <w:p w:rsidR="0046630C" w:rsidRPr="0046630C" w:rsidRDefault="0046630C" w:rsidP="00E165A8">
      <w:pPr>
        <w:rPr>
          <w:b/>
          <w:lang w:val="fr-FR"/>
        </w:rPr>
      </w:pPr>
      <w:r w:rsidRPr="0046630C">
        <w:rPr>
          <w:lang w:val="fr-FR"/>
        </w:rPr>
        <w:t>La fourniture à ces agents d'un accès et d'une connectivité via les mTIT pourrait contribuer à l'objectif de renforcement des capacités des personnels de santé défini par l'OMS.</w:t>
      </w:r>
      <w:r w:rsidRPr="0046630C">
        <w:rPr>
          <w:b/>
          <w:lang w:val="fr-FR"/>
        </w:rPr>
        <w:t xml:space="preserve"> </w:t>
      </w:r>
      <w:r w:rsidRPr="0046630C">
        <w:rPr>
          <w:lang w:val="fr-FR"/>
        </w:rPr>
        <w:t>L'accès aux bases de connaissances des organisations (SAD, formation médicale continue et DME par exemple) par le biais des modèles présentés pourrait contribuer à améliorer la santé des patients et l'efficacité des soins.</w:t>
      </w:r>
      <w:r w:rsidRPr="0046630C">
        <w:rPr>
          <w:b/>
          <w:lang w:val="fr-FR"/>
        </w:rPr>
        <w:t xml:space="preserve"> </w:t>
      </w:r>
      <w:r w:rsidRPr="0046630C">
        <w:rPr>
          <w:lang w:val="fr-FR"/>
        </w:rPr>
        <w:t>Cela étant, l'adoption et la diffusion de ces technologies passera nécessairement par une approche synergique des questions relatives aux utilisateurs finaux et des enjeux organisationnels, technologiques et culturels.</w:t>
      </w:r>
      <w:r w:rsidRPr="0046630C">
        <w:rPr>
          <w:b/>
          <w:lang w:val="fr-FR"/>
        </w:rPr>
        <w:t xml:space="preserve"> </w:t>
      </w:r>
      <w:r w:rsidRPr="0046630C">
        <w:rPr>
          <w:lang w:val="fr-FR"/>
        </w:rPr>
        <w:t>Il importera notamment de régler les problèmes d'organisation, tels que les modalités de travail des agents de santé communautaires, la négociation de l'accès avec les CIC ou les accords tarifaires avec les fournisseurs privés.</w:t>
      </w:r>
      <w:r w:rsidRPr="0046630C">
        <w:rPr>
          <w:b/>
          <w:lang w:val="fr-FR"/>
        </w:rPr>
        <w:t xml:space="preserve"> </w:t>
      </w:r>
      <w:r w:rsidRPr="0046630C">
        <w:rPr>
          <w:lang w:val="fr-FR"/>
        </w:rPr>
        <w:t>Il faudra aussi étudier l'opportunité d'une réorganisation des systèmes de santé pour les adapter à ces changements.</w:t>
      </w:r>
      <w:r w:rsidRPr="0046630C">
        <w:rPr>
          <w:b/>
          <w:lang w:val="fr-FR"/>
        </w:rPr>
        <w:t xml:space="preserve"> </w:t>
      </w:r>
      <w:r w:rsidRPr="0046630C">
        <w:rPr>
          <w:lang w:val="fr-FR"/>
        </w:rPr>
        <w:t>Outre ces problèmes d'organisation, il conviendra de se pencher sur la capacité des agents de santé communautaires à accéder aux mTIT pour un prix abordable, sans oublier les problèmes technologiques: conception des appareils mobiles en vue d'une connectivité et d'un accès portable et transparent au sein des communautés, conception et configuration optimisées des réseaux hertziens, etc.</w:t>
      </w:r>
      <w:r w:rsidRPr="0046630C">
        <w:rPr>
          <w:b/>
          <w:lang w:val="fr-FR"/>
        </w:rPr>
        <w:t xml:space="preserve"> </w:t>
      </w:r>
      <w:r w:rsidRPr="0046630C">
        <w:rPr>
          <w:lang w:val="fr-FR"/>
        </w:rPr>
        <w:t>Les travaux de recherche que nous menons actuellement consistent à évaluer l'utilisation des mTIT par les agents de santé communautaires au sein des systèmes de santé des pays en développement afin de mieux comprendre ces problématiques.</w:t>
      </w:r>
      <w:r w:rsidRPr="0046630C">
        <w:rPr>
          <w:b/>
          <w:lang w:val="fr-FR"/>
        </w:rPr>
        <w:t xml:space="preserve"> </w:t>
      </w:r>
    </w:p>
    <w:p w:rsidR="0046630C" w:rsidRPr="004B03CB" w:rsidRDefault="0046630C" w:rsidP="00CC0DF8">
      <w:pPr>
        <w:pStyle w:val="headingb0"/>
        <w:rPr>
          <w:lang w:val="en-US"/>
        </w:rPr>
      </w:pPr>
      <w:bookmarkStart w:id="48" w:name="_Toc251326394"/>
      <w:r w:rsidRPr="004B03CB">
        <w:rPr>
          <w:noProof/>
          <w:lang w:val="en-US"/>
        </w:rPr>
        <w:t>Références</w:t>
      </w:r>
      <w:bookmarkEnd w:id="48"/>
    </w:p>
    <w:p w:rsidR="0046630C" w:rsidRPr="00CC0DF8" w:rsidRDefault="0046630C" w:rsidP="00CC0DF8">
      <w:pPr>
        <w:pStyle w:val="References"/>
      </w:pPr>
      <w:r w:rsidRPr="00CC0DF8">
        <w:t>[1]</w:t>
      </w:r>
      <w:r w:rsidRPr="00CC0DF8">
        <w:tab/>
      </w:r>
      <w:r w:rsidR="006534AA" w:rsidRPr="00CC0DF8">
        <w:rPr>
          <w:szCs w:val="24"/>
        </w:rPr>
        <w:fldChar w:fldCharType="begin" w:fldLock="1"/>
      </w:r>
      <w:r w:rsidRPr="00CC0DF8">
        <w:instrText xml:space="preserve"> ADDIN EN.REFLIST </w:instrText>
      </w:r>
      <w:r w:rsidR="006534AA" w:rsidRPr="00CC0DF8">
        <w:rPr>
          <w:szCs w:val="24"/>
        </w:rPr>
        <w:fldChar w:fldCharType="separate"/>
      </w:r>
      <w:r w:rsidRPr="00CC0DF8">
        <w:t xml:space="preserve">P. Travis, S. Bennett, A. Haines, T. Pang, Z. Bhutta, A. A. Hyder, N. R. Pielemeier, A. Mills et T. Evans, </w:t>
      </w:r>
      <w:r w:rsidR="00C51548">
        <w:t>«</w:t>
      </w:r>
      <w:r w:rsidRPr="00CC0DF8">
        <w:t>Overcoming health-systems constraints to achieve the Millennium Development Goals</w:t>
      </w:r>
      <w:r w:rsidR="00164EE0">
        <w:t>»</w:t>
      </w:r>
      <w:r w:rsidRPr="00CC0DF8">
        <w:t>, in The Lancet, vol. 364, p. 900-906, 2004.</w:t>
      </w:r>
    </w:p>
    <w:p w:rsidR="0046630C" w:rsidRPr="00CC0DF8" w:rsidRDefault="0046630C" w:rsidP="00CC0DF8">
      <w:pPr>
        <w:pStyle w:val="References"/>
      </w:pPr>
      <w:r w:rsidRPr="00CC0DF8">
        <w:t>[2]</w:t>
      </w:r>
      <w:r w:rsidRPr="00CC0DF8">
        <w:tab/>
        <w:t xml:space="preserve">C. Hongoro et B. McPake, </w:t>
      </w:r>
      <w:r w:rsidR="00C51548">
        <w:t>«</w:t>
      </w:r>
      <w:r w:rsidRPr="00CC0DF8">
        <w:t>How to bridge the gap in human resources for health</w:t>
      </w:r>
      <w:r w:rsidR="00164EE0">
        <w:t>»</w:t>
      </w:r>
      <w:r w:rsidRPr="00CC0DF8">
        <w:t>, in The Lancet, vol. 364, p.</w:t>
      </w:r>
      <w:r w:rsidR="00CC0DF8">
        <w:t> </w:t>
      </w:r>
      <w:r w:rsidRPr="00CC0DF8">
        <w:t>1451-1456, 2004.</w:t>
      </w:r>
    </w:p>
    <w:p w:rsidR="0046630C" w:rsidRPr="00CC0DF8" w:rsidRDefault="0046630C" w:rsidP="00CC0DF8">
      <w:pPr>
        <w:pStyle w:val="References"/>
      </w:pPr>
      <w:r w:rsidRPr="00CC0DF8">
        <w:t>[3]</w:t>
      </w:r>
      <w:r w:rsidRPr="00CC0DF8">
        <w:tab/>
        <w:t>UN, Millennium Development Goals, United Nations, New York, 2000.</w:t>
      </w:r>
    </w:p>
    <w:p w:rsidR="0046630C" w:rsidRPr="00CC0DF8" w:rsidRDefault="0046630C" w:rsidP="00CC0DF8">
      <w:pPr>
        <w:pStyle w:val="References"/>
      </w:pPr>
      <w:r w:rsidRPr="00CC0DF8">
        <w:t>[4]</w:t>
      </w:r>
      <w:r w:rsidRPr="00CC0DF8">
        <w:tab/>
        <w:t xml:space="preserve">Yach, C. Hawkes, C. L. Gould et K. J. Hofman, </w:t>
      </w:r>
      <w:r w:rsidR="00C51548">
        <w:t>«</w:t>
      </w:r>
      <w:r w:rsidRPr="00CC0DF8">
        <w:t>The global burden of chronic diseases: overcoming impediments to prevention and control</w:t>
      </w:r>
      <w:r w:rsidR="00164EE0">
        <w:t>»</w:t>
      </w:r>
      <w:r w:rsidRPr="00CC0DF8">
        <w:t>, in JAMA, vol. 291, p. 2616-22, 2004.</w:t>
      </w:r>
    </w:p>
    <w:p w:rsidR="0046630C" w:rsidRPr="00CC0DF8" w:rsidRDefault="0046630C" w:rsidP="00CC0DF8">
      <w:pPr>
        <w:pStyle w:val="References"/>
      </w:pPr>
      <w:r w:rsidRPr="00CC0DF8">
        <w:t>[5]</w:t>
      </w:r>
      <w:r w:rsidRPr="00CC0DF8">
        <w:tab/>
        <w:t>P. Kekki, Primary health care and the Millennium Development Goals: issues for discussion, Genève, OMS, 2004.</w:t>
      </w:r>
    </w:p>
    <w:p w:rsidR="0046630C" w:rsidRPr="00CC0DF8" w:rsidRDefault="0046630C" w:rsidP="00CC0DF8">
      <w:pPr>
        <w:pStyle w:val="References"/>
      </w:pPr>
      <w:r w:rsidRPr="00CC0DF8">
        <w:t>[6]</w:t>
      </w:r>
      <w:r w:rsidRPr="00CC0DF8">
        <w:tab/>
        <w:t xml:space="preserve">D. Dovlo, </w:t>
      </w:r>
      <w:r w:rsidR="00C51548">
        <w:t>«</w:t>
      </w:r>
      <w:r w:rsidRPr="00CC0DF8">
        <w:t>Using mid-level cadres as substitutes for internationally mobile health professionals in Africa. A desk review</w:t>
      </w:r>
      <w:r w:rsidR="00164EE0">
        <w:t>»</w:t>
      </w:r>
      <w:r w:rsidRPr="00CC0DF8">
        <w:t>, in Human Resources for Health, vol. 2, p. 7, 2004.</w:t>
      </w:r>
    </w:p>
    <w:p w:rsidR="0046630C" w:rsidRPr="00CC0DF8" w:rsidRDefault="0046630C" w:rsidP="00CC0DF8">
      <w:pPr>
        <w:pStyle w:val="References"/>
      </w:pPr>
      <w:r w:rsidRPr="00CC0DF8">
        <w:t>[7]</w:t>
      </w:r>
      <w:r w:rsidRPr="00CC0DF8">
        <w:tab/>
        <w:t>U. Lehmann, I. Friedman et D. Sanders, Review of the Utilisation and Effectiveness of Community-Based Health Workers in Africa, Harvard University, Cambridge, Mass, Working Paper 4-1. 2004.</w:t>
      </w:r>
    </w:p>
    <w:p w:rsidR="0046630C" w:rsidRPr="00CC0DF8" w:rsidRDefault="0046630C" w:rsidP="00CC0DF8">
      <w:pPr>
        <w:pStyle w:val="References"/>
      </w:pPr>
      <w:r w:rsidRPr="00CC0DF8">
        <w:t>[8]</w:t>
      </w:r>
      <w:r w:rsidRPr="00CC0DF8">
        <w:tab/>
        <w:t>OMS, Working together for health, Organisation mondiale de la santé, Genève, 2006.</w:t>
      </w:r>
    </w:p>
    <w:p w:rsidR="0046630C" w:rsidRPr="00CC0DF8" w:rsidRDefault="0046630C" w:rsidP="00CC0DF8">
      <w:pPr>
        <w:pStyle w:val="References"/>
      </w:pPr>
      <w:r w:rsidRPr="00CC0DF8">
        <w:t>[9]</w:t>
      </w:r>
      <w:r w:rsidRPr="00CC0DF8">
        <w:tab/>
        <w:t>S. Anand et T. Bärnighausen, Human resources for health and vaccination coverage in developing countries, Oxford University, Oxford, 2005.</w:t>
      </w:r>
    </w:p>
    <w:p w:rsidR="0046630C" w:rsidRPr="005E5BF0" w:rsidRDefault="0046630C" w:rsidP="00CC0DF8">
      <w:pPr>
        <w:pStyle w:val="References"/>
        <w:rPr>
          <w:lang w:val="fr-FR"/>
        </w:rPr>
      </w:pPr>
      <w:r w:rsidRPr="005E5BF0">
        <w:rPr>
          <w:lang w:val="fr-FR"/>
        </w:rPr>
        <w:t>[10]</w:t>
      </w:r>
      <w:r w:rsidRPr="005E5BF0">
        <w:rPr>
          <w:lang w:val="fr-FR"/>
        </w:rPr>
        <w:tab/>
        <w:t>OMS, eHealth, WHA58.28, A58/21, Organisation mondiale de la santé, Genève, 2005.</w:t>
      </w:r>
    </w:p>
    <w:p w:rsidR="0046630C" w:rsidRPr="00CC0DF8" w:rsidRDefault="0046630C" w:rsidP="00CC0DF8">
      <w:pPr>
        <w:pStyle w:val="References"/>
      </w:pPr>
      <w:r w:rsidRPr="00CC0DF8">
        <w:t>[11]</w:t>
      </w:r>
      <w:r w:rsidRPr="00CC0DF8">
        <w:tab/>
        <w:t>UIT, Bridging the digital divide, providing digital opportunities for all, Union internationale des télécommunications, Genève, 2002.</w:t>
      </w:r>
    </w:p>
    <w:p w:rsidR="0046630C" w:rsidRPr="00CC0DF8" w:rsidRDefault="0046630C" w:rsidP="00CC0DF8">
      <w:pPr>
        <w:pStyle w:val="References"/>
      </w:pPr>
      <w:r w:rsidRPr="00CC0DF8">
        <w:t>[12]</w:t>
      </w:r>
      <w:r w:rsidRPr="00CC0DF8">
        <w:tab/>
        <w:t>Vodafone, Africa:The Impact of Mobile Phones, Vodafone, mars 2005.</w:t>
      </w:r>
    </w:p>
    <w:p w:rsidR="0046630C" w:rsidRPr="00CC0DF8" w:rsidRDefault="0046630C" w:rsidP="00CC0DF8">
      <w:pPr>
        <w:pStyle w:val="References"/>
      </w:pPr>
      <w:r w:rsidRPr="00CC0DF8">
        <w:t>[13]</w:t>
      </w:r>
      <w:r w:rsidRPr="00CC0DF8">
        <w:tab/>
        <w:t xml:space="preserve">S. Tachakra, X. H. Wang, R. S. H. Istepanian et Y. H. Song, </w:t>
      </w:r>
      <w:r w:rsidR="00C51548">
        <w:t>«</w:t>
      </w:r>
      <w:r w:rsidRPr="00CC0DF8">
        <w:t>Mobile e-Health: The Unwired Evolution of Telemedicine</w:t>
      </w:r>
      <w:r w:rsidR="00164EE0">
        <w:t>»</w:t>
      </w:r>
      <w:r w:rsidRPr="00CC0DF8">
        <w:t xml:space="preserve"> in Telemedicine Journal and e-Health, vol. 9, p. 247-257, 2003.</w:t>
      </w:r>
    </w:p>
    <w:p w:rsidR="0046630C" w:rsidRPr="00CC0DF8" w:rsidRDefault="0046630C" w:rsidP="00CC0DF8">
      <w:pPr>
        <w:pStyle w:val="References"/>
      </w:pPr>
      <w:r w:rsidRPr="00CC0DF8">
        <w:t>[14]</w:t>
      </w:r>
      <w:r w:rsidRPr="00CC0DF8">
        <w:tab/>
        <w:t xml:space="preserve">A. Geissbuhler, C. O. Bagayoko et O. Ly, </w:t>
      </w:r>
      <w:r w:rsidR="00C51548">
        <w:t>«</w:t>
      </w:r>
      <w:r w:rsidRPr="00CC0DF8">
        <w:t>The RAFT network: 5 years of distance continuing medical education and tele-consultations over the Internet in French-speaking Africa</w:t>
      </w:r>
      <w:r w:rsidR="00164EE0">
        <w:t>»</w:t>
      </w:r>
      <w:r w:rsidRPr="00CC0DF8">
        <w:t>, in Int J Med Inform, 2007.</w:t>
      </w:r>
    </w:p>
    <w:p w:rsidR="0046630C" w:rsidRPr="00CC0DF8" w:rsidRDefault="0046630C" w:rsidP="00CC0DF8">
      <w:pPr>
        <w:pStyle w:val="References"/>
      </w:pPr>
      <w:r w:rsidRPr="00CC0DF8">
        <w:t>[15]</w:t>
      </w:r>
      <w:r w:rsidRPr="00CC0DF8">
        <w:tab/>
        <w:t xml:space="preserve">H. Galperin, </w:t>
      </w:r>
      <w:r w:rsidR="00C51548">
        <w:t>«</w:t>
      </w:r>
      <w:r w:rsidRPr="00CC0DF8">
        <w:t>Wireless Networks and Rural Development: Opportunities for Latin America</w:t>
      </w:r>
      <w:r w:rsidR="00164EE0">
        <w:t>»</w:t>
      </w:r>
      <w:r w:rsidRPr="00CC0DF8">
        <w:t>, in Information Technologies and International Development, vol. 2, p. 47-56, 2005.</w:t>
      </w:r>
    </w:p>
    <w:p w:rsidR="0046630C" w:rsidRPr="00CC0DF8" w:rsidRDefault="0046630C" w:rsidP="00CC0DF8">
      <w:pPr>
        <w:pStyle w:val="References"/>
      </w:pPr>
      <w:r w:rsidRPr="00CC0DF8">
        <w:lastRenderedPageBreak/>
        <w:t>[16]</w:t>
      </w:r>
      <w:r w:rsidRPr="00CC0DF8">
        <w:tab/>
        <w:t xml:space="preserve">D. Richardson, R. Ramirez et M. Haq, </w:t>
      </w:r>
      <w:r w:rsidR="00C51548">
        <w:t>«</w:t>
      </w:r>
      <w:r w:rsidRPr="00CC0DF8">
        <w:t>Grameen Telecom's Village Phone Programme in Rural Bangladesh: a Multi-Media Case Study Final Report</w:t>
      </w:r>
      <w:r w:rsidR="00164EE0">
        <w:t>»</w:t>
      </w:r>
      <w:r w:rsidRPr="00CC0DF8">
        <w:t>, in TeleCommons Development Group (TDG) The New Nation: Bangladesh Cellphone Sector Grows by, vol. 144, 2000.</w:t>
      </w:r>
    </w:p>
    <w:p w:rsidR="0046630C" w:rsidRPr="00CC0DF8" w:rsidRDefault="0046630C" w:rsidP="00CC0DF8">
      <w:pPr>
        <w:pStyle w:val="References"/>
      </w:pPr>
      <w:r w:rsidRPr="00CC0DF8">
        <w:t>[17]</w:t>
      </w:r>
      <w:r w:rsidRPr="00CC0DF8">
        <w:tab/>
        <w:t xml:space="preserve">A. Pentland, R. Fletcher et A. Hasson, </w:t>
      </w:r>
      <w:r w:rsidR="00C51548">
        <w:t>«</w:t>
      </w:r>
      <w:r w:rsidRPr="00CC0DF8">
        <w:t>DakNet: rethinking connectivity in developing nations</w:t>
      </w:r>
      <w:r w:rsidR="00164EE0">
        <w:t>»</w:t>
      </w:r>
      <w:r w:rsidRPr="00CC0DF8">
        <w:t>, in Computer, vol.</w:t>
      </w:r>
      <w:r w:rsidR="00CC0DF8">
        <w:t> </w:t>
      </w:r>
      <w:r w:rsidRPr="00CC0DF8">
        <w:t>37, p. 78-83, 2004.</w:t>
      </w:r>
    </w:p>
    <w:p w:rsidR="0046630C" w:rsidRPr="00CC0DF8" w:rsidRDefault="0046630C" w:rsidP="00CC0DF8">
      <w:pPr>
        <w:pStyle w:val="References"/>
      </w:pPr>
      <w:r w:rsidRPr="00CC0DF8">
        <w:t>[18]</w:t>
      </w:r>
      <w:r w:rsidRPr="00CC0DF8">
        <w:tab/>
        <w:t>GSMA, Development Fund Annual Review, GSM Association, 2005.</w:t>
      </w:r>
    </w:p>
    <w:p w:rsidR="0046630C" w:rsidRPr="00CC0DF8" w:rsidRDefault="0046630C" w:rsidP="00CC0DF8">
      <w:pPr>
        <w:pStyle w:val="References"/>
      </w:pPr>
      <w:r w:rsidRPr="00CC0DF8">
        <w:t>[19]</w:t>
      </w:r>
      <w:r w:rsidRPr="00CC0DF8">
        <w:tab/>
        <w:t xml:space="preserve">M. Mayanja, </w:t>
      </w:r>
      <w:r w:rsidR="00C51548">
        <w:t>«</w:t>
      </w:r>
      <w:r w:rsidRPr="00CC0DF8">
        <w:t>The Nakaseke Multipurpose Community Telecentre in Uganda</w:t>
      </w:r>
      <w:r w:rsidR="00164EE0">
        <w:t>»</w:t>
      </w:r>
      <w:r w:rsidRPr="00CC0DF8">
        <w:t>, in Telecenters: Case Studies and Key Issues, Ed. Colin Latchem et David Walker, British Columbia, Canada, The Commonwealth of Learning, 2001.</w:t>
      </w:r>
    </w:p>
    <w:p w:rsidR="0046630C" w:rsidRPr="00CC0DF8" w:rsidRDefault="0046630C" w:rsidP="00CC0DF8">
      <w:pPr>
        <w:pStyle w:val="References"/>
      </w:pPr>
      <w:r w:rsidRPr="00CC0DF8">
        <w:t>[20]</w:t>
      </w:r>
      <w:r w:rsidRPr="00CC0DF8">
        <w:tab/>
        <w:t>IDRC, The future of Africa is mobile, International Development Research Centre, 2004.</w:t>
      </w:r>
    </w:p>
    <w:p w:rsidR="0046630C" w:rsidRPr="00CC0DF8" w:rsidRDefault="0046630C" w:rsidP="00CC0DF8">
      <w:pPr>
        <w:pStyle w:val="References"/>
      </w:pPr>
      <w:r w:rsidRPr="00CC0DF8">
        <w:t>[21]</w:t>
      </w:r>
      <w:r w:rsidRPr="00CC0DF8">
        <w:tab/>
        <w:t xml:space="preserve">Network M., </w:t>
      </w:r>
      <w:r w:rsidR="00C51548">
        <w:t>«</w:t>
      </w:r>
      <w:r w:rsidRPr="00CC0DF8">
        <w:t>Mindset Health needs help to expand their content offering</w:t>
      </w:r>
      <w:r w:rsidR="00164EE0">
        <w:t>»</w:t>
      </w:r>
      <w:r w:rsidRPr="00CC0DF8">
        <w:t>, in Mindset newsletter, vol. 2007, Mindset, 2006.</w:t>
      </w:r>
    </w:p>
    <w:p w:rsidR="00541CCE" w:rsidRPr="00CC0DF8" w:rsidRDefault="0046630C" w:rsidP="00CC0DF8">
      <w:pPr>
        <w:pStyle w:val="References"/>
      </w:pPr>
      <w:r w:rsidRPr="00CC0DF8">
        <w:t>[22]</w:t>
      </w:r>
      <w:r w:rsidRPr="00CC0DF8">
        <w:tab/>
        <w:t>K. Janak Chandarana, Sravana Kumar, Srinath Perur, Raghuraman Rangarajan, S. Sahasrabuddhe et S. Iyer, VoIP-based Intra-village teleconnectivity: An Architecture and Case Study, 2006.</w:t>
      </w:r>
      <w:r w:rsidRPr="00CC0DF8">
        <w:rPr>
          <w:szCs w:val="24"/>
        </w:rPr>
        <w:t xml:space="preserve"> </w:t>
      </w:r>
      <w:r w:rsidR="006534AA" w:rsidRPr="00CC0DF8">
        <w:rPr>
          <w:szCs w:val="24"/>
        </w:rPr>
        <w:fldChar w:fldCharType="end"/>
      </w:r>
    </w:p>
    <w:p w:rsidR="00235FA0" w:rsidRDefault="00235FA0" w:rsidP="00235FA0">
      <w:pPr>
        <w:rPr>
          <w:lang w:val="en-US"/>
        </w:rPr>
      </w:pPr>
    </w:p>
    <w:p w:rsidR="00541CCE" w:rsidRDefault="00541CCE" w:rsidP="00235FA0">
      <w:pPr>
        <w:rPr>
          <w:lang w:val="en-US"/>
        </w:rPr>
        <w:sectPr w:rsidR="00541CCE" w:rsidSect="00FF1965">
          <w:headerReference w:type="even" r:id="rId57"/>
          <w:headerReference w:type="default" r:id="rId58"/>
          <w:pgSz w:w="11907" w:h="16834" w:code="9"/>
          <w:pgMar w:top="1418" w:right="1134" w:bottom="1418" w:left="1134" w:header="720" w:footer="720" w:gutter="0"/>
          <w:paperSrc w:first="7" w:other="7"/>
          <w:cols w:space="720"/>
        </w:sectPr>
      </w:pPr>
    </w:p>
    <w:p w:rsidR="00EF6709" w:rsidRPr="005E5BF0" w:rsidRDefault="00EF6709" w:rsidP="00EF6709">
      <w:pPr>
        <w:pStyle w:val="Title"/>
        <w:rPr>
          <w:lang w:val="fr-FR"/>
        </w:rPr>
      </w:pPr>
      <w:bookmarkStart w:id="49" w:name="_Toc238640447"/>
      <w:bookmarkStart w:id="50" w:name="_Toc254789768"/>
      <w:bookmarkStart w:id="51" w:name="_Toc285036699"/>
      <w:bookmarkStart w:id="52" w:name="_Toc288568039"/>
      <w:r w:rsidRPr="005E5BF0">
        <w:rPr>
          <w:lang w:val="fr-FR"/>
        </w:rPr>
        <w:lastRenderedPageBreak/>
        <w:t>Comment accélérer l'introduction de services de cybersanté?</w:t>
      </w:r>
      <w:bookmarkEnd w:id="49"/>
      <w:bookmarkEnd w:id="50"/>
      <w:bookmarkEnd w:id="51"/>
      <w:bookmarkEnd w:id="52"/>
    </w:p>
    <w:p w:rsidR="00EF6709" w:rsidRPr="00EF6709" w:rsidRDefault="00EF6709" w:rsidP="00EF6709">
      <w:pPr>
        <w:pStyle w:val="Questionref"/>
        <w:rPr>
          <w:lang w:val="fr-FR"/>
        </w:rPr>
      </w:pPr>
      <w:r w:rsidRPr="00EF6709">
        <w:rPr>
          <w:lang w:val="fr-FR"/>
        </w:rPr>
        <w:t xml:space="preserve">Vladimir Androuchko </w:t>
      </w:r>
      <w:bookmarkStart w:id="53" w:name="_Toc238640448"/>
      <w:r w:rsidRPr="00EF6709">
        <w:rPr>
          <w:lang w:val="fr-FR"/>
        </w:rPr>
        <w:br/>
        <w:t xml:space="preserve">Université internationale de Genève, </w:t>
      </w:r>
      <w:bookmarkEnd w:id="53"/>
      <w:r w:rsidR="006534AA">
        <w:fldChar w:fldCharType="begin"/>
      </w:r>
      <w:r w:rsidRPr="00EF6709">
        <w:rPr>
          <w:lang w:val="fr-FR"/>
        </w:rPr>
        <w:instrText>HYPERLINK "mailto:Vladimir.androuchko@gmail.com"</w:instrText>
      </w:r>
      <w:r w:rsidR="006534AA">
        <w:fldChar w:fldCharType="separate"/>
      </w:r>
      <w:r w:rsidRPr="00EF6709">
        <w:rPr>
          <w:rStyle w:val="Hyperlink"/>
          <w:szCs w:val="22"/>
          <w:lang w:val="fr-FR"/>
        </w:rPr>
        <w:t>Vladimir.androuchko@gmail.com</w:t>
      </w:r>
      <w:r w:rsidR="006534AA">
        <w:fldChar w:fldCharType="end"/>
      </w:r>
      <w:r w:rsidRPr="00EF6709">
        <w:rPr>
          <w:lang w:val="fr-FR"/>
        </w:rPr>
        <w:t xml:space="preserve"> </w:t>
      </w:r>
    </w:p>
    <w:p w:rsidR="00EF6709" w:rsidRPr="00FF149A" w:rsidRDefault="00EF6709" w:rsidP="00EF6709">
      <w:pPr>
        <w:pStyle w:val="headingb0"/>
        <w:rPr>
          <w:lang w:val="fr-FR"/>
        </w:rPr>
      </w:pPr>
      <w:r w:rsidRPr="00FF149A">
        <w:rPr>
          <w:lang w:val="fr-FR"/>
        </w:rPr>
        <w:t>Introduction</w:t>
      </w:r>
    </w:p>
    <w:p w:rsidR="00EF6709" w:rsidRPr="00FF149A" w:rsidRDefault="00EF6709" w:rsidP="00EF6709">
      <w:pPr>
        <w:rPr>
          <w:lang w:val="fr-FR"/>
        </w:rPr>
      </w:pPr>
      <w:bookmarkStart w:id="54" w:name="_Toc238640449"/>
      <w:r w:rsidRPr="00FF149A">
        <w:rPr>
          <w:lang w:val="fr-FR"/>
        </w:rPr>
        <w:t xml:space="preserve">Selon le Rapport sur la santé dans le monde 2006 </w:t>
      </w:r>
      <w:proofErr w:type="gramStart"/>
      <w:r w:rsidRPr="00FF149A">
        <w:rPr>
          <w:lang w:val="fr-FR"/>
        </w:rPr>
        <w:t>intitulé</w:t>
      </w:r>
      <w:proofErr w:type="gramEnd"/>
      <w:r w:rsidRPr="00FF149A">
        <w:rPr>
          <w:lang w:val="fr-FR"/>
        </w:rPr>
        <w:t xml:space="preserve"> </w:t>
      </w:r>
      <w:r w:rsidR="00C51548">
        <w:rPr>
          <w:lang w:val="fr-FR"/>
        </w:rPr>
        <w:t>«</w:t>
      </w:r>
      <w:r w:rsidRPr="00FF149A">
        <w:rPr>
          <w:lang w:val="fr-FR"/>
        </w:rPr>
        <w:t>Travailler ensemble pour la santé</w:t>
      </w:r>
      <w:r w:rsidR="00164EE0">
        <w:rPr>
          <w:lang w:val="fr-FR"/>
        </w:rPr>
        <w:t>»</w:t>
      </w:r>
      <w:r w:rsidRPr="00FF149A">
        <w:rPr>
          <w:lang w:val="fr-FR"/>
        </w:rPr>
        <w:t>, il manquait, à l'échelon mondial, presque 4,3 millions de médecins, sages-femmes, infirmières et personnels d'appui. A ce jour, la situation n'a pas beaucoup évolué. Les pays les plus pauvres sont les plus touchés, particulièrement ceux de la région Afrique avec 24% de la morbidité mondiale mais seulement 3% des professionnels de santé et moins de 1% des dépenses de santé mondiales. Cette très grave pénurie en professionnels de santé est le résultat d'années de sous-investissements chroniques dans les services médicaux et la formation du personnel. Le cas de l'Inde est tout à fait représentatif: d'après une récente étude menée par l'Indian Medical Society, 75% des médecins diplômés consultent dans les centres urbains, 23% dans les zones semi-urbaines et seulement 2% dans les zones rurales où vit pourtant la majorité de la population.</w:t>
      </w:r>
    </w:p>
    <w:p w:rsidR="00EF6709" w:rsidRPr="00FF149A" w:rsidRDefault="00EF6709" w:rsidP="00EF6709">
      <w:pPr>
        <w:rPr>
          <w:lang w:val="fr-FR"/>
        </w:rPr>
      </w:pPr>
      <w:r w:rsidRPr="00FF149A">
        <w:rPr>
          <w:lang w:val="fr-FR"/>
        </w:rPr>
        <w:t xml:space="preserve">Il ne fait aujourd'hui aucun doute que les services de cybersanté sont utiles à tous les pays et en particulier aux pays en développement. Ils jouent un rôle important dans l'exercice de nombreuses spécialités médicales et, grâce aux technologies de l'information et de la communication modernes, les populations des pays en développement accèderont plus facilement aux services médicaux dont la qualité se trouvera également améliorée. </w:t>
      </w:r>
    </w:p>
    <w:p w:rsidR="00EF6709" w:rsidRPr="00FF149A" w:rsidRDefault="00EF6709" w:rsidP="00EF6709">
      <w:pPr>
        <w:rPr>
          <w:lang w:val="fr-FR"/>
        </w:rPr>
      </w:pPr>
      <w:r w:rsidRPr="00FF149A">
        <w:rPr>
          <w:lang w:val="fr-FR"/>
        </w:rPr>
        <w:t xml:space="preserve">Dernièrement, l'OMS a entrepris de recueillir l'avis des Ministres de la santé de tous ses Etats Membres au sujet de la cybersanté et a publié le rapport de l'Observatoire mondial de la cybersanté, intitulé </w:t>
      </w:r>
      <w:r w:rsidR="00C51548">
        <w:rPr>
          <w:lang w:val="fr-FR"/>
        </w:rPr>
        <w:t>«</w:t>
      </w:r>
      <w:r w:rsidRPr="00FF149A">
        <w:rPr>
          <w:lang w:val="fr-FR"/>
        </w:rPr>
        <w:t>Building Foundations for eHealth</w:t>
      </w:r>
      <w:r w:rsidR="00164EE0">
        <w:rPr>
          <w:lang w:val="fr-FR"/>
        </w:rPr>
        <w:t>»</w:t>
      </w:r>
      <w:r w:rsidRPr="00FF149A">
        <w:rPr>
          <w:lang w:val="fr-FR"/>
        </w:rPr>
        <w:t xml:space="preserve"> (Poser les fondements de la cybersanté) [1]. Près de 60% de ses 192 Etats Membres ont répondu à cette enquête. Dans l'ensemble, les avis sont positifs mais il n'en reste pas moins que la mise en œuvre des services de cybersanté dans les pays en développement demeure très </w:t>
      </w:r>
      <w:proofErr w:type="gramStart"/>
      <w:r w:rsidRPr="00FF149A">
        <w:rPr>
          <w:lang w:val="fr-FR"/>
        </w:rPr>
        <w:t>lente</w:t>
      </w:r>
      <w:proofErr w:type="gramEnd"/>
      <w:r w:rsidRPr="00FF149A">
        <w:rPr>
          <w:lang w:val="fr-FR"/>
        </w:rPr>
        <w:t>. Il y a plusieurs raisons à cela et il est essentiel de comprendre où les principaux obstacles se trouvent. Pour commencer, nous n'étudierons qu'un seul aspect important – la sensibilisation du personnel médical des pays en développement au sujet de la cybersanté.</w:t>
      </w:r>
    </w:p>
    <w:bookmarkEnd w:id="54"/>
    <w:p w:rsidR="00EF6709" w:rsidRPr="00FF149A" w:rsidRDefault="00EF6709" w:rsidP="00EF6709">
      <w:pPr>
        <w:pStyle w:val="headingb0"/>
        <w:rPr>
          <w:lang w:val="fr-FR"/>
        </w:rPr>
      </w:pPr>
      <w:r w:rsidRPr="00FF149A">
        <w:rPr>
          <w:lang w:val="fr-FR"/>
        </w:rPr>
        <w:t>La cybersanté vue de pays en développement</w:t>
      </w:r>
    </w:p>
    <w:p w:rsidR="00EF6709" w:rsidRPr="00FF149A" w:rsidRDefault="00EF6709" w:rsidP="00EF6709">
      <w:pPr>
        <w:rPr>
          <w:lang w:val="fr-FR"/>
        </w:rPr>
      </w:pPr>
      <w:r w:rsidRPr="00FF149A">
        <w:rPr>
          <w:lang w:val="fr-FR"/>
        </w:rPr>
        <w:t>Trois pays ont été retenus pour faire l'objet de cette étude, à savoir l'Ouganda, le Pakistan et le Bhoutan. Un questionnaire a été élaboré et diffusé. Compte tenu du fait que certains personnels médicaux pouvaient ignorer l'existence de la cybersanté, un bref texte de présentation de cette nouvelle technologie était inclus au début du questionnaire. Les informations ont été recueillies au cours d'entretiens.</w:t>
      </w:r>
    </w:p>
    <w:p w:rsidR="00EF6709" w:rsidRPr="00FF149A" w:rsidRDefault="00EF6709" w:rsidP="00EF6709">
      <w:pPr>
        <w:rPr>
          <w:lang w:val="fr-FR"/>
        </w:rPr>
      </w:pPr>
      <w:r w:rsidRPr="00FF149A">
        <w:rPr>
          <w:lang w:val="fr-FR"/>
        </w:rPr>
        <w:t>Les questions suivantes figuraient dans le questionnaire:</w:t>
      </w:r>
    </w:p>
    <w:p w:rsidR="00EF6709" w:rsidRPr="005E5BF0" w:rsidRDefault="00EF6709" w:rsidP="00EF6709">
      <w:pPr>
        <w:pStyle w:val="enumlev1"/>
        <w:rPr>
          <w:lang w:val="fr-FR"/>
        </w:rPr>
      </w:pPr>
      <w:r w:rsidRPr="005E5BF0">
        <w:rPr>
          <w:lang w:val="fr-FR"/>
        </w:rPr>
        <w:t>1)</w:t>
      </w:r>
      <w:r w:rsidRPr="005E5BF0">
        <w:rPr>
          <w:lang w:val="fr-FR"/>
        </w:rPr>
        <w:tab/>
        <w:t>Aviez-vous déjà entendu parler de la cybersanté avant cette enquête?</w:t>
      </w:r>
    </w:p>
    <w:p w:rsidR="00EF6709" w:rsidRPr="005E5BF0" w:rsidRDefault="00EF6709" w:rsidP="00EF6709">
      <w:pPr>
        <w:pStyle w:val="enumlev1"/>
        <w:rPr>
          <w:lang w:val="fr-FR"/>
        </w:rPr>
      </w:pPr>
      <w:r w:rsidRPr="005E5BF0">
        <w:rPr>
          <w:lang w:val="fr-FR"/>
        </w:rPr>
        <w:t>2)</w:t>
      </w:r>
      <w:r w:rsidRPr="005E5BF0">
        <w:rPr>
          <w:lang w:val="fr-FR"/>
        </w:rPr>
        <w:tab/>
        <w:t>Où aviez-vous entendu parler de la cybersanté?</w:t>
      </w:r>
    </w:p>
    <w:p w:rsidR="00EF6709" w:rsidRPr="005E5BF0" w:rsidRDefault="00EF6709" w:rsidP="00EF6709">
      <w:pPr>
        <w:pStyle w:val="enumlev1"/>
        <w:rPr>
          <w:lang w:val="fr-FR"/>
        </w:rPr>
      </w:pPr>
      <w:r w:rsidRPr="005E5BF0">
        <w:rPr>
          <w:lang w:val="fr-FR"/>
        </w:rPr>
        <w:t>3)</w:t>
      </w:r>
      <w:r w:rsidRPr="005E5BF0">
        <w:rPr>
          <w:lang w:val="fr-FR"/>
        </w:rPr>
        <w:tab/>
        <w:t>Que pensez-vous des services de cybersanté pour les pays en développement?</w:t>
      </w:r>
    </w:p>
    <w:p w:rsidR="00EF6709" w:rsidRPr="005E5BF0" w:rsidRDefault="00EF6709" w:rsidP="00EF6709">
      <w:pPr>
        <w:pStyle w:val="enumlev1"/>
        <w:rPr>
          <w:lang w:val="fr-FR"/>
        </w:rPr>
      </w:pPr>
      <w:r w:rsidRPr="005E5BF0">
        <w:rPr>
          <w:lang w:val="fr-FR"/>
        </w:rPr>
        <w:t>4)</w:t>
      </w:r>
      <w:r w:rsidRPr="005E5BF0">
        <w:rPr>
          <w:lang w:val="fr-FR"/>
        </w:rPr>
        <w:tab/>
        <w:t>Que faudrait-il pour introduire les services de cybersanté dans l'exercice de la médecine dans les pays en développement?</w:t>
      </w:r>
    </w:p>
    <w:p w:rsidR="00EF6709" w:rsidRPr="005E5BF0" w:rsidRDefault="00EF6709" w:rsidP="00EF6709">
      <w:pPr>
        <w:pStyle w:val="headingb0"/>
        <w:rPr>
          <w:lang w:val="fr-FR"/>
        </w:rPr>
      </w:pPr>
      <w:bookmarkStart w:id="55" w:name="_Toc254788132"/>
      <w:r w:rsidRPr="005E5BF0">
        <w:rPr>
          <w:lang w:val="fr-FR"/>
        </w:rPr>
        <w:t>Ouganda</w:t>
      </w:r>
      <w:bookmarkEnd w:id="55"/>
      <w:r w:rsidRPr="005E5BF0">
        <w:rPr>
          <w:lang w:val="fr-FR"/>
        </w:rPr>
        <w:t xml:space="preserve"> </w:t>
      </w:r>
    </w:p>
    <w:p w:rsidR="00EF6709" w:rsidRPr="00FF149A" w:rsidRDefault="00EF6709" w:rsidP="00EF6709">
      <w:pPr>
        <w:rPr>
          <w:lang w:val="fr-FR"/>
        </w:rPr>
      </w:pPr>
      <w:r w:rsidRPr="00FF149A">
        <w:rPr>
          <w:lang w:val="fr-FR"/>
        </w:rPr>
        <w:t xml:space="preserve">La </w:t>
      </w:r>
      <w:r>
        <w:rPr>
          <w:lang w:val="fr-FR"/>
        </w:rPr>
        <w:t>P</w:t>
      </w:r>
      <w:r w:rsidRPr="00FF149A">
        <w:rPr>
          <w:lang w:val="fr-FR"/>
        </w:rPr>
        <w:t xml:space="preserve">résidente de l'association de télémédecine de l'Ouganda, le Dr Catherine Omaswa, s'est occupée de la distribution du questionnaire et de l'organisation des entretiens. Le questionnaire a été diffusé auprès du personnel médical des principaux hôpitaux de Kampala. Cinquante-huit personnes ont été interrogées, à savoir 37 docteurs, 13 infirmières et 8 membres de l'administration sanitaire. La réponse à la première question a été positive dans 73% des cas. Cela s'explique par le fait que l'un des premiers projets pilotes de l'Union internationale des télécommunications dans le domaine de la télémédecine a été mis en œuvre en Ouganda en l'an 2000. Les deux grands hôpitaux publics de Kampala étaient connectés entre eux par une liaison de télémédecine destinée à la transmission d'images radiographiques et aux consultations médicales. Ce projet a été l'occasion, pour le personnel médical ougandais, de mieux comprendre les avantages </w:t>
      </w:r>
      <w:r w:rsidRPr="00FF149A">
        <w:rPr>
          <w:lang w:val="fr-FR"/>
        </w:rPr>
        <w:lastRenderedPageBreak/>
        <w:t>potentiels des technologies de l'information et de la communication en ce qui concerne les soins de santé. En conséquence, 56 des 58 personnes interrogées (soit 96,6% d'entre elles) étaient favorables à l'utilisation des services de cybersanté dans les pays en développement. Aucune n'y était défavorable; deux personnes ne se sont pas prononcées. Les réponses à la quatrième que</w:t>
      </w:r>
      <w:r w:rsidR="00854C05">
        <w:rPr>
          <w:lang w:val="fr-FR"/>
        </w:rPr>
        <w:t>d</w:t>
      </w:r>
      <w:r w:rsidRPr="00FF149A">
        <w:rPr>
          <w:lang w:val="fr-FR"/>
        </w:rPr>
        <w:t>stion sont présentées dans la Figure 1</w:t>
      </w:r>
      <w:r>
        <w:rPr>
          <w:lang w:val="fr-FR"/>
        </w:rPr>
        <w:t xml:space="preserve"> </w:t>
      </w:r>
      <w:r w:rsidRPr="00FF149A">
        <w:rPr>
          <w:lang w:val="fr-FR"/>
        </w:rPr>
        <w:t>ci-après.</w:t>
      </w:r>
    </w:p>
    <w:p w:rsidR="0024199F" w:rsidRPr="00854C05" w:rsidRDefault="0024199F" w:rsidP="00235FA0">
      <w:pPr>
        <w:rPr>
          <w:sz w:val="4"/>
          <w:szCs w:val="4"/>
          <w:lang w:val="fr-FR"/>
        </w:rPr>
      </w:pPr>
    </w:p>
    <w:p w:rsidR="00EF6709" w:rsidRDefault="00EF6709" w:rsidP="00014FA0">
      <w:pPr>
        <w:pStyle w:val="FigureTitle"/>
      </w:pPr>
      <w:r w:rsidRPr="00FF149A">
        <w:rPr>
          <w:noProof/>
          <w:lang w:eastAsia="zh-CN"/>
        </w:rPr>
        <w:t>Figure 1</w:t>
      </w:r>
    </w:p>
    <w:p w:rsidR="0024199F" w:rsidRPr="0024199F" w:rsidRDefault="0065685D" w:rsidP="0024199F">
      <w:pPr>
        <w:pStyle w:val="Figure"/>
        <w:rPr>
          <w:lang w:val="en-US"/>
        </w:rPr>
      </w:pPr>
      <w:r>
        <w:rPr>
          <w:noProof/>
          <w:lang w:val="en-US" w:eastAsia="zh-CN"/>
        </w:rPr>
        <mc:AlternateContent>
          <mc:Choice Requires="wps">
            <w:drawing>
              <wp:anchor distT="0" distB="0" distL="114300" distR="114300" simplePos="0" relativeHeight="251731968" behindDoc="0" locked="0" layoutInCell="1" allowOverlap="1">
                <wp:simplePos x="0" y="0"/>
                <wp:positionH relativeFrom="column">
                  <wp:posOffset>3510280</wp:posOffset>
                </wp:positionH>
                <wp:positionV relativeFrom="paragraph">
                  <wp:posOffset>1654810</wp:posOffset>
                </wp:positionV>
                <wp:extent cx="413385" cy="715645"/>
                <wp:effectExtent l="0" t="0" r="635" b="1270"/>
                <wp:wrapNone/>
                <wp:docPr id="2049"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71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7C0D68" w:rsidRDefault="0024200A" w:rsidP="007C0D68">
                            <w:pPr>
                              <w:spacing w:before="0"/>
                              <w:jc w:val="left"/>
                            </w:pPr>
                            <w:r w:rsidRPr="007C0D68">
                              <w:rPr>
                                <w:sz w:val="16"/>
                                <w:szCs w:val="16"/>
                                <w:lang w:val="fr-FR"/>
                              </w:rPr>
                              <w:t xml:space="preserve">Un appui </w:t>
                            </w:r>
                            <w:r>
                              <w:rPr>
                                <w:sz w:val="16"/>
                                <w:szCs w:val="16"/>
                                <w:lang w:val="fr-FR"/>
                              </w:rPr>
                              <w:t>f</w:t>
                            </w:r>
                            <w:r w:rsidRPr="007C0D68">
                              <w:rPr>
                                <w:sz w:val="16"/>
                                <w:szCs w:val="16"/>
                                <w:lang w:val="fr-FR"/>
                              </w:rPr>
                              <w:t>inancier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7" o:spid="_x0000_s1637" type="#_x0000_t202" style="position:absolute;left:0;text-align:left;margin-left:276.4pt;margin-top:130.3pt;width:32.55pt;height:5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" stroked="f">
                <v:textbox style="layout-flow:vertical;mso-layout-flow-alt:bottom-to-top">
                  <w:txbxContent>
                    <w:p w:rsidR="0024200A" w:rsidRPr="007C0D68" w:rsidRDefault="0024200A" w:rsidP="007C0D68">
                      <w:pPr>
                        <w:spacing w:before="0"/>
                        <w:jc w:val="left"/>
                      </w:pPr>
                      <w:r w:rsidRPr="007C0D68">
                        <w:rPr>
                          <w:sz w:val="16"/>
                          <w:szCs w:val="16"/>
                          <w:lang w:val="fr-FR"/>
                        </w:rPr>
                        <w:t xml:space="preserve">Un appui </w:t>
                      </w:r>
                      <w:r>
                        <w:rPr>
                          <w:sz w:val="16"/>
                          <w:szCs w:val="16"/>
                          <w:lang w:val="fr-FR"/>
                        </w:rPr>
                        <w:t>f</w:t>
                      </w:r>
                      <w:r w:rsidRPr="007C0D68">
                        <w:rPr>
                          <w:sz w:val="16"/>
                          <w:szCs w:val="16"/>
                          <w:lang w:val="fr-FR"/>
                        </w:rPr>
                        <w:t>inancier</w:t>
                      </w:r>
                    </w:p>
                  </w:txbxContent>
                </v:textbox>
              </v:shape>
            </w:pict>
          </mc:Fallback>
        </mc:AlternateContent>
      </w:r>
      <w:r>
        <w:rPr>
          <w:noProof/>
          <w:lang w:val="en-US" w:eastAsia="zh-CN"/>
        </w:rPr>
        <mc:AlternateContent>
          <mc:Choice Requires="wps">
            <w:drawing>
              <wp:anchor distT="0" distB="0" distL="114300" distR="114300" simplePos="0" relativeHeight="251732992" behindDoc="0" locked="0" layoutInCell="1" allowOverlap="1">
                <wp:simplePos x="0" y="0"/>
                <wp:positionH relativeFrom="column">
                  <wp:posOffset>2737485</wp:posOffset>
                </wp:positionH>
                <wp:positionV relativeFrom="paragraph">
                  <wp:posOffset>245110</wp:posOffset>
                </wp:positionV>
                <wp:extent cx="772795" cy="295275"/>
                <wp:effectExtent l="3810" t="0" r="4445" b="2540"/>
                <wp:wrapNone/>
                <wp:docPr id="2048" name="Text 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B00096" w:rsidRDefault="0024200A" w:rsidP="00B00096">
                            <w:pPr>
                              <w:spacing w:before="0"/>
                              <w:rPr>
                                <w:b/>
                                <w:sz w:val="20"/>
                                <w:lang w:val="fr-FR"/>
                              </w:rPr>
                            </w:pPr>
                            <w:r w:rsidRPr="00B00096">
                              <w:rPr>
                                <w:b/>
                                <w:sz w:val="20"/>
                                <w:lang w:val="fr-FR"/>
                              </w:rPr>
                              <w:t>Ouganda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8" o:spid="_x0000_s1638" type="#_x0000_t202" style="position:absolute;left:0;text-align:left;margin-left:215.55pt;margin-top:19.3pt;width:60.8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f5iAIAABw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" stroked="f">
                <v:textbox>
                  <w:txbxContent>
                    <w:p w:rsidR="0024200A" w:rsidRPr="00B00096" w:rsidRDefault="0024200A" w:rsidP="00B00096">
                      <w:pPr>
                        <w:spacing w:before="0"/>
                        <w:rPr>
                          <w:b/>
                          <w:sz w:val="20"/>
                          <w:lang w:val="fr-FR"/>
                        </w:rPr>
                      </w:pPr>
                      <w:r w:rsidRPr="00B00096">
                        <w:rPr>
                          <w:b/>
                          <w:sz w:val="20"/>
                          <w:lang w:val="fr-FR"/>
                        </w:rPr>
                        <w:t>Ouganda</w:t>
                      </w:r>
                    </w:p>
                  </w:txbxContent>
                </v:textbox>
              </v:shape>
            </w:pict>
          </mc:Fallback>
        </mc:AlternateContent>
      </w:r>
      <w:r>
        <w:rPr>
          <w:noProof/>
          <w:lang w:val="en-US" w:eastAsia="zh-CN"/>
        </w:rPr>
        <mc:AlternateContent>
          <mc:Choice Requires="wps">
            <w:drawing>
              <wp:anchor distT="0" distB="0" distL="114300" distR="114300" simplePos="0" relativeHeight="251730944" behindDoc="0" locked="0" layoutInCell="1" allowOverlap="1">
                <wp:simplePos x="0" y="0"/>
                <wp:positionH relativeFrom="column">
                  <wp:posOffset>3076575</wp:posOffset>
                </wp:positionH>
                <wp:positionV relativeFrom="paragraph">
                  <wp:posOffset>1654810</wp:posOffset>
                </wp:positionV>
                <wp:extent cx="329565" cy="771525"/>
                <wp:effectExtent l="0" t="0" r="3810" b="2540"/>
                <wp:wrapNone/>
                <wp:docPr id="63"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E82040">
                            <w:pPr>
                              <w:spacing w:before="0"/>
                              <w:rPr>
                                <w:sz w:val="16"/>
                                <w:szCs w:val="16"/>
                              </w:rPr>
                            </w:pPr>
                            <w:r w:rsidRPr="00E82040">
                              <w:rPr>
                                <w:sz w:val="16"/>
                                <w:szCs w:val="16"/>
                                <w:lang w:val="fr-FR"/>
                              </w:rPr>
                              <w:t>Une formation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6" o:spid="_x0000_s1639" type="#_x0000_t202" style="position:absolute;left:0;text-align:left;margin-left:242.25pt;margin-top:130.3pt;width:25.95pt;height:6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" stroked="f">
                <v:textbox style="layout-flow:vertical;mso-layout-flow-alt:bottom-to-top">
                  <w:txbxContent>
                    <w:p w:rsidR="0024200A" w:rsidRPr="00E82040" w:rsidRDefault="0024200A" w:rsidP="00E82040">
                      <w:pPr>
                        <w:spacing w:before="0"/>
                        <w:rPr>
                          <w:sz w:val="16"/>
                          <w:szCs w:val="16"/>
                        </w:rPr>
                      </w:pPr>
                      <w:r w:rsidRPr="00E82040">
                        <w:rPr>
                          <w:sz w:val="16"/>
                          <w:szCs w:val="16"/>
                          <w:lang w:val="fr-FR"/>
                        </w:rPr>
                        <w:t>Une formation</w:t>
                      </w:r>
                    </w:p>
                  </w:txbxContent>
                </v:textbox>
              </v:shape>
            </w:pict>
          </mc:Fallback>
        </mc:AlternateContent>
      </w:r>
      <w:r>
        <w:rPr>
          <w:noProof/>
          <w:lang w:val="en-US" w:eastAsia="zh-CN"/>
        </w:rPr>
        <mc:AlternateContent>
          <mc:Choice Requires="wps">
            <w:drawing>
              <wp:anchor distT="0" distB="0" distL="114300" distR="114300" simplePos="0" relativeHeight="251729920" behindDoc="0" locked="0" layoutInCell="1" allowOverlap="1">
                <wp:simplePos x="0" y="0"/>
                <wp:positionH relativeFrom="column">
                  <wp:posOffset>2465705</wp:posOffset>
                </wp:positionH>
                <wp:positionV relativeFrom="paragraph">
                  <wp:posOffset>1654810</wp:posOffset>
                </wp:positionV>
                <wp:extent cx="666750" cy="771525"/>
                <wp:effectExtent l="0" t="0" r="1270" b="2540"/>
                <wp:wrapNone/>
                <wp:docPr id="62"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E82040">
                            <w:pPr>
                              <w:spacing w:before="0"/>
                              <w:jc w:val="left"/>
                              <w:rPr>
                                <w:sz w:val="16"/>
                                <w:szCs w:val="16"/>
                              </w:rPr>
                            </w:pPr>
                            <w:r w:rsidRPr="00E82040">
                              <w:rPr>
                                <w:sz w:val="16"/>
                                <w:szCs w:val="16"/>
                                <w:lang w:val="fr-FR"/>
                              </w:rPr>
                              <w:t>Davantage d'informations sur la cybersanté</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5" o:spid="_x0000_s1640" type="#_x0000_t202" style="position:absolute;left:0;text-align:left;margin-left:194.15pt;margin-top:130.3pt;width:52.5pt;height:6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" stroked="f">
                <v:textbox style="layout-flow:vertical;mso-layout-flow-alt:bottom-to-top">
                  <w:txbxContent>
                    <w:p w:rsidR="0024200A" w:rsidRPr="00E82040" w:rsidRDefault="0024200A" w:rsidP="00E82040">
                      <w:pPr>
                        <w:spacing w:before="0"/>
                        <w:jc w:val="left"/>
                        <w:rPr>
                          <w:sz w:val="16"/>
                          <w:szCs w:val="16"/>
                        </w:rPr>
                      </w:pPr>
                      <w:r w:rsidRPr="00E82040">
                        <w:rPr>
                          <w:sz w:val="16"/>
                          <w:szCs w:val="16"/>
                          <w:lang w:val="fr-FR"/>
                        </w:rPr>
                        <w:t>Davantage d'informations sur la cybersanté</w:t>
                      </w:r>
                    </w:p>
                  </w:txbxContent>
                </v:textbox>
              </v:shape>
            </w:pict>
          </mc:Fallback>
        </mc:AlternateContent>
      </w:r>
      <w:r>
        <w:rPr>
          <w:noProof/>
          <w:lang w:val="en-US" w:eastAsia="zh-CN"/>
        </w:rPr>
        <mc:AlternateContent>
          <mc:Choice Requires="wps">
            <w:drawing>
              <wp:anchor distT="0" distB="0" distL="114300" distR="114300" simplePos="0" relativeHeight="251728896" behindDoc="0" locked="0" layoutInCell="1" allowOverlap="1">
                <wp:simplePos x="0" y="0"/>
                <wp:positionH relativeFrom="column">
                  <wp:posOffset>1899285</wp:posOffset>
                </wp:positionH>
                <wp:positionV relativeFrom="paragraph">
                  <wp:posOffset>1654810</wp:posOffset>
                </wp:positionV>
                <wp:extent cx="638175" cy="771525"/>
                <wp:effectExtent l="3810" t="0" r="0" b="2540"/>
                <wp:wrapNone/>
                <wp:docPr id="61"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EF6709">
                            <w:pPr>
                              <w:spacing w:before="0"/>
                              <w:jc w:val="left"/>
                              <w:rPr>
                                <w:sz w:val="16"/>
                                <w:szCs w:val="16"/>
                                <w:lang w:val="fr-FR"/>
                              </w:rPr>
                            </w:pPr>
                            <w:r w:rsidRPr="00E82040">
                              <w:rPr>
                                <w:sz w:val="16"/>
                                <w:szCs w:val="16"/>
                                <w:lang w:val="fr-FR"/>
                              </w:rPr>
                              <w:t>La bonne volonté de l'administration sanitaire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4" o:spid="_x0000_s1641" type="#_x0000_t202" style="position:absolute;left:0;text-align:left;margin-left:149.55pt;margin-top:130.3pt;width:50.25pt;height:6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" stroked="f">
                <v:textbox style="layout-flow:vertical;mso-layout-flow-alt:bottom-to-top">
                  <w:txbxContent>
                    <w:p w:rsidR="0024200A" w:rsidRPr="00E82040" w:rsidRDefault="0024200A" w:rsidP="00EF6709">
                      <w:pPr>
                        <w:spacing w:before="0"/>
                        <w:jc w:val="left"/>
                        <w:rPr>
                          <w:sz w:val="16"/>
                          <w:szCs w:val="16"/>
                          <w:lang w:val="fr-FR"/>
                        </w:rPr>
                      </w:pPr>
                      <w:r w:rsidRPr="00E82040">
                        <w:rPr>
                          <w:sz w:val="16"/>
                          <w:szCs w:val="16"/>
                          <w:lang w:val="fr-FR"/>
                        </w:rPr>
                        <w:t>La bonne volonté de l'administration sanitaire</w:t>
                      </w:r>
                    </w:p>
                  </w:txbxContent>
                </v:textbox>
              </v:shape>
            </w:pict>
          </mc:Fallback>
        </mc:AlternateContent>
      </w:r>
      <w:r w:rsidR="0024199F" w:rsidRPr="0024199F">
        <w:rPr>
          <w:noProof/>
          <w:lang w:val="en-US" w:eastAsia="zh-CN"/>
        </w:rPr>
        <w:drawing>
          <wp:inline distT="0" distB="0" distL="0" distR="0">
            <wp:extent cx="3181350" cy="2371725"/>
            <wp:effectExtent l="0" t="0" r="0" b="0"/>
            <wp:docPr id="7"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59" cstate="print"/>
                    <a:srcRect/>
                    <a:stretch>
                      <a:fillRect/>
                    </a:stretch>
                  </pic:blipFill>
                  <pic:spPr bwMode="auto">
                    <a:xfrm>
                      <a:off x="0" y="0"/>
                      <a:ext cx="3181350" cy="2371725"/>
                    </a:xfrm>
                    <a:prstGeom prst="rect">
                      <a:avLst/>
                    </a:prstGeom>
                    <a:noFill/>
                    <a:ln w="9525">
                      <a:noFill/>
                      <a:miter lim="800000"/>
                      <a:headEnd/>
                      <a:tailEnd/>
                    </a:ln>
                  </pic:spPr>
                </pic:pic>
              </a:graphicData>
            </a:graphic>
          </wp:inline>
        </w:drawing>
      </w:r>
    </w:p>
    <w:p w:rsidR="0024199F" w:rsidRDefault="0024199F" w:rsidP="0024199F">
      <w:pPr>
        <w:pStyle w:val="FigureSource"/>
      </w:pPr>
      <w:bookmarkStart w:id="56" w:name="_Toc254788133"/>
    </w:p>
    <w:bookmarkEnd w:id="56"/>
    <w:p w:rsidR="00756C63" w:rsidRPr="00FF149A" w:rsidRDefault="00756C63" w:rsidP="00756C63">
      <w:pPr>
        <w:pStyle w:val="headingb0"/>
        <w:rPr>
          <w:lang w:val="fr-FR"/>
        </w:rPr>
      </w:pPr>
      <w:r w:rsidRPr="00FF149A">
        <w:rPr>
          <w:lang w:val="fr-FR"/>
        </w:rPr>
        <w:t>Pakistan</w:t>
      </w:r>
    </w:p>
    <w:p w:rsidR="00235FA0" w:rsidRPr="00756C63" w:rsidRDefault="00756C63" w:rsidP="00756C63">
      <w:pPr>
        <w:rPr>
          <w:lang w:val="fr-FR"/>
        </w:rPr>
      </w:pPr>
      <w:r w:rsidRPr="00FF149A">
        <w:rPr>
          <w:lang w:val="fr-FR"/>
        </w:rPr>
        <w:t xml:space="preserve">Le Pakistan est le sixième </w:t>
      </w:r>
      <w:r>
        <w:rPr>
          <w:lang w:val="fr-FR"/>
        </w:rPr>
        <w:t xml:space="preserve">pays </w:t>
      </w:r>
      <w:r w:rsidRPr="00FF149A">
        <w:rPr>
          <w:lang w:val="fr-FR"/>
        </w:rPr>
        <w:t>le plus peuplé au monde, avec 150 millions d'habitants dont 65% vivent en zone rurale. Dans ce pays, l'enquête a été conduite sous la supervision du professeur Asif</w:t>
      </w:r>
      <w:r>
        <w:rPr>
          <w:lang w:val="fr-FR"/>
        </w:rPr>
        <w:t> </w:t>
      </w:r>
      <w:r w:rsidRPr="00FF149A">
        <w:rPr>
          <w:lang w:val="fr-FR"/>
        </w:rPr>
        <w:t>Zafar Malik, Président de l'association de télémédecine. Le questionnaire a été distribué au personnel médical de deux des principales villes du Pakistan – Rawalpindi et Islamabad. Cent onze réponses ont été reçues. En l'occurrence, 61% des personnes interrogées ont indiqué connaître la cybersanté. Les réponses à la troisième question se répartissent comme suit: 86,5% des personnes interrogées étaient pour l'introduction de services de cybersanté, 6,3% étaient contre et 7,2% ne se sont pas prononcées. On trouve dans la Figure 2 ci-dessous les réponses à la dernière question (Que faudrait-il pour introduire les services de cybersanté dans l'exercice de la médecine dans les pays en développement?).</w:t>
      </w:r>
    </w:p>
    <w:p w:rsidR="005C54B8" w:rsidRPr="00756C63" w:rsidRDefault="005C54B8" w:rsidP="00906167">
      <w:pPr>
        <w:rPr>
          <w:lang w:val="fr-FR"/>
        </w:rPr>
      </w:pPr>
    </w:p>
    <w:p w:rsidR="00854C05" w:rsidRDefault="00854C05" w:rsidP="00014FA0">
      <w:pPr>
        <w:pStyle w:val="FigureTitle"/>
      </w:pPr>
      <w:r w:rsidRPr="00FF149A">
        <w:rPr>
          <w:noProof/>
          <w:lang w:eastAsia="zh-CN"/>
        </w:rPr>
        <w:lastRenderedPageBreak/>
        <w:t xml:space="preserve">Figure </w:t>
      </w:r>
      <w:r>
        <w:rPr>
          <w:noProof/>
          <w:lang w:eastAsia="zh-CN"/>
        </w:rPr>
        <w:t>2</w:t>
      </w:r>
    </w:p>
    <w:p w:rsidR="005C54B8" w:rsidRDefault="0065685D" w:rsidP="005C54B8">
      <w:pPr>
        <w:pStyle w:val="Figure"/>
      </w:pPr>
      <w:r>
        <w:rPr>
          <w:noProof/>
          <w:lang w:val="en-US" w:eastAsia="zh-CN"/>
        </w:rPr>
        <mc:AlternateContent>
          <mc:Choice Requires="wps">
            <w:drawing>
              <wp:anchor distT="0" distB="0" distL="114300" distR="114300" simplePos="0" relativeHeight="251738112" behindDoc="0" locked="0" layoutInCell="1" allowOverlap="1">
                <wp:simplePos x="0" y="0"/>
                <wp:positionH relativeFrom="column">
                  <wp:posOffset>3537585</wp:posOffset>
                </wp:positionH>
                <wp:positionV relativeFrom="paragraph">
                  <wp:posOffset>1736090</wp:posOffset>
                </wp:positionV>
                <wp:extent cx="413385" cy="534670"/>
                <wp:effectExtent l="3810" t="2540" r="1905" b="0"/>
                <wp:wrapNone/>
                <wp:docPr id="60" name="Text 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7C0D68" w:rsidRDefault="0024200A" w:rsidP="00854C05">
                            <w:pPr>
                              <w:spacing w:before="0"/>
                              <w:jc w:val="left"/>
                            </w:pPr>
                            <w:r w:rsidRPr="007C0D68">
                              <w:rPr>
                                <w:sz w:val="16"/>
                                <w:szCs w:val="16"/>
                                <w:lang w:val="fr-FR"/>
                              </w:rPr>
                              <w:t xml:space="preserve">Un appui </w:t>
                            </w:r>
                            <w:r>
                              <w:rPr>
                                <w:sz w:val="16"/>
                                <w:szCs w:val="16"/>
                                <w:lang w:val="fr-FR"/>
                              </w:rPr>
                              <w:t>f</w:t>
                            </w:r>
                            <w:r w:rsidRPr="007C0D68">
                              <w:rPr>
                                <w:sz w:val="16"/>
                                <w:szCs w:val="16"/>
                                <w:lang w:val="fr-FR"/>
                              </w:rPr>
                              <w:t>inancier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3" o:spid="_x0000_s1642" type="#_x0000_t202" style="position:absolute;left:0;text-align:left;margin-left:278.55pt;margin-top:136.7pt;width:32.55pt;height:4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0iQ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" stroked="f">
                <v:textbox style="layout-flow:vertical;mso-layout-flow-alt:bottom-to-top">
                  <w:txbxContent>
                    <w:p w:rsidR="0024200A" w:rsidRPr="007C0D68" w:rsidRDefault="0024200A" w:rsidP="00854C05">
                      <w:pPr>
                        <w:spacing w:before="0"/>
                        <w:jc w:val="left"/>
                      </w:pPr>
                      <w:r w:rsidRPr="007C0D68">
                        <w:rPr>
                          <w:sz w:val="16"/>
                          <w:szCs w:val="16"/>
                          <w:lang w:val="fr-FR"/>
                        </w:rPr>
                        <w:t xml:space="preserve">Un appui </w:t>
                      </w:r>
                      <w:r>
                        <w:rPr>
                          <w:sz w:val="16"/>
                          <w:szCs w:val="16"/>
                          <w:lang w:val="fr-FR"/>
                        </w:rPr>
                        <w:t>f</w:t>
                      </w:r>
                      <w:r w:rsidRPr="007C0D68">
                        <w:rPr>
                          <w:sz w:val="16"/>
                          <w:szCs w:val="16"/>
                          <w:lang w:val="fr-FR"/>
                        </w:rPr>
                        <w:t>inancier</w:t>
                      </w:r>
                    </w:p>
                  </w:txbxContent>
                </v:textbox>
              </v:shape>
            </w:pict>
          </mc:Fallback>
        </mc:AlternateContent>
      </w:r>
      <w:r>
        <w:rPr>
          <w:noProof/>
          <w:lang w:val="en-US" w:eastAsia="zh-CN"/>
        </w:rPr>
        <mc:AlternateContent>
          <mc:Choice Requires="wps">
            <w:drawing>
              <wp:anchor distT="0" distB="0" distL="114300" distR="114300" simplePos="0" relativeHeight="251735040" behindDoc="0" locked="0" layoutInCell="1" allowOverlap="1">
                <wp:simplePos x="0" y="0"/>
                <wp:positionH relativeFrom="column">
                  <wp:posOffset>1794510</wp:posOffset>
                </wp:positionH>
                <wp:positionV relativeFrom="paragraph">
                  <wp:posOffset>1736090</wp:posOffset>
                </wp:positionV>
                <wp:extent cx="638175" cy="771525"/>
                <wp:effectExtent l="3810" t="2540" r="0" b="0"/>
                <wp:wrapNone/>
                <wp:docPr id="59"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854C05">
                            <w:pPr>
                              <w:spacing w:before="0"/>
                              <w:jc w:val="left"/>
                              <w:rPr>
                                <w:sz w:val="16"/>
                                <w:szCs w:val="16"/>
                                <w:lang w:val="fr-FR"/>
                              </w:rPr>
                            </w:pPr>
                            <w:r w:rsidRPr="00E82040">
                              <w:rPr>
                                <w:sz w:val="16"/>
                                <w:szCs w:val="16"/>
                                <w:lang w:val="fr-FR"/>
                              </w:rPr>
                              <w:t>La bonne volonté de l'administration sanitaire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0" o:spid="_x0000_s1643" type="#_x0000_t202" style="position:absolute;left:0;text-align:left;margin-left:141.3pt;margin-top:136.7pt;width:50.25pt;height:6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" stroked="f">
                <v:textbox style="layout-flow:vertical;mso-layout-flow-alt:bottom-to-top">
                  <w:txbxContent>
                    <w:p w:rsidR="0024200A" w:rsidRPr="00E82040" w:rsidRDefault="0024200A" w:rsidP="00854C05">
                      <w:pPr>
                        <w:spacing w:before="0"/>
                        <w:jc w:val="left"/>
                        <w:rPr>
                          <w:sz w:val="16"/>
                          <w:szCs w:val="16"/>
                          <w:lang w:val="fr-FR"/>
                        </w:rPr>
                      </w:pPr>
                      <w:r w:rsidRPr="00E82040">
                        <w:rPr>
                          <w:sz w:val="16"/>
                          <w:szCs w:val="16"/>
                          <w:lang w:val="fr-FR"/>
                        </w:rPr>
                        <w:t>La bonne volonté de l'administration sanitaire</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simplePos x="0" y="0"/>
                <wp:positionH relativeFrom="column">
                  <wp:posOffset>2432685</wp:posOffset>
                </wp:positionH>
                <wp:positionV relativeFrom="paragraph">
                  <wp:posOffset>1736090</wp:posOffset>
                </wp:positionV>
                <wp:extent cx="666750" cy="771525"/>
                <wp:effectExtent l="3810" t="2540" r="0" b="0"/>
                <wp:wrapNone/>
                <wp:docPr id="56"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854C05">
                            <w:pPr>
                              <w:spacing w:before="0"/>
                              <w:jc w:val="left"/>
                              <w:rPr>
                                <w:sz w:val="16"/>
                                <w:szCs w:val="16"/>
                              </w:rPr>
                            </w:pPr>
                            <w:r w:rsidRPr="00E82040">
                              <w:rPr>
                                <w:sz w:val="16"/>
                                <w:szCs w:val="16"/>
                                <w:lang w:val="fr-FR"/>
                              </w:rPr>
                              <w:t>Davantage d'informations sur la cybersanté</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1" o:spid="_x0000_s1644" type="#_x0000_t202" style="position:absolute;left:0;text-align:left;margin-left:191.55pt;margin-top:136.7pt;width:52.5pt;height:6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" stroked="f">
                <v:textbox style="layout-flow:vertical;mso-layout-flow-alt:bottom-to-top">
                  <w:txbxContent>
                    <w:p w:rsidR="0024200A" w:rsidRPr="00E82040" w:rsidRDefault="0024200A" w:rsidP="00854C05">
                      <w:pPr>
                        <w:spacing w:before="0"/>
                        <w:jc w:val="left"/>
                        <w:rPr>
                          <w:sz w:val="16"/>
                          <w:szCs w:val="16"/>
                        </w:rPr>
                      </w:pPr>
                      <w:r w:rsidRPr="00E82040">
                        <w:rPr>
                          <w:sz w:val="16"/>
                          <w:szCs w:val="16"/>
                          <w:lang w:val="fr-FR"/>
                        </w:rPr>
                        <w:t>Davantage d'informations sur la cybersanté</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simplePos x="0" y="0"/>
                <wp:positionH relativeFrom="column">
                  <wp:posOffset>3075940</wp:posOffset>
                </wp:positionH>
                <wp:positionV relativeFrom="paragraph">
                  <wp:posOffset>1736090</wp:posOffset>
                </wp:positionV>
                <wp:extent cx="329565" cy="771525"/>
                <wp:effectExtent l="0" t="2540" r="4445" b="0"/>
                <wp:wrapNone/>
                <wp:docPr id="54"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854C05">
                            <w:pPr>
                              <w:spacing w:before="0"/>
                              <w:rPr>
                                <w:sz w:val="16"/>
                                <w:szCs w:val="16"/>
                              </w:rPr>
                            </w:pPr>
                            <w:r w:rsidRPr="00E82040">
                              <w:rPr>
                                <w:sz w:val="16"/>
                                <w:szCs w:val="16"/>
                                <w:lang w:val="fr-FR"/>
                              </w:rPr>
                              <w:t>Une formation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2" o:spid="_x0000_s1645" type="#_x0000_t202" style="position:absolute;left:0;text-align:left;margin-left:242.2pt;margin-top:136.7pt;width:25.95pt;height:6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" stroked="f">
                <v:textbox style="layout-flow:vertical;mso-layout-flow-alt:bottom-to-top">
                  <w:txbxContent>
                    <w:p w:rsidR="0024200A" w:rsidRPr="00E82040" w:rsidRDefault="0024200A" w:rsidP="00854C05">
                      <w:pPr>
                        <w:spacing w:before="0"/>
                        <w:rPr>
                          <w:sz w:val="16"/>
                          <w:szCs w:val="16"/>
                        </w:rPr>
                      </w:pPr>
                      <w:r w:rsidRPr="00E82040">
                        <w:rPr>
                          <w:sz w:val="16"/>
                          <w:szCs w:val="16"/>
                          <w:lang w:val="fr-FR"/>
                        </w:rPr>
                        <w:t>Une formation</w:t>
                      </w:r>
                    </w:p>
                  </w:txbxContent>
                </v:textbox>
              </v:shape>
            </w:pict>
          </mc:Fallback>
        </mc:AlternateContent>
      </w:r>
      <w:r>
        <w:rPr>
          <w:noProof/>
          <w:lang w:val="en-US" w:eastAsia="zh-CN"/>
        </w:rPr>
        <mc:AlternateContent>
          <mc:Choice Requires="wps">
            <w:drawing>
              <wp:anchor distT="0" distB="0" distL="114300" distR="114300" simplePos="0" relativeHeight="251734016" behindDoc="0" locked="0" layoutInCell="1" allowOverlap="1">
                <wp:simplePos x="0" y="0"/>
                <wp:positionH relativeFrom="column">
                  <wp:posOffset>2632710</wp:posOffset>
                </wp:positionH>
                <wp:positionV relativeFrom="paragraph">
                  <wp:posOffset>250190</wp:posOffset>
                </wp:positionV>
                <wp:extent cx="772795" cy="295275"/>
                <wp:effectExtent l="3810" t="2540" r="4445" b="0"/>
                <wp:wrapNone/>
                <wp:docPr id="53"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B00096" w:rsidRDefault="0024200A" w:rsidP="00854C05">
                            <w:pPr>
                              <w:spacing w:before="0"/>
                              <w:rPr>
                                <w:b/>
                                <w:sz w:val="20"/>
                                <w:lang w:val="fr-FR"/>
                              </w:rPr>
                            </w:pPr>
                            <w:r>
                              <w:rPr>
                                <w:b/>
                                <w:sz w:val="20"/>
                                <w:lang w:val="fr-FR"/>
                              </w:rPr>
                              <w:t>Pakistan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646" type="#_x0000_t202" style="position:absolute;left:0;text-align:left;margin-left:207.3pt;margin-top:19.7pt;width:60.8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" stroked="f">
                <v:textbox>
                  <w:txbxContent>
                    <w:p w:rsidR="0024200A" w:rsidRPr="00B00096" w:rsidRDefault="0024200A" w:rsidP="00854C05">
                      <w:pPr>
                        <w:spacing w:before="0"/>
                        <w:rPr>
                          <w:b/>
                          <w:sz w:val="20"/>
                          <w:lang w:val="fr-FR"/>
                        </w:rPr>
                      </w:pPr>
                      <w:r>
                        <w:rPr>
                          <w:b/>
                          <w:sz w:val="20"/>
                          <w:lang w:val="fr-FR"/>
                        </w:rPr>
                        <w:t>Pakistan</w:t>
                      </w:r>
                    </w:p>
                  </w:txbxContent>
                </v:textbox>
              </v:shape>
            </w:pict>
          </mc:Fallback>
        </mc:AlternateContent>
      </w:r>
      <w:r w:rsidR="005C54B8" w:rsidRPr="005C54B8">
        <w:rPr>
          <w:noProof/>
          <w:lang w:val="en-US" w:eastAsia="zh-CN"/>
        </w:rPr>
        <w:drawing>
          <wp:inline distT="0" distB="0" distL="0" distR="0">
            <wp:extent cx="3400425" cy="2524125"/>
            <wp:effectExtent l="0" t="0" r="0" b="0"/>
            <wp:docPr id="18"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60" cstate="print"/>
                    <a:srcRect/>
                    <a:stretch>
                      <a:fillRect/>
                    </a:stretch>
                  </pic:blipFill>
                  <pic:spPr bwMode="auto">
                    <a:xfrm>
                      <a:off x="0" y="0"/>
                      <a:ext cx="3400425" cy="2524125"/>
                    </a:xfrm>
                    <a:prstGeom prst="rect">
                      <a:avLst/>
                    </a:prstGeom>
                    <a:noFill/>
                    <a:ln w="9525">
                      <a:noFill/>
                      <a:miter lim="800000"/>
                      <a:headEnd/>
                      <a:tailEnd/>
                    </a:ln>
                  </pic:spPr>
                </pic:pic>
              </a:graphicData>
            </a:graphic>
          </wp:inline>
        </w:drawing>
      </w:r>
    </w:p>
    <w:p w:rsidR="00906167" w:rsidRPr="00906167" w:rsidRDefault="00906167" w:rsidP="00906167">
      <w:pPr>
        <w:pStyle w:val="FigureSource"/>
      </w:pPr>
    </w:p>
    <w:p w:rsidR="00906167" w:rsidRDefault="00906167">
      <w:pPr>
        <w:tabs>
          <w:tab w:val="clear" w:pos="794"/>
          <w:tab w:val="clear" w:pos="1191"/>
          <w:tab w:val="clear" w:pos="1588"/>
          <w:tab w:val="clear" w:pos="1985"/>
        </w:tabs>
        <w:overflowPunct/>
        <w:autoSpaceDE/>
        <w:autoSpaceDN/>
        <w:adjustRightInd/>
        <w:spacing w:before="0"/>
        <w:jc w:val="left"/>
        <w:textAlignment w:val="auto"/>
      </w:pPr>
    </w:p>
    <w:p w:rsidR="00582F89" w:rsidRPr="00FF149A" w:rsidRDefault="00582F89" w:rsidP="00582F89">
      <w:pPr>
        <w:rPr>
          <w:lang w:val="fr-FR"/>
        </w:rPr>
      </w:pPr>
      <w:r w:rsidRPr="00FF149A">
        <w:rPr>
          <w:lang w:val="fr-FR"/>
        </w:rPr>
        <w:t xml:space="preserve">Il est également intéressant de savoir par quel canal le personnel médical pakistanais a reçu des informations au sujet de la cybersanté. Ces renseignements sont présentés dans le tableau ci-dessous. Le rôle de la formation en médecine reste assez faible (23,42%). Le programme de formation médicale continue (CME, </w:t>
      </w:r>
      <w:r w:rsidRPr="00FF149A">
        <w:rPr>
          <w:i/>
          <w:iCs/>
          <w:lang w:val="fr-FR"/>
        </w:rPr>
        <w:t>continuous medical educational programme</w:t>
      </w:r>
      <w:r w:rsidRPr="00FF149A">
        <w:rPr>
          <w:lang w:val="fr-FR"/>
        </w:rPr>
        <w:t xml:space="preserve">) ne propose pas de formations sur la cybersanté. </w:t>
      </w:r>
      <w:r w:rsidRPr="00FF149A">
        <w:rPr>
          <w:bCs/>
          <w:lang w:val="fr-FR"/>
        </w:rPr>
        <w:t>Compte tenu de sa capacité à faciliter la fourniture des soins, indépendamment de la distance et de la disponibilité du personnel sur le site, la cybersanté/télémédecine est une solution qui présente pour les pays en développement de nombreux avantages</w:t>
      </w:r>
      <w:r w:rsidRPr="00FF149A">
        <w:rPr>
          <w:lang w:val="fr-FR"/>
        </w:rPr>
        <w:t xml:space="preserve">. </w:t>
      </w:r>
    </w:p>
    <w:p w:rsidR="00582F89" w:rsidRPr="005E5BF0" w:rsidRDefault="00582F89" w:rsidP="00582F89">
      <w:pPr>
        <w:pStyle w:val="headingb0"/>
        <w:rPr>
          <w:lang w:val="fr-FR"/>
        </w:rPr>
      </w:pPr>
      <w:bookmarkStart w:id="57" w:name="_Toc254788134"/>
      <w:r w:rsidRPr="005E5BF0">
        <w:rPr>
          <w:lang w:val="fr-FR"/>
        </w:rPr>
        <w:t>Bhoutan</w:t>
      </w:r>
      <w:bookmarkEnd w:id="57"/>
      <w:r w:rsidRPr="005E5BF0">
        <w:rPr>
          <w:lang w:val="fr-FR"/>
        </w:rPr>
        <w:t xml:space="preserve"> </w:t>
      </w:r>
    </w:p>
    <w:p w:rsidR="00235FA0" w:rsidRPr="00582F89" w:rsidRDefault="00582F89" w:rsidP="00582F89">
      <w:pPr>
        <w:rPr>
          <w:lang w:val="fr-FR"/>
        </w:rPr>
      </w:pPr>
      <w:r w:rsidRPr="00FF149A">
        <w:rPr>
          <w:lang w:val="fr-FR"/>
        </w:rPr>
        <w:t>Le Bhoutan est un petit pays. Sa population totale n'est que de 0,8 million d'habitants</w:t>
      </w:r>
      <w:r>
        <w:rPr>
          <w:lang w:val="fr-FR"/>
        </w:rPr>
        <w:t>, dont près de 80</w:t>
      </w:r>
      <w:r w:rsidRPr="00FF149A">
        <w:rPr>
          <w:lang w:val="fr-FR"/>
        </w:rPr>
        <w:t>% vivent dans des villages ruraux faiblement peuplés. On n'y recense que 122 médecins et la densité médicale est d'environ 1 pour 6</w:t>
      </w:r>
      <w:r>
        <w:rPr>
          <w:lang w:val="fr-FR"/>
        </w:rPr>
        <w:t> </w:t>
      </w:r>
      <w:r w:rsidRPr="00FF149A">
        <w:rPr>
          <w:lang w:val="fr-FR"/>
        </w:rPr>
        <w:t xml:space="preserve">667 habitants, ce qui est très faible, quel que soit le critère appliqué. Le </w:t>
      </w:r>
      <w:r w:rsidRPr="00FF149A">
        <w:rPr>
          <w:spacing w:val="-2"/>
          <w:lang w:val="fr-FR"/>
        </w:rPr>
        <w:t>système de soins de santé primaires est assuré par un personnel paramédical formé dans le pays</w:t>
      </w:r>
      <w:r w:rsidRPr="00FF149A">
        <w:rPr>
          <w:lang w:val="fr-FR"/>
        </w:rPr>
        <w:t>. Le Ministère de la santé a conscience de l'utilité de la cybersanté qu'il considère comme une stratégie efficace pour prodiguer aux populations des zones rurales et isolées les soins dont elles ont besoin et améliorer la qualité et la viabilité des services de santé. Le pays a déjà bénéficié de plusieurs petits projets pilotes de télémédecine mis en œuvre avec l'appui d'organisations internationales telles que l'Union internationale des télécommunications et l'Organisation mondiale de la santé. Les entretiens avec des membres du personnel médical du Bhoutan ont été réalisés par Mme Lungten, fonctionnaire en charge des TIC au Ministère de la santé. Elle a demandé leur avis au sujet de la cybersanté à 16 membres du personnel médical, à savoir des médecins et des auxiliaires médicaux, exerçant à l'hôpital de Thimphu ou dans cinq hôpitaux régionaux (Lhuntse, Trashi Yangtee, Trongse, Bumthang et Gelephung). Seuls 31% des personnes interrogées ont répondu par l'affirmative à la première question, ce qui signifie que 31% seulement du personnel médical sait ce qu'est la cybersanté. Par la suite, après le bref exposé sur le sujet, 87,5% de ces professionnels ont reconnu l'utilité des services de cybersanté pour le Bhoutan. Les réponses à la quatrième question sont présentées dans la Figure 3 ci-après.</w:t>
      </w:r>
    </w:p>
    <w:p w:rsidR="00906167" w:rsidRPr="00582F89" w:rsidRDefault="00906167" w:rsidP="00235FA0">
      <w:pPr>
        <w:rPr>
          <w:szCs w:val="19"/>
          <w:lang w:val="fr-FR"/>
        </w:rPr>
      </w:pPr>
    </w:p>
    <w:p w:rsidR="00DB0452" w:rsidRDefault="00DB0452" w:rsidP="00014FA0">
      <w:pPr>
        <w:pStyle w:val="FigureTitle"/>
      </w:pPr>
      <w:r w:rsidRPr="00FF149A">
        <w:rPr>
          <w:noProof/>
          <w:lang w:eastAsia="zh-CN"/>
        </w:rPr>
        <w:lastRenderedPageBreak/>
        <w:t xml:space="preserve">Figure </w:t>
      </w:r>
      <w:r w:rsidR="00014FA0">
        <w:rPr>
          <w:noProof/>
          <w:lang w:eastAsia="zh-CN"/>
        </w:rPr>
        <w:t>3</w:t>
      </w:r>
    </w:p>
    <w:p w:rsidR="00906167" w:rsidRDefault="0065685D" w:rsidP="00906167">
      <w:pPr>
        <w:pStyle w:val="Figure"/>
        <w:rPr>
          <w:lang w:val="en-US"/>
        </w:rPr>
      </w:pPr>
      <w:r>
        <w:rPr>
          <w:noProof/>
          <w:lang w:val="en-US" w:eastAsia="zh-CN"/>
        </w:rPr>
        <mc:AlternateContent>
          <mc:Choice Requires="wps">
            <w:drawing>
              <wp:anchor distT="0" distB="0" distL="114300" distR="114300" simplePos="0" relativeHeight="251743232" behindDoc="0" locked="0" layoutInCell="1" allowOverlap="1">
                <wp:simplePos x="0" y="0"/>
                <wp:positionH relativeFrom="column">
                  <wp:posOffset>3547110</wp:posOffset>
                </wp:positionH>
                <wp:positionV relativeFrom="paragraph">
                  <wp:posOffset>1840865</wp:posOffset>
                </wp:positionV>
                <wp:extent cx="413385" cy="534670"/>
                <wp:effectExtent l="3810" t="2540" r="1905" b="0"/>
                <wp:wrapNone/>
                <wp:docPr id="49" name="Text 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7C0D68" w:rsidRDefault="0024200A" w:rsidP="00DB0452">
                            <w:pPr>
                              <w:spacing w:before="0"/>
                              <w:jc w:val="left"/>
                            </w:pPr>
                            <w:r w:rsidRPr="007C0D68">
                              <w:rPr>
                                <w:sz w:val="16"/>
                                <w:szCs w:val="16"/>
                                <w:lang w:val="fr-FR"/>
                              </w:rPr>
                              <w:t xml:space="preserve">Un appui </w:t>
                            </w:r>
                            <w:r>
                              <w:rPr>
                                <w:sz w:val="16"/>
                                <w:szCs w:val="16"/>
                                <w:lang w:val="fr-FR"/>
                              </w:rPr>
                              <w:t>f</w:t>
                            </w:r>
                            <w:r w:rsidRPr="007C0D68">
                              <w:rPr>
                                <w:sz w:val="16"/>
                                <w:szCs w:val="16"/>
                                <w:lang w:val="fr-FR"/>
                              </w:rPr>
                              <w:t>inancier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9" o:spid="_x0000_s1647" type="#_x0000_t202" style="position:absolute;left:0;text-align:left;margin-left:279.3pt;margin-top:144.95pt;width:32.55pt;height:4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" stroked="f">
                <v:textbox style="layout-flow:vertical;mso-layout-flow-alt:bottom-to-top">
                  <w:txbxContent>
                    <w:p w:rsidR="0024200A" w:rsidRPr="007C0D68" w:rsidRDefault="0024200A" w:rsidP="00DB0452">
                      <w:pPr>
                        <w:spacing w:before="0"/>
                        <w:jc w:val="left"/>
                      </w:pPr>
                      <w:r w:rsidRPr="007C0D68">
                        <w:rPr>
                          <w:sz w:val="16"/>
                          <w:szCs w:val="16"/>
                          <w:lang w:val="fr-FR"/>
                        </w:rPr>
                        <w:t xml:space="preserve">Un appui </w:t>
                      </w:r>
                      <w:r>
                        <w:rPr>
                          <w:sz w:val="16"/>
                          <w:szCs w:val="16"/>
                          <w:lang w:val="fr-FR"/>
                        </w:rPr>
                        <w:t>f</w:t>
                      </w:r>
                      <w:r w:rsidRPr="007C0D68">
                        <w:rPr>
                          <w:sz w:val="16"/>
                          <w:szCs w:val="16"/>
                          <w:lang w:val="fr-FR"/>
                        </w:rPr>
                        <w:t>inancier</w:t>
                      </w:r>
                    </w:p>
                  </w:txbxContent>
                </v:textbox>
              </v:shape>
            </w:pict>
          </mc:Fallback>
        </mc:AlternateContent>
      </w:r>
      <w:r>
        <w:rPr>
          <w:noProof/>
          <w:lang w:val="en-US" w:eastAsia="zh-CN"/>
        </w:rPr>
        <mc:AlternateContent>
          <mc:Choice Requires="wps">
            <w:drawing>
              <wp:anchor distT="0" distB="0" distL="114300" distR="114300" simplePos="0" relativeHeight="251742208" behindDoc="0" locked="0" layoutInCell="1" allowOverlap="1">
                <wp:simplePos x="0" y="0"/>
                <wp:positionH relativeFrom="column">
                  <wp:posOffset>3104515</wp:posOffset>
                </wp:positionH>
                <wp:positionV relativeFrom="paragraph">
                  <wp:posOffset>1793240</wp:posOffset>
                </wp:positionV>
                <wp:extent cx="329565" cy="771525"/>
                <wp:effectExtent l="0" t="2540" r="4445" b="0"/>
                <wp:wrapNone/>
                <wp:docPr id="48"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DB0452">
                            <w:pPr>
                              <w:spacing w:before="0"/>
                              <w:rPr>
                                <w:sz w:val="16"/>
                                <w:szCs w:val="16"/>
                              </w:rPr>
                            </w:pPr>
                            <w:r w:rsidRPr="00E82040">
                              <w:rPr>
                                <w:sz w:val="16"/>
                                <w:szCs w:val="16"/>
                                <w:lang w:val="fr-FR"/>
                              </w:rPr>
                              <w:t>Une formation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8" o:spid="_x0000_s1648" type="#_x0000_t202" style="position:absolute;left:0;text-align:left;margin-left:244.45pt;margin-top:141.2pt;width:25.95pt;height:6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6miAIAAB0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" stroked="f">
                <v:textbox style="layout-flow:vertical;mso-layout-flow-alt:bottom-to-top">
                  <w:txbxContent>
                    <w:p w:rsidR="0024200A" w:rsidRPr="00E82040" w:rsidRDefault="0024200A" w:rsidP="00DB0452">
                      <w:pPr>
                        <w:spacing w:before="0"/>
                        <w:rPr>
                          <w:sz w:val="16"/>
                          <w:szCs w:val="16"/>
                        </w:rPr>
                      </w:pPr>
                      <w:r w:rsidRPr="00E82040">
                        <w:rPr>
                          <w:sz w:val="16"/>
                          <w:szCs w:val="16"/>
                          <w:lang w:val="fr-FR"/>
                        </w:rPr>
                        <w:t>Une formation</w:t>
                      </w:r>
                    </w:p>
                  </w:txbxContent>
                </v:textbox>
              </v:shape>
            </w:pict>
          </mc:Fallback>
        </mc:AlternateContent>
      </w:r>
      <w:r>
        <w:rPr>
          <w:noProof/>
          <w:lang w:val="en-US" w:eastAsia="zh-CN"/>
        </w:rPr>
        <mc:AlternateContent>
          <mc:Choice Requires="wps">
            <w:drawing>
              <wp:anchor distT="0" distB="0" distL="114300" distR="114300" simplePos="0" relativeHeight="251741184" behindDoc="0" locked="0" layoutInCell="1" allowOverlap="1">
                <wp:simplePos x="0" y="0"/>
                <wp:positionH relativeFrom="column">
                  <wp:posOffset>2437765</wp:posOffset>
                </wp:positionH>
                <wp:positionV relativeFrom="paragraph">
                  <wp:posOffset>1840865</wp:posOffset>
                </wp:positionV>
                <wp:extent cx="666750" cy="771525"/>
                <wp:effectExtent l="0" t="2540" r="635" b="0"/>
                <wp:wrapNone/>
                <wp:docPr id="47"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DB0452">
                            <w:pPr>
                              <w:spacing w:before="0"/>
                              <w:jc w:val="left"/>
                              <w:rPr>
                                <w:sz w:val="16"/>
                                <w:szCs w:val="16"/>
                              </w:rPr>
                            </w:pPr>
                            <w:r w:rsidRPr="00E82040">
                              <w:rPr>
                                <w:sz w:val="16"/>
                                <w:szCs w:val="16"/>
                                <w:lang w:val="fr-FR"/>
                              </w:rPr>
                              <w:t>Davantage d'informations sur la cybersanté</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7" o:spid="_x0000_s1649" type="#_x0000_t202" style="position:absolute;left:0;text-align:left;margin-left:191.95pt;margin-top:144.95pt;width:52.5pt;height:6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" stroked="f">
                <v:textbox style="layout-flow:vertical;mso-layout-flow-alt:bottom-to-top">
                  <w:txbxContent>
                    <w:p w:rsidR="0024200A" w:rsidRPr="00E82040" w:rsidRDefault="0024200A" w:rsidP="00DB0452">
                      <w:pPr>
                        <w:spacing w:before="0"/>
                        <w:jc w:val="left"/>
                        <w:rPr>
                          <w:sz w:val="16"/>
                          <w:szCs w:val="16"/>
                        </w:rPr>
                      </w:pPr>
                      <w:r w:rsidRPr="00E82040">
                        <w:rPr>
                          <w:sz w:val="16"/>
                          <w:szCs w:val="16"/>
                          <w:lang w:val="fr-FR"/>
                        </w:rPr>
                        <w:t>Davantage d'informations sur la cybersanté</w:t>
                      </w:r>
                    </w:p>
                  </w:txbxContent>
                </v:textbox>
              </v:shape>
            </w:pict>
          </mc:Fallback>
        </mc:AlternateContent>
      </w:r>
      <w:r>
        <w:rPr>
          <w:noProof/>
          <w:lang w:val="en-US" w:eastAsia="zh-CN"/>
        </w:rPr>
        <mc:AlternateContent>
          <mc:Choice Requires="wps">
            <w:drawing>
              <wp:anchor distT="0" distB="0" distL="114300" distR="114300" simplePos="0" relativeHeight="251740160" behindDoc="0" locked="0" layoutInCell="1" allowOverlap="1">
                <wp:simplePos x="0" y="0"/>
                <wp:positionH relativeFrom="column">
                  <wp:posOffset>1832610</wp:posOffset>
                </wp:positionH>
                <wp:positionV relativeFrom="paragraph">
                  <wp:posOffset>1840865</wp:posOffset>
                </wp:positionV>
                <wp:extent cx="638175" cy="771525"/>
                <wp:effectExtent l="3810" t="2540" r="0" b="0"/>
                <wp:wrapNone/>
                <wp:docPr id="37"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E82040" w:rsidRDefault="0024200A" w:rsidP="00DB0452">
                            <w:pPr>
                              <w:spacing w:before="0"/>
                              <w:jc w:val="left"/>
                              <w:rPr>
                                <w:sz w:val="16"/>
                                <w:szCs w:val="16"/>
                                <w:lang w:val="fr-FR"/>
                              </w:rPr>
                            </w:pPr>
                            <w:r w:rsidRPr="00E82040">
                              <w:rPr>
                                <w:sz w:val="16"/>
                                <w:szCs w:val="16"/>
                                <w:lang w:val="fr-FR"/>
                              </w:rPr>
                              <w:t>La bonne volonté de l'administration sanitaire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650" type="#_x0000_t202" style="position:absolute;left:0;text-align:left;margin-left:144.3pt;margin-top:144.95pt;width:50.25pt;height:6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" stroked="f">
                <v:textbox style="layout-flow:vertical;mso-layout-flow-alt:bottom-to-top">
                  <w:txbxContent>
                    <w:p w:rsidR="0024200A" w:rsidRPr="00E82040" w:rsidRDefault="0024200A" w:rsidP="00DB0452">
                      <w:pPr>
                        <w:spacing w:before="0"/>
                        <w:jc w:val="left"/>
                        <w:rPr>
                          <w:sz w:val="16"/>
                          <w:szCs w:val="16"/>
                          <w:lang w:val="fr-FR"/>
                        </w:rPr>
                      </w:pPr>
                      <w:r w:rsidRPr="00E82040">
                        <w:rPr>
                          <w:sz w:val="16"/>
                          <w:szCs w:val="16"/>
                          <w:lang w:val="fr-FR"/>
                        </w:rPr>
                        <w:t>La bonne volonté de l'administration sanitaire</w:t>
                      </w:r>
                    </w:p>
                  </w:txbxContent>
                </v:textbox>
              </v:shape>
            </w:pict>
          </mc:Fallback>
        </mc:AlternateContent>
      </w:r>
      <w:r>
        <w:rPr>
          <w:noProof/>
          <w:lang w:val="en-US" w:eastAsia="zh-CN"/>
        </w:rPr>
        <mc:AlternateContent>
          <mc:Choice Requires="wps">
            <w:drawing>
              <wp:anchor distT="0" distB="0" distL="114300" distR="114300" simplePos="0" relativeHeight="251739136" behindDoc="0" locked="0" layoutInCell="1" allowOverlap="1">
                <wp:simplePos x="0" y="0"/>
                <wp:positionH relativeFrom="column">
                  <wp:posOffset>2661285</wp:posOffset>
                </wp:positionH>
                <wp:positionV relativeFrom="paragraph">
                  <wp:posOffset>269240</wp:posOffset>
                </wp:positionV>
                <wp:extent cx="772795" cy="295275"/>
                <wp:effectExtent l="3810" t="2540" r="4445" b="0"/>
                <wp:wrapNone/>
                <wp:docPr id="36"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B00096" w:rsidRDefault="0024200A" w:rsidP="00DB0452">
                            <w:pPr>
                              <w:spacing w:before="0"/>
                              <w:rPr>
                                <w:b/>
                                <w:sz w:val="20"/>
                                <w:lang w:val="fr-FR"/>
                              </w:rPr>
                            </w:pPr>
                            <w:r>
                              <w:rPr>
                                <w:b/>
                                <w:sz w:val="20"/>
                                <w:lang w:val="fr-FR"/>
                              </w:rPr>
                              <w:t>Bhoutan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4" o:spid="_x0000_s1651" type="#_x0000_t202" style="position:absolute;left:0;text-align:left;margin-left:209.55pt;margin-top:21.2pt;width:60.8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qz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" stroked="f">
                <v:textbox>
                  <w:txbxContent>
                    <w:p w:rsidR="0024200A" w:rsidRPr="00B00096" w:rsidRDefault="0024200A" w:rsidP="00DB0452">
                      <w:pPr>
                        <w:spacing w:before="0"/>
                        <w:rPr>
                          <w:b/>
                          <w:sz w:val="20"/>
                          <w:lang w:val="fr-FR"/>
                        </w:rPr>
                      </w:pPr>
                      <w:r>
                        <w:rPr>
                          <w:b/>
                          <w:sz w:val="20"/>
                          <w:lang w:val="fr-FR"/>
                        </w:rPr>
                        <w:t>Bhoutan</w:t>
                      </w:r>
                    </w:p>
                  </w:txbxContent>
                </v:textbox>
              </v:shape>
            </w:pict>
          </mc:Fallback>
        </mc:AlternateContent>
      </w:r>
      <w:r w:rsidR="00906167" w:rsidRPr="00906167">
        <w:rPr>
          <w:noProof/>
          <w:lang w:val="en-US" w:eastAsia="zh-CN"/>
        </w:rPr>
        <w:drawing>
          <wp:inline distT="0" distB="0" distL="0" distR="0">
            <wp:extent cx="3390900" cy="2609850"/>
            <wp:effectExtent l="0" t="0" r="0" b="0"/>
            <wp:docPr id="19"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61" cstate="print"/>
                    <a:srcRect/>
                    <a:stretch>
                      <a:fillRect/>
                    </a:stretch>
                  </pic:blipFill>
                  <pic:spPr bwMode="auto">
                    <a:xfrm>
                      <a:off x="0" y="0"/>
                      <a:ext cx="3390900" cy="2609850"/>
                    </a:xfrm>
                    <a:prstGeom prst="rect">
                      <a:avLst/>
                    </a:prstGeom>
                    <a:noFill/>
                    <a:ln w="9525">
                      <a:noFill/>
                      <a:miter lim="800000"/>
                      <a:headEnd/>
                      <a:tailEnd/>
                    </a:ln>
                  </pic:spPr>
                </pic:pic>
              </a:graphicData>
            </a:graphic>
          </wp:inline>
        </w:drawing>
      </w:r>
    </w:p>
    <w:p w:rsidR="00906167" w:rsidRDefault="00906167" w:rsidP="00906167">
      <w:pPr>
        <w:pStyle w:val="FigureSource"/>
      </w:pPr>
    </w:p>
    <w:p w:rsidR="00906167" w:rsidRDefault="00906167" w:rsidP="00906167">
      <w:pPr>
        <w:pStyle w:val="Normalaftertitle"/>
        <w:rPr>
          <w:lang w:val="en-US"/>
        </w:rPr>
      </w:pPr>
    </w:p>
    <w:p w:rsidR="00906167" w:rsidRPr="00014FA0" w:rsidRDefault="00014FA0" w:rsidP="00014FA0">
      <w:pPr>
        <w:rPr>
          <w:lang w:val="fr-FR"/>
        </w:rPr>
      </w:pPr>
      <w:r w:rsidRPr="00582553">
        <w:rPr>
          <w:lang w:val="fr-FR"/>
        </w:rPr>
        <w:t>Le groupe d'experts a déjà une certaine expérience de l'élaboration de plans directeurs de cybersanté dans quelques pays en développement, expérience qu'il souhaite partager avec d'autres pays. En se basant sur l'infrastructure de télécommunications existante, le plan directeur indiquera quels types de services médicaux il est possible de mettre en place. A charge ensuite aux autorités médicales de choisir les services dont elles ont besoin en fonction de leurs priorités au niveau local. Un tel plan stratégique se construit classiquement en plusieurs étapes. La structure générale du plan directeur de cybersanté est présentée dans le Tableau 1 ci</w:t>
      </w:r>
      <w:r>
        <w:rPr>
          <w:lang w:val="fr-FR"/>
        </w:rPr>
        <w:noBreakHyphen/>
      </w:r>
      <w:r w:rsidRPr="00582553">
        <w:rPr>
          <w:lang w:val="fr-FR"/>
        </w:rPr>
        <w:t>après.</w:t>
      </w:r>
    </w:p>
    <w:p w:rsidR="00906167" w:rsidRPr="00014FA0" w:rsidRDefault="00906167">
      <w:pPr>
        <w:tabs>
          <w:tab w:val="clear" w:pos="794"/>
          <w:tab w:val="clear" w:pos="1191"/>
          <w:tab w:val="clear" w:pos="1588"/>
          <w:tab w:val="clear" w:pos="1985"/>
        </w:tabs>
        <w:overflowPunct/>
        <w:autoSpaceDE/>
        <w:autoSpaceDN/>
        <w:adjustRightInd/>
        <w:spacing w:before="0"/>
        <w:jc w:val="left"/>
        <w:textAlignment w:val="auto"/>
        <w:rPr>
          <w:lang w:val="fr-FR"/>
        </w:rPr>
      </w:pPr>
      <w:r w:rsidRPr="00014FA0">
        <w:rPr>
          <w:lang w:val="fr-FR"/>
        </w:rPr>
        <w:br w:type="page"/>
      </w:r>
    </w:p>
    <w:p w:rsidR="00906167" w:rsidRPr="00014FA0" w:rsidRDefault="00906167" w:rsidP="00906167">
      <w:pPr>
        <w:rPr>
          <w:lang w:val="fr-FR"/>
        </w:rPr>
      </w:pPr>
    </w:p>
    <w:p w:rsidR="005E5BF0" w:rsidRPr="00906167" w:rsidRDefault="005E5BF0" w:rsidP="00014FA0">
      <w:pPr>
        <w:pStyle w:val="FigureTitle"/>
        <w:spacing w:after="120"/>
      </w:pPr>
      <w:r>
        <w:t>Tableau 1</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65"/>
        <w:gridCol w:w="1361"/>
        <w:gridCol w:w="2298"/>
      </w:tblGrid>
      <w:tr w:rsidR="005E5BF0" w:rsidRPr="005E5BF0" w:rsidTr="00BA6423">
        <w:trPr>
          <w:trHeight w:val="303"/>
          <w:jc w:val="center"/>
        </w:trPr>
        <w:tc>
          <w:tcPr>
            <w:tcW w:w="1976" w:type="pct"/>
            <w:shd w:val="clear" w:color="auto" w:fill="D9D9D9"/>
          </w:tcPr>
          <w:p w:rsidR="005E5BF0" w:rsidRPr="005E5BF0" w:rsidRDefault="005E5BF0" w:rsidP="00906167">
            <w:pPr>
              <w:pStyle w:val="TableHead0"/>
            </w:pPr>
          </w:p>
        </w:tc>
        <w:tc>
          <w:tcPr>
            <w:tcW w:w="1021" w:type="pct"/>
            <w:shd w:val="clear" w:color="auto" w:fill="D9D9D9"/>
          </w:tcPr>
          <w:p w:rsidR="005E5BF0" w:rsidRPr="005E5BF0" w:rsidRDefault="005E5BF0" w:rsidP="003538D1">
            <w:pPr>
              <w:pStyle w:val="TableHead0"/>
            </w:pPr>
            <w:r w:rsidRPr="005E5BF0">
              <w:t>Nombre</w:t>
            </w:r>
          </w:p>
        </w:tc>
        <w:tc>
          <w:tcPr>
            <w:tcW w:w="745" w:type="pct"/>
            <w:shd w:val="clear" w:color="auto" w:fill="D9D9D9"/>
          </w:tcPr>
          <w:p w:rsidR="005E5BF0" w:rsidRPr="005E5BF0" w:rsidRDefault="005E5BF0" w:rsidP="003538D1">
            <w:pPr>
              <w:pStyle w:val="TableHead0"/>
            </w:pPr>
            <w:r w:rsidRPr="005E5BF0">
              <w:t>Pourcentage</w:t>
            </w:r>
          </w:p>
        </w:tc>
        <w:tc>
          <w:tcPr>
            <w:tcW w:w="1258" w:type="pct"/>
            <w:shd w:val="clear" w:color="auto" w:fill="D9D9D9"/>
          </w:tcPr>
          <w:p w:rsidR="005E5BF0" w:rsidRPr="005E5BF0" w:rsidRDefault="005E5BF0" w:rsidP="003538D1">
            <w:pPr>
              <w:pStyle w:val="TableHead0"/>
            </w:pPr>
            <w:r w:rsidRPr="005E5BF0">
              <w:t>Pourcentage cumulé</w:t>
            </w:r>
          </w:p>
        </w:tc>
      </w:tr>
      <w:tr w:rsidR="005E5BF0" w:rsidRPr="004421E1" w:rsidTr="005E5BF0">
        <w:trPr>
          <w:jc w:val="center"/>
        </w:trPr>
        <w:tc>
          <w:tcPr>
            <w:tcW w:w="1976" w:type="pct"/>
            <w:shd w:val="clear" w:color="auto" w:fill="D9D9D9"/>
          </w:tcPr>
          <w:p w:rsidR="005E5BF0" w:rsidRPr="005E5BF0" w:rsidRDefault="005E5BF0" w:rsidP="005E5BF0">
            <w:pPr>
              <w:pStyle w:val="TableText0"/>
              <w:rPr>
                <w:lang w:val="fr-FR"/>
              </w:rPr>
            </w:pPr>
            <w:r w:rsidRPr="005E5BF0">
              <w:rPr>
                <w:lang w:val="fr-FR"/>
              </w:rPr>
              <w:t>Au cours de leur formation en médecine</w:t>
            </w:r>
          </w:p>
        </w:tc>
        <w:tc>
          <w:tcPr>
            <w:tcW w:w="1021" w:type="pct"/>
          </w:tcPr>
          <w:p w:rsidR="005E5BF0" w:rsidRPr="005E5BF0" w:rsidRDefault="005E5BF0" w:rsidP="00D97D7C">
            <w:pPr>
              <w:pStyle w:val="Tabletext"/>
              <w:jc w:val="center"/>
            </w:pPr>
            <w:r w:rsidRPr="005E5BF0">
              <w:t>26</w:t>
            </w:r>
          </w:p>
        </w:tc>
        <w:tc>
          <w:tcPr>
            <w:tcW w:w="745" w:type="pct"/>
          </w:tcPr>
          <w:p w:rsidR="005E5BF0" w:rsidRPr="005E5BF0" w:rsidRDefault="005E5BF0" w:rsidP="00D97D7C">
            <w:pPr>
              <w:pStyle w:val="Tabletext"/>
              <w:jc w:val="center"/>
            </w:pPr>
            <w:r w:rsidRPr="005E5BF0">
              <w:t>23.42</w:t>
            </w:r>
          </w:p>
        </w:tc>
        <w:tc>
          <w:tcPr>
            <w:tcW w:w="1258" w:type="pct"/>
          </w:tcPr>
          <w:p w:rsidR="005E5BF0" w:rsidRPr="005E5BF0" w:rsidRDefault="005E5BF0" w:rsidP="00D97D7C">
            <w:pPr>
              <w:pStyle w:val="Tabletext"/>
              <w:jc w:val="center"/>
            </w:pPr>
            <w:r w:rsidRPr="005E5BF0">
              <w:t>23.42</w:t>
            </w:r>
          </w:p>
        </w:tc>
      </w:tr>
      <w:tr w:rsidR="005E5BF0" w:rsidRPr="004421E1" w:rsidTr="00BA6423">
        <w:trPr>
          <w:trHeight w:val="313"/>
          <w:jc w:val="center"/>
        </w:trPr>
        <w:tc>
          <w:tcPr>
            <w:tcW w:w="1976" w:type="pct"/>
            <w:shd w:val="clear" w:color="auto" w:fill="D9D9D9"/>
          </w:tcPr>
          <w:p w:rsidR="005E5BF0" w:rsidRPr="005E5BF0" w:rsidRDefault="005E5BF0" w:rsidP="005E5BF0">
            <w:pPr>
              <w:pStyle w:val="TableText0"/>
              <w:rPr>
                <w:lang w:val="fr-FR"/>
              </w:rPr>
            </w:pPr>
            <w:r w:rsidRPr="005E5BF0">
              <w:rPr>
                <w:color w:val="000000"/>
                <w:lang w:val="fr-FR"/>
              </w:rPr>
              <w:t>Formation médicale continue (CME)</w:t>
            </w:r>
          </w:p>
        </w:tc>
        <w:tc>
          <w:tcPr>
            <w:tcW w:w="1021" w:type="pct"/>
          </w:tcPr>
          <w:p w:rsidR="005E5BF0" w:rsidRPr="005E5BF0" w:rsidRDefault="005E5BF0" w:rsidP="00D97D7C">
            <w:pPr>
              <w:pStyle w:val="Tabletext"/>
              <w:jc w:val="center"/>
            </w:pPr>
            <w:r w:rsidRPr="005E5BF0">
              <w:t>3</w:t>
            </w:r>
          </w:p>
        </w:tc>
        <w:tc>
          <w:tcPr>
            <w:tcW w:w="745" w:type="pct"/>
          </w:tcPr>
          <w:p w:rsidR="005E5BF0" w:rsidRPr="005E5BF0" w:rsidRDefault="005E5BF0" w:rsidP="00D97D7C">
            <w:pPr>
              <w:pStyle w:val="Tabletext"/>
              <w:jc w:val="center"/>
            </w:pPr>
            <w:r w:rsidRPr="005E5BF0">
              <w:t>2</w:t>
            </w:r>
            <w:r>
              <w:t>,</w:t>
            </w:r>
            <w:r w:rsidRPr="005E5BF0">
              <w:t>70</w:t>
            </w:r>
          </w:p>
        </w:tc>
        <w:tc>
          <w:tcPr>
            <w:tcW w:w="1258" w:type="pct"/>
          </w:tcPr>
          <w:p w:rsidR="005E5BF0" w:rsidRPr="005E5BF0" w:rsidRDefault="005E5BF0" w:rsidP="00D97D7C">
            <w:pPr>
              <w:pStyle w:val="Tabletext"/>
              <w:jc w:val="center"/>
            </w:pPr>
            <w:r w:rsidRPr="005E5BF0">
              <w:t>26</w:t>
            </w:r>
            <w:r>
              <w:t>,</w:t>
            </w:r>
            <w:r w:rsidRPr="005E5BF0">
              <w:t>12</w:t>
            </w:r>
          </w:p>
        </w:tc>
      </w:tr>
      <w:tr w:rsidR="005E5BF0" w:rsidRPr="004421E1" w:rsidTr="00BA6423">
        <w:trPr>
          <w:trHeight w:val="303"/>
          <w:jc w:val="center"/>
        </w:trPr>
        <w:tc>
          <w:tcPr>
            <w:tcW w:w="1976" w:type="pct"/>
            <w:shd w:val="clear" w:color="auto" w:fill="D9D9D9"/>
          </w:tcPr>
          <w:p w:rsidR="005E5BF0" w:rsidRPr="005E5BF0" w:rsidRDefault="005E5BF0" w:rsidP="005E5BF0">
            <w:pPr>
              <w:pStyle w:val="TableText0"/>
              <w:rPr>
                <w:lang w:val="fr-FR"/>
              </w:rPr>
            </w:pPr>
            <w:r w:rsidRPr="005E5BF0">
              <w:rPr>
                <w:color w:val="000000"/>
                <w:lang w:val="fr-FR"/>
              </w:rPr>
              <w:t>Revues médicales</w:t>
            </w:r>
          </w:p>
        </w:tc>
        <w:tc>
          <w:tcPr>
            <w:tcW w:w="1021" w:type="pct"/>
          </w:tcPr>
          <w:p w:rsidR="005E5BF0" w:rsidRPr="005E5BF0" w:rsidRDefault="005E5BF0" w:rsidP="00D97D7C">
            <w:pPr>
              <w:pStyle w:val="Tabletext"/>
              <w:jc w:val="center"/>
            </w:pPr>
            <w:r w:rsidRPr="005E5BF0">
              <w:t>10</w:t>
            </w:r>
          </w:p>
        </w:tc>
        <w:tc>
          <w:tcPr>
            <w:tcW w:w="745" w:type="pct"/>
          </w:tcPr>
          <w:p w:rsidR="005E5BF0" w:rsidRPr="005E5BF0" w:rsidRDefault="005E5BF0" w:rsidP="00D97D7C">
            <w:pPr>
              <w:pStyle w:val="Tabletext"/>
              <w:jc w:val="center"/>
            </w:pPr>
            <w:r w:rsidRPr="005E5BF0">
              <w:t>9</w:t>
            </w:r>
          </w:p>
        </w:tc>
        <w:tc>
          <w:tcPr>
            <w:tcW w:w="1258" w:type="pct"/>
          </w:tcPr>
          <w:p w:rsidR="005E5BF0" w:rsidRPr="005E5BF0" w:rsidRDefault="005E5BF0" w:rsidP="00D97D7C">
            <w:pPr>
              <w:pStyle w:val="Tabletext"/>
              <w:jc w:val="center"/>
            </w:pPr>
            <w:r w:rsidRPr="005E5BF0">
              <w:t>35</w:t>
            </w:r>
            <w:r>
              <w:t>,</w:t>
            </w:r>
            <w:r w:rsidRPr="005E5BF0">
              <w:t>12</w:t>
            </w:r>
          </w:p>
        </w:tc>
      </w:tr>
      <w:tr w:rsidR="005E5BF0" w:rsidRPr="004421E1" w:rsidTr="00BA6423">
        <w:trPr>
          <w:trHeight w:val="303"/>
          <w:jc w:val="center"/>
        </w:trPr>
        <w:tc>
          <w:tcPr>
            <w:tcW w:w="1976" w:type="pct"/>
            <w:shd w:val="clear" w:color="auto" w:fill="D9D9D9"/>
          </w:tcPr>
          <w:p w:rsidR="005E5BF0" w:rsidRPr="005E5BF0" w:rsidRDefault="005E5BF0" w:rsidP="005E5BF0">
            <w:pPr>
              <w:pStyle w:val="TableText0"/>
              <w:rPr>
                <w:lang w:val="fr-FR"/>
              </w:rPr>
            </w:pPr>
            <w:r w:rsidRPr="005E5BF0">
              <w:rPr>
                <w:color w:val="000000"/>
                <w:lang w:val="fr-FR"/>
              </w:rPr>
              <w:t>Journaux</w:t>
            </w:r>
          </w:p>
        </w:tc>
        <w:tc>
          <w:tcPr>
            <w:tcW w:w="1021" w:type="pct"/>
          </w:tcPr>
          <w:p w:rsidR="005E5BF0" w:rsidRPr="005E5BF0" w:rsidRDefault="005E5BF0" w:rsidP="00D97D7C">
            <w:pPr>
              <w:pStyle w:val="Tabletext"/>
              <w:jc w:val="center"/>
            </w:pPr>
            <w:r w:rsidRPr="005E5BF0">
              <w:t>6</w:t>
            </w:r>
          </w:p>
        </w:tc>
        <w:tc>
          <w:tcPr>
            <w:tcW w:w="745" w:type="pct"/>
          </w:tcPr>
          <w:p w:rsidR="005E5BF0" w:rsidRPr="005E5BF0" w:rsidRDefault="005E5BF0" w:rsidP="00D97D7C">
            <w:pPr>
              <w:pStyle w:val="Tabletext"/>
              <w:jc w:val="center"/>
            </w:pPr>
            <w:r w:rsidRPr="005E5BF0">
              <w:t>5</w:t>
            </w:r>
            <w:r>
              <w:t>,</w:t>
            </w:r>
            <w:r w:rsidRPr="005E5BF0">
              <w:t>4</w:t>
            </w:r>
          </w:p>
        </w:tc>
        <w:tc>
          <w:tcPr>
            <w:tcW w:w="1258" w:type="pct"/>
          </w:tcPr>
          <w:p w:rsidR="005E5BF0" w:rsidRPr="005E5BF0" w:rsidRDefault="005E5BF0" w:rsidP="00D97D7C">
            <w:pPr>
              <w:pStyle w:val="Tabletext"/>
              <w:jc w:val="center"/>
            </w:pPr>
            <w:r w:rsidRPr="005E5BF0">
              <w:t>40</w:t>
            </w:r>
            <w:r>
              <w:t>,</w:t>
            </w:r>
            <w:r w:rsidRPr="005E5BF0">
              <w:t>52</w:t>
            </w:r>
          </w:p>
        </w:tc>
      </w:tr>
      <w:tr w:rsidR="005E5BF0" w:rsidRPr="004421E1" w:rsidTr="00BA6423">
        <w:trPr>
          <w:trHeight w:val="313"/>
          <w:jc w:val="center"/>
        </w:trPr>
        <w:tc>
          <w:tcPr>
            <w:tcW w:w="1976" w:type="pct"/>
            <w:shd w:val="clear" w:color="auto" w:fill="D9D9D9"/>
          </w:tcPr>
          <w:p w:rsidR="005E5BF0" w:rsidRPr="005E5BF0" w:rsidRDefault="005E5BF0" w:rsidP="005E5BF0">
            <w:pPr>
              <w:pStyle w:val="TableText0"/>
              <w:rPr>
                <w:lang w:val="fr-FR"/>
              </w:rPr>
            </w:pPr>
            <w:r w:rsidRPr="005E5BF0">
              <w:rPr>
                <w:lang w:val="fr-FR"/>
              </w:rPr>
              <w:t>Télévision</w:t>
            </w:r>
          </w:p>
        </w:tc>
        <w:tc>
          <w:tcPr>
            <w:tcW w:w="1021" w:type="pct"/>
          </w:tcPr>
          <w:p w:rsidR="005E5BF0" w:rsidRPr="005E5BF0" w:rsidRDefault="005E5BF0" w:rsidP="00D97D7C">
            <w:pPr>
              <w:pStyle w:val="Tabletext"/>
              <w:jc w:val="center"/>
            </w:pPr>
            <w:r w:rsidRPr="005E5BF0">
              <w:t>8</w:t>
            </w:r>
          </w:p>
        </w:tc>
        <w:tc>
          <w:tcPr>
            <w:tcW w:w="745" w:type="pct"/>
          </w:tcPr>
          <w:p w:rsidR="005E5BF0" w:rsidRPr="005E5BF0" w:rsidRDefault="005E5BF0" w:rsidP="00D97D7C">
            <w:pPr>
              <w:pStyle w:val="Tabletext"/>
              <w:jc w:val="center"/>
            </w:pPr>
            <w:r w:rsidRPr="005E5BF0">
              <w:t>7</w:t>
            </w:r>
            <w:r>
              <w:t>,</w:t>
            </w:r>
            <w:r w:rsidRPr="005E5BF0">
              <w:t>2</w:t>
            </w:r>
          </w:p>
        </w:tc>
        <w:tc>
          <w:tcPr>
            <w:tcW w:w="1258" w:type="pct"/>
          </w:tcPr>
          <w:p w:rsidR="005E5BF0" w:rsidRPr="005E5BF0" w:rsidRDefault="005E5BF0" w:rsidP="00D97D7C">
            <w:pPr>
              <w:pStyle w:val="Tabletext"/>
              <w:jc w:val="center"/>
            </w:pPr>
            <w:r w:rsidRPr="005E5BF0">
              <w:t>47</w:t>
            </w:r>
            <w:r>
              <w:t>,</w:t>
            </w:r>
            <w:r w:rsidRPr="005E5BF0">
              <w:t>72</w:t>
            </w:r>
          </w:p>
        </w:tc>
      </w:tr>
      <w:tr w:rsidR="005E5BF0" w:rsidRPr="004421E1" w:rsidTr="00BA6423">
        <w:trPr>
          <w:trHeight w:val="303"/>
          <w:jc w:val="center"/>
        </w:trPr>
        <w:tc>
          <w:tcPr>
            <w:tcW w:w="1976" w:type="pct"/>
            <w:shd w:val="clear" w:color="auto" w:fill="D9D9D9"/>
          </w:tcPr>
          <w:p w:rsidR="005E5BF0" w:rsidRPr="005E5BF0" w:rsidRDefault="005E5BF0" w:rsidP="005E5BF0">
            <w:pPr>
              <w:pStyle w:val="TableText0"/>
              <w:rPr>
                <w:lang w:val="fr-FR"/>
              </w:rPr>
            </w:pPr>
            <w:r w:rsidRPr="005E5BF0">
              <w:rPr>
                <w:color w:val="000000"/>
                <w:lang w:val="fr-FR"/>
              </w:rPr>
              <w:t>Conférences/séminaires</w:t>
            </w:r>
          </w:p>
        </w:tc>
        <w:tc>
          <w:tcPr>
            <w:tcW w:w="1021" w:type="pct"/>
          </w:tcPr>
          <w:p w:rsidR="005E5BF0" w:rsidRPr="005E5BF0" w:rsidRDefault="005E5BF0" w:rsidP="00D97D7C">
            <w:pPr>
              <w:pStyle w:val="Tabletext"/>
              <w:jc w:val="center"/>
            </w:pPr>
            <w:r w:rsidRPr="005E5BF0">
              <w:t>7</w:t>
            </w:r>
          </w:p>
        </w:tc>
        <w:tc>
          <w:tcPr>
            <w:tcW w:w="745" w:type="pct"/>
          </w:tcPr>
          <w:p w:rsidR="005E5BF0" w:rsidRPr="005E5BF0" w:rsidRDefault="005E5BF0" w:rsidP="00D97D7C">
            <w:pPr>
              <w:pStyle w:val="Tabletext"/>
              <w:jc w:val="center"/>
            </w:pPr>
            <w:r w:rsidRPr="005E5BF0">
              <w:t>6</w:t>
            </w:r>
            <w:r>
              <w:t>,</w:t>
            </w:r>
            <w:r w:rsidRPr="005E5BF0">
              <w:t>31</w:t>
            </w:r>
          </w:p>
        </w:tc>
        <w:tc>
          <w:tcPr>
            <w:tcW w:w="1258" w:type="pct"/>
          </w:tcPr>
          <w:p w:rsidR="005E5BF0" w:rsidRPr="005E5BF0" w:rsidRDefault="005E5BF0" w:rsidP="00D97D7C">
            <w:pPr>
              <w:pStyle w:val="Tabletext"/>
              <w:jc w:val="center"/>
            </w:pPr>
            <w:r w:rsidRPr="005E5BF0">
              <w:t>54</w:t>
            </w:r>
            <w:r>
              <w:t>,</w:t>
            </w:r>
            <w:r w:rsidRPr="005E5BF0">
              <w:t>03</w:t>
            </w:r>
          </w:p>
        </w:tc>
      </w:tr>
      <w:tr w:rsidR="005E5BF0" w:rsidRPr="004421E1" w:rsidTr="00BA6423">
        <w:trPr>
          <w:trHeight w:val="303"/>
          <w:jc w:val="center"/>
        </w:trPr>
        <w:tc>
          <w:tcPr>
            <w:tcW w:w="1976" w:type="pct"/>
            <w:shd w:val="clear" w:color="auto" w:fill="D9D9D9"/>
          </w:tcPr>
          <w:p w:rsidR="005E5BF0" w:rsidRPr="005E5BF0" w:rsidRDefault="005E5BF0" w:rsidP="005E5BF0">
            <w:pPr>
              <w:pStyle w:val="TableText0"/>
              <w:rPr>
                <w:lang w:val="fr-FR"/>
              </w:rPr>
            </w:pPr>
            <w:r w:rsidRPr="005E5BF0">
              <w:rPr>
                <w:color w:val="000000"/>
                <w:lang w:val="fr-FR"/>
              </w:rPr>
              <w:t>Collègues</w:t>
            </w:r>
          </w:p>
        </w:tc>
        <w:tc>
          <w:tcPr>
            <w:tcW w:w="1021" w:type="pct"/>
          </w:tcPr>
          <w:p w:rsidR="005E5BF0" w:rsidRPr="005E5BF0" w:rsidRDefault="005E5BF0" w:rsidP="00D97D7C">
            <w:pPr>
              <w:pStyle w:val="Tabletext"/>
              <w:jc w:val="center"/>
            </w:pPr>
            <w:r w:rsidRPr="005E5BF0">
              <w:t>16</w:t>
            </w:r>
          </w:p>
        </w:tc>
        <w:tc>
          <w:tcPr>
            <w:tcW w:w="745" w:type="pct"/>
          </w:tcPr>
          <w:p w:rsidR="005E5BF0" w:rsidRPr="005E5BF0" w:rsidRDefault="005E5BF0" w:rsidP="00D97D7C">
            <w:pPr>
              <w:pStyle w:val="Tabletext"/>
              <w:jc w:val="center"/>
            </w:pPr>
            <w:r w:rsidRPr="005E5BF0">
              <w:t>14</w:t>
            </w:r>
            <w:r>
              <w:t>,</w:t>
            </w:r>
            <w:r w:rsidRPr="005E5BF0">
              <w:t>42</w:t>
            </w:r>
          </w:p>
        </w:tc>
        <w:tc>
          <w:tcPr>
            <w:tcW w:w="1258" w:type="pct"/>
          </w:tcPr>
          <w:p w:rsidR="005E5BF0" w:rsidRPr="005E5BF0" w:rsidRDefault="005E5BF0" w:rsidP="00D97D7C">
            <w:pPr>
              <w:pStyle w:val="Tabletext"/>
              <w:jc w:val="center"/>
            </w:pPr>
            <w:r w:rsidRPr="005E5BF0">
              <w:t>68</w:t>
            </w:r>
            <w:r>
              <w:t>,</w:t>
            </w:r>
            <w:r w:rsidRPr="005E5BF0">
              <w:t>45</w:t>
            </w:r>
          </w:p>
        </w:tc>
      </w:tr>
      <w:tr w:rsidR="005E5BF0" w:rsidRPr="004421E1" w:rsidTr="00BA6423">
        <w:trPr>
          <w:trHeight w:val="303"/>
          <w:jc w:val="center"/>
        </w:trPr>
        <w:tc>
          <w:tcPr>
            <w:tcW w:w="1976" w:type="pct"/>
            <w:shd w:val="clear" w:color="auto" w:fill="D9D9D9"/>
          </w:tcPr>
          <w:p w:rsidR="005E5BF0" w:rsidRPr="005E5BF0" w:rsidRDefault="005E5BF0" w:rsidP="005E5BF0">
            <w:pPr>
              <w:pStyle w:val="TableText0"/>
              <w:rPr>
                <w:lang w:val="fr-FR"/>
              </w:rPr>
            </w:pPr>
            <w:r w:rsidRPr="005E5BF0">
              <w:rPr>
                <w:color w:val="000000"/>
                <w:lang w:val="fr-FR"/>
              </w:rPr>
              <w:t>Par cette enquête</w:t>
            </w:r>
          </w:p>
        </w:tc>
        <w:tc>
          <w:tcPr>
            <w:tcW w:w="1021" w:type="pct"/>
          </w:tcPr>
          <w:p w:rsidR="005E5BF0" w:rsidRPr="005E5BF0" w:rsidRDefault="005E5BF0" w:rsidP="00D97D7C">
            <w:pPr>
              <w:pStyle w:val="Tabletext"/>
              <w:jc w:val="center"/>
            </w:pPr>
            <w:r w:rsidRPr="005E5BF0">
              <w:t>22</w:t>
            </w:r>
          </w:p>
        </w:tc>
        <w:tc>
          <w:tcPr>
            <w:tcW w:w="745" w:type="pct"/>
          </w:tcPr>
          <w:p w:rsidR="005E5BF0" w:rsidRPr="005E5BF0" w:rsidRDefault="005E5BF0" w:rsidP="00D97D7C">
            <w:pPr>
              <w:pStyle w:val="Tabletext"/>
              <w:jc w:val="center"/>
            </w:pPr>
            <w:r w:rsidRPr="005E5BF0">
              <w:t>19</w:t>
            </w:r>
            <w:r>
              <w:t>,</w:t>
            </w:r>
            <w:r w:rsidRPr="005E5BF0">
              <w:t>82</w:t>
            </w:r>
          </w:p>
        </w:tc>
        <w:tc>
          <w:tcPr>
            <w:tcW w:w="1258" w:type="pct"/>
          </w:tcPr>
          <w:p w:rsidR="005E5BF0" w:rsidRPr="005E5BF0" w:rsidRDefault="005E5BF0" w:rsidP="00D97D7C">
            <w:pPr>
              <w:pStyle w:val="Tabletext"/>
              <w:jc w:val="center"/>
            </w:pPr>
            <w:r w:rsidRPr="005E5BF0">
              <w:t>88</w:t>
            </w:r>
            <w:r>
              <w:t>,</w:t>
            </w:r>
            <w:r w:rsidRPr="005E5BF0">
              <w:t>27</w:t>
            </w:r>
          </w:p>
        </w:tc>
      </w:tr>
      <w:tr w:rsidR="005E5BF0" w:rsidRPr="004421E1" w:rsidTr="00BA6423">
        <w:trPr>
          <w:trHeight w:val="313"/>
          <w:jc w:val="center"/>
        </w:trPr>
        <w:tc>
          <w:tcPr>
            <w:tcW w:w="1976" w:type="pct"/>
            <w:shd w:val="clear" w:color="auto" w:fill="D9D9D9"/>
          </w:tcPr>
          <w:p w:rsidR="005E5BF0" w:rsidRPr="005E5BF0" w:rsidRDefault="005E5BF0" w:rsidP="005E5BF0">
            <w:pPr>
              <w:pStyle w:val="TableText0"/>
              <w:rPr>
                <w:lang w:val="fr-FR"/>
              </w:rPr>
            </w:pPr>
            <w:r w:rsidRPr="005E5BF0">
              <w:rPr>
                <w:color w:val="000000"/>
                <w:lang w:val="fr-FR"/>
              </w:rPr>
              <w:t>Autres</w:t>
            </w:r>
          </w:p>
        </w:tc>
        <w:tc>
          <w:tcPr>
            <w:tcW w:w="1021" w:type="pct"/>
          </w:tcPr>
          <w:p w:rsidR="005E5BF0" w:rsidRPr="005E5BF0" w:rsidRDefault="005E5BF0" w:rsidP="00D97D7C">
            <w:pPr>
              <w:pStyle w:val="Tabletext"/>
              <w:jc w:val="center"/>
            </w:pPr>
            <w:r w:rsidRPr="005E5BF0">
              <w:t>3</w:t>
            </w:r>
          </w:p>
        </w:tc>
        <w:tc>
          <w:tcPr>
            <w:tcW w:w="745" w:type="pct"/>
          </w:tcPr>
          <w:p w:rsidR="005E5BF0" w:rsidRPr="005E5BF0" w:rsidRDefault="005E5BF0" w:rsidP="00D97D7C">
            <w:pPr>
              <w:pStyle w:val="Tabletext"/>
              <w:jc w:val="center"/>
            </w:pPr>
            <w:r w:rsidRPr="005E5BF0">
              <w:t>2</w:t>
            </w:r>
            <w:r>
              <w:t>,</w:t>
            </w:r>
            <w:r w:rsidRPr="005E5BF0">
              <w:t>7</w:t>
            </w:r>
          </w:p>
        </w:tc>
        <w:tc>
          <w:tcPr>
            <w:tcW w:w="1258" w:type="pct"/>
          </w:tcPr>
          <w:p w:rsidR="005E5BF0" w:rsidRPr="005E5BF0" w:rsidRDefault="005E5BF0" w:rsidP="00D97D7C">
            <w:pPr>
              <w:pStyle w:val="Tabletext"/>
              <w:jc w:val="center"/>
            </w:pPr>
            <w:r w:rsidRPr="005E5BF0">
              <w:t>90</w:t>
            </w:r>
            <w:r>
              <w:t>,</w:t>
            </w:r>
            <w:r w:rsidRPr="005E5BF0">
              <w:t>97</w:t>
            </w:r>
          </w:p>
        </w:tc>
      </w:tr>
      <w:tr w:rsidR="005E5BF0" w:rsidRPr="004421E1" w:rsidTr="00BA6423">
        <w:trPr>
          <w:trHeight w:val="303"/>
          <w:jc w:val="center"/>
        </w:trPr>
        <w:tc>
          <w:tcPr>
            <w:tcW w:w="1976" w:type="pct"/>
            <w:shd w:val="clear" w:color="auto" w:fill="D9D9D9"/>
          </w:tcPr>
          <w:p w:rsidR="005E5BF0" w:rsidRPr="005E5BF0" w:rsidRDefault="005E5BF0" w:rsidP="005E5BF0">
            <w:pPr>
              <w:pStyle w:val="TableText0"/>
              <w:rPr>
                <w:lang w:val="fr-FR"/>
              </w:rPr>
            </w:pPr>
            <w:r w:rsidRPr="005E5BF0">
              <w:rPr>
                <w:lang w:val="fr-FR"/>
              </w:rPr>
              <w:t>Internet</w:t>
            </w:r>
          </w:p>
        </w:tc>
        <w:tc>
          <w:tcPr>
            <w:tcW w:w="1021" w:type="pct"/>
          </w:tcPr>
          <w:p w:rsidR="005E5BF0" w:rsidRPr="005E5BF0" w:rsidRDefault="005E5BF0" w:rsidP="00D97D7C">
            <w:pPr>
              <w:pStyle w:val="Tabletext"/>
              <w:jc w:val="center"/>
            </w:pPr>
            <w:r w:rsidRPr="005E5BF0">
              <w:t>1</w:t>
            </w:r>
          </w:p>
        </w:tc>
        <w:tc>
          <w:tcPr>
            <w:tcW w:w="745" w:type="pct"/>
          </w:tcPr>
          <w:p w:rsidR="005E5BF0" w:rsidRPr="005E5BF0" w:rsidRDefault="005E5BF0" w:rsidP="00D97D7C">
            <w:pPr>
              <w:pStyle w:val="Tabletext"/>
              <w:jc w:val="center"/>
            </w:pPr>
            <w:r w:rsidRPr="005E5BF0">
              <w:t>9</w:t>
            </w:r>
          </w:p>
        </w:tc>
        <w:tc>
          <w:tcPr>
            <w:tcW w:w="1258" w:type="pct"/>
          </w:tcPr>
          <w:p w:rsidR="005E5BF0" w:rsidRPr="005E5BF0" w:rsidRDefault="005E5BF0" w:rsidP="00D97D7C">
            <w:pPr>
              <w:pStyle w:val="Tabletext"/>
              <w:jc w:val="center"/>
            </w:pPr>
            <w:r w:rsidRPr="005E5BF0">
              <w:t>91</w:t>
            </w:r>
            <w:r>
              <w:t>,</w:t>
            </w:r>
            <w:r w:rsidRPr="005E5BF0">
              <w:t>87</w:t>
            </w:r>
          </w:p>
        </w:tc>
      </w:tr>
      <w:tr w:rsidR="005E5BF0" w:rsidRPr="004421E1" w:rsidTr="00BA6423">
        <w:trPr>
          <w:trHeight w:val="303"/>
          <w:jc w:val="center"/>
        </w:trPr>
        <w:tc>
          <w:tcPr>
            <w:tcW w:w="1976" w:type="pct"/>
            <w:shd w:val="clear" w:color="auto" w:fill="D9D9D9"/>
          </w:tcPr>
          <w:p w:rsidR="005E5BF0" w:rsidRPr="005E5BF0" w:rsidRDefault="005E5BF0" w:rsidP="005E5BF0">
            <w:pPr>
              <w:pStyle w:val="TableText0"/>
              <w:rPr>
                <w:bCs/>
                <w:lang w:val="fr-FR"/>
              </w:rPr>
            </w:pPr>
            <w:r w:rsidRPr="005E5BF0">
              <w:rPr>
                <w:bCs/>
                <w:color w:val="000000"/>
                <w:lang w:val="fr-FR"/>
              </w:rPr>
              <w:t>Ne se prononce pas</w:t>
            </w:r>
          </w:p>
        </w:tc>
        <w:tc>
          <w:tcPr>
            <w:tcW w:w="1021" w:type="pct"/>
          </w:tcPr>
          <w:p w:rsidR="005E5BF0" w:rsidRPr="005E5BF0" w:rsidRDefault="005E5BF0" w:rsidP="00D97D7C">
            <w:pPr>
              <w:pStyle w:val="Tabletext"/>
              <w:jc w:val="center"/>
            </w:pPr>
            <w:r w:rsidRPr="005E5BF0">
              <w:t>9</w:t>
            </w:r>
          </w:p>
        </w:tc>
        <w:tc>
          <w:tcPr>
            <w:tcW w:w="745" w:type="pct"/>
          </w:tcPr>
          <w:p w:rsidR="005E5BF0" w:rsidRPr="005E5BF0" w:rsidRDefault="005E5BF0" w:rsidP="00D97D7C">
            <w:pPr>
              <w:pStyle w:val="Tabletext"/>
              <w:jc w:val="center"/>
            </w:pPr>
            <w:r w:rsidRPr="005E5BF0">
              <w:t>8</w:t>
            </w:r>
            <w:r>
              <w:t>,</w:t>
            </w:r>
            <w:r w:rsidRPr="005E5BF0">
              <w:t>13</w:t>
            </w:r>
          </w:p>
        </w:tc>
        <w:tc>
          <w:tcPr>
            <w:tcW w:w="1258" w:type="pct"/>
          </w:tcPr>
          <w:p w:rsidR="005E5BF0" w:rsidRPr="005E5BF0" w:rsidRDefault="005E5BF0" w:rsidP="00D97D7C">
            <w:pPr>
              <w:pStyle w:val="Tabletext"/>
              <w:jc w:val="center"/>
            </w:pPr>
            <w:r w:rsidRPr="005E5BF0">
              <w:t>100</w:t>
            </w:r>
          </w:p>
        </w:tc>
      </w:tr>
      <w:tr w:rsidR="005E5BF0" w:rsidRPr="004421E1" w:rsidTr="00BA6423">
        <w:trPr>
          <w:trHeight w:val="313"/>
          <w:jc w:val="center"/>
        </w:trPr>
        <w:tc>
          <w:tcPr>
            <w:tcW w:w="1976" w:type="pct"/>
            <w:shd w:val="clear" w:color="auto" w:fill="D9D9D9"/>
          </w:tcPr>
          <w:p w:rsidR="005E5BF0" w:rsidRPr="005E5BF0" w:rsidRDefault="005E5BF0" w:rsidP="005E5BF0">
            <w:pPr>
              <w:pStyle w:val="TableText0"/>
              <w:rPr>
                <w:bCs/>
                <w:lang w:val="fr-FR"/>
              </w:rPr>
            </w:pPr>
            <w:r w:rsidRPr="005E5BF0">
              <w:rPr>
                <w:bCs/>
                <w:lang w:val="fr-FR"/>
              </w:rPr>
              <w:t>Total</w:t>
            </w:r>
          </w:p>
        </w:tc>
        <w:tc>
          <w:tcPr>
            <w:tcW w:w="1021" w:type="pct"/>
          </w:tcPr>
          <w:p w:rsidR="005E5BF0" w:rsidRPr="005E5BF0" w:rsidRDefault="005E5BF0" w:rsidP="00D97D7C">
            <w:pPr>
              <w:pStyle w:val="Tabletext"/>
              <w:jc w:val="center"/>
            </w:pPr>
            <w:r w:rsidRPr="005E5BF0">
              <w:t>111</w:t>
            </w:r>
          </w:p>
        </w:tc>
        <w:tc>
          <w:tcPr>
            <w:tcW w:w="745" w:type="pct"/>
          </w:tcPr>
          <w:p w:rsidR="005E5BF0" w:rsidRPr="005E5BF0" w:rsidRDefault="005E5BF0" w:rsidP="00D97D7C">
            <w:pPr>
              <w:pStyle w:val="Tabletext"/>
              <w:jc w:val="center"/>
            </w:pPr>
            <w:r w:rsidRPr="005E5BF0">
              <w:t>100</w:t>
            </w:r>
          </w:p>
        </w:tc>
        <w:tc>
          <w:tcPr>
            <w:tcW w:w="1258" w:type="pct"/>
          </w:tcPr>
          <w:p w:rsidR="005E5BF0" w:rsidRPr="005E5BF0" w:rsidRDefault="005E5BF0" w:rsidP="00D97D7C">
            <w:pPr>
              <w:pStyle w:val="Tabletext"/>
              <w:jc w:val="center"/>
            </w:pPr>
          </w:p>
        </w:tc>
      </w:tr>
    </w:tbl>
    <w:p w:rsidR="005B684D" w:rsidRDefault="005B684D" w:rsidP="00906167">
      <w:pPr>
        <w:pStyle w:val="FigureSource"/>
      </w:pPr>
    </w:p>
    <w:p w:rsidR="00906167" w:rsidRDefault="00906167" w:rsidP="002A4E51"/>
    <w:p w:rsidR="005E5BF0" w:rsidRPr="00582553" w:rsidRDefault="005E5BF0" w:rsidP="005E5BF0">
      <w:pPr>
        <w:rPr>
          <w:lang w:val="fr-FR"/>
        </w:rPr>
      </w:pPr>
      <w:r w:rsidRPr="00582553">
        <w:rPr>
          <w:lang w:val="fr-FR"/>
        </w:rPr>
        <w:t>Au vu des résultats de l'enquête, il apparaît clairement que les pays en développement ont besoin de davantage d'informations sur les services de cybersanté. S'ils ont compris qu'ils avaient tout intérêt à les introduire, ils ont besoin d'en savoir plus au sujet de ces services pour en accélérer la mise en œuvre. Les personnes interrogées ont largement insisté sur le rôle déterminant que jouera la formation dans l'adoption et la mise en œuvre, sur une grande échelle, des services de cybersanté. Le principal obstacle à l'heure actuelle n'est pas le manque de moyens financiers: les services de cybersanté pourraient être déployés de manière progressive en fonction des ressources disponibles. Le problème vient du fait que les décideurs du secteur de la santé ne sont pas, eux non plus, très bien renseignés sur les avantages que les technologies de l'information modernes apportent lorsqu'elles sont appliquées à l'exercice de la médecine. Pour obtenir l'appui des pouvoirs publics et des autres décideurs, il est nécessaire d'élaborer un plan directeur national de cybersanté.</w:t>
      </w:r>
    </w:p>
    <w:p w:rsidR="005E5BF0" w:rsidRPr="00582553" w:rsidRDefault="005E5BF0" w:rsidP="005E5BF0">
      <w:pPr>
        <w:pStyle w:val="headingb0"/>
        <w:rPr>
          <w:lang w:val="fr-CH"/>
        </w:rPr>
      </w:pPr>
      <w:r w:rsidRPr="00582553">
        <w:rPr>
          <w:lang w:val="fr-CH"/>
        </w:rPr>
        <w:t xml:space="preserve">La solution – un plan directeur national de cybersanté </w:t>
      </w:r>
    </w:p>
    <w:p w:rsidR="005E5BF0" w:rsidRPr="00582553" w:rsidRDefault="005E5BF0" w:rsidP="005E5BF0">
      <w:pPr>
        <w:rPr>
          <w:lang w:val="fr-FR"/>
        </w:rPr>
      </w:pPr>
      <w:r w:rsidRPr="00582553">
        <w:rPr>
          <w:lang w:val="fr-FR"/>
        </w:rPr>
        <w:t xml:space="preserve">En mai 2005, dans sa Résolution WHA58.28, l'Organisation mondiale de la santé reconnaissait officiellement la cybersanté et recommandait à tous les Etats </w:t>
      </w:r>
      <w:proofErr w:type="gramStart"/>
      <w:r w:rsidR="00C51548">
        <w:rPr>
          <w:lang w:val="fr-FR"/>
        </w:rPr>
        <w:t>«</w:t>
      </w:r>
      <w:r w:rsidRPr="00582553">
        <w:rPr>
          <w:lang w:val="fr-FR"/>
        </w:rPr>
        <w:t>[</w:t>
      </w:r>
      <w:proofErr w:type="gramEnd"/>
      <w:r w:rsidRPr="00582553">
        <w:rPr>
          <w:lang w:val="fr-FR"/>
        </w:rPr>
        <w:t>d']envisager d'élaborer un plan stratégique à long terme pour concevoir et mettre en œuvre des services de cybersanté dans les différents domaines du secteur de la santé</w:t>
      </w:r>
      <w:r w:rsidR="00164EE0">
        <w:rPr>
          <w:lang w:val="fr-FR"/>
        </w:rPr>
        <w:t>»</w:t>
      </w:r>
      <w:r w:rsidRPr="00582553">
        <w:rPr>
          <w:lang w:val="fr-FR"/>
        </w:rPr>
        <w:t>. Etant donné que la plate-forme technique de tout service de cybersanté est un réseau de télécommunications, la planification stratégique passe nécessairement par une bonne coopération entre les autorités de santé et les autorités responsables des services de télécommunications, coopération essentielle dans les pays en développement pour pouvoir bénéficier des conseils de spécialistes sur la meilleure façon d'utiliser les réseaux existants.</w:t>
      </w:r>
    </w:p>
    <w:p w:rsidR="005E5BF0" w:rsidRPr="00582553" w:rsidRDefault="005E5BF0" w:rsidP="005E5BF0">
      <w:pPr>
        <w:rPr>
          <w:lang w:val="fr-FR"/>
        </w:rPr>
      </w:pPr>
      <w:r w:rsidRPr="00582553">
        <w:rPr>
          <w:lang w:val="fr-FR"/>
        </w:rPr>
        <w:t xml:space="preserve">Le groupe d'experts sur la Question 14 </w:t>
      </w:r>
      <w:r w:rsidR="00C51548">
        <w:rPr>
          <w:lang w:val="fr-FR"/>
        </w:rPr>
        <w:t>«</w:t>
      </w:r>
      <w:r w:rsidRPr="00582553">
        <w:rPr>
          <w:lang w:val="fr-FR"/>
        </w:rPr>
        <w:t>Les télécommunications au service de la cybersanté</w:t>
      </w:r>
      <w:r w:rsidR="00164EE0">
        <w:rPr>
          <w:lang w:val="fr-FR"/>
        </w:rPr>
        <w:t>»</w:t>
      </w:r>
      <w:r w:rsidRPr="00582553">
        <w:rPr>
          <w:lang w:val="fr-FR"/>
        </w:rPr>
        <w:t>, qui appartient à la Commission d'études 2 de l'UIT</w:t>
      </w:r>
      <w:r>
        <w:rPr>
          <w:lang w:val="fr-FR"/>
        </w:rPr>
        <w:t>-</w:t>
      </w:r>
      <w:r w:rsidRPr="00582553">
        <w:rPr>
          <w:lang w:val="fr-FR"/>
        </w:rPr>
        <w:t xml:space="preserve">D de l'Union internationale des télécommunications, a élaboré une formation spéciale pour des participants de pays en développement intitulée </w:t>
      </w:r>
      <w:r w:rsidRPr="00582553">
        <w:rPr>
          <w:i/>
          <w:iCs/>
          <w:lang w:val="fr-FR"/>
        </w:rPr>
        <w:t>How to implement eHealth solution</w:t>
      </w:r>
      <w:r w:rsidRPr="00582553">
        <w:rPr>
          <w:lang w:val="fr-FR"/>
        </w:rPr>
        <w:t xml:space="preserve"> (Comment mettre en œuvre une solution de cybersanté). Cette formation a été dispensée avec succès pour la première fois au MedeTel (International Educational and Networking Forum for eHealth, Telemedicine and Health ICT/Forum international sur l'enseignement et les réseaux au service de la cybersanté, de la télémédecine et des TIC dans le domaine de la santé), organisé à Luxembourg du 16 au 18 avril 2008.</w:t>
      </w:r>
    </w:p>
    <w:p w:rsidR="005E5BF0" w:rsidRPr="00582553" w:rsidRDefault="005E5BF0" w:rsidP="005E5BF0">
      <w:pPr>
        <w:rPr>
          <w:lang w:val="fr-FR"/>
        </w:rPr>
      </w:pPr>
      <w:r w:rsidRPr="00582553">
        <w:rPr>
          <w:lang w:val="fr-FR"/>
        </w:rPr>
        <w:t xml:space="preserve">En se basant sur l'infrastructure de télécommunications existante, le plan directeur indiquera quels types de services médicaux il est possible de mettre en place. A charge ensuite aux autorités médicales de choisir les </w:t>
      </w:r>
      <w:r w:rsidRPr="00582553">
        <w:rPr>
          <w:lang w:val="fr-FR"/>
        </w:rPr>
        <w:lastRenderedPageBreak/>
        <w:t>services dont elles ont besoin en fonction de leurs priorités au niveau local. Un tel plan stratégique se construit classiquement en plusieurs étapes. Les recommandations d'ordre général concernant la structure du plan directeur de cybersanté sont présentées ci-dessous.</w:t>
      </w:r>
    </w:p>
    <w:p w:rsidR="005E5BF0" w:rsidRPr="00582553" w:rsidRDefault="005E5BF0" w:rsidP="005E5BF0">
      <w:pPr>
        <w:rPr>
          <w:lang w:val="fr-FR"/>
        </w:rPr>
      </w:pPr>
      <w:r w:rsidRPr="00582553">
        <w:rPr>
          <w:lang w:val="fr-FR"/>
        </w:rPr>
        <w:t xml:space="preserve">La politique locale de cybersanté doit concorder avec les éventuelles politiques générales de l'informatique en vigueur dans un pays ainsi qu'avec l'ensemble des politiques nationales relatives au secteur de la santé. Il est important d'élaborer un plan directeur de cybersanté pour chaque pays. Il s'agit d'un document directif national qui permettra d'orienter et de coordonner les projets et les activités touchant à la cybersanté et qui contribuera à éliminer les problèmes d'interopérabilité entre les différents systèmes de télémédecine. </w:t>
      </w:r>
    </w:p>
    <w:p w:rsidR="005E5BF0" w:rsidRPr="00582553" w:rsidRDefault="005E5BF0" w:rsidP="005E5BF0">
      <w:pPr>
        <w:pStyle w:val="headingb0"/>
        <w:rPr>
          <w:lang w:val="fr-CH"/>
        </w:rPr>
      </w:pPr>
      <w:r w:rsidRPr="00582553">
        <w:rPr>
          <w:lang w:val="fr-CH"/>
        </w:rPr>
        <w:t>Résumé analytique</w:t>
      </w:r>
    </w:p>
    <w:p w:rsidR="005E5BF0" w:rsidRPr="00582553" w:rsidRDefault="005E5BF0" w:rsidP="005E5BF0">
      <w:pPr>
        <w:rPr>
          <w:lang w:val="fr-FR"/>
        </w:rPr>
      </w:pPr>
      <w:r w:rsidRPr="00582553">
        <w:rPr>
          <w:lang w:val="fr-FR"/>
        </w:rPr>
        <w:t>Vue d'ensemble des principales questions traitées dans le plan directeur de cybersanté.</w:t>
      </w:r>
    </w:p>
    <w:p w:rsidR="005E5BF0" w:rsidRPr="00582553" w:rsidRDefault="005E5BF0" w:rsidP="005E5BF0">
      <w:pPr>
        <w:pStyle w:val="Heading2"/>
        <w:rPr>
          <w:lang w:val="fr-FR"/>
        </w:rPr>
      </w:pPr>
      <w:bookmarkStart w:id="58" w:name="_Toc285029778"/>
      <w:bookmarkStart w:id="59" w:name="_Toc285029879"/>
      <w:r w:rsidRPr="00582553">
        <w:rPr>
          <w:lang w:val="fr-FR"/>
        </w:rPr>
        <w:t>1.1</w:t>
      </w:r>
      <w:r w:rsidRPr="00582553">
        <w:rPr>
          <w:lang w:val="fr-FR"/>
        </w:rPr>
        <w:tab/>
        <w:t>Introduction</w:t>
      </w:r>
      <w:bookmarkEnd w:id="58"/>
      <w:bookmarkEnd w:id="59"/>
    </w:p>
    <w:p w:rsidR="005E5BF0" w:rsidRPr="00F90C9D" w:rsidRDefault="005E5BF0" w:rsidP="005E5BF0">
      <w:pPr>
        <w:pStyle w:val="enumlev1"/>
        <w:rPr>
          <w:lang w:val="fr-FR"/>
        </w:rPr>
      </w:pPr>
      <w:r w:rsidRPr="00F90C9D">
        <w:rPr>
          <w:lang w:val="fr-FR"/>
        </w:rPr>
        <w:t>•</w:t>
      </w:r>
      <w:r w:rsidRPr="00F90C9D">
        <w:rPr>
          <w:lang w:val="fr-FR"/>
        </w:rPr>
        <w:tab/>
        <w:t>Objet et champ d'application (brève description de la raison d'être de l'élaboration du plan directeur de cybersanté).</w:t>
      </w:r>
    </w:p>
    <w:p w:rsidR="005E5BF0" w:rsidRPr="00F90C9D" w:rsidRDefault="005E5BF0" w:rsidP="005E5BF0">
      <w:pPr>
        <w:pStyle w:val="enumlev1"/>
        <w:rPr>
          <w:lang w:val="fr-FR"/>
        </w:rPr>
      </w:pPr>
      <w:r w:rsidRPr="00F90C9D">
        <w:rPr>
          <w:lang w:val="fr-FR"/>
        </w:rPr>
        <w:t>•</w:t>
      </w:r>
      <w:r w:rsidRPr="00F90C9D">
        <w:rPr>
          <w:lang w:val="fr-FR"/>
        </w:rPr>
        <w:tab/>
        <w:t>Stratégie, mission et objectif du Ministère de la santé.</w:t>
      </w:r>
    </w:p>
    <w:p w:rsidR="005E5BF0" w:rsidRPr="00F90C9D" w:rsidRDefault="005E5BF0" w:rsidP="005E5BF0">
      <w:pPr>
        <w:pStyle w:val="enumlev1"/>
        <w:rPr>
          <w:lang w:val="fr-FR"/>
        </w:rPr>
      </w:pPr>
      <w:r w:rsidRPr="00F90C9D">
        <w:rPr>
          <w:lang w:val="fr-FR"/>
        </w:rPr>
        <w:t>•</w:t>
      </w:r>
      <w:r w:rsidRPr="00F90C9D">
        <w:rPr>
          <w:lang w:val="fr-FR"/>
        </w:rPr>
        <w:tab/>
        <w:t>Réalisation des objectifs de cyberadministration.</w:t>
      </w:r>
    </w:p>
    <w:p w:rsidR="005E5BF0" w:rsidRPr="002203D1" w:rsidRDefault="005E5BF0" w:rsidP="00014FA0">
      <w:pPr>
        <w:pStyle w:val="Heading2"/>
        <w:rPr>
          <w:lang w:val="fr-CH"/>
        </w:rPr>
      </w:pPr>
      <w:bookmarkStart w:id="60" w:name="_Toc285029779"/>
      <w:bookmarkStart w:id="61" w:name="_Toc285029880"/>
      <w:r w:rsidRPr="002203D1">
        <w:rPr>
          <w:lang w:val="fr-CH"/>
        </w:rPr>
        <w:t>1.2</w:t>
      </w:r>
      <w:r w:rsidRPr="002203D1">
        <w:rPr>
          <w:lang w:val="fr-CH"/>
        </w:rPr>
        <w:tab/>
        <w:t>Meilleures pratiques internationales</w:t>
      </w:r>
      <w:bookmarkEnd w:id="60"/>
      <w:bookmarkEnd w:id="61"/>
    </w:p>
    <w:p w:rsidR="005E5BF0" w:rsidRPr="00F90C9D" w:rsidRDefault="005E5BF0" w:rsidP="005E5BF0">
      <w:pPr>
        <w:pStyle w:val="enumlev1"/>
        <w:rPr>
          <w:lang w:val="fr-FR"/>
        </w:rPr>
      </w:pPr>
      <w:r w:rsidRPr="00F90C9D">
        <w:rPr>
          <w:lang w:val="fr-FR"/>
        </w:rPr>
        <w:t>•</w:t>
      </w:r>
      <w:r w:rsidRPr="00F90C9D">
        <w:rPr>
          <w:lang w:val="fr-FR"/>
        </w:rPr>
        <w:tab/>
        <w:t>Vue d'ensemble de systèmes et de services de cybersanté analogues mis en œuvre avec succès dans d'autres pays et susceptibles de présenter un intérêt pour le vôtre.</w:t>
      </w:r>
    </w:p>
    <w:p w:rsidR="005E5BF0" w:rsidRPr="00F90C9D" w:rsidRDefault="005E5BF0" w:rsidP="005E5BF0">
      <w:pPr>
        <w:pStyle w:val="enumlev1"/>
        <w:rPr>
          <w:lang w:val="fr-FR"/>
        </w:rPr>
      </w:pPr>
      <w:r w:rsidRPr="00F90C9D">
        <w:rPr>
          <w:lang w:val="fr-FR"/>
        </w:rPr>
        <w:t>•</w:t>
      </w:r>
      <w:r w:rsidRPr="00F90C9D">
        <w:rPr>
          <w:lang w:val="fr-FR"/>
        </w:rPr>
        <w:tab/>
        <w:t>Questions juridiques et de sécurité.</w:t>
      </w:r>
    </w:p>
    <w:p w:rsidR="005E5BF0" w:rsidRPr="00F90C9D" w:rsidRDefault="005E5BF0" w:rsidP="005E5BF0">
      <w:pPr>
        <w:pStyle w:val="Heading2"/>
        <w:rPr>
          <w:lang w:val="fr-FR"/>
        </w:rPr>
      </w:pPr>
      <w:bookmarkStart w:id="62" w:name="_Toc285029780"/>
      <w:bookmarkStart w:id="63" w:name="_Toc285029881"/>
      <w:r w:rsidRPr="00F90C9D">
        <w:rPr>
          <w:lang w:val="fr-FR"/>
        </w:rPr>
        <w:t>1.3</w:t>
      </w:r>
      <w:r w:rsidRPr="00F90C9D">
        <w:rPr>
          <w:lang w:val="fr-FR"/>
        </w:rPr>
        <w:tab/>
        <w:t>Situation actuelle du secteur de la santé</w:t>
      </w:r>
      <w:bookmarkEnd w:id="62"/>
      <w:bookmarkEnd w:id="63"/>
    </w:p>
    <w:p w:rsidR="005E5BF0" w:rsidRPr="00F90C9D" w:rsidRDefault="005E5BF0" w:rsidP="005E5BF0">
      <w:pPr>
        <w:pStyle w:val="enumlev1"/>
        <w:rPr>
          <w:lang w:val="fr-FR"/>
        </w:rPr>
      </w:pPr>
      <w:r w:rsidRPr="00F90C9D">
        <w:rPr>
          <w:lang w:val="fr-FR"/>
        </w:rPr>
        <w:t>•</w:t>
      </w:r>
      <w:r w:rsidRPr="00F90C9D">
        <w:rPr>
          <w:lang w:val="fr-FR"/>
        </w:rPr>
        <w:tab/>
        <w:t>Organigramme (Structure générale actuelle du ministère et des hôpitaux et cliniques du secteur public et du secteur privé).</w:t>
      </w:r>
    </w:p>
    <w:p w:rsidR="005E5BF0" w:rsidRPr="00F90C9D" w:rsidRDefault="005E5BF0" w:rsidP="005E5BF0">
      <w:pPr>
        <w:pStyle w:val="enumlev1"/>
        <w:rPr>
          <w:lang w:val="fr-FR"/>
        </w:rPr>
      </w:pPr>
      <w:r w:rsidRPr="00F90C9D">
        <w:rPr>
          <w:lang w:val="fr-FR"/>
        </w:rPr>
        <w:t>•</w:t>
      </w:r>
      <w:r w:rsidRPr="00F90C9D">
        <w:rPr>
          <w:lang w:val="fr-FR"/>
        </w:rPr>
        <w:tab/>
        <w:t>Offre de services et canaux de diffusion utilisés par le ministère.</w:t>
      </w:r>
    </w:p>
    <w:p w:rsidR="005E5BF0" w:rsidRPr="00F90C9D" w:rsidRDefault="005E5BF0" w:rsidP="005E5BF0">
      <w:pPr>
        <w:pStyle w:val="enumlev1"/>
        <w:rPr>
          <w:lang w:val="fr-FR"/>
        </w:rPr>
      </w:pPr>
      <w:r w:rsidRPr="00F90C9D">
        <w:rPr>
          <w:lang w:val="fr-FR"/>
        </w:rPr>
        <w:t>•</w:t>
      </w:r>
      <w:r w:rsidRPr="00F90C9D">
        <w:rPr>
          <w:lang w:val="fr-FR"/>
        </w:rPr>
        <w:tab/>
        <w:t xml:space="preserve">Analyse de la base des usagers (informations générales sur les personnes qui utilisent les services proposés par </w:t>
      </w:r>
      <w:proofErr w:type="gramStart"/>
      <w:r w:rsidRPr="00F90C9D">
        <w:rPr>
          <w:lang w:val="fr-FR"/>
        </w:rPr>
        <w:t>les secteurs public</w:t>
      </w:r>
      <w:proofErr w:type="gramEnd"/>
      <w:r w:rsidRPr="00F90C9D">
        <w:rPr>
          <w:lang w:val="fr-FR"/>
        </w:rPr>
        <w:t xml:space="preserve"> et privé).</w:t>
      </w:r>
    </w:p>
    <w:p w:rsidR="005E5BF0" w:rsidRPr="00F90C9D" w:rsidRDefault="005E5BF0" w:rsidP="005E5BF0">
      <w:pPr>
        <w:pStyle w:val="enumlev1"/>
        <w:rPr>
          <w:lang w:val="fr-FR"/>
        </w:rPr>
      </w:pPr>
      <w:r w:rsidRPr="00F90C9D">
        <w:rPr>
          <w:lang w:val="fr-FR"/>
        </w:rPr>
        <w:t>•</w:t>
      </w:r>
      <w:r w:rsidRPr="00F90C9D">
        <w:rPr>
          <w:lang w:val="fr-FR"/>
        </w:rPr>
        <w:tab/>
        <w:t>Degré d'informatisation des organismes de santé.</w:t>
      </w:r>
    </w:p>
    <w:p w:rsidR="005E5BF0" w:rsidRPr="00F90C9D" w:rsidRDefault="005E5BF0" w:rsidP="005E5BF0">
      <w:pPr>
        <w:pStyle w:val="enumlev1"/>
        <w:rPr>
          <w:lang w:val="fr-FR"/>
        </w:rPr>
      </w:pPr>
      <w:r w:rsidRPr="00F90C9D">
        <w:rPr>
          <w:lang w:val="fr-FR"/>
        </w:rPr>
        <w:t>•</w:t>
      </w:r>
      <w:r w:rsidRPr="00F90C9D">
        <w:rPr>
          <w:lang w:val="fr-FR"/>
        </w:rPr>
        <w:tab/>
        <w:t>Description détaillée des systèmes informatisés existants au service des hôpitaux.</w:t>
      </w:r>
    </w:p>
    <w:p w:rsidR="005E5BF0" w:rsidRPr="00F90C9D" w:rsidRDefault="005E5BF0" w:rsidP="005E5BF0">
      <w:pPr>
        <w:pStyle w:val="enumlev1"/>
        <w:rPr>
          <w:lang w:val="fr-FR"/>
        </w:rPr>
      </w:pPr>
      <w:r w:rsidRPr="00F90C9D">
        <w:rPr>
          <w:lang w:val="fr-FR"/>
        </w:rPr>
        <w:t>•</w:t>
      </w:r>
      <w:r w:rsidRPr="00F90C9D">
        <w:rPr>
          <w:lang w:val="fr-FR"/>
        </w:rPr>
        <w:tab/>
        <w:t>Diagramme fonctionnel des flux d'informations intervenant dans la fourniture de chaque service médical, y compris les liens avec d'autres ministères et organisations.</w:t>
      </w:r>
    </w:p>
    <w:p w:rsidR="005E5BF0" w:rsidRPr="00F90C9D" w:rsidRDefault="005E5BF0" w:rsidP="005E5BF0">
      <w:pPr>
        <w:pStyle w:val="Heading2"/>
        <w:rPr>
          <w:lang w:val="fr-FR"/>
        </w:rPr>
      </w:pPr>
      <w:bookmarkStart w:id="64" w:name="_Toc285029781"/>
      <w:bookmarkStart w:id="65" w:name="_Toc285029882"/>
      <w:r w:rsidRPr="00F90C9D">
        <w:rPr>
          <w:lang w:val="fr-FR"/>
        </w:rPr>
        <w:t>1.4</w:t>
      </w:r>
      <w:r w:rsidRPr="00F90C9D">
        <w:rPr>
          <w:lang w:val="fr-FR"/>
        </w:rPr>
        <w:tab/>
        <w:t>Problèmes liés aux soins de santé</w:t>
      </w:r>
      <w:bookmarkEnd w:id="64"/>
      <w:bookmarkEnd w:id="65"/>
    </w:p>
    <w:p w:rsidR="005E5BF0" w:rsidRPr="00F90C9D" w:rsidRDefault="005E5BF0" w:rsidP="005E5BF0">
      <w:pPr>
        <w:pStyle w:val="enumlev1"/>
        <w:rPr>
          <w:lang w:val="fr-FR"/>
        </w:rPr>
      </w:pPr>
      <w:r w:rsidRPr="00F90C9D">
        <w:rPr>
          <w:lang w:val="fr-FR"/>
        </w:rPr>
        <w:t>•</w:t>
      </w:r>
      <w:r w:rsidRPr="00F90C9D">
        <w:rPr>
          <w:lang w:val="fr-FR"/>
        </w:rPr>
        <w:tab/>
        <w:t>Manque de personnel médical?</w:t>
      </w:r>
    </w:p>
    <w:p w:rsidR="005E5BF0" w:rsidRPr="00F90C9D" w:rsidRDefault="005E5BF0" w:rsidP="005E5BF0">
      <w:pPr>
        <w:pStyle w:val="enumlev1"/>
        <w:rPr>
          <w:lang w:val="fr-FR"/>
        </w:rPr>
      </w:pPr>
      <w:r w:rsidRPr="00F90C9D">
        <w:rPr>
          <w:lang w:val="fr-FR"/>
        </w:rPr>
        <w:t>•</w:t>
      </w:r>
      <w:r w:rsidRPr="00F90C9D">
        <w:rPr>
          <w:lang w:val="fr-FR"/>
        </w:rPr>
        <w:tab/>
        <w:t>Manque d'équipements?</w:t>
      </w:r>
    </w:p>
    <w:p w:rsidR="005E5BF0" w:rsidRPr="00F90C9D" w:rsidRDefault="005E5BF0" w:rsidP="005E5BF0">
      <w:pPr>
        <w:pStyle w:val="enumlev1"/>
        <w:rPr>
          <w:lang w:val="fr-FR"/>
        </w:rPr>
      </w:pPr>
      <w:r w:rsidRPr="00F90C9D">
        <w:rPr>
          <w:lang w:val="fr-FR"/>
        </w:rPr>
        <w:t>•</w:t>
      </w:r>
      <w:r w:rsidRPr="00F90C9D">
        <w:rPr>
          <w:lang w:val="fr-FR"/>
        </w:rPr>
        <w:tab/>
        <w:t>Analyse de l'écart entre la situation actuelle et la situation souhaitée en matière de services médicaux et définition de la démarche à adopter et des solutions à mettre en œuvre pour atteindre la situation souhaitée.</w:t>
      </w:r>
    </w:p>
    <w:p w:rsidR="005E5BF0" w:rsidRPr="00F90C9D" w:rsidRDefault="005E5BF0" w:rsidP="005E5BF0">
      <w:pPr>
        <w:pStyle w:val="Heading2"/>
        <w:rPr>
          <w:lang w:val="fr-FR"/>
        </w:rPr>
      </w:pPr>
      <w:bookmarkStart w:id="66" w:name="_Toc285029782"/>
      <w:bookmarkStart w:id="67" w:name="_Toc285029883"/>
      <w:r w:rsidRPr="00F90C9D">
        <w:rPr>
          <w:lang w:val="fr-FR"/>
        </w:rPr>
        <w:t>1.5</w:t>
      </w:r>
      <w:r w:rsidRPr="00F90C9D">
        <w:rPr>
          <w:lang w:val="fr-FR"/>
        </w:rPr>
        <w:tab/>
        <w:t>Rôle de la cybersanté – stratégie globale</w:t>
      </w:r>
      <w:bookmarkEnd w:id="66"/>
      <w:bookmarkEnd w:id="67"/>
    </w:p>
    <w:p w:rsidR="005E5BF0" w:rsidRPr="00F90C9D" w:rsidRDefault="005E5BF0" w:rsidP="005E5BF0">
      <w:pPr>
        <w:pStyle w:val="enumlev1"/>
        <w:rPr>
          <w:lang w:val="fr-FR"/>
        </w:rPr>
      </w:pPr>
      <w:r w:rsidRPr="00F90C9D">
        <w:rPr>
          <w:lang w:val="fr-FR"/>
        </w:rPr>
        <w:t>•</w:t>
      </w:r>
      <w:r w:rsidRPr="00F90C9D">
        <w:rPr>
          <w:lang w:val="fr-FR"/>
        </w:rPr>
        <w:tab/>
        <w:t>Améliorer l'accès des habitants des zones rurales ou isolées aux services de santé.</w:t>
      </w:r>
    </w:p>
    <w:p w:rsidR="005E5BF0" w:rsidRPr="00F90C9D" w:rsidRDefault="005E5BF0" w:rsidP="005E5BF0">
      <w:pPr>
        <w:pStyle w:val="enumlev1"/>
        <w:rPr>
          <w:lang w:val="fr-FR"/>
        </w:rPr>
      </w:pPr>
      <w:r w:rsidRPr="00F90C9D">
        <w:rPr>
          <w:lang w:val="fr-FR"/>
        </w:rPr>
        <w:t>•</w:t>
      </w:r>
      <w:r w:rsidRPr="00F90C9D">
        <w:rPr>
          <w:lang w:val="fr-FR"/>
        </w:rPr>
        <w:tab/>
        <w:t>Améliorer la coopération entre les organisations de santé pour une meilleure efficacité des prestations de services.</w:t>
      </w:r>
    </w:p>
    <w:p w:rsidR="005E5BF0" w:rsidRPr="00F90C9D" w:rsidRDefault="005E5BF0" w:rsidP="005E5BF0">
      <w:pPr>
        <w:pStyle w:val="enumlev1"/>
        <w:rPr>
          <w:lang w:val="fr-FR"/>
        </w:rPr>
      </w:pPr>
      <w:r w:rsidRPr="00F90C9D">
        <w:rPr>
          <w:lang w:val="fr-FR"/>
        </w:rPr>
        <w:t>•</w:t>
      </w:r>
      <w:r w:rsidRPr="00F90C9D">
        <w:rPr>
          <w:lang w:val="fr-FR"/>
        </w:rPr>
        <w:tab/>
        <w:t>Bénéfices concrets et facteurs impondérables.</w:t>
      </w:r>
    </w:p>
    <w:p w:rsidR="005E5BF0" w:rsidRPr="00F90C9D" w:rsidRDefault="005E5BF0" w:rsidP="005E5BF0">
      <w:pPr>
        <w:pStyle w:val="enumlev1"/>
        <w:rPr>
          <w:lang w:val="fr-FR"/>
        </w:rPr>
      </w:pPr>
      <w:r w:rsidRPr="00F90C9D">
        <w:rPr>
          <w:lang w:val="fr-FR"/>
        </w:rPr>
        <w:t>•</w:t>
      </w:r>
      <w:r w:rsidRPr="00F90C9D">
        <w:rPr>
          <w:lang w:val="fr-FR"/>
        </w:rPr>
        <w:tab/>
        <w:t>Solution rentable lorsqu'un auxiliaire médical peut obtenir instantanément l'avis d'un médecin distant pour traiter un patient au niveau local.</w:t>
      </w:r>
    </w:p>
    <w:p w:rsidR="005E5BF0" w:rsidRPr="00F90C9D" w:rsidRDefault="005E5BF0" w:rsidP="005E5BF0">
      <w:pPr>
        <w:pStyle w:val="enumlev1"/>
        <w:rPr>
          <w:lang w:val="fr-FR"/>
        </w:rPr>
      </w:pPr>
      <w:r w:rsidRPr="00F90C9D">
        <w:rPr>
          <w:lang w:val="fr-FR"/>
        </w:rPr>
        <w:lastRenderedPageBreak/>
        <w:t>•</w:t>
      </w:r>
      <w:r w:rsidRPr="00F90C9D">
        <w:rPr>
          <w:lang w:val="fr-FR"/>
        </w:rPr>
        <w:tab/>
        <w:t>Avantage pour le patient: gain vital et crucial de temps et d'argent pour obtenir un diagnostic.</w:t>
      </w:r>
    </w:p>
    <w:p w:rsidR="005E5BF0" w:rsidRPr="00F90C9D" w:rsidRDefault="005E5BF0" w:rsidP="005E5BF0">
      <w:pPr>
        <w:pStyle w:val="enumlev1"/>
        <w:rPr>
          <w:lang w:val="fr-FR"/>
        </w:rPr>
      </w:pPr>
      <w:r w:rsidRPr="00F90C9D">
        <w:rPr>
          <w:lang w:val="fr-FR"/>
        </w:rPr>
        <w:t>•</w:t>
      </w:r>
      <w:r w:rsidRPr="00F90C9D">
        <w:rPr>
          <w:lang w:val="fr-FR"/>
        </w:rPr>
        <w:tab/>
        <w:t>Organisation de formations médicales continues pour le personnel médical à un coût très inférieur grâce à l'utilisation partielle du cyberapprentissage.</w:t>
      </w:r>
    </w:p>
    <w:p w:rsidR="005E5BF0" w:rsidRPr="00F90C9D" w:rsidRDefault="005E5BF0" w:rsidP="005E5BF0">
      <w:pPr>
        <w:pStyle w:val="enumlev1"/>
        <w:rPr>
          <w:lang w:val="fr-FR"/>
        </w:rPr>
      </w:pPr>
      <w:r w:rsidRPr="00F90C9D">
        <w:rPr>
          <w:lang w:val="fr-FR"/>
        </w:rPr>
        <w:t>•</w:t>
      </w:r>
      <w:r w:rsidRPr="00F90C9D">
        <w:rPr>
          <w:lang w:val="fr-FR"/>
        </w:rPr>
        <w:tab/>
        <w:t>Diminution du taux d'erreurs médicales grâce aux possibilités offertes par les réseaux de télémédecine d'obtenir un second avis d'un médecin ou d'un spécialiste.</w:t>
      </w:r>
    </w:p>
    <w:p w:rsidR="005E5BF0" w:rsidRPr="00F90C9D" w:rsidRDefault="005E5BF0" w:rsidP="005E5BF0">
      <w:pPr>
        <w:pStyle w:val="enumlev1"/>
        <w:rPr>
          <w:lang w:val="fr-FR"/>
        </w:rPr>
      </w:pPr>
      <w:r w:rsidRPr="00F90C9D">
        <w:rPr>
          <w:lang w:val="fr-FR"/>
        </w:rPr>
        <w:t>•</w:t>
      </w:r>
      <w:r w:rsidRPr="00F90C9D">
        <w:rPr>
          <w:lang w:val="fr-FR"/>
        </w:rPr>
        <w:tab/>
        <w:t>Amélioration de l'efficacité du personnel médical existant.</w:t>
      </w:r>
    </w:p>
    <w:p w:rsidR="005E5BF0" w:rsidRPr="00F90C9D" w:rsidRDefault="005E5BF0" w:rsidP="005E5BF0">
      <w:pPr>
        <w:pStyle w:val="enumlev1"/>
        <w:rPr>
          <w:lang w:val="fr-FR"/>
        </w:rPr>
      </w:pPr>
      <w:r w:rsidRPr="00F90C9D">
        <w:rPr>
          <w:lang w:val="fr-FR"/>
        </w:rPr>
        <w:t>•</w:t>
      </w:r>
      <w:r w:rsidRPr="00F90C9D">
        <w:rPr>
          <w:lang w:val="fr-FR"/>
        </w:rPr>
        <w:tab/>
        <w:t>Mise en place à grande échelle des dossiers médicaux électroniques.</w:t>
      </w:r>
    </w:p>
    <w:p w:rsidR="005E5BF0" w:rsidRPr="00F90C9D" w:rsidRDefault="005E5BF0" w:rsidP="005E5BF0">
      <w:pPr>
        <w:pStyle w:val="Heading2"/>
        <w:rPr>
          <w:lang w:val="fr-FR"/>
        </w:rPr>
      </w:pPr>
      <w:bookmarkStart w:id="68" w:name="_Toc285029783"/>
      <w:bookmarkStart w:id="69" w:name="_Toc285029884"/>
      <w:r w:rsidRPr="00F90C9D">
        <w:rPr>
          <w:lang w:val="fr-FR"/>
        </w:rPr>
        <w:t>1.6</w:t>
      </w:r>
      <w:r w:rsidRPr="00F90C9D">
        <w:rPr>
          <w:lang w:val="fr-FR"/>
        </w:rPr>
        <w:tab/>
        <w:t>Infrastructure de télécommunication actuelle</w:t>
      </w:r>
      <w:bookmarkEnd w:id="68"/>
      <w:bookmarkEnd w:id="69"/>
    </w:p>
    <w:p w:rsidR="005E5BF0" w:rsidRPr="00F90C9D" w:rsidRDefault="005E5BF0" w:rsidP="005E5BF0">
      <w:pPr>
        <w:pStyle w:val="enumlev1"/>
        <w:rPr>
          <w:lang w:val="fr-FR"/>
        </w:rPr>
      </w:pPr>
      <w:r w:rsidRPr="00F90C9D">
        <w:rPr>
          <w:lang w:val="fr-FR"/>
        </w:rPr>
        <w:t>•</w:t>
      </w:r>
      <w:r w:rsidRPr="00F90C9D">
        <w:rPr>
          <w:lang w:val="fr-FR"/>
        </w:rPr>
        <w:tab/>
        <w:t>Degré de numérisation du réseau.</w:t>
      </w:r>
    </w:p>
    <w:p w:rsidR="005E5BF0" w:rsidRPr="00F90C9D" w:rsidRDefault="005E5BF0" w:rsidP="005E5BF0">
      <w:pPr>
        <w:pStyle w:val="enumlev1"/>
        <w:rPr>
          <w:lang w:val="fr-FR"/>
        </w:rPr>
      </w:pPr>
      <w:r w:rsidRPr="00F90C9D">
        <w:rPr>
          <w:lang w:val="fr-FR"/>
        </w:rPr>
        <w:t>•</w:t>
      </w:r>
      <w:r w:rsidRPr="00F90C9D">
        <w:rPr>
          <w:lang w:val="fr-FR"/>
        </w:rPr>
        <w:tab/>
        <w:t>Réseau de transmission par fibre optique.</w:t>
      </w:r>
    </w:p>
    <w:p w:rsidR="005E5BF0" w:rsidRPr="00F90C9D" w:rsidRDefault="005E5BF0" w:rsidP="005E5BF0">
      <w:pPr>
        <w:pStyle w:val="enumlev1"/>
        <w:rPr>
          <w:lang w:val="fr-FR"/>
        </w:rPr>
      </w:pPr>
      <w:r w:rsidRPr="00F90C9D">
        <w:rPr>
          <w:lang w:val="fr-FR"/>
        </w:rPr>
        <w:t>•</w:t>
      </w:r>
      <w:r w:rsidRPr="00F90C9D">
        <w:rPr>
          <w:lang w:val="fr-FR"/>
        </w:rPr>
        <w:tab/>
        <w:t>Réseau numérique par hyperfréquences.</w:t>
      </w:r>
    </w:p>
    <w:p w:rsidR="005E5BF0" w:rsidRPr="00F90C9D" w:rsidRDefault="005E5BF0" w:rsidP="005E5BF0">
      <w:pPr>
        <w:pStyle w:val="enumlev1"/>
        <w:rPr>
          <w:lang w:val="fr-FR"/>
        </w:rPr>
      </w:pPr>
      <w:r w:rsidRPr="00F90C9D">
        <w:rPr>
          <w:lang w:val="fr-FR"/>
        </w:rPr>
        <w:t>•</w:t>
      </w:r>
      <w:r w:rsidRPr="00F90C9D">
        <w:rPr>
          <w:lang w:val="fr-FR"/>
        </w:rPr>
        <w:tab/>
        <w:t>Réseau Internet et nombre d'établissements médicaux connectés à l'Internet.</w:t>
      </w:r>
    </w:p>
    <w:p w:rsidR="005E5BF0" w:rsidRPr="00F90C9D" w:rsidRDefault="005E5BF0" w:rsidP="005E5BF0">
      <w:pPr>
        <w:pStyle w:val="enumlev1"/>
        <w:rPr>
          <w:lang w:val="fr-FR"/>
        </w:rPr>
      </w:pPr>
      <w:r w:rsidRPr="00F90C9D">
        <w:rPr>
          <w:lang w:val="fr-FR"/>
        </w:rPr>
        <w:t>•</w:t>
      </w:r>
      <w:r w:rsidRPr="00F90C9D">
        <w:rPr>
          <w:lang w:val="fr-FR"/>
        </w:rPr>
        <w:tab/>
        <w:t>Accessibilité à l'Internet dans les zones rurales.</w:t>
      </w:r>
    </w:p>
    <w:p w:rsidR="005E5BF0" w:rsidRPr="00F90C9D" w:rsidRDefault="005E5BF0" w:rsidP="005E5BF0">
      <w:pPr>
        <w:pStyle w:val="enumlev1"/>
        <w:rPr>
          <w:lang w:val="fr-FR"/>
        </w:rPr>
      </w:pPr>
      <w:r w:rsidRPr="00F90C9D">
        <w:rPr>
          <w:lang w:val="fr-FR"/>
        </w:rPr>
        <w:t>•</w:t>
      </w:r>
      <w:r w:rsidRPr="00F90C9D">
        <w:rPr>
          <w:lang w:val="fr-FR"/>
        </w:rPr>
        <w:tab/>
        <w:t>Réseau mobile.</w:t>
      </w:r>
    </w:p>
    <w:p w:rsidR="005E5BF0" w:rsidRPr="00F90C9D" w:rsidRDefault="005E5BF0" w:rsidP="005E5BF0">
      <w:pPr>
        <w:pStyle w:val="Heading2"/>
        <w:rPr>
          <w:lang w:val="fr-FR"/>
        </w:rPr>
      </w:pPr>
      <w:bookmarkStart w:id="70" w:name="_Toc285029784"/>
      <w:bookmarkStart w:id="71" w:name="_Toc285029885"/>
      <w:r w:rsidRPr="00F90C9D">
        <w:rPr>
          <w:lang w:val="fr-FR"/>
        </w:rPr>
        <w:t>1.7</w:t>
      </w:r>
      <w:r w:rsidRPr="00F90C9D">
        <w:rPr>
          <w:lang w:val="fr-FR"/>
        </w:rPr>
        <w:tab/>
        <w:t>Réseau de cybersanté</w:t>
      </w:r>
      <w:bookmarkEnd w:id="70"/>
      <w:bookmarkEnd w:id="71"/>
      <w:r w:rsidRPr="00F90C9D">
        <w:rPr>
          <w:lang w:val="fr-FR"/>
        </w:rPr>
        <w:t xml:space="preserve"> </w:t>
      </w:r>
    </w:p>
    <w:p w:rsidR="005E5BF0" w:rsidRPr="00F90C9D" w:rsidRDefault="005E5BF0" w:rsidP="005E5BF0">
      <w:pPr>
        <w:pStyle w:val="enumlev1"/>
        <w:rPr>
          <w:lang w:val="fr-FR"/>
        </w:rPr>
      </w:pPr>
      <w:r w:rsidRPr="00F90C9D">
        <w:rPr>
          <w:lang w:val="fr-FR"/>
        </w:rPr>
        <w:t>•</w:t>
      </w:r>
      <w:r w:rsidRPr="00F90C9D">
        <w:rPr>
          <w:lang w:val="fr-FR"/>
        </w:rPr>
        <w:tab/>
        <w:t>Proposition de la structure globale d'un réseau de cybersanté s'appuyant sur l'infrastructure de télécommunication existante.</w:t>
      </w:r>
    </w:p>
    <w:p w:rsidR="005E5BF0" w:rsidRPr="00F90C9D" w:rsidRDefault="005E5BF0" w:rsidP="005E5BF0">
      <w:pPr>
        <w:pStyle w:val="enumlev1"/>
        <w:rPr>
          <w:lang w:val="fr-FR"/>
        </w:rPr>
      </w:pPr>
      <w:r w:rsidRPr="00F90C9D">
        <w:rPr>
          <w:lang w:val="fr-FR"/>
        </w:rPr>
        <w:t>•</w:t>
      </w:r>
      <w:r w:rsidRPr="00F90C9D">
        <w:rPr>
          <w:lang w:val="fr-FR"/>
        </w:rPr>
        <w:tab/>
        <w:t>Proposition d'un réseau de cybersanté pour la capitale.</w:t>
      </w:r>
    </w:p>
    <w:p w:rsidR="005E5BF0" w:rsidRPr="00F90C9D" w:rsidRDefault="005E5BF0" w:rsidP="005E5BF0">
      <w:pPr>
        <w:pStyle w:val="enumlev1"/>
        <w:rPr>
          <w:lang w:val="fr-FR"/>
        </w:rPr>
      </w:pPr>
      <w:r w:rsidRPr="00F90C9D">
        <w:rPr>
          <w:lang w:val="fr-FR"/>
        </w:rPr>
        <w:t>•</w:t>
      </w:r>
      <w:r w:rsidRPr="00F90C9D">
        <w:rPr>
          <w:lang w:val="fr-FR"/>
        </w:rPr>
        <w:tab/>
        <w:t>Proposition d'une solution de cybersanté pour les zones rurales.</w:t>
      </w:r>
    </w:p>
    <w:p w:rsidR="005E5BF0" w:rsidRPr="00F90C9D" w:rsidRDefault="005E5BF0" w:rsidP="005E5BF0">
      <w:pPr>
        <w:pStyle w:val="Heading2"/>
        <w:rPr>
          <w:lang w:val="fr-FR"/>
        </w:rPr>
      </w:pPr>
      <w:bookmarkStart w:id="72" w:name="_Toc285029785"/>
      <w:bookmarkStart w:id="73" w:name="_Toc285029886"/>
      <w:r w:rsidRPr="00F90C9D">
        <w:rPr>
          <w:lang w:val="fr-FR"/>
        </w:rPr>
        <w:t>1.8</w:t>
      </w:r>
      <w:r w:rsidRPr="00F90C9D">
        <w:rPr>
          <w:lang w:val="fr-FR"/>
        </w:rPr>
        <w:tab/>
        <w:t>Service de cybersanté</w:t>
      </w:r>
      <w:bookmarkEnd w:id="72"/>
      <w:bookmarkEnd w:id="73"/>
    </w:p>
    <w:p w:rsidR="005E5BF0" w:rsidRPr="00F90C9D" w:rsidRDefault="005E5BF0" w:rsidP="005E5BF0">
      <w:pPr>
        <w:pStyle w:val="enumlev1"/>
        <w:rPr>
          <w:lang w:val="fr-FR"/>
        </w:rPr>
      </w:pPr>
      <w:r w:rsidRPr="00F90C9D">
        <w:rPr>
          <w:lang w:val="fr-FR"/>
        </w:rPr>
        <w:t>•</w:t>
      </w:r>
      <w:r w:rsidRPr="00F90C9D">
        <w:rPr>
          <w:lang w:val="fr-FR"/>
        </w:rPr>
        <w:tab/>
        <w:t>Liste des services de cybersanté proposés pour chaque niveau de soins et chaque organisme de santé.</w:t>
      </w:r>
    </w:p>
    <w:p w:rsidR="005E5BF0" w:rsidRPr="00F90C9D" w:rsidRDefault="005E5BF0" w:rsidP="005E5BF0">
      <w:pPr>
        <w:pStyle w:val="enumlev1"/>
        <w:rPr>
          <w:lang w:val="fr-FR"/>
        </w:rPr>
      </w:pPr>
      <w:r w:rsidRPr="00F90C9D">
        <w:rPr>
          <w:lang w:val="fr-FR"/>
        </w:rPr>
        <w:t>•</w:t>
      </w:r>
      <w:r w:rsidRPr="00F90C9D">
        <w:rPr>
          <w:lang w:val="fr-FR"/>
        </w:rPr>
        <w:tab/>
        <w:t>Analyse de la base des usagers (identification des usagers – actuels et nouveaux – et de leurs attentes).</w:t>
      </w:r>
    </w:p>
    <w:p w:rsidR="005E5BF0" w:rsidRPr="00F90C9D" w:rsidRDefault="005E5BF0" w:rsidP="005E5BF0">
      <w:pPr>
        <w:pStyle w:val="enumlev1"/>
        <w:rPr>
          <w:lang w:val="fr-FR"/>
        </w:rPr>
      </w:pPr>
      <w:r w:rsidRPr="00F90C9D">
        <w:rPr>
          <w:lang w:val="fr-FR"/>
        </w:rPr>
        <w:t>•</w:t>
      </w:r>
      <w:r w:rsidRPr="00F90C9D">
        <w:rPr>
          <w:lang w:val="fr-FR"/>
        </w:rPr>
        <w:tab/>
        <w:t>Flux d'informations souhaités pour chaque service proposé (schéma synoptique des processus souhaités, temps nécessaire à l'exécution de chaque processus et canaux de diffusion utilisés).</w:t>
      </w:r>
    </w:p>
    <w:p w:rsidR="005E5BF0" w:rsidRPr="00F90C9D" w:rsidRDefault="005E5BF0" w:rsidP="005E5BF0">
      <w:pPr>
        <w:pStyle w:val="enumlev1"/>
        <w:rPr>
          <w:lang w:val="fr-FR"/>
        </w:rPr>
      </w:pPr>
      <w:r w:rsidRPr="00F90C9D">
        <w:rPr>
          <w:lang w:val="fr-FR"/>
        </w:rPr>
        <w:t>•</w:t>
      </w:r>
      <w:r w:rsidRPr="00F90C9D">
        <w:rPr>
          <w:lang w:val="fr-FR"/>
        </w:rPr>
        <w:tab/>
        <w:t>Proposition d'architecture système (diagramme fonctionnel des principaux composants matériels des systèmes: PC, serveurs, routeurs, modems et liaisons de communication).</w:t>
      </w:r>
    </w:p>
    <w:p w:rsidR="005E5BF0" w:rsidRPr="00F90C9D" w:rsidRDefault="005E5BF0" w:rsidP="005E5BF0">
      <w:pPr>
        <w:pStyle w:val="enumlev1"/>
        <w:rPr>
          <w:lang w:val="fr-FR"/>
        </w:rPr>
      </w:pPr>
      <w:r w:rsidRPr="00F90C9D">
        <w:rPr>
          <w:lang w:val="fr-FR"/>
        </w:rPr>
        <w:t>•</w:t>
      </w:r>
      <w:r w:rsidRPr="00F90C9D">
        <w:rPr>
          <w:lang w:val="fr-FR"/>
        </w:rPr>
        <w:tab/>
        <w:t>Interfaces avec les équipements de diagnostic médical.</w:t>
      </w:r>
    </w:p>
    <w:p w:rsidR="005E5BF0" w:rsidRPr="00F90C9D" w:rsidRDefault="005E5BF0" w:rsidP="005E5BF0">
      <w:pPr>
        <w:pStyle w:val="enumlev1"/>
        <w:rPr>
          <w:lang w:val="fr-FR"/>
        </w:rPr>
      </w:pPr>
      <w:r w:rsidRPr="00F90C9D">
        <w:rPr>
          <w:lang w:val="fr-FR"/>
        </w:rPr>
        <w:t>•</w:t>
      </w:r>
      <w:r w:rsidRPr="00F90C9D">
        <w:rPr>
          <w:lang w:val="fr-FR"/>
        </w:rPr>
        <w:tab/>
        <w:t>Interopérabilité des systèmes de cybersanté situés dans des organismes de santé différents.</w:t>
      </w:r>
    </w:p>
    <w:p w:rsidR="005E5BF0" w:rsidRPr="00F90C9D" w:rsidRDefault="005E5BF0" w:rsidP="005E5BF0">
      <w:pPr>
        <w:pStyle w:val="enumlev1"/>
        <w:rPr>
          <w:lang w:val="fr-FR"/>
        </w:rPr>
      </w:pPr>
      <w:r w:rsidRPr="00F90C9D">
        <w:rPr>
          <w:lang w:val="fr-FR"/>
        </w:rPr>
        <w:t>•</w:t>
      </w:r>
      <w:r w:rsidRPr="00F90C9D">
        <w:rPr>
          <w:lang w:val="fr-FR"/>
        </w:rPr>
        <w:tab/>
        <w:t>Normalisation technique en matière de cybersanté.</w:t>
      </w:r>
    </w:p>
    <w:p w:rsidR="005E5BF0" w:rsidRPr="00F90C9D" w:rsidRDefault="005E5BF0" w:rsidP="005E5BF0">
      <w:pPr>
        <w:pStyle w:val="enumlev1"/>
        <w:rPr>
          <w:lang w:val="fr-FR"/>
        </w:rPr>
      </w:pPr>
      <w:r w:rsidRPr="00F90C9D">
        <w:rPr>
          <w:lang w:val="fr-FR"/>
        </w:rPr>
        <w:t>•</w:t>
      </w:r>
      <w:r w:rsidRPr="00F90C9D">
        <w:rPr>
          <w:lang w:val="fr-FR"/>
        </w:rPr>
        <w:tab/>
        <w:t>Télécommunications internationales si besoin.</w:t>
      </w:r>
    </w:p>
    <w:p w:rsidR="005E5BF0" w:rsidRPr="00F90C9D" w:rsidRDefault="005E5BF0" w:rsidP="005E5BF0">
      <w:pPr>
        <w:pStyle w:val="Heading2"/>
        <w:rPr>
          <w:lang w:val="fr-FR"/>
        </w:rPr>
      </w:pPr>
      <w:bookmarkStart w:id="74" w:name="_Toc285029786"/>
      <w:bookmarkStart w:id="75" w:name="_Toc285029887"/>
      <w:r w:rsidRPr="00F90C9D">
        <w:rPr>
          <w:lang w:val="fr-FR"/>
        </w:rPr>
        <w:t>1.9</w:t>
      </w:r>
      <w:r w:rsidRPr="00F90C9D">
        <w:rPr>
          <w:lang w:val="fr-FR"/>
        </w:rPr>
        <w:tab/>
        <w:t>Formation à la cybersanté</w:t>
      </w:r>
      <w:bookmarkEnd w:id="74"/>
      <w:bookmarkEnd w:id="75"/>
    </w:p>
    <w:p w:rsidR="005E5BF0" w:rsidRPr="00F90C9D" w:rsidRDefault="005E5BF0" w:rsidP="005E5BF0">
      <w:pPr>
        <w:pStyle w:val="enumlev1"/>
        <w:rPr>
          <w:lang w:val="fr-FR"/>
        </w:rPr>
      </w:pPr>
      <w:r w:rsidRPr="00F90C9D">
        <w:rPr>
          <w:lang w:val="fr-FR"/>
        </w:rPr>
        <w:t>•</w:t>
      </w:r>
      <w:r w:rsidRPr="00F90C9D">
        <w:rPr>
          <w:lang w:val="fr-FR"/>
        </w:rPr>
        <w:tab/>
        <w:t>Elaboration d'un code des règles à suivre en matière de services de cybersanté.</w:t>
      </w:r>
    </w:p>
    <w:p w:rsidR="005E5BF0" w:rsidRPr="00F90C9D" w:rsidRDefault="005E5BF0" w:rsidP="005E5BF0">
      <w:pPr>
        <w:pStyle w:val="enumlev1"/>
        <w:rPr>
          <w:lang w:val="fr-FR"/>
        </w:rPr>
      </w:pPr>
      <w:r w:rsidRPr="00F90C9D">
        <w:rPr>
          <w:lang w:val="fr-FR"/>
        </w:rPr>
        <w:t>•</w:t>
      </w:r>
      <w:r w:rsidRPr="00F90C9D">
        <w:rPr>
          <w:lang w:val="fr-FR"/>
        </w:rPr>
        <w:tab/>
        <w:t>Formation du personnel technique et médical.</w:t>
      </w:r>
    </w:p>
    <w:p w:rsidR="005E5BF0" w:rsidRPr="00F90C9D" w:rsidRDefault="005E5BF0" w:rsidP="005E5BF0">
      <w:pPr>
        <w:pStyle w:val="enumlev1"/>
        <w:rPr>
          <w:lang w:val="fr-FR"/>
        </w:rPr>
      </w:pPr>
      <w:r w:rsidRPr="00F90C9D">
        <w:rPr>
          <w:lang w:val="fr-FR"/>
        </w:rPr>
        <w:t>•</w:t>
      </w:r>
      <w:r w:rsidRPr="00F90C9D">
        <w:rPr>
          <w:lang w:val="fr-FR"/>
        </w:rPr>
        <w:tab/>
        <w:t>Définition d'indicateurs permettant d'évaluer l'efficacité de mise en œuvre par comparaison des valeurs attendues et des valeurs réelles.</w:t>
      </w:r>
    </w:p>
    <w:p w:rsidR="005E5BF0" w:rsidRPr="00F90C9D" w:rsidRDefault="005E5BF0" w:rsidP="005E5BF0">
      <w:pPr>
        <w:pStyle w:val="enumlev1"/>
        <w:rPr>
          <w:lang w:val="fr-FR"/>
        </w:rPr>
      </w:pPr>
      <w:r w:rsidRPr="00F90C9D">
        <w:rPr>
          <w:lang w:val="fr-FR"/>
        </w:rPr>
        <w:t>•</w:t>
      </w:r>
      <w:r w:rsidRPr="00F90C9D">
        <w:rPr>
          <w:lang w:val="fr-FR"/>
        </w:rPr>
        <w:tab/>
        <w:t>Questions juridiques et de sécurité.</w:t>
      </w:r>
    </w:p>
    <w:p w:rsidR="005E5BF0" w:rsidRPr="00F90C9D" w:rsidRDefault="005E5BF0" w:rsidP="005E5BF0">
      <w:pPr>
        <w:pStyle w:val="Heading2"/>
        <w:rPr>
          <w:lang w:val="fr-FR"/>
        </w:rPr>
      </w:pPr>
      <w:bookmarkStart w:id="76" w:name="_Toc285029787"/>
      <w:bookmarkStart w:id="77" w:name="_Toc285029888"/>
      <w:r w:rsidRPr="00F90C9D">
        <w:rPr>
          <w:lang w:val="fr-FR"/>
        </w:rPr>
        <w:t>1.10</w:t>
      </w:r>
      <w:r w:rsidRPr="00F90C9D">
        <w:rPr>
          <w:lang w:val="fr-FR"/>
        </w:rPr>
        <w:tab/>
        <w:t>Marketing</w:t>
      </w:r>
      <w:bookmarkEnd w:id="76"/>
      <w:bookmarkEnd w:id="77"/>
    </w:p>
    <w:p w:rsidR="005E5BF0" w:rsidRPr="00F90C9D" w:rsidRDefault="005E5BF0" w:rsidP="005E5BF0">
      <w:pPr>
        <w:pStyle w:val="enumlev1"/>
        <w:rPr>
          <w:lang w:val="fr-FR"/>
        </w:rPr>
      </w:pPr>
      <w:r w:rsidRPr="00F90C9D">
        <w:rPr>
          <w:lang w:val="fr-FR"/>
        </w:rPr>
        <w:t>•</w:t>
      </w:r>
      <w:r w:rsidRPr="00F90C9D">
        <w:rPr>
          <w:lang w:val="fr-FR"/>
        </w:rPr>
        <w:tab/>
        <w:t>S'assurer que chaque service de cybersanté est bien perçu par les usagers ou les utilisateurs du Ministère de la santé.</w:t>
      </w:r>
    </w:p>
    <w:p w:rsidR="005E5BF0" w:rsidRPr="00F90C9D" w:rsidRDefault="005E5BF0" w:rsidP="005E5BF0">
      <w:pPr>
        <w:pStyle w:val="enumlev1"/>
        <w:rPr>
          <w:lang w:val="fr-FR"/>
        </w:rPr>
      </w:pPr>
      <w:r w:rsidRPr="00F90C9D">
        <w:rPr>
          <w:lang w:val="fr-FR"/>
        </w:rPr>
        <w:lastRenderedPageBreak/>
        <w:t>•</w:t>
      </w:r>
      <w:r w:rsidRPr="00F90C9D">
        <w:rPr>
          <w:lang w:val="fr-FR"/>
        </w:rPr>
        <w:tab/>
        <w:t>Elaboration d'un plan marketing pratique pour garantir l'acceptation par la population et l'acquisition par l'Etat.</w:t>
      </w:r>
    </w:p>
    <w:p w:rsidR="005E5BF0" w:rsidRPr="00F90C9D" w:rsidRDefault="005E5BF0" w:rsidP="005E5BF0">
      <w:pPr>
        <w:pStyle w:val="Heading2"/>
        <w:rPr>
          <w:lang w:val="fr-FR"/>
        </w:rPr>
      </w:pPr>
      <w:bookmarkStart w:id="78" w:name="_Toc285029788"/>
      <w:bookmarkStart w:id="79" w:name="_Toc285029889"/>
      <w:r w:rsidRPr="00F90C9D">
        <w:rPr>
          <w:lang w:val="fr-FR"/>
        </w:rPr>
        <w:t>1.11</w:t>
      </w:r>
      <w:r w:rsidRPr="00F90C9D">
        <w:rPr>
          <w:lang w:val="fr-FR"/>
        </w:rPr>
        <w:tab/>
        <w:t>Coopération avec d'autres organisations</w:t>
      </w:r>
      <w:bookmarkEnd w:id="78"/>
      <w:bookmarkEnd w:id="79"/>
    </w:p>
    <w:p w:rsidR="005E5BF0" w:rsidRPr="00F90C9D" w:rsidRDefault="005E5BF0" w:rsidP="005E5BF0">
      <w:pPr>
        <w:pStyle w:val="enumlev1"/>
        <w:rPr>
          <w:lang w:val="fr-FR"/>
        </w:rPr>
      </w:pPr>
      <w:r w:rsidRPr="00F90C9D">
        <w:rPr>
          <w:lang w:val="fr-FR"/>
        </w:rPr>
        <w:t>•</w:t>
      </w:r>
      <w:r w:rsidRPr="00F90C9D">
        <w:rPr>
          <w:lang w:val="fr-FR"/>
        </w:rPr>
        <w:tab/>
        <w:t>Coopération avec le secteur privé et les ONG/organismes bénévoles.</w:t>
      </w:r>
    </w:p>
    <w:p w:rsidR="005E5BF0" w:rsidRPr="00F90C9D" w:rsidRDefault="005E5BF0" w:rsidP="005E5BF0">
      <w:pPr>
        <w:pStyle w:val="enumlev1"/>
        <w:rPr>
          <w:lang w:val="fr-FR"/>
        </w:rPr>
      </w:pPr>
      <w:r w:rsidRPr="00F90C9D">
        <w:rPr>
          <w:lang w:val="fr-FR"/>
        </w:rPr>
        <w:t>•</w:t>
      </w:r>
      <w:r w:rsidRPr="00F90C9D">
        <w:rPr>
          <w:lang w:val="fr-FR"/>
        </w:rPr>
        <w:tab/>
        <w:t>Quel type de collaboration peut-on mettre en place avec ces organisations en tant que partenaires stratégiques et en tant que clients pour la fourniture des services?</w:t>
      </w:r>
    </w:p>
    <w:p w:rsidR="005E5BF0" w:rsidRPr="00F90C9D" w:rsidRDefault="005E5BF0" w:rsidP="005E5BF0">
      <w:pPr>
        <w:pStyle w:val="enumlev1"/>
        <w:rPr>
          <w:lang w:val="fr-FR"/>
        </w:rPr>
      </w:pPr>
      <w:r w:rsidRPr="00F90C9D">
        <w:rPr>
          <w:lang w:val="fr-FR"/>
        </w:rPr>
        <w:t>•</w:t>
      </w:r>
      <w:r w:rsidRPr="00F90C9D">
        <w:rPr>
          <w:lang w:val="fr-FR"/>
        </w:rPr>
        <w:tab/>
        <w:t>Budget du projet – Il dépend du choix des services à mettre en place dans le réseau de cybersanté.</w:t>
      </w:r>
    </w:p>
    <w:p w:rsidR="005E5BF0" w:rsidRPr="00F90C9D" w:rsidRDefault="005E5BF0" w:rsidP="005E5BF0">
      <w:pPr>
        <w:pStyle w:val="enumlev1"/>
        <w:rPr>
          <w:lang w:val="fr-FR"/>
        </w:rPr>
      </w:pPr>
      <w:r w:rsidRPr="00F90C9D">
        <w:rPr>
          <w:lang w:val="fr-FR"/>
        </w:rPr>
        <w:t>•</w:t>
      </w:r>
      <w:r w:rsidRPr="00F90C9D">
        <w:rPr>
          <w:lang w:val="fr-FR"/>
        </w:rPr>
        <w:tab/>
        <w:t>Mise en œuvre.</w:t>
      </w:r>
    </w:p>
    <w:p w:rsidR="005E5BF0" w:rsidRPr="00F90C9D" w:rsidRDefault="005E5BF0" w:rsidP="005E5BF0">
      <w:pPr>
        <w:pStyle w:val="enumlev1"/>
        <w:rPr>
          <w:lang w:val="fr-FR"/>
        </w:rPr>
      </w:pPr>
      <w:r w:rsidRPr="00F90C9D">
        <w:rPr>
          <w:lang w:val="fr-FR"/>
        </w:rPr>
        <w:t>•</w:t>
      </w:r>
      <w:r w:rsidRPr="00F90C9D">
        <w:rPr>
          <w:lang w:val="fr-FR"/>
        </w:rPr>
        <w:tab/>
        <w:t>Nomination d'un responsable senior (par exemple, directeur des systèmes d'information) pour l'ensemble du projet, d'un responsable pour chaque service et du personnel d'encadrement.</w:t>
      </w:r>
    </w:p>
    <w:p w:rsidR="005E5BF0" w:rsidRPr="00F90C9D" w:rsidRDefault="005E5BF0" w:rsidP="005E5BF0">
      <w:pPr>
        <w:pStyle w:val="enumlev1"/>
        <w:rPr>
          <w:lang w:val="fr-FR"/>
        </w:rPr>
      </w:pPr>
      <w:r w:rsidRPr="00F90C9D">
        <w:rPr>
          <w:lang w:val="fr-FR"/>
        </w:rPr>
        <w:t>•</w:t>
      </w:r>
      <w:r w:rsidRPr="00F90C9D">
        <w:rPr>
          <w:lang w:val="fr-FR"/>
        </w:rPr>
        <w:tab/>
        <w:t>Proposition d'un mécanisme de suivi et de revue.</w:t>
      </w:r>
    </w:p>
    <w:p w:rsidR="005E5BF0" w:rsidRPr="00F90C9D" w:rsidRDefault="005E5BF0" w:rsidP="005E5BF0">
      <w:pPr>
        <w:pStyle w:val="enumlev1"/>
        <w:rPr>
          <w:lang w:val="fr-FR"/>
        </w:rPr>
      </w:pPr>
      <w:r w:rsidRPr="00F90C9D">
        <w:rPr>
          <w:lang w:val="fr-FR"/>
        </w:rPr>
        <w:t>•</w:t>
      </w:r>
      <w:r w:rsidRPr="00F90C9D">
        <w:rPr>
          <w:lang w:val="fr-FR"/>
        </w:rPr>
        <w:tab/>
        <w:t xml:space="preserve">Sur la base du plan directeur de cybersanté approuvé par les pouvoirs publics, il est important de procéder à une planification stratégique du déploiement des services et solutions de cybersanté au niveau de chaque hôpital et des éventuelles autres institutions médicales. Ces documents serviront de guides à l'administration sanitaire pour organiser, de manière bien coordonnée, la mise en œuvre de la cybersanté. </w:t>
      </w:r>
    </w:p>
    <w:p w:rsidR="005E5BF0" w:rsidRPr="00F90C9D" w:rsidRDefault="005E5BF0" w:rsidP="005E5BF0">
      <w:pPr>
        <w:pStyle w:val="enumlev1"/>
        <w:rPr>
          <w:lang w:val="fr-FR"/>
        </w:rPr>
      </w:pPr>
      <w:r w:rsidRPr="00F90C9D">
        <w:rPr>
          <w:lang w:val="fr-FR"/>
        </w:rPr>
        <w:t>•</w:t>
      </w:r>
      <w:r w:rsidRPr="00F90C9D">
        <w:rPr>
          <w:lang w:val="fr-FR"/>
        </w:rPr>
        <w:tab/>
        <w:t xml:space="preserve">Les lacunes de la législation et l'incertitude quant aux règles applicables aux services de cybersanté exposent les médecins et leurs patients à un risque juridique. Il est urgent d'élaborer un code de conduite pour l'exercice de la cybermédecine. </w:t>
      </w:r>
    </w:p>
    <w:p w:rsidR="005E5BF0" w:rsidRPr="00F90C9D" w:rsidRDefault="005E5BF0" w:rsidP="005E5BF0">
      <w:pPr>
        <w:pStyle w:val="enumlev1"/>
        <w:rPr>
          <w:lang w:val="fr-FR"/>
        </w:rPr>
      </w:pPr>
      <w:r w:rsidRPr="00F90C9D">
        <w:rPr>
          <w:lang w:val="fr-FR"/>
        </w:rPr>
        <w:t>•</w:t>
      </w:r>
      <w:r w:rsidRPr="00F90C9D">
        <w:rPr>
          <w:lang w:val="fr-FR"/>
        </w:rPr>
        <w:tab/>
        <w:t xml:space="preserve">Au sens large, la cybersanté ne désigne pas seulement une évolution technique, mais aussi une nouvelle façon de travailler, un état d'esprit et une volonté d'envisager le travail en réseau à l'échelle planétaire, en vue d'améliorer les soins de santé aux niveaux local, régional et mondial grâce aux technologies de l'information et de la communication. En supprimant les distances et en levant les obstacles temporels qui gênent la bonne circulation des informations et des connaissances en matière de santé et en permettant aux professionnels de ce secteur d'accéder en temps utile à des données pertinentes et de qualité, les TIC peuvent jeter un pont entre le </w:t>
      </w:r>
      <w:r w:rsidR="00C51548" w:rsidRPr="00F90C9D">
        <w:rPr>
          <w:lang w:val="fr-FR"/>
        </w:rPr>
        <w:t>«</w:t>
      </w:r>
      <w:r w:rsidRPr="00F90C9D">
        <w:rPr>
          <w:lang w:val="fr-FR"/>
        </w:rPr>
        <w:t>savoir-faire</w:t>
      </w:r>
      <w:r w:rsidR="00164EE0" w:rsidRPr="00F90C9D">
        <w:rPr>
          <w:lang w:val="fr-FR"/>
        </w:rPr>
        <w:t>»</w:t>
      </w:r>
      <w:r w:rsidRPr="00F90C9D">
        <w:rPr>
          <w:lang w:val="fr-FR"/>
        </w:rPr>
        <w:t xml:space="preserve"> et le </w:t>
      </w:r>
      <w:r w:rsidR="00C51548" w:rsidRPr="00F90C9D">
        <w:rPr>
          <w:lang w:val="fr-FR"/>
        </w:rPr>
        <w:t>«</w:t>
      </w:r>
      <w:r w:rsidRPr="00F90C9D">
        <w:rPr>
          <w:lang w:val="fr-FR"/>
        </w:rPr>
        <w:t>faire</w:t>
      </w:r>
      <w:r w:rsidR="00164EE0" w:rsidRPr="00F90C9D">
        <w:rPr>
          <w:lang w:val="fr-FR"/>
        </w:rPr>
        <w:t>»</w:t>
      </w:r>
      <w:r w:rsidRPr="00F90C9D">
        <w:rPr>
          <w:lang w:val="fr-FR"/>
        </w:rPr>
        <w:t>.</w:t>
      </w:r>
    </w:p>
    <w:p w:rsidR="005E5BF0" w:rsidRPr="00582553" w:rsidRDefault="005E5BF0" w:rsidP="005E5BF0">
      <w:pPr>
        <w:pStyle w:val="headingb0"/>
        <w:rPr>
          <w:lang w:val="fr-CH"/>
        </w:rPr>
      </w:pPr>
      <w:r w:rsidRPr="00582553">
        <w:rPr>
          <w:lang w:val="fr-CH"/>
        </w:rPr>
        <w:t>Conclusion</w:t>
      </w:r>
    </w:p>
    <w:p w:rsidR="005E5BF0" w:rsidRPr="00F90C9D" w:rsidRDefault="005E5BF0" w:rsidP="005E5BF0">
      <w:pPr>
        <w:pStyle w:val="enumlev1"/>
        <w:rPr>
          <w:lang w:val="fr-FR"/>
        </w:rPr>
      </w:pPr>
      <w:r w:rsidRPr="00F90C9D">
        <w:rPr>
          <w:lang w:val="fr-FR"/>
        </w:rPr>
        <w:t>•</w:t>
      </w:r>
      <w:r w:rsidRPr="00F90C9D">
        <w:rPr>
          <w:lang w:val="fr-FR"/>
        </w:rPr>
        <w:tab/>
        <w:t xml:space="preserve">Les pays en développement ne peuvent accélérer la mise en œuvre des services de cybersanté qui leur font le plus cruellement défaut sans une étroite coopération avec le secteur des télécommunications. </w:t>
      </w:r>
    </w:p>
    <w:p w:rsidR="005E5BF0" w:rsidRPr="00F90C9D" w:rsidRDefault="005E5BF0" w:rsidP="005E5BF0">
      <w:pPr>
        <w:pStyle w:val="enumlev1"/>
        <w:rPr>
          <w:lang w:val="fr-FR"/>
        </w:rPr>
      </w:pPr>
      <w:r w:rsidRPr="00F90C9D">
        <w:rPr>
          <w:lang w:val="fr-FR"/>
        </w:rPr>
        <w:t>•</w:t>
      </w:r>
      <w:r w:rsidRPr="00F90C9D">
        <w:rPr>
          <w:lang w:val="fr-FR"/>
        </w:rPr>
        <w:tab/>
        <w:t>Les pays en développement ont besoin de toute urgence d'un document stratégique – plan directeur de cybersanté pour faire connaître aux décideurs du secteur de la santé les avantages offerts par cette technologie.</w:t>
      </w:r>
    </w:p>
    <w:p w:rsidR="005E5BF0" w:rsidRPr="00F90C9D" w:rsidRDefault="005E5BF0" w:rsidP="005E5BF0">
      <w:pPr>
        <w:pStyle w:val="enumlev1"/>
        <w:rPr>
          <w:lang w:val="fr-FR"/>
        </w:rPr>
      </w:pPr>
      <w:r w:rsidRPr="00F90C9D">
        <w:rPr>
          <w:lang w:val="fr-FR"/>
        </w:rPr>
        <w:t>•</w:t>
      </w:r>
      <w:r w:rsidRPr="00F90C9D">
        <w:rPr>
          <w:lang w:val="fr-FR"/>
        </w:rPr>
        <w:tab/>
        <w:t>Les pays en développement ont besoin de directives techniques sur les modalités d'utilisation de l'infrastructure de télécommunication fixe et mobile en vue d'introduire des services de cybersanté.</w:t>
      </w:r>
    </w:p>
    <w:p w:rsidR="005E5BF0" w:rsidRPr="00F90C9D" w:rsidRDefault="005E5BF0" w:rsidP="005E5BF0">
      <w:pPr>
        <w:pStyle w:val="enumlev1"/>
        <w:rPr>
          <w:lang w:val="fr-FR"/>
        </w:rPr>
      </w:pPr>
      <w:r w:rsidRPr="00F90C9D">
        <w:rPr>
          <w:lang w:val="fr-FR"/>
        </w:rPr>
        <w:t>•</w:t>
      </w:r>
      <w:r w:rsidRPr="00F90C9D">
        <w:rPr>
          <w:lang w:val="fr-FR"/>
        </w:rPr>
        <w:tab/>
        <w:t xml:space="preserve">Les pays en développement ont besoin de davantage de formations et d'activités de renforcement des capacités dans ce domaine. </w:t>
      </w:r>
    </w:p>
    <w:p w:rsidR="005E5BF0" w:rsidRPr="00582553" w:rsidRDefault="005E5BF0" w:rsidP="005E5BF0">
      <w:pPr>
        <w:pStyle w:val="headingb0"/>
        <w:rPr>
          <w:lang w:val="fr-CH"/>
        </w:rPr>
      </w:pPr>
      <w:r w:rsidRPr="00582553">
        <w:rPr>
          <w:lang w:val="fr-CH"/>
        </w:rPr>
        <w:t>Références</w:t>
      </w:r>
    </w:p>
    <w:p w:rsidR="005E5BF0" w:rsidRPr="00F90C9D" w:rsidRDefault="005E5BF0" w:rsidP="005E5BF0">
      <w:pPr>
        <w:pStyle w:val="References"/>
        <w:rPr>
          <w:lang w:val="fr-FR"/>
        </w:rPr>
      </w:pPr>
      <w:r w:rsidRPr="00F90C9D">
        <w:rPr>
          <w:lang w:val="fr-FR"/>
        </w:rPr>
        <w:t>[1]</w:t>
      </w:r>
      <w:r w:rsidRPr="00F90C9D">
        <w:rPr>
          <w:lang w:val="fr-FR"/>
        </w:rPr>
        <w:tab/>
        <w:t>Building Foundations for eHealth, Progress of Member States, Rapport de l'Observatoire mondial de la cybersanté de l'OMS, Organisation mondiale de la Santé, 2006.</w:t>
      </w:r>
    </w:p>
    <w:p w:rsidR="00235FA0" w:rsidRPr="007E30A3" w:rsidRDefault="005E5BF0" w:rsidP="005E5BF0">
      <w:pPr>
        <w:pStyle w:val="References"/>
      </w:pPr>
      <w:r w:rsidRPr="00582553">
        <w:t>[2]</w:t>
      </w:r>
      <w:r w:rsidRPr="00582553">
        <w:tab/>
        <w:t>V. Androuchko, Asef Zafar Malik, P. Nuq, C. Omaswa, L.Lungten, The Role of Education for the Introduction of eHealth Services in Developing Countries, Global Telemedicine and eHealth Updates: Knowledge Resources, Vol. 1, 2008, Editeurs: Malina Jordanova, Frank Lievens, ISSN 1998-5509, pages 270-274.</w:t>
      </w:r>
    </w:p>
    <w:p w:rsidR="003538D1" w:rsidRPr="00F90C9D" w:rsidRDefault="00235FA0" w:rsidP="003538D1">
      <w:pPr>
        <w:pStyle w:val="Title"/>
        <w:rPr>
          <w:lang w:val="fr-FR"/>
        </w:rPr>
      </w:pPr>
      <w:r w:rsidRPr="001C289B">
        <w:rPr>
          <w:lang w:val="fr-CH"/>
        </w:rPr>
        <w:br w:type="page"/>
      </w:r>
      <w:bookmarkStart w:id="80" w:name="_Toc285036700"/>
      <w:bookmarkStart w:id="81" w:name="_Toc288568040"/>
      <w:r w:rsidR="003538D1" w:rsidRPr="00F90C9D">
        <w:rPr>
          <w:lang w:val="fr-FR"/>
        </w:rPr>
        <w:lastRenderedPageBreak/>
        <w:t xml:space="preserve">Algérie: Solutions innovantes rendues possibles </w:t>
      </w:r>
      <w:r w:rsidR="003538D1" w:rsidRPr="00F90C9D">
        <w:rPr>
          <w:lang w:val="fr-FR"/>
        </w:rPr>
        <w:br/>
        <w:t xml:space="preserve">par les évolutions technologiques et permettant </w:t>
      </w:r>
      <w:r w:rsidR="003538D1" w:rsidRPr="00F90C9D">
        <w:rPr>
          <w:lang w:val="fr-FR"/>
        </w:rPr>
        <w:br/>
        <w:t xml:space="preserve">de répondre aux besoins essentiels en matière </w:t>
      </w:r>
      <w:r w:rsidR="003538D1" w:rsidRPr="00F90C9D">
        <w:rPr>
          <w:lang w:val="fr-FR"/>
        </w:rPr>
        <w:br/>
        <w:t>de soins de santé dans les zones isolées</w:t>
      </w:r>
      <w:bookmarkEnd w:id="80"/>
      <w:bookmarkEnd w:id="81"/>
    </w:p>
    <w:p w:rsidR="003538D1" w:rsidRPr="00582553" w:rsidRDefault="003538D1" w:rsidP="003538D1">
      <w:pPr>
        <w:pStyle w:val="Questionref"/>
        <w:rPr>
          <w:lang w:val="fr-CH"/>
        </w:rPr>
      </w:pPr>
      <w:r w:rsidRPr="00582553">
        <w:rPr>
          <w:lang w:val="fr-CH"/>
        </w:rPr>
        <w:t>M. Zerrou</w:t>
      </w:r>
      <w:r w:rsidRPr="003538D1">
        <w:rPr>
          <w:lang w:val="fr-CH"/>
        </w:rPr>
        <w:t>g</w:t>
      </w:r>
      <w:r w:rsidRPr="002203D1">
        <w:rPr>
          <w:i w:val="0"/>
          <w:iCs/>
          <w:vertAlign w:val="superscript"/>
          <w:lang w:val="fr-CH"/>
        </w:rPr>
        <w:footnoteReference w:customMarkFollows="1" w:id="3"/>
        <w:t>1</w:t>
      </w:r>
      <w:r w:rsidRPr="00582553">
        <w:rPr>
          <w:lang w:val="fr-CH"/>
        </w:rPr>
        <w:t>, Z.Sari</w:t>
      </w:r>
      <w:r w:rsidRPr="002203D1">
        <w:rPr>
          <w:i w:val="0"/>
          <w:iCs/>
          <w:vertAlign w:val="superscript"/>
          <w:lang w:val="fr-CH"/>
        </w:rPr>
        <w:footnoteReference w:customMarkFollows="1" w:id="4"/>
        <w:t>2</w:t>
      </w:r>
    </w:p>
    <w:p w:rsidR="003538D1" w:rsidRDefault="003538D1" w:rsidP="003538D1">
      <w:pPr>
        <w:rPr>
          <w:b/>
          <w:bCs/>
          <w:lang w:val="fr-CH"/>
        </w:rPr>
      </w:pPr>
    </w:p>
    <w:p w:rsidR="003538D1" w:rsidRPr="00582553" w:rsidRDefault="003538D1" w:rsidP="003538D1">
      <w:pPr>
        <w:pStyle w:val="headingb0"/>
        <w:rPr>
          <w:lang w:val="fr-CH"/>
        </w:rPr>
      </w:pPr>
      <w:r w:rsidRPr="00582553">
        <w:rPr>
          <w:lang w:val="fr-CH"/>
        </w:rPr>
        <w:t>Introduction</w:t>
      </w:r>
    </w:p>
    <w:p w:rsidR="003538D1" w:rsidRPr="00582553" w:rsidRDefault="003538D1" w:rsidP="003538D1">
      <w:pPr>
        <w:rPr>
          <w:lang w:val="fr-CH"/>
        </w:rPr>
      </w:pPr>
      <w:r w:rsidRPr="00582553">
        <w:rPr>
          <w:lang w:val="fr-CH"/>
        </w:rPr>
        <w:t>Depuis plusieurs années, nous exécutons un projet expérimental, mentionné plus haut [1], qui consiste à fournir, à titre indépendant, des soins spécialisés d'endoscopie digestive interventionnelle, partout en Algérie.</w:t>
      </w:r>
    </w:p>
    <w:p w:rsidR="003538D1" w:rsidRPr="00582553" w:rsidRDefault="003538D1" w:rsidP="003538D1">
      <w:pPr>
        <w:rPr>
          <w:lang w:val="fr-CH"/>
        </w:rPr>
      </w:pPr>
      <w:r w:rsidRPr="00582553">
        <w:rPr>
          <w:lang w:val="fr-CH"/>
        </w:rPr>
        <w:t>Ce projet permet à des spécialistes de fournir des services médicaux à des patients habitant dans des zones isolées, qui n'ont ainsi plus besoin de se rendre dans les hôpitaux situés dans le nord du pays. Ce projet s'est avéré efficace par rapport à son coût, dans la mesure où il permet d'économiser le temps et l'argent des patients qui devaient auparavant payer des déplacements et des hébergements coûteux pour eux-mêmes et les membres de la famille qui les accompagnaient. Au cours de la première phase de notre projet, nous avons établi un service d'endoscopie digestive mobile et axé nos compétences sur trois objectifs: 1</w:t>
      </w:r>
      <w:r>
        <w:rPr>
          <w:lang w:val="fr-CH"/>
        </w:rPr>
        <w:t>)</w:t>
      </w:r>
      <w:r w:rsidRPr="00582553">
        <w:rPr>
          <w:lang w:val="fr-CH"/>
        </w:rPr>
        <w:t xml:space="preserve"> la gestion des urgences; 2</w:t>
      </w:r>
      <w:r>
        <w:rPr>
          <w:lang w:val="fr-CH"/>
        </w:rPr>
        <w:t>)</w:t>
      </w:r>
      <w:r w:rsidRPr="00582553">
        <w:rPr>
          <w:lang w:val="fr-CH"/>
        </w:rPr>
        <w:t xml:space="preserve"> le diagnostic habituel et les endoscopies digestives opératoires</w:t>
      </w:r>
      <w:r>
        <w:rPr>
          <w:lang w:val="fr-CH"/>
        </w:rPr>
        <w:t>;</w:t>
      </w:r>
      <w:r w:rsidRPr="00582553">
        <w:rPr>
          <w:lang w:val="fr-CH"/>
        </w:rPr>
        <w:t xml:space="preserve"> et 3</w:t>
      </w:r>
      <w:r>
        <w:rPr>
          <w:lang w:val="fr-CH"/>
        </w:rPr>
        <w:t>)</w:t>
      </w:r>
      <w:r w:rsidRPr="00582553">
        <w:rPr>
          <w:lang w:val="fr-CH"/>
        </w:rPr>
        <w:t xml:space="preserve"> le suivi des patients souffrant de maladies digestives chroniques. En plus d'offrir des actes d'endoscopie digestive opératoire, nous avons été amenés à examiner un grand nombre de patients souffrant de pathologies digestives, définies, dans le domaine médical, comme </w:t>
      </w:r>
      <w:r w:rsidR="00C51548">
        <w:rPr>
          <w:lang w:val="fr-CH"/>
        </w:rPr>
        <w:t>«</w:t>
      </w:r>
      <w:r w:rsidRPr="00582553">
        <w:rPr>
          <w:lang w:val="fr-CH"/>
        </w:rPr>
        <w:t>graves</w:t>
      </w:r>
      <w:r w:rsidR="00164EE0">
        <w:rPr>
          <w:lang w:val="fr-CH"/>
        </w:rPr>
        <w:t>»</w:t>
      </w:r>
      <w:r w:rsidRPr="00582553">
        <w:rPr>
          <w:lang w:val="fr-CH"/>
        </w:rPr>
        <w:t xml:space="preserve">, </w:t>
      </w:r>
      <w:r w:rsidR="00C51548">
        <w:rPr>
          <w:lang w:val="fr-CH"/>
        </w:rPr>
        <w:t>«</w:t>
      </w:r>
      <w:r w:rsidRPr="00582553">
        <w:rPr>
          <w:lang w:val="fr-CH"/>
        </w:rPr>
        <w:t>bénignes</w:t>
      </w:r>
      <w:r w:rsidR="00164EE0">
        <w:rPr>
          <w:lang w:val="fr-CH"/>
        </w:rPr>
        <w:t>»</w:t>
      </w:r>
      <w:r w:rsidRPr="00582553">
        <w:rPr>
          <w:lang w:val="fr-CH"/>
        </w:rPr>
        <w:t xml:space="preserve"> ou </w:t>
      </w:r>
      <w:r w:rsidR="00C51548">
        <w:rPr>
          <w:lang w:val="fr-CH"/>
        </w:rPr>
        <w:t>«</w:t>
      </w:r>
      <w:r w:rsidRPr="00582553">
        <w:rPr>
          <w:lang w:val="fr-CH"/>
        </w:rPr>
        <w:t>chroniques</w:t>
      </w:r>
      <w:r w:rsidR="00164EE0">
        <w:rPr>
          <w:lang w:val="fr-CH"/>
        </w:rPr>
        <w:t>»</w:t>
      </w:r>
      <w:r w:rsidRPr="00582553">
        <w:rPr>
          <w:lang w:val="fr-CH"/>
        </w:rPr>
        <w:t>. De nombreux patients souffrant des deux premières catégories de maladies ont été adressés à des médecins généralistes locaux avec des recommandations. Une attention particulière a été accordée aux patients atteints de maladies chroniques. Ces derniers ne bénéficiaient pas d'un suivi suffisant pour des raisons allant de l'absence de compétences médicales au niveau local à de mauvaises conditions sociales et économiques. Ces maladies chroniques comprenaient un large éventail de pathologies digestives, telles que des maladies inflammatoires de l'intestin (MII), la maladie cœliaque, des maladies chroniques du foie et du pancréas et des cancers de l'appareil digestif. Chacun sait que ces maladies, telles que les MII, représentent une lourde charge financière [2]. Des efforts sont déployés dans le secteur de la santé publique de notre pays pour offrir des installations et des services aux patients atteints de maladies chroniques. Des médicaments sont fournis gratuitement à ceux d'entre eux qui sont inscrits de manière régulière à l'assurance publique mais la pauvreté, le chômage et l'absence de compétences médicales dans les zones isolées ruinent tous ces efforts. L'objectif de ce projet est de surveiller à distance les paramètres cliniques et l'évolution de l'état de ces patients. Il leur permet de vivre chez eux avec la collaboration active du personnel soignant et des médecins locaux qui veillent sur leur état de santé. Grâce à ce suivi, il sera possible d'éviter ou de diagnostiquer une rechute de la maladie ou des effets secondaires provoqués par des médicaments, sans devoir hospitaliser le patient lorsque cela n'est pas nécessaire.</w:t>
      </w:r>
    </w:p>
    <w:p w:rsidR="003538D1" w:rsidRPr="00582553" w:rsidRDefault="003538D1" w:rsidP="003538D1">
      <w:pPr>
        <w:pStyle w:val="headingb0"/>
        <w:rPr>
          <w:lang w:val="fr-CH"/>
        </w:rPr>
      </w:pPr>
      <w:r w:rsidRPr="00582553">
        <w:rPr>
          <w:lang w:val="fr-CH"/>
        </w:rPr>
        <w:t>Matériel et méthodes</w:t>
      </w:r>
    </w:p>
    <w:p w:rsidR="003538D1" w:rsidRPr="00582553" w:rsidRDefault="003538D1" w:rsidP="003538D1">
      <w:pPr>
        <w:rPr>
          <w:lang w:val="fr-CH"/>
        </w:rPr>
      </w:pPr>
      <w:r w:rsidRPr="00582553">
        <w:rPr>
          <w:lang w:val="fr-CH"/>
        </w:rPr>
        <w:t xml:space="preserve">Du fait de l'insuffisance des soins, la plupart des patients souffrant de pathologies chroniques qui sont venus en consultation présentaient des symptômes relativement graves. Une brève prise en charge est dans ce cas nécessaire pour établir un bilan et commencer le traitement médicamenteux, qui comprend une large gamme de médicaments. Un grand nombre de ces patients étaient analphabètes, ce qui nécessite davantage de temps pour les informer et leur expliquer l'évolution de la maladie. En outre, il leur a été remis une fiche de suivi quotidien à remplir par le patient et/ou le personnel soignant en fonction des paramètres cliniques de suivi, ainsi que des lettres de recommandation avec nos coordonnées (numéro de téléphone mobile et adresse électronique) à l'intention de leur médecin généraliste et de leur personnel soignant au niveau local. En général, le patient commence le traitement et reçoit quotidiennement une demande de renseignements par </w:t>
      </w:r>
      <w:r w:rsidRPr="00582553">
        <w:rPr>
          <w:lang w:val="fr-CH"/>
        </w:rPr>
        <w:lastRenderedPageBreak/>
        <w:t>téléphone ou par courrier électronique, lorsqu'il a accès à ces moyens de communication. Les patients ont été invités à nous appeler librement à n'importe quel moment en cas de besoin. Nous avons effectué des bilans réguliers en fonction de notre programme de déplacements. Les patients soignés dans cette étude et les diverses maladies ainsi traitées sont présentés dans un tableau.</w:t>
      </w:r>
    </w:p>
    <w:p w:rsidR="003538D1" w:rsidRPr="00582553" w:rsidRDefault="003538D1" w:rsidP="003538D1">
      <w:pPr>
        <w:pStyle w:val="headingb0"/>
        <w:rPr>
          <w:lang w:val="fr-CH"/>
        </w:rPr>
      </w:pPr>
      <w:r w:rsidRPr="00582553">
        <w:rPr>
          <w:lang w:val="fr-CH"/>
        </w:rPr>
        <w:t>Résultats et commentaires</w:t>
      </w:r>
    </w:p>
    <w:p w:rsidR="003538D1" w:rsidRPr="00582553" w:rsidRDefault="003538D1" w:rsidP="003538D1">
      <w:pPr>
        <w:rPr>
          <w:lang w:val="fr-CH"/>
        </w:rPr>
      </w:pPr>
      <w:r w:rsidRPr="00582553">
        <w:rPr>
          <w:lang w:val="fr-CH"/>
        </w:rPr>
        <w:t>La plupart des patients étaient motivés et suivaient scrupuleusement les conseils et les recommandations qui leur étaient donnés. La durée moyenne du suivi a été d'environ 24 mois (de 6 à 36 mois). Le système de télésurveillance mis en place avec la collaboration active des médecins généralistes et du personnel soignant locaux a permis d'éviter de nombreuses complications susceptibles de survenir du fait d'effets secondaires des médicaments pris ou d'antécédents naturels de la maladie. Il a été répondu à tous les appels téléphoniques des patients, des médecins généralistes ou du personnel soignant qui souhaitaient des avis ou des traitements médicaux. Le service de messages courts (SMS) a également été utilisé pour prescrire le traitement adéquat à se procurer en pharmacie. La quasi-totalité des patients traités dans cette étude habitaient dans des zones isolées. Nous avons fait face au dérangement occasionné par les appels téléphoniques conformément à notre engagement et à notre détermination à mener à bien un tel projet. Les dépenses ont ainsi été pensées de manière à les réduire autant que possible.</w:t>
      </w:r>
    </w:p>
    <w:p w:rsidR="003538D1" w:rsidRPr="00582553" w:rsidRDefault="003538D1" w:rsidP="00403D01">
      <w:pPr>
        <w:rPr>
          <w:color w:val="333333"/>
          <w:lang w:val="fr-CH"/>
        </w:rPr>
      </w:pPr>
      <w:r w:rsidRPr="00582553">
        <w:rPr>
          <w:lang w:val="fr-CH"/>
        </w:rPr>
        <w:t xml:space="preserve">Dans ce document, nous décrivons notre expérience, dont le but est de fournir des soins de santé au niveau local en regroupant des professionnels indépendants et mobiles et en tirant parti des évolutions technologiques récentes dans le domaine de la téléphonie mobile et des améliorations des infrastructures de transport routier et aérien du pays. Ce travail est en partie une étude ouverte destinée à vérifier l'acceptabilité et la faisabilité de la télésurveillance des maladies digestives chroniques au moyen de téléphones mobiles dans des zones isolées. Des données pertinentes ont été relevées a posteriori et présentent des écarts évidents. Contrairement à S. Bali [3], nous n'avons pas pris en compte un certain nombre de paramètres, comme le nombre d'appels téléphoniques, le motif de l'appel, la durée moyenne des appels ou leur coût. La viabilité de ce système dépend de notre engagement et de notre détermination à mener cette étude, en dépit du dérangement occasionné par les appels téléphoniques. La disponibilité et l'utilisation généralisées des téléphones mobiles (plus de 27 millions d'appareils), grâce auxquels il est possible d'établir des communications avec divers interlocuteurs à tout moment, sont au cœur même de ce succès. Cette familiarisation des professionnels de la santé avec le téléphone mobile, qui permet le suivi des patients, la surveillance et la prévention des maladies, devient extrêmement importante dans un pays grand comme l'Algérie, d'une population de 36 millions d'habitants, qui pâtit d'une répartition inégale de son infrastructure de soins de santé et du personnel médical. Notre expérience nous a conduits à sensibiliser les médecins et le personnel infirmier qui travaillent dans des zones isolées et à renforcer ainsi leur niveau de compétences. Les enseignements que nous tirons de cette longue étude nous amènent à partager l'opinion du Dr Howard </w:t>
      </w:r>
      <w:r w:rsidRPr="00403D01">
        <w:rPr>
          <w:lang w:val="fr-CH"/>
        </w:rPr>
        <w:t xml:space="preserve">Zucker, Sous-Directeur général de l'Organisation mondiale de la santé, qui a déclaré: </w:t>
      </w:r>
      <w:r w:rsidR="00C51548">
        <w:rPr>
          <w:lang w:val="fr-CH"/>
        </w:rPr>
        <w:t>«</w:t>
      </w:r>
      <w:r w:rsidRPr="00403D01">
        <w:rPr>
          <w:lang w:val="fr-CH"/>
        </w:rPr>
        <w:t>L'explosion des réseaux de téléphonie mobile dans les pays en développement a créé une occasion unique de changer sensiblement la manière dont les pays peuvent affronter les problèmes qui se posent à l'échelle mondiale dans le domaine de la santé</w:t>
      </w:r>
      <w:r w:rsidR="00164EE0">
        <w:rPr>
          <w:lang w:val="fr-CH"/>
        </w:rPr>
        <w:t>»</w:t>
      </w:r>
      <w:r w:rsidRPr="00403D01">
        <w:rPr>
          <w:lang w:val="fr-CH"/>
        </w:rPr>
        <w:t>, [4]. Cependant, dans une analyse systémique approfondie de la nature et de l'importance des résultats associés à la télésurveillance de quatre types de maladies chroniques, G. Paré et coll. concluent que les études futures devront établir la preuve de ses effets sur le plan clinique, de son efficacité par rapport au coût, de son incidence sur l'utilisation de services et de son accueil favorable par les</w:t>
      </w:r>
      <w:r w:rsidRPr="00582553">
        <w:rPr>
          <w:color w:val="333333"/>
          <w:lang w:val="fr-CH"/>
        </w:rPr>
        <w:t xml:space="preserve"> </w:t>
      </w:r>
      <w:r w:rsidRPr="00582553">
        <w:rPr>
          <w:lang w:val="fr-CH"/>
        </w:rPr>
        <w:t>prestataires de soins de santé</w:t>
      </w:r>
      <w:r w:rsidRPr="00582553">
        <w:rPr>
          <w:color w:val="333333"/>
          <w:lang w:val="fr-CH"/>
        </w:rPr>
        <w:t xml:space="preserve"> [5].</w:t>
      </w:r>
    </w:p>
    <w:p w:rsidR="00027C5F" w:rsidRPr="003538D1" w:rsidRDefault="003538D1" w:rsidP="00403D01">
      <w:pPr>
        <w:rPr>
          <w:lang w:val="fr-FR"/>
        </w:rPr>
      </w:pPr>
      <w:r w:rsidRPr="00582553">
        <w:rPr>
          <w:lang w:val="fr-CH"/>
        </w:rPr>
        <w:t>Le Tableau 1 ci-dessous indique la répartition des maladies chroniques en fonction de l'âge, du sexe et de la localisation de la maladie.</w:t>
      </w:r>
    </w:p>
    <w:p w:rsidR="008E3000" w:rsidRPr="003538D1" w:rsidRDefault="008E3000" w:rsidP="00A510BC">
      <w:pPr>
        <w:rPr>
          <w:lang w:val="fr-FR"/>
        </w:rPr>
      </w:pPr>
    </w:p>
    <w:p w:rsidR="00595B8B" w:rsidRDefault="00595B8B" w:rsidP="00014FA0">
      <w:pPr>
        <w:pStyle w:val="FigureTitle"/>
        <w:spacing w:after="120"/>
      </w:pPr>
      <w:r>
        <w:lastRenderedPageBreak/>
        <w:t>Tableau 1</w:t>
      </w:r>
    </w:p>
    <w:tbl>
      <w:tblPr>
        <w:tblW w:w="9769" w:type="dxa"/>
        <w:jc w:val="center"/>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28"/>
        <w:gridCol w:w="1628"/>
        <w:gridCol w:w="1628"/>
        <w:gridCol w:w="1628"/>
        <w:gridCol w:w="1628"/>
        <w:gridCol w:w="1629"/>
      </w:tblGrid>
      <w:tr w:rsidR="00595B8B" w:rsidRPr="001C289B" w:rsidTr="00482003">
        <w:trPr>
          <w:trHeight w:val="775"/>
          <w:jc w:val="center"/>
        </w:trPr>
        <w:tc>
          <w:tcPr>
            <w:tcW w:w="1628" w:type="dxa"/>
            <w:shd w:val="clear" w:color="auto" w:fill="D9D9D9"/>
          </w:tcPr>
          <w:p w:rsidR="00595B8B" w:rsidRPr="00595B8B" w:rsidRDefault="00595B8B" w:rsidP="00595B8B">
            <w:pPr>
              <w:pStyle w:val="TableHead0"/>
            </w:pPr>
          </w:p>
        </w:tc>
        <w:tc>
          <w:tcPr>
            <w:tcW w:w="1628" w:type="dxa"/>
            <w:shd w:val="clear" w:color="auto" w:fill="D9D9D9"/>
          </w:tcPr>
          <w:p w:rsidR="00595B8B" w:rsidRPr="00F90C9D" w:rsidRDefault="00595B8B" w:rsidP="00AC50B8">
            <w:pPr>
              <w:pStyle w:val="TableHead0"/>
              <w:rPr>
                <w:szCs w:val="17"/>
                <w:lang w:val="fr-FR"/>
              </w:rPr>
            </w:pPr>
            <w:r w:rsidRPr="00F90C9D">
              <w:rPr>
                <w:szCs w:val="17"/>
                <w:lang w:val="fr-FR"/>
              </w:rPr>
              <w:t>MII n = 95</w:t>
            </w:r>
            <w:r w:rsidRPr="00F90C9D">
              <w:rPr>
                <w:szCs w:val="17"/>
                <w:lang w:val="fr-FR"/>
              </w:rPr>
              <w:br/>
              <w:t>Maladie de Crohn 43</w:t>
            </w:r>
            <w:r w:rsidRPr="00F90C9D">
              <w:rPr>
                <w:szCs w:val="17"/>
                <w:lang w:val="fr-FR"/>
              </w:rPr>
              <w:br/>
              <w:t>Rectocolite hémorragique 52</w:t>
            </w:r>
          </w:p>
        </w:tc>
        <w:tc>
          <w:tcPr>
            <w:tcW w:w="1628" w:type="dxa"/>
            <w:shd w:val="clear" w:color="auto" w:fill="D9D9D9"/>
          </w:tcPr>
          <w:p w:rsidR="00595B8B" w:rsidRPr="00595B8B" w:rsidRDefault="00595B8B" w:rsidP="00595B8B">
            <w:pPr>
              <w:pStyle w:val="TableHead0"/>
              <w:rPr>
                <w:szCs w:val="17"/>
              </w:rPr>
            </w:pPr>
            <w:r w:rsidRPr="00595B8B">
              <w:rPr>
                <w:szCs w:val="17"/>
              </w:rPr>
              <w:t>Maladie cœliaque</w:t>
            </w:r>
            <w:r w:rsidRPr="00595B8B">
              <w:rPr>
                <w:szCs w:val="17"/>
              </w:rPr>
              <w:br/>
              <w:t>n = 12</w:t>
            </w:r>
          </w:p>
        </w:tc>
        <w:tc>
          <w:tcPr>
            <w:tcW w:w="1628" w:type="dxa"/>
            <w:shd w:val="clear" w:color="auto" w:fill="D9D9D9"/>
          </w:tcPr>
          <w:p w:rsidR="00595B8B" w:rsidRPr="00595B8B" w:rsidRDefault="00595B8B" w:rsidP="00595B8B">
            <w:pPr>
              <w:pStyle w:val="TableHead0"/>
              <w:rPr>
                <w:szCs w:val="17"/>
              </w:rPr>
            </w:pPr>
            <w:r w:rsidRPr="00595B8B">
              <w:rPr>
                <w:szCs w:val="17"/>
              </w:rPr>
              <w:t>Maladies hépatiques</w:t>
            </w:r>
            <w:r w:rsidRPr="00595B8B">
              <w:rPr>
                <w:szCs w:val="17"/>
              </w:rPr>
              <w:br/>
              <w:t>n = 36</w:t>
            </w:r>
          </w:p>
        </w:tc>
        <w:tc>
          <w:tcPr>
            <w:tcW w:w="1628" w:type="dxa"/>
            <w:shd w:val="clear" w:color="auto" w:fill="D9D9D9"/>
          </w:tcPr>
          <w:p w:rsidR="00595B8B" w:rsidRPr="00595B8B" w:rsidRDefault="00595B8B" w:rsidP="00595B8B">
            <w:pPr>
              <w:pStyle w:val="TableHead0"/>
              <w:rPr>
                <w:szCs w:val="17"/>
              </w:rPr>
            </w:pPr>
            <w:r w:rsidRPr="00595B8B">
              <w:rPr>
                <w:szCs w:val="17"/>
              </w:rPr>
              <w:t>Pancréatite chronique n = 2</w:t>
            </w:r>
          </w:p>
        </w:tc>
        <w:tc>
          <w:tcPr>
            <w:tcW w:w="1629" w:type="dxa"/>
            <w:shd w:val="clear" w:color="auto" w:fill="D9D9D9"/>
          </w:tcPr>
          <w:p w:rsidR="00595B8B" w:rsidRPr="00F90C9D" w:rsidRDefault="00595B8B" w:rsidP="00595B8B">
            <w:pPr>
              <w:pStyle w:val="TableHead0"/>
              <w:rPr>
                <w:szCs w:val="17"/>
                <w:lang w:val="fr-FR"/>
              </w:rPr>
            </w:pPr>
            <w:r w:rsidRPr="00F90C9D">
              <w:rPr>
                <w:szCs w:val="17"/>
                <w:lang w:val="fr-FR"/>
              </w:rPr>
              <w:t>Suivi effectué au moyen d'examens endoscopiques n = 60</w:t>
            </w:r>
          </w:p>
        </w:tc>
      </w:tr>
      <w:tr w:rsidR="00595B8B" w:rsidRPr="00595B8B" w:rsidTr="00482003">
        <w:trPr>
          <w:trHeight w:val="546"/>
          <w:jc w:val="center"/>
        </w:trPr>
        <w:tc>
          <w:tcPr>
            <w:tcW w:w="1628" w:type="dxa"/>
            <w:shd w:val="clear" w:color="auto" w:fill="D9D9D9"/>
          </w:tcPr>
          <w:p w:rsidR="00595B8B" w:rsidRPr="00F90C9D" w:rsidRDefault="00595B8B" w:rsidP="00595B8B">
            <w:pPr>
              <w:pStyle w:val="TableText0"/>
              <w:rPr>
                <w:lang w:val="fr-FR"/>
              </w:rPr>
            </w:pPr>
            <w:r w:rsidRPr="00F90C9D">
              <w:rPr>
                <w:lang w:val="fr-FR"/>
              </w:rPr>
              <w:t>Age moyen (a)</w:t>
            </w:r>
          </w:p>
          <w:p w:rsidR="00595B8B" w:rsidRPr="00F90C9D" w:rsidRDefault="00595B8B" w:rsidP="00595B8B">
            <w:pPr>
              <w:pStyle w:val="TableText0"/>
              <w:rPr>
                <w:lang w:val="fr-FR"/>
              </w:rPr>
            </w:pPr>
            <w:r w:rsidRPr="00F90C9D">
              <w:rPr>
                <w:lang w:val="fr-FR"/>
              </w:rPr>
              <w:t>Tranche d'âge (a)</w:t>
            </w:r>
          </w:p>
        </w:tc>
        <w:tc>
          <w:tcPr>
            <w:tcW w:w="1628" w:type="dxa"/>
            <w:shd w:val="clear" w:color="auto" w:fill="auto"/>
          </w:tcPr>
          <w:p w:rsidR="00595B8B" w:rsidRPr="00595B8B" w:rsidRDefault="00595B8B" w:rsidP="00482003">
            <w:pPr>
              <w:pStyle w:val="TableText0"/>
              <w:jc w:val="center"/>
            </w:pPr>
            <w:r w:rsidRPr="00595B8B">
              <w:t>31</w:t>
            </w:r>
          </w:p>
          <w:p w:rsidR="00595B8B" w:rsidRPr="00595B8B" w:rsidRDefault="00595B8B" w:rsidP="00482003">
            <w:pPr>
              <w:pStyle w:val="TableText0"/>
              <w:jc w:val="center"/>
            </w:pPr>
            <w:r w:rsidRPr="00595B8B">
              <w:t>18-53</w:t>
            </w:r>
          </w:p>
        </w:tc>
        <w:tc>
          <w:tcPr>
            <w:tcW w:w="1628" w:type="dxa"/>
            <w:shd w:val="clear" w:color="auto" w:fill="auto"/>
          </w:tcPr>
          <w:p w:rsidR="00595B8B" w:rsidRPr="00595B8B" w:rsidRDefault="00595B8B" w:rsidP="00482003">
            <w:pPr>
              <w:pStyle w:val="TableText0"/>
              <w:jc w:val="center"/>
            </w:pPr>
            <w:r w:rsidRPr="00595B8B">
              <w:t>32</w:t>
            </w:r>
          </w:p>
          <w:p w:rsidR="00595B8B" w:rsidRPr="00595B8B" w:rsidRDefault="00595B8B" w:rsidP="00482003">
            <w:pPr>
              <w:pStyle w:val="TableText0"/>
              <w:jc w:val="center"/>
            </w:pPr>
            <w:r w:rsidRPr="00595B8B">
              <w:t>27-38</w:t>
            </w:r>
          </w:p>
        </w:tc>
        <w:tc>
          <w:tcPr>
            <w:tcW w:w="1628" w:type="dxa"/>
            <w:shd w:val="clear" w:color="auto" w:fill="auto"/>
          </w:tcPr>
          <w:p w:rsidR="00595B8B" w:rsidRPr="00595B8B" w:rsidRDefault="00595B8B" w:rsidP="00482003">
            <w:pPr>
              <w:pStyle w:val="TableText0"/>
              <w:jc w:val="center"/>
            </w:pPr>
            <w:r w:rsidRPr="00595B8B">
              <w:t>39</w:t>
            </w:r>
          </w:p>
          <w:p w:rsidR="00595B8B" w:rsidRPr="00595B8B" w:rsidRDefault="00595B8B" w:rsidP="00482003">
            <w:pPr>
              <w:pStyle w:val="TableText0"/>
              <w:jc w:val="center"/>
            </w:pPr>
            <w:r w:rsidRPr="00595B8B">
              <w:t>27-58</w:t>
            </w:r>
          </w:p>
        </w:tc>
        <w:tc>
          <w:tcPr>
            <w:tcW w:w="1628" w:type="dxa"/>
            <w:shd w:val="clear" w:color="auto" w:fill="auto"/>
          </w:tcPr>
          <w:p w:rsidR="00595B8B" w:rsidRPr="00595B8B" w:rsidRDefault="00595B8B" w:rsidP="00482003">
            <w:pPr>
              <w:pStyle w:val="TableText0"/>
              <w:jc w:val="center"/>
            </w:pPr>
            <w:r w:rsidRPr="00595B8B">
              <w:t>44</w:t>
            </w:r>
          </w:p>
          <w:p w:rsidR="00595B8B" w:rsidRPr="00595B8B" w:rsidRDefault="00595B8B" w:rsidP="00482003">
            <w:pPr>
              <w:pStyle w:val="TableText0"/>
              <w:jc w:val="center"/>
            </w:pPr>
            <w:r w:rsidRPr="00595B8B">
              <w:t>42-46</w:t>
            </w:r>
          </w:p>
        </w:tc>
        <w:tc>
          <w:tcPr>
            <w:tcW w:w="1629" w:type="dxa"/>
            <w:shd w:val="clear" w:color="auto" w:fill="auto"/>
          </w:tcPr>
          <w:p w:rsidR="00595B8B" w:rsidRPr="00595B8B" w:rsidRDefault="00595B8B" w:rsidP="00482003">
            <w:pPr>
              <w:pStyle w:val="TableText0"/>
              <w:jc w:val="center"/>
            </w:pPr>
            <w:r w:rsidRPr="00595B8B">
              <w:t>53</w:t>
            </w:r>
          </w:p>
          <w:p w:rsidR="00595B8B" w:rsidRPr="00595B8B" w:rsidRDefault="00595B8B" w:rsidP="00482003">
            <w:pPr>
              <w:pStyle w:val="TableText0"/>
              <w:jc w:val="center"/>
            </w:pPr>
            <w:r w:rsidRPr="00595B8B">
              <w:t>34-74</w:t>
            </w:r>
          </w:p>
        </w:tc>
      </w:tr>
      <w:tr w:rsidR="00595B8B" w:rsidRPr="00595B8B" w:rsidTr="00482003">
        <w:trPr>
          <w:trHeight w:val="272"/>
          <w:jc w:val="center"/>
        </w:trPr>
        <w:tc>
          <w:tcPr>
            <w:tcW w:w="1628" w:type="dxa"/>
            <w:shd w:val="clear" w:color="auto" w:fill="D9D9D9"/>
          </w:tcPr>
          <w:p w:rsidR="00595B8B" w:rsidRPr="00595B8B" w:rsidRDefault="00595B8B" w:rsidP="00595B8B">
            <w:pPr>
              <w:pStyle w:val="TableText0"/>
            </w:pPr>
            <w:r w:rsidRPr="00595B8B">
              <w:t xml:space="preserve">Proportion hommes/femmes </w:t>
            </w:r>
          </w:p>
        </w:tc>
        <w:tc>
          <w:tcPr>
            <w:tcW w:w="1628" w:type="dxa"/>
            <w:shd w:val="clear" w:color="auto" w:fill="auto"/>
          </w:tcPr>
          <w:p w:rsidR="00595B8B" w:rsidRPr="00595B8B" w:rsidRDefault="00595B8B" w:rsidP="00482003">
            <w:pPr>
              <w:pStyle w:val="TableText0"/>
              <w:jc w:val="center"/>
            </w:pPr>
            <w:r w:rsidRPr="00595B8B">
              <w:t>1,5/1</w:t>
            </w:r>
          </w:p>
        </w:tc>
        <w:tc>
          <w:tcPr>
            <w:tcW w:w="1628" w:type="dxa"/>
            <w:shd w:val="clear" w:color="auto" w:fill="auto"/>
          </w:tcPr>
          <w:p w:rsidR="00595B8B" w:rsidRPr="00595B8B" w:rsidRDefault="00595B8B" w:rsidP="00482003">
            <w:pPr>
              <w:pStyle w:val="TableText0"/>
              <w:jc w:val="center"/>
            </w:pPr>
            <w:r w:rsidRPr="00595B8B">
              <w:t>1/3</w:t>
            </w:r>
          </w:p>
        </w:tc>
        <w:tc>
          <w:tcPr>
            <w:tcW w:w="1628" w:type="dxa"/>
            <w:shd w:val="clear" w:color="auto" w:fill="auto"/>
          </w:tcPr>
          <w:p w:rsidR="00595B8B" w:rsidRPr="00595B8B" w:rsidRDefault="00595B8B" w:rsidP="00482003">
            <w:pPr>
              <w:pStyle w:val="TableText0"/>
              <w:jc w:val="center"/>
            </w:pPr>
            <w:r w:rsidRPr="00595B8B">
              <w:t>1/3</w:t>
            </w:r>
          </w:p>
        </w:tc>
        <w:tc>
          <w:tcPr>
            <w:tcW w:w="1628" w:type="dxa"/>
            <w:shd w:val="clear" w:color="auto" w:fill="auto"/>
          </w:tcPr>
          <w:p w:rsidR="00595B8B" w:rsidRPr="00595B8B" w:rsidRDefault="00595B8B" w:rsidP="00482003">
            <w:pPr>
              <w:pStyle w:val="TableText0"/>
              <w:jc w:val="center"/>
            </w:pPr>
            <w:r w:rsidRPr="00595B8B">
              <w:t>2/0</w:t>
            </w:r>
          </w:p>
        </w:tc>
        <w:tc>
          <w:tcPr>
            <w:tcW w:w="1629" w:type="dxa"/>
            <w:shd w:val="clear" w:color="auto" w:fill="auto"/>
          </w:tcPr>
          <w:p w:rsidR="00595B8B" w:rsidRPr="00595B8B" w:rsidRDefault="00595B8B" w:rsidP="00482003">
            <w:pPr>
              <w:pStyle w:val="TableText0"/>
              <w:jc w:val="center"/>
            </w:pPr>
            <w:r w:rsidRPr="00595B8B">
              <w:t>2/1</w:t>
            </w:r>
          </w:p>
        </w:tc>
      </w:tr>
      <w:tr w:rsidR="00595B8B" w:rsidRPr="001C289B" w:rsidTr="00482003">
        <w:trPr>
          <w:trHeight w:val="1042"/>
          <w:jc w:val="center"/>
        </w:trPr>
        <w:tc>
          <w:tcPr>
            <w:tcW w:w="1628" w:type="dxa"/>
            <w:shd w:val="clear" w:color="auto" w:fill="D9D9D9"/>
          </w:tcPr>
          <w:p w:rsidR="00595B8B" w:rsidRPr="00482003" w:rsidRDefault="00595B8B" w:rsidP="00595B8B">
            <w:pPr>
              <w:pStyle w:val="TableText0"/>
              <w:rPr>
                <w:lang w:val="fr-FR"/>
              </w:rPr>
            </w:pPr>
            <w:r w:rsidRPr="00482003">
              <w:rPr>
                <w:lang w:val="fr-FR"/>
              </w:rPr>
              <w:t>Localisation et autres aspects de la maladie</w:t>
            </w:r>
          </w:p>
        </w:tc>
        <w:tc>
          <w:tcPr>
            <w:tcW w:w="1628" w:type="dxa"/>
            <w:shd w:val="clear" w:color="auto" w:fill="auto"/>
          </w:tcPr>
          <w:p w:rsidR="00595B8B" w:rsidRPr="00482003" w:rsidRDefault="00595B8B" w:rsidP="00482003">
            <w:pPr>
              <w:pStyle w:val="TableText0"/>
              <w:jc w:val="center"/>
              <w:rPr>
                <w:lang w:val="fr-FR"/>
              </w:rPr>
            </w:pPr>
            <w:r w:rsidRPr="00482003">
              <w:rPr>
                <w:lang w:val="fr-FR"/>
              </w:rPr>
              <w:t xml:space="preserve">Gros intestin 29; Proctite 25; </w:t>
            </w:r>
            <w:r w:rsidRPr="00482003">
              <w:rPr>
                <w:lang w:val="fr-FR"/>
              </w:rPr>
              <w:br/>
              <w:t>intestin grêle 07; gros intestin, intestin grêle 18; zone périanale</w:t>
            </w:r>
            <w:r w:rsidR="00482003" w:rsidRPr="00482003">
              <w:rPr>
                <w:lang w:val="fr-FR"/>
              </w:rPr>
              <w:t> </w:t>
            </w:r>
            <w:r w:rsidRPr="00482003">
              <w:rPr>
                <w:lang w:val="fr-FR"/>
              </w:rPr>
              <w:t xml:space="preserve">07; </w:t>
            </w:r>
            <w:r w:rsidRPr="00482003">
              <w:rPr>
                <w:lang w:val="fr-FR"/>
              </w:rPr>
              <w:br/>
              <w:t>Pancolite 09</w:t>
            </w:r>
          </w:p>
        </w:tc>
        <w:tc>
          <w:tcPr>
            <w:tcW w:w="1628" w:type="dxa"/>
            <w:shd w:val="clear" w:color="auto" w:fill="auto"/>
          </w:tcPr>
          <w:p w:rsidR="00595B8B" w:rsidRPr="00482003" w:rsidRDefault="00595B8B" w:rsidP="00482003">
            <w:pPr>
              <w:pStyle w:val="TableText0"/>
              <w:jc w:val="center"/>
              <w:rPr>
                <w:lang w:val="fr-FR"/>
              </w:rPr>
            </w:pPr>
            <w:r w:rsidRPr="00482003">
              <w:rPr>
                <w:lang w:val="fr-FR"/>
              </w:rPr>
              <w:t>Régime sans gluten seulement</w:t>
            </w:r>
            <w:r w:rsidR="00482003" w:rsidRPr="00482003">
              <w:rPr>
                <w:lang w:val="fr-FR"/>
              </w:rPr>
              <w:t> </w:t>
            </w:r>
            <w:r w:rsidRPr="00482003">
              <w:rPr>
                <w:lang w:val="fr-FR"/>
              </w:rPr>
              <w:t>08 Résistance au régime sans gluten 04</w:t>
            </w:r>
          </w:p>
        </w:tc>
        <w:tc>
          <w:tcPr>
            <w:tcW w:w="1628" w:type="dxa"/>
            <w:shd w:val="clear" w:color="auto" w:fill="auto"/>
          </w:tcPr>
          <w:p w:rsidR="00595B8B" w:rsidRPr="00F90C9D" w:rsidRDefault="00595B8B" w:rsidP="00482003">
            <w:pPr>
              <w:pStyle w:val="TableText0"/>
              <w:jc w:val="center"/>
              <w:rPr>
                <w:lang w:val="fr-FR"/>
              </w:rPr>
            </w:pPr>
            <w:r w:rsidRPr="00F90C9D">
              <w:rPr>
                <w:lang w:val="fr-FR"/>
              </w:rPr>
              <w:t xml:space="preserve">Cirrhose biliaire primitive </w:t>
            </w:r>
            <w:r w:rsidR="00C51548" w:rsidRPr="00F90C9D">
              <w:rPr>
                <w:lang w:val="fr-FR"/>
              </w:rPr>
              <w:t>«</w:t>
            </w:r>
            <w:r w:rsidRPr="00F90C9D">
              <w:rPr>
                <w:lang w:val="fr-FR"/>
              </w:rPr>
              <w:t>compensée</w:t>
            </w:r>
            <w:r w:rsidR="00164EE0" w:rsidRPr="00F90C9D">
              <w:rPr>
                <w:lang w:val="fr-FR"/>
              </w:rPr>
              <w:t>»</w:t>
            </w:r>
            <w:r w:rsidRPr="00F90C9D">
              <w:rPr>
                <w:lang w:val="fr-FR"/>
              </w:rPr>
              <w:t xml:space="preserve">2, hépatite auto-immune </w:t>
            </w:r>
            <w:r w:rsidR="00C51548" w:rsidRPr="00F90C9D">
              <w:rPr>
                <w:lang w:val="fr-FR"/>
              </w:rPr>
              <w:t>«</w:t>
            </w:r>
            <w:r w:rsidRPr="00F90C9D">
              <w:rPr>
                <w:lang w:val="fr-FR"/>
              </w:rPr>
              <w:t>compensée</w:t>
            </w:r>
            <w:r w:rsidR="00164EE0" w:rsidRPr="00F90C9D">
              <w:rPr>
                <w:lang w:val="fr-FR"/>
              </w:rPr>
              <w:t>»</w:t>
            </w:r>
            <w:r w:rsidRPr="00F90C9D">
              <w:rPr>
                <w:lang w:val="fr-FR"/>
              </w:rPr>
              <w:t xml:space="preserve"> 2; Cirrhoses biliaires primitives et hépatites auto-immunes </w:t>
            </w:r>
            <w:r w:rsidR="00C51548" w:rsidRPr="00F90C9D">
              <w:rPr>
                <w:lang w:val="fr-FR"/>
              </w:rPr>
              <w:t>«</w:t>
            </w:r>
            <w:r w:rsidRPr="00F90C9D">
              <w:rPr>
                <w:lang w:val="fr-FR"/>
              </w:rPr>
              <w:t>décompensées</w:t>
            </w:r>
            <w:r w:rsidR="00164EE0" w:rsidRPr="00F90C9D">
              <w:rPr>
                <w:lang w:val="fr-FR"/>
              </w:rPr>
              <w:t>»</w:t>
            </w:r>
            <w:r w:rsidRPr="00F90C9D">
              <w:rPr>
                <w:lang w:val="fr-FR"/>
              </w:rPr>
              <w:t xml:space="preserve"> 32</w:t>
            </w:r>
          </w:p>
        </w:tc>
        <w:tc>
          <w:tcPr>
            <w:tcW w:w="1628" w:type="dxa"/>
            <w:shd w:val="clear" w:color="auto" w:fill="auto"/>
          </w:tcPr>
          <w:p w:rsidR="00595B8B" w:rsidRPr="00F90C9D" w:rsidRDefault="00595B8B" w:rsidP="00482003">
            <w:pPr>
              <w:pStyle w:val="TableText0"/>
              <w:jc w:val="center"/>
              <w:rPr>
                <w:lang w:val="fr-FR"/>
              </w:rPr>
            </w:pPr>
          </w:p>
        </w:tc>
        <w:tc>
          <w:tcPr>
            <w:tcW w:w="1629" w:type="dxa"/>
            <w:shd w:val="clear" w:color="auto" w:fill="auto"/>
          </w:tcPr>
          <w:p w:rsidR="00595B8B" w:rsidRPr="00F90C9D" w:rsidRDefault="00595B8B" w:rsidP="00482003">
            <w:pPr>
              <w:pStyle w:val="TableText0"/>
              <w:jc w:val="center"/>
              <w:rPr>
                <w:lang w:val="fr-FR"/>
              </w:rPr>
            </w:pPr>
            <w:r w:rsidRPr="00F90C9D">
              <w:rPr>
                <w:lang w:val="fr-FR"/>
              </w:rPr>
              <w:t>Lésions néoplasiques métachrones: polypes du gros intestin 56; Polypose héréditaire 04</w:t>
            </w:r>
          </w:p>
        </w:tc>
      </w:tr>
    </w:tbl>
    <w:p w:rsidR="008E3000" w:rsidRPr="00F90C9D" w:rsidRDefault="008E3000" w:rsidP="008E3000">
      <w:pPr>
        <w:pStyle w:val="FigureSource"/>
        <w:rPr>
          <w:lang w:val="fr-FR"/>
        </w:rPr>
      </w:pPr>
    </w:p>
    <w:p w:rsidR="00482003" w:rsidRPr="00582553" w:rsidRDefault="00482003" w:rsidP="00482003">
      <w:pPr>
        <w:pStyle w:val="headingb0"/>
        <w:rPr>
          <w:lang w:val="fr-CH"/>
        </w:rPr>
      </w:pPr>
      <w:bookmarkStart w:id="82" w:name="_Toc238640470"/>
      <w:r w:rsidRPr="00582553">
        <w:rPr>
          <w:lang w:val="fr-CH"/>
        </w:rPr>
        <w:t>Conclusion</w:t>
      </w:r>
      <w:bookmarkEnd w:id="82"/>
      <w:r w:rsidRPr="00582553">
        <w:rPr>
          <w:lang w:val="fr-CH"/>
        </w:rPr>
        <w:t xml:space="preserve"> </w:t>
      </w:r>
    </w:p>
    <w:p w:rsidR="00482003" w:rsidRPr="00582553" w:rsidRDefault="00482003" w:rsidP="00482003">
      <w:pPr>
        <w:rPr>
          <w:lang w:val="fr-CH"/>
        </w:rPr>
      </w:pPr>
      <w:r w:rsidRPr="00582553">
        <w:rPr>
          <w:lang w:val="fr-CH"/>
        </w:rPr>
        <w:t>Il ressort de cette étude qu'en dépit de leur analphabétisme, de leur statut socio</w:t>
      </w:r>
      <w:r w:rsidRPr="00582553">
        <w:rPr>
          <w:lang w:val="fr-CH"/>
        </w:rPr>
        <w:noBreakHyphen/>
        <w:t>économique et de leu</w:t>
      </w:r>
      <w:r w:rsidRPr="00F90C9D">
        <w:rPr>
          <w:lang w:val="fr-FR"/>
        </w:rPr>
        <w:t>r</w:t>
      </w:r>
      <w:r w:rsidRPr="00582553">
        <w:rPr>
          <w:lang w:val="fr-CH"/>
        </w:rPr>
        <w:t xml:space="preserve"> âge, les patients acceptent d'appliquer le système de la télésurveillance au moyen de téléphones mobiles. La télésurveillance des maladies chroniques semble être une méthode prometteuse pour la prise en charge du patient et pourrait alléger la charge financière que représente la hausse des coûts des soins de santé dont il bénéficie. </w:t>
      </w:r>
    </w:p>
    <w:p w:rsidR="00482003" w:rsidRPr="00582553" w:rsidRDefault="00482003" w:rsidP="00482003">
      <w:pPr>
        <w:pStyle w:val="headingb0"/>
      </w:pPr>
      <w:bookmarkStart w:id="83" w:name="_Toc238640471"/>
      <w:r w:rsidRPr="00582553">
        <w:t>Références</w:t>
      </w:r>
      <w:bookmarkEnd w:id="83"/>
    </w:p>
    <w:p w:rsidR="00482003" w:rsidRPr="00482003" w:rsidRDefault="00482003" w:rsidP="00482003">
      <w:pPr>
        <w:pStyle w:val="References"/>
      </w:pPr>
      <w:r w:rsidRPr="00482003">
        <w:t>[1]</w:t>
      </w:r>
      <w:r w:rsidRPr="00482003">
        <w:tab/>
        <w:t xml:space="preserve">Zerroug M., and Z. Sari, </w:t>
      </w:r>
      <w:r w:rsidR="00C51548">
        <w:t>«</w:t>
      </w:r>
      <w:r w:rsidRPr="00482003">
        <w:t>Algerian medical freelancing experience enabled by technology development to meet critical needs in remote areas</w:t>
      </w:r>
      <w:r w:rsidR="00164EE0">
        <w:t>»</w:t>
      </w:r>
      <w:r w:rsidRPr="00482003">
        <w:t>, 11th ISfTeH International Conference, 26</w:t>
      </w:r>
      <w:r w:rsidRPr="00482003">
        <w:noBreakHyphen/>
        <w:t>29 novembre 2006, Cape Town (République sudafricaine).</w:t>
      </w:r>
    </w:p>
    <w:p w:rsidR="00482003" w:rsidRPr="00482003" w:rsidRDefault="00482003" w:rsidP="00482003">
      <w:pPr>
        <w:pStyle w:val="References"/>
      </w:pPr>
      <w:r w:rsidRPr="00F90C9D">
        <w:rPr>
          <w:lang w:val="fr-FR"/>
        </w:rPr>
        <w:t>[2]</w:t>
      </w:r>
      <w:r w:rsidRPr="00F90C9D">
        <w:rPr>
          <w:lang w:val="fr-FR"/>
        </w:rPr>
        <w:tab/>
      </w:r>
      <w:hyperlink r:id="rId62" w:tooltip="Search for all articles by this author" w:history="1">
        <w:r w:rsidRPr="00F90C9D">
          <w:rPr>
            <w:lang w:val="fr-FR"/>
          </w:rPr>
          <w:t>Kappelman</w:t>
        </w:r>
      </w:hyperlink>
      <w:r w:rsidRPr="00F90C9D">
        <w:rPr>
          <w:lang w:val="fr-FR"/>
        </w:rPr>
        <w:t xml:space="preserve"> M. D., et all. </w:t>
      </w:r>
      <w:r w:rsidR="00C51548">
        <w:t>«</w:t>
      </w:r>
      <w:r w:rsidRPr="00482003">
        <w:t>Direct Health Care Costs of Crohn's Disease and Ulcerative Colitis in US Children and Adults</w:t>
      </w:r>
      <w:hyperlink r:id="rId63" w:anchor="article-footnote-1" w:history="1">
        <w:r w:rsidRPr="00482003">
          <w:t>.</w:t>
        </w:r>
      </w:hyperlink>
      <w:r w:rsidRPr="00482003">
        <w:t xml:space="preserve"> </w:t>
      </w:r>
      <w:proofErr w:type="gramStart"/>
      <w:r w:rsidRPr="00482003">
        <w:t>Gastroentrology.</w:t>
      </w:r>
      <w:proofErr w:type="gramEnd"/>
      <w:r w:rsidRPr="00482003">
        <w:t xml:space="preserve"> </w:t>
      </w:r>
      <w:proofErr w:type="gramStart"/>
      <w:r w:rsidRPr="00482003">
        <w:t>vol. 135, p. 1907-1913, 2008</w:t>
      </w:r>
      <w:r>
        <w:t>.</w:t>
      </w:r>
      <w:proofErr w:type="gramEnd"/>
    </w:p>
    <w:p w:rsidR="00482003" w:rsidRPr="00482003" w:rsidRDefault="00482003" w:rsidP="00482003">
      <w:pPr>
        <w:pStyle w:val="References"/>
      </w:pPr>
      <w:r w:rsidRPr="00482003">
        <w:t>[3]</w:t>
      </w:r>
      <w:r w:rsidRPr="00482003">
        <w:tab/>
        <w:t>Bali S., A</w:t>
      </w:r>
      <w:proofErr w:type="gramStart"/>
      <w:r w:rsidRPr="00482003">
        <w:t>..</w:t>
      </w:r>
      <w:proofErr w:type="gramEnd"/>
      <w:r w:rsidRPr="00482003">
        <w:t xml:space="preserve"> J. Sing. </w:t>
      </w:r>
      <w:r w:rsidR="00C51548">
        <w:t>«</w:t>
      </w:r>
      <w:r w:rsidRPr="00482003">
        <w:t>Mobile phone consultation for community health care in rural north India</w:t>
      </w:r>
      <w:r w:rsidR="00164EE0">
        <w:t>»</w:t>
      </w:r>
      <w:r w:rsidRPr="00482003">
        <w:t>, J.Telemed Telecare</w:t>
      </w:r>
      <w:proofErr w:type="gramStart"/>
      <w:r w:rsidRPr="00482003">
        <w:t>,vol</w:t>
      </w:r>
      <w:proofErr w:type="gramEnd"/>
      <w:r w:rsidRPr="00482003">
        <w:t>. 13, p. 421-424, 2007.</w:t>
      </w:r>
    </w:p>
    <w:p w:rsidR="00482003" w:rsidRPr="00482003" w:rsidRDefault="00482003" w:rsidP="00482003">
      <w:pPr>
        <w:pStyle w:val="References"/>
      </w:pPr>
      <w:r w:rsidRPr="00482003">
        <w:t>[4]</w:t>
      </w:r>
      <w:r w:rsidRPr="00482003">
        <w:tab/>
        <w:t xml:space="preserve">Zucker H., communiqué de presse: Partnership's Launch at The </w:t>
      </w:r>
      <w:r w:rsidR="00C51548">
        <w:t>«</w:t>
      </w:r>
      <w:r w:rsidRPr="00482003">
        <w:t>3GSM World Congress</w:t>
      </w:r>
      <w:r w:rsidR="00164EE0">
        <w:t>»</w:t>
      </w:r>
      <w:r w:rsidRPr="00482003">
        <w:t>, Barcelone, 13 février 2007.</w:t>
      </w:r>
    </w:p>
    <w:p w:rsidR="00027C5F" w:rsidRPr="00F90C9D" w:rsidRDefault="00482003" w:rsidP="00482003">
      <w:pPr>
        <w:pStyle w:val="References"/>
        <w:rPr>
          <w:lang w:val="fr-FR"/>
        </w:rPr>
      </w:pPr>
      <w:r w:rsidRPr="00482003">
        <w:t>[5]</w:t>
      </w:r>
      <w:r w:rsidRPr="00482003">
        <w:tab/>
        <w:t xml:space="preserve">Paré G., M.Jaana, C Sicotte, </w:t>
      </w:r>
      <w:r w:rsidR="00C51548">
        <w:t>«</w:t>
      </w:r>
      <w:r w:rsidRPr="00482003">
        <w:t>Systematic Review of Home Telemonitoring for Chronic Diseases: The Evidence Base</w:t>
      </w:r>
      <w:r w:rsidR="00164EE0">
        <w:t>»</w:t>
      </w:r>
      <w:r w:rsidRPr="00482003">
        <w:t xml:space="preserve">. </w:t>
      </w:r>
      <w:r w:rsidRPr="00F90C9D">
        <w:rPr>
          <w:lang w:val="fr-FR"/>
        </w:rPr>
        <w:t xml:space="preserve">J. Am Med Inform Assoc. </w:t>
      </w:r>
      <w:proofErr w:type="gramStart"/>
      <w:r w:rsidRPr="00F90C9D">
        <w:rPr>
          <w:lang w:val="fr-FR"/>
        </w:rPr>
        <w:t>vol</w:t>
      </w:r>
      <w:proofErr w:type="gramEnd"/>
      <w:r w:rsidRPr="00F90C9D">
        <w:rPr>
          <w:lang w:val="fr-FR"/>
        </w:rPr>
        <w:t>. 14, p. 269-277, 2007.</w:t>
      </w:r>
      <w:r w:rsidR="00027C5F" w:rsidRPr="00F90C9D">
        <w:rPr>
          <w:lang w:val="fr-FR"/>
        </w:rPr>
        <w:t xml:space="preserve"> </w:t>
      </w:r>
    </w:p>
    <w:p w:rsidR="00AA09A3" w:rsidRPr="00F90C9D" w:rsidRDefault="00027C5F" w:rsidP="00AA09A3">
      <w:pPr>
        <w:pStyle w:val="Title"/>
        <w:rPr>
          <w:lang w:val="fr-FR"/>
        </w:rPr>
      </w:pPr>
      <w:r w:rsidRPr="00F90C9D">
        <w:rPr>
          <w:sz w:val="22"/>
          <w:lang w:val="fr-FR"/>
        </w:rPr>
        <w:br w:type="page"/>
      </w:r>
      <w:bookmarkStart w:id="84" w:name="_Toc285036701"/>
      <w:bookmarkStart w:id="85" w:name="_Toc288568041"/>
      <w:r w:rsidR="00AA09A3" w:rsidRPr="00F90C9D">
        <w:rPr>
          <w:lang w:val="fr-FR"/>
        </w:rPr>
        <w:lastRenderedPageBreak/>
        <w:t xml:space="preserve">Les nouvelles techniques de télécommunication </w:t>
      </w:r>
      <w:r w:rsidR="00AA09A3" w:rsidRPr="00F90C9D">
        <w:rPr>
          <w:lang w:val="fr-FR"/>
        </w:rPr>
        <w:br/>
        <w:t>au service de la cybersanté</w:t>
      </w:r>
      <w:bookmarkEnd w:id="84"/>
      <w:bookmarkEnd w:id="85"/>
    </w:p>
    <w:p w:rsidR="00AA09A3" w:rsidRPr="00F90C9D" w:rsidRDefault="00AA09A3" w:rsidP="00AA09A3">
      <w:pPr>
        <w:pStyle w:val="Questionref"/>
        <w:rPr>
          <w:rFonts w:asciiTheme="majorBidi" w:hAnsiTheme="majorBidi" w:cstheme="majorBidi"/>
          <w:szCs w:val="22"/>
          <w:lang w:val="fr-FR"/>
        </w:rPr>
      </w:pPr>
      <w:r w:rsidRPr="00AA09A3">
        <w:rPr>
          <w:rFonts w:asciiTheme="majorBidi" w:hAnsiTheme="majorBidi" w:cstheme="majorBidi"/>
          <w:szCs w:val="22"/>
          <w:lang w:val="fr-CH"/>
        </w:rPr>
        <w:t xml:space="preserve">Turhan Muluk, Intel Corporation (Etats-Unis), </w:t>
      </w:r>
      <w:hyperlink r:id="rId64" w:history="1">
        <w:r w:rsidRPr="00AA09A3">
          <w:rPr>
            <w:rStyle w:val="Hyperlink"/>
            <w:rFonts w:asciiTheme="majorBidi" w:hAnsiTheme="majorBidi" w:cstheme="majorBidi"/>
            <w:iCs/>
            <w:szCs w:val="22"/>
            <w:lang w:val="fr-CH"/>
          </w:rPr>
          <w:t>turhan.muluk@intel.com</w:t>
        </w:r>
      </w:hyperlink>
    </w:p>
    <w:p w:rsidR="00AA09A3" w:rsidRPr="00F90C9D" w:rsidRDefault="00AA09A3" w:rsidP="00AA09A3">
      <w:pPr>
        <w:rPr>
          <w:lang w:val="fr-FR"/>
        </w:rPr>
      </w:pPr>
    </w:p>
    <w:p w:rsidR="00AA09A3" w:rsidRPr="007E1C6A" w:rsidRDefault="00AA09A3" w:rsidP="00AA09A3">
      <w:pPr>
        <w:pStyle w:val="headingb0"/>
        <w:rPr>
          <w:lang w:val="fr-CH"/>
        </w:rPr>
      </w:pPr>
      <w:r w:rsidRPr="007E1C6A">
        <w:rPr>
          <w:lang w:val="fr-CH"/>
        </w:rPr>
        <w:t>Introduction</w:t>
      </w:r>
    </w:p>
    <w:p w:rsidR="00AA09A3" w:rsidRPr="007E1C6A" w:rsidRDefault="00AA09A3" w:rsidP="00AA09A3">
      <w:pPr>
        <w:rPr>
          <w:lang w:val="fr-CH"/>
        </w:rPr>
      </w:pPr>
      <w:r w:rsidRPr="007E1C6A">
        <w:rPr>
          <w:lang w:val="fr-CH"/>
        </w:rPr>
        <w:t>Dans les pays en développement comme dans les pays développés, tant au niveau local que national, les pouvoirs publics sont mis au défi de contenir la hausse des coûts des soins de santé, d'améliorer la qualité des soins et d'accroître l'accès aux services de soins de santé. Ils sont également tenus d'assurer des fonctions courantes, notamment de contrôler la santé publique et de réduire la propagation des maladies contagieuses.</w:t>
      </w:r>
    </w:p>
    <w:p w:rsidR="00AA09A3" w:rsidRPr="007E1C6A" w:rsidRDefault="00AA09A3" w:rsidP="00AA09A3">
      <w:pPr>
        <w:rPr>
          <w:lang w:val="fr-CH"/>
        </w:rPr>
      </w:pPr>
      <w:r w:rsidRPr="007E1C6A">
        <w:rPr>
          <w:lang w:val="fr-CH"/>
        </w:rPr>
        <w:t>La réalisation de ces objectifs requiert d'importants moyens de communication ainsi que la collecte et l'analyse d'informations, et, dans certains cas, une collaboration au-delà des frontières politiques et physiques. Les solutions technologiques d'Intel facilitent la réalisation des objectifs des systèmes de soins de santé publics concernant l'amélioration des soins fournis à la population. La société Intel collabore avec des instances publiques et des structures de soins de santé du monde entier afin de comprendre les problèmes spécifiques qu'elles rencontrent, de manière à pouvoir les traiter conjointement. Nous offrons un dynamisme technologique, ainsi qu'un éclairage spécifique et indépendant. Fermement attachés au principe de normes ouvertes, nous avons acquis une solide expérience en aidant des pays et des entreprises à utiliser les technologies pour améliorer la santé publique et les soins de santé.</w:t>
      </w:r>
    </w:p>
    <w:p w:rsidR="00AA09A3" w:rsidRPr="007E1C6A" w:rsidRDefault="00AA09A3" w:rsidP="00AA09A3">
      <w:pPr>
        <w:pStyle w:val="headingb0"/>
        <w:rPr>
          <w:lang w:val="fr-CH"/>
        </w:rPr>
      </w:pPr>
      <w:r w:rsidRPr="007E1C6A">
        <w:rPr>
          <w:lang w:val="fr-CH"/>
        </w:rPr>
        <w:t>Solutions, technologies et compétences techniques aident les pouvoirs publics:</w:t>
      </w:r>
    </w:p>
    <w:p w:rsidR="00AA09A3" w:rsidRPr="00F90C9D" w:rsidRDefault="00AA09A3" w:rsidP="00AA09A3">
      <w:pPr>
        <w:pStyle w:val="enumlev1"/>
        <w:rPr>
          <w:lang w:val="fr-FR"/>
        </w:rPr>
      </w:pPr>
      <w:r w:rsidRPr="00F90C9D">
        <w:rPr>
          <w:lang w:val="fr-FR"/>
        </w:rPr>
        <w:t>•</w:t>
      </w:r>
      <w:r w:rsidRPr="00F90C9D">
        <w:rPr>
          <w:lang w:val="fr-FR"/>
        </w:rPr>
        <w:tab/>
        <w:t>à accélérer l'adoption par les médecins des technologies numériques qui permettent d'augmenter la productivité et d'améliorer la qualité des soins de santé;</w:t>
      </w:r>
    </w:p>
    <w:p w:rsidR="00AA09A3" w:rsidRPr="00F90C9D" w:rsidRDefault="00AA09A3" w:rsidP="00AA09A3">
      <w:pPr>
        <w:pStyle w:val="enumlev1"/>
        <w:rPr>
          <w:lang w:val="fr-FR"/>
        </w:rPr>
      </w:pPr>
      <w:r w:rsidRPr="00F90C9D">
        <w:rPr>
          <w:lang w:val="fr-FR"/>
        </w:rPr>
        <w:t>•</w:t>
      </w:r>
      <w:r w:rsidRPr="00F90C9D">
        <w:rPr>
          <w:lang w:val="fr-FR"/>
        </w:rPr>
        <w:tab/>
        <w:t>à accroître les possibilités pour les citoyens d'accéder à des services de soins de santé de qualité et d'un coût avantageux;</w:t>
      </w:r>
    </w:p>
    <w:p w:rsidR="00AA09A3" w:rsidRPr="00F90C9D" w:rsidRDefault="00AA09A3" w:rsidP="00AA09A3">
      <w:pPr>
        <w:pStyle w:val="enumlev1"/>
        <w:rPr>
          <w:lang w:val="fr-FR"/>
        </w:rPr>
      </w:pPr>
      <w:r w:rsidRPr="00F90C9D">
        <w:rPr>
          <w:lang w:val="fr-FR"/>
        </w:rPr>
        <w:t>•</w:t>
      </w:r>
      <w:r w:rsidRPr="00F90C9D">
        <w:rPr>
          <w:lang w:val="fr-FR"/>
        </w:rPr>
        <w:tab/>
        <w:t>à améliorer l'efficacité et à réduire les coûts en mobilisant des ressources limitées de manière plus efficace, en optimisant les flux de travail et en fournissant des informations actualisées lorsque cela est nécessaire;</w:t>
      </w:r>
    </w:p>
    <w:p w:rsidR="00AA09A3" w:rsidRPr="00F90C9D" w:rsidRDefault="00AA09A3" w:rsidP="00AA09A3">
      <w:pPr>
        <w:pStyle w:val="enumlev1"/>
        <w:rPr>
          <w:lang w:val="fr-FR"/>
        </w:rPr>
      </w:pPr>
      <w:r w:rsidRPr="00F90C9D">
        <w:rPr>
          <w:lang w:val="fr-FR"/>
        </w:rPr>
        <w:t>•</w:t>
      </w:r>
      <w:r w:rsidRPr="00F90C9D">
        <w:rPr>
          <w:lang w:val="fr-FR"/>
        </w:rPr>
        <w:tab/>
        <w:t>à renforcer l'utilisation des technologies de l'information dans le domaine des soins de santé afin de favoriser la réalisation des objectifs aux niveaux médical et politique.</w:t>
      </w:r>
    </w:p>
    <w:p w:rsidR="00AA09A3" w:rsidRPr="00F90C9D" w:rsidRDefault="00AA09A3" w:rsidP="00AA09A3">
      <w:pPr>
        <w:rPr>
          <w:lang w:val="fr-FR"/>
        </w:rPr>
      </w:pPr>
      <w:r w:rsidRPr="00F90C9D">
        <w:rPr>
          <w:lang w:val="fr-FR"/>
        </w:rPr>
        <w:t>Par exemple, nous avons aidé des instances publiques à créer des programmes pratiques permettant d'aider les médecins, le personnel infirmier à domicile et d'autres professionnels de la santé à saisir des données sous forme électronique, à accéder à des données cliniques au moment et à l'endroit où ils en ont besoin et à collaborer avec d'autres prestataires de services de santé en temps réel. Ces programmes d'achat subventionnés, notamment les programmes d'achat pour les salariés, peuvent contribuer à améliorer la qualité des soins de santé, à limiter la hausse de leurs coûts, de même qu'à augmenter la productivité et à renforcer la satisfaction au travail des professionnels hautement qualifiés.</w:t>
      </w:r>
    </w:p>
    <w:p w:rsidR="00AA09A3" w:rsidRPr="00F90C9D" w:rsidRDefault="00AA09A3" w:rsidP="00AA09A3">
      <w:pPr>
        <w:rPr>
          <w:lang w:val="fr-FR"/>
        </w:rPr>
      </w:pPr>
      <w:r w:rsidRPr="00F90C9D">
        <w:rPr>
          <w:lang w:val="fr-FR"/>
        </w:rPr>
        <w:t>La société Intel est fascinée par la capacité des technologies à améliorer la santé de tous et les soins de santé dans le monde entier. Les coûts de ces soins sont en augmentation partout dans le monde. Un grand nombre de personnes n'ont pas accès à des services de soins de santé de qualité. Les flux de travail reposant sur l'utilisation de documents imprimés constituent une source d'erreurs et un frein à la productivité. Le vieillissement des populations et l'augmentation du nombre de maladies chroniques menacent de submerger les systèmes de soins de santé, y compris les plus performants. La société Intel apporte des solutions innovantes en matière de technologies numériques afin d'aider à régler ces problèmes. Nous partageons la conception des dirigeants du secteur de la santé qui reconnaissent la capacité des technologies à faire évoluer les soins de santé vers des modèles plus anticipatifs, plus axés sur le consommateur ainsi que leur capacité à améliorer la qualité, à réduire le coût et à renforcer l'accessibilité des services de soins de santé. A domicile comme dans les hôpitaux, les cliniques et les pharmacies, nous collaborons avec des dirigeants du secteur de la santé afin d'établir une meilleure connexion entre les personnes et les informations et de nouveaux modèles de soins.</w:t>
      </w:r>
    </w:p>
    <w:p w:rsidR="00AA09A3" w:rsidRPr="00F90C9D" w:rsidRDefault="00AA09A3" w:rsidP="00AA09A3">
      <w:pPr>
        <w:rPr>
          <w:lang w:val="fr-FR"/>
        </w:rPr>
      </w:pPr>
      <w:r w:rsidRPr="00F90C9D">
        <w:rPr>
          <w:lang w:val="fr-FR"/>
        </w:rPr>
        <w:lastRenderedPageBreak/>
        <w:t>En aidant des personnes, des familles ainsi que le personnel soignant dans son ensemble à accéder à la bonne information au bon moment, nous leur permettons de prendre des décisions meilleures, plus éclairées, et nous renforçons la possibilité d'améliorer sensiblement la santé de tous et les soins de santé.</w:t>
      </w:r>
    </w:p>
    <w:p w:rsidR="00AA09A3" w:rsidRPr="00F90C9D" w:rsidRDefault="00AA09A3" w:rsidP="00AA09A3">
      <w:pPr>
        <w:pStyle w:val="headingb0"/>
        <w:rPr>
          <w:i/>
          <w:iCs/>
          <w:lang w:val="fr-FR"/>
        </w:rPr>
      </w:pPr>
      <w:r w:rsidRPr="00F90C9D">
        <w:rPr>
          <w:i/>
          <w:iCs/>
          <w:lang w:val="fr-FR"/>
        </w:rPr>
        <w:t>Technologies de l'information et soins de santé</w:t>
      </w:r>
    </w:p>
    <w:p w:rsidR="00AA09A3" w:rsidRPr="00F90C9D" w:rsidRDefault="00AA09A3" w:rsidP="00AA09A3">
      <w:pPr>
        <w:rPr>
          <w:lang w:val="fr-FR"/>
        </w:rPr>
      </w:pPr>
      <w:r w:rsidRPr="00F90C9D">
        <w:rPr>
          <w:lang w:val="fr-FR"/>
        </w:rPr>
        <w:t>Les innovations de la société Intel aident les entreprises de manière plus efficiente et plus efficace, qu'il s'agisse d'organismes de santé, d'hôpitaux, de cliniques, de sociétés biopharmaceutiques, d'organismes payeurs, d'organismes publics ou de ministères de la santé.</w:t>
      </w:r>
    </w:p>
    <w:p w:rsidR="00AA09A3" w:rsidRPr="00F90C9D" w:rsidRDefault="00AA09A3" w:rsidP="00AA09A3">
      <w:pPr>
        <w:rPr>
          <w:lang w:val="fr-FR"/>
        </w:rPr>
      </w:pPr>
      <w:r w:rsidRPr="00F90C9D">
        <w:rPr>
          <w:lang w:val="fr-FR"/>
        </w:rPr>
        <w:t>Nous collaborons avec des dirigeants du secteur de la santé dans le monde entier pour regrouper les informations relatives aux soins de santé. Les solutions, les techniques et l'aide spécialisée que nous proposons permettent à des organismes de santé de mieux gérer les informations relatives aux soins de santé et donnent à des personnes la possibilité d'améliorer leur santé et leur bien-être tout au long de leur vie.</w:t>
      </w:r>
    </w:p>
    <w:p w:rsidR="00AA09A3" w:rsidRPr="00F90C9D" w:rsidRDefault="00AA09A3" w:rsidP="00AA09A3">
      <w:pPr>
        <w:rPr>
          <w:lang w:val="fr-FR"/>
        </w:rPr>
      </w:pPr>
      <w:r w:rsidRPr="00F90C9D">
        <w:rPr>
          <w:lang w:val="fr-FR"/>
        </w:rPr>
        <w:t>En établissant des rapports nouveaux et importants entre les personnes et les informations, nous permettons à des organismes de santé de fournir des soins de meilleure qualité, plus accessibles et plus économiques et de réaliser leurs objectifs aux niveaux médical et commercial.</w:t>
      </w:r>
    </w:p>
    <w:p w:rsidR="00AA09A3" w:rsidRPr="00F90C9D" w:rsidRDefault="00AA09A3" w:rsidP="00AA09A3">
      <w:pPr>
        <w:rPr>
          <w:lang w:val="fr-FR"/>
        </w:rPr>
      </w:pPr>
      <w:r w:rsidRPr="00F90C9D">
        <w:rPr>
          <w:lang w:val="fr-FR"/>
        </w:rPr>
        <w:t>Nos travaux sont utiles à toutes les parties prenantes du secteur de la santé de la manière suivante:</w:t>
      </w:r>
    </w:p>
    <w:p w:rsidR="00AA09A3" w:rsidRPr="00F90C9D" w:rsidRDefault="00AA09A3" w:rsidP="00AA09A3">
      <w:pPr>
        <w:pStyle w:val="enumlev1"/>
        <w:rPr>
          <w:lang w:val="fr-FR"/>
        </w:rPr>
      </w:pPr>
      <w:r w:rsidRPr="00F90C9D">
        <w:rPr>
          <w:lang w:val="fr-FR"/>
        </w:rPr>
        <w:t>•</w:t>
      </w:r>
      <w:r w:rsidRPr="00F90C9D">
        <w:rPr>
          <w:lang w:val="fr-FR"/>
        </w:rPr>
        <w:tab/>
        <w:t>Les prestataires de soins de santé peuvent améliorer la qualité des soins et les flux de travail, réduire les coûts et accroître l'accessibilité aux soins.</w:t>
      </w:r>
    </w:p>
    <w:p w:rsidR="00AA09A3" w:rsidRPr="00F90C9D" w:rsidRDefault="00AA09A3" w:rsidP="00AA09A3">
      <w:pPr>
        <w:pStyle w:val="enumlev1"/>
        <w:rPr>
          <w:lang w:val="fr-FR"/>
        </w:rPr>
      </w:pPr>
      <w:r w:rsidRPr="00F90C9D">
        <w:rPr>
          <w:lang w:val="fr-FR"/>
        </w:rPr>
        <w:t>•</w:t>
      </w:r>
      <w:r w:rsidRPr="00F90C9D">
        <w:rPr>
          <w:lang w:val="fr-FR"/>
        </w:rPr>
        <w:tab/>
        <w:t>Les sociétés biopharmaceutiques peuvent accélérer la recherche pharmaceutique et optimiser les essais cliniques basés sur des technologies électroniques.</w:t>
      </w:r>
    </w:p>
    <w:p w:rsidR="00AA09A3" w:rsidRPr="00F90C9D" w:rsidRDefault="00AA09A3" w:rsidP="006B67DB">
      <w:pPr>
        <w:pStyle w:val="enumlev1"/>
        <w:rPr>
          <w:lang w:val="fr-FR"/>
        </w:rPr>
      </w:pPr>
      <w:r w:rsidRPr="00F90C9D">
        <w:rPr>
          <w:lang w:val="fr-FR"/>
        </w:rPr>
        <w:t>•</w:t>
      </w:r>
      <w:r w:rsidRPr="00F90C9D">
        <w:rPr>
          <w:lang w:val="fr-FR"/>
        </w:rPr>
        <w:tab/>
      </w:r>
      <w:r w:rsidR="00AC50B8">
        <w:rPr>
          <w:lang w:val="fr-FR"/>
        </w:rPr>
        <w:t>L</w:t>
      </w:r>
      <w:r w:rsidRPr="00F90C9D">
        <w:rPr>
          <w:lang w:val="fr-FR"/>
        </w:rPr>
        <w:t>es organismes payeurs peuvent améliorer la qualité des soins et en réduire le coût tout en évoluant vers des services de santé.</w:t>
      </w:r>
    </w:p>
    <w:p w:rsidR="00AA09A3" w:rsidRPr="00F90C9D" w:rsidRDefault="00AA09A3" w:rsidP="00AC50B8">
      <w:pPr>
        <w:pStyle w:val="enumlev1"/>
        <w:rPr>
          <w:lang w:val="fr-FR"/>
        </w:rPr>
      </w:pPr>
      <w:r w:rsidRPr="00F90C9D">
        <w:rPr>
          <w:lang w:val="fr-FR"/>
        </w:rPr>
        <w:t>•</w:t>
      </w:r>
      <w:r w:rsidRPr="00F90C9D">
        <w:rPr>
          <w:lang w:val="fr-FR"/>
        </w:rPr>
        <w:tab/>
      </w:r>
      <w:r w:rsidR="00AC50B8">
        <w:rPr>
          <w:lang w:val="fr-FR"/>
        </w:rPr>
        <w:t>L</w:t>
      </w:r>
      <w:r w:rsidRPr="00F90C9D">
        <w:rPr>
          <w:lang w:val="fr-FR"/>
        </w:rPr>
        <w:t>es pouvoirs publics et les ministères de la santé peuvent offrir des soins de meilleure qualité à un plus grand nombre de personnes à moindre coût.</w:t>
      </w:r>
    </w:p>
    <w:p w:rsidR="00AA09A3" w:rsidRPr="00F90C9D" w:rsidRDefault="00AA09A3" w:rsidP="00AA09A3">
      <w:pPr>
        <w:pStyle w:val="headingb0"/>
        <w:rPr>
          <w:i/>
          <w:iCs/>
          <w:lang w:val="fr-FR"/>
        </w:rPr>
      </w:pPr>
      <w:r w:rsidRPr="00F90C9D">
        <w:rPr>
          <w:i/>
          <w:iCs/>
          <w:lang w:val="fr-FR"/>
        </w:rPr>
        <w:t>Les prestataires de soins de santé (Pour un hôpital numérique intégré)</w:t>
      </w:r>
    </w:p>
    <w:p w:rsidR="00AA09A3" w:rsidRPr="00F90C9D" w:rsidRDefault="00AA09A3" w:rsidP="00AA09A3">
      <w:pPr>
        <w:rPr>
          <w:lang w:val="fr-FR"/>
        </w:rPr>
      </w:pPr>
      <w:r w:rsidRPr="00F90C9D">
        <w:rPr>
          <w:lang w:val="fr-FR"/>
        </w:rPr>
        <w:t xml:space="preserve">Les prestataires de soins de santé doivent quotidiennement améliorer la qualité des soins, optimiser les flux de travail et renforcer l'accès aux services. Les technologies de l'information peuvent jouer un rôle déterminant pour atteindre ces objectifs, notamment en offrant aux prestataires un accès en temps réel à des informations numérisées en vue d'améliorer la prise de décisions des praticiens. </w:t>
      </w:r>
    </w:p>
    <w:p w:rsidR="00AA09A3" w:rsidRPr="00F90C9D" w:rsidRDefault="00AA09A3" w:rsidP="00AA09A3">
      <w:pPr>
        <w:rPr>
          <w:lang w:val="fr-FR"/>
        </w:rPr>
      </w:pPr>
      <w:r w:rsidRPr="00F90C9D">
        <w:rPr>
          <w:lang w:val="fr-FR"/>
        </w:rPr>
        <w:t>Les technologies numériques s'avèrent être des outils indispensables pour améliorer l'accès aux informations (ordonnances courantes, images médicales, antécédents médicaux des patients, prescriptions, ordonnances de médecins, ainsi que d'autres données essentielles) au sein du système de santé. Cependant, l'utilisation de dossiers médicaux électroniques et d'autres technologies numériques appropriées pour la santé nécessite bien plus que du matériel et des logiciels. Le passage à un système hospitalier numérique intégré requiert des technologies numériques interopérables et normalisées, des solutions globales, une planification rigoureuse, ainsi qu'un profond changement culturel. La société Intel œuvre de concert avec des prestataires de soins de santé du monde entier pour relever ces défis. Nous encourageons la normalisation et l'interopérabilité et nous concevons des technologies permettant d'échanger des informations relatives aux soins de santé en toute sécurité et en temps voulu. Nous permettons le partage sécurisé d'informations numérisées dans la sphère de la santé, entre les hôpitaux, les cliniques, les patients, les organismes payeurs, les sociétés biopharmaceutiques et d'autres membres du secteur de la santé.</w:t>
      </w:r>
    </w:p>
    <w:p w:rsidR="00AA09A3" w:rsidRPr="00F90C9D" w:rsidRDefault="00AA09A3" w:rsidP="00AA09A3">
      <w:pPr>
        <w:rPr>
          <w:lang w:val="fr-FR"/>
        </w:rPr>
      </w:pPr>
      <w:r w:rsidRPr="00F90C9D">
        <w:rPr>
          <w:lang w:val="fr-FR"/>
        </w:rPr>
        <w:t>Nous sommes à l'écoute des dirigeants du secteur de la santé et des praticiens avec lesquels nous collaborons pour comprendre les besoins qui ne sont pas satisfaits en matière de technologies de l'information, pour adapter les systèmes d'information aux objectifs commerciaux, ainsi que les solutions et les moyens aux besoins spécifiques en matière de soins de santé. Les renseignements que nous obtenons ainsi aident nos clients à relier de façon plus efficace personnes, processus et informations pour:</w:t>
      </w:r>
    </w:p>
    <w:p w:rsidR="00AA09A3" w:rsidRPr="00F90C9D" w:rsidRDefault="00AA09A3" w:rsidP="00AA09A3">
      <w:pPr>
        <w:pStyle w:val="enumlev1"/>
        <w:rPr>
          <w:lang w:val="fr-FR"/>
        </w:rPr>
      </w:pPr>
      <w:r w:rsidRPr="00F90C9D">
        <w:rPr>
          <w:lang w:val="fr-FR"/>
        </w:rPr>
        <w:t>•</w:t>
      </w:r>
      <w:r w:rsidRPr="00F90C9D">
        <w:rPr>
          <w:lang w:val="fr-FR"/>
        </w:rPr>
        <w:tab/>
        <w:t>faciliter la prise de décision des praticiens et améliorer la qualité des soins;</w:t>
      </w:r>
    </w:p>
    <w:p w:rsidR="00AA09A3" w:rsidRPr="00F90C9D" w:rsidRDefault="00AA09A3" w:rsidP="00AA09A3">
      <w:pPr>
        <w:pStyle w:val="enumlev1"/>
        <w:rPr>
          <w:lang w:val="fr-FR"/>
        </w:rPr>
      </w:pPr>
      <w:r w:rsidRPr="00F90C9D">
        <w:rPr>
          <w:lang w:val="fr-FR"/>
        </w:rPr>
        <w:t>•</w:t>
      </w:r>
      <w:r w:rsidRPr="00F90C9D">
        <w:rPr>
          <w:lang w:val="fr-FR"/>
        </w:rPr>
        <w:tab/>
        <w:t>renforcer la sécurité des patients;</w:t>
      </w:r>
    </w:p>
    <w:p w:rsidR="00AA09A3" w:rsidRPr="00F90C9D" w:rsidRDefault="00AA09A3" w:rsidP="00AA09A3">
      <w:pPr>
        <w:pStyle w:val="enumlev1"/>
        <w:rPr>
          <w:lang w:val="fr-FR"/>
        </w:rPr>
      </w:pPr>
      <w:r w:rsidRPr="00F90C9D">
        <w:rPr>
          <w:lang w:val="fr-FR"/>
        </w:rPr>
        <w:lastRenderedPageBreak/>
        <w:t>•</w:t>
      </w:r>
      <w:r w:rsidRPr="00F90C9D">
        <w:rPr>
          <w:lang w:val="fr-FR"/>
        </w:rPr>
        <w:tab/>
        <w:t>réduire les coûts;</w:t>
      </w:r>
    </w:p>
    <w:p w:rsidR="00AA09A3" w:rsidRPr="00F90C9D" w:rsidRDefault="00AA09A3" w:rsidP="00AA09A3">
      <w:pPr>
        <w:pStyle w:val="enumlev1"/>
        <w:rPr>
          <w:lang w:val="fr-FR"/>
        </w:rPr>
      </w:pPr>
      <w:r w:rsidRPr="00F90C9D">
        <w:rPr>
          <w:lang w:val="fr-FR"/>
        </w:rPr>
        <w:t>•</w:t>
      </w:r>
      <w:r w:rsidRPr="00F90C9D">
        <w:rPr>
          <w:lang w:val="fr-FR"/>
        </w:rPr>
        <w:tab/>
        <w:t>accroître l'accès aux soins de santé;</w:t>
      </w:r>
    </w:p>
    <w:p w:rsidR="00AA09A3" w:rsidRPr="00F90C9D" w:rsidRDefault="00AA09A3" w:rsidP="00AA09A3">
      <w:pPr>
        <w:pStyle w:val="enumlev1"/>
        <w:rPr>
          <w:lang w:val="fr-FR"/>
        </w:rPr>
      </w:pPr>
      <w:r w:rsidRPr="00F90C9D">
        <w:rPr>
          <w:lang w:val="fr-FR"/>
        </w:rPr>
        <w:t>•</w:t>
      </w:r>
      <w:r w:rsidRPr="00F90C9D">
        <w:rPr>
          <w:lang w:val="fr-FR"/>
        </w:rPr>
        <w:tab/>
        <w:t>améliorer les flux de travail, la productivité et l'efficacité opérationnelle.</w:t>
      </w:r>
    </w:p>
    <w:p w:rsidR="00AA09A3" w:rsidRPr="00F90C9D" w:rsidRDefault="00AA09A3" w:rsidP="00AA09A3">
      <w:pPr>
        <w:pStyle w:val="headingb0"/>
        <w:rPr>
          <w:i/>
          <w:iCs/>
          <w:lang w:val="fr-FR"/>
        </w:rPr>
      </w:pPr>
      <w:r w:rsidRPr="00F90C9D">
        <w:rPr>
          <w:i/>
          <w:iCs/>
          <w:lang w:val="fr-FR"/>
        </w:rPr>
        <w:t>La télésanté individuelle</w:t>
      </w:r>
    </w:p>
    <w:p w:rsidR="00AA09A3" w:rsidRPr="00F90C9D" w:rsidRDefault="00AA09A3" w:rsidP="00AA09A3">
      <w:pPr>
        <w:rPr>
          <w:lang w:val="fr-FR"/>
        </w:rPr>
      </w:pPr>
      <w:r w:rsidRPr="00F90C9D">
        <w:rPr>
          <w:lang w:val="fr-FR"/>
        </w:rPr>
        <w:t>Partout dans le monde, les hommes vivent plus longtemps et aspirent à une vie indépendante, heureuse et saine. Dans le même temps, nous constatons une augmentation substantielle du nombre de personne atteintes de pathologies chroniques telles que le diabète et l'insuffisance cardiaque et les coûts associés à la prise en charge et au traitement de ces maladies sont élevés.</w:t>
      </w:r>
    </w:p>
    <w:p w:rsidR="00AA09A3" w:rsidRPr="00F90C9D" w:rsidRDefault="00AA09A3" w:rsidP="00AA09A3">
      <w:pPr>
        <w:rPr>
          <w:lang w:val="fr-FR"/>
        </w:rPr>
      </w:pPr>
      <w:r w:rsidRPr="00F90C9D">
        <w:rPr>
          <w:lang w:val="fr-FR"/>
        </w:rPr>
        <w:t>Les membres du secteur de la santé cherchent de nouvelles méthodes pour relever ces défis. Des praticiens, des organismes payeurs et d'autres entités sont en effet à la recherche de solutions dans lesquelles:</w:t>
      </w:r>
    </w:p>
    <w:p w:rsidR="00AA09A3" w:rsidRPr="00F90C9D" w:rsidRDefault="00AA09A3" w:rsidP="00AA09A3">
      <w:pPr>
        <w:pStyle w:val="enumlev1"/>
        <w:rPr>
          <w:lang w:val="fr-FR"/>
        </w:rPr>
      </w:pPr>
      <w:r w:rsidRPr="00F90C9D">
        <w:rPr>
          <w:lang w:val="fr-FR"/>
        </w:rPr>
        <w:t>•</w:t>
      </w:r>
      <w:r w:rsidRPr="00F90C9D">
        <w:rPr>
          <w:lang w:val="fr-FR"/>
        </w:rPr>
        <w:tab/>
        <w:t>les patients restent chez eux;</w:t>
      </w:r>
    </w:p>
    <w:p w:rsidR="00AA09A3" w:rsidRPr="00F90C9D" w:rsidRDefault="00AA09A3" w:rsidP="00AA09A3">
      <w:pPr>
        <w:pStyle w:val="enumlev1"/>
        <w:rPr>
          <w:lang w:val="fr-FR"/>
        </w:rPr>
      </w:pPr>
      <w:r w:rsidRPr="00F90C9D">
        <w:rPr>
          <w:lang w:val="fr-FR"/>
        </w:rPr>
        <w:t>•</w:t>
      </w:r>
      <w:r w:rsidRPr="00F90C9D">
        <w:rPr>
          <w:lang w:val="fr-FR"/>
        </w:rPr>
        <w:tab/>
        <w:t>les patients et les praticiens collaborent en vue d'obtenir les meilleurs résultats;</w:t>
      </w:r>
    </w:p>
    <w:p w:rsidR="00AA09A3" w:rsidRPr="00F90C9D" w:rsidRDefault="00AA09A3" w:rsidP="00AA09A3">
      <w:pPr>
        <w:pStyle w:val="enumlev1"/>
        <w:rPr>
          <w:lang w:val="fr-FR"/>
        </w:rPr>
      </w:pPr>
      <w:r w:rsidRPr="00F90C9D">
        <w:rPr>
          <w:lang w:val="fr-FR"/>
        </w:rPr>
        <w:t>•</w:t>
      </w:r>
      <w:r w:rsidRPr="00F90C9D">
        <w:rPr>
          <w:lang w:val="fr-FR"/>
        </w:rPr>
        <w:tab/>
        <w:t>les patients sont considérés de manière globale; il est non seulement tenu compte de leur état de santé, mais aussi de leur réseau social et de leurs capacités et préférences personnelles.</w:t>
      </w:r>
    </w:p>
    <w:p w:rsidR="00AA09A3" w:rsidRPr="00F90C9D" w:rsidRDefault="00AA09A3" w:rsidP="00AA09A3">
      <w:pPr>
        <w:rPr>
          <w:lang w:val="fr-FR"/>
        </w:rPr>
      </w:pPr>
      <w:r w:rsidRPr="00F90C9D">
        <w:rPr>
          <w:lang w:val="fr-FR"/>
        </w:rPr>
        <w:t>Confortée par près d'une décennie de recherche dans les domaines de l'ethnographie et de la santé, la société Intel est convaincue que les innovations en matière de technologies de télésanté individuelle contribueront à l'inauguration d'une ère de la prise en charge du patient caractérisée par de nouvelles manières d'envisager la prestation des soins. Pour concrétiser cette vision de l'avenir, nous nous engageons à élaborer des techniques permettant de mieux soigner les personnes âgées et atteintes de pathologies chroniques, des solutions de santé individuelles fondées sur les besoins spécifiques de ces personnes et conçues pour leur permettre de vivre leur vieillesse chez elles et de jouer un rôle plus actif dans la gestion de leur santé. Nous espérons et prévoyons que les progrès en matière de télésanté permettront à chacun de tirer parti de la capacité réelle de l'information, dans le confort de son propre domicile, de transformer ces informations en actes et d'en retirer de meilleurs résultats sur le plan de la santé. La prise en charge des maladies est apparue dans le secteur des soins de santé comme la promesse d'une aide qui permettrait aux médecins, patients et organismes de gestion coordonnée des soins d'améliorer les résultats et de réduire les coûts en agissant de manière coordonnée et anticipée. Cette promesse ne s'est pas encore concrétisée, les obstacles auxquels se heurte notre système de santé complexe s'avérant difficiles à surmonter.</w:t>
      </w:r>
    </w:p>
    <w:p w:rsidR="00AA09A3" w:rsidRPr="00F90C9D" w:rsidRDefault="00AA09A3" w:rsidP="00AA09A3">
      <w:pPr>
        <w:rPr>
          <w:lang w:val="fr-FR"/>
        </w:rPr>
      </w:pPr>
      <w:r w:rsidRPr="00F90C9D">
        <w:rPr>
          <w:lang w:val="fr-FR"/>
        </w:rPr>
        <w:t>Les professionnels exerçant dans le domaine de la gestion des maladies s'occupent de plusieurs aspects fondamentaux:</w:t>
      </w:r>
    </w:p>
    <w:p w:rsidR="00AA09A3" w:rsidRPr="00F90C9D" w:rsidRDefault="00AA09A3" w:rsidP="00AA09A3">
      <w:pPr>
        <w:pStyle w:val="enumlev1"/>
        <w:rPr>
          <w:lang w:val="fr-FR"/>
        </w:rPr>
      </w:pPr>
      <w:r w:rsidRPr="00F90C9D">
        <w:rPr>
          <w:lang w:val="fr-FR"/>
        </w:rPr>
        <w:t>•</w:t>
      </w:r>
      <w:r w:rsidRPr="00F90C9D">
        <w:rPr>
          <w:lang w:val="fr-FR"/>
        </w:rPr>
        <w:tab/>
        <w:t>Faire participer les patients à la gestion de leur santé.</w:t>
      </w:r>
    </w:p>
    <w:p w:rsidR="00AA09A3" w:rsidRPr="00F90C9D" w:rsidRDefault="00AA09A3" w:rsidP="00AA09A3">
      <w:pPr>
        <w:pStyle w:val="enumlev1"/>
        <w:rPr>
          <w:lang w:val="fr-FR"/>
        </w:rPr>
      </w:pPr>
      <w:r w:rsidRPr="00F90C9D">
        <w:rPr>
          <w:lang w:val="fr-FR"/>
        </w:rPr>
        <w:t>•</w:t>
      </w:r>
      <w:r w:rsidRPr="00F90C9D">
        <w:rPr>
          <w:lang w:val="fr-FR"/>
        </w:rPr>
        <w:tab/>
        <w:t>Traiter des maladies chroniques multiples et concomitantes.</w:t>
      </w:r>
    </w:p>
    <w:p w:rsidR="00AA09A3" w:rsidRPr="00F90C9D" w:rsidRDefault="00AA09A3" w:rsidP="00AA09A3">
      <w:pPr>
        <w:pStyle w:val="enumlev1"/>
        <w:rPr>
          <w:lang w:val="fr-FR"/>
        </w:rPr>
      </w:pPr>
      <w:r w:rsidRPr="00F90C9D">
        <w:rPr>
          <w:lang w:val="fr-FR"/>
        </w:rPr>
        <w:t>•</w:t>
      </w:r>
      <w:r w:rsidRPr="00F90C9D">
        <w:rPr>
          <w:lang w:val="fr-FR"/>
        </w:rPr>
        <w:tab/>
        <w:t>Appuyer la prise de décisions des médecins.</w:t>
      </w:r>
    </w:p>
    <w:p w:rsidR="00AA09A3" w:rsidRPr="00F90C9D" w:rsidRDefault="00AA09A3" w:rsidP="00AA09A3">
      <w:pPr>
        <w:pStyle w:val="enumlev1"/>
        <w:rPr>
          <w:lang w:val="fr-FR"/>
        </w:rPr>
      </w:pPr>
      <w:r w:rsidRPr="00F90C9D">
        <w:rPr>
          <w:lang w:val="fr-FR"/>
        </w:rPr>
        <w:t>•</w:t>
      </w:r>
      <w:r w:rsidRPr="00F90C9D">
        <w:rPr>
          <w:lang w:val="fr-FR"/>
        </w:rPr>
        <w:tab/>
        <w:t>Utiliser des données afin de définir des actions anticipées et appropriées.</w:t>
      </w:r>
    </w:p>
    <w:p w:rsidR="00AA09A3" w:rsidRPr="00F90C9D" w:rsidRDefault="00AA09A3" w:rsidP="00AA09A3">
      <w:pPr>
        <w:rPr>
          <w:lang w:val="fr-FR"/>
        </w:rPr>
      </w:pPr>
      <w:r w:rsidRPr="00F90C9D">
        <w:rPr>
          <w:lang w:val="fr-FR"/>
        </w:rPr>
        <w:t>L'objectif est clair: il s'agit d'améliorer l'état de santé des patients et l'utilisation plus efficace des ressources pour obtenir des effets positifs sur les coûts à l'échelle du système. Ce qui manquait pour ce faire était un moyen de partager et d'utiliser plus facilement des données, de manière à ce que la bonne personne ait accès à la bonne information au bon moment afin d'améliorer les résultats et de réduire les coûts.</w:t>
      </w:r>
    </w:p>
    <w:p w:rsidR="00AA09A3" w:rsidRPr="00F90C9D" w:rsidRDefault="00AA09A3" w:rsidP="00AA09A3">
      <w:pPr>
        <w:rPr>
          <w:lang w:val="fr-FR"/>
        </w:rPr>
      </w:pPr>
      <w:r w:rsidRPr="00F90C9D">
        <w:rPr>
          <w:lang w:val="fr-FR"/>
        </w:rPr>
        <w:t>Les progrès technologiques contribuent à rendre la promesse d'une gestion des maladies plus réalisable. De nouvelles technologies de santé individuelle permettront véritablement de relier de façon simple, interactive, instantanée et même en temps réel, le médecin, le patient, le responsable des soins et le membre de la famille qui prodigue les soins. Technologies simples à utiliser, faisant participer le patient depuis son domicile et permettant d'effectuer des actions dans les domaines médical et éducatif au moment souhaité, les technologies de santé individuelle peuvent contribuer à rapprocher la gestion des maladies de l'idéal à l'origine de leur création.</w:t>
      </w:r>
    </w:p>
    <w:p w:rsidR="00AA09A3" w:rsidRPr="00F90C9D" w:rsidRDefault="00AA09A3" w:rsidP="00AA09A3">
      <w:pPr>
        <w:pStyle w:val="headingb0"/>
        <w:rPr>
          <w:i/>
          <w:iCs/>
          <w:lang w:val="fr-FR"/>
        </w:rPr>
      </w:pPr>
      <w:r w:rsidRPr="00F90C9D">
        <w:rPr>
          <w:i/>
          <w:iCs/>
          <w:lang w:val="fr-FR"/>
        </w:rPr>
        <w:lastRenderedPageBreak/>
        <w:t xml:space="preserve">L'évolution du suivi à distance du patient </w:t>
      </w:r>
    </w:p>
    <w:p w:rsidR="00AA09A3" w:rsidRPr="00F90C9D" w:rsidRDefault="00AA09A3" w:rsidP="00AA09A3">
      <w:pPr>
        <w:rPr>
          <w:lang w:val="fr-FR"/>
        </w:rPr>
      </w:pPr>
      <w:r w:rsidRPr="00F90C9D">
        <w:rPr>
          <w:lang w:val="fr-FR"/>
        </w:rPr>
        <w:t>Les appareils de suivi à distance du patient existent depuis des années. Ils effectuent des tâches simples et importantes telles que l'enregistrement et l'envoi des données relatives aux fonctions vitales du patient, le partage de contenus éducatifs et la communication de rappels utiles.</w:t>
      </w:r>
    </w:p>
    <w:p w:rsidR="00AA09A3" w:rsidRPr="00F90C9D" w:rsidRDefault="00AA09A3" w:rsidP="00AA09A3">
      <w:pPr>
        <w:rPr>
          <w:lang w:val="fr-FR"/>
        </w:rPr>
      </w:pPr>
      <w:r w:rsidRPr="00F90C9D">
        <w:rPr>
          <w:lang w:val="fr-FR"/>
        </w:rPr>
        <w:t>Cependant, les attentes des patients et des professionnels de la santé ont considérablement évolué depuis la première apparition de ces appareils. Aujourd'hui, les utilisateurs attendent des technologies qu'elles offrent davantage que la simple possibilité de surveiller les fonctions vitales habituelles. Heureusement, l'évolution actuelle des technologies de la télésanté permet d'offrir aux patients et aux professionnels de la santé des systèmes de prise en charge médicale en temps réel, interactifs et comportant un grand nombre de données qui offrent aux patients comme aux équipes médicales la possibilité de participer davantage au traitement des maladies chroniques. Cette nouvelle génération de technologies de télésanté individuelle est conçue pour s'adapter aux modèles de soins actuels, dont l'objectif est de proposer une démarche plus anticipative et plus régulière pour travailler avec les patients. Pour faciliter la réalisation de cet objectif important, la prochaine génération des technologies de la télésanté individuelle devra s'inscrire dans un système de prise en charge médicale intégré, lequel:</w:t>
      </w:r>
    </w:p>
    <w:p w:rsidR="00AA09A3" w:rsidRPr="00F90C9D" w:rsidRDefault="00AA09A3" w:rsidP="00AA09A3">
      <w:pPr>
        <w:pStyle w:val="enumlev1"/>
        <w:rPr>
          <w:lang w:val="fr-FR"/>
        </w:rPr>
      </w:pPr>
      <w:r w:rsidRPr="00F90C9D">
        <w:rPr>
          <w:lang w:val="fr-FR"/>
        </w:rPr>
        <w:t>•</w:t>
      </w:r>
      <w:r w:rsidRPr="00F90C9D">
        <w:rPr>
          <w:lang w:val="fr-FR"/>
        </w:rPr>
        <w:tab/>
        <w:t>sera spécialement conçu en fonction des besoins des patients et de praticiens;</w:t>
      </w:r>
    </w:p>
    <w:p w:rsidR="00AA09A3" w:rsidRPr="00F90C9D" w:rsidRDefault="00AA09A3" w:rsidP="00AA09A3">
      <w:pPr>
        <w:pStyle w:val="enumlev1"/>
        <w:rPr>
          <w:lang w:val="fr-FR"/>
        </w:rPr>
      </w:pPr>
      <w:r w:rsidRPr="00F90C9D">
        <w:rPr>
          <w:lang w:val="fr-FR"/>
        </w:rPr>
        <w:t>•</w:t>
      </w:r>
      <w:r w:rsidRPr="00F90C9D">
        <w:rPr>
          <w:lang w:val="fr-FR"/>
        </w:rPr>
        <w:tab/>
        <w:t>offrira des outils d'autogestion permettant aux patients de prendre une part plus active dans leur propre traitement;</w:t>
      </w:r>
    </w:p>
    <w:p w:rsidR="00AA09A3" w:rsidRPr="00F90C9D" w:rsidRDefault="00AA09A3" w:rsidP="00AA09A3">
      <w:pPr>
        <w:pStyle w:val="enumlev1"/>
        <w:rPr>
          <w:lang w:val="fr-FR"/>
        </w:rPr>
      </w:pPr>
      <w:r w:rsidRPr="00F90C9D">
        <w:rPr>
          <w:lang w:val="fr-FR"/>
        </w:rPr>
        <w:t>•</w:t>
      </w:r>
      <w:r w:rsidRPr="00F90C9D">
        <w:rPr>
          <w:lang w:val="fr-FR"/>
        </w:rPr>
        <w:tab/>
        <w:t>offrira des outils de communication permettant de relier tous les membres de l'équipe médicale du patient, en vue d'une meilleure coordination.</w:t>
      </w:r>
    </w:p>
    <w:p w:rsidR="00AA09A3" w:rsidRPr="00F90C9D" w:rsidRDefault="00AA09A3" w:rsidP="00AA09A3">
      <w:pPr>
        <w:rPr>
          <w:lang w:val="fr-FR"/>
        </w:rPr>
      </w:pPr>
      <w:r w:rsidRPr="00F90C9D">
        <w:rPr>
          <w:lang w:val="fr-FR"/>
        </w:rPr>
        <w:t xml:space="preserve">Les nouvelles technologies de la télésanté individuelle, telles que les systèmes de santé, personnalisés devraient permettre des communications en temps réel et la signalisation de données intégrées grâce auxquelles les patients </w:t>
      </w:r>
      <w:r w:rsidR="00C51548" w:rsidRPr="00F90C9D">
        <w:rPr>
          <w:lang w:val="fr-FR"/>
        </w:rPr>
        <w:t>«</w:t>
      </w:r>
      <w:r w:rsidRPr="00F90C9D">
        <w:rPr>
          <w:lang w:val="fr-FR"/>
        </w:rPr>
        <w:t>informés et actifs</w:t>
      </w:r>
      <w:r w:rsidR="00164EE0" w:rsidRPr="00F90C9D">
        <w:rPr>
          <w:lang w:val="fr-FR"/>
        </w:rPr>
        <w:t>»</w:t>
      </w:r>
      <w:r w:rsidRPr="00F90C9D">
        <w:rPr>
          <w:lang w:val="fr-FR"/>
        </w:rPr>
        <w:t xml:space="preserve"> resteront en contact avec leurs prestataires de soins. Les systèmes de santé personnalisés peuvent soutenir l'équipe médicale en leur procurant un outil performant, flexible et compatible avec les systèmes et les méthodes actuels. Ces systèmes, auxquels patients et professionnels de la santé ont accès en permanence depuis leur domicile, donnent ainsi également une vision plus complète de la santé du patient.</w:t>
      </w:r>
    </w:p>
    <w:p w:rsidR="00AA09A3" w:rsidRPr="00F90C9D" w:rsidRDefault="00AA09A3" w:rsidP="00AA09A3">
      <w:pPr>
        <w:pStyle w:val="headingb0"/>
        <w:spacing w:before="360"/>
        <w:rPr>
          <w:lang w:val="fr-FR"/>
        </w:rPr>
      </w:pPr>
      <w:r w:rsidRPr="00F90C9D">
        <w:rPr>
          <w:lang w:val="fr-FR"/>
        </w:rPr>
        <w:t>Etudes de cas sur la télésanté</w:t>
      </w:r>
    </w:p>
    <w:p w:rsidR="00AA09A3" w:rsidRPr="00F90C9D" w:rsidRDefault="00AA09A3" w:rsidP="00AA09A3">
      <w:pPr>
        <w:pStyle w:val="headingb0"/>
        <w:rPr>
          <w:i/>
          <w:iCs/>
          <w:lang w:val="fr-FR"/>
        </w:rPr>
      </w:pPr>
      <w:r w:rsidRPr="00F90C9D">
        <w:rPr>
          <w:i/>
          <w:iCs/>
          <w:lang w:val="fr-FR"/>
        </w:rPr>
        <w:t xml:space="preserve">Ambulance dotée de technologies mobiles – Turquie (service </w:t>
      </w:r>
      <w:r w:rsidR="00C51548" w:rsidRPr="00F90C9D">
        <w:rPr>
          <w:i/>
          <w:iCs/>
          <w:lang w:val="fr-FR"/>
        </w:rPr>
        <w:t>«</w:t>
      </w:r>
      <w:r w:rsidRPr="00F90C9D">
        <w:rPr>
          <w:i/>
          <w:iCs/>
          <w:lang w:val="fr-FR"/>
        </w:rPr>
        <w:t>Triple Play</w:t>
      </w:r>
      <w:r w:rsidR="00164EE0" w:rsidRPr="00F90C9D">
        <w:rPr>
          <w:i/>
          <w:iCs/>
          <w:lang w:val="fr-FR"/>
        </w:rPr>
        <w:t>»</w:t>
      </w:r>
      <w:r w:rsidRPr="00F90C9D">
        <w:rPr>
          <w:i/>
          <w:iCs/>
          <w:lang w:val="fr-FR"/>
        </w:rPr>
        <w:t xml:space="preserve"> WiMAX)</w:t>
      </w:r>
    </w:p>
    <w:p w:rsidR="00AA09A3" w:rsidRPr="00F90C9D" w:rsidRDefault="00AA09A3" w:rsidP="00AA09A3">
      <w:pPr>
        <w:rPr>
          <w:lang w:val="fr-FR"/>
        </w:rPr>
      </w:pPr>
      <w:r w:rsidRPr="00F90C9D">
        <w:rPr>
          <w:lang w:val="fr-FR"/>
        </w:rPr>
        <w:t>Intel Turquie et Turk TeleKom ont démontré avec succès comment la technologie mobile WiMAX pouvait servir à envoyer des informations en temps réel depuis une ambulance transportant un patient au service des urgences d'un hôpital. La société Intel a organisé une démonstration à l'hôpital Numune, dans la capitale turque, Ankara. La communication entre l'ambulance et l'hôpital a été établie à l'aide de la technologie mobile d'accès hertzien WiMAX. Sur le trajet de l'hôpital, une vidéo en direct du patient, les données démographiques ainsi que les signes vitaux de ce dernier, et les données relatives à un électrocardiogramme à 12 dérivations ont été transmises de l'ambulance à l'hôpital au moyen de la technologie WiMAX.</w:t>
      </w:r>
    </w:p>
    <w:p w:rsidR="00AA09A3" w:rsidRPr="00F90C9D" w:rsidRDefault="00AA09A3" w:rsidP="00AA09A3">
      <w:pPr>
        <w:pStyle w:val="Headingb"/>
        <w:rPr>
          <w:i/>
          <w:iCs/>
          <w:lang w:val="fr-FR"/>
        </w:rPr>
      </w:pPr>
      <w:r w:rsidRPr="00F90C9D">
        <w:rPr>
          <w:i/>
          <w:iCs/>
          <w:lang w:val="fr-FR"/>
        </w:rPr>
        <w:t>Chine (soins de santé)</w:t>
      </w:r>
    </w:p>
    <w:p w:rsidR="00AA09A3" w:rsidRPr="00F90C9D" w:rsidRDefault="00AA09A3" w:rsidP="00AA09A3">
      <w:pPr>
        <w:rPr>
          <w:lang w:val="fr-FR"/>
        </w:rPr>
      </w:pPr>
      <w:r w:rsidRPr="00F90C9D">
        <w:rPr>
          <w:lang w:val="fr-FR"/>
        </w:rPr>
        <w:t xml:space="preserve">Située sur la côte méridionale de la République populaire de Chine, la province de Guangdong est constituée à 65 pour cent de terres cultivées et la plupart de ses villages agricoles se trouvent dans des zones montagneuses. Bien qu'elle affiche le PIB total le plus élevé de toutes les provinces chinoises, ses zones rurales, qui représentent 40 pour cent de sa population totale, n'y contribuent qu'à hauteur de 22 pour cent. L'éloignement et l'inaccessibilité des villages sont souvent invoqués comme l'une des raisons pour lesquelles les agriculteurs ne parviennent pas à progresser au même rythme que le reste de la province. L'utilisation moins importante des technologies de l'information et le niveau plus faible des compétences en la matière par rapport aux villes sont d'autres facteurs qui freinent le développement. La province de Guangdong n'est cependant pas la seule à se heurter à des problèmes ruraux. Le Gouvernement chinois a donc lancé une nouvelle initiative en faveur du développement rural afin d'améliorer les infrastructures, l'éducation ainsi que </w:t>
      </w:r>
      <w:r w:rsidRPr="00F90C9D">
        <w:rPr>
          <w:lang w:val="fr-FR"/>
        </w:rPr>
        <w:lastRenderedPageBreak/>
        <w:t>les systèmes de soins de santé au profit des 800 millions d'agriculteurs du pays. Les technologies de l'information joueront un rôle clé dans les engagements pris par la Chine en matière d'éducation et de santé.</w:t>
      </w:r>
    </w:p>
    <w:p w:rsidR="00AA09A3" w:rsidRPr="00F90C9D" w:rsidRDefault="00AA09A3" w:rsidP="00AA09A3">
      <w:pPr>
        <w:rPr>
          <w:lang w:val="fr-FR"/>
        </w:rPr>
      </w:pPr>
      <w:r w:rsidRPr="00F90C9D">
        <w:rPr>
          <w:lang w:val="fr-FR"/>
        </w:rPr>
        <w:t xml:space="preserve">Des cybercentres communautaires bien situés ont été mis en place dans toutes les zones rurales de Guangdong. Le gouvernement de la province a financé l'installation des centres et la société Intel en a assuré la conception et l'organisation et supervisé les fournisseurs d'équipement informatique. Des prestataires de services tels que China Telecom ont fourni la connectivité Internet et des fabricants de PC locaux les ordinateurs et leur mise en service. Au premier trimestre de 2007, 1 100 centres ont été créés, l'installation de 9 000 centres supplémentaires étant alors prévue avant fin 2007. Ces centres gérés par le gouvernement fournissent un accès Internet large bande aux habitants par des lignes ADSL. Des outils informatiques conçus par Intel pour les pays en développement (par exemple le réseau rural de PC créé en collaboration avec le Ministère chinois de l'industrie de l'information au profit des agriculteurs des zones rurales) permettent de disposer d'une puissance calcul et d'un accès, même dans les zones où l'alimentation électrique est peu fiable. Les visiteurs des centres, dont un grand nombre n'a jamais utilisé d'ordinateur, ont la possibilité de se former sur place. Des contenus adaptés au niveau local, tels que des renseignements sur le commerce agricole et des techniques d'exploitation agricole, de même que des services de l'administration publique en ligne concernant l'inscription au cadastre et les politiques agraires sont fournis via un portail d'information rurale spécialement conçu par la société Intel pour les cybercentres communautaires. </w:t>
      </w:r>
    </w:p>
    <w:p w:rsidR="00AA09A3" w:rsidRPr="00F90C9D" w:rsidRDefault="00AA09A3" w:rsidP="00AA09A3">
      <w:pPr>
        <w:rPr>
          <w:lang w:val="fr-FR"/>
        </w:rPr>
      </w:pPr>
      <w:r w:rsidRPr="00F90C9D">
        <w:rPr>
          <w:lang w:val="fr-FR"/>
        </w:rPr>
        <w:t>Les deux premières cliniques médicales numériques ont été fondées dans la ville de Zhanjiang. Intel a réuni des fournisseurs de matériel et de logiciels afin d'élaborer un système regroupant tous les éléments essentiels d'une clinique sur un réseau (enregistrement des patients, pharmacie, service de consultation externe des médecins, service infirmier, laboratoire, mini système PACS (système d'archivage et de transmission d'images), etc.). Un système de dossiers médicaux électroniques permet une transition harmonieuse ainsi qu'une transmission sécurisée lorsque les patients reçoivent un traitement. Ce système permet également d'envoyer, depuis la clinique, des informations essentielles à destination d'une ambulance lorsqu'une personne dans un état grave est transportée en urgence à l'hôpital. En outre, un dispositif de télémédecine donne aux habitants de la région un accès à des spécialistes d'hôpitaux urbains, y compris un service de diagnostic à distance à faible coût.</w:t>
      </w:r>
    </w:p>
    <w:p w:rsidR="00AA09A3" w:rsidRPr="00F90C9D" w:rsidRDefault="00AA09A3" w:rsidP="00AA09A3">
      <w:pPr>
        <w:pStyle w:val="headingb0"/>
        <w:rPr>
          <w:i/>
          <w:iCs/>
          <w:lang w:val="fr-FR"/>
        </w:rPr>
      </w:pPr>
      <w:r w:rsidRPr="00F90C9D">
        <w:rPr>
          <w:i/>
          <w:iCs/>
          <w:lang w:val="fr-FR"/>
        </w:rPr>
        <w:t>Liban (Télémédecine</w:t>
      </w:r>
      <w:r w:rsidR="00C51548" w:rsidRPr="00F90C9D">
        <w:rPr>
          <w:i/>
          <w:iCs/>
          <w:lang w:val="fr-FR"/>
        </w:rPr>
        <w:t xml:space="preserve"> – </w:t>
      </w:r>
      <w:r w:rsidRPr="00F90C9D">
        <w:rPr>
          <w:i/>
          <w:iCs/>
          <w:lang w:val="fr-FR"/>
        </w:rPr>
        <w:t>WiMAX)</w:t>
      </w:r>
    </w:p>
    <w:p w:rsidR="00AA09A3" w:rsidRPr="00F90C9D" w:rsidRDefault="00AA09A3" w:rsidP="00AA09A3">
      <w:pPr>
        <w:rPr>
          <w:lang w:val="fr-FR"/>
        </w:rPr>
      </w:pPr>
      <w:r w:rsidRPr="00F90C9D">
        <w:rPr>
          <w:lang w:val="fr-FR"/>
        </w:rPr>
        <w:t>Les réseaux WiMAX donnent la possibilité d'accélérer l'utilisation des technologies et les connexions informatiques à haut débit permettant d'accéder aux vastes sources de connaissances disponibles sur l'Internet. Des systèmes WiMAX ont été déployés dans deux hôpitaux, une école et deux centres communautaires à Burj Al Barajneh, Nabatiyeh et Beyrouth. Les technologies hertziennes fonctionnant sur de grandes distances sont considérées comme un moyen plus efficace de fournir une connectivité dans des zones difficiles d'accès et isolées, dans lesquelles il est plus difficile d'installer des câbles ou des lignes téléphoniques.</w:t>
      </w:r>
    </w:p>
    <w:p w:rsidR="00AA09A3" w:rsidRPr="00F90C9D" w:rsidRDefault="00AA09A3" w:rsidP="00AA09A3">
      <w:pPr>
        <w:rPr>
          <w:lang w:val="fr-FR"/>
        </w:rPr>
      </w:pPr>
      <w:r w:rsidRPr="00F90C9D">
        <w:rPr>
          <w:lang w:val="fr-FR"/>
        </w:rPr>
        <w:t>A l'heure actuelle, la société Intel renforce également son appui à la formation technique et médicale dans le cadre d'un programme de télémédecine mis en place dans l'un des plus grands hôpitaux libanais, le centre médical de l'Université américaine de Beyrouth et à l'hôpital gouvernemental de Nabatiyeh. Les systèmes de télémédecine donnent à ces hôpitaux la possibilité d'effectuer des consultations à l'aide de vidéos en temps réel avec des médecins se trouvant à des kilomètres, de partager des données et d'établir des diagnostics à distance. Sans la télémédecine, les habitants de Nabatiyeh qui ont besoin de consulter un spécialiste seraient contraints de se rendre à Beyrouth, un déplacement qui peut s'avérer long et pénible. Cette innovation offre aux médecins locaux la possibilité d'accéder aux données médicales les plus récentes et d'obtenir des avis supplémentaires de spécialistes et de centres médicaux à des centaines de kilomètres.</w:t>
      </w:r>
    </w:p>
    <w:p w:rsidR="00AA09A3" w:rsidRPr="00F90C9D" w:rsidRDefault="00AA09A3" w:rsidP="00AA09A3">
      <w:pPr>
        <w:pStyle w:val="headingb0"/>
        <w:rPr>
          <w:i/>
          <w:iCs/>
          <w:lang w:val="fr-FR"/>
        </w:rPr>
      </w:pPr>
      <w:r w:rsidRPr="00F90C9D">
        <w:rPr>
          <w:i/>
          <w:iCs/>
          <w:lang w:val="fr-FR"/>
        </w:rPr>
        <w:t>Egypte (Télémédecine</w:t>
      </w:r>
      <w:r w:rsidR="00C51548" w:rsidRPr="00F90C9D">
        <w:rPr>
          <w:i/>
          <w:iCs/>
          <w:lang w:val="fr-FR"/>
        </w:rPr>
        <w:t xml:space="preserve"> – </w:t>
      </w:r>
      <w:r w:rsidRPr="00F90C9D">
        <w:rPr>
          <w:i/>
          <w:iCs/>
          <w:lang w:val="fr-FR"/>
        </w:rPr>
        <w:t>WiMAX)</w:t>
      </w:r>
    </w:p>
    <w:p w:rsidR="00AA09A3" w:rsidRPr="00F90C9D" w:rsidRDefault="00AA09A3" w:rsidP="00AA09A3">
      <w:pPr>
        <w:rPr>
          <w:lang w:val="fr-FR"/>
        </w:rPr>
      </w:pPr>
      <w:r w:rsidRPr="00F90C9D">
        <w:rPr>
          <w:lang w:val="fr-FR"/>
        </w:rPr>
        <w:t xml:space="preserve">Située près de la vallée du Nil, la ville isolée d'Osim compte environ 200 000 habitants. A seulement une heure de route du Caire, cette commune agricole aux traditions ancestrales appartient à un tout autre monde. Des vaches, des chèvres, des moutons et des chameaux se mêlent aux véhicules sur des routes non goudronnées. Malgré les paraboles de télévision à satellite installées un peu partout sur les arêtes des toitures, l'absence de technologies informatiques freinait la progression de la communauté. De simples démarches administratives pouvaient prendre de longs mois. L'illettrisme, qui touche le pays tout entier, </w:t>
      </w:r>
      <w:r w:rsidRPr="00F90C9D">
        <w:rPr>
          <w:lang w:val="fr-FR"/>
        </w:rPr>
        <w:lastRenderedPageBreak/>
        <w:t>constituait un réel problème. Par ailleurs, la majeure partie de la communauté rurale d'Osim n'avait pas accès à des soins médicaux.</w:t>
      </w:r>
    </w:p>
    <w:p w:rsidR="00AA09A3" w:rsidRPr="00F90C9D" w:rsidRDefault="00AA09A3" w:rsidP="00AA09A3">
      <w:pPr>
        <w:rPr>
          <w:lang w:val="fr-FR"/>
        </w:rPr>
      </w:pPr>
      <w:r w:rsidRPr="00F90C9D">
        <w:rPr>
          <w:lang w:val="fr-FR"/>
        </w:rPr>
        <w:t xml:space="preserve">La ville a été sélectionnée pour représenter un modèle de </w:t>
      </w:r>
      <w:r w:rsidR="00C51548" w:rsidRPr="00F90C9D">
        <w:rPr>
          <w:lang w:val="fr-FR"/>
        </w:rPr>
        <w:t>«</w:t>
      </w:r>
      <w:r w:rsidRPr="00F90C9D">
        <w:rPr>
          <w:lang w:val="fr-FR"/>
        </w:rPr>
        <w:t>village numérique</w:t>
      </w:r>
      <w:r w:rsidR="00164EE0" w:rsidRPr="00F90C9D">
        <w:rPr>
          <w:lang w:val="fr-FR"/>
        </w:rPr>
        <w:t>»</w:t>
      </w:r>
      <w:r w:rsidRPr="00F90C9D">
        <w:rPr>
          <w:lang w:val="fr-FR"/>
        </w:rPr>
        <w:t xml:space="preserve">, afin de montrer comment des technologies de l'information et de la communication basiques et peu coûteuses pouvaient permettre de renforcer le développement et la qualité de vie. La société Intel a collaboré avec les pouvoirs publics et divers partenaires privés et publics en se concentrant sur trois grands domaines: l'administration publique en ligne, l'éducation et les soins de santé. Des technologies de l'information utilisant la connectivité WiMAX ont été mises en œuvre avec succès dans le village. Le </w:t>
      </w:r>
      <w:r w:rsidR="00C51548" w:rsidRPr="00F90C9D">
        <w:rPr>
          <w:lang w:val="fr-FR"/>
        </w:rPr>
        <w:t>«</w:t>
      </w:r>
      <w:r w:rsidRPr="00F90C9D">
        <w:rPr>
          <w:lang w:val="fr-FR"/>
        </w:rPr>
        <w:t>village numérique</w:t>
      </w:r>
      <w:r w:rsidR="00164EE0" w:rsidRPr="00F90C9D">
        <w:rPr>
          <w:lang w:val="fr-FR"/>
        </w:rPr>
        <w:t>»</w:t>
      </w:r>
      <w:r w:rsidRPr="00F90C9D">
        <w:rPr>
          <w:lang w:val="fr-FR"/>
        </w:rPr>
        <w:t xml:space="preserve"> d'Osim a été créé et mis en place en l'espace de quelques semaines.</w:t>
      </w:r>
    </w:p>
    <w:p w:rsidR="00AA09A3" w:rsidRPr="00F90C9D" w:rsidRDefault="00AA09A3" w:rsidP="00AA09A3">
      <w:pPr>
        <w:rPr>
          <w:lang w:val="fr-FR"/>
        </w:rPr>
      </w:pPr>
      <w:r w:rsidRPr="00F90C9D">
        <w:rPr>
          <w:lang w:val="fr-FR"/>
        </w:rPr>
        <w:t>Un système WiMAX a été expérimenté à Osim. Les pouvoirs publics et les fournisseurs locaux ont collaboré étroitement pour mettre au point une solution financièrement avantageuse qui pourrait servir de modèles pour des stations WiMAX futures. Cette nouvelle connectivité a permis la mise en place d'un kiosque de l'administration publique en ligne, offrant ainsi aux habitants et aux entreprises d'Osim un accès pratique à plus de 700 services publics.</w:t>
      </w:r>
    </w:p>
    <w:p w:rsidR="00AA09A3" w:rsidRPr="00F90C9D" w:rsidRDefault="00AA09A3" w:rsidP="00AA09A3">
      <w:pPr>
        <w:rPr>
          <w:lang w:val="fr-FR"/>
        </w:rPr>
      </w:pPr>
      <w:r w:rsidRPr="00F90C9D">
        <w:rPr>
          <w:lang w:val="fr-FR"/>
        </w:rPr>
        <w:t>Après avoir été doté d'équipements numériques, un service de transport médical existant a servi à mettre en place un système de télémédecine mobile à faible coût. Ce système permet aux habitants d'accéder à des soins spécialisés sans avoir à faire le déplacement long et coûteux au Caire. Des installations similaires peuvent être utilisées dans des cliniques rurales pour compléter les soins médicaux rudimentaires qui sont désormais disponibles.</w:t>
      </w:r>
    </w:p>
    <w:p w:rsidR="00AA09A3" w:rsidRPr="00F90C9D" w:rsidRDefault="00AA09A3" w:rsidP="00AA09A3">
      <w:pPr>
        <w:pStyle w:val="headingb0"/>
        <w:rPr>
          <w:i/>
          <w:iCs/>
          <w:lang w:val="fr-FR"/>
        </w:rPr>
      </w:pPr>
      <w:r w:rsidRPr="00F90C9D">
        <w:rPr>
          <w:i/>
          <w:iCs/>
          <w:lang w:val="fr-FR"/>
        </w:rPr>
        <w:t>Brésil (Télémédecine</w:t>
      </w:r>
      <w:r w:rsidR="00C51548" w:rsidRPr="00F90C9D">
        <w:rPr>
          <w:i/>
          <w:iCs/>
          <w:lang w:val="fr-FR"/>
        </w:rPr>
        <w:t xml:space="preserve"> – </w:t>
      </w:r>
      <w:r w:rsidRPr="00F90C9D">
        <w:rPr>
          <w:i/>
          <w:iCs/>
          <w:lang w:val="fr-FR"/>
        </w:rPr>
        <w:t>WiMAX)</w:t>
      </w:r>
    </w:p>
    <w:p w:rsidR="00AA09A3" w:rsidRPr="00F90C9D" w:rsidRDefault="00AA09A3" w:rsidP="00AA09A3">
      <w:pPr>
        <w:rPr>
          <w:lang w:val="fr-FR"/>
        </w:rPr>
      </w:pPr>
      <w:r w:rsidRPr="00F90C9D">
        <w:rPr>
          <w:lang w:val="fr-FR"/>
        </w:rPr>
        <w:t>Parintins, qui compte 100 000 habitants, est une ville insulaire située au milieu de la jungle amazonienne. Accessible seulement par avion ou en effectuant un trajet de douze heures en bateau, cette ville illustre parfaitement les problèmes que posent les lieux très isolés. Les secteurs de l'éducation et de la santé pâtissaient de l'absence de routes et des infrastructures limitées. Seules 61 écoles parmi les 190 écoles publiques et centres communautaires de la région avaient accès à l'électricité. Seule une école était dotée d'un ordinateur et cet unique PC n'avait qu'une connexion à 64K. Il n'existe par ailleurs qu'un seul hôpital qui nécessite un déplacement pénible et onéreux pour de nombreuses personnes et les médecins de la ville avaient des difficultés à fournir des soins peu coûteux et de qualité.</w:t>
      </w:r>
    </w:p>
    <w:p w:rsidR="00AA09A3" w:rsidRPr="00F90C9D" w:rsidRDefault="00AA09A3" w:rsidP="00AA09A3">
      <w:pPr>
        <w:rPr>
          <w:lang w:val="fr-FR"/>
        </w:rPr>
      </w:pPr>
      <w:r w:rsidRPr="00F90C9D">
        <w:rPr>
          <w:lang w:val="fr-FR"/>
        </w:rPr>
        <w:t xml:space="preserve">Dans le cadre d'un partenariat public-privé avec des responsables du gouvernement, d'entreprises et du secteur de l'enseignement brésilien, la société Intel a organisé et supervisé l'installation d'un réseau WiMAX évolué pour desservir un centre de soins de santé primaires, deux écoles publiques et un centre communautaire. Parmi les entreprises qui ont contribué dans une large mesure à la réalisation du projet figurent les sociétés CPqD (installation de laboratoires informatiques et du réseau), Embratel (fourniture de services à liaison satellite et exploitation du réseau WiMAX), Proxim (fourniture de l'équipement des locaux </w:t>
      </w:r>
      <w:proofErr w:type="gramStart"/>
      <w:r w:rsidRPr="00F90C9D">
        <w:rPr>
          <w:lang w:val="fr-FR"/>
        </w:rPr>
        <w:t>client</w:t>
      </w:r>
      <w:proofErr w:type="gramEnd"/>
      <w:r w:rsidRPr="00F90C9D">
        <w:rPr>
          <w:lang w:val="fr-FR"/>
        </w:rPr>
        <w:t xml:space="preserve"> et de stations de base WIMAX) et Cisco (fourniture de points d'accès au Wi-Fi).</w:t>
      </w:r>
    </w:p>
    <w:p w:rsidR="00AA09A3" w:rsidRPr="00F90C9D" w:rsidRDefault="00AA09A3" w:rsidP="00AA09A3">
      <w:pPr>
        <w:rPr>
          <w:lang w:val="fr-FR"/>
        </w:rPr>
      </w:pPr>
      <w:r w:rsidRPr="00F90C9D">
        <w:rPr>
          <w:lang w:val="fr-FR"/>
        </w:rPr>
        <w:t xml:space="preserve">En ce qui concerne les soins de santé, la ville de Parintins bénéficie aujourd'hui des services de télémédecine d'une clinique située à Manaus, qui constitue un premier point de contact pour les médecins Parintins. Cette clinique de télémédecine a été créée par l'Université d'Etat d'Amazonas et l'Université fédérale de l'Amazonie. Le chef de file de la télémédecine au Brésil, l'Université de Sao Paulo (USP), a fourni des logiciels et permis l'utilisation d'un </w:t>
      </w:r>
      <w:r w:rsidR="00C51548" w:rsidRPr="00F90C9D">
        <w:rPr>
          <w:lang w:val="fr-FR"/>
        </w:rPr>
        <w:t>«</w:t>
      </w:r>
      <w:r w:rsidRPr="00F90C9D">
        <w:rPr>
          <w:lang w:val="fr-FR"/>
        </w:rPr>
        <w:t>homme virtuel</w:t>
      </w:r>
      <w:r w:rsidR="00164EE0" w:rsidRPr="00F90C9D">
        <w:rPr>
          <w:lang w:val="fr-FR"/>
        </w:rPr>
        <w:t>»</w:t>
      </w:r>
      <w:r w:rsidRPr="00F90C9D">
        <w:rPr>
          <w:lang w:val="fr-FR"/>
        </w:rPr>
        <w:t xml:space="preserve">, à savoir une représentation infographique du corps humain. L'USP dispense également une formation continue et des cours de remise à niveau. Les médecins bénéficient désormais de la visioconférence, ce qui leur permet d'accéder plus rapidement et plus facilement aux données médicales les plus récentes, pour faciliter la lutte contre les maladies qui sévissent dans la région. M. Gregorz Maciejewski, médecin, explique: </w:t>
      </w:r>
      <w:r w:rsidR="00C51548" w:rsidRPr="00F90C9D">
        <w:rPr>
          <w:lang w:val="fr-FR"/>
        </w:rPr>
        <w:t>«</w:t>
      </w:r>
      <w:r w:rsidRPr="00F90C9D">
        <w:rPr>
          <w:lang w:val="fr-FR"/>
        </w:rPr>
        <w:t>Il faut attendre deux mois avant de recevoir les résultats d'une biopsie de la peau. Grâce aux images que je peux envoyer aujourd'hui, via le système hertzien, à l'aide de cette caméra, le diagnostic peut être établi en une heure. Je pense que c'est un bond de géant, une chose tout à fait extraordinaire.</w:t>
      </w:r>
      <w:r w:rsidR="00164EE0" w:rsidRPr="00F90C9D">
        <w:rPr>
          <w:lang w:val="fr-FR"/>
        </w:rPr>
        <w:t>»</w:t>
      </w:r>
    </w:p>
    <w:p w:rsidR="004D26DB" w:rsidRPr="00F90C9D" w:rsidRDefault="004D26DB">
      <w:pPr>
        <w:tabs>
          <w:tab w:val="clear" w:pos="794"/>
          <w:tab w:val="clear" w:pos="1191"/>
          <w:tab w:val="clear" w:pos="1588"/>
          <w:tab w:val="clear" w:pos="1985"/>
        </w:tabs>
        <w:overflowPunct/>
        <w:autoSpaceDE/>
        <w:autoSpaceDN/>
        <w:adjustRightInd/>
        <w:spacing w:before="0"/>
        <w:jc w:val="left"/>
        <w:textAlignment w:val="auto"/>
        <w:rPr>
          <w:b/>
          <w:i/>
          <w:iCs/>
          <w:lang w:val="fr-FR"/>
        </w:rPr>
      </w:pPr>
      <w:r w:rsidRPr="00F90C9D">
        <w:rPr>
          <w:i/>
          <w:iCs/>
          <w:lang w:val="fr-FR"/>
        </w:rPr>
        <w:br w:type="page"/>
      </w:r>
    </w:p>
    <w:p w:rsidR="00AA09A3" w:rsidRPr="00F90C9D" w:rsidRDefault="00AA09A3" w:rsidP="00AA09A3">
      <w:pPr>
        <w:pStyle w:val="headingb0"/>
        <w:rPr>
          <w:i/>
          <w:iCs/>
          <w:lang w:val="fr-FR"/>
        </w:rPr>
      </w:pPr>
      <w:r w:rsidRPr="00F90C9D">
        <w:rPr>
          <w:i/>
          <w:iCs/>
          <w:lang w:val="fr-FR"/>
        </w:rPr>
        <w:lastRenderedPageBreak/>
        <w:t>Inde (Télémédecine</w:t>
      </w:r>
      <w:r w:rsidR="00C51548" w:rsidRPr="00F90C9D">
        <w:rPr>
          <w:i/>
          <w:iCs/>
          <w:lang w:val="fr-FR"/>
        </w:rPr>
        <w:t xml:space="preserve"> – </w:t>
      </w:r>
      <w:r w:rsidRPr="00F90C9D">
        <w:rPr>
          <w:i/>
          <w:iCs/>
          <w:lang w:val="fr-FR"/>
        </w:rPr>
        <w:t>WiMAX)</w:t>
      </w:r>
    </w:p>
    <w:p w:rsidR="00AA09A3" w:rsidRPr="00F90C9D" w:rsidRDefault="00AA09A3" w:rsidP="00AA09A3">
      <w:pPr>
        <w:rPr>
          <w:lang w:val="fr-FR"/>
        </w:rPr>
      </w:pPr>
      <w:r w:rsidRPr="00F90C9D">
        <w:rPr>
          <w:lang w:val="fr-FR"/>
        </w:rPr>
        <w:t xml:space="preserve">Située à environ 120 Km de Pune, Baramati est un </w:t>
      </w:r>
      <w:r w:rsidR="00C51548" w:rsidRPr="00F90C9D">
        <w:rPr>
          <w:lang w:val="fr-FR"/>
        </w:rPr>
        <w:t>«</w:t>
      </w:r>
      <w:r w:rsidRPr="00F90C9D">
        <w:rPr>
          <w:lang w:val="fr-FR"/>
        </w:rPr>
        <w:t>Tehsil</w:t>
      </w:r>
      <w:r w:rsidR="00164EE0" w:rsidRPr="00F90C9D">
        <w:rPr>
          <w:lang w:val="fr-FR"/>
        </w:rPr>
        <w:t>»</w:t>
      </w:r>
      <w:r w:rsidRPr="00F90C9D">
        <w:rPr>
          <w:lang w:val="fr-FR"/>
        </w:rPr>
        <w:t>, c'est-à-dire un centre administratif qui dessert un groupe de villages. L'économie de Baramati est essentiellement agricole; la ville possède de bonnes infrastructures, des routes, un accès à l'eau, ainsi que des services collectifs, en grande partie grâce à l'enfant de la région, M. Sharad Pawar, le Ministre de l'agriculture, de la consommation, de l'alimentation et de la distribution publique. La petite ville possède également la plus importante laiterie indienne, dont la production journalière peut atteindre un million de litres de lait.</w:t>
      </w:r>
    </w:p>
    <w:p w:rsidR="00AA09A3" w:rsidRPr="00F90C9D" w:rsidRDefault="00AA09A3" w:rsidP="00AA09A3">
      <w:pPr>
        <w:rPr>
          <w:lang w:val="fr-FR"/>
        </w:rPr>
      </w:pPr>
      <w:r w:rsidRPr="00F90C9D">
        <w:rPr>
          <w:lang w:val="fr-FR"/>
        </w:rPr>
        <w:t>Un nouveau centre de services communautaires est doté de kiosques qui fournissent un accès et des services Internet. La technologie WiMAX permet des débits large bande dans un environnement sans fil et des PC Intel fournissent une puissance de calcul et un accès, et ce même dans des zones où l'alimentation électrique est peu fiable. Parmi les bénéficiaires du nouvel accès aux équipements informatiques de la ville figure le réseau de groupes d'entraide professionnels formé par plus d'une centaine de femmes.</w:t>
      </w:r>
    </w:p>
    <w:p w:rsidR="00AA09A3" w:rsidRPr="00F90C9D" w:rsidRDefault="00AA09A3" w:rsidP="00AA09A3">
      <w:pPr>
        <w:rPr>
          <w:lang w:val="fr-FR"/>
        </w:rPr>
      </w:pPr>
      <w:r w:rsidRPr="00F90C9D">
        <w:rPr>
          <w:lang w:val="fr-FR"/>
        </w:rPr>
        <w:t xml:space="preserve">Un centre de santé communautaire numérique a été mis en place pour pouvoir établir des diagnostics à distance en ophtalmologie et en cardiologie. Le centre assure des soins spécialisés dans des domaines tels que la cardiologie et l'ophtalmologie à des prix nettement moins élevés que dans les zones urbaines – parfois jusqu'à vingt-cinq fois moins chers. L'initiative a mobilisé les partenaires du secteur de la santé SN Informatics et Schiller Healthcare, ainsi que des prestataires de soins de santé tertiaires (l'hôpital Narayana Hrudyalaya et l'hôpital ophtalmologique Aravind), avec l'appui du principal établissement local de Baramati en matière de technologies de l'information, à savoir le Vidya Prathistan's Institute of information Technology (VIIT). Le centre de santé communautaire obtient des résultats remarquables et 11 000 consultations externes ont déjà été effectuées au cours de ses quatre premiers mois de service seulement. </w:t>
      </w:r>
    </w:p>
    <w:p w:rsidR="00AA09A3" w:rsidRPr="00F90C9D" w:rsidRDefault="00AA09A3" w:rsidP="00AA09A3">
      <w:pPr>
        <w:pStyle w:val="Headingb"/>
        <w:rPr>
          <w:i/>
          <w:iCs/>
          <w:lang w:val="fr-FR"/>
        </w:rPr>
      </w:pPr>
      <w:r w:rsidRPr="00F90C9D">
        <w:rPr>
          <w:i/>
          <w:iCs/>
          <w:lang w:val="fr-FR"/>
        </w:rPr>
        <w:t>Nigéria (Télémédecine</w:t>
      </w:r>
      <w:r w:rsidR="00C51548" w:rsidRPr="00F90C9D">
        <w:rPr>
          <w:i/>
          <w:iCs/>
          <w:lang w:val="fr-FR"/>
        </w:rPr>
        <w:t xml:space="preserve"> – </w:t>
      </w:r>
      <w:r w:rsidRPr="00F90C9D">
        <w:rPr>
          <w:i/>
          <w:iCs/>
          <w:lang w:val="fr-FR"/>
        </w:rPr>
        <w:t>WiMAX)</w:t>
      </w:r>
    </w:p>
    <w:p w:rsidR="00AA09A3" w:rsidRPr="00F90C9D" w:rsidRDefault="00AA09A3" w:rsidP="00AA09A3">
      <w:pPr>
        <w:rPr>
          <w:lang w:val="fr-FR"/>
        </w:rPr>
      </w:pPr>
      <w:r w:rsidRPr="00F90C9D">
        <w:rPr>
          <w:lang w:val="fr-FR"/>
        </w:rPr>
        <w:t>En 2007, la société Intel a annoncé la mise en place d'un éventail complet de projets d'inclusion numérique visant à améliorer l'éducation, les soins de santé et le développement économique, au profit des 140 millions de Nigérians.</w:t>
      </w:r>
    </w:p>
    <w:p w:rsidR="00AA09A3" w:rsidRPr="00F90C9D" w:rsidRDefault="00AA09A3" w:rsidP="00AA09A3">
      <w:pPr>
        <w:rPr>
          <w:lang w:val="fr-FR"/>
        </w:rPr>
      </w:pPr>
      <w:r w:rsidRPr="00F90C9D">
        <w:rPr>
          <w:lang w:val="fr-FR"/>
        </w:rPr>
        <w:t xml:space="preserve">Avec l'appui du Ministère fédéral de la santé, Intel a lancé un projet pilote de télémédecine qui permet de fournir des soins pédiatriques indispensables dans un hôpital rural desservant une région de 4,5 millions d'habitants. Grâce à l'aide d'Intel, les médecins de Bida ont maintenant la possibilité de consulter en temps réel des spécialistes en pédiatrie et en chirurgie d'Abuja par l'intermédiaire du nouveau système de télémédecine qui comprend la visioconférence et permet des connexions large bande à haut débit à l'aide d'une technologie hertzienne à longue portée WiMAX. Ce projet pilote offre aux médecins la possibilité de réduire le temps et la distance qui les séparent de leurs patients pour les soigner. Le système permet de connecter l'un des plus grands établissements médicaux du Nigéria, l'hôpital national d'Abuja, au centre médical fédéral de Bida, un établissement rural d'une capacité de deux-cents lits, situé à quatre heures de route. Jusqu'alors, les patients de Bida qui avaient besoin d'être orientés vers des spécialistes devaient parcourir au moins 250 km pour les consulter, un déplacement que la plupart d'entre eux ne pouvait pas s'offrir. </w:t>
      </w:r>
    </w:p>
    <w:p w:rsidR="00027C5F" w:rsidRPr="00F90C9D" w:rsidRDefault="00AA09A3" w:rsidP="00AA09A3">
      <w:pPr>
        <w:rPr>
          <w:lang w:val="fr-FR"/>
        </w:rPr>
      </w:pPr>
      <w:r w:rsidRPr="00F90C9D">
        <w:rPr>
          <w:lang w:val="fr-FR"/>
        </w:rPr>
        <w:t>La ville de Bida a un besoin urgent de spécialistes en pédiatrie. Au cours de la première phase du projet, un système de monitoring fœtal permettra à des pédiatres de consulter à distance et plus rapidement des médecins et d'examiner des femmes enceintes pour surveiller le déroulement de leur grossesse. Aujourd'hui, la société Intel forme également des praticiens et des spécialistes techniques de ces deux hôpitaux à l'utilisation de ces nouveaux outils technologiques.</w:t>
      </w:r>
    </w:p>
    <w:p w:rsidR="0095086E" w:rsidRPr="00F90C9D" w:rsidRDefault="00027C5F" w:rsidP="0095086E">
      <w:pPr>
        <w:pStyle w:val="Title"/>
        <w:rPr>
          <w:lang w:val="fr-FR"/>
        </w:rPr>
      </w:pPr>
      <w:r w:rsidRPr="00F90C9D">
        <w:rPr>
          <w:sz w:val="22"/>
          <w:szCs w:val="22"/>
          <w:lang w:val="fr-FR"/>
        </w:rPr>
        <w:br w:type="page"/>
      </w:r>
      <w:bookmarkStart w:id="86" w:name="_Toc285036702"/>
      <w:bookmarkStart w:id="87" w:name="_Toc288568042"/>
      <w:r w:rsidR="0095086E" w:rsidRPr="00F90C9D">
        <w:rPr>
          <w:lang w:val="fr-FR"/>
        </w:rPr>
        <w:lastRenderedPageBreak/>
        <w:t>Inde: Les infrastructures, le réseau et les applications actuels</w:t>
      </w:r>
      <w:r w:rsidR="0095086E" w:rsidRPr="00F90C9D">
        <w:rPr>
          <w:lang w:val="fr-FR"/>
        </w:rPr>
        <w:br/>
        <w:t>de la télémédecine en Inde</w:t>
      </w:r>
      <w:bookmarkEnd w:id="86"/>
      <w:bookmarkEnd w:id="87"/>
    </w:p>
    <w:p w:rsidR="0095086E" w:rsidRPr="00A3216D" w:rsidRDefault="0095086E" w:rsidP="0095086E">
      <w:pPr>
        <w:pStyle w:val="Questionref"/>
      </w:pPr>
      <w:r w:rsidRPr="00A3216D">
        <w:t>S.K. Mishra</w:t>
      </w:r>
      <w:r w:rsidRPr="000B2F08">
        <w:rPr>
          <w:i w:val="0"/>
          <w:iCs/>
          <w:vertAlign w:val="superscript"/>
        </w:rPr>
        <w:footnoteReference w:customMarkFollows="1" w:id="5"/>
        <w:t>1</w:t>
      </w:r>
      <w:r w:rsidRPr="00A3216D">
        <w:t>, L.S. Sathyamurthy</w:t>
      </w:r>
      <w:r w:rsidRPr="000B2F08">
        <w:rPr>
          <w:i w:val="0"/>
          <w:iCs/>
          <w:vertAlign w:val="superscript"/>
        </w:rPr>
        <w:footnoteReference w:customMarkFollows="1" w:id="6"/>
        <w:t>2</w:t>
      </w:r>
    </w:p>
    <w:p w:rsidR="0095086E" w:rsidRPr="00F90C9D" w:rsidRDefault="0095086E" w:rsidP="0095086E"/>
    <w:p w:rsidR="0095086E" w:rsidRPr="00F90C9D" w:rsidRDefault="0095086E" w:rsidP="0095086E">
      <w:pPr>
        <w:pStyle w:val="Headingb"/>
        <w:rPr>
          <w:lang w:val="fr-FR"/>
        </w:rPr>
      </w:pPr>
      <w:r w:rsidRPr="00F90C9D">
        <w:rPr>
          <w:lang w:val="fr-FR"/>
        </w:rPr>
        <w:t>Introduction</w:t>
      </w:r>
    </w:p>
    <w:p w:rsidR="0095086E" w:rsidRPr="00F90C9D" w:rsidRDefault="0095086E" w:rsidP="0095086E">
      <w:pPr>
        <w:rPr>
          <w:lang w:val="fr-FR"/>
        </w:rPr>
      </w:pPr>
      <w:r w:rsidRPr="00F90C9D">
        <w:rPr>
          <w:lang w:val="fr-FR"/>
        </w:rPr>
        <w:t>L'Inde est un vaste pays dans lequel plus d'un milliard d'habitants se battent encore pour améliorer leurs mauvaises conditions de santé. Etant donné la grande disparité existant entre les infrastructures urbaines et rurales, les services de télémédecine représentent un grand espoir. Au cours des huit dernières années, plusieurs initiatives ont été prises pour mettre en place divers services de cybersanté. Ces initiatives sont présentées ci-après.</w:t>
      </w:r>
    </w:p>
    <w:p w:rsidR="0095086E" w:rsidRPr="00F90C9D" w:rsidRDefault="0095086E" w:rsidP="0095086E">
      <w:pPr>
        <w:pStyle w:val="Headingb"/>
        <w:rPr>
          <w:lang w:val="fr-FR"/>
        </w:rPr>
      </w:pPr>
      <w:r w:rsidRPr="00F90C9D">
        <w:rPr>
          <w:lang w:val="fr-FR"/>
        </w:rPr>
        <w:t>Système d'information et de gestion hospitalier en Inde</w:t>
      </w:r>
    </w:p>
    <w:p w:rsidR="0095086E" w:rsidRPr="00F90C9D" w:rsidRDefault="0095086E" w:rsidP="0095086E">
      <w:pPr>
        <w:rPr>
          <w:lang w:val="fr-FR"/>
        </w:rPr>
      </w:pPr>
      <w:r w:rsidRPr="00F90C9D">
        <w:rPr>
          <w:lang w:val="fr-FR"/>
        </w:rPr>
        <w:t>Le fonctionnement de la plupart des hôpitaux indiens repose sur des processus manuels, auxquels il est difficile d'avoir accès. Le secteur de l'assurance nécessite un système d'archivage et de recherche d'informations plus efficace. Seule l'informatique peut aider les hôpitaux à relever ces défis. De nombreux systèmes d'information et de gestion hospitaliers robustes et standard ont été élaborés par de grandes entreprises d'informatique, comme le Centre for Development of Advanced Computing (CDAC), Wipro GE Healthcare, Tata Consultancy Services (TCS) et Siemens Information Systems Ltd (SISL), etc. A l'heure actuelle, la plupart des hôpitaux privés et certains hôpitaux publics déploient des systèmes d'information et de gestion hospitaliers. Le centre CDAC, une structure publique autonome du secteur des technologies de l'information, a créé et mis en place le premier logiciel d'information hospitalier complet, en collaboration avec le Sanjay Gandhi Post-Graduate Institute of Medical Sciences (SGPGIMS), en 1998, à Lucknow.</w:t>
      </w:r>
    </w:p>
    <w:p w:rsidR="0095086E" w:rsidRPr="00F90C9D" w:rsidRDefault="0095086E" w:rsidP="0095086E">
      <w:pPr>
        <w:pStyle w:val="Headingb"/>
        <w:rPr>
          <w:lang w:val="fr-FR"/>
        </w:rPr>
      </w:pPr>
      <w:r w:rsidRPr="00F90C9D">
        <w:rPr>
          <w:lang w:val="fr-FR"/>
        </w:rPr>
        <w:t>Services de soins de télésanté</w:t>
      </w:r>
    </w:p>
    <w:p w:rsidR="0095086E" w:rsidRPr="00F90C9D" w:rsidRDefault="0095086E" w:rsidP="0095086E">
      <w:pPr>
        <w:rPr>
          <w:lang w:val="fr-FR"/>
        </w:rPr>
      </w:pPr>
      <w:r w:rsidRPr="00F90C9D">
        <w:rPr>
          <w:lang w:val="fr-FR"/>
        </w:rPr>
        <w:t>La fourniture des services de soins de santé est une question qui relève des Etats et qui s'organise selon un système à trois niveaux, à savoir: un centre de santé primaire desservant un groupe de villages, un centre de santé secondaire au niveau des districts et des hôpitaux universitaires de soins tertiaires dans les grandes villes. De plus, quelques établissements médicaux nationaux de pointe disposent d'installations cliniques, d'enseignement et de recherche dans de diverses spécialités très pointues. Outre le système de santé public, des services de santé, hiérarchisés selon le même modèle, existent également dans le secteur privé. En dépit d'un système de santé bien organisé, l'accès aux soins de santé dans les zones rurales est loin d'être satisfaisant. Plusieurs études de cas menées dans le pays et à l'étranger ont montré que les capacités techniques de la télémédecine permettaient d'assurer de façon satisfaisante la transmission des connaissances et des informations relatives à la prise en charge des patients, un perfectionnement professionnel, ainsi qu'un renforcement des compétences des prestataires et des responsables de soins de santé au troisième, puis au deuxième et au premier niveaux. La télémédecine permet donc non seulement de former les médecins, mais également d'améliorer la qualité des soins offerts à ces différents niveaux. Des établissements publics et privés se lancent dans le domaine de la télésanté et fournissent des lignes de communication, du matériel et des logiciels adaptés à ce type de soins. Certaines de ces activités sont brièvement présentées ci-dessous.</w:t>
      </w:r>
    </w:p>
    <w:p w:rsidR="0095086E" w:rsidRPr="00F90C9D" w:rsidRDefault="0095086E" w:rsidP="0095086E">
      <w:pPr>
        <w:pStyle w:val="Headingb"/>
        <w:rPr>
          <w:lang w:val="fr-FR"/>
        </w:rPr>
      </w:pPr>
      <w:r w:rsidRPr="00F90C9D">
        <w:rPr>
          <w:lang w:val="fr-FR"/>
        </w:rPr>
        <w:t xml:space="preserve">Indian Space Research Organization </w:t>
      </w:r>
    </w:p>
    <w:p w:rsidR="0095086E" w:rsidRPr="00F90C9D" w:rsidRDefault="0095086E" w:rsidP="0095086E">
      <w:pPr>
        <w:rPr>
          <w:lang w:val="fr-FR"/>
        </w:rPr>
      </w:pPr>
      <w:r w:rsidRPr="00F90C9D">
        <w:rPr>
          <w:lang w:val="fr-FR"/>
        </w:rPr>
        <w:t xml:space="preserve">Dans le cadre du programme GRAMSAT (satellites de télécommunications rurales), l'Indian Space Research Organization (ISRO) met actuellement en place des noeuds de télémédecine. En collaboration avec les administrations des Etats, l'ISRO a installé un réseau de télémédecine regroupant 225 hôpitaux dont 185 hôpitaux de districts et centres de santé isolés ou ruraux connectés à 40 hôpitaux spécialisés, situés dans </w:t>
      </w:r>
      <w:r w:rsidRPr="00F90C9D">
        <w:rPr>
          <w:lang w:val="fr-FR"/>
        </w:rPr>
        <w:lastRenderedPageBreak/>
        <w:t>les principaux Etats. Les 225 nœuds ont été répartis entre les Etats de manière judicieuse, comme suit: Andhra Pradesh (13), îles Andaman-et-Nicobar (4), Bihar (1), Bengale occidental (6), Chattisgarh (16), Gujarat (1), Himachal Pradesh (1), Haryana (2), Jharkhand (1), Jammu-et-Cachemire (12), Karnataka (25), Kerala (26), îles Lakshadweep (5), Madhya Pradesh (1), Maharashtra (4), Etats du nord-est (21), New Delhi (4), Orissa (3), Penjab (4), Pondichéry (5), Rajasthan (32), Tamilnadu (13), Uttar Pradesh (3), Uttaranchal (1) et autres (21). Plus de 225 000 patients ont bénéficié de services de téléconsultation et d'un traitement dans le cadre du projet de l'ISRO.</w:t>
      </w:r>
    </w:p>
    <w:p w:rsidR="0095086E" w:rsidRPr="00F90C9D" w:rsidRDefault="0095086E" w:rsidP="0095086E">
      <w:pPr>
        <w:pStyle w:val="Headingb"/>
        <w:rPr>
          <w:lang w:val="fr-FR"/>
        </w:rPr>
      </w:pPr>
      <w:r w:rsidRPr="00F90C9D">
        <w:rPr>
          <w:lang w:val="fr-FR"/>
        </w:rPr>
        <w:t xml:space="preserve">Département des technologies de l'information du Ministère des communications et des technologies de l'information du Gouvernement indien </w:t>
      </w:r>
    </w:p>
    <w:p w:rsidR="0095086E" w:rsidRPr="00F90C9D" w:rsidRDefault="0095086E" w:rsidP="0095086E">
      <w:pPr>
        <w:rPr>
          <w:lang w:val="fr-FR"/>
        </w:rPr>
      </w:pPr>
      <w:r w:rsidRPr="00F90C9D">
        <w:rPr>
          <w:lang w:val="fr-FR"/>
        </w:rPr>
        <w:t>Le Département des technologies de l'information (DTI) a établi plus de 75 nœuds, partout en Inde, et soutient la recherche et le développement, comme indiqué ci-dessous:</w:t>
      </w:r>
    </w:p>
    <w:p w:rsidR="0095086E" w:rsidRPr="00F90C9D" w:rsidRDefault="0095086E" w:rsidP="0095086E">
      <w:pPr>
        <w:pStyle w:val="enumlev1"/>
        <w:rPr>
          <w:lang w:val="fr-FR"/>
        </w:rPr>
      </w:pPr>
      <w:r w:rsidRPr="00F90C9D">
        <w:rPr>
          <w:lang w:val="fr-FR"/>
        </w:rPr>
        <w:t>–</w:t>
      </w:r>
      <w:r w:rsidRPr="00F90C9D">
        <w:rPr>
          <w:lang w:val="fr-FR"/>
        </w:rPr>
        <w:tab/>
        <w:t>Le DTI a soutenu la mise au point de systèmes logiciels de télémédecine, dans le cadre du C</w:t>
      </w:r>
      <w:r w:rsidRPr="00F90C9D">
        <w:rPr>
          <w:lang w:val="fr-FR"/>
        </w:rPr>
        <w:noBreakHyphen/>
        <w:t>DAC et l'adoption de ceux-ci dans trois établissements médicaux de pointe, à savoir le SGPGIMS de Lucknow, l'AIIMS (All India Institute of Medical Sciences) de New Delhi et le PGIMER (Post</w:t>
      </w:r>
      <w:r w:rsidRPr="00F90C9D">
        <w:rPr>
          <w:lang w:val="fr-FR"/>
        </w:rPr>
        <w:noBreakHyphen/>
        <w:t>Graduate Institute of Medical Education and Research) de Chandigarh, qui utilisent une connectivité RNIS et par satellite.</w:t>
      </w:r>
    </w:p>
    <w:p w:rsidR="0095086E" w:rsidRPr="00F90C9D" w:rsidRDefault="0095086E" w:rsidP="0095086E">
      <w:pPr>
        <w:pStyle w:val="enumlev1"/>
        <w:rPr>
          <w:lang w:val="fr-FR"/>
        </w:rPr>
      </w:pPr>
      <w:r w:rsidRPr="00F90C9D">
        <w:rPr>
          <w:lang w:val="fr-FR"/>
        </w:rPr>
        <w:t>–</w:t>
      </w:r>
      <w:r w:rsidRPr="00F90C9D">
        <w:rPr>
          <w:lang w:val="fr-FR"/>
        </w:rPr>
        <w:tab/>
        <w:t xml:space="preserve">La télémédecine sert au diagnostic et à la lutte contre les maladies tropicales dans l'Etat du Bengale occidental via un réseau étendu (WAN), mis au point par Webel (Kolkata), l'Institut indien des technologies (IIT) de Kharagpur et l'Ecole de médecine tropicale. (2 nœuds). </w:t>
      </w:r>
    </w:p>
    <w:p w:rsidR="0095086E" w:rsidRPr="00F90C9D" w:rsidRDefault="0095086E" w:rsidP="0095086E">
      <w:pPr>
        <w:pStyle w:val="enumlev1"/>
        <w:rPr>
          <w:lang w:val="fr-FR"/>
        </w:rPr>
      </w:pPr>
      <w:r w:rsidRPr="00F90C9D">
        <w:rPr>
          <w:lang w:val="fr-FR"/>
        </w:rPr>
        <w:t>–</w:t>
      </w:r>
      <w:r w:rsidRPr="00F90C9D">
        <w:rPr>
          <w:lang w:val="fr-FR"/>
        </w:rPr>
        <w:tab/>
        <w:t>Un réseau d'oncologie a été créé dans l'Etat de Kerala afin de fournir des services permettant le dépistage des cancers, le traitement de la maladie, l'atténuation de la douleur, le suivi des patients et des soins réguliers dans les hôpitaux de périphérie du Centre régional de cancérologie (RCC) de Trivendrum (5 nœuds).</w:t>
      </w:r>
    </w:p>
    <w:p w:rsidR="0095086E" w:rsidRPr="00F90C9D" w:rsidRDefault="0095086E" w:rsidP="0095086E">
      <w:pPr>
        <w:pStyle w:val="enumlev1"/>
        <w:rPr>
          <w:lang w:val="fr-FR"/>
        </w:rPr>
      </w:pPr>
      <w:r w:rsidRPr="00F90C9D">
        <w:rPr>
          <w:lang w:val="fr-FR"/>
        </w:rPr>
        <w:t>–</w:t>
      </w:r>
      <w:r w:rsidRPr="00F90C9D">
        <w:rPr>
          <w:lang w:val="fr-FR"/>
        </w:rPr>
        <w:tab/>
        <w:t>Un système de télémédecine a été mis en place à l'Hôpital de Naga à Kohīma pour offrir des services de santé spécialisés dans des zones isolées des Etats du nord-est de l'Inde, et dans les Etats éloignés de Mizoram et de Sikkim, avec l'appui de la société Marubeni India Ltd, des autorités du Nagaland et de l'Hôpital Apollo de Delhi.</w:t>
      </w:r>
    </w:p>
    <w:p w:rsidR="0095086E" w:rsidRPr="00F90C9D" w:rsidRDefault="0095086E" w:rsidP="0095086E">
      <w:pPr>
        <w:pStyle w:val="enumlev1"/>
        <w:rPr>
          <w:lang w:val="fr-FR"/>
        </w:rPr>
      </w:pPr>
      <w:r w:rsidRPr="00F90C9D">
        <w:rPr>
          <w:lang w:val="fr-FR"/>
        </w:rPr>
        <w:t>–</w:t>
      </w:r>
      <w:r w:rsidRPr="00F90C9D">
        <w:rPr>
          <w:lang w:val="fr-FR"/>
        </w:rPr>
        <w:tab/>
        <w:t xml:space="preserve">Une initiative a été lancée, sous la forme d'un projet visant à définir </w:t>
      </w:r>
      <w:r w:rsidR="00C51548" w:rsidRPr="00F90C9D">
        <w:rPr>
          <w:lang w:val="fr-FR"/>
        </w:rPr>
        <w:t>«</w:t>
      </w:r>
      <w:r w:rsidRPr="00F90C9D">
        <w:rPr>
          <w:lang w:val="fr-FR"/>
        </w:rPr>
        <w:t>le cadre des infrastructures des technologies de l'information pour la santé</w:t>
      </w:r>
      <w:r w:rsidR="00164EE0" w:rsidRPr="00F90C9D">
        <w:rPr>
          <w:lang w:val="fr-FR"/>
        </w:rPr>
        <w:t>»</w:t>
      </w:r>
      <w:r w:rsidRPr="00F90C9D">
        <w:rPr>
          <w:lang w:val="fr-FR"/>
        </w:rPr>
        <w:t xml:space="preserve"> (ITIH), afin de répondre efficacement aux besoins en matière d'information des différentes parties prenantes du secteur de la santé.</w:t>
      </w:r>
    </w:p>
    <w:p w:rsidR="0095086E" w:rsidRPr="00F90C9D" w:rsidRDefault="0095086E" w:rsidP="0095086E">
      <w:pPr>
        <w:pStyle w:val="enumlev1"/>
        <w:rPr>
          <w:lang w:val="fr-FR"/>
        </w:rPr>
      </w:pPr>
      <w:r w:rsidRPr="00F90C9D">
        <w:rPr>
          <w:lang w:val="fr-FR"/>
        </w:rPr>
        <w:t>–</w:t>
      </w:r>
      <w:r w:rsidRPr="00F90C9D">
        <w:rPr>
          <w:lang w:val="fr-FR"/>
        </w:rPr>
        <w:tab/>
        <w:t xml:space="preserve">Pour normaliser les services des différents centres de télémédecine, le Département des technologies de l'information a élaboré un document intitulé </w:t>
      </w:r>
      <w:r w:rsidR="00C51548" w:rsidRPr="00F90C9D">
        <w:rPr>
          <w:lang w:val="fr-FR"/>
        </w:rPr>
        <w:t>«</w:t>
      </w:r>
      <w:r w:rsidRPr="00F90C9D">
        <w:rPr>
          <w:lang w:val="fr-FR"/>
        </w:rPr>
        <w:t>Recommended Guidelines &amp; Standards for Practice of Telemedicine in India</w:t>
      </w:r>
      <w:r w:rsidR="00164EE0" w:rsidRPr="00F90C9D">
        <w:rPr>
          <w:lang w:val="fr-FR"/>
        </w:rPr>
        <w:t>»</w:t>
      </w:r>
      <w:r w:rsidRPr="00F90C9D">
        <w:rPr>
          <w:lang w:val="fr-FR"/>
        </w:rPr>
        <w:t xml:space="preserve"> (</w:t>
      </w:r>
      <w:r w:rsidR="00C51548" w:rsidRPr="00F90C9D">
        <w:rPr>
          <w:lang w:val="fr-FR"/>
        </w:rPr>
        <w:t>«</w:t>
      </w:r>
      <w:r w:rsidRPr="00F90C9D">
        <w:rPr>
          <w:lang w:val="fr-FR"/>
        </w:rPr>
        <w:t>Directives et normes recommandées pour la pratique de la télémédecine en Inde</w:t>
      </w:r>
      <w:r w:rsidR="00164EE0" w:rsidRPr="00F90C9D">
        <w:rPr>
          <w:lang w:val="fr-FR"/>
        </w:rPr>
        <w:t>»</w:t>
      </w:r>
      <w:r w:rsidRPr="00F90C9D">
        <w:rPr>
          <w:lang w:val="fr-FR"/>
        </w:rPr>
        <w:t>), dont le but est d'accroître l'interopérabilité entre les divers systèmes de télémédecine mis en place dans le pays. Ces normes aideront le DTI, les autorités des Etats et les fournisseurs de services de santé à planifier et à mettre en œuvre des réseaux de télémédecine opérationnels. En ce qui concerne l'installation d'un centre de télémédecine, une norme devrait être fixée pour le système de télémédecine, le logiciel, la connectivité, l'échange de données, la sécurité et la confidentialité, etc. Des directives devraient être élaborées pour régir les communications établies dans le cadre de la télémédecine.</w:t>
      </w:r>
    </w:p>
    <w:p w:rsidR="0095086E" w:rsidRPr="00F90C9D" w:rsidRDefault="0095086E" w:rsidP="0095086E">
      <w:pPr>
        <w:pStyle w:val="enumlev1"/>
        <w:rPr>
          <w:lang w:val="fr-FR"/>
        </w:rPr>
      </w:pPr>
      <w:r w:rsidRPr="00F90C9D">
        <w:rPr>
          <w:lang w:val="fr-FR"/>
        </w:rPr>
        <w:t>–</w:t>
      </w:r>
      <w:r w:rsidRPr="00F90C9D">
        <w:rPr>
          <w:lang w:val="fr-FR"/>
        </w:rPr>
        <w:tab/>
        <w:t xml:space="preserve">En collaboration avec le Centre informatique national (NIC), des centres d'information communautaires (CIC) utilisant le réseau NICNET ont dans un premier temps été mis en place dans 30 localités des Etats du nord-est et de Sikkim. </w:t>
      </w:r>
    </w:p>
    <w:p w:rsidR="0095086E" w:rsidRPr="00F90C9D" w:rsidRDefault="0095086E" w:rsidP="0095086E">
      <w:pPr>
        <w:pStyle w:val="Headingb"/>
        <w:rPr>
          <w:lang w:val="fr-FR"/>
        </w:rPr>
      </w:pPr>
      <w:r w:rsidRPr="00F90C9D">
        <w:rPr>
          <w:lang w:val="fr-FR"/>
        </w:rPr>
        <w:t xml:space="preserve">Ministère de la santé et de la protection familiale </w:t>
      </w:r>
    </w:p>
    <w:p w:rsidR="0095086E" w:rsidRPr="00F90C9D" w:rsidRDefault="0095086E" w:rsidP="0095086E">
      <w:pPr>
        <w:rPr>
          <w:lang w:val="fr-FR"/>
        </w:rPr>
      </w:pPr>
      <w:r w:rsidRPr="00F90C9D">
        <w:rPr>
          <w:lang w:val="fr-FR"/>
        </w:rPr>
        <w:t>Le Ministère de la santé et de la protection familiale a établi un groupe de travail national sur la télémédecine en 2005, afin de traiter diverses questions relatives à ce domaine. Des sous-comités travaillent actuellement à l'élaboration d'un document d'orientation national et ont d'ores et déjà mis en œuvre un réseau au titre du programme intégré de surveillance des maladies, avec l'aide de l'ISRO.</w:t>
      </w:r>
    </w:p>
    <w:p w:rsidR="0095086E" w:rsidRPr="00F90C9D" w:rsidRDefault="0095086E" w:rsidP="0095086E">
      <w:pPr>
        <w:rPr>
          <w:lang w:val="fr-FR"/>
        </w:rPr>
      </w:pPr>
      <w:r w:rsidRPr="00F90C9D">
        <w:rPr>
          <w:lang w:val="fr-FR"/>
        </w:rPr>
        <w:lastRenderedPageBreak/>
        <w:t>Dans le cadre du Programme national de dépistage du cancer, le Ministère de la santé et de la protection familiale met actuellement sur pied le réseau OncoNET India, un réseau reliant 25 centres régionaux de cancérologie et 100 centres périphériques afin de fournir des services complets pour le traitement du cancer et d'effectuer des activités de prévention et de recherche dans le domaine de la cancérologie.</w:t>
      </w:r>
    </w:p>
    <w:p w:rsidR="0095086E" w:rsidRPr="00F90C9D" w:rsidRDefault="0095086E" w:rsidP="0095086E">
      <w:pPr>
        <w:rPr>
          <w:lang w:val="fr-FR"/>
        </w:rPr>
      </w:pPr>
      <w:r w:rsidRPr="00F90C9D">
        <w:rPr>
          <w:lang w:val="fr-FR"/>
        </w:rPr>
        <w:t>Le Ministère de la santé et de la protection familiale a par ailleurs approuvé un projet de téléophtalmologie visant à fournir des services spécialisés dans ce domaine à des patients de zones rurales et isolées des Etats indiens du Penjab, de l'Uttar Pradesh et du Bengale occidental, au moyen d'une fourgonnette dotée d'équipements de téléophtalmologie mobile.</w:t>
      </w:r>
    </w:p>
    <w:p w:rsidR="0095086E" w:rsidRPr="00F90C9D" w:rsidRDefault="0095086E" w:rsidP="0095086E">
      <w:pPr>
        <w:rPr>
          <w:lang w:val="fr-FR"/>
        </w:rPr>
      </w:pPr>
      <w:r w:rsidRPr="00F90C9D">
        <w:rPr>
          <w:lang w:val="fr-FR"/>
        </w:rPr>
        <w:t xml:space="preserve">Un projet de proposition concernant un réseau national de télémédecine a également été élaboré par l'ISRO et soumis au Ministère de la santé et de la protection familiale. </w:t>
      </w:r>
    </w:p>
    <w:p w:rsidR="0095086E" w:rsidRPr="00F90C9D" w:rsidRDefault="0095086E" w:rsidP="0095086E">
      <w:pPr>
        <w:rPr>
          <w:lang w:val="fr-FR"/>
        </w:rPr>
      </w:pPr>
      <w:r w:rsidRPr="00F90C9D">
        <w:rPr>
          <w:lang w:val="fr-FR"/>
        </w:rPr>
        <w:t>En outre, plusieurs programmes de télémédecine sont soutenus par des hôpitaux spécialisés publics et privés et les autorités publiques de certains Etats (Tableau 1).</w:t>
      </w:r>
    </w:p>
    <w:p w:rsidR="0095086E" w:rsidRPr="00F90C9D" w:rsidRDefault="0095086E" w:rsidP="0095086E">
      <w:pPr>
        <w:pStyle w:val="Headingb"/>
        <w:rPr>
          <w:lang w:val="fr-FR"/>
        </w:rPr>
      </w:pPr>
      <w:r w:rsidRPr="00F90C9D">
        <w:rPr>
          <w:lang w:val="fr-FR"/>
        </w:rPr>
        <w:t xml:space="preserve">L'enseignement médical à distance </w:t>
      </w:r>
    </w:p>
    <w:p w:rsidR="003C4E3F" w:rsidRPr="00F90C9D" w:rsidRDefault="0095086E" w:rsidP="0095086E">
      <w:pPr>
        <w:rPr>
          <w:lang w:val="fr-FR"/>
        </w:rPr>
      </w:pPr>
      <w:r w:rsidRPr="00F90C9D">
        <w:rPr>
          <w:lang w:val="fr-FR"/>
        </w:rPr>
        <w:t>La fourniture d'un enseignement médical de qualité dans toutes les facultés de médecine et la garantie d'une qualité uniforme dans tout le pays ne passent pas uniquement par l'adoption d'un programme d'études commun fixé par une instance de réglementation, mais nécessitent également la mise à disposition de très bonnes infrastructures (enseignants qualifiés, sources de connaissances, matériel didactique et techniques pédagogiques). Si ces critères sont garantis et appliqués dans les pays développés, il en va toutefois autrement dans les pays en développement, en raison de problèmes financiers et logistiques. Les progrès réalisés dans le domaine des technologies des télécommunications et de l'information offrent la possibilité de combler le fossé des connaissances par la mise en place de réseaux reliant des centres médicaux universitaires d'excellence et des facultés de médecine périphériques, afin de dispenser un enseignement à distance avec des salles de classe virtuelles, un système de téléconférence pour les actes chirurgicaux, l'accès à des bibliothèques, des activités pédagogiques en ligne, etc. La situation de l'Inde à cet égard est la même que celle de tout autre pays en développement. Etant donné l'importante largeur de bande des infrastructures de télécommunications spatiales et terrestres, les informaticiens, le matériel et les logiciels indispensables, ainsi que les technologies nouvelles de l'informatique en grille dont dispose le pays depuis peu, un réseau de ce type est désormais à sa portée. Depuis ces cinq dernières années, quelques centres médicaux universitaires ont pris part à des activités de téléenseignement et obtenu des résultats encourageants (Tableau 1).</w:t>
      </w:r>
    </w:p>
    <w:p w:rsidR="00BF7F95" w:rsidRPr="00F90C9D" w:rsidRDefault="00BF7F95">
      <w:pPr>
        <w:tabs>
          <w:tab w:val="clear" w:pos="794"/>
          <w:tab w:val="clear" w:pos="1191"/>
          <w:tab w:val="clear" w:pos="1588"/>
          <w:tab w:val="clear" w:pos="1985"/>
        </w:tabs>
        <w:overflowPunct/>
        <w:autoSpaceDE/>
        <w:autoSpaceDN/>
        <w:adjustRightInd/>
        <w:spacing w:before="0"/>
        <w:jc w:val="left"/>
        <w:textAlignment w:val="auto"/>
        <w:rPr>
          <w:lang w:val="fr-FR"/>
        </w:rPr>
      </w:pPr>
      <w:r w:rsidRPr="00F90C9D">
        <w:rPr>
          <w:lang w:val="fr-FR"/>
        </w:rPr>
        <w:br w:type="page"/>
      </w:r>
    </w:p>
    <w:p w:rsidR="00767817" w:rsidRPr="00F90C9D" w:rsidRDefault="00767817" w:rsidP="00046E38">
      <w:pPr>
        <w:rPr>
          <w:lang w:val="fr-FR"/>
        </w:rPr>
      </w:pPr>
    </w:p>
    <w:p w:rsidR="00767817" w:rsidRPr="00F90C9D" w:rsidRDefault="00767817" w:rsidP="006D314D">
      <w:pPr>
        <w:pStyle w:val="FigureTitle"/>
        <w:rPr>
          <w:lang w:val="fr-FR"/>
        </w:rPr>
      </w:pPr>
      <w:r w:rsidRPr="00F90C9D">
        <w:rPr>
          <w:lang w:val="fr-FR"/>
        </w:rPr>
        <w:t>Table</w:t>
      </w:r>
      <w:r w:rsidR="006D314D" w:rsidRPr="00F90C9D">
        <w:rPr>
          <w:lang w:val="fr-FR"/>
        </w:rPr>
        <w:t>au</w:t>
      </w:r>
      <w:r w:rsidRPr="00F90C9D">
        <w:rPr>
          <w:lang w:val="fr-FR"/>
        </w:rPr>
        <w:t xml:space="preserve"> 1: </w:t>
      </w:r>
      <w:r w:rsidR="006D314D" w:rsidRPr="00F90C9D">
        <w:rPr>
          <w:lang w:val="fr-FR"/>
        </w:rPr>
        <w:t>Réseau de télémédecine formé avec des hôpitaux spécialisés (secteurs public et privé)</w:t>
      </w:r>
    </w:p>
    <w:p w:rsidR="00767817" w:rsidRPr="00F90C9D" w:rsidRDefault="00767817" w:rsidP="00046E38">
      <w:pPr>
        <w:rPr>
          <w:lang w:val="fr-FR"/>
        </w:rPr>
      </w:pPr>
    </w:p>
    <w:tbl>
      <w:tblPr>
        <w:tblStyle w:val="TableGrid"/>
        <w:tblW w:w="0" w:type="auto"/>
        <w:jc w:val="center"/>
        <w:tblLook w:val="04A0" w:firstRow="1" w:lastRow="0" w:firstColumn="1" w:lastColumn="0" w:noHBand="0" w:noVBand="1"/>
      </w:tblPr>
      <w:tblGrid>
        <w:gridCol w:w="798"/>
        <w:gridCol w:w="2631"/>
        <w:gridCol w:w="3792"/>
        <w:gridCol w:w="2408"/>
      </w:tblGrid>
      <w:tr w:rsidR="00BF7F95" w:rsidRPr="001C289B" w:rsidTr="00D97D7C">
        <w:trPr>
          <w:trHeight w:val="610"/>
          <w:jc w:val="center"/>
        </w:trPr>
        <w:tc>
          <w:tcPr>
            <w:tcW w:w="798" w:type="dxa"/>
          </w:tcPr>
          <w:p w:rsidR="00BF7F95" w:rsidRPr="00F90C9D" w:rsidRDefault="00BF7F95" w:rsidP="00A2600C">
            <w:pPr>
              <w:pStyle w:val="TableHead0"/>
              <w:rPr>
                <w:lang w:val="fr-FR"/>
              </w:rPr>
            </w:pPr>
          </w:p>
        </w:tc>
        <w:tc>
          <w:tcPr>
            <w:tcW w:w="2631" w:type="dxa"/>
          </w:tcPr>
          <w:p w:rsidR="00BF7F95" w:rsidRPr="00BF7F95" w:rsidRDefault="00BF7F95" w:rsidP="00BF7F95">
            <w:pPr>
              <w:pStyle w:val="TableHead0"/>
            </w:pPr>
            <w:r w:rsidRPr="00BF7F95">
              <w:t>Hôpital spécialisé</w:t>
            </w:r>
          </w:p>
        </w:tc>
        <w:tc>
          <w:tcPr>
            <w:tcW w:w="3792" w:type="dxa"/>
          </w:tcPr>
          <w:p w:rsidR="00BF7F95" w:rsidRPr="00BF7F95" w:rsidRDefault="00BF7F95" w:rsidP="00BF7F95">
            <w:pPr>
              <w:pStyle w:val="TableHead0"/>
            </w:pPr>
            <w:r w:rsidRPr="00BF7F95">
              <w:t>Nœuds de télémédecine reliant:</w:t>
            </w:r>
          </w:p>
        </w:tc>
        <w:tc>
          <w:tcPr>
            <w:tcW w:w="2408" w:type="dxa"/>
          </w:tcPr>
          <w:p w:rsidR="00BF7F95" w:rsidRPr="00F90C9D" w:rsidRDefault="00BF7F95" w:rsidP="00BF7F95">
            <w:pPr>
              <w:pStyle w:val="TableHead0"/>
              <w:rPr>
                <w:lang w:val="fr-FR"/>
              </w:rPr>
            </w:pPr>
            <w:r w:rsidRPr="00F90C9D">
              <w:rPr>
                <w:lang w:val="fr-FR"/>
              </w:rPr>
              <w:t>Organismes chargés</w:t>
            </w:r>
            <w:r w:rsidRPr="00F90C9D">
              <w:rPr>
                <w:lang w:val="fr-FR"/>
              </w:rPr>
              <w:br/>
              <w:t>du financement et de</w:t>
            </w:r>
            <w:r w:rsidRPr="00F90C9D">
              <w:rPr>
                <w:lang w:val="fr-FR"/>
              </w:rPr>
              <w:br/>
              <w:t>la mise en œuvre</w:t>
            </w:r>
          </w:p>
        </w:tc>
      </w:tr>
      <w:tr w:rsidR="00BF7F95" w:rsidRPr="001C289B" w:rsidTr="00D97D7C">
        <w:trPr>
          <w:trHeight w:val="1220"/>
          <w:jc w:val="center"/>
        </w:trPr>
        <w:tc>
          <w:tcPr>
            <w:tcW w:w="798" w:type="dxa"/>
          </w:tcPr>
          <w:p w:rsidR="00BF7F95" w:rsidRPr="00BF7F95" w:rsidRDefault="00BF7F95" w:rsidP="00A2600C">
            <w:pPr>
              <w:pStyle w:val="Tabletext"/>
              <w:jc w:val="center"/>
            </w:pPr>
            <w:r w:rsidRPr="00BF7F95">
              <w:t>1</w:t>
            </w:r>
          </w:p>
        </w:tc>
        <w:tc>
          <w:tcPr>
            <w:tcW w:w="2631" w:type="dxa"/>
          </w:tcPr>
          <w:p w:rsidR="00BF7F95" w:rsidRPr="00BF7F95" w:rsidRDefault="00BF7F95" w:rsidP="00BF7F95">
            <w:pPr>
              <w:pStyle w:val="TableText0"/>
            </w:pPr>
            <w:r w:rsidRPr="00BF7F95">
              <w:t>SGPGIMS (Lucknow)</w:t>
            </w:r>
          </w:p>
        </w:tc>
        <w:tc>
          <w:tcPr>
            <w:tcW w:w="3792" w:type="dxa"/>
          </w:tcPr>
          <w:p w:rsidR="00BF7F95" w:rsidRPr="00BF7F95" w:rsidRDefault="00BF7F95" w:rsidP="00BF7F95">
            <w:pPr>
              <w:pStyle w:val="TableText0"/>
              <w:rPr>
                <w:lang w:val="fr-CH"/>
              </w:rPr>
            </w:pPr>
            <w:r w:rsidRPr="00BF7F95">
              <w:rPr>
                <w:lang w:val="fr-CH"/>
              </w:rPr>
              <w:t>R</w:t>
            </w:r>
            <w:r w:rsidRPr="00BF7F95">
              <w:rPr>
                <w:rFonts w:cs="TimesNewRoman"/>
                <w:color w:val="000000"/>
                <w:lang w:val="fr-CH"/>
              </w:rPr>
              <w:t>éseau public des Etats d'</w:t>
            </w:r>
            <w:r w:rsidRPr="00BF7F95">
              <w:rPr>
                <w:lang w:val="fr-CH"/>
              </w:rPr>
              <w:t>Orissa</w:t>
            </w:r>
            <w:r w:rsidRPr="00BF7F95">
              <w:rPr>
                <w:rFonts w:cs="TimesNewRoman"/>
                <w:color w:val="000000"/>
                <w:lang w:val="fr-CH"/>
              </w:rPr>
              <w:t xml:space="preserve"> et de l'Uttaranchal</w:t>
            </w:r>
            <w:r w:rsidRPr="00BF7F95">
              <w:rPr>
                <w:lang w:val="fr-CH"/>
              </w:rPr>
              <w:t>, Hôpital du District de Raebareli, AIIMS, PGIME, huit Etats du nord-est, AIMS (Cochin), SRMC, (Chennai), CMC (Vellore), Hôpital universitaire de Rohtak (Haryana)</w:t>
            </w:r>
          </w:p>
        </w:tc>
        <w:tc>
          <w:tcPr>
            <w:tcW w:w="2408" w:type="dxa"/>
          </w:tcPr>
          <w:p w:rsidR="00BF7F95" w:rsidRPr="00BF7F95" w:rsidRDefault="00BF7F95" w:rsidP="00BF7F95">
            <w:pPr>
              <w:pStyle w:val="TableText0"/>
              <w:rPr>
                <w:lang w:val="fr-CH"/>
              </w:rPr>
            </w:pPr>
            <w:r w:rsidRPr="00BF7F95">
              <w:rPr>
                <w:lang w:val="fr-CH"/>
              </w:rPr>
              <w:t>ISRO, KIT, pouvoirs publics des Etats d'Orissa et de l'Uttaranchal, Gas Authority India Limited, CDAC Mohali, NIC</w:t>
            </w:r>
          </w:p>
        </w:tc>
      </w:tr>
      <w:tr w:rsidR="00BF7F95" w:rsidRPr="005E5BF0" w:rsidTr="00D97D7C">
        <w:trPr>
          <w:trHeight w:val="759"/>
          <w:jc w:val="center"/>
        </w:trPr>
        <w:tc>
          <w:tcPr>
            <w:tcW w:w="798" w:type="dxa"/>
          </w:tcPr>
          <w:p w:rsidR="00BF7F95" w:rsidRPr="00BF7F95" w:rsidRDefault="00BF7F95" w:rsidP="00A2600C">
            <w:pPr>
              <w:pStyle w:val="Tabletext"/>
              <w:jc w:val="center"/>
            </w:pPr>
            <w:r w:rsidRPr="00BF7F95">
              <w:t>2</w:t>
            </w:r>
          </w:p>
        </w:tc>
        <w:tc>
          <w:tcPr>
            <w:tcW w:w="2631" w:type="dxa"/>
          </w:tcPr>
          <w:p w:rsidR="00BF7F95" w:rsidRPr="00BF7F95" w:rsidRDefault="00BF7F95" w:rsidP="00BF7F95">
            <w:pPr>
              <w:pStyle w:val="TableText0"/>
            </w:pPr>
            <w:r w:rsidRPr="00BF7F95">
              <w:t>AIIMS (New Delhi)</w:t>
            </w:r>
          </w:p>
        </w:tc>
        <w:tc>
          <w:tcPr>
            <w:tcW w:w="3792" w:type="dxa"/>
          </w:tcPr>
          <w:p w:rsidR="00BF7F95" w:rsidRPr="00BF7F95" w:rsidRDefault="00BF7F95" w:rsidP="00BF7F95">
            <w:pPr>
              <w:pStyle w:val="TableText0"/>
              <w:rPr>
                <w:lang w:val="fr-CH"/>
              </w:rPr>
            </w:pPr>
            <w:r w:rsidRPr="00BF7F95">
              <w:rPr>
                <w:lang w:val="fr-CH"/>
              </w:rPr>
              <w:t>Réseau J &amp; K, Haryana (Hôpital universitaire de Rohtak, centre communautaire de Ballabhgarh), Cuttack, Guwahati, Chennai, Cochin</w:t>
            </w:r>
          </w:p>
        </w:tc>
        <w:tc>
          <w:tcPr>
            <w:tcW w:w="2408" w:type="dxa"/>
          </w:tcPr>
          <w:p w:rsidR="00BF7F95" w:rsidRPr="00BF7F95" w:rsidRDefault="00BF7F95" w:rsidP="00BF7F95">
            <w:pPr>
              <w:pStyle w:val="TableText0"/>
              <w:rPr>
                <w:lang w:val="fr-CH"/>
              </w:rPr>
            </w:pPr>
            <w:r w:rsidRPr="00BF7F95">
              <w:rPr>
                <w:lang w:val="fr-CH"/>
              </w:rPr>
              <w:t>DTI, ISRO, CDAC, Mohali</w:t>
            </w:r>
          </w:p>
        </w:tc>
      </w:tr>
      <w:tr w:rsidR="00BF7F95" w:rsidRPr="001C289B" w:rsidTr="00D97D7C">
        <w:trPr>
          <w:trHeight w:val="535"/>
          <w:jc w:val="center"/>
        </w:trPr>
        <w:tc>
          <w:tcPr>
            <w:tcW w:w="798" w:type="dxa"/>
          </w:tcPr>
          <w:p w:rsidR="00BF7F95" w:rsidRPr="00BF7F95" w:rsidRDefault="00BF7F95" w:rsidP="00A2600C">
            <w:pPr>
              <w:pStyle w:val="Tabletext"/>
              <w:jc w:val="center"/>
            </w:pPr>
            <w:r w:rsidRPr="00BF7F95">
              <w:t>3</w:t>
            </w:r>
          </w:p>
        </w:tc>
        <w:tc>
          <w:tcPr>
            <w:tcW w:w="2631" w:type="dxa"/>
          </w:tcPr>
          <w:p w:rsidR="00BF7F95" w:rsidRPr="00BF7F95" w:rsidRDefault="00BF7F95" w:rsidP="00BF7F95">
            <w:pPr>
              <w:pStyle w:val="TableText0"/>
            </w:pPr>
            <w:r w:rsidRPr="00BF7F95">
              <w:t>PGIMER (Chandigarh)</w:t>
            </w:r>
          </w:p>
        </w:tc>
        <w:tc>
          <w:tcPr>
            <w:tcW w:w="3792" w:type="dxa"/>
          </w:tcPr>
          <w:p w:rsidR="00BF7F95" w:rsidRPr="00BF7F95" w:rsidRDefault="00BF7F95" w:rsidP="00BF7F95">
            <w:pPr>
              <w:pStyle w:val="TableText0"/>
              <w:rPr>
                <w:lang w:val="fr-CH"/>
              </w:rPr>
            </w:pPr>
            <w:r w:rsidRPr="00BF7F95">
              <w:rPr>
                <w:lang w:val="fr-CH"/>
              </w:rPr>
              <w:t>R</w:t>
            </w:r>
            <w:r w:rsidRPr="00BF7F95">
              <w:rPr>
                <w:rFonts w:cs="TimesNewRoman"/>
                <w:color w:val="000000"/>
                <w:lang w:val="fr-CH"/>
              </w:rPr>
              <w:t>éseau</w:t>
            </w:r>
            <w:r w:rsidRPr="00BF7F95">
              <w:rPr>
                <w:lang w:val="fr-CH"/>
              </w:rPr>
              <w:t xml:space="preserve"> des Etats du Penjab et de l'Himachal, SGPGIMS (Lucknow), AIIMS (New Delhi)</w:t>
            </w:r>
          </w:p>
        </w:tc>
        <w:tc>
          <w:tcPr>
            <w:tcW w:w="2408" w:type="dxa"/>
          </w:tcPr>
          <w:p w:rsidR="00BF7F95" w:rsidRPr="00BF7F95" w:rsidRDefault="00BF7F95" w:rsidP="00BF7F95">
            <w:pPr>
              <w:pStyle w:val="TableText0"/>
              <w:rPr>
                <w:lang w:val="fr-CH"/>
              </w:rPr>
            </w:pPr>
            <w:r w:rsidRPr="00BF7F95">
              <w:rPr>
                <w:lang w:val="fr-CH"/>
              </w:rPr>
              <w:t>ISRO, DTI et pouvoirs publics des Etats du Penjab et de l'Himachal</w:t>
            </w:r>
          </w:p>
        </w:tc>
      </w:tr>
      <w:tr w:rsidR="00BF7F95" w:rsidTr="00D97D7C">
        <w:trPr>
          <w:trHeight w:val="521"/>
          <w:jc w:val="center"/>
        </w:trPr>
        <w:tc>
          <w:tcPr>
            <w:tcW w:w="798" w:type="dxa"/>
          </w:tcPr>
          <w:p w:rsidR="00BF7F95" w:rsidRPr="00BF7F95" w:rsidRDefault="00BF7F95" w:rsidP="00A2600C">
            <w:pPr>
              <w:pStyle w:val="Tabletext"/>
              <w:jc w:val="center"/>
            </w:pPr>
            <w:r w:rsidRPr="00BF7F95">
              <w:t>4</w:t>
            </w:r>
          </w:p>
        </w:tc>
        <w:tc>
          <w:tcPr>
            <w:tcW w:w="2631" w:type="dxa"/>
          </w:tcPr>
          <w:p w:rsidR="00BF7F95" w:rsidRPr="00BF7F95" w:rsidRDefault="00BF7F95" w:rsidP="00BF7F95">
            <w:pPr>
              <w:pStyle w:val="TableText0"/>
            </w:pPr>
            <w:r w:rsidRPr="00BF7F95">
              <w:t xml:space="preserve">AIMS (Amrita Institute Medical Sciences) </w:t>
            </w:r>
          </w:p>
          <w:p w:rsidR="00BF7F95" w:rsidRPr="00BF7F95" w:rsidRDefault="00BF7F95" w:rsidP="00BF7F95">
            <w:pPr>
              <w:pStyle w:val="TableText0"/>
            </w:pPr>
            <w:r w:rsidRPr="00BF7F95">
              <w:t>(Cochin)</w:t>
            </w:r>
          </w:p>
        </w:tc>
        <w:tc>
          <w:tcPr>
            <w:tcW w:w="3792" w:type="dxa"/>
          </w:tcPr>
          <w:p w:rsidR="00BF7F95" w:rsidRPr="00BF7F95" w:rsidRDefault="00BF7F95" w:rsidP="00BF7F95">
            <w:pPr>
              <w:pStyle w:val="TableText0"/>
            </w:pPr>
            <w:r w:rsidRPr="00BF7F95">
              <w:t>34 nœuds</w:t>
            </w:r>
          </w:p>
        </w:tc>
        <w:tc>
          <w:tcPr>
            <w:tcW w:w="2408" w:type="dxa"/>
          </w:tcPr>
          <w:p w:rsidR="00BF7F95" w:rsidRPr="00BF7F95" w:rsidRDefault="00BF7F95" w:rsidP="00BF7F95">
            <w:pPr>
              <w:pStyle w:val="TableText0"/>
            </w:pPr>
            <w:r w:rsidRPr="00BF7F95">
              <w:t>ISRO</w:t>
            </w:r>
          </w:p>
        </w:tc>
      </w:tr>
      <w:tr w:rsidR="00BF7F95" w:rsidRPr="001C289B" w:rsidTr="00D97D7C">
        <w:trPr>
          <w:trHeight w:val="535"/>
          <w:jc w:val="center"/>
        </w:trPr>
        <w:tc>
          <w:tcPr>
            <w:tcW w:w="798" w:type="dxa"/>
          </w:tcPr>
          <w:p w:rsidR="00BF7F95" w:rsidRPr="00BF7F95" w:rsidRDefault="00BF7F95" w:rsidP="00A2600C">
            <w:pPr>
              <w:pStyle w:val="Tabletext"/>
              <w:jc w:val="center"/>
            </w:pPr>
            <w:r w:rsidRPr="00BF7F95">
              <w:t>5</w:t>
            </w:r>
          </w:p>
        </w:tc>
        <w:tc>
          <w:tcPr>
            <w:tcW w:w="2631" w:type="dxa"/>
          </w:tcPr>
          <w:p w:rsidR="00BF7F95" w:rsidRPr="00BF7F95" w:rsidRDefault="00BF7F95" w:rsidP="000B2F08">
            <w:pPr>
              <w:pStyle w:val="TableText0"/>
            </w:pPr>
            <w:r w:rsidRPr="00BF7F95">
              <w:t>Tata Memorial Hospital (Mumbai)</w:t>
            </w:r>
          </w:p>
        </w:tc>
        <w:tc>
          <w:tcPr>
            <w:tcW w:w="3792" w:type="dxa"/>
          </w:tcPr>
          <w:p w:rsidR="00BF7F95" w:rsidRPr="00BF7F95" w:rsidRDefault="00BF7F95" w:rsidP="00BF7F95">
            <w:pPr>
              <w:pStyle w:val="TableText0"/>
              <w:rPr>
                <w:lang w:val="fr-CH"/>
              </w:rPr>
            </w:pPr>
            <w:r w:rsidRPr="00BF7F95">
              <w:rPr>
                <w:lang w:val="fr-CH"/>
              </w:rPr>
              <w:t>9 nœuds et centres régionaux de cancérologie</w:t>
            </w:r>
          </w:p>
        </w:tc>
        <w:tc>
          <w:tcPr>
            <w:tcW w:w="2408" w:type="dxa"/>
          </w:tcPr>
          <w:p w:rsidR="00BF7F95" w:rsidRPr="00BF7F95" w:rsidRDefault="00BF7F95" w:rsidP="00BF7F95">
            <w:pPr>
              <w:pStyle w:val="TableText0"/>
              <w:rPr>
                <w:lang w:val="fr-CH"/>
              </w:rPr>
            </w:pPr>
          </w:p>
        </w:tc>
      </w:tr>
      <w:tr w:rsidR="00BF7F95" w:rsidTr="00D97D7C">
        <w:trPr>
          <w:trHeight w:val="759"/>
          <w:jc w:val="center"/>
        </w:trPr>
        <w:tc>
          <w:tcPr>
            <w:tcW w:w="798" w:type="dxa"/>
          </w:tcPr>
          <w:p w:rsidR="00BF7F95" w:rsidRPr="00BF7F95" w:rsidRDefault="00BF7F95" w:rsidP="00A2600C">
            <w:pPr>
              <w:pStyle w:val="Tabletext"/>
              <w:jc w:val="center"/>
            </w:pPr>
            <w:r w:rsidRPr="00BF7F95">
              <w:t>6</w:t>
            </w:r>
          </w:p>
        </w:tc>
        <w:tc>
          <w:tcPr>
            <w:tcW w:w="2631" w:type="dxa"/>
          </w:tcPr>
          <w:p w:rsidR="00BF7F95" w:rsidRPr="00BF7F95" w:rsidRDefault="00BF7F95" w:rsidP="000B2F08">
            <w:pPr>
              <w:pStyle w:val="TableText0"/>
            </w:pPr>
            <w:r w:rsidRPr="00BF7F95">
              <w:t>Asia Heart Foundation (Bangalore)</w:t>
            </w:r>
          </w:p>
        </w:tc>
        <w:tc>
          <w:tcPr>
            <w:tcW w:w="3792" w:type="dxa"/>
          </w:tcPr>
          <w:p w:rsidR="00BF7F95" w:rsidRPr="00BF7F95" w:rsidRDefault="00BF7F95" w:rsidP="00BF7F95">
            <w:pPr>
              <w:pStyle w:val="TableText0"/>
            </w:pPr>
            <w:r w:rsidRPr="00BF7F95">
              <w:t>Rabindranath Tagore International Institute of Cardiac Sciences (RTIICS) (Calcutta), Hôpital Narayana Hrudayalaya (Bangalore)</w:t>
            </w:r>
          </w:p>
        </w:tc>
        <w:tc>
          <w:tcPr>
            <w:tcW w:w="2408" w:type="dxa"/>
          </w:tcPr>
          <w:p w:rsidR="00BF7F95" w:rsidRPr="00BF7F95" w:rsidRDefault="00BF7F95" w:rsidP="00BF7F95">
            <w:pPr>
              <w:pStyle w:val="TableText0"/>
            </w:pPr>
            <w:r w:rsidRPr="00BF7F95">
              <w:t>ISRO</w:t>
            </w:r>
          </w:p>
        </w:tc>
      </w:tr>
      <w:tr w:rsidR="00BF7F95" w:rsidTr="00D97D7C">
        <w:trPr>
          <w:trHeight w:val="982"/>
          <w:jc w:val="center"/>
        </w:trPr>
        <w:tc>
          <w:tcPr>
            <w:tcW w:w="798" w:type="dxa"/>
          </w:tcPr>
          <w:p w:rsidR="00BF7F95" w:rsidRPr="00BF7F95" w:rsidRDefault="00BF7F95" w:rsidP="00A2600C">
            <w:pPr>
              <w:pStyle w:val="Tabletext"/>
              <w:jc w:val="center"/>
            </w:pPr>
            <w:r w:rsidRPr="00BF7F95">
              <w:t>7</w:t>
            </w:r>
          </w:p>
        </w:tc>
        <w:tc>
          <w:tcPr>
            <w:tcW w:w="2631" w:type="dxa"/>
          </w:tcPr>
          <w:p w:rsidR="00BF7F95" w:rsidRPr="00BF7F95" w:rsidRDefault="00BF7F95" w:rsidP="00BF7F95">
            <w:pPr>
              <w:pStyle w:val="TableText0"/>
              <w:rPr>
                <w:lang w:val="fr-CH"/>
              </w:rPr>
            </w:pPr>
            <w:r w:rsidRPr="00BF7F95">
              <w:rPr>
                <w:rFonts w:cs="TimesNewRoman"/>
                <w:color w:val="000000"/>
                <w:lang w:val="fr-CH"/>
              </w:rPr>
              <w:t xml:space="preserve">Centre de Shankar Nethralaya (Chennai), Mission ophtalmologique (Meenakshi) et centre ophtalmologique </w:t>
            </w:r>
            <w:r w:rsidRPr="00BF7F95">
              <w:rPr>
                <w:lang w:val="fr-CH"/>
              </w:rPr>
              <w:t>Aravind (Madurai)</w:t>
            </w:r>
          </w:p>
        </w:tc>
        <w:tc>
          <w:tcPr>
            <w:tcW w:w="3792" w:type="dxa"/>
          </w:tcPr>
          <w:p w:rsidR="00BF7F95" w:rsidRPr="00BF7F95" w:rsidRDefault="00BF7F95" w:rsidP="00BF7F95">
            <w:pPr>
              <w:pStyle w:val="TableText0"/>
              <w:rPr>
                <w:rFonts w:cs="Times-Bold"/>
                <w:color w:val="000000"/>
                <w:lang w:val="fr-CH"/>
              </w:rPr>
            </w:pPr>
            <w:r w:rsidRPr="00BF7F95">
              <w:rPr>
                <w:rFonts w:cs="Times-Bold"/>
                <w:color w:val="000000"/>
                <w:lang w:val="fr-CH"/>
              </w:rPr>
              <w:t>Téléophtalmologie mobile</w:t>
            </w:r>
          </w:p>
          <w:p w:rsidR="00BF7F95" w:rsidRPr="00BF7F95" w:rsidRDefault="00BF7F95" w:rsidP="00BF7F95">
            <w:pPr>
              <w:pStyle w:val="TableText0"/>
            </w:pPr>
          </w:p>
        </w:tc>
        <w:tc>
          <w:tcPr>
            <w:tcW w:w="2408" w:type="dxa"/>
          </w:tcPr>
          <w:p w:rsidR="00BF7F95" w:rsidRPr="00BF7F95" w:rsidRDefault="00BF7F95" w:rsidP="00BF7F95">
            <w:pPr>
              <w:pStyle w:val="TableText0"/>
            </w:pPr>
            <w:r w:rsidRPr="00BF7F95">
              <w:t>ISRO</w:t>
            </w:r>
          </w:p>
        </w:tc>
      </w:tr>
      <w:tr w:rsidR="00BF7F95" w:rsidTr="00D97D7C">
        <w:trPr>
          <w:trHeight w:val="759"/>
          <w:jc w:val="center"/>
        </w:trPr>
        <w:tc>
          <w:tcPr>
            <w:tcW w:w="798" w:type="dxa"/>
          </w:tcPr>
          <w:p w:rsidR="00BF7F95" w:rsidRPr="00BF7F95" w:rsidRDefault="00BF7F95" w:rsidP="00A2600C">
            <w:pPr>
              <w:pStyle w:val="Tabletext"/>
              <w:jc w:val="center"/>
            </w:pPr>
            <w:r w:rsidRPr="00BF7F95">
              <w:t>8</w:t>
            </w:r>
          </w:p>
        </w:tc>
        <w:tc>
          <w:tcPr>
            <w:tcW w:w="2631" w:type="dxa"/>
          </w:tcPr>
          <w:p w:rsidR="00BF7F95" w:rsidRPr="00BF7F95" w:rsidRDefault="00BF7F95" w:rsidP="00BF7F95">
            <w:pPr>
              <w:pStyle w:val="TableText0"/>
              <w:rPr>
                <w:lang w:val="en-US"/>
              </w:rPr>
            </w:pPr>
            <w:r w:rsidRPr="00BF7F95">
              <w:rPr>
                <w:lang w:val="en-US"/>
              </w:rPr>
              <w:t xml:space="preserve">Groupe hospitalier Apollo </w:t>
            </w:r>
          </w:p>
        </w:tc>
        <w:tc>
          <w:tcPr>
            <w:tcW w:w="3792" w:type="dxa"/>
          </w:tcPr>
          <w:p w:rsidR="00BF7F95" w:rsidRPr="00BF7F95" w:rsidRDefault="00BF7F95" w:rsidP="00BF7F95">
            <w:pPr>
              <w:pStyle w:val="TableText0"/>
              <w:rPr>
                <w:lang w:val="fr-CH"/>
              </w:rPr>
            </w:pPr>
            <w:r w:rsidRPr="00BF7F95">
              <w:rPr>
                <w:lang w:val="fr-CH"/>
              </w:rPr>
              <w:t>64 nœuds en Inde et à l'étranger</w:t>
            </w:r>
          </w:p>
        </w:tc>
        <w:tc>
          <w:tcPr>
            <w:tcW w:w="2408" w:type="dxa"/>
          </w:tcPr>
          <w:p w:rsidR="00BF7F95" w:rsidRPr="00BF7F95" w:rsidRDefault="00BF7F95" w:rsidP="00BF7F95">
            <w:pPr>
              <w:pStyle w:val="TableText0"/>
              <w:rPr>
                <w:lang w:val="en-US"/>
              </w:rPr>
            </w:pPr>
            <w:r w:rsidRPr="00BF7F95">
              <w:rPr>
                <w:lang w:val="en-US"/>
              </w:rPr>
              <w:t>ISRO, ATNF (Apollo Telemedicine Network Foundation) télémédecine Apollo</w:t>
            </w:r>
          </w:p>
        </w:tc>
      </w:tr>
      <w:tr w:rsidR="00BF7F95" w:rsidTr="00D97D7C">
        <w:trPr>
          <w:trHeight w:val="312"/>
          <w:jc w:val="center"/>
        </w:trPr>
        <w:tc>
          <w:tcPr>
            <w:tcW w:w="798" w:type="dxa"/>
          </w:tcPr>
          <w:p w:rsidR="00BF7F95" w:rsidRPr="00BF7F95" w:rsidRDefault="00BF7F95" w:rsidP="00A2600C">
            <w:pPr>
              <w:pStyle w:val="Tabletext"/>
              <w:jc w:val="center"/>
            </w:pPr>
            <w:r w:rsidRPr="00BF7F95">
              <w:t>9</w:t>
            </w:r>
          </w:p>
        </w:tc>
        <w:tc>
          <w:tcPr>
            <w:tcW w:w="2631" w:type="dxa"/>
          </w:tcPr>
          <w:p w:rsidR="00BF7F95" w:rsidRPr="00BF7F95" w:rsidRDefault="00BF7F95" w:rsidP="00BF7F95">
            <w:pPr>
              <w:pStyle w:val="TableText0"/>
            </w:pPr>
            <w:r w:rsidRPr="00BF7F95">
              <w:t xml:space="preserve">Hôpital Fortis </w:t>
            </w:r>
          </w:p>
        </w:tc>
        <w:tc>
          <w:tcPr>
            <w:tcW w:w="3792" w:type="dxa"/>
          </w:tcPr>
          <w:p w:rsidR="00BF7F95" w:rsidRPr="00BF7F95" w:rsidRDefault="00BF7F95" w:rsidP="00BF7F95">
            <w:pPr>
              <w:pStyle w:val="TableText0"/>
            </w:pPr>
            <w:r w:rsidRPr="00BF7F95">
              <w:t>12 nœuds</w:t>
            </w:r>
          </w:p>
        </w:tc>
        <w:tc>
          <w:tcPr>
            <w:tcW w:w="2408" w:type="dxa"/>
          </w:tcPr>
          <w:p w:rsidR="00BF7F95" w:rsidRPr="00BF7F95" w:rsidRDefault="00BF7F95" w:rsidP="00BF7F95">
            <w:pPr>
              <w:pStyle w:val="TableText0"/>
            </w:pPr>
          </w:p>
        </w:tc>
      </w:tr>
    </w:tbl>
    <w:p w:rsidR="003C4E3F" w:rsidRDefault="003C4E3F" w:rsidP="00767817">
      <w:pPr>
        <w:pStyle w:val="FigureSource"/>
      </w:pPr>
    </w:p>
    <w:p w:rsidR="009C0A46" w:rsidRDefault="009C0A46" w:rsidP="003C4E3F"/>
    <w:p w:rsidR="003C4E3F" w:rsidRPr="00F90C9D" w:rsidRDefault="00BF7F95" w:rsidP="003C4E3F">
      <w:pPr>
        <w:rPr>
          <w:lang w:val="fr-FR"/>
        </w:rPr>
      </w:pPr>
      <w:r w:rsidRPr="00F90C9D">
        <w:rPr>
          <w:lang w:val="fr-FR"/>
        </w:rPr>
        <w:t>Bien que des projets de télémédecine aient été entrepris dans de nombreux Etats du pays, la recherche et le développement n'ont pas connu le même essor. Les projets de recherche réalisés ou en cours d'exécution à ce jour sont résumés dans le Tableau 2.</w:t>
      </w:r>
    </w:p>
    <w:p w:rsidR="00D97D7C" w:rsidRPr="00F90C9D" w:rsidRDefault="00D97D7C">
      <w:pPr>
        <w:tabs>
          <w:tab w:val="clear" w:pos="794"/>
          <w:tab w:val="clear" w:pos="1191"/>
          <w:tab w:val="clear" w:pos="1588"/>
          <w:tab w:val="clear" w:pos="1985"/>
        </w:tabs>
        <w:overflowPunct/>
        <w:autoSpaceDE/>
        <w:autoSpaceDN/>
        <w:adjustRightInd/>
        <w:spacing w:before="0"/>
        <w:jc w:val="left"/>
        <w:textAlignment w:val="auto"/>
        <w:rPr>
          <w:b/>
          <w:sz w:val="24"/>
          <w:lang w:val="fr-FR"/>
        </w:rPr>
      </w:pPr>
      <w:bookmarkStart w:id="88" w:name="_Toc238640510"/>
      <w:r w:rsidRPr="00F90C9D">
        <w:rPr>
          <w:lang w:val="fr-FR"/>
        </w:rPr>
        <w:br w:type="page"/>
      </w:r>
    </w:p>
    <w:p w:rsidR="00D97D7C" w:rsidRPr="00F90C9D" w:rsidRDefault="00D97D7C" w:rsidP="00046E38">
      <w:pPr>
        <w:pStyle w:val="Headingb"/>
        <w:rPr>
          <w:sz w:val="2"/>
          <w:szCs w:val="2"/>
          <w:lang w:val="fr-FR"/>
        </w:rPr>
      </w:pPr>
    </w:p>
    <w:p w:rsidR="00D97D7C" w:rsidRPr="00F90C9D" w:rsidRDefault="00D97D7C" w:rsidP="0098185B">
      <w:pPr>
        <w:pStyle w:val="FigureTitle"/>
        <w:rPr>
          <w:lang w:val="fr-FR"/>
        </w:rPr>
      </w:pPr>
      <w:r w:rsidRPr="00F90C9D">
        <w:rPr>
          <w:lang w:val="fr-FR"/>
        </w:rPr>
        <w:t>Table</w:t>
      </w:r>
      <w:r w:rsidR="0098185B" w:rsidRPr="00F90C9D">
        <w:rPr>
          <w:lang w:val="fr-FR"/>
        </w:rPr>
        <w:t>au</w:t>
      </w:r>
      <w:r w:rsidRPr="00F90C9D">
        <w:rPr>
          <w:lang w:val="fr-FR"/>
        </w:rPr>
        <w:t xml:space="preserve"> 2: </w:t>
      </w:r>
      <w:r w:rsidR="0098185B" w:rsidRPr="00F90C9D">
        <w:rPr>
          <w:lang w:val="fr-FR"/>
        </w:rPr>
        <w:t>Résumé des projets de recherche</w:t>
      </w:r>
    </w:p>
    <w:p w:rsidR="009A6084" w:rsidRPr="00F90C9D" w:rsidRDefault="009A6084" w:rsidP="009A6084">
      <w:pPr>
        <w:rPr>
          <w:sz w:val="10"/>
          <w:szCs w:val="10"/>
          <w:lang w:val="fr-FR"/>
        </w:rPr>
      </w:pPr>
    </w:p>
    <w:tbl>
      <w:tblPr>
        <w:tblStyle w:val="TableGrid"/>
        <w:tblW w:w="0" w:type="auto"/>
        <w:jc w:val="center"/>
        <w:tblLook w:val="04A0" w:firstRow="1" w:lastRow="0" w:firstColumn="1" w:lastColumn="0" w:noHBand="0" w:noVBand="1"/>
      </w:tblPr>
      <w:tblGrid>
        <w:gridCol w:w="427"/>
        <w:gridCol w:w="1763"/>
        <w:gridCol w:w="2917"/>
        <w:gridCol w:w="2779"/>
        <w:gridCol w:w="1773"/>
      </w:tblGrid>
      <w:tr w:rsidR="0098185B" w:rsidTr="0094639C">
        <w:trPr>
          <w:trHeight w:val="391"/>
          <w:tblHeader/>
          <w:jc w:val="center"/>
        </w:trPr>
        <w:tc>
          <w:tcPr>
            <w:tcW w:w="427" w:type="dxa"/>
          </w:tcPr>
          <w:p w:rsidR="0098185B" w:rsidRPr="00F90C9D" w:rsidRDefault="0098185B" w:rsidP="009A6084">
            <w:pPr>
              <w:pStyle w:val="TableHead0"/>
              <w:rPr>
                <w:lang w:val="fr-FR"/>
              </w:rPr>
            </w:pPr>
          </w:p>
        </w:tc>
        <w:tc>
          <w:tcPr>
            <w:tcW w:w="1763" w:type="dxa"/>
          </w:tcPr>
          <w:p w:rsidR="0098185B" w:rsidRPr="0098185B" w:rsidRDefault="0098185B" w:rsidP="00F90C9D">
            <w:pPr>
              <w:pStyle w:val="TableHead0"/>
            </w:pPr>
            <w:r w:rsidRPr="0098185B">
              <w:t>Organisme</w:t>
            </w:r>
          </w:p>
        </w:tc>
        <w:tc>
          <w:tcPr>
            <w:tcW w:w="2917" w:type="dxa"/>
          </w:tcPr>
          <w:p w:rsidR="0098185B" w:rsidRPr="0098185B" w:rsidRDefault="0098185B" w:rsidP="00F90C9D">
            <w:pPr>
              <w:pStyle w:val="TableHead0"/>
            </w:pPr>
            <w:r w:rsidRPr="0098185B">
              <w:t xml:space="preserve">Intitulé du projet </w:t>
            </w:r>
          </w:p>
        </w:tc>
        <w:tc>
          <w:tcPr>
            <w:tcW w:w="2779" w:type="dxa"/>
          </w:tcPr>
          <w:p w:rsidR="0098185B" w:rsidRPr="0098185B" w:rsidRDefault="0098185B" w:rsidP="00F90C9D">
            <w:pPr>
              <w:pStyle w:val="TableHead0"/>
            </w:pPr>
            <w:r w:rsidRPr="0098185B">
              <w:t>Objectif</w:t>
            </w:r>
          </w:p>
        </w:tc>
        <w:tc>
          <w:tcPr>
            <w:tcW w:w="1773" w:type="dxa"/>
          </w:tcPr>
          <w:p w:rsidR="0098185B" w:rsidRPr="0098185B" w:rsidRDefault="0098185B" w:rsidP="00F90C9D">
            <w:pPr>
              <w:pStyle w:val="TableHead0"/>
            </w:pPr>
            <w:r w:rsidRPr="0098185B">
              <w:t>Organisme de financement</w:t>
            </w:r>
          </w:p>
        </w:tc>
      </w:tr>
      <w:tr w:rsidR="005618DB" w:rsidTr="009A6084">
        <w:trPr>
          <w:trHeight w:val="691"/>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1</w:t>
            </w:r>
          </w:p>
        </w:tc>
        <w:tc>
          <w:tcPr>
            <w:tcW w:w="1763" w:type="dxa"/>
          </w:tcPr>
          <w:p w:rsidR="005618DB" w:rsidRPr="005618DB" w:rsidRDefault="005618DB" w:rsidP="00F90C9D">
            <w:pPr>
              <w:pStyle w:val="TableText0"/>
            </w:pPr>
            <w:r w:rsidRPr="005618DB">
              <w:t xml:space="preserve">SGPGDMS9 </w:t>
            </w:r>
            <w:r w:rsidRPr="005618DB">
              <w:br/>
              <w:t>(Juin 1990)</w:t>
            </w:r>
          </w:p>
        </w:tc>
        <w:tc>
          <w:tcPr>
            <w:tcW w:w="2917" w:type="dxa"/>
          </w:tcPr>
          <w:p w:rsidR="005618DB" w:rsidRPr="00F90C9D" w:rsidRDefault="005618DB" w:rsidP="00F90C9D">
            <w:pPr>
              <w:pStyle w:val="TableText0"/>
              <w:rPr>
                <w:lang w:val="fr-FR"/>
              </w:rPr>
            </w:pPr>
            <w:r w:rsidRPr="00F90C9D">
              <w:rPr>
                <w:lang w:val="fr-FR"/>
              </w:rPr>
              <w:t>La télémédecine aux limites extrêmes de l'environnement</w:t>
            </w:r>
          </w:p>
        </w:tc>
        <w:tc>
          <w:tcPr>
            <w:tcW w:w="2779" w:type="dxa"/>
          </w:tcPr>
          <w:p w:rsidR="005618DB" w:rsidRPr="00F90C9D" w:rsidRDefault="005618DB" w:rsidP="00F90C9D">
            <w:pPr>
              <w:pStyle w:val="TableText0"/>
              <w:rPr>
                <w:lang w:val="fr-FR"/>
              </w:rPr>
            </w:pPr>
            <w:r w:rsidRPr="00F90C9D">
              <w:rPr>
                <w:lang w:val="fr-FR"/>
              </w:rPr>
              <w:t xml:space="preserve">Fourniture de soins de télésanté aux personnes participant </w:t>
            </w:r>
            <w:proofErr w:type="gramStart"/>
            <w:r w:rsidRPr="00F90C9D">
              <w:rPr>
                <w:lang w:val="fr-FR"/>
              </w:rPr>
              <w:t>aux pèlerinage</w:t>
            </w:r>
            <w:proofErr w:type="gramEnd"/>
            <w:r w:rsidRPr="00F90C9D">
              <w:rPr>
                <w:lang w:val="fr-FR"/>
              </w:rPr>
              <w:t xml:space="preserve"> du Mont Kailash et du lac Manasarovar</w:t>
            </w:r>
          </w:p>
        </w:tc>
        <w:tc>
          <w:tcPr>
            <w:tcW w:w="1773" w:type="dxa"/>
          </w:tcPr>
          <w:p w:rsidR="005618DB" w:rsidRPr="005618DB" w:rsidRDefault="005618DB" w:rsidP="00F90C9D">
            <w:pPr>
              <w:pStyle w:val="TableText0"/>
            </w:pPr>
            <w:r w:rsidRPr="005618DB">
              <w:t>Kumaon Mandal Vikas, Nigam SGPGDMS</w:t>
            </w:r>
          </w:p>
        </w:tc>
      </w:tr>
      <w:tr w:rsidR="005618DB" w:rsidRPr="001C289B" w:rsidTr="009A6084">
        <w:trPr>
          <w:trHeight w:val="917"/>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2</w:t>
            </w:r>
          </w:p>
        </w:tc>
        <w:tc>
          <w:tcPr>
            <w:tcW w:w="1763" w:type="dxa"/>
          </w:tcPr>
          <w:p w:rsidR="005618DB" w:rsidRPr="005618DB" w:rsidRDefault="005618DB" w:rsidP="00F90C9D">
            <w:pPr>
              <w:pStyle w:val="TableText0"/>
            </w:pPr>
            <w:r w:rsidRPr="005618DB">
              <w:t xml:space="preserve">SGPGIMS </w:t>
            </w:r>
            <w:r w:rsidRPr="005618DB">
              <w:br/>
              <w:t>(Janvier 2001)</w:t>
            </w:r>
          </w:p>
        </w:tc>
        <w:tc>
          <w:tcPr>
            <w:tcW w:w="2917" w:type="dxa"/>
          </w:tcPr>
          <w:p w:rsidR="005618DB" w:rsidRPr="00F90C9D" w:rsidRDefault="005618DB" w:rsidP="00F90C9D">
            <w:pPr>
              <w:pStyle w:val="TableText0"/>
              <w:rPr>
                <w:lang w:val="fr-FR"/>
              </w:rPr>
            </w:pPr>
            <w:r w:rsidRPr="00F90C9D">
              <w:rPr>
                <w:lang w:val="fr-FR"/>
              </w:rPr>
              <w:t>Application des technologies de la télémédecine pour dispenser des soins de télésanté pendant le Festival Mela et en cas de catastrophe</w:t>
            </w:r>
          </w:p>
        </w:tc>
        <w:tc>
          <w:tcPr>
            <w:tcW w:w="2779" w:type="dxa"/>
          </w:tcPr>
          <w:p w:rsidR="005618DB" w:rsidRPr="00F90C9D" w:rsidRDefault="005618DB" w:rsidP="00F90C9D">
            <w:pPr>
              <w:pStyle w:val="TableText0"/>
              <w:rPr>
                <w:lang w:val="fr-FR"/>
              </w:rPr>
            </w:pPr>
            <w:r w:rsidRPr="00F90C9D">
              <w:rPr>
                <w:lang w:val="fr-FR"/>
              </w:rPr>
              <w:t xml:space="preserve">Fourniture de soins de télésanté lors de festivals et en cas de catastrophe </w:t>
            </w:r>
          </w:p>
        </w:tc>
        <w:tc>
          <w:tcPr>
            <w:tcW w:w="1773" w:type="dxa"/>
          </w:tcPr>
          <w:p w:rsidR="005618DB" w:rsidRPr="00F90C9D" w:rsidRDefault="005618DB" w:rsidP="00F90C9D">
            <w:pPr>
              <w:pStyle w:val="TableText0"/>
              <w:rPr>
                <w:lang w:val="fr-FR"/>
              </w:rPr>
            </w:pPr>
            <w:r w:rsidRPr="00F90C9D">
              <w:rPr>
                <w:lang w:val="fr-FR"/>
              </w:rPr>
              <w:t>DTI, Ministère des communications et des technologies de l'information du Gouvernement indien</w:t>
            </w:r>
          </w:p>
        </w:tc>
      </w:tr>
      <w:tr w:rsidR="005618DB" w:rsidTr="009A6084">
        <w:trPr>
          <w:trHeight w:val="901"/>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3</w:t>
            </w:r>
          </w:p>
        </w:tc>
        <w:tc>
          <w:tcPr>
            <w:tcW w:w="1763" w:type="dxa"/>
          </w:tcPr>
          <w:p w:rsidR="005618DB" w:rsidRPr="005618DB" w:rsidRDefault="005618DB" w:rsidP="000B2F08">
            <w:pPr>
              <w:pStyle w:val="TableText0"/>
            </w:pPr>
            <w:r w:rsidRPr="005618DB">
              <w:t>AIIMS SGPGIMS PGIMER C-DAC Mohali (2001</w:t>
            </w:r>
            <w:r w:rsidR="000B2F08">
              <w:noBreakHyphen/>
            </w:r>
            <w:r w:rsidRPr="005618DB">
              <w:t>2005)</w:t>
            </w:r>
          </w:p>
        </w:tc>
        <w:tc>
          <w:tcPr>
            <w:tcW w:w="2917" w:type="dxa"/>
          </w:tcPr>
          <w:p w:rsidR="005618DB" w:rsidRPr="00F90C9D" w:rsidRDefault="005618DB" w:rsidP="00F90C9D">
            <w:pPr>
              <w:pStyle w:val="TableText0"/>
              <w:rPr>
                <w:lang w:val="fr-FR"/>
              </w:rPr>
            </w:pPr>
            <w:r w:rsidRPr="00F90C9D">
              <w:rPr>
                <w:lang w:val="fr-FR"/>
              </w:rPr>
              <w:t xml:space="preserve">Développement et application des technologies de la télémédecine en vue d'utiliser au mieux les ressources médicales </w:t>
            </w:r>
          </w:p>
        </w:tc>
        <w:tc>
          <w:tcPr>
            <w:tcW w:w="2779" w:type="dxa"/>
          </w:tcPr>
          <w:p w:rsidR="005618DB" w:rsidRPr="00F90C9D" w:rsidRDefault="005618DB" w:rsidP="00F90C9D">
            <w:pPr>
              <w:pStyle w:val="TableText0"/>
              <w:rPr>
                <w:lang w:val="fr-FR"/>
              </w:rPr>
            </w:pPr>
            <w:r w:rsidRPr="00F90C9D">
              <w:rPr>
                <w:lang w:val="fr-FR"/>
              </w:rPr>
              <w:t xml:space="preserve">Mise au point d'un logiciel de télémédecine (Mercury &amp; Sanjeevani) </w:t>
            </w:r>
          </w:p>
        </w:tc>
        <w:tc>
          <w:tcPr>
            <w:tcW w:w="1773" w:type="dxa"/>
          </w:tcPr>
          <w:p w:rsidR="005618DB" w:rsidRPr="005618DB" w:rsidRDefault="005618DB" w:rsidP="005618DB">
            <w:pPr>
              <w:pStyle w:val="TableText0"/>
            </w:pPr>
            <w:r>
              <w:t>–</w:t>
            </w:r>
            <w:r w:rsidRPr="005618DB">
              <w:t xml:space="preserve"> Idem </w:t>
            </w:r>
            <w:r>
              <w:t>–</w:t>
            </w:r>
          </w:p>
        </w:tc>
      </w:tr>
      <w:tr w:rsidR="005618DB" w:rsidTr="009A6084">
        <w:trPr>
          <w:trHeight w:val="706"/>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4</w:t>
            </w:r>
          </w:p>
        </w:tc>
        <w:tc>
          <w:tcPr>
            <w:tcW w:w="1763" w:type="dxa"/>
          </w:tcPr>
          <w:p w:rsidR="005618DB" w:rsidRPr="000B2F08" w:rsidRDefault="005618DB" w:rsidP="00F90C9D">
            <w:pPr>
              <w:pStyle w:val="TableText0"/>
              <w:rPr>
                <w:lang w:val="fr-FR"/>
              </w:rPr>
            </w:pPr>
            <w:r w:rsidRPr="000B2F08">
              <w:rPr>
                <w:lang w:val="fr-FR"/>
              </w:rPr>
              <w:t xml:space="preserve">SGPGIMS </w:t>
            </w:r>
            <w:r w:rsidR="000B2F08" w:rsidRPr="000B2F08">
              <w:rPr>
                <w:lang w:val="fr-FR"/>
              </w:rPr>
              <w:br/>
            </w:r>
            <w:r w:rsidRPr="000B2F08">
              <w:rPr>
                <w:lang w:val="fr-FR"/>
              </w:rPr>
              <w:t>(Année 2002)</w:t>
            </w:r>
          </w:p>
        </w:tc>
        <w:tc>
          <w:tcPr>
            <w:tcW w:w="2917" w:type="dxa"/>
          </w:tcPr>
          <w:p w:rsidR="005618DB" w:rsidRPr="00F90C9D" w:rsidRDefault="005618DB" w:rsidP="00F90C9D">
            <w:pPr>
              <w:pStyle w:val="TableText0"/>
              <w:rPr>
                <w:lang w:val="fr-FR"/>
              </w:rPr>
            </w:pPr>
            <w:r w:rsidRPr="00F90C9D">
              <w:rPr>
                <w:lang w:val="fr-FR"/>
              </w:rPr>
              <w:t xml:space="preserve">Création de services mobiles de télémédecine </w:t>
            </w:r>
          </w:p>
        </w:tc>
        <w:tc>
          <w:tcPr>
            <w:tcW w:w="2779" w:type="dxa"/>
          </w:tcPr>
          <w:p w:rsidR="005618DB" w:rsidRPr="00F90C9D" w:rsidRDefault="005618DB" w:rsidP="00F90C9D">
            <w:pPr>
              <w:pStyle w:val="TableText0"/>
              <w:rPr>
                <w:lang w:val="fr-FR"/>
              </w:rPr>
            </w:pPr>
            <w:r w:rsidRPr="00F90C9D">
              <w:rPr>
                <w:lang w:val="fr-FR"/>
              </w:rPr>
              <w:t xml:space="preserve">Soins de santé mobiles en cas d'urgence dans les zones isolées et gestion des catastrophes dans les zones isolées </w:t>
            </w:r>
          </w:p>
        </w:tc>
        <w:tc>
          <w:tcPr>
            <w:tcW w:w="1773" w:type="dxa"/>
          </w:tcPr>
          <w:p w:rsidR="005618DB" w:rsidRPr="005618DB" w:rsidRDefault="005618DB" w:rsidP="00F90C9D">
            <w:pPr>
              <w:pStyle w:val="TableText0"/>
            </w:pPr>
            <w:r w:rsidRPr="005618DB">
              <w:t>OTRI, Ahmedabad</w:t>
            </w:r>
          </w:p>
        </w:tc>
      </w:tr>
      <w:tr w:rsidR="005618DB" w:rsidRPr="000B2F08" w:rsidTr="009A6084">
        <w:trPr>
          <w:trHeight w:val="496"/>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5</w:t>
            </w:r>
          </w:p>
        </w:tc>
        <w:tc>
          <w:tcPr>
            <w:tcW w:w="1763" w:type="dxa"/>
          </w:tcPr>
          <w:p w:rsidR="005618DB" w:rsidRPr="000B2F08" w:rsidRDefault="005618DB" w:rsidP="000B2F08">
            <w:pPr>
              <w:pStyle w:val="TableText0"/>
              <w:keepNext/>
              <w:keepLines/>
              <w:rPr>
                <w:lang w:val="fr-FR"/>
              </w:rPr>
            </w:pPr>
            <w:proofErr w:type="gramStart"/>
            <w:r w:rsidRPr="000B2F08">
              <w:rPr>
                <w:lang w:val="fr-FR"/>
              </w:rPr>
              <w:t>SGPGIMS</w:t>
            </w:r>
            <w:proofErr w:type="gramEnd"/>
            <w:r w:rsidR="000B2F08" w:rsidRPr="000B2F08">
              <w:rPr>
                <w:lang w:val="fr-FR"/>
              </w:rPr>
              <w:br/>
            </w:r>
            <w:r w:rsidRPr="000B2F08">
              <w:rPr>
                <w:lang w:val="fr-FR"/>
              </w:rPr>
              <w:t>(Année 2002)</w:t>
            </w:r>
          </w:p>
        </w:tc>
        <w:tc>
          <w:tcPr>
            <w:tcW w:w="2917" w:type="dxa"/>
          </w:tcPr>
          <w:p w:rsidR="005618DB" w:rsidRPr="00F90C9D" w:rsidRDefault="005618DB" w:rsidP="00F90C9D">
            <w:pPr>
              <w:pStyle w:val="TableText0"/>
              <w:keepNext/>
              <w:keepLines/>
              <w:rPr>
                <w:lang w:val="fr-FR"/>
              </w:rPr>
            </w:pPr>
            <w:r w:rsidRPr="00F90C9D">
              <w:rPr>
                <w:lang w:val="fr-FR"/>
              </w:rPr>
              <w:t>Mise au point de dispositifs portatifs de télémédecine sous forme de mallette</w:t>
            </w:r>
          </w:p>
        </w:tc>
        <w:tc>
          <w:tcPr>
            <w:tcW w:w="2779" w:type="dxa"/>
          </w:tcPr>
          <w:p w:rsidR="005618DB" w:rsidRPr="00F90C9D" w:rsidRDefault="005618DB" w:rsidP="00F90C9D">
            <w:pPr>
              <w:pStyle w:val="TableText0"/>
              <w:keepNext/>
              <w:keepLines/>
              <w:rPr>
                <w:lang w:val="fr-FR"/>
              </w:rPr>
            </w:pPr>
            <w:r w:rsidRPr="00F90C9D">
              <w:rPr>
                <w:lang w:val="fr-FR"/>
              </w:rPr>
              <w:t xml:space="preserve">Gestion des urgences et des catastrophes </w:t>
            </w:r>
          </w:p>
        </w:tc>
        <w:tc>
          <w:tcPr>
            <w:tcW w:w="1773" w:type="dxa"/>
          </w:tcPr>
          <w:p w:rsidR="005618DB" w:rsidRPr="000B2F08" w:rsidRDefault="005618DB" w:rsidP="00F90C9D">
            <w:pPr>
              <w:pStyle w:val="TableText0"/>
              <w:keepNext/>
              <w:keepLines/>
              <w:rPr>
                <w:lang w:val="fr-FR"/>
              </w:rPr>
            </w:pPr>
            <w:r w:rsidRPr="000B2F08">
              <w:rPr>
                <w:lang w:val="fr-FR"/>
              </w:rPr>
              <w:t>OTRI</w:t>
            </w:r>
          </w:p>
        </w:tc>
      </w:tr>
      <w:tr w:rsidR="005618DB" w:rsidTr="009A6084">
        <w:trPr>
          <w:trHeight w:val="691"/>
          <w:jc w:val="center"/>
        </w:trPr>
        <w:tc>
          <w:tcPr>
            <w:tcW w:w="427" w:type="dxa"/>
          </w:tcPr>
          <w:p w:rsidR="005618DB" w:rsidRPr="000B2F08" w:rsidRDefault="005618DB" w:rsidP="009A6084">
            <w:pPr>
              <w:pStyle w:val="TableText0"/>
              <w:rPr>
                <w:sz w:val="18"/>
                <w:szCs w:val="18"/>
                <w:lang w:val="fr-FR"/>
              </w:rPr>
            </w:pPr>
            <w:r w:rsidRPr="000B2F08">
              <w:rPr>
                <w:sz w:val="18"/>
                <w:szCs w:val="18"/>
                <w:lang w:val="fr-FR"/>
              </w:rPr>
              <w:t>6</w:t>
            </w:r>
          </w:p>
        </w:tc>
        <w:tc>
          <w:tcPr>
            <w:tcW w:w="1763" w:type="dxa"/>
          </w:tcPr>
          <w:p w:rsidR="005618DB" w:rsidRPr="000B2F08" w:rsidRDefault="005618DB" w:rsidP="000B2F08">
            <w:pPr>
              <w:pStyle w:val="TableText0"/>
            </w:pPr>
            <w:r w:rsidRPr="000B2F08">
              <w:t>Indian Institute of Technology (IIT)</w:t>
            </w:r>
            <w:r w:rsidR="000B2F08">
              <w:t>,</w:t>
            </w:r>
            <w:r w:rsidRPr="000B2F08">
              <w:t xml:space="preserve"> Kanpur</w:t>
            </w:r>
          </w:p>
        </w:tc>
        <w:tc>
          <w:tcPr>
            <w:tcW w:w="2917" w:type="dxa"/>
          </w:tcPr>
          <w:p w:rsidR="005618DB" w:rsidRPr="00F90C9D" w:rsidRDefault="005618DB" w:rsidP="00F90C9D">
            <w:pPr>
              <w:pStyle w:val="TableText0"/>
              <w:rPr>
                <w:lang w:val="fr-FR"/>
              </w:rPr>
            </w:pPr>
            <w:r w:rsidRPr="00F90C9D">
              <w:rPr>
                <w:lang w:val="fr-FR"/>
              </w:rPr>
              <w:t>Mise au point d'un module portable et mobile pour des soins de santé en zone rurale (Sehat Sthi)</w:t>
            </w:r>
          </w:p>
        </w:tc>
        <w:tc>
          <w:tcPr>
            <w:tcW w:w="2779" w:type="dxa"/>
          </w:tcPr>
          <w:p w:rsidR="005618DB" w:rsidRPr="00F90C9D" w:rsidRDefault="005618DB" w:rsidP="00F90C9D">
            <w:pPr>
              <w:pStyle w:val="TableText0"/>
              <w:rPr>
                <w:lang w:val="fr-FR"/>
              </w:rPr>
            </w:pPr>
            <w:r w:rsidRPr="00F90C9D">
              <w:rPr>
                <w:lang w:val="fr-FR"/>
              </w:rPr>
              <w:t xml:space="preserve">Diffusion d'informations sur les diagnostics et les traitements ainsi que sur la santé et les maladies </w:t>
            </w:r>
          </w:p>
        </w:tc>
        <w:tc>
          <w:tcPr>
            <w:tcW w:w="1773" w:type="dxa"/>
          </w:tcPr>
          <w:p w:rsidR="005618DB" w:rsidRPr="005618DB" w:rsidRDefault="005618DB" w:rsidP="00F90C9D">
            <w:pPr>
              <w:pStyle w:val="TableText0"/>
            </w:pPr>
            <w:r w:rsidRPr="005618DB">
              <w:t>Media Lab Asia</w:t>
            </w:r>
          </w:p>
        </w:tc>
      </w:tr>
      <w:tr w:rsidR="005618DB" w:rsidTr="009A6084">
        <w:trPr>
          <w:trHeight w:val="496"/>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7</w:t>
            </w:r>
          </w:p>
        </w:tc>
        <w:tc>
          <w:tcPr>
            <w:tcW w:w="1763" w:type="dxa"/>
          </w:tcPr>
          <w:p w:rsidR="005618DB" w:rsidRPr="005618DB" w:rsidRDefault="005618DB" w:rsidP="00F90C9D">
            <w:pPr>
              <w:pStyle w:val="TableText0"/>
            </w:pPr>
            <w:r w:rsidRPr="005618DB">
              <w:t>IIT, Kanpur</w:t>
            </w:r>
          </w:p>
        </w:tc>
        <w:tc>
          <w:tcPr>
            <w:tcW w:w="2917" w:type="dxa"/>
          </w:tcPr>
          <w:p w:rsidR="005618DB" w:rsidRPr="005618DB" w:rsidRDefault="005618DB" w:rsidP="00F90C9D">
            <w:pPr>
              <w:pStyle w:val="TableText0"/>
            </w:pPr>
            <w:r w:rsidRPr="005618DB">
              <w:t>Plate-forme mobile (Infothela)</w:t>
            </w:r>
          </w:p>
        </w:tc>
        <w:tc>
          <w:tcPr>
            <w:tcW w:w="2779" w:type="dxa"/>
          </w:tcPr>
          <w:p w:rsidR="005618DB" w:rsidRPr="00F90C9D" w:rsidRDefault="005618DB" w:rsidP="00F90C9D">
            <w:pPr>
              <w:pStyle w:val="TableText0"/>
              <w:rPr>
                <w:lang w:val="fr-FR"/>
              </w:rPr>
            </w:pPr>
            <w:r w:rsidRPr="00F90C9D">
              <w:rPr>
                <w:lang w:val="fr-FR"/>
              </w:rPr>
              <w:t xml:space="preserve">Equipements conçus pour faciliter le diagnostic </w:t>
            </w:r>
          </w:p>
        </w:tc>
        <w:tc>
          <w:tcPr>
            <w:tcW w:w="1773" w:type="dxa"/>
          </w:tcPr>
          <w:p w:rsidR="005618DB" w:rsidRPr="005618DB" w:rsidRDefault="005618DB" w:rsidP="00F90C9D">
            <w:pPr>
              <w:pStyle w:val="TableText0"/>
            </w:pPr>
            <w:r>
              <w:t>–</w:t>
            </w:r>
            <w:r w:rsidRPr="005618DB">
              <w:t xml:space="preserve"> Idem </w:t>
            </w:r>
            <w:r>
              <w:t>–</w:t>
            </w:r>
          </w:p>
        </w:tc>
      </w:tr>
      <w:tr w:rsidR="005618DB" w:rsidTr="009A6084">
        <w:trPr>
          <w:trHeight w:val="901"/>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8</w:t>
            </w:r>
          </w:p>
        </w:tc>
        <w:tc>
          <w:tcPr>
            <w:tcW w:w="1763" w:type="dxa"/>
          </w:tcPr>
          <w:p w:rsidR="005618DB" w:rsidRPr="005618DB" w:rsidRDefault="005618DB" w:rsidP="000B2F08">
            <w:pPr>
              <w:pStyle w:val="TableText0"/>
            </w:pPr>
            <w:r w:rsidRPr="005618DB">
              <w:t>IIT</w:t>
            </w:r>
            <w:r w:rsidR="000B2F08">
              <w:t>,</w:t>
            </w:r>
            <w:r w:rsidRPr="005618DB">
              <w:t xml:space="preserve"> Kharagpur</w:t>
            </w:r>
          </w:p>
        </w:tc>
        <w:tc>
          <w:tcPr>
            <w:tcW w:w="2917" w:type="dxa"/>
          </w:tcPr>
          <w:p w:rsidR="005618DB" w:rsidRPr="00F90C9D" w:rsidRDefault="005618DB" w:rsidP="00F90C9D">
            <w:pPr>
              <w:pStyle w:val="TableText0"/>
              <w:rPr>
                <w:lang w:val="fr-FR"/>
              </w:rPr>
            </w:pPr>
            <w:r w:rsidRPr="00F90C9D">
              <w:rPr>
                <w:lang w:val="fr-FR"/>
              </w:rPr>
              <w:t>Système de communication améliorée pour les personnes souffrant de troubles de l'élocution et de paralysie cérébrale (Sanyog)</w:t>
            </w:r>
          </w:p>
        </w:tc>
        <w:tc>
          <w:tcPr>
            <w:tcW w:w="2779" w:type="dxa"/>
          </w:tcPr>
          <w:p w:rsidR="005618DB" w:rsidRPr="00F90C9D" w:rsidRDefault="005618DB" w:rsidP="00F90C9D">
            <w:pPr>
              <w:pStyle w:val="TableText0"/>
              <w:rPr>
                <w:lang w:val="fr-FR"/>
              </w:rPr>
            </w:pPr>
            <w:r w:rsidRPr="00F90C9D">
              <w:rPr>
                <w:lang w:val="fr-FR"/>
              </w:rPr>
              <w:t xml:space="preserve">Système de formulation de phrases en langage naturel </w:t>
            </w:r>
          </w:p>
        </w:tc>
        <w:tc>
          <w:tcPr>
            <w:tcW w:w="1773" w:type="dxa"/>
          </w:tcPr>
          <w:p w:rsidR="005618DB" w:rsidRPr="005618DB" w:rsidRDefault="005618DB" w:rsidP="00F90C9D">
            <w:pPr>
              <w:pStyle w:val="TableText0"/>
            </w:pPr>
            <w:r>
              <w:t>–</w:t>
            </w:r>
            <w:r w:rsidRPr="005618DB">
              <w:t xml:space="preserve"> Idem </w:t>
            </w:r>
            <w:r>
              <w:t>–</w:t>
            </w:r>
          </w:p>
        </w:tc>
      </w:tr>
      <w:tr w:rsidR="005618DB" w:rsidTr="009A6084">
        <w:trPr>
          <w:trHeight w:val="901"/>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9</w:t>
            </w:r>
          </w:p>
        </w:tc>
        <w:tc>
          <w:tcPr>
            <w:tcW w:w="1763" w:type="dxa"/>
          </w:tcPr>
          <w:p w:rsidR="005618DB" w:rsidRPr="005618DB" w:rsidRDefault="005618DB" w:rsidP="000B2F08">
            <w:pPr>
              <w:pStyle w:val="TableText0"/>
            </w:pPr>
            <w:r w:rsidRPr="005618DB">
              <w:t>IIT Kharagpur</w:t>
            </w:r>
          </w:p>
        </w:tc>
        <w:tc>
          <w:tcPr>
            <w:tcW w:w="2917" w:type="dxa"/>
          </w:tcPr>
          <w:p w:rsidR="005618DB" w:rsidRPr="00F90C9D" w:rsidRDefault="005618DB" w:rsidP="00F90C9D">
            <w:pPr>
              <w:pStyle w:val="TableText0"/>
              <w:rPr>
                <w:lang w:val="fr-FR"/>
              </w:rPr>
            </w:pPr>
            <w:r w:rsidRPr="00F90C9D">
              <w:rPr>
                <w:lang w:val="fr-FR"/>
              </w:rPr>
              <w:t>Texte en langue indienne intégré dans un système vocal (Shruti)</w:t>
            </w:r>
          </w:p>
        </w:tc>
        <w:tc>
          <w:tcPr>
            <w:tcW w:w="2779" w:type="dxa"/>
          </w:tcPr>
          <w:p w:rsidR="005618DB" w:rsidRPr="00F90C9D" w:rsidRDefault="005618DB" w:rsidP="00F90C9D">
            <w:pPr>
              <w:pStyle w:val="TableText0"/>
              <w:rPr>
                <w:lang w:val="fr-FR"/>
              </w:rPr>
            </w:pPr>
            <w:r w:rsidRPr="00F90C9D">
              <w:rPr>
                <w:lang w:val="fr-FR"/>
              </w:rPr>
              <w:t xml:space="preserve">Fourniture d'une interface de communication à commande vocale pour les personnes souffrant de troubles de l'élocution et d'un navigateur Internet parlant pour les malvoyants </w:t>
            </w:r>
          </w:p>
        </w:tc>
        <w:tc>
          <w:tcPr>
            <w:tcW w:w="1773" w:type="dxa"/>
          </w:tcPr>
          <w:p w:rsidR="005618DB" w:rsidRPr="005618DB" w:rsidRDefault="005618DB" w:rsidP="00F90C9D">
            <w:pPr>
              <w:pStyle w:val="TableText0"/>
            </w:pPr>
            <w:r>
              <w:t>–</w:t>
            </w:r>
            <w:r w:rsidRPr="005618DB">
              <w:t xml:space="preserve"> Idem </w:t>
            </w:r>
            <w:r>
              <w:t>–</w:t>
            </w:r>
          </w:p>
        </w:tc>
      </w:tr>
      <w:tr w:rsidR="005618DB" w:rsidTr="009A6084">
        <w:trPr>
          <w:trHeight w:val="706"/>
          <w:jc w:val="center"/>
        </w:trPr>
        <w:tc>
          <w:tcPr>
            <w:tcW w:w="427" w:type="dxa"/>
          </w:tcPr>
          <w:p w:rsidR="005618DB" w:rsidRPr="009A6084" w:rsidRDefault="005618DB" w:rsidP="009A6084">
            <w:pPr>
              <w:pStyle w:val="TableText0"/>
              <w:rPr>
                <w:sz w:val="18"/>
                <w:szCs w:val="18"/>
                <w:lang w:val="en-US"/>
              </w:rPr>
            </w:pPr>
            <w:r w:rsidRPr="009A6084">
              <w:rPr>
                <w:sz w:val="18"/>
                <w:szCs w:val="18"/>
                <w:lang w:val="en-US"/>
              </w:rPr>
              <w:t>10</w:t>
            </w:r>
          </w:p>
        </w:tc>
        <w:tc>
          <w:tcPr>
            <w:tcW w:w="1763" w:type="dxa"/>
          </w:tcPr>
          <w:p w:rsidR="005618DB" w:rsidRPr="005618DB" w:rsidRDefault="005618DB" w:rsidP="00F90C9D">
            <w:pPr>
              <w:pStyle w:val="TableText0"/>
              <w:spacing w:before="0"/>
            </w:pPr>
            <w:r w:rsidRPr="005618DB">
              <w:t>AIIMS, New Delhi</w:t>
            </w:r>
          </w:p>
        </w:tc>
        <w:tc>
          <w:tcPr>
            <w:tcW w:w="2917" w:type="dxa"/>
          </w:tcPr>
          <w:p w:rsidR="005618DB" w:rsidRPr="00F90C9D" w:rsidRDefault="005618DB" w:rsidP="00F90C9D">
            <w:pPr>
              <w:pStyle w:val="TableText0"/>
              <w:spacing w:before="0"/>
              <w:rPr>
                <w:lang w:val="fr-FR"/>
              </w:rPr>
            </w:pPr>
            <w:r w:rsidRPr="00F90C9D">
              <w:rPr>
                <w:lang w:val="fr-FR"/>
              </w:rPr>
              <w:t>Modèle transposable pour un système de santé fondé sur les technologies de l'information au niveau primaire (Ca:sh)</w:t>
            </w:r>
          </w:p>
        </w:tc>
        <w:tc>
          <w:tcPr>
            <w:tcW w:w="2779" w:type="dxa"/>
          </w:tcPr>
          <w:p w:rsidR="005618DB" w:rsidRPr="00F90C9D" w:rsidRDefault="005618DB" w:rsidP="00F90C9D">
            <w:pPr>
              <w:pStyle w:val="TableText0"/>
              <w:spacing w:before="0"/>
              <w:rPr>
                <w:lang w:val="fr-FR"/>
              </w:rPr>
            </w:pPr>
            <w:r w:rsidRPr="00F90C9D">
              <w:rPr>
                <w:lang w:val="fr-FR"/>
              </w:rPr>
              <w:t xml:space="preserve">Actualisation numérique des données dans les centres de santé communautaires et primaires. Prise en charge des enfants malades à l'aide d'appareils portatifs </w:t>
            </w:r>
          </w:p>
        </w:tc>
        <w:tc>
          <w:tcPr>
            <w:tcW w:w="1773" w:type="dxa"/>
          </w:tcPr>
          <w:p w:rsidR="005618DB" w:rsidRPr="005618DB" w:rsidRDefault="005618DB" w:rsidP="00F90C9D">
            <w:pPr>
              <w:pStyle w:val="TableText0"/>
              <w:spacing w:before="0"/>
            </w:pPr>
            <w:r>
              <w:t>–</w:t>
            </w:r>
            <w:r w:rsidRPr="005618DB">
              <w:t xml:space="preserve"> Idem </w:t>
            </w:r>
            <w:r>
              <w:t>–</w:t>
            </w:r>
          </w:p>
        </w:tc>
      </w:tr>
      <w:tr w:rsidR="005618DB" w:rsidTr="009A6084">
        <w:trPr>
          <w:trHeight w:val="496"/>
          <w:jc w:val="center"/>
        </w:trPr>
        <w:tc>
          <w:tcPr>
            <w:tcW w:w="427" w:type="dxa"/>
          </w:tcPr>
          <w:p w:rsidR="005618DB" w:rsidRPr="009A6084" w:rsidRDefault="005618DB" w:rsidP="0094639C">
            <w:pPr>
              <w:pStyle w:val="TableText0"/>
              <w:keepNext/>
              <w:keepLines/>
              <w:rPr>
                <w:sz w:val="18"/>
                <w:szCs w:val="18"/>
                <w:lang w:val="en-US"/>
              </w:rPr>
            </w:pPr>
            <w:r w:rsidRPr="009A6084">
              <w:rPr>
                <w:sz w:val="18"/>
                <w:szCs w:val="18"/>
                <w:lang w:val="en-US"/>
              </w:rPr>
              <w:lastRenderedPageBreak/>
              <w:t>11</w:t>
            </w:r>
          </w:p>
        </w:tc>
        <w:tc>
          <w:tcPr>
            <w:tcW w:w="1763" w:type="dxa"/>
          </w:tcPr>
          <w:p w:rsidR="005618DB" w:rsidRPr="005618DB" w:rsidRDefault="005618DB" w:rsidP="0094639C">
            <w:pPr>
              <w:pStyle w:val="TableText0"/>
              <w:keepNext/>
              <w:keepLines/>
            </w:pPr>
            <w:r w:rsidRPr="005618DB">
              <w:t>IIT, Delhi</w:t>
            </w:r>
          </w:p>
        </w:tc>
        <w:tc>
          <w:tcPr>
            <w:tcW w:w="2917" w:type="dxa"/>
          </w:tcPr>
          <w:p w:rsidR="005618DB" w:rsidRPr="00F90C9D" w:rsidRDefault="005618DB" w:rsidP="0094639C">
            <w:pPr>
              <w:pStyle w:val="TableText0"/>
              <w:keepNext/>
              <w:keepLines/>
              <w:rPr>
                <w:lang w:val="fr-FR"/>
              </w:rPr>
            </w:pPr>
            <w:r w:rsidRPr="00F90C9D">
              <w:rPr>
                <w:lang w:val="fr-FR"/>
              </w:rPr>
              <w:t>Réseau maillé sans fil et sans configuration (802.11b)</w:t>
            </w:r>
          </w:p>
        </w:tc>
        <w:tc>
          <w:tcPr>
            <w:tcW w:w="2779" w:type="dxa"/>
          </w:tcPr>
          <w:p w:rsidR="005618DB" w:rsidRPr="00F90C9D" w:rsidRDefault="005618DB" w:rsidP="0094639C">
            <w:pPr>
              <w:pStyle w:val="TableText0"/>
              <w:keepNext/>
              <w:keepLines/>
              <w:rPr>
                <w:lang w:val="fr-FR"/>
              </w:rPr>
            </w:pPr>
            <w:r w:rsidRPr="00F90C9D">
              <w:rPr>
                <w:lang w:val="fr-FR"/>
              </w:rPr>
              <w:t>Atténuation des effets des catastrophes et gestion des catastrophes</w:t>
            </w:r>
          </w:p>
        </w:tc>
        <w:tc>
          <w:tcPr>
            <w:tcW w:w="1773" w:type="dxa"/>
          </w:tcPr>
          <w:p w:rsidR="005618DB" w:rsidRPr="005618DB" w:rsidRDefault="005618DB" w:rsidP="0094639C">
            <w:pPr>
              <w:pStyle w:val="TableText0"/>
              <w:keepNext/>
              <w:keepLines/>
            </w:pPr>
            <w:r>
              <w:t>–</w:t>
            </w:r>
            <w:r w:rsidRPr="005618DB">
              <w:t xml:space="preserve"> Idem </w:t>
            </w:r>
            <w:r>
              <w:t>–</w:t>
            </w:r>
          </w:p>
        </w:tc>
      </w:tr>
      <w:tr w:rsidR="005618DB" w:rsidTr="009A6084">
        <w:trPr>
          <w:trHeight w:val="706"/>
          <w:jc w:val="center"/>
        </w:trPr>
        <w:tc>
          <w:tcPr>
            <w:tcW w:w="427" w:type="dxa"/>
          </w:tcPr>
          <w:p w:rsidR="005618DB" w:rsidRPr="009A6084" w:rsidRDefault="005618DB" w:rsidP="0094639C">
            <w:pPr>
              <w:pStyle w:val="TableText0"/>
              <w:keepNext/>
              <w:keepLines/>
              <w:rPr>
                <w:sz w:val="18"/>
                <w:szCs w:val="18"/>
                <w:lang w:val="en-US"/>
              </w:rPr>
            </w:pPr>
            <w:r w:rsidRPr="009A6084">
              <w:rPr>
                <w:sz w:val="18"/>
                <w:szCs w:val="18"/>
                <w:lang w:val="en-US"/>
              </w:rPr>
              <w:t>12</w:t>
            </w:r>
          </w:p>
        </w:tc>
        <w:tc>
          <w:tcPr>
            <w:tcW w:w="1763" w:type="dxa"/>
          </w:tcPr>
          <w:p w:rsidR="005618DB" w:rsidRPr="005618DB" w:rsidRDefault="005618DB" w:rsidP="0094639C">
            <w:pPr>
              <w:pStyle w:val="TableText0"/>
              <w:keepNext/>
              <w:keepLines/>
            </w:pPr>
            <w:r w:rsidRPr="005618DB">
              <w:t>Byrraju Foundation</w:t>
            </w:r>
          </w:p>
        </w:tc>
        <w:tc>
          <w:tcPr>
            <w:tcW w:w="2917" w:type="dxa"/>
          </w:tcPr>
          <w:p w:rsidR="005618DB" w:rsidRPr="00F90C9D" w:rsidRDefault="000B2F08" w:rsidP="0094639C">
            <w:pPr>
              <w:pStyle w:val="TableText0"/>
              <w:keepNext/>
              <w:keepLines/>
              <w:rPr>
                <w:lang w:val="fr-FR"/>
              </w:rPr>
            </w:pPr>
            <w:r>
              <w:rPr>
                <w:lang w:val="fr-FR"/>
              </w:rPr>
              <w:t>Trente-deux</w:t>
            </w:r>
            <w:r w:rsidR="005618DB" w:rsidRPr="00F90C9D">
              <w:rPr>
                <w:lang w:val="fr-FR"/>
              </w:rPr>
              <w:t xml:space="preserve"> centres Ashwinwi dans 84 villages de l'Etat de l'Andhra Pradesh</w:t>
            </w:r>
          </w:p>
        </w:tc>
        <w:tc>
          <w:tcPr>
            <w:tcW w:w="2779" w:type="dxa"/>
          </w:tcPr>
          <w:p w:rsidR="005618DB" w:rsidRPr="00F90C9D" w:rsidRDefault="005618DB" w:rsidP="0094639C">
            <w:pPr>
              <w:pStyle w:val="TableText0"/>
              <w:keepNext/>
              <w:keepLines/>
              <w:rPr>
                <w:lang w:val="fr-FR"/>
              </w:rPr>
            </w:pPr>
            <w:r w:rsidRPr="00F90C9D">
              <w:rPr>
                <w:lang w:val="fr-FR"/>
              </w:rPr>
              <w:t xml:space="preserve">Consultations spécialisées, enseignement médical, promotion de la santé et formation médicale continue </w:t>
            </w:r>
          </w:p>
        </w:tc>
        <w:tc>
          <w:tcPr>
            <w:tcW w:w="1773" w:type="dxa"/>
          </w:tcPr>
          <w:p w:rsidR="005618DB" w:rsidRPr="005618DB" w:rsidRDefault="005618DB" w:rsidP="0094639C">
            <w:pPr>
              <w:pStyle w:val="TableText0"/>
              <w:keepNext/>
              <w:keepLines/>
            </w:pPr>
            <w:r w:rsidRPr="005618DB">
              <w:t>Byrraju Foundation</w:t>
            </w:r>
          </w:p>
        </w:tc>
      </w:tr>
    </w:tbl>
    <w:p w:rsidR="00D97D7C" w:rsidRPr="00D97D7C" w:rsidRDefault="00D97D7C" w:rsidP="009A6084">
      <w:pPr>
        <w:pStyle w:val="FigureSource"/>
      </w:pPr>
    </w:p>
    <w:p w:rsidR="009A6084" w:rsidRPr="009A6084" w:rsidRDefault="009A6084" w:rsidP="009A6084"/>
    <w:bookmarkEnd w:id="88"/>
    <w:p w:rsidR="009F0673" w:rsidRPr="00174ADD" w:rsidRDefault="009F0673" w:rsidP="009F0673">
      <w:pPr>
        <w:pStyle w:val="headingb0"/>
      </w:pPr>
      <w:r w:rsidRPr="00174ADD">
        <w:t>Le renforcement des capacités</w:t>
      </w:r>
    </w:p>
    <w:p w:rsidR="009F0673" w:rsidRPr="00174ADD" w:rsidRDefault="009F0673" w:rsidP="009F0673">
      <w:pPr>
        <w:rPr>
          <w:lang w:val="fr-CH"/>
        </w:rPr>
      </w:pPr>
      <w:r w:rsidRPr="00174ADD">
        <w:rPr>
          <w:lang w:val="fr-CH"/>
        </w:rPr>
        <w:t>En collaboration avec l'Université Anna de Chennai, l'Apollo Telemedicine Network Foundation (ATNF) a mis en place une formation diplômante de 15 jours dans le domaine des technologies de la télésanté, qui combine compétences techniques, médicales et de gestion. Le SGPGIMS de Lucknow a pris l'initiative, en collaboration avec les administrations des Etats, les autorités centrales et le Ministère des technologies de l'information, de créer une école de télémédecine et d'informatique biomédicale sur son campus. Ce bâtiment de 2</w:t>
      </w:r>
      <w:r>
        <w:rPr>
          <w:lang w:val="fr-CH"/>
        </w:rPr>
        <w:t> </w:t>
      </w:r>
      <w:r w:rsidRPr="00174ADD">
        <w:rPr>
          <w:lang w:val="fr-CH"/>
        </w:rPr>
        <w:t xml:space="preserve">500 mètres carrés abritera différents laboratoires de cybersanté (télémédecine, système informatique hospitalier, informatique biomédicale, gestion de contenus médicaux multimédias et d'images médicales, gestion des connaissances médicales, intelligence artificielle, réalité virtuelle et robotique). Les objectifs de cette école sont la création de divers services de documentation, l'élaboration de programmes de formation structurés, la recherche et le développement, la fourniture de conseils au gouvernement et aux organismes de santé privés et la collaboration avec les facultés universitaires techniques et de médecine en Inde et à l'étranger. Le SGPGIMS dispense actuellement une formation sur les aspects relatifs aux réseaux, aux techniques, à la gestion et à l'application de la télémédecine au personnel qui participe aux projets de télémédecine des Etats d'Orissa, de l'Uttaranchal et de Raebareli. Le SGPGIMS a également soumis un projet au DTI afin de soutenir la création de laboratoires pour effectuer des recherches interdisciplinaires sur les technologies de l'information au service de la santé. Ce projet vise à créer un centre de documentation au niveau national afin d'attirer des chercheurs dans différentes disciplines scientifiques en rapport avec l'informatique et les technologies médicales, en vue de renforcer la collaboration dans la recherche. Ce centre de documentation national fera partie de l'école de télémédecine et d'informatique biomédicale. </w:t>
      </w:r>
    </w:p>
    <w:p w:rsidR="009F0673" w:rsidRPr="00174ADD" w:rsidRDefault="009F0673" w:rsidP="009F0673">
      <w:pPr>
        <w:pStyle w:val="headingb0"/>
        <w:rPr>
          <w:lang w:val="fr-CH"/>
        </w:rPr>
      </w:pPr>
      <w:bookmarkStart w:id="89" w:name="_Toc238640511"/>
      <w:r w:rsidRPr="00174ADD">
        <w:rPr>
          <w:lang w:val="fr-CH"/>
        </w:rPr>
        <w:t>Conclusion</w:t>
      </w:r>
      <w:bookmarkEnd w:id="89"/>
    </w:p>
    <w:p w:rsidR="00027C5F" w:rsidRPr="009F0673" w:rsidRDefault="009F0673" w:rsidP="009F0673">
      <w:pPr>
        <w:rPr>
          <w:lang w:val="fr-FR"/>
        </w:rPr>
      </w:pPr>
      <w:r w:rsidRPr="00174ADD">
        <w:rPr>
          <w:lang w:val="fr-CH"/>
        </w:rPr>
        <w:t>Les prestataires de soins de santé indiens se familiarisent à l'heure actuelle avec les technologies de la télémédecine. Certains Etats ont commencé à les utiliser mais la mise en application de ces technologies est dans la plupart des cas à l'état de projet. La diffusion de ces technologies dans le sy</w:t>
      </w:r>
      <w:r w:rsidR="00297796">
        <w:rPr>
          <w:lang w:val="fr-CH"/>
        </w:rPr>
        <w:t>a</w:t>
      </w:r>
      <w:r w:rsidRPr="00174ADD">
        <w:rPr>
          <w:lang w:val="fr-CH"/>
        </w:rPr>
        <w:t>stème de prestations médicales prendra quelque temps. Sur le plan technique, le pays dispose de toutes les ressources nécessaires pour répondre aux besoins des usagers. La connectivité large bande est disponible à grande échelle et son coût diminue rapidement. En plus des soins de télésanté, ces technologies permettent également l'enseignement à distance et toutes les facultés de médecine seront peut-être bientôt connectées, ce qui pourrait combler le manque d'enseignants et de services de documentation. La plupart des projets de télémédecine sont dirigés par des médecins et leur réussite dépend entièrement de facteurs humains plutôt que techniques. Il est indispensable de sensibiliser les patients et les cadres supérieurs de la santé pour qu'ils acceptent ces technologies émergentes qui facilitent la fourniture de soins de santé de qualité dans les zones isolées. Il est nécessaire de traiter des questions de politique générale, telle que la normalisation, les aspects juridiques, éthiques et sociaux en plus d'élaborer des modèles de rendement et de créer des infrastructures afin de répondre au besoin de formation de la main d'œuvre et de mener des activités de recherche et de développement. Même si les projets lancés sont fructueux, il convient de mettre au point des modèles pour les appuyer.</w:t>
      </w:r>
    </w:p>
    <w:p w:rsidR="00027C5F" w:rsidRPr="009F0673" w:rsidRDefault="00027C5F">
      <w:pPr>
        <w:tabs>
          <w:tab w:val="clear" w:pos="794"/>
          <w:tab w:val="clear" w:pos="1191"/>
          <w:tab w:val="clear" w:pos="1588"/>
          <w:tab w:val="clear" w:pos="1985"/>
        </w:tabs>
        <w:overflowPunct/>
        <w:autoSpaceDE/>
        <w:autoSpaceDN/>
        <w:adjustRightInd/>
        <w:spacing w:before="0"/>
        <w:jc w:val="left"/>
        <w:textAlignment w:val="auto"/>
        <w:rPr>
          <w:lang w:val="fr-FR"/>
        </w:rPr>
      </w:pPr>
      <w:r w:rsidRPr="009F0673">
        <w:rPr>
          <w:lang w:val="fr-FR"/>
        </w:rPr>
        <w:br w:type="page"/>
      </w:r>
    </w:p>
    <w:p w:rsidR="00AF4D84" w:rsidRPr="00F90C9D" w:rsidRDefault="00AF4D84" w:rsidP="00AF4D84">
      <w:pPr>
        <w:pStyle w:val="Title"/>
        <w:rPr>
          <w:lang w:val="fr-FR"/>
        </w:rPr>
      </w:pPr>
      <w:bookmarkStart w:id="90" w:name="_Toc285036703"/>
      <w:bookmarkStart w:id="91" w:name="_Toc288568043"/>
      <w:r w:rsidRPr="00F90C9D">
        <w:rPr>
          <w:lang w:val="fr-FR"/>
        </w:rPr>
        <w:lastRenderedPageBreak/>
        <w:t xml:space="preserve">L'Inde prête à mettre en œuvre des systèmes de télémédecine </w:t>
      </w:r>
      <w:r w:rsidRPr="00F90C9D">
        <w:rPr>
          <w:lang w:val="fr-FR"/>
        </w:rPr>
        <w:br/>
        <w:t>mobiles et électroniques</w:t>
      </w:r>
      <w:bookmarkEnd w:id="90"/>
      <w:bookmarkEnd w:id="91"/>
    </w:p>
    <w:p w:rsidR="00AF4D84" w:rsidRPr="00F90C9D" w:rsidRDefault="00AF4D84" w:rsidP="00AF4D84">
      <w:pPr>
        <w:pStyle w:val="Normalaftertitle"/>
        <w:rPr>
          <w:lang w:val="fr-FR"/>
        </w:rPr>
      </w:pPr>
      <w:r w:rsidRPr="00F90C9D">
        <w:rPr>
          <w:lang w:val="fr-FR"/>
        </w:rPr>
        <w:t xml:space="preserve">Deux dispositifs très performants sont exploités en Inde: le système de gestion des catastrophes </w:t>
      </w:r>
      <w:r w:rsidR="00C51548" w:rsidRPr="00F90C9D">
        <w:rPr>
          <w:lang w:val="fr-FR"/>
        </w:rPr>
        <w:t>«</w:t>
      </w:r>
      <w:r w:rsidRPr="00F90C9D">
        <w:rPr>
          <w:lang w:val="fr-FR"/>
        </w:rPr>
        <w:t>DISAMED 2000</w:t>
      </w:r>
      <w:r w:rsidR="00164EE0" w:rsidRPr="00F90C9D">
        <w:rPr>
          <w:lang w:val="fr-FR"/>
        </w:rPr>
        <w:t>»</w:t>
      </w:r>
      <w:r w:rsidRPr="00F90C9D">
        <w:rPr>
          <w:lang w:val="fr-FR"/>
        </w:rPr>
        <w:t xml:space="preserve"> et celui des fourgonnettes dotées de technologies mobiles. Ils résultent tous deux des activités menées par la société Infocom Private Limited (OIPL) et son département de recherche, l'Institut de recherche sur la télémédecine en ligne (OTRI).</w:t>
      </w:r>
    </w:p>
    <w:p w:rsidR="00027C5F" w:rsidRPr="00F90C9D" w:rsidRDefault="00AF4D84" w:rsidP="00AF4D84">
      <w:pPr>
        <w:rPr>
          <w:lang w:val="fr-FR"/>
        </w:rPr>
      </w:pPr>
      <w:r w:rsidRPr="00F90C9D">
        <w:rPr>
          <w:lang w:val="fr-FR"/>
        </w:rPr>
        <w:t xml:space="preserve">Le </w:t>
      </w:r>
      <w:r w:rsidRPr="00297796">
        <w:rPr>
          <w:b/>
          <w:bCs/>
          <w:lang w:val="fr-FR"/>
        </w:rPr>
        <w:t xml:space="preserve">système de gestion des catastrophes </w:t>
      </w:r>
      <w:r w:rsidR="00C51548" w:rsidRPr="00297796">
        <w:rPr>
          <w:b/>
          <w:bCs/>
          <w:lang w:val="fr-FR"/>
        </w:rPr>
        <w:t>«</w:t>
      </w:r>
      <w:r w:rsidRPr="00297796">
        <w:rPr>
          <w:b/>
          <w:bCs/>
          <w:lang w:val="fr-FR"/>
        </w:rPr>
        <w:t>DISAMED 2000</w:t>
      </w:r>
      <w:r w:rsidR="00164EE0" w:rsidRPr="00297796">
        <w:rPr>
          <w:b/>
          <w:bCs/>
          <w:lang w:val="fr-FR"/>
        </w:rPr>
        <w:t>»</w:t>
      </w:r>
      <w:r w:rsidRPr="00F90C9D">
        <w:rPr>
          <w:lang w:val="fr-FR"/>
        </w:rPr>
        <w:t xml:space="preserve"> a facilité la prise d'initiatives en matière de soins de santé afin qu'une assistance et des services médicaux rapides puissent être assurés dans des lieux éloignés en cas de catastrophe naturelle telle que des tremblements de terre, des inondations, des typhons et en cas de mouvements de paniques, etc. Ce système peut être </w:t>
      </w:r>
      <w:r w:rsidR="00C51548" w:rsidRPr="00F90C9D">
        <w:rPr>
          <w:lang w:val="fr-FR"/>
        </w:rPr>
        <w:t>«</w:t>
      </w:r>
      <w:r w:rsidRPr="00F90C9D">
        <w:rPr>
          <w:lang w:val="fr-FR"/>
        </w:rPr>
        <w:t>détaché</w:t>
      </w:r>
      <w:r w:rsidR="00164EE0" w:rsidRPr="00F90C9D">
        <w:rPr>
          <w:lang w:val="fr-FR"/>
        </w:rPr>
        <w:t>»</w:t>
      </w:r>
      <w:r w:rsidRPr="00F90C9D">
        <w:rPr>
          <w:lang w:val="fr-FR"/>
        </w:rPr>
        <w:t xml:space="preserve"> et prendre la forme d'un kit de télémédecine qu'il est possible de transporter dans les endroits les plus retirés et les plus inaccessibles, à cheval, chameau, etc., ou par les airs, dans les zones touchées par de grandes catastrophes, pour fournir des soins de santé primaires (Figure 1).</w:t>
      </w:r>
    </w:p>
    <w:p w:rsidR="00D170B4" w:rsidRPr="00F90C9D" w:rsidRDefault="00D170B4" w:rsidP="00DB6C5D">
      <w:pPr>
        <w:rPr>
          <w:lang w:val="fr-FR"/>
        </w:rPr>
      </w:pPr>
    </w:p>
    <w:p w:rsidR="005D221E" w:rsidRDefault="005D221E" w:rsidP="00297796">
      <w:pPr>
        <w:pStyle w:val="FigureTitle"/>
      </w:pPr>
      <w:r>
        <w:t>Figure 1</w:t>
      </w:r>
    </w:p>
    <w:p w:rsidR="005D221E" w:rsidRDefault="0065685D" w:rsidP="005D221E">
      <w:pPr>
        <w:pStyle w:val="Figure"/>
        <w:rPr>
          <w:lang w:val="en-US"/>
        </w:rPr>
      </w:pPr>
      <w:r>
        <w:rPr>
          <w:noProof/>
          <w:lang w:val="en-US" w:eastAsia="zh-CN"/>
        </w:rPr>
        <mc:AlternateContent>
          <mc:Choice Requires="wps">
            <w:drawing>
              <wp:anchor distT="0" distB="0" distL="114300" distR="114300" simplePos="0" relativeHeight="251745280" behindDoc="0" locked="0" layoutInCell="1" allowOverlap="1">
                <wp:simplePos x="0" y="0"/>
                <wp:positionH relativeFrom="column">
                  <wp:posOffset>3347085</wp:posOffset>
                </wp:positionH>
                <wp:positionV relativeFrom="paragraph">
                  <wp:posOffset>1369695</wp:posOffset>
                </wp:positionV>
                <wp:extent cx="1295400" cy="466725"/>
                <wp:effectExtent l="3810" t="0" r="0" b="1905"/>
                <wp:wrapNone/>
                <wp:docPr id="35"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F90C9D" w:rsidRDefault="0024200A" w:rsidP="00472C44">
                            <w:pPr>
                              <w:spacing w:before="0"/>
                              <w:jc w:val="center"/>
                              <w:rPr>
                                <w:b/>
                                <w:bCs/>
                                <w:sz w:val="18"/>
                                <w:szCs w:val="18"/>
                                <w:lang w:val="fr-FR"/>
                              </w:rPr>
                            </w:pPr>
                            <w:r w:rsidRPr="00F90C9D">
                              <w:rPr>
                                <w:b/>
                                <w:bCs/>
                                <w:sz w:val="18"/>
                                <w:szCs w:val="18"/>
                                <w:lang w:val="fr-FR"/>
                              </w:rPr>
                              <w:t>Kit de télémédecine pour la gestion des catastrophes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652" type="#_x0000_t202" style="position:absolute;left:0;text-align:left;margin-left:263.55pt;margin-top:107.85pt;width:102pt;height: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49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" stroked="f">
                <v:textbox>
                  <w:txbxContent>
                    <w:p w:rsidR="0024200A" w:rsidRPr="00F90C9D" w:rsidRDefault="0024200A" w:rsidP="00472C44">
                      <w:pPr>
                        <w:spacing w:before="0"/>
                        <w:jc w:val="center"/>
                        <w:rPr>
                          <w:b/>
                          <w:bCs/>
                          <w:sz w:val="18"/>
                          <w:szCs w:val="18"/>
                          <w:lang w:val="fr-FR"/>
                        </w:rPr>
                      </w:pPr>
                      <w:r w:rsidRPr="00F90C9D">
                        <w:rPr>
                          <w:b/>
                          <w:bCs/>
                          <w:sz w:val="18"/>
                          <w:szCs w:val="18"/>
                          <w:lang w:val="fr-FR"/>
                        </w:rPr>
                        <w:t>Kit de télémédecine pour la gestion des catastrophes</w:t>
                      </w:r>
                    </w:p>
                  </w:txbxContent>
                </v:textbox>
              </v:shape>
            </w:pict>
          </mc:Fallback>
        </mc:AlternateContent>
      </w:r>
      <w:r>
        <w:rPr>
          <w:noProof/>
          <w:lang w:val="en-US" w:eastAsia="zh-CN"/>
        </w:rPr>
        <mc:AlternateContent>
          <mc:Choice Requires="wps">
            <w:drawing>
              <wp:anchor distT="0" distB="0" distL="114300" distR="114300" simplePos="0" relativeHeight="251744256" behindDoc="0" locked="0" layoutInCell="1" allowOverlap="1">
                <wp:simplePos x="0" y="0"/>
                <wp:positionH relativeFrom="column">
                  <wp:posOffset>1718310</wp:posOffset>
                </wp:positionH>
                <wp:positionV relativeFrom="paragraph">
                  <wp:posOffset>1512570</wp:posOffset>
                </wp:positionV>
                <wp:extent cx="1295400" cy="257175"/>
                <wp:effectExtent l="3810" t="0" r="0" b="1905"/>
                <wp:wrapNone/>
                <wp:docPr id="33"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472C44" w:rsidRDefault="0024200A" w:rsidP="00472C44">
                            <w:pPr>
                              <w:spacing w:before="0"/>
                              <w:rPr>
                                <w:b/>
                                <w:bCs/>
                                <w:sz w:val="18"/>
                                <w:szCs w:val="18"/>
                                <w:lang w:val="en-US"/>
                              </w:rPr>
                            </w:pPr>
                            <w:r w:rsidRPr="00472C44">
                              <w:rPr>
                                <w:b/>
                                <w:bCs/>
                                <w:sz w:val="18"/>
                                <w:szCs w:val="18"/>
                                <w:lang w:val="en-US"/>
                              </w:rPr>
                              <w:t>Lieu de la catastrophe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5" o:spid="_x0000_s1653" type="#_x0000_t202" style="position:absolute;left:0;text-align:left;margin-left:135.3pt;margin-top:119.1pt;width:102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" stroked="f">
                <v:textbox>
                  <w:txbxContent>
                    <w:p w:rsidR="0024200A" w:rsidRPr="00472C44" w:rsidRDefault="0024200A" w:rsidP="00472C44">
                      <w:pPr>
                        <w:spacing w:before="0"/>
                        <w:rPr>
                          <w:b/>
                          <w:bCs/>
                          <w:sz w:val="18"/>
                          <w:szCs w:val="18"/>
                          <w:lang w:val="en-US"/>
                        </w:rPr>
                      </w:pPr>
                      <w:r w:rsidRPr="00472C44">
                        <w:rPr>
                          <w:b/>
                          <w:bCs/>
                          <w:sz w:val="18"/>
                          <w:szCs w:val="18"/>
                          <w:lang w:val="en-US"/>
                        </w:rPr>
                        <w:t>Lieu de la catastrophe</w:t>
                      </w:r>
                    </w:p>
                  </w:txbxContent>
                </v:textbox>
              </v:shape>
            </w:pict>
          </mc:Fallback>
        </mc:AlternateContent>
      </w:r>
      <w:r w:rsidR="005D221E" w:rsidRPr="00D170B4">
        <w:rPr>
          <w:noProof/>
          <w:lang w:val="en-US" w:eastAsia="zh-CN"/>
        </w:rPr>
        <w:drawing>
          <wp:inline distT="0" distB="0" distL="0" distR="0">
            <wp:extent cx="3248025" cy="1533525"/>
            <wp:effectExtent l="19050" t="0" r="9525" b="0"/>
            <wp:docPr id="2" name="Picture 1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2"/>
                    <pic:cNvPicPr>
                      <a:picLocks noChangeAspect="1" noChangeArrowheads="1"/>
                    </pic:cNvPicPr>
                  </pic:nvPicPr>
                  <pic:blipFill>
                    <a:blip r:embed="rId65" cstate="print"/>
                    <a:srcRect/>
                    <a:stretch>
                      <a:fillRect/>
                    </a:stretch>
                  </pic:blipFill>
                  <pic:spPr bwMode="auto">
                    <a:xfrm>
                      <a:off x="0" y="0"/>
                      <a:ext cx="3248025" cy="1533525"/>
                    </a:xfrm>
                    <a:prstGeom prst="rect">
                      <a:avLst/>
                    </a:prstGeom>
                    <a:noFill/>
                    <a:ln w="9525">
                      <a:noFill/>
                      <a:miter lim="800000"/>
                      <a:headEnd/>
                      <a:tailEnd/>
                    </a:ln>
                  </pic:spPr>
                </pic:pic>
              </a:graphicData>
            </a:graphic>
          </wp:inline>
        </w:drawing>
      </w:r>
    </w:p>
    <w:p w:rsidR="00D170B4" w:rsidRPr="00D170B4" w:rsidRDefault="00D170B4" w:rsidP="00D170B4">
      <w:pPr>
        <w:pStyle w:val="FigureSource"/>
      </w:pPr>
    </w:p>
    <w:p w:rsidR="00D170B4" w:rsidRDefault="00D170B4" w:rsidP="00DB6C5D"/>
    <w:p w:rsidR="000E13F6" w:rsidRPr="00F90C9D" w:rsidRDefault="000E13F6" w:rsidP="000E13F6">
      <w:pPr>
        <w:rPr>
          <w:lang w:val="fr-FR"/>
        </w:rPr>
      </w:pPr>
      <w:r w:rsidRPr="00F90C9D">
        <w:rPr>
          <w:lang w:val="fr-FR"/>
        </w:rPr>
        <w:t xml:space="preserve">Les catastrophes naturelles frappent sans prévenir et les inondations et les tremblements de terre représentent les situations les plus graves étant donné qu'il est alors presque impossible d'établir des communications dans un premier temps. La situation est pire encore lorsque les patients ne peuvent pas consulter de médecin et lorsque les médecins ne peuvent pas non plus se rendre auprès des patients. Dans ce cas, le système de gestion des catastrophes </w:t>
      </w:r>
      <w:r w:rsidR="00C51548" w:rsidRPr="00F90C9D">
        <w:rPr>
          <w:lang w:val="fr-FR"/>
        </w:rPr>
        <w:t>«</w:t>
      </w:r>
      <w:r w:rsidRPr="00F90C9D">
        <w:rPr>
          <w:lang w:val="fr-FR"/>
        </w:rPr>
        <w:t>DISAMED 2000</w:t>
      </w:r>
      <w:r w:rsidR="00164EE0" w:rsidRPr="00F90C9D">
        <w:rPr>
          <w:lang w:val="fr-FR"/>
        </w:rPr>
        <w:t>»</w:t>
      </w:r>
      <w:r w:rsidRPr="00F90C9D">
        <w:rPr>
          <w:lang w:val="fr-FR"/>
        </w:rPr>
        <w:t xml:space="preserve"> peut s'avérer d'un grand secours pour ces personnes. Le sac de soins </w:t>
      </w:r>
      <w:r w:rsidR="00C51548" w:rsidRPr="00F90C9D">
        <w:rPr>
          <w:lang w:val="fr-FR"/>
        </w:rPr>
        <w:t>«</w:t>
      </w:r>
      <w:r w:rsidRPr="00F90C9D">
        <w:rPr>
          <w:lang w:val="fr-FR"/>
        </w:rPr>
        <w:t>DISAMED 2000</w:t>
      </w:r>
      <w:r w:rsidR="00164EE0" w:rsidRPr="00F90C9D">
        <w:rPr>
          <w:lang w:val="fr-FR"/>
        </w:rPr>
        <w:t>»</w:t>
      </w:r>
      <w:r w:rsidRPr="00F90C9D">
        <w:rPr>
          <w:lang w:val="fr-FR"/>
        </w:rPr>
        <w:t xml:space="preserve"> est un kit dépliant imperméable et résistant aux chocs qui répond à tous les besoins en matière de soins de santé pratiqués dans des zones isolées. Ces kits mobiles facilitent la transmission de données relatives aux soins, à la recherche et aux évaluations dans le domaine de la santé, au moyen d'un système de visioconférence utilisé dans un centre de contrôle à satellite. Ce système a été utilisé lors de rassemblements de masse et de tremblements de terre.</w:t>
      </w:r>
    </w:p>
    <w:p w:rsidR="000E13F6" w:rsidRPr="00F90C9D" w:rsidRDefault="000E13F6" w:rsidP="000E13F6">
      <w:pPr>
        <w:rPr>
          <w:lang w:val="fr-FR"/>
        </w:rPr>
      </w:pPr>
      <w:r w:rsidRPr="00F90C9D">
        <w:rPr>
          <w:lang w:val="fr-FR"/>
        </w:rPr>
        <w:t>Le fonctionnement et l'utilisation du système DISAMED 2000 sont très simples. Son utilisation ne nécessite aucune compétence technique ou médicale. Les informations et les images sont recueillies par la cellule de gestion des catastrophes puis transmises à l'unité de contrôle de gestion des catastrophes et un diagnostic ou une consultation sont effectués à partir des données reçues. La consultation en ligne avec l'unité de contrôle de gestion des catastrophes et la cellule de gestion des catastrophes rend le fonctionnement du système particulièrement efficace en cas de catastrophe.</w:t>
      </w:r>
    </w:p>
    <w:p w:rsidR="00027C5F" w:rsidRPr="00F90C9D" w:rsidRDefault="000E13F6" w:rsidP="00297796">
      <w:pPr>
        <w:rPr>
          <w:lang w:val="fr-FR"/>
        </w:rPr>
      </w:pPr>
      <w:r w:rsidRPr="00F90C9D">
        <w:rPr>
          <w:lang w:val="fr-FR"/>
        </w:rPr>
        <w:t xml:space="preserve">Les </w:t>
      </w:r>
      <w:r w:rsidRPr="00F90C9D">
        <w:rPr>
          <w:b/>
          <w:bCs/>
          <w:lang w:val="fr-FR"/>
        </w:rPr>
        <w:t>fourgonnettes télémobiles</w:t>
      </w:r>
      <w:r w:rsidRPr="00F90C9D">
        <w:rPr>
          <w:lang w:val="fr-FR"/>
        </w:rPr>
        <w:t xml:space="preserve"> permettent de se rendre sur place le plus rapidement possible pour fournir un maximum de services dans ce type de situations. Elles offrent la possibilité de fournir de véritables services sur le trajet de l'hôpital et sont dotées des équipements présentés dans le Tableau 1 ci-</w:t>
      </w:r>
      <w:r w:rsidR="00297796">
        <w:rPr>
          <w:lang w:val="fr-FR"/>
        </w:rPr>
        <w:t>après</w:t>
      </w:r>
      <w:r w:rsidRPr="00F90C9D">
        <w:rPr>
          <w:lang w:val="fr-FR"/>
        </w:rPr>
        <w:t>.</w:t>
      </w:r>
    </w:p>
    <w:p w:rsidR="00702BC3" w:rsidRPr="00F90C9D" w:rsidRDefault="00702BC3" w:rsidP="00702BC3">
      <w:pPr>
        <w:rPr>
          <w:lang w:val="fr-FR"/>
        </w:rPr>
      </w:pPr>
    </w:p>
    <w:p w:rsidR="00702BC3" w:rsidRDefault="00702BC3" w:rsidP="00297796">
      <w:pPr>
        <w:pStyle w:val="FigureTitle"/>
        <w:spacing w:after="120"/>
      </w:pPr>
      <w:r>
        <w:lastRenderedPageBreak/>
        <w:t>Tableau 1</w:t>
      </w:r>
    </w:p>
    <w:tbl>
      <w:tblPr>
        <w:tblStyle w:val="TableGrid"/>
        <w:tblW w:w="0" w:type="auto"/>
        <w:jc w:val="center"/>
        <w:tblLook w:val="04A0" w:firstRow="1" w:lastRow="0" w:firstColumn="1" w:lastColumn="0" w:noHBand="0" w:noVBand="1"/>
      </w:tblPr>
      <w:tblGrid>
        <w:gridCol w:w="3220"/>
        <w:gridCol w:w="3220"/>
        <w:gridCol w:w="3220"/>
      </w:tblGrid>
      <w:tr w:rsidR="00702BC3" w:rsidTr="00F90C9D">
        <w:trPr>
          <w:trHeight w:val="375"/>
          <w:jc w:val="center"/>
        </w:trPr>
        <w:tc>
          <w:tcPr>
            <w:tcW w:w="3220" w:type="dxa"/>
          </w:tcPr>
          <w:p w:rsidR="00702BC3" w:rsidRPr="00D10B6C" w:rsidRDefault="00702BC3" w:rsidP="00297796">
            <w:pPr>
              <w:pStyle w:val="TableHead0"/>
              <w:jc w:val="left"/>
            </w:pPr>
            <w:r w:rsidRPr="00D10B6C">
              <w:t>Equipement</w:t>
            </w:r>
          </w:p>
        </w:tc>
        <w:tc>
          <w:tcPr>
            <w:tcW w:w="3220" w:type="dxa"/>
          </w:tcPr>
          <w:p w:rsidR="00702BC3" w:rsidRPr="00D10B6C" w:rsidRDefault="00702BC3" w:rsidP="00297796">
            <w:pPr>
              <w:pStyle w:val="TableHead0"/>
              <w:jc w:val="left"/>
            </w:pPr>
            <w:r w:rsidRPr="00D10B6C">
              <w:t>Equipement facultatif</w:t>
            </w:r>
          </w:p>
        </w:tc>
        <w:tc>
          <w:tcPr>
            <w:tcW w:w="3220" w:type="dxa"/>
          </w:tcPr>
          <w:p w:rsidR="00702BC3" w:rsidRPr="00D10B6C" w:rsidRDefault="00702BC3" w:rsidP="00297796">
            <w:pPr>
              <w:pStyle w:val="TableHead0"/>
              <w:jc w:val="left"/>
            </w:pPr>
            <w:r w:rsidRPr="00D10B6C">
              <w:t>Moyen de communication</w:t>
            </w:r>
          </w:p>
        </w:tc>
      </w:tr>
      <w:tr w:rsidR="00702BC3" w:rsidTr="00F90C9D">
        <w:trPr>
          <w:trHeight w:val="330"/>
          <w:jc w:val="center"/>
        </w:trPr>
        <w:tc>
          <w:tcPr>
            <w:tcW w:w="3220" w:type="dxa"/>
          </w:tcPr>
          <w:p w:rsidR="00702BC3" w:rsidRPr="00D10B6C" w:rsidRDefault="00702BC3" w:rsidP="00702BC3">
            <w:pPr>
              <w:pStyle w:val="TableText0"/>
              <w:rPr>
                <w:lang w:val="en-US"/>
              </w:rPr>
            </w:pPr>
            <w:r w:rsidRPr="00D10B6C">
              <w:t>1.</w:t>
            </w:r>
            <w:r>
              <w:t xml:space="preserve"> </w:t>
            </w:r>
            <w:r w:rsidRPr="00D10B6C">
              <w:t>Microscope</w:t>
            </w:r>
          </w:p>
        </w:tc>
        <w:tc>
          <w:tcPr>
            <w:tcW w:w="3220" w:type="dxa"/>
          </w:tcPr>
          <w:p w:rsidR="00702BC3" w:rsidRPr="00D10B6C" w:rsidRDefault="00702BC3" w:rsidP="00702BC3">
            <w:pPr>
              <w:pStyle w:val="TableText0"/>
              <w:rPr>
                <w:lang w:val="en-US"/>
              </w:rPr>
            </w:pPr>
            <w:r w:rsidRPr="00D10B6C">
              <w:t>1.</w:t>
            </w:r>
            <w:r>
              <w:t xml:space="preserve"> </w:t>
            </w:r>
            <w:r w:rsidRPr="00D10B6C">
              <w:t>Sonographie</w:t>
            </w:r>
          </w:p>
        </w:tc>
        <w:tc>
          <w:tcPr>
            <w:tcW w:w="3220" w:type="dxa"/>
          </w:tcPr>
          <w:p w:rsidR="00702BC3" w:rsidRPr="00D10B6C" w:rsidRDefault="00702BC3" w:rsidP="00702BC3">
            <w:pPr>
              <w:pStyle w:val="TableText0"/>
              <w:rPr>
                <w:lang w:val="en-US"/>
              </w:rPr>
            </w:pPr>
            <w:r w:rsidRPr="00D10B6C">
              <w:t>1. Microstations terriennes</w:t>
            </w:r>
          </w:p>
        </w:tc>
      </w:tr>
      <w:tr w:rsidR="00702BC3" w:rsidTr="00F90C9D">
        <w:trPr>
          <w:trHeight w:val="315"/>
          <w:jc w:val="center"/>
        </w:trPr>
        <w:tc>
          <w:tcPr>
            <w:tcW w:w="3220" w:type="dxa"/>
          </w:tcPr>
          <w:p w:rsidR="00702BC3" w:rsidRPr="00D10B6C" w:rsidRDefault="00702BC3" w:rsidP="00702BC3">
            <w:pPr>
              <w:pStyle w:val="TableText0"/>
              <w:rPr>
                <w:lang w:val="en-US"/>
              </w:rPr>
            </w:pPr>
            <w:r w:rsidRPr="00D10B6C">
              <w:t>2. Caméra mobile</w:t>
            </w:r>
          </w:p>
        </w:tc>
        <w:tc>
          <w:tcPr>
            <w:tcW w:w="3220" w:type="dxa"/>
          </w:tcPr>
          <w:p w:rsidR="00702BC3" w:rsidRPr="00D10B6C" w:rsidRDefault="00702BC3" w:rsidP="00702BC3">
            <w:pPr>
              <w:pStyle w:val="TableText0"/>
              <w:rPr>
                <w:lang w:val="en-US"/>
              </w:rPr>
            </w:pPr>
            <w:r w:rsidRPr="00D10B6C">
              <w:t>2.</w:t>
            </w:r>
            <w:r>
              <w:t xml:space="preserve"> </w:t>
            </w:r>
            <w:r w:rsidRPr="00D10B6C">
              <w:t>Echographie</w:t>
            </w:r>
          </w:p>
        </w:tc>
        <w:tc>
          <w:tcPr>
            <w:tcW w:w="3220" w:type="dxa"/>
          </w:tcPr>
          <w:p w:rsidR="00702BC3" w:rsidRPr="00D10B6C" w:rsidRDefault="00702BC3" w:rsidP="00702BC3">
            <w:pPr>
              <w:pStyle w:val="TableText0"/>
              <w:rPr>
                <w:lang w:val="en-US"/>
              </w:rPr>
            </w:pPr>
            <w:r w:rsidRPr="00D10B6C">
              <w:t>2.</w:t>
            </w:r>
            <w:r>
              <w:t xml:space="preserve"> </w:t>
            </w:r>
            <w:r w:rsidRPr="00D10B6C">
              <w:t>Téléphone mobile</w:t>
            </w:r>
          </w:p>
        </w:tc>
      </w:tr>
      <w:tr w:rsidR="00702BC3" w:rsidTr="00F90C9D">
        <w:trPr>
          <w:trHeight w:val="330"/>
          <w:jc w:val="center"/>
        </w:trPr>
        <w:tc>
          <w:tcPr>
            <w:tcW w:w="3220" w:type="dxa"/>
          </w:tcPr>
          <w:p w:rsidR="00702BC3" w:rsidRPr="00D10B6C" w:rsidRDefault="00702BC3" w:rsidP="00702BC3">
            <w:pPr>
              <w:pStyle w:val="TableText0"/>
              <w:rPr>
                <w:lang w:val="en-US"/>
              </w:rPr>
            </w:pPr>
            <w:r w:rsidRPr="00D10B6C">
              <w:t>3.</w:t>
            </w:r>
            <w:r>
              <w:t xml:space="preserve"> </w:t>
            </w:r>
            <w:r w:rsidRPr="00D10B6C">
              <w:t>ECG à 12 dérivations</w:t>
            </w:r>
          </w:p>
        </w:tc>
        <w:tc>
          <w:tcPr>
            <w:tcW w:w="3220" w:type="dxa"/>
          </w:tcPr>
          <w:p w:rsidR="00702BC3" w:rsidRPr="00D10B6C" w:rsidRDefault="00702BC3" w:rsidP="00702BC3">
            <w:pPr>
              <w:pStyle w:val="TableText0"/>
              <w:rPr>
                <w:lang w:val="fr-CH"/>
              </w:rPr>
            </w:pPr>
            <w:r w:rsidRPr="00D10B6C">
              <w:rPr>
                <w:lang w:val="fr-CH"/>
              </w:rPr>
              <w:t>3.</w:t>
            </w:r>
            <w:r>
              <w:rPr>
                <w:lang w:val="fr-CH"/>
              </w:rPr>
              <w:t xml:space="preserve"> </w:t>
            </w:r>
            <w:r w:rsidRPr="00D10B6C">
              <w:rPr>
                <w:lang w:val="fr-CH"/>
              </w:rPr>
              <w:t>Tests de la fonction respiratoire</w:t>
            </w:r>
          </w:p>
        </w:tc>
        <w:tc>
          <w:tcPr>
            <w:tcW w:w="3220" w:type="dxa"/>
          </w:tcPr>
          <w:p w:rsidR="00702BC3" w:rsidRPr="00D10B6C" w:rsidRDefault="00702BC3" w:rsidP="00702BC3">
            <w:pPr>
              <w:pStyle w:val="TableText0"/>
              <w:rPr>
                <w:lang w:val="en-US"/>
              </w:rPr>
            </w:pPr>
            <w:r w:rsidRPr="00D10B6C">
              <w:t>3.</w:t>
            </w:r>
            <w:r>
              <w:t xml:space="preserve"> </w:t>
            </w:r>
            <w:r w:rsidRPr="00D10B6C">
              <w:t>Blue tooth</w:t>
            </w:r>
          </w:p>
        </w:tc>
      </w:tr>
      <w:tr w:rsidR="00702BC3" w:rsidTr="00F90C9D">
        <w:trPr>
          <w:trHeight w:val="330"/>
          <w:jc w:val="center"/>
        </w:trPr>
        <w:tc>
          <w:tcPr>
            <w:tcW w:w="3220" w:type="dxa"/>
          </w:tcPr>
          <w:p w:rsidR="00702BC3" w:rsidRPr="00D10B6C" w:rsidRDefault="00702BC3" w:rsidP="00702BC3">
            <w:pPr>
              <w:pStyle w:val="TableText0"/>
              <w:rPr>
                <w:lang w:val="en-US"/>
              </w:rPr>
            </w:pPr>
            <w:r w:rsidRPr="00D10B6C">
              <w:t>4.</w:t>
            </w:r>
            <w:r>
              <w:t xml:space="preserve"> </w:t>
            </w:r>
            <w:r w:rsidRPr="00D10B6C">
              <w:t>Appareil radiologique mobile</w:t>
            </w:r>
          </w:p>
        </w:tc>
        <w:tc>
          <w:tcPr>
            <w:tcW w:w="3220" w:type="dxa"/>
          </w:tcPr>
          <w:p w:rsidR="00702BC3" w:rsidRPr="00D10B6C" w:rsidRDefault="00702BC3" w:rsidP="00702BC3">
            <w:pPr>
              <w:pStyle w:val="TableText0"/>
              <w:rPr>
                <w:lang w:val="en-US"/>
              </w:rPr>
            </w:pPr>
            <w:r w:rsidRPr="00D10B6C">
              <w:t>4.</w:t>
            </w:r>
            <w:r>
              <w:t xml:space="preserve"> </w:t>
            </w:r>
            <w:r w:rsidRPr="00D10B6C">
              <w:t>Oxymètre de pouls</w:t>
            </w:r>
          </w:p>
        </w:tc>
        <w:tc>
          <w:tcPr>
            <w:tcW w:w="3220" w:type="dxa"/>
          </w:tcPr>
          <w:p w:rsidR="00702BC3" w:rsidRPr="00D10B6C" w:rsidRDefault="00702BC3" w:rsidP="00702BC3">
            <w:pPr>
              <w:pStyle w:val="TableText0"/>
              <w:rPr>
                <w:lang w:val="en-US"/>
              </w:rPr>
            </w:pPr>
            <w:r w:rsidRPr="00D10B6C">
              <w:t>4.</w:t>
            </w:r>
            <w:r>
              <w:t xml:space="preserve"> </w:t>
            </w:r>
            <w:r w:rsidRPr="00D10B6C">
              <w:t>INMARSAT</w:t>
            </w:r>
          </w:p>
        </w:tc>
      </w:tr>
      <w:tr w:rsidR="00702BC3" w:rsidTr="00F90C9D">
        <w:trPr>
          <w:trHeight w:val="360"/>
          <w:jc w:val="center"/>
        </w:trPr>
        <w:tc>
          <w:tcPr>
            <w:tcW w:w="3220" w:type="dxa"/>
          </w:tcPr>
          <w:p w:rsidR="00702BC3" w:rsidRPr="00D10B6C" w:rsidRDefault="00702BC3" w:rsidP="00702BC3">
            <w:pPr>
              <w:pStyle w:val="TableText0"/>
              <w:rPr>
                <w:lang w:val="en-US"/>
              </w:rPr>
            </w:pPr>
            <w:r w:rsidRPr="00D10B6C">
              <w:t>5.</w:t>
            </w:r>
            <w:r>
              <w:t xml:space="preserve"> </w:t>
            </w:r>
            <w:r w:rsidRPr="00D10B6C">
              <w:t>Chambre noire</w:t>
            </w:r>
          </w:p>
        </w:tc>
        <w:tc>
          <w:tcPr>
            <w:tcW w:w="3220" w:type="dxa"/>
          </w:tcPr>
          <w:p w:rsidR="00702BC3" w:rsidRPr="00D10B6C" w:rsidRDefault="00702BC3" w:rsidP="00702BC3">
            <w:pPr>
              <w:pStyle w:val="TableText0"/>
              <w:rPr>
                <w:lang w:val="en-US"/>
              </w:rPr>
            </w:pPr>
          </w:p>
        </w:tc>
        <w:tc>
          <w:tcPr>
            <w:tcW w:w="3220" w:type="dxa"/>
          </w:tcPr>
          <w:p w:rsidR="00702BC3" w:rsidRPr="00D10B6C" w:rsidRDefault="00702BC3" w:rsidP="00702BC3">
            <w:pPr>
              <w:pStyle w:val="TableText0"/>
              <w:rPr>
                <w:lang w:val="en-US"/>
              </w:rPr>
            </w:pPr>
          </w:p>
        </w:tc>
      </w:tr>
      <w:tr w:rsidR="00702BC3" w:rsidTr="00F90C9D">
        <w:trPr>
          <w:trHeight w:val="375"/>
          <w:jc w:val="center"/>
        </w:trPr>
        <w:tc>
          <w:tcPr>
            <w:tcW w:w="3220" w:type="dxa"/>
          </w:tcPr>
          <w:p w:rsidR="00702BC3" w:rsidRPr="00D10B6C" w:rsidRDefault="00702BC3" w:rsidP="00702BC3">
            <w:pPr>
              <w:pStyle w:val="TableText0"/>
              <w:rPr>
                <w:lang w:val="en-US"/>
              </w:rPr>
            </w:pPr>
            <w:r w:rsidRPr="00D10B6C">
              <w:t>6.</w:t>
            </w:r>
            <w:r>
              <w:t xml:space="preserve"> </w:t>
            </w:r>
            <w:r w:rsidRPr="00D10B6C">
              <w:t>Scanner à rayons X</w:t>
            </w:r>
          </w:p>
        </w:tc>
        <w:tc>
          <w:tcPr>
            <w:tcW w:w="3220" w:type="dxa"/>
          </w:tcPr>
          <w:p w:rsidR="00702BC3" w:rsidRPr="00D10B6C" w:rsidRDefault="00702BC3" w:rsidP="00702BC3">
            <w:pPr>
              <w:pStyle w:val="TableText0"/>
              <w:rPr>
                <w:lang w:val="en-US"/>
              </w:rPr>
            </w:pPr>
          </w:p>
        </w:tc>
        <w:tc>
          <w:tcPr>
            <w:tcW w:w="3220" w:type="dxa"/>
          </w:tcPr>
          <w:p w:rsidR="00702BC3" w:rsidRPr="00D10B6C" w:rsidRDefault="00702BC3" w:rsidP="00702BC3">
            <w:pPr>
              <w:pStyle w:val="TableText0"/>
              <w:rPr>
                <w:lang w:val="en-US"/>
              </w:rPr>
            </w:pPr>
          </w:p>
        </w:tc>
      </w:tr>
    </w:tbl>
    <w:p w:rsidR="00702BC3" w:rsidRPr="00A62C94" w:rsidRDefault="00702BC3" w:rsidP="00702BC3">
      <w:pPr>
        <w:pStyle w:val="FigureSource"/>
      </w:pPr>
    </w:p>
    <w:p w:rsidR="00702BC3" w:rsidRPr="00F90C9D" w:rsidRDefault="00702BC3" w:rsidP="00702BC3">
      <w:pPr>
        <w:pStyle w:val="Headingb"/>
        <w:rPr>
          <w:lang w:val="fr-FR"/>
        </w:rPr>
      </w:pPr>
      <w:r w:rsidRPr="00F90C9D">
        <w:rPr>
          <w:lang w:val="fr-FR"/>
        </w:rPr>
        <w:t>Les fourgonnettes de médecine mobile utilisées en cas de catastrophe</w:t>
      </w:r>
    </w:p>
    <w:p w:rsidR="00702BC3" w:rsidRPr="00F90C9D" w:rsidRDefault="00702BC3" w:rsidP="00702BC3">
      <w:pPr>
        <w:rPr>
          <w:lang w:val="fr-FR"/>
        </w:rPr>
      </w:pPr>
      <w:r w:rsidRPr="00F90C9D">
        <w:rPr>
          <w:lang w:val="fr-FR"/>
        </w:rPr>
        <w:t>Les fourgonnettes de médecine mobile utilisées en cas de catastrophe fonctionnent à l'aide de microstations terriennes, des réseaux RTPC, RNIS, Internet, de téléphones mobiles, WLL (boucles locales hertziennes) et par satellite pour la transmission des images et des données médicales au moyen de la visioconférence en direct.</w:t>
      </w:r>
    </w:p>
    <w:p w:rsidR="00702BC3" w:rsidRPr="00F90C9D" w:rsidRDefault="00702BC3" w:rsidP="00702BC3">
      <w:pPr>
        <w:rPr>
          <w:lang w:val="fr-FR"/>
        </w:rPr>
      </w:pPr>
      <w:r w:rsidRPr="00F90C9D">
        <w:rPr>
          <w:lang w:val="fr-FR"/>
        </w:rPr>
        <w:t>Ces véhicules peuvent transmettre des échographies en direct, des lames de sang, des électrocardiogrammes à 12 dérivations, des radiographies, des IRM, des scanographies, des extraits vidéo/audio, des visioconférences en salle de cathétérisme, des vidéos et des images médicales en direct, des angiographies et des doppler couleur.</w:t>
      </w:r>
    </w:p>
    <w:p w:rsidR="00702BC3" w:rsidRPr="00F90C9D" w:rsidRDefault="00702BC3" w:rsidP="00702BC3">
      <w:pPr>
        <w:rPr>
          <w:lang w:val="fr-FR"/>
        </w:rPr>
      </w:pPr>
      <w:r w:rsidRPr="00F90C9D">
        <w:rPr>
          <w:lang w:val="fr-FR"/>
        </w:rPr>
        <w:t>Elles fonctionnent dans différentes branches médicales: radiologie, cardiologie, pédiatrie, gynécologie et obstétrique, pathologie, dermatologie, oncologie, chirurgie, psychiatrie, ophtalmologie et dans bien d'autres spécialités.</w:t>
      </w:r>
    </w:p>
    <w:p w:rsidR="00702BC3" w:rsidRPr="00F90C9D" w:rsidRDefault="00702BC3" w:rsidP="00702BC3">
      <w:pPr>
        <w:rPr>
          <w:lang w:val="fr-FR"/>
        </w:rPr>
      </w:pPr>
      <w:r w:rsidRPr="00F90C9D">
        <w:rPr>
          <w:lang w:val="fr-FR"/>
        </w:rPr>
        <w:t xml:space="preserve">La société Infocom Private Limited (OIPL) a conçu et mis sur pied un système de télémédecine rural afin de répondre aux besoins des zones rurales en matière de soins de santé. Ce système permet également de fournir un enseignement (le télé-enseignement fait partie du système) et des divertissements et met à la portée de tous, sans retard, les nouveautés qui se font </w:t>
      </w:r>
      <w:r w:rsidR="00C51548" w:rsidRPr="00F90C9D">
        <w:rPr>
          <w:lang w:val="fr-FR"/>
        </w:rPr>
        <w:t>«</w:t>
      </w:r>
      <w:r w:rsidRPr="00F90C9D">
        <w:rPr>
          <w:lang w:val="fr-FR"/>
        </w:rPr>
        <w:t>à l'autre bout du monde</w:t>
      </w:r>
      <w:r w:rsidR="00164EE0" w:rsidRPr="00F90C9D">
        <w:rPr>
          <w:lang w:val="fr-FR"/>
        </w:rPr>
        <w:t>»</w:t>
      </w:r>
      <w:r w:rsidRPr="00F90C9D">
        <w:rPr>
          <w:lang w:val="fr-FR"/>
        </w:rPr>
        <w:t>.</w:t>
      </w:r>
    </w:p>
    <w:p w:rsidR="00027C5F" w:rsidRPr="00F90C9D" w:rsidRDefault="00702BC3" w:rsidP="00702BC3">
      <w:pPr>
        <w:rPr>
          <w:lang w:val="fr-FR"/>
        </w:rPr>
      </w:pPr>
      <w:r w:rsidRPr="00F90C9D">
        <w:rPr>
          <w:lang w:val="fr-FR"/>
        </w:rPr>
        <w:t>Ce système révolutionnera la manière d'enseigner, ce qui pourrait constituer une véritable chance, au regard du faible coût du projet, pour des pays pauvres, comme certains pays africains. Dans le même temps, cette méthode très efficace, pour les pays développés comme pour les pays en développement, permettrait de passer d'une méthode conventionnelle, limitée et inefficace à une démarche très fructueuse, axée sur les résultats et économiquement avantageuse qui permet de parvenir rapidement à un niveau de base.</w:t>
      </w:r>
    </w:p>
    <w:p w:rsidR="007A04E5" w:rsidRPr="00F90C9D" w:rsidRDefault="00027C5F" w:rsidP="007A04E5">
      <w:pPr>
        <w:pStyle w:val="Title"/>
        <w:rPr>
          <w:lang w:val="fr-FR"/>
        </w:rPr>
      </w:pPr>
      <w:r w:rsidRPr="00F90C9D">
        <w:rPr>
          <w:sz w:val="22"/>
          <w:szCs w:val="22"/>
          <w:lang w:val="fr-FR"/>
        </w:rPr>
        <w:br w:type="page"/>
      </w:r>
      <w:bookmarkStart w:id="92" w:name="_Toc285036704"/>
      <w:bookmarkStart w:id="93" w:name="_Toc288568044"/>
      <w:r w:rsidR="007A04E5" w:rsidRPr="00F90C9D">
        <w:rPr>
          <w:lang w:val="fr-FR"/>
        </w:rPr>
        <w:lastRenderedPageBreak/>
        <w:t xml:space="preserve">Népal: L'assistance de l'UIT dans la mise en œuvre </w:t>
      </w:r>
      <w:r w:rsidR="007A04E5" w:rsidRPr="00F90C9D">
        <w:rPr>
          <w:lang w:val="fr-FR"/>
        </w:rPr>
        <w:br/>
        <w:t xml:space="preserve">de la cybersanté au Népal et les questions </w:t>
      </w:r>
      <w:r w:rsidR="007A04E5" w:rsidRPr="00F90C9D">
        <w:rPr>
          <w:lang w:val="fr-FR"/>
        </w:rPr>
        <w:br/>
        <w:t>de planification future</w:t>
      </w:r>
      <w:bookmarkEnd w:id="92"/>
      <w:bookmarkEnd w:id="93"/>
    </w:p>
    <w:p w:rsidR="007A04E5" w:rsidRPr="00F90C9D" w:rsidRDefault="007A04E5" w:rsidP="007A04E5">
      <w:pPr>
        <w:pStyle w:val="Questionref"/>
        <w:rPr>
          <w:lang w:val="fr-FR"/>
        </w:rPr>
      </w:pPr>
      <w:r w:rsidRPr="00F90C9D">
        <w:rPr>
          <w:lang w:val="fr-FR"/>
        </w:rPr>
        <w:t>Er. Shree Bhadra Wagle</w:t>
      </w:r>
      <w:r w:rsidRPr="00F90C9D">
        <w:rPr>
          <w:lang w:val="fr-FR"/>
        </w:rPr>
        <w:br/>
        <w:t>Coordonnateur national auprès de l'UIT et adjoint de l'ingénieur en chef</w:t>
      </w:r>
      <w:r w:rsidRPr="00F90C9D">
        <w:rPr>
          <w:lang w:val="fr-FR"/>
        </w:rPr>
        <w:br/>
        <w:t>du service de radiodiffusion (Radio Nepal),</w:t>
      </w:r>
    </w:p>
    <w:p w:rsidR="007A04E5" w:rsidRPr="00F90C9D" w:rsidRDefault="007A04E5" w:rsidP="007A04E5">
      <w:pPr>
        <w:pStyle w:val="Questionref"/>
        <w:rPr>
          <w:lang w:val="fr-FR"/>
        </w:rPr>
      </w:pPr>
      <w:r w:rsidRPr="00F90C9D">
        <w:rPr>
          <w:lang w:val="fr-FR"/>
        </w:rPr>
        <w:t xml:space="preserve">Ministère de l'information et des communications, Népal </w:t>
      </w:r>
      <w:r w:rsidRPr="00F90C9D">
        <w:rPr>
          <w:lang w:val="fr-FR"/>
        </w:rPr>
        <w:br/>
      </w:r>
      <w:hyperlink r:id="rId66" w:history="1">
        <w:r w:rsidRPr="00F90C9D">
          <w:rPr>
            <w:lang w:val="fr-FR"/>
          </w:rPr>
          <w:t>shree.wagle@ties.itu.int</w:t>
        </w:r>
      </w:hyperlink>
      <w:r w:rsidRPr="00F90C9D">
        <w:rPr>
          <w:lang w:val="fr-FR"/>
        </w:rPr>
        <w:t xml:space="preserve">; </w:t>
      </w:r>
      <w:hyperlink r:id="rId67" w:history="1">
        <w:r w:rsidRPr="00F90C9D">
          <w:rPr>
            <w:rStyle w:val="Hyperlink"/>
            <w:szCs w:val="22"/>
            <w:lang w:val="fr-FR"/>
          </w:rPr>
          <w:t>Sbwagle55@gmail.com</w:t>
        </w:r>
      </w:hyperlink>
    </w:p>
    <w:p w:rsidR="007A04E5" w:rsidRPr="00F90C9D" w:rsidRDefault="007A04E5" w:rsidP="007A04E5">
      <w:pPr>
        <w:rPr>
          <w:lang w:val="fr-FR"/>
        </w:rPr>
      </w:pPr>
    </w:p>
    <w:p w:rsidR="007A04E5" w:rsidRPr="00F90C9D" w:rsidRDefault="007A04E5" w:rsidP="007A04E5">
      <w:pPr>
        <w:pStyle w:val="headingb0"/>
        <w:rPr>
          <w:lang w:val="fr-FR"/>
        </w:rPr>
      </w:pPr>
      <w:r w:rsidRPr="00F90C9D">
        <w:rPr>
          <w:lang w:val="fr-FR"/>
        </w:rPr>
        <w:t>Introduction</w:t>
      </w:r>
    </w:p>
    <w:p w:rsidR="007A04E5" w:rsidRPr="00F90C9D" w:rsidRDefault="007A04E5" w:rsidP="007A04E5">
      <w:pPr>
        <w:rPr>
          <w:lang w:val="fr-FR"/>
        </w:rPr>
      </w:pPr>
      <w:r w:rsidRPr="00F90C9D">
        <w:rPr>
          <w:lang w:val="fr-FR"/>
        </w:rPr>
        <w:t xml:space="preserve">Le Népal est un des pays les moins avancés et présente une topographie variée, principalement vallonnée et montagneuse. Le pays a connu une situation économique difficile bien que les événements politiques récents l'aient propulsé dans un système économique démocratique. La crise économique a entraîné une réduction des dépenses publiques dans les secteurs de la santé et des télécommunications. Aucune politique générale n'est appliquée en matière de télémédecine et d'assurance maladie. </w:t>
      </w:r>
    </w:p>
    <w:p w:rsidR="007A04E5" w:rsidRPr="00F90C9D" w:rsidRDefault="007A04E5" w:rsidP="007A04E5">
      <w:pPr>
        <w:rPr>
          <w:lang w:val="fr-FR"/>
        </w:rPr>
      </w:pPr>
      <w:r w:rsidRPr="00F90C9D">
        <w:rPr>
          <w:lang w:val="fr-FR"/>
        </w:rPr>
        <w:t>L'amélioration des soins de santé, qui sont réglementés par le Ministère de la santé et de la population (MOHP), dépend de l'Etat. Le secteur privé fournit également des services médicaux, mais ces derniers sont coûteux et inaccessibles au grand public. Aucune stratégie visant à lancer des initiatives de télémédecine n'a été adoptée au niveau du gouvernement, bien que quelques établissements de santé privés et de professionnels de la santé aient créé un réseau de télémédecine pour effectuer des téléconsultations. Récemment, l'Union internationale des télécommunications (UIT) a aidé le Népal à élaborer un plan directeur de cybersanté et ce projet est actuellement en cours.</w:t>
      </w:r>
    </w:p>
    <w:p w:rsidR="007A04E5" w:rsidRPr="00F90C9D" w:rsidRDefault="007A04E5" w:rsidP="007A04E5">
      <w:pPr>
        <w:rPr>
          <w:lang w:val="fr-FR"/>
        </w:rPr>
      </w:pPr>
      <w:r w:rsidRPr="00297796">
        <w:rPr>
          <w:b/>
          <w:bCs/>
          <w:lang w:val="fr-FR"/>
        </w:rPr>
        <w:t>Observations générales</w:t>
      </w:r>
      <w:r w:rsidRPr="00F90C9D">
        <w:rPr>
          <w:lang w:val="fr-FR"/>
        </w:rPr>
        <w:t xml:space="preserve">: Le Népal est un pays sans littoral situé entre deux géants, la Chine et l'Inde, en Asie du Sud. Sa population totale est estimée à 25 665 959 d'après le recensement de 2001. Ce pays himalayen s'étend entre 80 et 88 degrés de longitude Est, et entre 26 et 30 degrés de latitude Nord. Il couvre une superficie totale de 147 181 km2 et comprend, sur le plan géographique, trois grandes régions: la plaine au sud (17%), une région accidentée au centre (68%) et la chaîne de l'Himalaya au nord (15%). Sur le plan administratif, le Népal est divisé en cinq régions de développement regroupant un total de 75 districts. La capitale du pays est Katmandou. </w:t>
      </w:r>
    </w:p>
    <w:p w:rsidR="007A04E5" w:rsidRPr="00F90C9D" w:rsidRDefault="007A04E5" w:rsidP="007A04E5">
      <w:pPr>
        <w:rPr>
          <w:lang w:val="fr-FR"/>
        </w:rPr>
      </w:pPr>
      <w:r w:rsidRPr="00297796">
        <w:rPr>
          <w:b/>
          <w:bCs/>
          <w:lang w:val="fr-FR"/>
        </w:rPr>
        <w:t>Statistiques relatives à la santé</w:t>
      </w:r>
      <w:r w:rsidRPr="00F90C9D">
        <w:rPr>
          <w:lang w:val="fr-FR"/>
        </w:rPr>
        <w:t xml:space="preserve">: Au cours du dernier exercice budgétaire (2005-2006), des services de soins de santé primaires ont été fournis dans 89 hôpitaux, 186 centres de soins de santé primaires, 697 postes sanitaires et 3 129 postes sanitaires secondaires. Des soins de santé primaires ont également été fournis dans 14 710 cliniques itinérantes de soins de santé primaires. Ces services ont par ailleurs reçu l'appui de 48 164 femmes bénévoles des centres de santé locaux. </w:t>
      </w:r>
    </w:p>
    <w:p w:rsidR="007A04E5" w:rsidRPr="00F90C9D" w:rsidRDefault="007A04E5" w:rsidP="00297796">
      <w:pPr>
        <w:rPr>
          <w:lang w:val="fr-FR"/>
        </w:rPr>
      </w:pPr>
      <w:r w:rsidRPr="00F90C9D">
        <w:rPr>
          <w:lang w:val="fr-FR"/>
        </w:rPr>
        <w:t xml:space="preserve">Ainsi, il existe au total 4 100 établissements de santé appartenant à l'Etat dans 3 914 comités de développement de village et 58 municipalités dans tout le pays. Plus de 60% des 25 377 employés des services du Département de la santé (DOHS) travaillent en zone rurale. Au total, 1 000 médecins et 4 199 professionnels de la santé publique sont employés dans différentes régions. Le personnel infirmier représente 20% du nombre total des professionnels de la santé. Le budget alloué aux responsables de programmes du Ministère de la santé s'élevait à 4 509 millions de roupies népalaises (environ 60 millions USD) pour un budget total de la santé de 6 553 millions de roupies (environ 90 millions USD). Les contributions versées par les partenaires extérieurs pour le développement représentaient 44,9% du budget total du Département de la santé. La fiche de renseignements figurant dans le rapport annuel des services du Département de la santé indique de bons résultats dans les services fournis par les différents responsables de programmes (augmentation du taux d'utilisation de contraceptifs en progression chaque année, extension et renforcement de services de maternité sûrs, baisse du nombre de visites effectuées par les services de consultations externes et réduction progressive des rapports émanant des hôpitaux). Cependant, des problèmes et des obstacles importants ayant été mis en évidence par ces centres de santé, le Ministère de la </w:t>
      </w:r>
      <w:r w:rsidR="00297796">
        <w:rPr>
          <w:lang w:val="fr-FR"/>
        </w:rPr>
        <w:br w:type="column"/>
      </w:r>
      <w:r w:rsidRPr="00F90C9D">
        <w:rPr>
          <w:lang w:val="fr-FR"/>
        </w:rPr>
        <w:lastRenderedPageBreak/>
        <w:t xml:space="preserve">santé et de la population et les services du Département de la santé doivent prendre des mesures conjointes appropriées pour régler ces problèmes, de manière à améliorer le système de santé au profit de la qualité des soins. </w:t>
      </w:r>
    </w:p>
    <w:p w:rsidR="007A04E5" w:rsidRPr="00F90C9D" w:rsidRDefault="007A04E5" w:rsidP="0056697A">
      <w:pPr>
        <w:rPr>
          <w:lang w:val="fr-FR"/>
        </w:rPr>
      </w:pPr>
      <w:r w:rsidRPr="0056697A">
        <w:rPr>
          <w:b/>
          <w:bCs/>
          <w:lang w:val="fr-FR"/>
        </w:rPr>
        <w:t>Statistiques relatives aux télécommunications</w:t>
      </w:r>
      <w:r w:rsidRPr="00F90C9D">
        <w:rPr>
          <w:lang w:val="fr-FR"/>
        </w:rPr>
        <w:t>: Le nombre de fournisseurs de services de télécommuni</w:t>
      </w:r>
      <w:r w:rsidR="0056697A">
        <w:rPr>
          <w:lang w:val="fr-FR"/>
        </w:rPr>
        <w:softHyphen/>
      </w:r>
      <w:r w:rsidRPr="00F90C9D">
        <w:rPr>
          <w:lang w:val="fr-FR"/>
        </w:rPr>
        <w:t xml:space="preserve">cation s'élevait, en avril 2006, à 2 pour les services téléphoniques de base, à 2 pour les services de téléphonie mobile et cellulaire, à 1 pour les télécommunications rurales, à 1 pour les services à mobilité limitée et à 38 pour les services Internet avec messagerie électronique. </w:t>
      </w:r>
    </w:p>
    <w:p w:rsidR="007A04E5" w:rsidRPr="00F90C9D" w:rsidRDefault="007A04E5" w:rsidP="007A04E5">
      <w:pPr>
        <w:rPr>
          <w:lang w:val="fr-FR"/>
        </w:rPr>
      </w:pPr>
      <w:r w:rsidRPr="00F90C9D">
        <w:rPr>
          <w:lang w:val="fr-FR"/>
        </w:rPr>
        <w:t>L'opérateur de télécommunication historique du Népal, Nepal Doorsanchar Company Limited (NDCL ou Nepal Telecom) a présenté son projet d'extension prévoyant la mise en service de 500 000 lignes fixes et de 1,2 million de lignes environ au total en incluant la téléphonie mobile et la téléphonie basée sur les technologies AMRC (accès multiple par répartition en code) et WLL (boucles locales hertziennes). Nepal Telecom affichait un taux de pénétration téléphonique d'environ 4,64 pour cent en août 2006. Doté d'un réseau entièrement numérique fournissant des services d'appels nationaux et internationaux directs, le réseau national interurbain a un débit de 1 762 Mbit/s, dont 788 Mbit/s sont utilisés pour le système large bande à hyperfréquences permettant de relier Katmandou au reste du pays. Environ 1 250 liaisons optiques SDH E-1 ont déjà été installées dans tout le pays pour établir des connexions large bande. En ce qui concerne la connectivité en zone rurale, Nepal Telecom utilise notamment des technologies numériques de C</w:t>
      </w:r>
      <w:r w:rsidRPr="00F90C9D">
        <w:rPr>
          <w:lang w:val="fr-FR"/>
        </w:rPr>
        <w:noBreakHyphen/>
        <w:t>DOT, le système de radiotéléphonie multiutilisateurs (MARTS), des liaisons radioélectriques en ondes métriques et décimétriques, des liaisons numériques à hyperfréquences, des liaisons radioélectriques en ondes décamétriques et des microstations terriennes. S'agissant des services fournis en zone rurale, 50,4% des comités de développement de village sont desservis à l'aide d'un bureau d'appel public au minimum. Un autre fournisseur de services de télécommunication en zone rurale, STM Telecom, a obtenu une licence qui lui permet uniquement de fournir au moins deux lignes téléphoniques dans chaque comité de développement de village dans l'est du pays. Ainsi, parmi les 3 914 comités de développement de village, 2 387 sont desservis au total.</w:t>
      </w:r>
    </w:p>
    <w:p w:rsidR="007A04E5" w:rsidRPr="00F90C9D" w:rsidRDefault="007A04E5" w:rsidP="007A04E5">
      <w:pPr>
        <w:rPr>
          <w:lang w:val="fr-FR"/>
        </w:rPr>
      </w:pPr>
      <w:r w:rsidRPr="00F90C9D">
        <w:rPr>
          <w:lang w:val="fr-FR"/>
        </w:rPr>
        <w:t>L'opérateur privé de services de télécommunication de base, United Telecom Limited (UTL), a un parc d'abonnés d'environ 45 000 abonnés pour ce qui est de la téléphonie WLL et d'environ 3 000 pour ce qui est de la téléphonie à mobilité limitée. Un autre opérateur mobile du secteur privé, Spice Nepal Pvt. Ltd (SNPL), totalise 110 000 lignes d'abonnés.</w:t>
      </w:r>
    </w:p>
    <w:p w:rsidR="007A04E5" w:rsidRPr="00F90C9D" w:rsidRDefault="007A04E5" w:rsidP="007A04E5">
      <w:pPr>
        <w:pStyle w:val="headingb0"/>
        <w:rPr>
          <w:lang w:val="fr-FR"/>
        </w:rPr>
      </w:pPr>
      <w:r w:rsidRPr="00F90C9D">
        <w:rPr>
          <w:lang w:val="fr-FR"/>
        </w:rPr>
        <w:t>Politique nationale et importance de la cybersanté</w:t>
      </w:r>
    </w:p>
    <w:p w:rsidR="007A04E5" w:rsidRPr="00F90C9D" w:rsidRDefault="007A04E5" w:rsidP="007A04E5">
      <w:pPr>
        <w:pStyle w:val="headingb0"/>
        <w:rPr>
          <w:i/>
          <w:iCs/>
          <w:lang w:val="fr-FR"/>
        </w:rPr>
      </w:pPr>
      <w:r w:rsidRPr="00F90C9D">
        <w:rPr>
          <w:i/>
          <w:iCs/>
          <w:lang w:val="fr-FR"/>
        </w:rPr>
        <w:t>Politique de santé</w:t>
      </w:r>
    </w:p>
    <w:p w:rsidR="007A04E5" w:rsidRPr="00F90C9D" w:rsidRDefault="007A04E5" w:rsidP="007A04E5">
      <w:pPr>
        <w:rPr>
          <w:lang w:val="fr-FR"/>
        </w:rPr>
      </w:pPr>
      <w:r w:rsidRPr="00F90C9D">
        <w:rPr>
          <w:lang w:val="fr-FR"/>
        </w:rPr>
        <w:t>La Politique nationale de santé du Népal a été adoptée en 1991 afin d'améliorer les conditions de santé de la population. Son objectif premier est d'étendre le système de soins de santé primaires à la population rurale pour qu'elle puisse bénéficier d'installations médicales modernes et de services fournis par des prestataires de soins de santé qualifiés. Elle est centrée sur les services de santé suivants:</w:t>
      </w:r>
    </w:p>
    <w:p w:rsidR="007A04E5" w:rsidRPr="00F90C9D" w:rsidRDefault="007A04E5" w:rsidP="007A04E5">
      <w:pPr>
        <w:pStyle w:val="enumlev1"/>
        <w:rPr>
          <w:lang w:val="fr-FR"/>
        </w:rPr>
      </w:pPr>
      <w:r w:rsidRPr="00F90C9D">
        <w:rPr>
          <w:lang w:val="fr-FR"/>
        </w:rPr>
        <w:t>•</w:t>
      </w:r>
      <w:r w:rsidRPr="00F90C9D">
        <w:rPr>
          <w:lang w:val="fr-FR"/>
        </w:rPr>
        <w:tab/>
        <w:t>Services de santé préventifs (pour réduire la mortalité néonatale et infantile).</w:t>
      </w:r>
    </w:p>
    <w:p w:rsidR="007A04E5" w:rsidRPr="00F90C9D" w:rsidRDefault="007A04E5" w:rsidP="007A04E5">
      <w:pPr>
        <w:pStyle w:val="enumlev1"/>
        <w:rPr>
          <w:lang w:val="fr-FR"/>
        </w:rPr>
      </w:pPr>
      <w:r w:rsidRPr="00F90C9D">
        <w:rPr>
          <w:lang w:val="fr-FR"/>
        </w:rPr>
        <w:t>•</w:t>
      </w:r>
      <w:r w:rsidRPr="00F90C9D">
        <w:rPr>
          <w:lang w:val="fr-FR"/>
        </w:rPr>
        <w:tab/>
        <w:t>Services de santé primaires (pour permettre à la population de se maintenir en bonne santé).</w:t>
      </w:r>
    </w:p>
    <w:p w:rsidR="007A04E5" w:rsidRPr="00F90C9D" w:rsidRDefault="007A04E5" w:rsidP="007A04E5">
      <w:pPr>
        <w:pStyle w:val="enumlev1"/>
        <w:rPr>
          <w:lang w:val="fr-FR"/>
        </w:rPr>
      </w:pPr>
      <w:r w:rsidRPr="00F90C9D">
        <w:rPr>
          <w:lang w:val="fr-FR"/>
        </w:rPr>
        <w:t>•</w:t>
      </w:r>
      <w:r w:rsidRPr="00F90C9D">
        <w:rPr>
          <w:lang w:val="fr-FR"/>
        </w:rPr>
        <w:tab/>
        <w:t>Services de soins de santé (fournis dans les centre de soins de santé primaires (PHCC), les postes sanitaires, les postes sanitaires secondaires et par des équipes mobiles).</w:t>
      </w:r>
    </w:p>
    <w:p w:rsidR="007A04E5" w:rsidRPr="00F90C9D" w:rsidRDefault="007A04E5" w:rsidP="007A04E5">
      <w:pPr>
        <w:pStyle w:val="enumlev1"/>
        <w:rPr>
          <w:lang w:val="fr-FR"/>
        </w:rPr>
      </w:pPr>
      <w:r w:rsidRPr="00F90C9D">
        <w:rPr>
          <w:lang w:val="fr-FR"/>
        </w:rPr>
        <w:t>•</w:t>
      </w:r>
      <w:r w:rsidRPr="00F90C9D">
        <w:rPr>
          <w:lang w:val="fr-FR"/>
        </w:rPr>
        <w:tab/>
        <w:t>Services de soins de santé primaires de base (fournis dans les postes sanitaires secondaires de chaque comité de développement de village et dans les postes sanitaires de chaque circonscription).</w:t>
      </w:r>
    </w:p>
    <w:p w:rsidR="007A04E5" w:rsidRPr="00F90C9D" w:rsidRDefault="007A04E5" w:rsidP="007A04E5">
      <w:pPr>
        <w:pStyle w:val="enumlev1"/>
        <w:rPr>
          <w:lang w:val="fr-FR"/>
        </w:rPr>
      </w:pPr>
      <w:r w:rsidRPr="00F90C9D">
        <w:rPr>
          <w:lang w:val="fr-FR"/>
        </w:rPr>
        <w:t>•</w:t>
      </w:r>
      <w:r w:rsidRPr="00F90C9D">
        <w:rPr>
          <w:lang w:val="fr-FR"/>
        </w:rPr>
        <w:tab/>
        <w:t>Services de santé ayurvédiques et autres services de santé traditionnels.</w:t>
      </w:r>
    </w:p>
    <w:p w:rsidR="007A04E5" w:rsidRPr="00F90C9D" w:rsidRDefault="007A04E5" w:rsidP="007A04E5">
      <w:pPr>
        <w:pStyle w:val="enumlev1"/>
        <w:rPr>
          <w:lang w:val="fr-FR"/>
        </w:rPr>
      </w:pPr>
      <w:r w:rsidRPr="00F90C9D">
        <w:rPr>
          <w:lang w:val="fr-FR"/>
        </w:rPr>
        <w:t>•</w:t>
      </w:r>
      <w:r w:rsidRPr="00F90C9D">
        <w:rPr>
          <w:lang w:val="fr-FR"/>
        </w:rPr>
        <w:tab/>
        <w:t>Organisation et gestion (pour regrouper des hôpitaux de districts dans des bureaux de santé).</w:t>
      </w:r>
    </w:p>
    <w:p w:rsidR="007A04E5" w:rsidRPr="00F90C9D" w:rsidRDefault="007A04E5" w:rsidP="007A04E5">
      <w:pPr>
        <w:pStyle w:val="enumlev1"/>
        <w:rPr>
          <w:lang w:val="fr-FR"/>
        </w:rPr>
      </w:pPr>
      <w:r w:rsidRPr="00F90C9D">
        <w:rPr>
          <w:lang w:val="fr-FR"/>
        </w:rPr>
        <w:t>•</w:t>
      </w:r>
      <w:r w:rsidRPr="00F90C9D">
        <w:rPr>
          <w:lang w:val="fr-FR"/>
        </w:rPr>
        <w:tab/>
        <w:t>Participation de la communauté aux services de santé (à tous les niveaux: femmes bénévoles des centres de santé locaux, accoucheuses traditionnelles et dirigeants locaux).</w:t>
      </w:r>
    </w:p>
    <w:p w:rsidR="007A04E5" w:rsidRPr="00F90C9D" w:rsidRDefault="007A04E5" w:rsidP="007A04E5">
      <w:pPr>
        <w:pStyle w:val="enumlev1"/>
        <w:rPr>
          <w:lang w:val="fr-FR"/>
        </w:rPr>
      </w:pPr>
      <w:r w:rsidRPr="00F90C9D">
        <w:rPr>
          <w:lang w:val="fr-FR"/>
        </w:rPr>
        <w:t>•</w:t>
      </w:r>
      <w:r w:rsidRPr="00F90C9D">
        <w:rPr>
          <w:lang w:val="fr-FR"/>
        </w:rPr>
        <w:tab/>
        <w:t>Ressources humaines pour améliorer le secteur de la santé (pour renforcer la formation et les centres universitaires).</w:t>
      </w:r>
    </w:p>
    <w:p w:rsidR="007A04E5" w:rsidRPr="00F90C9D" w:rsidRDefault="007A04E5" w:rsidP="007A04E5">
      <w:pPr>
        <w:pStyle w:val="enumlev1"/>
        <w:rPr>
          <w:lang w:val="fr-FR"/>
        </w:rPr>
      </w:pPr>
      <w:r w:rsidRPr="00F90C9D">
        <w:rPr>
          <w:lang w:val="fr-FR"/>
        </w:rPr>
        <w:lastRenderedPageBreak/>
        <w:t>•</w:t>
      </w:r>
      <w:r w:rsidRPr="00F90C9D">
        <w:rPr>
          <w:lang w:val="fr-FR"/>
        </w:rPr>
        <w:tab/>
        <w:t>Mobilisation des ressources (par exemple, assurance maladie, taxes applicables aux usagers, système d'accès aux médicaments).</w:t>
      </w:r>
    </w:p>
    <w:p w:rsidR="007A04E5" w:rsidRPr="00F90C9D" w:rsidRDefault="007A04E5" w:rsidP="007A04E5">
      <w:pPr>
        <w:pStyle w:val="enumlev1"/>
        <w:rPr>
          <w:lang w:val="fr-FR"/>
        </w:rPr>
      </w:pPr>
      <w:r w:rsidRPr="00F90C9D">
        <w:rPr>
          <w:lang w:val="fr-FR"/>
        </w:rPr>
        <w:t>•</w:t>
      </w:r>
      <w:r w:rsidRPr="00F90C9D">
        <w:rPr>
          <w:lang w:val="fr-FR"/>
        </w:rPr>
        <w:tab/>
        <w:t>Coordination avec le secteur privé, des organisations non-gouvernementales et d'autres secteurs ne relevant pas du domaine de la santé.</w:t>
      </w:r>
    </w:p>
    <w:p w:rsidR="007A04E5" w:rsidRPr="00F90C9D" w:rsidRDefault="007A04E5" w:rsidP="007A04E5">
      <w:pPr>
        <w:pStyle w:val="enumlev1"/>
        <w:rPr>
          <w:lang w:val="fr-FR"/>
        </w:rPr>
      </w:pPr>
      <w:r w:rsidRPr="00F90C9D">
        <w:rPr>
          <w:lang w:val="fr-FR"/>
        </w:rPr>
        <w:t>•</w:t>
      </w:r>
      <w:r w:rsidRPr="00F90C9D">
        <w:rPr>
          <w:lang w:val="fr-FR"/>
        </w:rPr>
        <w:tab/>
        <w:t>Décentralisation et régionalisation (pour une plus grande autonomie des bureaux de santé de district (DHO) et des bureaux de santé publique de district (DPHO)).</w:t>
      </w:r>
    </w:p>
    <w:p w:rsidR="007A04E5" w:rsidRPr="00F90C9D" w:rsidRDefault="007A04E5" w:rsidP="007A04E5">
      <w:pPr>
        <w:pStyle w:val="enumlev1"/>
        <w:rPr>
          <w:lang w:val="fr-FR"/>
        </w:rPr>
      </w:pPr>
      <w:r w:rsidRPr="00F90C9D">
        <w:rPr>
          <w:lang w:val="fr-FR"/>
        </w:rPr>
        <w:t>•</w:t>
      </w:r>
      <w:r w:rsidRPr="00F90C9D">
        <w:rPr>
          <w:lang w:val="fr-FR"/>
        </w:rPr>
        <w:tab/>
        <w:t>Services de transfusion sanguine et fourniture de médicaments (pour accroître la production et la qualité des produits népalais).</w:t>
      </w:r>
    </w:p>
    <w:p w:rsidR="007A04E5" w:rsidRPr="00F90C9D" w:rsidRDefault="007A04E5" w:rsidP="007A04E5">
      <w:pPr>
        <w:pStyle w:val="enumlev1"/>
        <w:rPr>
          <w:lang w:val="fr-FR"/>
        </w:rPr>
      </w:pPr>
      <w:r w:rsidRPr="00F90C9D">
        <w:rPr>
          <w:lang w:val="fr-FR"/>
        </w:rPr>
        <w:t>•</w:t>
      </w:r>
      <w:r w:rsidRPr="00F90C9D">
        <w:rPr>
          <w:lang w:val="fr-FR"/>
        </w:rPr>
        <w:tab/>
        <w:t xml:space="preserve">Recherche médicale. </w:t>
      </w:r>
    </w:p>
    <w:p w:rsidR="007A04E5" w:rsidRPr="00F90C9D" w:rsidRDefault="007A04E5" w:rsidP="007A04E5">
      <w:pPr>
        <w:rPr>
          <w:lang w:val="fr-FR"/>
        </w:rPr>
      </w:pPr>
      <w:r w:rsidRPr="00F90C9D">
        <w:rPr>
          <w:lang w:val="fr-FR"/>
        </w:rPr>
        <w:t xml:space="preserve">En outre, le Ministère de la santé et de la population a élaboré un deuxième Plan de santé à long terme (SLTHP), sur 20 ans, pour la période 1997-2017. Ce Plan a pour objectif d'encadrer le développement du secteur de la santé afin d'améliorer la santé de la population, en particulier celle des personnes dont les besoins de santé restent souvent insatisfaits. Le SLTHP sert de cadre pour élaborer des stratégies, des programmes et des plans d'action appropriés et établir une coordination entre secteurs public et privé, ONG et partenaires de développement. </w:t>
      </w:r>
    </w:p>
    <w:p w:rsidR="007A04E5" w:rsidRPr="00F90C9D" w:rsidRDefault="007A04E5" w:rsidP="007A04E5">
      <w:pPr>
        <w:rPr>
          <w:lang w:val="fr-FR"/>
        </w:rPr>
      </w:pPr>
      <w:r w:rsidRPr="00F90C9D">
        <w:rPr>
          <w:lang w:val="fr-FR"/>
        </w:rPr>
        <w:t>Les objectifs principaux du Plan sont les suivants:</w:t>
      </w:r>
    </w:p>
    <w:p w:rsidR="007A04E5" w:rsidRPr="00F90C9D" w:rsidRDefault="007A04E5" w:rsidP="007A04E5">
      <w:pPr>
        <w:pStyle w:val="enumlev1"/>
        <w:rPr>
          <w:lang w:val="fr-FR"/>
        </w:rPr>
      </w:pPr>
      <w:r w:rsidRPr="00F90C9D">
        <w:rPr>
          <w:lang w:val="fr-FR"/>
        </w:rPr>
        <w:t>•</w:t>
      </w:r>
      <w:r w:rsidRPr="00F90C9D">
        <w:rPr>
          <w:lang w:val="fr-FR"/>
        </w:rPr>
        <w:tab/>
        <w:t xml:space="preserve">abaisser le taux de mortalité infantile de 64 à 34,4 pour mille naissances vivantes; </w:t>
      </w:r>
    </w:p>
    <w:p w:rsidR="007A04E5" w:rsidRPr="00F90C9D" w:rsidRDefault="007A04E5" w:rsidP="007A04E5">
      <w:pPr>
        <w:pStyle w:val="enumlev1"/>
        <w:rPr>
          <w:lang w:val="fr-FR"/>
        </w:rPr>
      </w:pPr>
      <w:r w:rsidRPr="00F90C9D">
        <w:rPr>
          <w:lang w:val="fr-FR"/>
        </w:rPr>
        <w:t>•</w:t>
      </w:r>
      <w:r w:rsidRPr="00F90C9D">
        <w:rPr>
          <w:lang w:val="fr-FR"/>
        </w:rPr>
        <w:tab/>
        <w:t>augmenter l'espérance de vie de 61,9 à 68,7 ans;</w:t>
      </w:r>
    </w:p>
    <w:p w:rsidR="007A04E5" w:rsidRPr="00F90C9D" w:rsidRDefault="007A04E5" w:rsidP="007A04E5">
      <w:pPr>
        <w:pStyle w:val="enumlev1"/>
        <w:rPr>
          <w:lang w:val="fr-FR"/>
        </w:rPr>
      </w:pPr>
      <w:r w:rsidRPr="00F90C9D">
        <w:rPr>
          <w:lang w:val="fr-FR"/>
        </w:rPr>
        <w:t>•</w:t>
      </w:r>
      <w:r w:rsidRPr="00F90C9D">
        <w:rPr>
          <w:lang w:val="fr-FR"/>
        </w:rPr>
        <w:tab/>
        <w:t xml:space="preserve">abaisser le taux de natalité brut de 34 à 26,6 pour 1 000 habitants; </w:t>
      </w:r>
    </w:p>
    <w:p w:rsidR="007A04E5" w:rsidRPr="00F90C9D" w:rsidRDefault="007A04E5" w:rsidP="007A04E5">
      <w:pPr>
        <w:pStyle w:val="enumlev1"/>
        <w:rPr>
          <w:lang w:val="fr-FR"/>
        </w:rPr>
      </w:pPr>
      <w:r w:rsidRPr="00F90C9D">
        <w:rPr>
          <w:lang w:val="fr-FR"/>
        </w:rPr>
        <w:t>•</w:t>
      </w:r>
      <w:r w:rsidRPr="00F90C9D">
        <w:rPr>
          <w:lang w:val="fr-FR"/>
        </w:rPr>
        <w:tab/>
        <w:t xml:space="preserve">abaisser le taux de mortalité brut de 10 à 6 pour 1 000 habitants; </w:t>
      </w:r>
    </w:p>
    <w:p w:rsidR="007A04E5" w:rsidRPr="00F90C9D" w:rsidRDefault="007A04E5" w:rsidP="0056697A">
      <w:pPr>
        <w:pStyle w:val="enumlev1"/>
        <w:rPr>
          <w:lang w:val="fr-FR"/>
        </w:rPr>
      </w:pPr>
      <w:r w:rsidRPr="00F90C9D">
        <w:rPr>
          <w:lang w:val="fr-FR"/>
        </w:rPr>
        <w:t>•</w:t>
      </w:r>
      <w:r w:rsidRPr="00F90C9D">
        <w:rPr>
          <w:lang w:val="fr-FR"/>
        </w:rPr>
        <w:tab/>
        <w:t>augmenter le taux de prévalence des moyens contraceptifs de 39 à 58,2</w:t>
      </w:r>
      <w:r w:rsidR="0056697A" w:rsidRPr="00F90C9D">
        <w:rPr>
          <w:lang w:val="fr-FR"/>
        </w:rPr>
        <w:t>%</w:t>
      </w:r>
      <w:r w:rsidRPr="00F90C9D">
        <w:rPr>
          <w:lang w:val="fr-FR"/>
        </w:rPr>
        <w:t xml:space="preserve">; </w:t>
      </w:r>
    </w:p>
    <w:p w:rsidR="007A04E5" w:rsidRPr="00F90C9D" w:rsidRDefault="007A04E5" w:rsidP="007A04E5">
      <w:pPr>
        <w:pStyle w:val="enumlev1"/>
        <w:rPr>
          <w:lang w:val="fr-FR"/>
        </w:rPr>
      </w:pPr>
      <w:r w:rsidRPr="00F90C9D">
        <w:rPr>
          <w:lang w:val="fr-FR"/>
        </w:rPr>
        <w:t>•</w:t>
      </w:r>
      <w:r w:rsidRPr="00F90C9D">
        <w:rPr>
          <w:lang w:val="fr-FR"/>
        </w:rPr>
        <w:tab/>
        <w:t xml:space="preserve">augmenter le pourcentage des personnes qui ont accès à des services de soins de santé essentiels et habitent à 30 minutes de trajet des installations et services de santé de 70% à 90%; </w:t>
      </w:r>
    </w:p>
    <w:p w:rsidR="007A04E5" w:rsidRPr="00F90C9D" w:rsidRDefault="007A04E5" w:rsidP="007A04E5">
      <w:pPr>
        <w:pStyle w:val="enumlev1"/>
        <w:rPr>
          <w:lang w:val="fr-FR"/>
        </w:rPr>
      </w:pPr>
      <w:r w:rsidRPr="00F90C9D">
        <w:rPr>
          <w:lang w:val="fr-FR"/>
        </w:rPr>
        <w:t>•</w:t>
      </w:r>
      <w:r w:rsidRPr="00F90C9D">
        <w:rPr>
          <w:lang w:val="fr-FR"/>
        </w:rPr>
        <w:tab/>
        <w:t xml:space="preserve">augmenter le pourcentage total des dépenses de santé à 10% du total des dépenses publiques. </w:t>
      </w:r>
    </w:p>
    <w:p w:rsidR="007A04E5" w:rsidRPr="00F90C9D" w:rsidRDefault="007A04E5" w:rsidP="007A04E5">
      <w:pPr>
        <w:tabs>
          <w:tab w:val="clear" w:pos="794"/>
        </w:tabs>
        <w:rPr>
          <w:lang w:val="fr-FR"/>
        </w:rPr>
      </w:pPr>
      <w:r w:rsidRPr="00F90C9D">
        <w:rPr>
          <w:lang w:val="fr-FR"/>
        </w:rPr>
        <w:t>Le gouvernement a donné un degré de priorité élevé aux services cliniques et de soins ci-dessous en tant que services de soins de santé essentiels:</w:t>
      </w:r>
    </w:p>
    <w:p w:rsidR="007A04E5" w:rsidRPr="00F90C9D" w:rsidRDefault="007A04E5" w:rsidP="007A04E5">
      <w:pPr>
        <w:pStyle w:val="enumlev1"/>
        <w:rPr>
          <w:lang w:val="fr-FR"/>
        </w:rPr>
      </w:pPr>
      <w:r w:rsidRPr="00F90C9D">
        <w:rPr>
          <w:lang w:val="fr-FR"/>
        </w:rPr>
        <w:t>•</w:t>
      </w:r>
      <w:r w:rsidRPr="00F90C9D">
        <w:rPr>
          <w:lang w:val="fr-FR"/>
        </w:rPr>
        <w:tab/>
        <w:t>Traitement approprié des maladies et des lésions courantes.</w:t>
      </w:r>
    </w:p>
    <w:p w:rsidR="007A04E5" w:rsidRPr="00F90C9D" w:rsidRDefault="007A04E5" w:rsidP="007A04E5">
      <w:pPr>
        <w:pStyle w:val="enumlev1"/>
        <w:rPr>
          <w:lang w:val="fr-FR"/>
        </w:rPr>
      </w:pPr>
      <w:r w:rsidRPr="00F90C9D">
        <w:rPr>
          <w:lang w:val="fr-FR"/>
        </w:rPr>
        <w:t>•</w:t>
      </w:r>
      <w:r w:rsidRPr="00F90C9D">
        <w:rPr>
          <w:lang w:val="fr-FR"/>
        </w:rPr>
        <w:tab/>
        <w:t>Santé génésique; encouragement de l'utilisation du préservatif et distribution de préservatifs.</w:t>
      </w:r>
    </w:p>
    <w:p w:rsidR="007A04E5" w:rsidRPr="00F90C9D" w:rsidRDefault="007A04E5" w:rsidP="007A04E5">
      <w:pPr>
        <w:pStyle w:val="enumlev1"/>
        <w:rPr>
          <w:lang w:val="fr-FR"/>
        </w:rPr>
      </w:pPr>
      <w:r w:rsidRPr="00F90C9D">
        <w:rPr>
          <w:lang w:val="fr-FR"/>
        </w:rPr>
        <w:t>•</w:t>
      </w:r>
      <w:r w:rsidRPr="00F90C9D">
        <w:rPr>
          <w:lang w:val="fr-FR"/>
        </w:rPr>
        <w:tab/>
        <w:t>Programme élargi de vaccination et vaccination contre l'hépatite B.</w:t>
      </w:r>
    </w:p>
    <w:p w:rsidR="007A04E5" w:rsidRPr="00F90C9D" w:rsidRDefault="007A04E5" w:rsidP="007A04E5">
      <w:pPr>
        <w:pStyle w:val="enumlev1"/>
        <w:rPr>
          <w:lang w:val="fr-FR"/>
        </w:rPr>
      </w:pPr>
      <w:r w:rsidRPr="00F90C9D">
        <w:rPr>
          <w:lang w:val="fr-FR"/>
        </w:rPr>
        <w:t>•</w:t>
      </w:r>
      <w:r w:rsidRPr="00F90C9D">
        <w:rPr>
          <w:lang w:val="fr-FR"/>
        </w:rPr>
        <w:tab/>
        <w:t>Lutte contre la lèpre et la tuberculose.</w:t>
      </w:r>
    </w:p>
    <w:p w:rsidR="007A04E5" w:rsidRPr="00F90C9D" w:rsidRDefault="007A04E5" w:rsidP="007A04E5">
      <w:pPr>
        <w:pStyle w:val="enumlev1"/>
        <w:rPr>
          <w:lang w:val="fr-FR"/>
        </w:rPr>
      </w:pPr>
      <w:r w:rsidRPr="00F90C9D">
        <w:rPr>
          <w:lang w:val="fr-FR"/>
        </w:rPr>
        <w:t>•</w:t>
      </w:r>
      <w:r w:rsidRPr="00F90C9D">
        <w:rPr>
          <w:lang w:val="fr-FR"/>
        </w:rPr>
        <w:tab/>
        <w:t>Gestion intégrée des maladies infantiles (infections respiratoires aigües (IRA), malnutrition protéino-énergétique (MPE), rougeole, etc.)</w:t>
      </w:r>
      <w:r w:rsidR="00D3791B">
        <w:rPr>
          <w:lang w:val="fr-FR"/>
        </w:rPr>
        <w:t>.</w:t>
      </w:r>
    </w:p>
    <w:p w:rsidR="007A04E5" w:rsidRPr="00F90C9D" w:rsidRDefault="007A04E5" w:rsidP="007A04E5">
      <w:pPr>
        <w:pStyle w:val="enumlev1"/>
        <w:rPr>
          <w:lang w:val="fr-FR"/>
        </w:rPr>
      </w:pPr>
      <w:r w:rsidRPr="00F90C9D">
        <w:rPr>
          <w:lang w:val="fr-FR"/>
        </w:rPr>
        <w:t>•</w:t>
      </w:r>
      <w:r w:rsidRPr="00F90C9D">
        <w:rPr>
          <w:lang w:val="fr-FR"/>
        </w:rPr>
        <w:tab/>
        <w:t>Santé scolaire, santé mentale et santé professionnelle.</w:t>
      </w:r>
    </w:p>
    <w:p w:rsidR="007A04E5" w:rsidRPr="00F90C9D" w:rsidRDefault="007A04E5" w:rsidP="007A04E5">
      <w:pPr>
        <w:pStyle w:val="enumlev1"/>
        <w:rPr>
          <w:lang w:val="fr-FR"/>
        </w:rPr>
      </w:pPr>
      <w:r w:rsidRPr="00F90C9D">
        <w:rPr>
          <w:lang w:val="fr-FR"/>
        </w:rPr>
        <w:t>•</w:t>
      </w:r>
      <w:r w:rsidRPr="00F90C9D">
        <w:rPr>
          <w:lang w:val="fr-FR"/>
        </w:rPr>
        <w:tab/>
        <w:t>Préparation aux situations d'urgence et gestion des situations d'urgence.</w:t>
      </w:r>
    </w:p>
    <w:p w:rsidR="007A04E5" w:rsidRPr="00F90C9D" w:rsidRDefault="007A04E5" w:rsidP="007A04E5">
      <w:pPr>
        <w:tabs>
          <w:tab w:val="clear" w:pos="794"/>
        </w:tabs>
        <w:rPr>
          <w:lang w:val="fr-FR"/>
        </w:rPr>
      </w:pPr>
      <w:r w:rsidRPr="00F90C9D">
        <w:rPr>
          <w:lang w:val="fr-FR"/>
        </w:rPr>
        <w:t xml:space="preserve">De plus, le gouvernement a mené des activités au titre de la mise en œuvre du Programme national pour le secteur de la santé (NHSP-IP) dans deux domaines axés sur les résultats et les réformes de la politique de santé appliquées dans le cadre de l'approche sectorielle (SWAp), à savoir: a) l'amélioration de la prestation de services; et b) le renforcement des capacités et de la gestion institutionnelles. En outre, le Gouvernement népalais a approuvé la Déclaration du Millénaire et s'est engagé à réaliser les Objectifs du Millénaire pour le développement (OMD). Ces derniers ont été incorporés dans le cadre stratégique du dixième plan quinquennal du pays (période de 2002-2007) qui soulignait l'importance de l'amélioration du mécanisme de suivi. La Déclaration du Millénaire, dans laquelle huit différents objectifs sont définis, vise entre autres à renforcer la coopération avec le secteur privé afin de mettre les avantages des nouvelles technologies, en particulier des technologies de l'information et de la communication (TIC) à la portée de tous. </w:t>
      </w:r>
    </w:p>
    <w:p w:rsidR="007A04E5" w:rsidRPr="00F90C9D" w:rsidRDefault="007A04E5" w:rsidP="007A04E5">
      <w:pPr>
        <w:tabs>
          <w:tab w:val="clear" w:pos="794"/>
        </w:tabs>
        <w:rPr>
          <w:lang w:val="fr-FR"/>
        </w:rPr>
      </w:pPr>
      <w:r w:rsidRPr="00F90C9D">
        <w:rPr>
          <w:lang w:val="fr-FR"/>
        </w:rPr>
        <w:t xml:space="preserve">Le Gouvernement népalais a lancé quelques initiatives visant à mettre en place des infrastructures et des applications TIC dans l'ensemble du pays. Des télécentres communautaires polyvalents (MCT) sont actuellement installés en vue d'offrir l'accès à des technologies de la communication aux habitants des zones </w:t>
      </w:r>
      <w:r w:rsidRPr="00F90C9D">
        <w:rPr>
          <w:lang w:val="fr-FR"/>
        </w:rPr>
        <w:lastRenderedPageBreak/>
        <w:t xml:space="preserve">urbaines et rurales. L'objectif principal de ces télécentres est de fournir des services informatiques, Internet et de messagerie électronique aux couches sociales défavorisées. A l'heure actuelle, 21 télécentres ont déjà été mis en service dans tout le pays, leurs objectifs précis étant l'accès à des informations relatives à l'agriculture et la diffusion de ces informations, l'enseignement à distance, la télémédecine, les activités économiques productives et les possibilités d'emploi. Le gouvernement a déjà lancé des initiatives portant sur la cybergouvernance en collaboration avec le Ministère de l'environnement, des sciences et des technologies (MOEST) et la Commission de haut niveau pour les technologies de l'information (HLCIT). La télémédecine désigne l'utilisation de technologies de l'information et de la communication pour fournir et appuyer des services de soins de santé lorsque les fournisseurs et les usagers de tels services sont séparés par la distance. Elle est utilisée aux fins de l'étude, du suivi et de la gestion des patients et du personnel utilisant ce système qui permet d'avoir rapidement accès à des avis de spécialistes et à des informations concernant les patients. Au Népal, la télésanté peut être utile dans les domaines de l'enseignement médical à distance, des soins de télésanté (téléconsultation, télésuivi, examen de dépistage avant l'orientation du patient vers des services spécialisés et télétutorat) et des soins de télésanté en cas de catastrophe. Il est possible de dispenser les services de soins de santé essentiels définis par le Gouvernement népalais (santé génésique, vaccination, gestion intégrée des maladies infantiles et santé scolaire) au moyen de la télémédecine. </w:t>
      </w:r>
    </w:p>
    <w:p w:rsidR="007A04E5" w:rsidRPr="00F90C9D" w:rsidRDefault="007A04E5" w:rsidP="007A04E5">
      <w:pPr>
        <w:tabs>
          <w:tab w:val="clear" w:pos="794"/>
        </w:tabs>
        <w:rPr>
          <w:lang w:val="fr-FR"/>
        </w:rPr>
      </w:pPr>
      <w:r w:rsidRPr="00F90C9D">
        <w:rPr>
          <w:lang w:val="fr-FR"/>
        </w:rPr>
        <w:t>En ce qui concerne le Népal, on constate une grande disparité au niveau de la qualité et de l'accès aux soins de santé entre les régions urbaines et rurales. Près de 80% de la population totale vit en zone rurale, or, paradoxalement, la plupart des médecins, du personnel et des techniciens médicaux qualifiés exercent en milieu urbain. Dans un pays montagneux comme le Népal, où l'accessibilité par des moyens de transport constitue l'obstacle principal lorsqu'il s'agit de se rendre dans le centre médical le plus proche et où trois jours de marche sont nécessaires pour parvenir à un hôpital de district, la télémédecine semble vitale. Cette dernière permet d'épargner le temps et le coût du trajet, la charge de la famille du patient et leurs travaux domestiques. Dans ce type de situation, la télémédecine peut assurément aider à surmonter les obstacles géographiques, temporels, sociaux et culturels.</w:t>
      </w:r>
    </w:p>
    <w:p w:rsidR="007A04E5" w:rsidRPr="00F90C9D" w:rsidRDefault="007A04E5" w:rsidP="007A04E5">
      <w:pPr>
        <w:pStyle w:val="headingb0"/>
        <w:rPr>
          <w:i/>
          <w:iCs/>
          <w:lang w:val="fr-FR"/>
        </w:rPr>
      </w:pPr>
      <w:r w:rsidRPr="00F90C9D">
        <w:rPr>
          <w:i/>
          <w:iCs/>
          <w:lang w:val="fr-FR"/>
        </w:rPr>
        <w:t>L'assistance fournie par l'UIT au Népal</w:t>
      </w:r>
    </w:p>
    <w:p w:rsidR="007A04E5" w:rsidRPr="00F90C9D" w:rsidRDefault="007A04E5" w:rsidP="007A04E5">
      <w:pPr>
        <w:tabs>
          <w:tab w:val="clear" w:pos="794"/>
        </w:tabs>
        <w:rPr>
          <w:lang w:val="fr-FR"/>
        </w:rPr>
      </w:pPr>
      <w:r w:rsidRPr="00F90C9D">
        <w:rPr>
          <w:lang w:val="fr-FR"/>
        </w:rPr>
        <w:t>Le Gouvernement népalais a compris qu'il était absolument nécessaire d'élaborer une politique et un plan afin d'institutionnaliser les pratiques de la cybersanté et le télé-enseignement. Le Ministère de l'information et des communications (MOIC) et le Ministère de la santé et de la population ont commencé à traiter ces questions avec l'aide de partenaires extérieurs pour le développement. L'administration prévoit de concevoir et de rédiger un plan directeur de cybersanté en vue de fournir des services de santé de qualité dans les zones semi-urbaines et rurales au moyen des infrastructures de télécommunication existantes, et l'aide de l'UIT a été demandée pour élaborer le plan directeur détaillé qui régira les procédures stratégiques et d'exploitation lors de l'installation du réseau de cybersanté au Népal. Le plan de cybersanté sera soumis aux autorités gouvernementales compétentes pour suite à donner et éventuellement pour adoption ou amendement des réglementations applicables à sa mise en œuvre. Ainsi, l'UIT a envoyé M. Saroj Kant Mishra, Coordonnateur du programme de télémédecine (Sanjay Gandhi Post-Graduate Institute of Medical Sciences, Inde), en mission au Népal, à Katmandou, du 11 au 22 septembre. Conformément à son mandat, défini conjointement par l'UIT et le Gouvernement népalais, M. Mishra a rencontré de hauts responsables du gouvernement aux départements de la santé, de la télécommunication et des technologies de l'information, de Nepal Telecom et de la faculté de médecine, avec lesquels il s'est entretenu. Dans son rapport final, l'expert a recommandé au Gouvernement népalais de créer un groupe de travail national sur la cybersanté pour réunir toutes les parties prenantes au sein d'une même structure, d'élaborer une politique concrète et une feuille de route permettant d'intégrer la cybersanté dans les systèmes des soins de santé et de l'enseignement médical. Il a par ailleurs conseillé d'élaborer des projets afin d'éprouver certains concepts tels que l'accès des soins de santé en zone rurale au moyen de télécommunications sans fil et la formation médicale continue en ligne sur réseau privé virtuel.</w:t>
      </w:r>
    </w:p>
    <w:p w:rsidR="007A04E5" w:rsidRPr="00F90C9D" w:rsidRDefault="007A04E5" w:rsidP="007A04E5">
      <w:pPr>
        <w:pStyle w:val="headingb0"/>
        <w:rPr>
          <w:i/>
          <w:iCs/>
          <w:lang w:val="fr-FR"/>
        </w:rPr>
      </w:pPr>
      <w:r w:rsidRPr="00F90C9D">
        <w:rPr>
          <w:i/>
          <w:iCs/>
          <w:lang w:val="fr-FR"/>
        </w:rPr>
        <w:t>Les questions de planification future</w:t>
      </w:r>
    </w:p>
    <w:p w:rsidR="007A04E5" w:rsidRPr="00F90C9D" w:rsidRDefault="007A04E5" w:rsidP="007A04E5">
      <w:pPr>
        <w:rPr>
          <w:lang w:val="fr-FR"/>
        </w:rPr>
      </w:pPr>
      <w:r w:rsidRPr="00F90C9D">
        <w:rPr>
          <w:lang w:val="fr-FR"/>
        </w:rPr>
        <w:t xml:space="preserve">Le plan directeur de cybersanté pourrait constituer un cadre déterminant pour le lancement d'activités de télémédecine. Il pourrait proposer les différentes questions à traiter, telles l'élaboration d'une politique générale, l'adoption d'une loi sur la cybersanté, l'intégration d'un réseau de cybersanté dans les installations médicales existantes, les aspects relatifs à la mise en œuvre de la cybersanté, la mise en place d'un réseau </w:t>
      </w:r>
      <w:r w:rsidRPr="00F90C9D">
        <w:rPr>
          <w:lang w:val="fr-FR"/>
        </w:rPr>
        <w:lastRenderedPageBreak/>
        <w:t>hospitalier à l'échelle du pays pour améliorer et unifier le système d'information hospitalier (HIS), les possibilités d'étendre le réseau et de le relier à d'autres hôpitaux dispensant des soins tertiaires, en Inde et dans d'autres pays. La mise en place d'infrastructures propres à assurer la connectivité dans tout le pays, la fourniture d'équipements de télémédecine aux hôpitaux locaux/nodaux ainsi qu'aux hôpitaux centraux seront d'autres points à traiter pour assurer la bonne mise en œuvre de ces initiatives.</w:t>
      </w:r>
    </w:p>
    <w:p w:rsidR="007A04E5" w:rsidRPr="00F90C9D" w:rsidRDefault="007A04E5" w:rsidP="007A04E5">
      <w:pPr>
        <w:rPr>
          <w:lang w:val="fr-FR"/>
        </w:rPr>
      </w:pPr>
      <w:r w:rsidRPr="00F90C9D">
        <w:rPr>
          <w:lang w:val="fr-FR"/>
        </w:rPr>
        <w:t>M. Saroj Kant Mishra considère qu'il est indispensable de mettre en place un groupe de travail national pour examiner les questions mentionnées ci-dessus. Ce groupe de travail devrait être composé de représentants de chaque parties prenantes et de responsables du Ministère de la santé et de la population, du Ministère de l'information et des communications, de l'Autorité népalaise de réglementation des télécommunications, de la Commission de haut niveau pour les technologies de l'information, de Nepal Telecom, ainsi que de membres des secteurs privés de la santé et des télécommunications et de la société de consommation. Les responsabilités suivantes doivent notamment lui être confiées:</w:t>
      </w:r>
    </w:p>
    <w:p w:rsidR="007A04E5" w:rsidRPr="00F90C9D" w:rsidRDefault="007A04E5" w:rsidP="007A04E5">
      <w:pPr>
        <w:pStyle w:val="enumlev1"/>
        <w:rPr>
          <w:lang w:val="fr-FR"/>
        </w:rPr>
      </w:pPr>
      <w:r w:rsidRPr="00F90C9D">
        <w:rPr>
          <w:lang w:val="fr-FR"/>
        </w:rPr>
        <w:t>•</w:t>
      </w:r>
      <w:r w:rsidRPr="00F90C9D">
        <w:rPr>
          <w:lang w:val="fr-FR"/>
        </w:rPr>
        <w:tab/>
        <w:t>Elaborer une stratégie, un plan et des activités de mise en œuvre de la cybersanté au Népal.</w:t>
      </w:r>
    </w:p>
    <w:p w:rsidR="007A04E5" w:rsidRPr="00F90C9D" w:rsidRDefault="007A04E5" w:rsidP="007A04E5">
      <w:pPr>
        <w:pStyle w:val="enumlev1"/>
        <w:rPr>
          <w:lang w:val="fr-FR"/>
        </w:rPr>
      </w:pPr>
      <w:r w:rsidRPr="00F90C9D">
        <w:rPr>
          <w:lang w:val="fr-FR"/>
        </w:rPr>
        <w:t>•</w:t>
      </w:r>
      <w:r w:rsidRPr="00F90C9D">
        <w:rPr>
          <w:lang w:val="fr-FR"/>
        </w:rPr>
        <w:tab/>
        <w:t>Soumettre des propositions cohérentes au gouvernement sur le plan et le programme d'action à adopter pour la mise en place de services de soins de télésanté.</w:t>
      </w:r>
    </w:p>
    <w:p w:rsidR="007A04E5" w:rsidRPr="00F90C9D" w:rsidRDefault="007A04E5" w:rsidP="007A04E5">
      <w:pPr>
        <w:pStyle w:val="enumlev1"/>
        <w:rPr>
          <w:lang w:val="fr-FR"/>
        </w:rPr>
      </w:pPr>
      <w:r w:rsidRPr="00F90C9D">
        <w:rPr>
          <w:lang w:val="fr-FR"/>
        </w:rPr>
        <w:t>•</w:t>
      </w:r>
      <w:r w:rsidRPr="00F90C9D">
        <w:rPr>
          <w:lang w:val="fr-FR"/>
        </w:rPr>
        <w:tab/>
        <w:t>Evaluer l'état de la connectivité et proposer au gouvernement de prendre les dispositions nécessaires afin d'utiliser le service de télécommunications de base de préférence pour la connectivité et les équipements à haut débit dans les zones recommandées.</w:t>
      </w:r>
    </w:p>
    <w:p w:rsidR="007A04E5" w:rsidRPr="00F90C9D" w:rsidRDefault="007A04E5" w:rsidP="007A04E5">
      <w:pPr>
        <w:pStyle w:val="enumlev1"/>
        <w:rPr>
          <w:lang w:val="fr-FR"/>
        </w:rPr>
      </w:pPr>
      <w:r w:rsidRPr="00F90C9D">
        <w:rPr>
          <w:lang w:val="fr-FR"/>
        </w:rPr>
        <w:t>•</w:t>
      </w:r>
      <w:r w:rsidRPr="00F90C9D">
        <w:rPr>
          <w:lang w:val="fr-FR"/>
        </w:rPr>
        <w:tab/>
        <w:t>Recenser les différents types de services de soins de santé à fournir au moyen de la télémédecine dans différentes régions du pays.</w:t>
      </w:r>
    </w:p>
    <w:p w:rsidR="007A04E5" w:rsidRPr="00F90C9D" w:rsidRDefault="007A04E5" w:rsidP="007A04E5">
      <w:pPr>
        <w:pStyle w:val="enumlev1"/>
        <w:rPr>
          <w:lang w:val="fr-FR"/>
        </w:rPr>
      </w:pPr>
      <w:r w:rsidRPr="00F90C9D">
        <w:rPr>
          <w:lang w:val="fr-FR"/>
        </w:rPr>
        <w:t>•</w:t>
      </w:r>
      <w:r w:rsidRPr="00F90C9D">
        <w:rPr>
          <w:lang w:val="fr-FR"/>
        </w:rPr>
        <w:tab/>
        <w:t>Recenser les centres de soins de santé primaires et les postes sanitaires secondaires de chaque district, les hôpitaux régionaux ainsi que des hôpitaux centraux universitaires de niveau tertiaire qui seront connectés au réseau de télémédecine.</w:t>
      </w:r>
    </w:p>
    <w:p w:rsidR="007A04E5" w:rsidRPr="00F90C9D" w:rsidRDefault="007A04E5" w:rsidP="007A04E5">
      <w:pPr>
        <w:pStyle w:val="enumlev1"/>
        <w:rPr>
          <w:lang w:val="fr-FR"/>
        </w:rPr>
      </w:pPr>
      <w:r w:rsidRPr="00F90C9D">
        <w:rPr>
          <w:lang w:val="fr-FR"/>
        </w:rPr>
        <w:t>•</w:t>
      </w:r>
      <w:r w:rsidRPr="00F90C9D">
        <w:rPr>
          <w:lang w:val="fr-FR"/>
        </w:rPr>
        <w:tab/>
        <w:t>Etablir des directives stratégiques et d'exploitation concernant la fourniture de ces services.</w:t>
      </w:r>
    </w:p>
    <w:p w:rsidR="007A04E5" w:rsidRPr="00F90C9D" w:rsidRDefault="007A04E5" w:rsidP="007A04E5">
      <w:pPr>
        <w:pStyle w:val="enumlev1"/>
        <w:rPr>
          <w:lang w:val="fr-FR"/>
        </w:rPr>
      </w:pPr>
      <w:r w:rsidRPr="00F90C9D">
        <w:rPr>
          <w:lang w:val="fr-FR"/>
        </w:rPr>
        <w:t>•</w:t>
      </w:r>
      <w:r w:rsidRPr="00F90C9D">
        <w:rPr>
          <w:lang w:val="fr-FR"/>
        </w:rPr>
        <w:tab/>
        <w:t>Effectuer un calcul de coûts pour la mise en place de ce réseau ainsi qu'une analyse coût/avantage.</w:t>
      </w:r>
    </w:p>
    <w:p w:rsidR="007A04E5" w:rsidRPr="00F90C9D" w:rsidRDefault="007A04E5" w:rsidP="007A04E5">
      <w:pPr>
        <w:pStyle w:val="enumlev1"/>
        <w:rPr>
          <w:lang w:val="fr-FR"/>
        </w:rPr>
      </w:pPr>
      <w:r w:rsidRPr="00F90C9D">
        <w:rPr>
          <w:lang w:val="fr-FR"/>
        </w:rPr>
        <w:t>•</w:t>
      </w:r>
      <w:r w:rsidRPr="00F90C9D">
        <w:rPr>
          <w:lang w:val="fr-FR"/>
        </w:rPr>
        <w:tab/>
        <w:t>Concevoir quelques projets pilotes, au moins pour commencer, après avoir procédé à l'évaluation des installations et services de santé et de télécommunication disponibles.</w:t>
      </w:r>
    </w:p>
    <w:p w:rsidR="007A04E5" w:rsidRPr="00F90C9D" w:rsidRDefault="007A04E5" w:rsidP="007A04E5">
      <w:pPr>
        <w:pStyle w:val="enumlev1"/>
        <w:rPr>
          <w:lang w:val="fr-FR"/>
        </w:rPr>
      </w:pPr>
      <w:r w:rsidRPr="00F90C9D">
        <w:rPr>
          <w:lang w:val="fr-FR"/>
        </w:rPr>
        <w:t>•</w:t>
      </w:r>
      <w:r w:rsidRPr="00F90C9D">
        <w:rPr>
          <w:lang w:val="fr-FR"/>
        </w:rPr>
        <w:tab/>
        <w:t>Estimer le montant des crédits nécessaires et, au besoin, chercher d'éventuels organismes donateurs tels que l'OMS, l'UIT, le PNUD, l'APT, l'UNESCO, la BAsD, etc.</w:t>
      </w:r>
    </w:p>
    <w:p w:rsidR="007A04E5" w:rsidRPr="00F90C9D" w:rsidRDefault="007A04E5" w:rsidP="007A04E5">
      <w:pPr>
        <w:pStyle w:val="enumlev1"/>
        <w:rPr>
          <w:lang w:val="fr-FR"/>
        </w:rPr>
      </w:pPr>
      <w:r w:rsidRPr="00F90C9D">
        <w:rPr>
          <w:lang w:val="fr-FR"/>
        </w:rPr>
        <w:t>•</w:t>
      </w:r>
      <w:r w:rsidRPr="00F90C9D">
        <w:rPr>
          <w:lang w:val="fr-FR"/>
        </w:rPr>
        <w:tab/>
        <w:t>Etablir une conception globale du réseau de cybersanté pour le Népal en se fondant sur les infrastructures TIC existantes et les besoins du pays en matière de soins de santé et définir des priorités dans la mise en œuvre progressive des services de cybersanté.</w:t>
      </w:r>
    </w:p>
    <w:p w:rsidR="007A04E5" w:rsidRPr="00F90C9D" w:rsidRDefault="007A04E5" w:rsidP="007A04E5">
      <w:pPr>
        <w:pStyle w:val="enumlev1"/>
        <w:rPr>
          <w:lang w:val="fr-FR"/>
        </w:rPr>
      </w:pPr>
      <w:r w:rsidRPr="00F90C9D">
        <w:rPr>
          <w:lang w:val="fr-FR"/>
        </w:rPr>
        <w:t>•</w:t>
      </w:r>
      <w:r w:rsidRPr="00F90C9D">
        <w:rPr>
          <w:lang w:val="fr-FR"/>
        </w:rPr>
        <w:tab/>
        <w:t>Désigner l'organisme d'exécution du projet et définir le rôle du Ministère de l'information et des communications (MOIC), du Ministère de la santé (MOH), de l'Autorité de réglementation des télécommunications (NTA), des prestataires de services de télécommunication, etc., dans la mise en œuvre du projet.</w:t>
      </w:r>
    </w:p>
    <w:p w:rsidR="007A04E5" w:rsidRPr="00F90C9D" w:rsidRDefault="007A04E5" w:rsidP="007A04E5">
      <w:pPr>
        <w:pStyle w:val="enumlev1"/>
        <w:rPr>
          <w:lang w:val="fr-FR"/>
        </w:rPr>
      </w:pPr>
      <w:r w:rsidRPr="00F90C9D">
        <w:rPr>
          <w:lang w:val="fr-FR"/>
        </w:rPr>
        <w:t>•</w:t>
      </w:r>
      <w:r w:rsidRPr="00F90C9D">
        <w:rPr>
          <w:lang w:val="fr-FR"/>
        </w:rPr>
        <w:tab/>
        <w:t>Etablir des directives concernant les spécifications du système et la normalisation des équipements et logiciels de télémédecine, des paramètres de sécurité en la matière, etc.</w:t>
      </w:r>
    </w:p>
    <w:p w:rsidR="007A04E5" w:rsidRPr="00F90C9D" w:rsidRDefault="007A04E5" w:rsidP="007A04E5">
      <w:pPr>
        <w:pStyle w:val="enumlev1"/>
        <w:rPr>
          <w:lang w:val="fr-FR"/>
        </w:rPr>
      </w:pPr>
      <w:r w:rsidRPr="00F90C9D">
        <w:rPr>
          <w:lang w:val="fr-FR"/>
        </w:rPr>
        <w:t>•</w:t>
      </w:r>
      <w:r w:rsidRPr="00F90C9D">
        <w:rPr>
          <w:lang w:val="fr-FR"/>
        </w:rPr>
        <w:tab/>
        <w:t>Créer les sous-comités distincts nécessaires pour coordonner et exécuter rapidement les travaux dans chaque domaine de compétence: élaboration de politiques, mise en œuvre et suivi du projet, contrôle budgétaire, renforcement des infrastructures, sensibilisation des utilisateurs et du public, développement des ressources humaines et commissions de coordination nationales et internationales.</w:t>
      </w:r>
    </w:p>
    <w:p w:rsidR="007A04E5" w:rsidRPr="00F90C9D" w:rsidRDefault="007A04E5" w:rsidP="007A04E5">
      <w:pPr>
        <w:rPr>
          <w:lang w:val="fr-FR"/>
        </w:rPr>
      </w:pPr>
      <w:r w:rsidRPr="00F90C9D">
        <w:rPr>
          <w:lang w:val="fr-FR"/>
        </w:rPr>
        <w:t>Pour exécuter les projets pilotes, le gouvernement doit effectuer une évaluation, définir des spécifications et élaborer une base de données (HIS/MIS), selon la recommandation du groupe de travail national dans les domaines suivants:</w:t>
      </w:r>
    </w:p>
    <w:p w:rsidR="007A04E5" w:rsidRPr="00F90C9D" w:rsidRDefault="007A04E5" w:rsidP="007A04E5">
      <w:pPr>
        <w:pStyle w:val="enumlev1"/>
        <w:rPr>
          <w:lang w:val="fr-FR"/>
        </w:rPr>
      </w:pPr>
      <w:r w:rsidRPr="00F90C9D">
        <w:rPr>
          <w:lang w:val="fr-FR"/>
        </w:rPr>
        <w:t>•</w:t>
      </w:r>
      <w:r w:rsidRPr="00F90C9D">
        <w:rPr>
          <w:lang w:val="fr-FR"/>
        </w:rPr>
        <w:tab/>
        <w:t>Disponibilité de la connectivité large bande et de moyens de communication large bande.</w:t>
      </w:r>
    </w:p>
    <w:p w:rsidR="007A04E5" w:rsidRPr="00F90C9D" w:rsidRDefault="007A04E5" w:rsidP="007A04E5">
      <w:pPr>
        <w:pStyle w:val="enumlev1"/>
        <w:rPr>
          <w:lang w:val="fr-FR"/>
        </w:rPr>
      </w:pPr>
      <w:r w:rsidRPr="00F90C9D">
        <w:rPr>
          <w:lang w:val="fr-FR"/>
        </w:rPr>
        <w:t>•</w:t>
      </w:r>
      <w:r w:rsidRPr="00F90C9D">
        <w:rPr>
          <w:lang w:val="fr-FR"/>
        </w:rPr>
        <w:tab/>
        <w:t>Disponibilité d'équipements de visioconférence, de caméras vidéo haut de gamme et d'écrans d'affichage à haute résolution.</w:t>
      </w:r>
    </w:p>
    <w:p w:rsidR="007A04E5" w:rsidRPr="00F90C9D" w:rsidRDefault="007A04E5" w:rsidP="007A04E5">
      <w:pPr>
        <w:pStyle w:val="enumlev1"/>
        <w:rPr>
          <w:lang w:val="fr-FR"/>
        </w:rPr>
      </w:pPr>
      <w:r w:rsidRPr="00F90C9D">
        <w:rPr>
          <w:lang w:val="fr-FR"/>
        </w:rPr>
        <w:lastRenderedPageBreak/>
        <w:t>•</w:t>
      </w:r>
      <w:r w:rsidRPr="00F90C9D">
        <w:rPr>
          <w:lang w:val="fr-FR"/>
        </w:rPr>
        <w:tab/>
        <w:t>Applications simples à utiliser et matériel et logiciels non propriétaires.</w:t>
      </w:r>
    </w:p>
    <w:p w:rsidR="007A04E5" w:rsidRPr="00F90C9D" w:rsidRDefault="007A04E5" w:rsidP="007A04E5">
      <w:pPr>
        <w:pStyle w:val="enumlev1"/>
        <w:rPr>
          <w:lang w:val="fr-FR"/>
        </w:rPr>
      </w:pPr>
      <w:r w:rsidRPr="00F90C9D">
        <w:rPr>
          <w:lang w:val="fr-FR"/>
        </w:rPr>
        <w:t>•</w:t>
      </w:r>
      <w:r w:rsidRPr="00F90C9D">
        <w:rPr>
          <w:lang w:val="fr-FR"/>
        </w:rPr>
        <w:tab/>
        <w:t>Personnel de santé et techniciens médicaux qualifiés.</w:t>
      </w:r>
    </w:p>
    <w:p w:rsidR="007A04E5" w:rsidRPr="00F90C9D" w:rsidRDefault="007A04E5" w:rsidP="007A04E5">
      <w:pPr>
        <w:pStyle w:val="enumlev1"/>
        <w:rPr>
          <w:lang w:val="fr-FR"/>
        </w:rPr>
      </w:pPr>
      <w:r w:rsidRPr="00F90C9D">
        <w:rPr>
          <w:lang w:val="fr-FR"/>
        </w:rPr>
        <w:t>•</w:t>
      </w:r>
      <w:r w:rsidRPr="00F90C9D">
        <w:rPr>
          <w:lang w:val="fr-FR"/>
        </w:rPr>
        <w:tab/>
        <w:t>Sensibilisation du public et à l'applicabilité de la télémédecine.</w:t>
      </w:r>
    </w:p>
    <w:p w:rsidR="007A04E5" w:rsidRPr="00F90C9D" w:rsidRDefault="007A04E5" w:rsidP="007A04E5">
      <w:pPr>
        <w:pStyle w:val="enumlev1"/>
        <w:rPr>
          <w:lang w:val="fr-FR"/>
        </w:rPr>
      </w:pPr>
      <w:r w:rsidRPr="00F90C9D">
        <w:rPr>
          <w:lang w:val="fr-FR"/>
        </w:rPr>
        <w:t>•</w:t>
      </w:r>
      <w:r w:rsidRPr="00F90C9D">
        <w:rPr>
          <w:lang w:val="fr-FR"/>
        </w:rPr>
        <w:tab/>
        <w:t>Intérêt des médecins et du personnel médical pour les technologies de l'information.</w:t>
      </w:r>
    </w:p>
    <w:p w:rsidR="007A04E5" w:rsidRPr="00F90C9D" w:rsidRDefault="007A04E5" w:rsidP="007A04E5">
      <w:pPr>
        <w:pStyle w:val="Headingb"/>
        <w:rPr>
          <w:lang w:val="fr-FR"/>
        </w:rPr>
      </w:pPr>
      <w:r w:rsidRPr="00F90C9D">
        <w:rPr>
          <w:lang w:val="fr-FR"/>
        </w:rPr>
        <w:t>Conclusion</w:t>
      </w:r>
    </w:p>
    <w:p w:rsidR="007A04E5" w:rsidRPr="00F90C9D" w:rsidRDefault="007A04E5" w:rsidP="007A04E5">
      <w:pPr>
        <w:rPr>
          <w:lang w:val="fr-FR"/>
        </w:rPr>
      </w:pPr>
      <w:r w:rsidRPr="00F90C9D">
        <w:rPr>
          <w:lang w:val="fr-FR"/>
        </w:rPr>
        <w:t>Depuis la CMDT réunie à Buenos Aires en 1994 jusqu'à celle tenue récemment à Doha, la Commission d'études de l'UIT-D sur la Question 14-2 a répondu aux besoins des pays en développement en sensibilisant les régulateurs, les opérateurs de télécommunication, les donateurs et les clients au rôle que jouent les TIC en favorisant l'amélioration des soins de santé et des conditions de vie saines dans ces pays. Il a été publiquement reconnu que les solutions et les applications de cybersanté pouvaient jouer un rôle très important dans la prestation de soins de santé et en particulier dans les pays en développement qui sont confrontés à une grave pénurie de médecins, de personnel infirmier et d'auxiliaires médicaux.</w:t>
      </w:r>
    </w:p>
    <w:p w:rsidR="00027C5F" w:rsidRPr="00F90C9D" w:rsidRDefault="007A04E5" w:rsidP="007A04E5">
      <w:pPr>
        <w:rPr>
          <w:highlight w:val="green"/>
          <w:lang w:val="fr-FR"/>
        </w:rPr>
      </w:pPr>
      <w:r w:rsidRPr="00F90C9D">
        <w:rPr>
          <w:lang w:val="fr-FR"/>
        </w:rPr>
        <w:t>Dans l'un des pays les moins développés comme le Népal, des projets pilotes pour la mise en place d'applications à faible coût en utilisant les installations TIC existantes aideraient à surmonter les difficultés liées à la fourniture de soins spécialisés et de qualité, à la formation médicale limitée et aux possibilités restreintes en matière de communication et de transport, à surveiller l'apparition d'infections contagieuses et à assurer une formation médicale continue. Ainsi, le groupe de travail national a un défi de taille à relever pour tirer le meilleur parti de l'assistance offerte par l'UIT et des contributions généreuses accordées par d'autres institutions internationales, en vue de profiter des avantages possibles des services de santé informatisés.</w:t>
      </w:r>
    </w:p>
    <w:p w:rsidR="00931204" w:rsidRPr="00F90C9D" w:rsidRDefault="00027C5F" w:rsidP="00931204">
      <w:pPr>
        <w:pStyle w:val="Title"/>
        <w:rPr>
          <w:lang w:val="fr-FR"/>
        </w:rPr>
      </w:pPr>
      <w:r w:rsidRPr="00F90C9D">
        <w:rPr>
          <w:spacing w:val="-4"/>
          <w:sz w:val="22"/>
          <w:lang w:val="fr-FR"/>
        </w:rPr>
        <w:br w:type="page"/>
      </w:r>
      <w:bookmarkStart w:id="94" w:name="_Toc285036705"/>
      <w:bookmarkStart w:id="95" w:name="_Toc288568045"/>
      <w:r w:rsidR="00931204" w:rsidRPr="00F90C9D">
        <w:rPr>
          <w:lang w:val="fr-FR"/>
        </w:rPr>
        <w:lastRenderedPageBreak/>
        <w:t xml:space="preserve">Fédération de Russie: Une nouvelle génération de systèmes mobiles </w:t>
      </w:r>
      <w:r w:rsidR="00931204" w:rsidRPr="00F90C9D">
        <w:rPr>
          <w:lang w:val="fr-FR"/>
        </w:rPr>
        <w:br/>
        <w:t xml:space="preserve">de télémédecine crée de nouvelles possibilités pour les services </w:t>
      </w:r>
      <w:r w:rsidR="00931204" w:rsidRPr="00F90C9D">
        <w:rPr>
          <w:lang w:val="fr-FR"/>
        </w:rPr>
        <w:br/>
        <w:t xml:space="preserve">de santé fournis aux habitants des régions isolées </w:t>
      </w:r>
      <w:r w:rsidR="00931204" w:rsidRPr="00F90C9D">
        <w:rPr>
          <w:lang w:val="fr-FR"/>
        </w:rPr>
        <w:br/>
        <w:t>et difficiles d'accès</w:t>
      </w:r>
      <w:bookmarkEnd w:id="94"/>
      <w:bookmarkEnd w:id="95"/>
    </w:p>
    <w:p w:rsidR="00931204" w:rsidRPr="00E26253" w:rsidRDefault="00931204" w:rsidP="00931204">
      <w:pPr>
        <w:pStyle w:val="Questionref"/>
        <w:rPr>
          <w:lang w:val="fr-CH"/>
        </w:rPr>
      </w:pPr>
      <w:r w:rsidRPr="00E26253">
        <w:rPr>
          <w:lang w:val="fr-CH"/>
        </w:rPr>
        <w:t>Mikhail Ya.Natenzon</w:t>
      </w:r>
    </w:p>
    <w:p w:rsidR="00931204" w:rsidRPr="00E26253" w:rsidRDefault="00931204" w:rsidP="00931204">
      <w:pPr>
        <w:pStyle w:val="Questionref"/>
        <w:rPr>
          <w:lang w:val="fr-CH"/>
        </w:rPr>
      </w:pPr>
      <w:r w:rsidRPr="00E26253">
        <w:rPr>
          <w:lang w:val="fr-CH"/>
        </w:rPr>
        <w:t>Chef adjoint du Groupe de travail de l'UIT-D sur la télémédecine</w:t>
      </w:r>
      <w:r w:rsidRPr="00E26253">
        <w:rPr>
          <w:lang w:val="fr-CH"/>
        </w:rPr>
        <w:br/>
        <w:t>Union internationale des télécommunications (UIT)</w:t>
      </w:r>
    </w:p>
    <w:p w:rsidR="00931204" w:rsidRPr="00E26253" w:rsidRDefault="00931204" w:rsidP="00931204">
      <w:pPr>
        <w:pStyle w:val="Questionref"/>
        <w:rPr>
          <w:lang w:val="fr-CH"/>
        </w:rPr>
      </w:pPr>
      <w:r w:rsidRPr="00E26253">
        <w:rPr>
          <w:lang w:val="fr-CH"/>
        </w:rPr>
        <w:t>Chef adjoint du Groupe de travail sur la télémédecine</w:t>
      </w:r>
      <w:r w:rsidRPr="00E26253">
        <w:rPr>
          <w:lang w:val="fr-CH"/>
        </w:rPr>
        <w:br/>
        <w:t>de la Communauté régionale des communications (RCC) de la Communauté des Etats indépendants (CEI)</w:t>
      </w:r>
    </w:p>
    <w:p w:rsidR="00931204" w:rsidRPr="00E26253" w:rsidRDefault="00931204" w:rsidP="00931204">
      <w:pPr>
        <w:pStyle w:val="Questionref"/>
        <w:rPr>
          <w:lang w:val="fr-CH"/>
        </w:rPr>
      </w:pPr>
      <w:r w:rsidRPr="00E26253">
        <w:rPr>
          <w:lang w:val="fr-CH"/>
        </w:rPr>
        <w:t xml:space="preserve">Président du Conseil d'administration de la </w:t>
      </w:r>
      <w:r w:rsidR="00C51548">
        <w:rPr>
          <w:lang w:val="fr-CH"/>
        </w:rPr>
        <w:t>«</w:t>
      </w:r>
      <w:r w:rsidRPr="00E26253">
        <w:rPr>
          <w:lang w:val="fr-CH"/>
        </w:rPr>
        <w:t>National Telemedicine Agency</w:t>
      </w:r>
      <w:r w:rsidR="00164EE0">
        <w:rPr>
          <w:lang w:val="fr-CH"/>
        </w:rPr>
        <w:t>»</w:t>
      </w:r>
      <w:r w:rsidRPr="00E26253">
        <w:rPr>
          <w:lang w:val="fr-CH"/>
        </w:rPr>
        <w:br/>
        <w:t>Union de recherche et production</w:t>
      </w:r>
    </w:p>
    <w:p w:rsidR="00931204" w:rsidRPr="00931204" w:rsidRDefault="00931204" w:rsidP="00931204">
      <w:pPr>
        <w:pStyle w:val="Questionref"/>
        <w:rPr>
          <w:rFonts w:asciiTheme="majorBidi" w:hAnsiTheme="majorBidi" w:cstheme="majorBidi"/>
          <w:szCs w:val="22"/>
          <w:lang w:val="fr-CH"/>
        </w:rPr>
      </w:pPr>
      <w:r w:rsidRPr="00931204">
        <w:rPr>
          <w:rFonts w:asciiTheme="majorBidi" w:hAnsiTheme="majorBidi" w:cstheme="majorBidi"/>
          <w:lang w:val="fr-CH"/>
        </w:rPr>
        <w:t>Membre de l'Académie russe des sciences naturelles</w:t>
      </w:r>
      <w:r w:rsidRPr="00931204">
        <w:rPr>
          <w:rFonts w:asciiTheme="majorBidi" w:hAnsiTheme="majorBidi" w:cstheme="majorBidi"/>
          <w:lang w:val="fr-CH"/>
        </w:rPr>
        <w:br/>
      </w:r>
      <w:hyperlink r:id="rId68" w:history="1">
        <w:r w:rsidRPr="00931204">
          <w:rPr>
            <w:rStyle w:val="Hyperlink"/>
            <w:rFonts w:asciiTheme="majorBidi" w:hAnsiTheme="majorBidi" w:cstheme="majorBidi"/>
            <w:iCs/>
            <w:szCs w:val="22"/>
            <w:lang w:val="fr-CH"/>
          </w:rPr>
          <w:t>mnatenzo@space.ru</w:t>
        </w:r>
      </w:hyperlink>
      <w:r w:rsidRPr="00931204">
        <w:rPr>
          <w:rFonts w:asciiTheme="majorBidi" w:hAnsiTheme="majorBidi" w:cstheme="majorBidi"/>
          <w:szCs w:val="22"/>
          <w:lang w:val="fr-CH"/>
        </w:rPr>
        <w:t>, Moscou (Fédération de Russie)</w:t>
      </w:r>
    </w:p>
    <w:p w:rsidR="00931204" w:rsidRDefault="00931204" w:rsidP="00931204">
      <w:pPr>
        <w:rPr>
          <w:lang w:val="fr-CH"/>
        </w:rPr>
      </w:pPr>
    </w:p>
    <w:p w:rsidR="00931204" w:rsidRPr="00F90C9D" w:rsidRDefault="00931204" w:rsidP="00931204">
      <w:pPr>
        <w:pStyle w:val="Headingb"/>
        <w:spacing w:before="480"/>
        <w:rPr>
          <w:lang w:val="fr-FR"/>
        </w:rPr>
      </w:pPr>
      <w:r w:rsidRPr="00F90C9D">
        <w:rPr>
          <w:lang w:val="fr-FR"/>
        </w:rPr>
        <w:t>Introduction</w:t>
      </w:r>
    </w:p>
    <w:p w:rsidR="00931204" w:rsidRPr="00F90C9D" w:rsidRDefault="00931204" w:rsidP="00931204">
      <w:pPr>
        <w:rPr>
          <w:lang w:val="fr-FR"/>
        </w:rPr>
      </w:pPr>
      <w:r w:rsidRPr="00F90C9D">
        <w:rPr>
          <w:lang w:val="fr-FR"/>
        </w:rPr>
        <w:t xml:space="preserve">Le grand intérêt suscité par les progrès de la télémédecine est aujourd'hui tout naturel au regard de la volonté générale d'améliorer la qualité de vie sur notre planète et des mesures pratiques prises à cet égard. La médecine, qui est entrée dans l'ère des technologies de l'information, a considérablement progressé mais a, dans le même temps, fait ressortir plus nettement certains problèmes jusqu'alors moins perceptibles dans le système traditionnel des établissements médicaux fixes. Le problème qui se pose en premier lieu est celui du maintien de services médicaux de qualité et disponibles en temps utile pour la population des zones isolées et difficiles d'accès. Dans leur grande majorité, les structures médicales situées dans ces zones ne permettent de fournir concrètement que des soins médicaux primaires et sont totalement démunies lorsque la consultation urgente d'un médecin hautement qualifié ou du spécialiste d'un type de pathologies donné est nécessaire. En outre, dans un certain nombre de zones, par exemple dans le grand Nord, des populations indigènes et des communautés vivent encore aujourd'hui en nomades. En déplacement constant, ces communautés se retrouvent véritablement coupées de toute assistance médicale moderne. Il en résulte un nombre élevé des cas de maladies et un niveau accru du taux de mortalité dans ces zones, les maladies infectieuses apparaissant de manière plus fréquente, ce qui engendre une réelle menace de propagation, non seulement dans d'autres zones à l'intérieur des frontières, mais également dans les pays voisins. Ce problème est examiné de manière approfondie, à divers niveaux, dans les différents pays et dans les organisations internationales, notamment dans le cadre de la politique de </w:t>
      </w:r>
      <w:r w:rsidR="00C51548" w:rsidRPr="00F90C9D">
        <w:rPr>
          <w:lang w:val="fr-FR"/>
        </w:rPr>
        <w:t>«</w:t>
      </w:r>
      <w:r w:rsidRPr="00F90C9D">
        <w:rPr>
          <w:lang w:val="fr-FR"/>
        </w:rPr>
        <w:t>la dimension septentrionale</w:t>
      </w:r>
      <w:r w:rsidR="00164EE0" w:rsidRPr="00F90C9D">
        <w:rPr>
          <w:lang w:val="fr-FR"/>
        </w:rPr>
        <w:t>»</w:t>
      </w:r>
      <w:r w:rsidRPr="00F90C9D">
        <w:rPr>
          <w:lang w:val="fr-FR"/>
        </w:rPr>
        <w:t>.</w:t>
      </w:r>
    </w:p>
    <w:p w:rsidR="00931204" w:rsidRPr="00F90C9D" w:rsidRDefault="00931204" w:rsidP="00931204">
      <w:pPr>
        <w:rPr>
          <w:lang w:val="fr-FR"/>
        </w:rPr>
      </w:pPr>
      <w:r w:rsidRPr="00F90C9D">
        <w:rPr>
          <w:lang w:val="fr-FR"/>
        </w:rPr>
        <w:t xml:space="preserve">La Russie n'est pas épargnée par ce problème. Etant donné la part importante de la population vivant à la campagne, dans des zones isolées et difficiles d'accès, notamment dans le grand Nord, le problème du maintien de services médicaux de qualité pour ces personnes est particulièrement délicat. En 2003, la </w:t>
      </w:r>
      <w:r w:rsidR="00C51548" w:rsidRPr="00F90C9D">
        <w:rPr>
          <w:lang w:val="fr-FR"/>
        </w:rPr>
        <w:t>«</w:t>
      </w:r>
      <w:r w:rsidRPr="00F90C9D">
        <w:rPr>
          <w:lang w:val="fr-FR"/>
        </w:rPr>
        <w:t>National Telemedicine Agency</w:t>
      </w:r>
      <w:r w:rsidR="00164EE0" w:rsidRPr="00F90C9D">
        <w:rPr>
          <w:lang w:val="fr-FR"/>
        </w:rPr>
        <w:t>»</w:t>
      </w:r>
      <w:r w:rsidRPr="00F90C9D">
        <w:rPr>
          <w:lang w:val="fr-FR"/>
        </w:rPr>
        <w:t xml:space="preserve"> de l'Union de recherche et production a cherché à remédier au problème en élaborant un projet fondé sur l'utilisation de technologies de l'information et des télécommunications et d'unités mobiles de télémédecine (MTU). Les résultats obtenus après la mise en œuvre de ce système dans le District fédéral de l'Oural, à Iekaterinbourg (Fédération de Russie), puis à Perm, ont démontré ses capacités exceptionnelles, tant sur le plan fonctionnel qu'économique, capacités à partir desquelles les unités mobiles de télémédecine ont encore été améliorées.</w:t>
      </w:r>
    </w:p>
    <w:p w:rsidR="00931204" w:rsidRPr="00F90C9D" w:rsidRDefault="00931204" w:rsidP="00931204">
      <w:pPr>
        <w:pStyle w:val="Headingb"/>
        <w:rPr>
          <w:lang w:val="fr-FR"/>
        </w:rPr>
      </w:pPr>
      <w:r w:rsidRPr="00F90C9D">
        <w:rPr>
          <w:lang w:val="fr-FR"/>
        </w:rPr>
        <w:t>Les principes de construction et d'architecture du système de télémédecine</w:t>
      </w:r>
    </w:p>
    <w:p w:rsidR="00931204" w:rsidRPr="00F90C9D" w:rsidRDefault="00931204" w:rsidP="00931204">
      <w:pPr>
        <w:rPr>
          <w:lang w:val="fr-FR"/>
        </w:rPr>
      </w:pPr>
      <w:r w:rsidRPr="00F90C9D">
        <w:rPr>
          <w:lang w:val="fr-FR"/>
        </w:rPr>
        <w:t>Les principes suivants ont servi de base à la construction de nouveaux systèmes de télémédecine mobile:</w:t>
      </w:r>
    </w:p>
    <w:p w:rsidR="00931204" w:rsidRPr="00F90C9D" w:rsidRDefault="00931204" w:rsidP="00931204">
      <w:pPr>
        <w:pStyle w:val="enumlev1"/>
        <w:rPr>
          <w:lang w:val="fr-FR"/>
        </w:rPr>
      </w:pPr>
      <w:r w:rsidRPr="00F90C9D">
        <w:rPr>
          <w:lang w:val="fr-FR"/>
        </w:rPr>
        <w:t>1)</w:t>
      </w:r>
      <w:r w:rsidRPr="00F90C9D">
        <w:rPr>
          <w:lang w:val="fr-FR"/>
        </w:rPr>
        <w:tab/>
        <w:t>Possibilité de recevoir sous forme numérique les informations médicales pertinentes relatives aux patients, même lorsque l'équipement médical utilisé n'est pas numérique.</w:t>
      </w:r>
    </w:p>
    <w:p w:rsidR="00931204" w:rsidRPr="00F90C9D" w:rsidRDefault="00931204" w:rsidP="00931204">
      <w:pPr>
        <w:pStyle w:val="enumlev1"/>
        <w:rPr>
          <w:lang w:val="fr-FR"/>
        </w:rPr>
      </w:pPr>
      <w:r w:rsidRPr="00F90C9D">
        <w:rPr>
          <w:lang w:val="fr-FR"/>
        </w:rPr>
        <w:lastRenderedPageBreak/>
        <w:t>2)</w:t>
      </w:r>
      <w:r w:rsidRPr="00F90C9D">
        <w:rPr>
          <w:lang w:val="fr-FR"/>
        </w:rPr>
        <w:tab/>
        <w:t>Possibilité de stocker, de visionner, de traiter et d'organiser les données médicales relatives aux patients afin d'effectuer des téléconsultations.</w:t>
      </w:r>
    </w:p>
    <w:p w:rsidR="00931204" w:rsidRPr="00F90C9D" w:rsidRDefault="00931204" w:rsidP="00931204">
      <w:pPr>
        <w:pStyle w:val="enumlev1"/>
        <w:rPr>
          <w:lang w:val="fr-FR"/>
        </w:rPr>
      </w:pPr>
      <w:r w:rsidRPr="00F90C9D">
        <w:rPr>
          <w:lang w:val="fr-FR"/>
        </w:rPr>
        <w:t>3)</w:t>
      </w:r>
      <w:r w:rsidRPr="00F90C9D">
        <w:rPr>
          <w:lang w:val="fr-FR"/>
        </w:rPr>
        <w:tab/>
        <w:t>Possibilité de transmettre à distance et le plus rapidement possible les données médicales recueillies et organisées.</w:t>
      </w:r>
    </w:p>
    <w:p w:rsidR="00931204" w:rsidRPr="00F90C9D" w:rsidRDefault="00931204" w:rsidP="00931204">
      <w:pPr>
        <w:pStyle w:val="enumlev1"/>
        <w:rPr>
          <w:lang w:val="fr-FR"/>
        </w:rPr>
      </w:pPr>
      <w:r w:rsidRPr="00F90C9D">
        <w:rPr>
          <w:lang w:val="fr-FR"/>
        </w:rPr>
        <w:t>4)</w:t>
      </w:r>
      <w:r w:rsidRPr="00F90C9D">
        <w:rPr>
          <w:lang w:val="fr-FR"/>
        </w:rPr>
        <w:tab/>
        <w:t>Possibilité d'examiner ces données avec la personne consultée à distance et possibilité de recevoir ses conclusions.</w:t>
      </w:r>
    </w:p>
    <w:p w:rsidR="00931204" w:rsidRPr="00F90C9D" w:rsidRDefault="00931204" w:rsidP="00931204">
      <w:pPr>
        <w:rPr>
          <w:lang w:val="fr-FR"/>
        </w:rPr>
      </w:pPr>
      <w:r w:rsidRPr="00F90C9D">
        <w:rPr>
          <w:lang w:val="fr-FR"/>
        </w:rPr>
        <w:t>Toutes les installations des unités mobiles de télémédecine comportent trois aspects fondamentaux (médecine, télémédecine et télécommunications).</w:t>
      </w:r>
    </w:p>
    <w:p w:rsidR="00931204" w:rsidRPr="00F90C9D" w:rsidRDefault="00931204" w:rsidP="00931204">
      <w:pPr>
        <w:rPr>
          <w:lang w:val="fr-FR"/>
        </w:rPr>
      </w:pPr>
      <w:r w:rsidRPr="00F90C9D">
        <w:rPr>
          <w:lang w:val="fr-FR"/>
        </w:rPr>
        <w:t xml:space="preserve">Les installations </w:t>
      </w:r>
      <w:r w:rsidRPr="00D3791B">
        <w:rPr>
          <w:i/>
          <w:iCs/>
          <w:lang w:val="fr-FR"/>
        </w:rPr>
        <w:t>médicales</w:t>
      </w:r>
      <w:r w:rsidRPr="00F90C9D">
        <w:rPr>
          <w:lang w:val="fr-FR"/>
        </w:rPr>
        <w:t xml:space="preserve"> sont les équipements médicaux numériques et autres utilisés pour le diagnostic et les dispositifs permettant d'effectuer des études diagnostiques sur divers cas cliniques.</w:t>
      </w:r>
    </w:p>
    <w:p w:rsidR="00931204" w:rsidRPr="00F90C9D" w:rsidRDefault="00931204" w:rsidP="00931204">
      <w:pPr>
        <w:rPr>
          <w:lang w:val="fr-FR"/>
        </w:rPr>
      </w:pPr>
      <w:r w:rsidRPr="00F90C9D">
        <w:rPr>
          <w:lang w:val="fr-FR"/>
        </w:rPr>
        <w:t xml:space="preserve">Les installations de </w:t>
      </w:r>
      <w:r w:rsidRPr="00D3791B">
        <w:rPr>
          <w:i/>
          <w:iCs/>
          <w:lang w:val="fr-FR"/>
        </w:rPr>
        <w:t>télémédecine</w:t>
      </w:r>
      <w:r w:rsidRPr="00F90C9D">
        <w:rPr>
          <w:lang w:val="fr-FR"/>
        </w:rPr>
        <w:t xml:space="preserve"> comprennent les dispositifs qui permettent de réunir, traiter et stocker des données médicales, d'organiser des données, d'effectuer et d'enregistrer des téléconsultations, ainsi que les installations mobiles qui permettent de mettre à la disposition des patients équipement et personnel médical.</w:t>
      </w:r>
    </w:p>
    <w:p w:rsidR="00931204" w:rsidRPr="00F90C9D" w:rsidRDefault="00931204" w:rsidP="00931204">
      <w:pPr>
        <w:rPr>
          <w:lang w:val="fr-FR"/>
        </w:rPr>
      </w:pPr>
      <w:r w:rsidRPr="00F90C9D">
        <w:rPr>
          <w:lang w:val="fr-FR"/>
        </w:rPr>
        <w:t xml:space="preserve">Les installations de </w:t>
      </w:r>
      <w:r w:rsidRPr="00D3791B">
        <w:rPr>
          <w:i/>
          <w:iCs/>
          <w:lang w:val="fr-FR"/>
        </w:rPr>
        <w:t>télécommunication</w:t>
      </w:r>
      <w:r w:rsidRPr="00F90C9D">
        <w:rPr>
          <w:lang w:val="fr-FR"/>
        </w:rPr>
        <w:t xml:space="preserve"> regroupent toute une gamme de systèmes de transmission de données. Il est possible de mettre en place, à partir de ces systèmes, des réseaux d'entreprises utilisant des </w:t>
      </w:r>
      <w:r w:rsidR="00C51548" w:rsidRPr="00F90C9D">
        <w:rPr>
          <w:lang w:val="fr-FR"/>
        </w:rPr>
        <w:t>«</w:t>
      </w:r>
      <w:r w:rsidRPr="00F90C9D">
        <w:rPr>
          <w:lang w:val="fr-FR"/>
        </w:rPr>
        <w:t>canaux</w:t>
      </w:r>
      <w:r w:rsidR="00164EE0" w:rsidRPr="00F90C9D">
        <w:rPr>
          <w:lang w:val="fr-FR"/>
        </w:rPr>
        <w:t>»</w:t>
      </w:r>
      <w:r w:rsidRPr="00F90C9D">
        <w:rPr>
          <w:lang w:val="fr-FR"/>
        </w:rPr>
        <w:t xml:space="preserve"> spécialement réservés à la télémédecine, ou d'utiliser les réseaux d'échange de données existants, tel que l'Internet. Le choix du canal de transmission des données médicales et sa capacité sont déterminés par des fonctions du système de télémédecine.</w:t>
      </w:r>
    </w:p>
    <w:p w:rsidR="00931204" w:rsidRPr="00F90C9D" w:rsidRDefault="00931204" w:rsidP="00931204">
      <w:pPr>
        <w:pStyle w:val="Headingb"/>
        <w:rPr>
          <w:lang w:val="fr-FR"/>
        </w:rPr>
      </w:pPr>
      <w:r w:rsidRPr="00F90C9D">
        <w:rPr>
          <w:lang w:val="fr-FR"/>
        </w:rPr>
        <w:t>La structure du système de télémédecine</w:t>
      </w:r>
    </w:p>
    <w:p w:rsidR="00931204" w:rsidRPr="00F90C9D" w:rsidRDefault="00931204" w:rsidP="00931204">
      <w:pPr>
        <w:pStyle w:val="headingb0"/>
        <w:rPr>
          <w:i/>
          <w:iCs/>
          <w:lang w:val="fr-FR"/>
        </w:rPr>
      </w:pPr>
      <w:r w:rsidRPr="00F90C9D">
        <w:rPr>
          <w:i/>
          <w:iCs/>
          <w:lang w:val="fr-FR"/>
        </w:rPr>
        <w:t>Le système national de télémédecine peut être organisé comme un système hiérarchisé à quatre niveaux.</w:t>
      </w:r>
    </w:p>
    <w:p w:rsidR="00931204" w:rsidRPr="00F90C9D" w:rsidRDefault="00931204" w:rsidP="00931204">
      <w:pPr>
        <w:rPr>
          <w:lang w:val="fr-FR"/>
        </w:rPr>
      </w:pPr>
      <w:r w:rsidRPr="00F90C9D">
        <w:rPr>
          <w:lang w:val="fr-FR"/>
        </w:rPr>
        <w:t xml:space="preserve">Au premier niveau (niveau </w:t>
      </w:r>
      <w:r w:rsidRPr="00D3791B">
        <w:rPr>
          <w:i/>
          <w:iCs/>
          <w:lang w:val="fr-FR"/>
        </w:rPr>
        <w:t>local</w:t>
      </w:r>
      <w:r w:rsidRPr="00F90C9D">
        <w:rPr>
          <w:lang w:val="fr-FR"/>
        </w:rPr>
        <w:t xml:space="preserve">), dans les zones rurales, isolées, difficiles d'accès et à faible densité de population, le suivi médical permanent de la population (examens médicaux préventifs et services de santé primaires) est assuré via des postes de télémédecine installés dans des établissements médicaux locaux fixes qui sont connectés à des unités mobiles de médecine clinique et de diagnostic fonctionnant de manière indépendante. </w:t>
      </w:r>
    </w:p>
    <w:p w:rsidR="00027C5F" w:rsidRPr="00F90C9D" w:rsidRDefault="00931204" w:rsidP="00931204">
      <w:pPr>
        <w:rPr>
          <w:lang w:val="fr-FR"/>
        </w:rPr>
      </w:pPr>
      <w:r w:rsidRPr="00F90C9D">
        <w:rPr>
          <w:lang w:val="fr-FR"/>
        </w:rPr>
        <w:t xml:space="preserve">Au deuxième niveau (niveau </w:t>
      </w:r>
      <w:r w:rsidRPr="00D3791B">
        <w:rPr>
          <w:i/>
          <w:iCs/>
          <w:lang w:val="fr-FR"/>
        </w:rPr>
        <w:t>régional</w:t>
      </w:r>
      <w:r w:rsidRPr="00F90C9D">
        <w:rPr>
          <w:lang w:val="fr-FR"/>
        </w:rPr>
        <w:t>), les spécialistes qualifiés d'établissements médicaux (en général les plus grands spécialistes des cliniques centrales régionales) donnent des téléconsultations à des spécialistes d'hôpitaux régionaux, aux postes d'assistance médicale et au personnel des unités mobiles de télémédecine (MTU) sur la base des données qui leur sont envoyées par les MTU. Par ailleurs, les centres régionaux de télémédecine sont connectés à des établissements médicaux fédéraux, ce qui permet à des spécialistes d'établissements régionaux de bénéficier des avis de confrères hautement qualifiés dans les cas cliniques les plus complexes. De plus, il est également possible d'assurer un suivi permanent des patients et de recevoir une aide médicale dans les centres médicaux fédéraux.</w:t>
      </w:r>
    </w:p>
    <w:p w:rsidR="00102864" w:rsidRPr="00F90C9D" w:rsidRDefault="00102864" w:rsidP="00102864">
      <w:pPr>
        <w:rPr>
          <w:lang w:val="fr-FR"/>
        </w:rPr>
      </w:pPr>
    </w:p>
    <w:p w:rsidR="00102864" w:rsidRPr="00F90C9D" w:rsidRDefault="00102864" w:rsidP="00102864">
      <w:pPr>
        <w:pStyle w:val="FigureTitle"/>
        <w:rPr>
          <w:color w:val="000000"/>
          <w:lang w:val="fr-FR"/>
        </w:rPr>
      </w:pPr>
    </w:p>
    <w:p w:rsidR="00102864" w:rsidRDefault="00102864" w:rsidP="00102864">
      <w:pPr>
        <w:pStyle w:val="Figure"/>
        <w:tabs>
          <w:tab w:val="left" w:pos="5387"/>
        </w:tabs>
        <w:jc w:val="left"/>
      </w:pPr>
      <w:r>
        <w:rPr>
          <w:noProof/>
          <w:lang w:val="en-US" w:eastAsia="zh-CN"/>
        </w:rPr>
        <w:drawing>
          <wp:inline distT="0" distB="0" distL="0" distR="0">
            <wp:extent cx="2600325" cy="2028825"/>
            <wp:effectExtent l="19050" t="19050" r="28575" b="28575"/>
            <wp:docPr id="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69" cstate="print"/>
                    <a:srcRect/>
                    <a:stretch>
                      <a:fillRect/>
                    </a:stretch>
                  </pic:blipFill>
                  <pic:spPr bwMode="auto">
                    <a:xfrm>
                      <a:off x="0" y="0"/>
                      <a:ext cx="2600325" cy="2028825"/>
                    </a:xfrm>
                    <a:prstGeom prst="rect">
                      <a:avLst/>
                    </a:prstGeom>
                    <a:noFill/>
                    <a:ln w="12700">
                      <a:solidFill>
                        <a:srgbClr val="000000"/>
                      </a:solidFill>
                      <a:miter lim="800000"/>
                      <a:headEnd/>
                      <a:tailEnd/>
                    </a:ln>
                  </pic:spPr>
                </pic:pic>
              </a:graphicData>
            </a:graphic>
          </wp:inline>
        </w:drawing>
      </w:r>
      <w:r>
        <w:tab/>
      </w:r>
      <w:r w:rsidRPr="00382575">
        <w:rPr>
          <w:noProof/>
          <w:lang w:val="en-US" w:eastAsia="zh-CN"/>
        </w:rPr>
        <w:drawing>
          <wp:inline distT="0" distB="0" distL="0" distR="0">
            <wp:extent cx="2626369" cy="2030400"/>
            <wp:effectExtent l="19050" t="19050" r="21581" b="27000"/>
            <wp:docPr id="6"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70" cstate="print"/>
                    <a:srcRect/>
                    <a:stretch>
                      <a:fillRect/>
                    </a:stretch>
                  </pic:blipFill>
                  <pic:spPr bwMode="auto">
                    <a:xfrm>
                      <a:off x="0" y="0"/>
                      <a:ext cx="2626369" cy="2030400"/>
                    </a:xfrm>
                    <a:prstGeom prst="rect">
                      <a:avLst/>
                    </a:prstGeom>
                    <a:noFill/>
                    <a:ln w="12700">
                      <a:solidFill>
                        <a:srgbClr val="000000"/>
                      </a:solidFill>
                      <a:miter lim="800000"/>
                      <a:headEnd/>
                      <a:tailEnd/>
                    </a:ln>
                  </pic:spPr>
                </pic:pic>
              </a:graphicData>
            </a:graphic>
          </wp:inline>
        </w:drawing>
      </w:r>
    </w:p>
    <w:p w:rsidR="00102864" w:rsidRDefault="00102864" w:rsidP="00102864">
      <w:pPr>
        <w:pStyle w:val="FigureSource"/>
      </w:pPr>
    </w:p>
    <w:p w:rsidR="005D6AD7" w:rsidRDefault="005D6AD7" w:rsidP="006F013B"/>
    <w:p w:rsidR="00FB73EF" w:rsidRPr="00F90C9D" w:rsidRDefault="00FB73EF" w:rsidP="00FB73EF">
      <w:pPr>
        <w:rPr>
          <w:lang w:val="fr-FR"/>
        </w:rPr>
      </w:pPr>
      <w:r w:rsidRPr="00F90C9D">
        <w:rPr>
          <w:lang w:val="fr-FR"/>
        </w:rPr>
        <w:t xml:space="preserve">Au troisième niveau (niveau </w:t>
      </w:r>
      <w:r w:rsidRPr="00D3791B">
        <w:rPr>
          <w:i/>
          <w:iCs/>
          <w:lang w:val="fr-FR"/>
        </w:rPr>
        <w:t>national</w:t>
      </w:r>
      <w:r w:rsidRPr="00F90C9D">
        <w:rPr>
          <w:lang w:val="fr-FR"/>
        </w:rPr>
        <w:t xml:space="preserve">), les établissements médicaux assurent des téléconsultations dans des cas complexes, la supervision générale et rigoureuse du secteur de la télémédecine et la formation et l'enseignement destinés au personnel. Les centres nationaux de télémédecine surveillent également le nombre de cas de maladies dans des régions données à partir d'informations pratiques. Au quatrième niveau (niveau </w:t>
      </w:r>
      <w:r w:rsidRPr="00D3791B">
        <w:rPr>
          <w:i/>
          <w:iCs/>
          <w:lang w:val="fr-FR"/>
        </w:rPr>
        <w:t>international</w:t>
      </w:r>
      <w:r w:rsidRPr="00F90C9D">
        <w:rPr>
          <w:lang w:val="fr-FR"/>
        </w:rPr>
        <w:t xml:space="preserve">), les téléconsultations sont effectuées dans des cas particulièrement complexes, entre des médecins exerçant en Fédération de Russie et des confrères à l'étranger. Il est à noter qu'il existe une collaboration active entre les médecins des pays de la CEI et qu'un grand nombre de médecins russophones de nombreux pays du monde ont fait leurs études en ex-URSS et en Russie et apprécieraient de consulter leurs professeurs et confrères. Le système de télémédecine mis en place avec des postes de télémédecine </w:t>
      </w:r>
      <w:proofErr w:type="gramStart"/>
      <w:r w:rsidRPr="00F90C9D">
        <w:rPr>
          <w:lang w:val="fr-FR"/>
        </w:rPr>
        <w:t>fixes</w:t>
      </w:r>
      <w:proofErr w:type="gramEnd"/>
      <w:r w:rsidRPr="00F90C9D">
        <w:rPr>
          <w:lang w:val="fr-FR"/>
        </w:rPr>
        <w:t xml:space="preserve"> et des laboratoires mobiles connectés les uns aux autres de façon verticale et horizontale s'adapte facilement aux conditions de la zone à desservir et son importance est déterminée en fonction de la taille de cette zone, du nombre d'habitants et de la situation épidémiologique. </w:t>
      </w:r>
    </w:p>
    <w:p w:rsidR="00FB73EF" w:rsidRPr="00F90C9D" w:rsidRDefault="00FB73EF" w:rsidP="00FB73EF">
      <w:pPr>
        <w:rPr>
          <w:lang w:val="fr-FR"/>
        </w:rPr>
      </w:pPr>
      <w:r w:rsidRPr="00F90C9D">
        <w:rPr>
          <w:lang w:val="fr-FR"/>
        </w:rPr>
        <w:t xml:space="preserve">Les unités mobiles de télémédecine (MTU) constituent le fondement de ce système. Selon les services médicaux à fournir, l'unité mobile de télémédecine peut être mise à disposition avec divers équipements médicaux et de télécommunication. De plus, en fonction des caractéristiques géographiques et des conditions climatiques de la zone, elle peut être installée sur la remorque d'un camion stationné en bord de route ou sur une plate-forme aérienne ou flottante. Grâce aux communications établies avec le personnel médical qualifié de grands établissements de santé, le personnel des unités mobiles de télémédecine peut aider des spécialistes de qualification moyenne, ce qui est très important dans le cas de pénuries de médecins hautement qualifiés et permet dans le même temps de réduire le prix des prestations de santé sans en amoindrir la qualité. Les unités mobiles de télémédecine sont par ailleurs dotées de systèmes de survie pouvant être utilisés en équipe ou de manière indépendante. Ces systèmes comprennent notamment des générateurs diesel autonomes, des batteries solaires (pour les zones méridionales), des systèmes d'amortissement des chocs pour les déplacements effectués en dehors du réseau routier, des réfrigérateurs pour les médicaments et les denrées alimentaires, des systèmes de navigation par satellite, des toilettes, une douche, un lavabo, un conteneur pour déchets médicaux, des réservoirs d'eau propre, etc. Les MTU sont en outre équipées de tous les moyens de communication, y compris de stations pour la transmission et la réception de données médicales via des satellites géostationnaires. </w:t>
      </w:r>
    </w:p>
    <w:p w:rsidR="00027C5F" w:rsidRPr="00F90C9D" w:rsidRDefault="00FB73EF" w:rsidP="00FB73EF">
      <w:pPr>
        <w:rPr>
          <w:lang w:val="fr-FR"/>
        </w:rPr>
      </w:pPr>
      <w:r w:rsidRPr="00F90C9D">
        <w:rPr>
          <w:lang w:val="fr-FR"/>
        </w:rPr>
        <w:t xml:space="preserve">Les résultats des examens médicaux et des autres actes pratiqués par le personnel des unités mobiles de télémédecine sont transmis sous forme numérisée via des canaux de communication aux postes de télémédecine fixes aux niveaux local et régional qui peuvent être relayés par de grands établissements médicaux du pays ou à l'étranger. Les spécialistes hautement qualifiés de ces hôpitaux analysent les informations ainsi reçues et transmettent au personnel des unités mobiles de télémédecine les conclusions de diagnostic et les recommandations concernant le traitement à appliquer. Les MTU </w:t>
      </w:r>
      <w:r w:rsidR="00C51548" w:rsidRPr="00F90C9D">
        <w:rPr>
          <w:lang w:val="fr-FR"/>
        </w:rPr>
        <w:t>«</w:t>
      </w:r>
      <w:r w:rsidRPr="00F90C9D">
        <w:rPr>
          <w:lang w:val="fr-FR"/>
        </w:rPr>
        <w:t>Tobol</w:t>
      </w:r>
      <w:r w:rsidR="00164EE0" w:rsidRPr="00F90C9D">
        <w:rPr>
          <w:lang w:val="fr-FR"/>
        </w:rPr>
        <w:t>»</w:t>
      </w:r>
      <w:r w:rsidRPr="00F90C9D">
        <w:rPr>
          <w:lang w:val="fr-FR"/>
        </w:rPr>
        <w:t xml:space="preserve">, </w:t>
      </w:r>
      <w:r w:rsidR="00C51548" w:rsidRPr="00F90C9D">
        <w:rPr>
          <w:lang w:val="fr-FR"/>
        </w:rPr>
        <w:t>«</w:t>
      </w:r>
      <w:r w:rsidRPr="00F90C9D">
        <w:rPr>
          <w:lang w:val="fr-FR"/>
        </w:rPr>
        <w:t>Kama</w:t>
      </w:r>
      <w:r w:rsidR="00164EE0" w:rsidRPr="00F90C9D">
        <w:rPr>
          <w:lang w:val="fr-FR"/>
        </w:rPr>
        <w:t>»</w:t>
      </w:r>
      <w:r w:rsidRPr="00F90C9D">
        <w:rPr>
          <w:lang w:val="fr-FR"/>
        </w:rPr>
        <w:t xml:space="preserve"> et </w:t>
      </w:r>
      <w:r w:rsidR="00C51548" w:rsidRPr="00F90C9D">
        <w:rPr>
          <w:lang w:val="fr-FR"/>
        </w:rPr>
        <w:lastRenderedPageBreak/>
        <w:t>«</w:t>
      </w:r>
      <w:r w:rsidRPr="00F90C9D">
        <w:rPr>
          <w:lang w:val="fr-FR"/>
        </w:rPr>
        <w:t>Terek</w:t>
      </w:r>
      <w:r w:rsidR="00164EE0" w:rsidRPr="00F90C9D">
        <w:rPr>
          <w:lang w:val="fr-FR"/>
        </w:rPr>
        <w:t>»</w:t>
      </w:r>
      <w:r w:rsidRPr="00F90C9D">
        <w:rPr>
          <w:lang w:val="fr-FR"/>
        </w:rPr>
        <w:t xml:space="preserve">, créées par le groupe d'entreprises TANA, fonctionnent avec succès en Russie. L'unité </w:t>
      </w:r>
      <w:r w:rsidR="00C51548" w:rsidRPr="00F90C9D">
        <w:rPr>
          <w:lang w:val="fr-FR"/>
        </w:rPr>
        <w:t>«</w:t>
      </w:r>
      <w:r w:rsidRPr="00F90C9D">
        <w:rPr>
          <w:lang w:val="fr-FR"/>
        </w:rPr>
        <w:t>Tobol</w:t>
      </w:r>
      <w:r w:rsidR="00164EE0" w:rsidRPr="00F90C9D">
        <w:rPr>
          <w:lang w:val="fr-FR"/>
        </w:rPr>
        <w:t>»</w:t>
      </w:r>
      <w:r w:rsidRPr="00F90C9D">
        <w:rPr>
          <w:lang w:val="fr-FR"/>
        </w:rPr>
        <w:t xml:space="preserve"> sert à assurer des soins médicaux primaires, des examens médicaux ordinaires et préventifs et permet de pratiquer divers actes médicaux, y compris des radiographies du thorax, des analyses morphologiques et biochimiques et des diagnostics fonctionnels. L'élément principal de cette unité est un appareil de radiologie numérique à faible dose de rayons X utilisé pour établir les diagnostics (Figure 1).</w:t>
      </w:r>
    </w:p>
    <w:p w:rsidR="00FB73EF" w:rsidRPr="00F90C9D" w:rsidRDefault="00FB73EF" w:rsidP="00FB73EF">
      <w:pPr>
        <w:rPr>
          <w:lang w:val="fr-FR"/>
        </w:rPr>
      </w:pPr>
    </w:p>
    <w:p w:rsidR="00FB73EF" w:rsidRDefault="00FB73EF" w:rsidP="00D3791B">
      <w:pPr>
        <w:pStyle w:val="FigureTitle"/>
      </w:pPr>
      <w:r>
        <w:t>Figure 1</w:t>
      </w:r>
    </w:p>
    <w:p w:rsidR="00FB73EF" w:rsidRPr="005D6AD7" w:rsidRDefault="00FB73EF" w:rsidP="00FB73EF">
      <w:pPr>
        <w:pStyle w:val="Figure"/>
        <w:rPr>
          <w:lang w:val="en-US"/>
        </w:rPr>
      </w:pPr>
      <w:r w:rsidRPr="005D6AD7">
        <w:rPr>
          <w:noProof/>
          <w:lang w:val="en-US" w:eastAsia="zh-CN"/>
        </w:rPr>
        <w:drawing>
          <wp:inline distT="0" distB="0" distL="0" distR="0">
            <wp:extent cx="4438650" cy="1771650"/>
            <wp:effectExtent l="19050" t="19050" r="19050" b="19050"/>
            <wp:docPr id="9"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71" cstate="print"/>
                    <a:srcRect/>
                    <a:stretch>
                      <a:fillRect/>
                    </a:stretch>
                  </pic:blipFill>
                  <pic:spPr bwMode="auto">
                    <a:xfrm>
                      <a:off x="0" y="0"/>
                      <a:ext cx="4438650" cy="1771650"/>
                    </a:xfrm>
                    <a:prstGeom prst="rect">
                      <a:avLst/>
                    </a:prstGeom>
                    <a:noFill/>
                    <a:ln w="9525">
                      <a:solidFill>
                        <a:srgbClr val="000000"/>
                      </a:solidFill>
                      <a:miter lim="800000"/>
                      <a:headEnd/>
                      <a:tailEnd/>
                    </a:ln>
                  </pic:spPr>
                </pic:pic>
              </a:graphicData>
            </a:graphic>
          </wp:inline>
        </w:drawing>
      </w:r>
    </w:p>
    <w:p w:rsidR="00FB73EF" w:rsidRDefault="00FB73EF" w:rsidP="00FB73EF">
      <w:pPr>
        <w:pStyle w:val="FigureSource"/>
      </w:pPr>
    </w:p>
    <w:p w:rsidR="00FB73EF" w:rsidRPr="004D6329" w:rsidRDefault="00FB73EF" w:rsidP="004D6329"/>
    <w:p w:rsidR="004D6329" w:rsidRPr="00F90C9D" w:rsidRDefault="004D6329" w:rsidP="004D6329">
      <w:pPr>
        <w:rPr>
          <w:lang w:val="fr-FR"/>
        </w:rPr>
      </w:pPr>
      <w:r w:rsidRPr="00F90C9D">
        <w:rPr>
          <w:lang w:val="fr-FR"/>
        </w:rPr>
        <w:t xml:space="preserve">L'unité </w:t>
      </w:r>
      <w:r w:rsidR="00C51548" w:rsidRPr="00F90C9D">
        <w:rPr>
          <w:lang w:val="fr-FR"/>
        </w:rPr>
        <w:t>«</w:t>
      </w:r>
      <w:r w:rsidRPr="00F90C9D">
        <w:rPr>
          <w:lang w:val="fr-FR"/>
        </w:rPr>
        <w:t>Kama</w:t>
      </w:r>
      <w:r w:rsidR="00164EE0" w:rsidRPr="00F90C9D">
        <w:rPr>
          <w:lang w:val="fr-FR"/>
        </w:rPr>
        <w:t>»</w:t>
      </w:r>
      <w:r w:rsidRPr="00F90C9D">
        <w:rPr>
          <w:lang w:val="fr-FR"/>
        </w:rPr>
        <w:t xml:space="preserve"> permet de donner des consultations, de réaliser des examens médicaux préventifs chez les femmes et de pratiquer divers actes, notamment des examens gynécologiques, des radiographies de la glande mammaire (mammographies), des analyses morphologiques et biochimiques, d'établir des diagnostics fonctionnels et d'effectuer d'autres examens nécessaires pour assurer un dépistage systématique efficace chez les femmes. Les installations de mammographie numérique, qui sont utilisées pour le diagnostic précoce du cancer du sein, constituent l'élément principal de l'unité </w:t>
      </w:r>
      <w:r w:rsidR="00C51548" w:rsidRPr="00F90C9D">
        <w:rPr>
          <w:lang w:val="fr-FR"/>
        </w:rPr>
        <w:t>«</w:t>
      </w:r>
      <w:r w:rsidRPr="00F90C9D">
        <w:rPr>
          <w:lang w:val="fr-FR"/>
        </w:rPr>
        <w:t>Kama</w:t>
      </w:r>
      <w:r w:rsidR="00164EE0" w:rsidRPr="00F90C9D">
        <w:rPr>
          <w:lang w:val="fr-FR"/>
        </w:rPr>
        <w:t>»</w:t>
      </w:r>
      <w:r w:rsidRPr="00F90C9D">
        <w:rPr>
          <w:lang w:val="fr-FR"/>
        </w:rPr>
        <w:t xml:space="preserve">. L'unité de télémédecine mobile </w:t>
      </w:r>
      <w:r w:rsidR="00C51548" w:rsidRPr="00F90C9D">
        <w:rPr>
          <w:lang w:val="fr-FR"/>
        </w:rPr>
        <w:t>«</w:t>
      </w:r>
      <w:r w:rsidRPr="00F90C9D">
        <w:rPr>
          <w:lang w:val="fr-FR"/>
        </w:rPr>
        <w:t>Terek</w:t>
      </w:r>
      <w:r w:rsidR="00164EE0" w:rsidRPr="00F90C9D">
        <w:rPr>
          <w:lang w:val="fr-FR"/>
        </w:rPr>
        <w:t>»</w:t>
      </w:r>
      <w:r w:rsidRPr="00F90C9D">
        <w:rPr>
          <w:lang w:val="fr-FR"/>
        </w:rPr>
        <w:t xml:space="preserve"> est quant à elle utilisée pour le diagnostic de zoonoses transmises par la faune sauvage (grippe aviaire, leptospirose, tularémie, encéphalite à tiques, borréliose à tiques, etc.) et d'infections humaines (poliomyélite, hépatites virales, typhoïde, etc.). Le diagnostic est établi à l'aide de la méthode appelée </w:t>
      </w:r>
      <w:r w:rsidR="00C51548" w:rsidRPr="00F90C9D">
        <w:rPr>
          <w:lang w:val="fr-FR"/>
        </w:rPr>
        <w:t>«</w:t>
      </w:r>
      <w:r w:rsidRPr="00F90C9D">
        <w:rPr>
          <w:lang w:val="fr-FR"/>
        </w:rPr>
        <w:t>réaction en chaîne par polymérase</w:t>
      </w:r>
      <w:r w:rsidR="00164EE0" w:rsidRPr="00F90C9D">
        <w:rPr>
          <w:lang w:val="fr-FR"/>
        </w:rPr>
        <w:t>»</w:t>
      </w:r>
      <w:r w:rsidRPr="00F90C9D">
        <w:rPr>
          <w:lang w:val="fr-FR"/>
        </w:rPr>
        <w:t xml:space="preserve"> (PCR) en temps réel. Cette technique permet de déterminer la concentration d'ADN ou d'ARN des agents infectieux analysés dans un échantillon, d'enregistrer et d'interpréter les résultats reçus à l'aide de l'équipement informatique et de réduire le nombre de résultats positifs erronés. L'unité de télémédecine mobile </w:t>
      </w:r>
      <w:r w:rsidR="00C51548" w:rsidRPr="00F90C9D">
        <w:rPr>
          <w:lang w:val="fr-FR"/>
        </w:rPr>
        <w:t>«</w:t>
      </w:r>
      <w:r w:rsidRPr="00F90C9D">
        <w:rPr>
          <w:lang w:val="fr-FR"/>
        </w:rPr>
        <w:t>Terek</w:t>
      </w:r>
      <w:r w:rsidR="00164EE0" w:rsidRPr="00F90C9D">
        <w:rPr>
          <w:lang w:val="fr-FR"/>
        </w:rPr>
        <w:t>»</w:t>
      </w:r>
      <w:r w:rsidRPr="00F90C9D">
        <w:rPr>
          <w:lang w:val="fr-FR"/>
        </w:rPr>
        <w:t xml:space="preserve"> peut également comprendre des équipements et du matériel de détection et d'identification des organismes pathogènes correspondants. L'élément principal de cette unité est le laboratoire utilisant la méthode PCR. Une unité mobile de télémédecine spéciale a également été créée afin de remédier aux conséquences des situations d'urgence.</w:t>
      </w:r>
    </w:p>
    <w:p w:rsidR="004D6329" w:rsidRPr="00F90C9D" w:rsidRDefault="004D6329" w:rsidP="004D6329">
      <w:pPr>
        <w:rPr>
          <w:lang w:val="fr-FR"/>
        </w:rPr>
      </w:pPr>
      <w:r w:rsidRPr="00F90C9D">
        <w:rPr>
          <w:lang w:val="fr-FR"/>
        </w:rPr>
        <w:t xml:space="preserve">L'utilisation des technologies de communication par satellite présente de nombreux avantages par rapport au système de communication de Terre. Cette solution permet de bénéficier de la perspective mondiale qu'offre le réseau de télémédecine à travers l'utilisation de satellites de communication géostationnaires couvrant de grandes zones, y compris certains Etats voisins. L'avantage fondamental de ce système réside dans l'indépendance totale qu'apporte un réseau à satellite par rapport à des infrastructures régionales de télécommunication de Terre qui peuvent faire défaut dans certaines régions ou ne pas répondre aux exigences techniques et technologiques modernes. Dans ces conditions, la solution pour créer un centre de télécommunication à des fins de télémédecine peut être d'utiliser un système de microstations terriennes. L'avantage supplémentaire que présente l'utilisation de la technologie des microstations terriennes est la possibilité d'étendre en peu de temps les systèmes de télémédecine mobile et le réseau à satellite. </w:t>
      </w:r>
    </w:p>
    <w:p w:rsidR="004D6329" w:rsidRPr="00F90C9D" w:rsidRDefault="004D6329" w:rsidP="004D6329">
      <w:pPr>
        <w:pStyle w:val="Headingb"/>
        <w:rPr>
          <w:lang w:val="fr-FR"/>
        </w:rPr>
      </w:pPr>
      <w:r w:rsidRPr="00F90C9D">
        <w:rPr>
          <w:lang w:val="fr-FR"/>
        </w:rPr>
        <w:lastRenderedPageBreak/>
        <w:t>Les aspects économiques de la création d'un système national de télémédecine</w:t>
      </w:r>
    </w:p>
    <w:p w:rsidR="00027C5F" w:rsidRPr="00F90C9D" w:rsidRDefault="004D6329" w:rsidP="004D6329">
      <w:pPr>
        <w:rPr>
          <w:lang w:val="fr-FR"/>
        </w:rPr>
      </w:pPr>
      <w:r w:rsidRPr="00F90C9D">
        <w:rPr>
          <w:lang w:val="fr-FR"/>
        </w:rPr>
        <w:t>Le bon fonctionnement du système de télémédecine en service depuis trois dans le District fédéral de l'Oural et dans la région de Perm (Fédération de Russie) permet d'obtenir les indicateurs économiques représentés sur le graphique de la Figure 2 ci-dessous:</w:t>
      </w:r>
    </w:p>
    <w:p w:rsidR="00FB73EF" w:rsidRPr="00F90C9D" w:rsidRDefault="00FB73EF" w:rsidP="00FB73EF">
      <w:pPr>
        <w:rPr>
          <w:lang w:val="fr-FR"/>
        </w:rPr>
      </w:pPr>
    </w:p>
    <w:p w:rsidR="00FB73EF" w:rsidRDefault="00FB73EF" w:rsidP="00383252">
      <w:pPr>
        <w:pStyle w:val="FigureTitle"/>
      </w:pPr>
      <w:r>
        <w:t>Figure 2</w:t>
      </w:r>
    </w:p>
    <w:p w:rsidR="00FB73EF" w:rsidRDefault="00FB73EF" w:rsidP="00FB73EF">
      <w:pPr>
        <w:pStyle w:val="Figure"/>
        <w:rPr>
          <w:lang w:val="en-US"/>
        </w:rPr>
      </w:pPr>
      <w:r w:rsidRPr="000938D3">
        <w:rPr>
          <w:noProof/>
          <w:lang w:val="en-US" w:eastAsia="zh-CN"/>
        </w:rPr>
        <w:drawing>
          <wp:inline distT="0" distB="0" distL="0" distR="0">
            <wp:extent cx="4829175" cy="2057400"/>
            <wp:effectExtent l="19050" t="19050" r="28575" b="19050"/>
            <wp:docPr id="11" name="Picture 7" descr="Budget-Years-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get-Years-Transparency"/>
                    <pic:cNvPicPr>
                      <a:picLocks noChangeAspect="1" noChangeArrowheads="1"/>
                    </pic:cNvPicPr>
                  </pic:nvPicPr>
                  <pic:blipFill>
                    <a:blip r:embed="rId72" cstate="print"/>
                    <a:srcRect/>
                    <a:stretch>
                      <a:fillRect/>
                    </a:stretch>
                  </pic:blipFill>
                  <pic:spPr bwMode="auto">
                    <a:xfrm>
                      <a:off x="0" y="0"/>
                      <a:ext cx="4829175" cy="2057400"/>
                    </a:xfrm>
                    <a:prstGeom prst="rect">
                      <a:avLst/>
                    </a:prstGeom>
                    <a:noFill/>
                    <a:ln w="12700">
                      <a:solidFill>
                        <a:srgbClr val="000000"/>
                      </a:solidFill>
                      <a:miter lim="800000"/>
                      <a:headEnd/>
                      <a:tailEnd/>
                    </a:ln>
                  </pic:spPr>
                </pic:pic>
              </a:graphicData>
            </a:graphic>
          </wp:inline>
        </w:drawing>
      </w:r>
    </w:p>
    <w:p w:rsidR="00FB73EF" w:rsidRPr="000938D3" w:rsidRDefault="00FB73EF" w:rsidP="00FB73EF">
      <w:pPr>
        <w:pStyle w:val="FigureSource"/>
      </w:pPr>
    </w:p>
    <w:p w:rsidR="00FB73EF" w:rsidRDefault="00FB73EF" w:rsidP="00FB73EF"/>
    <w:p w:rsidR="004D6329" w:rsidRPr="00F90C9D" w:rsidRDefault="004D6329" w:rsidP="004D6329">
      <w:pPr>
        <w:rPr>
          <w:lang w:val="fr-FR"/>
        </w:rPr>
      </w:pPr>
      <w:r w:rsidRPr="00F90C9D">
        <w:rPr>
          <w:lang w:val="fr-FR"/>
        </w:rPr>
        <w:t xml:space="preserve">Le budget consacré à la santé publique, qui est fondé sur la méthode classique consistant à renforcer le système des établissements médicaux fixes, augmente avec le temps (ligne bleu foncé). En outre, compte tenu des conditions du système de santé publique fixe et de l'absence, dans de nombreux cas, d'examen médical préventif systématique, en règle générale, les patients qui se rendent dans des établissements médicaux présentent un état de santé négligé, ce qui accroît nettement le coût du traitement et de la rééducation. Les coûts indirects sont également élevés. Il est possible de remédier à ce problème économique et social en organisant des examens médicaux préventifs à grande échelle. Dans ce cas, les dépenses de santé publique sont représentées par l'autre ligne (la courbe rouge). Néanmoins, la mise en place d'un système d'examens médicaux préventifs réguliers de la population nécessite des investissements plus importants, comme le montre l'espace rouge entre les courbes rouge et bleu foncé dans la partie gauche du graphique. Ces dépenses (généralement très élevées) constituent toujours un obstacle à la mise en place d'un examen médical préventif systématique. Le recours à des technologies de télémédecine est une solution économique efficace pour remédier à ce problème et a été appliquée avec succès par la </w:t>
      </w:r>
      <w:r w:rsidR="00C51548" w:rsidRPr="00F90C9D">
        <w:rPr>
          <w:lang w:val="fr-FR"/>
        </w:rPr>
        <w:t>«</w:t>
      </w:r>
      <w:r w:rsidRPr="00F90C9D">
        <w:rPr>
          <w:lang w:val="fr-FR"/>
        </w:rPr>
        <w:t>National Telemedicine Agency</w:t>
      </w:r>
      <w:r w:rsidR="00164EE0" w:rsidRPr="00F90C9D">
        <w:rPr>
          <w:lang w:val="fr-FR"/>
        </w:rPr>
        <w:t>»</w:t>
      </w:r>
      <w:r w:rsidRPr="00F90C9D">
        <w:rPr>
          <w:lang w:val="fr-FR"/>
        </w:rPr>
        <w:t xml:space="preserve"> (Fédération de Russie). Comme l'indiquent les statistiques, les coûts des traitements diminuent lorsqu'un examen préventif régulier est pratiqué, en raison du diagnostic précoce des maladies et par conséquent, de l'application plus rapide d'un traitement. L'efficacité de ce système tient à l'utilisation de techniques de télémédecine qui mobilisent peu de ressources pour organiser des services de santé et à la grande capacité de traitement du système de télémédecine en tant que service destiné au grand public. Les statistiques relatives à l'exploitation du système de télémédecine dans le District fédéral de l'Oural et dans la région de Perm (Fédération de Russie) indiquent les résultats suivants:</w:t>
      </w:r>
    </w:p>
    <w:p w:rsidR="004D6329" w:rsidRPr="00F90C9D" w:rsidRDefault="004D6329" w:rsidP="004D6329">
      <w:pPr>
        <w:pStyle w:val="enumlev1"/>
        <w:rPr>
          <w:lang w:val="fr-FR"/>
        </w:rPr>
      </w:pPr>
      <w:r w:rsidRPr="00F90C9D">
        <w:rPr>
          <w:lang w:val="fr-FR"/>
        </w:rPr>
        <w:t>•</w:t>
      </w:r>
      <w:r w:rsidRPr="00F90C9D">
        <w:rPr>
          <w:lang w:val="fr-FR"/>
        </w:rPr>
        <w:tab/>
        <w:t>renforcement de l'assistance fournie à la population rurale dans les services externes et les policliniques;</w:t>
      </w:r>
    </w:p>
    <w:p w:rsidR="004D6329" w:rsidRPr="00F90C9D" w:rsidRDefault="004D6329" w:rsidP="004D6329">
      <w:pPr>
        <w:pStyle w:val="enumlev1"/>
        <w:rPr>
          <w:lang w:val="fr-FR"/>
        </w:rPr>
      </w:pPr>
      <w:r w:rsidRPr="00F90C9D">
        <w:rPr>
          <w:lang w:val="fr-FR"/>
        </w:rPr>
        <w:t>•</w:t>
      </w:r>
      <w:r w:rsidRPr="00F90C9D">
        <w:rPr>
          <w:lang w:val="fr-FR"/>
        </w:rPr>
        <w:tab/>
        <w:t>amélioration de la situation épidémiologique, notamment en ce qui concerne la tuberculose et le VIH/SIDA, compte tenu du dépistage précoce de ces maladies chez les patients des services de santé primaires;</w:t>
      </w:r>
    </w:p>
    <w:p w:rsidR="004D26DB" w:rsidRPr="00F90C9D" w:rsidRDefault="004D26DB">
      <w:pPr>
        <w:tabs>
          <w:tab w:val="clear" w:pos="794"/>
          <w:tab w:val="clear" w:pos="1191"/>
          <w:tab w:val="clear" w:pos="1588"/>
          <w:tab w:val="clear" w:pos="1985"/>
        </w:tabs>
        <w:overflowPunct/>
        <w:autoSpaceDE/>
        <w:autoSpaceDN/>
        <w:adjustRightInd/>
        <w:spacing w:before="0"/>
        <w:jc w:val="left"/>
        <w:textAlignment w:val="auto"/>
        <w:rPr>
          <w:lang w:val="fr-FR"/>
        </w:rPr>
      </w:pPr>
      <w:r w:rsidRPr="00F90C9D">
        <w:rPr>
          <w:lang w:val="fr-FR"/>
        </w:rPr>
        <w:br w:type="page"/>
      </w:r>
    </w:p>
    <w:p w:rsidR="004D6329" w:rsidRPr="00F90C9D" w:rsidRDefault="004D6329" w:rsidP="004D6329">
      <w:pPr>
        <w:pStyle w:val="enumlev1"/>
        <w:rPr>
          <w:lang w:val="fr-FR"/>
        </w:rPr>
      </w:pPr>
      <w:r w:rsidRPr="00F90C9D">
        <w:rPr>
          <w:lang w:val="fr-FR"/>
        </w:rPr>
        <w:lastRenderedPageBreak/>
        <w:t>•</w:t>
      </w:r>
      <w:r w:rsidRPr="00F90C9D">
        <w:rPr>
          <w:lang w:val="fr-FR"/>
        </w:rPr>
        <w:tab/>
        <w:t>augmentation du nombre de détections de cancers à un stade précoce de 10 à 20%;</w:t>
      </w:r>
    </w:p>
    <w:p w:rsidR="004D6329" w:rsidRPr="00F90C9D" w:rsidRDefault="004D6329" w:rsidP="004D6329">
      <w:pPr>
        <w:pStyle w:val="enumlev1"/>
        <w:rPr>
          <w:lang w:val="fr-FR"/>
        </w:rPr>
      </w:pPr>
      <w:r w:rsidRPr="00F90C9D">
        <w:rPr>
          <w:lang w:val="fr-FR"/>
        </w:rPr>
        <w:t>•</w:t>
      </w:r>
      <w:r w:rsidRPr="00F90C9D">
        <w:rPr>
          <w:lang w:val="fr-FR"/>
        </w:rPr>
        <w:tab/>
        <w:t>réduction du nombre de cas d'incapacité temporaire de 20%;</w:t>
      </w:r>
    </w:p>
    <w:p w:rsidR="004D6329" w:rsidRPr="00F90C9D" w:rsidRDefault="004D6329" w:rsidP="004D6329">
      <w:pPr>
        <w:pStyle w:val="enumlev1"/>
        <w:rPr>
          <w:lang w:val="fr-FR"/>
        </w:rPr>
      </w:pPr>
      <w:r w:rsidRPr="00F90C9D">
        <w:rPr>
          <w:lang w:val="fr-FR"/>
        </w:rPr>
        <w:t>•</w:t>
      </w:r>
      <w:r w:rsidRPr="00F90C9D">
        <w:rPr>
          <w:lang w:val="fr-FR"/>
        </w:rPr>
        <w:tab/>
        <w:t>réduction du taux de mortalité de 5%.</w:t>
      </w:r>
    </w:p>
    <w:p w:rsidR="004D6329" w:rsidRPr="00F90C9D" w:rsidRDefault="004D6329" w:rsidP="004D6329">
      <w:pPr>
        <w:rPr>
          <w:lang w:val="fr-FR"/>
        </w:rPr>
      </w:pPr>
      <w:r w:rsidRPr="00F90C9D">
        <w:rPr>
          <w:lang w:val="fr-FR"/>
        </w:rPr>
        <w:t>Les dépenses engagées pour obtenir les résultats susmentionnés sont nettement moins élevées que celles qui seraient nécessaires pour parvenir aux mêmes résultats en appliquant les méthodes classiques, c'est-à-dire sans utiliser les techniques de la télémédecine.</w:t>
      </w:r>
    </w:p>
    <w:p w:rsidR="004D6329" w:rsidRPr="00F90C9D" w:rsidRDefault="004D6329" w:rsidP="004D6329">
      <w:pPr>
        <w:pStyle w:val="Headingb"/>
        <w:rPr>
          <w:lang w:val="fr-FR"/>
        </w:rPr>
      </w:pPr>
      <w:r w:rsidRPr="00F90C9D">
        <w:rPr>
          <w:lang w:val="fr-FR"/>
        </w:rPr>
        <w:t>Conclusion</w:t>
      </w:r>
    </w:p>
    <w:p w:rsidR="00027C5F" w:rsidRPr="00F90C9D" w:rsidRDefault="004D6329" w:rsidP="004D6329">
      <w:pPr>
        <w:rPr>
          <w:lang w:val="fr-FR"/>
        </w:rPr>
      </w:pPr>
      <w:r w:rsidRPr="00F90C9D">
        <w:rPr>
          <w:lang w:val="fr-FR"/>
        </w:rPr>
        <w:t>L'utilisation de systèmes de télémédecine et de technologies mobiles est très fructueuse. A ce jour, plus de quinze systèmes différents de télémédecine mobile sont exploités en Fédération de Russie et les travaux dans ce domaine se poursuivent.</w:t>
      </w:r>
    </w:p>
    <w:p w:rsidR="00CB32DE" w:rsidRPr="00F90C9D" w:rsidRDefault="00027C5F" w:rsidP="00CB32DE">
      <w:pPr>
        <w:pStyle w:val="Title"/>
        <w:rPr>
          <w:lang w:val="fr-FR"/>
        </w:rPr>
      </w:pPr>
      <w:r w:rsidRPr="00F90C9D">
        <w:rPr>
          <w:sz w:val="22"/>
          <w:szCs w:val="22"/>
          <w:lang w:val="fr-FR"/>
        </w:rPr>
        <w:br w:type="page"/>
      </w:r>
      <w:bookmarkStart w:id="96" w:name="_Toc285036706"/>
      <w:bookmarkStart w:id="97" w:name="_Toc288568046"/>
      <w:r w:rsidR="00CB32DE" w:rsidRPr="00F90C9D">
        <w:rPr>
          <w:lang w:val="fr-FR"/>
        </w:rPr>
        <w:lastRenderedPageBreak/>
        <w:t xml:space="preserve">Ouganda: Des technologies de téléphonie mobile en essor dans le pays offrent de larges possibilités pour sensibiliser des millions de personnes à l'aide de messages sur le VIH/SIDA, de </w:t>
      </w:r>
      <w:r w:rsidR="00CB32DE" w:rsidRPr="00F90C9D">
        <w:rPr>
          <w:lang w:val="fr-FR"/>
        </w:rPr>
        <w:br/>
        <w:t xml:space="preserve">manière relativement simple, pratique </w:t>
      </w:r>
      <w:r w:rsidR="00CB32DE" w:rsidRPr="00F90C9D">
        <w:rPr>
          <w:lang w:val="fr-FR"/>
        </w:rPr>
        <w:br/>
        <w:t>et économique</w:t>
      </w:r>
      <w:bookmarkEnd w:id="96"/>
      <w:bookmarkEnd w:id="97"/>
    </w:p>
    <w:p w:rsidR="00CB32DE" w:rsidRPr="00F90C9D" w:rsidRDefault="00CB32DE" w:rsidP="00CB32DE">
      <w:pPr>
        <w:pStyle w:val="Questionref"/>
        <w:rPr>
          <w:lang w:val="fr-FR"/>
        </w:rPr>
      </w:pPr>
      <w:r w:rsidRPr="00F90C9D">
        <w:rPr>
          <w:lang w:val="fr-FR"/>
        </w:rPr>
        <w:t>Hajo Van Beijma</w:t>
      </w:r>
      <w:r w:rsidRPr="00F90C9D">
        <w:rPr>
          <w:i w:val="0"/>
          <w:iCs/>
          <w:vertAlign w:val="superscript"/>
          <w:lang w:val="fr-FR"/>
        </w:rPr>
        <w:footnoteReference w:customMarkFollows="1" w:id="7"/>
        <w:t>1</w:t>
      </w:r>
      <w:r w:rsidRPr="00F90C9D">
        <w:rPr>
          <w:lang w:val="fr-FR"/>
        </w:rPr>
        <w:t>, Bas Hoefman</w:t>
      </w:r>
      <w:r w:rsidRPr="00F90C9D">
        <w:rPr>
          <w:rStyle w:val="FootnoteReference"/>
          <w:i w:val="0"/>
          <w:iCs/>
          <w:position w:val="0"/>
          <w:sz w:val="22"/>
          <w:vertAlign w:val="superscript"/>
          <w:lang w:val="fr-FR"/>
        </w:rPr>
        <w:footnoteReference w:customMarkFollows="1" w:id="8"/>
        <w:t>2</w:t>
      </w:r>
      <w:r w:rsidRPr="00F90C9D">
        <w:rPr>
          <w:lang w:val="fr-FR"/>
        </w:rPr>
        <w:t>, Sentamu Phillip Sparks</w:t>
      </w:r>
      <w:r w:rsidRPr="00F90C9D">
        <w:rPr>
          <w:i w:val="0"/>
          <w:iCs/>
          <w:vertAlign w:val="superscript"/>
          <w:lang w:val="fr-FR"/>
        </w:rPr>
        <w:t>2</w:t>
      </w:r>
    </w:p>
    <w:p w:rsidR="00CB32DE" w:rsidRPr="00F90C9D" w:rsidRDefault="00CB32DE" w:rsidP="00CB32DE">
      <w:pPr>
        <w:pStyle w:val="Headingb"/>
        <w:spacing w:before="480"/>
        <w:rPr>
          <w:lang w:val="fr-FR"/>
        </w:rPr>
      </w:pPr>
      <w:r w:rsidRPr="00F90C9D">
        <w:rPr>
          <w:lang w:val="fr-FR"/>
        </w:rPr>
        <w:t>Cadre général de l'utilisation de téléphones mobiles pour lutter contre le VIH/SIDA en Ouganda</w:t>
      </w:r>
    </w:p>
    <w:p w:rsidR="00CB32DE" w:rsidRPr="00F90C9D" w:rsidRDefault="00CB32DE" w:rsidP="00CB32DE">
      <w:pPr>
        <w:rPr>
          <w:lang w:val="fr-FR"/>
        </w:rPr>
      </w:pPr>
      <w:r w:rsidRPr="00F90C9D">
        <w:rPr>
          <w:lang w:val="fr-FR"/>
        </w:rPr>
        <w:t>Malgré tous les efforts déployés en Ouganda, peu de personnes possèdent des connaissances approfondies en ce qui concerne le HIV/SIDA, les autres infections sexuellement transmissibles (IST) et les questions de santé en général. Si l'on considère que la quasi-totalité de la population a déjà entendu parler du VIH/SIDA, seuls 30% des femmes et 40% des hommes possédaient cependant des connaissances approfondies sur cette question (enquête de 2006 sur la démographie et la santé en Ouganda – UDHS). Le taux d'incidence du VIH, de 370 personnes par jour et de 137 000 personnes par an en Ouganda est par ailleurs excessivement élevé.</w:t>
      </w:r>
    </w:p>
    <w:p w:rsidR="00CB32DE" w:rsidRPr="00F90C9D" w:rsidRDefault="00CB32DE" w:rsidP="00CB32DE">
      <w:pPr>
        <w:rPr>
          <w:lang w:val="fr-FR"/>
        </w:rPr>
      </w:pPr>
      <w:r w:rsidRPr="00F90C9D">
        <w:rPr>
          <w:lang w:val="fr-FR"/>
        </w:rPr>
        <w:t xml:space="preserve">Les technologies de téléphonie mobile, dont l'essor en Ouganda offre de larges possibilités pour sensibiliser des millions de personnes en leur envoyant des messages sur le VIH/SIDA, de manière relativement simple, pratique et économique, sont devenues à ce titre le nouvel outil de prévention du VIH/SIDA et de sensibilisation à ce sujet. </w:t>
      </w:r>
    </w:p>
    <w:p w:rsidR="00CB32DE" w:rsidRPr="00F90C9D" w:rsidRDefault="00CB32DE" w:rsidP="00CB32DE">
      <w:pPr>
        <w:rPr>
          <w:lang w:val="fr-FR"/>
        </w:rPr>
      </w:pPr>
      <w:r w:rsidRPr="00F90C9D">
        <w:rPr>
          <w:lang w:val="fr-FR"/>
        </w:rPr>
        <w:t xml:space="preserve">Le projet </w:t>
      </w:r>
      <w:r w:rsidR="00C51548" w:rsidRPr="00F90C9D">
        <w:rPr>
          <w:lang w:val="fr-FR"/>
        </w:rPr>
        <w:t>«</w:t>
      </w:r>
      <w:r w:rsidRPr="00F90C9D">
        <w:rPr>
          <w:lang w:val="fr-FR"/>
        </w:rPr>
        <w:t>Text to Change</w:t>
      </w:r>
      <w:r w:rsidR="00164EE0" w:rsidRPr="00F90C9D">
        <w:rPr>
          <w:lang w:val="fr-FR"/>
        </w:rPr>
        <w:t>»</w:t>
      </w:r>
      <w:r w:rsidRPr="00F90C9D">
        <w:rPr>
          <w:lang w:val="fr-FR"/>
        </w:rPr>
        <w:t xml:space="preserve"> (</w:t>
      </w:r>
      <w:r w:rsidR="00C51548" w:rsidRPr="00F90C9D">
        <w:rPr>
          <w:lang w:val="fr-FR"/>
        </w:rPr>
        <w:t>«</w:t>
      </w:r>
      <w:r w:rsidRPr="00F90C9D">
        <w:rPr>
          <w:lang w:val="fr-FR"/>
        </w:rPr>
        <w:t>Un message texte pour tout changer</w:t>
      </w:r>
      <w:r w:rsidR="00164EE0" w:rsidRPr="00F90C9D">
        <w:rPr>
          <w:lang w:val="fr-FR"/>
        </w:rPr>
        <w:t>»</w:t>
      </w:r>
      <w:r w:rsidRPr="00F90C9D">
        <w:rPr>
          <w:lang w:val="fr-FR"/>
        </w:rPr>
        <w:t xml:space="preserve">), lancé pour la première fois à Mbarara, en Ouganda, puis dans le reste de l'Afrique, est une initiative visant à sensibiliser l'opinion au sujet du VIH/SIDA par l'envoi d'informations sur les téléphones mobiles, à l'aide de SMS sous forme de quiz, l'objectif étant de mieux faire connaître le problème du VIH/SIDA et d'encourager et d'inciter les participants à utiliser les services de conseil et de dépistage (HCT) du VIH. Le système de SMS peut servir à communiquer en vue de sensibiliser à la question de la santé en général, à faire des annonces relatives à la vaccination et à réaliser des sondages pouvant être utilisés par la suite à des fins de planification. </w:t>
      </w:r>
      <w:r w:rsidR="00C51548" w:rsidRPr="00F90C9D">
        <w:rPr>
          <w:lang w:val="fr-FR"/>
        </w:rPr>
        <w:t>«</w:t>
      </w:r>
      <w:r w:rsidRPr="00F90C9D">
        <w:rPr>
          <w:lang w:val="fr-FR"/>
        </w:rPr>
        <w:t>Text to Change</w:t>
      </w:r>
      <w:r w:rsidR="00164EE0" w:rsidRPr="00F90C9D">
        <w:rPr>
          <w:lang w:val="fr-FR"/>
        </w:rPr>
        <w:t>»</w:t>
      </w:r>
      <w:r w:rsidRPr="00F90C9D">
        <w:rPr>
          <w:lang w:val="fr-FR"/>
        </w:rPr>
        <w:t xml:space="preserve"> (TTC) est un organisme néerlandais dont l'objectif est de soutenir l'éducation en matière de santé en Afrique, en utilisant la téléphonie mobile. </w:t>
      </w:r>
    </w:p>
    <w:p w:rsidR="00CB32DE" w:rsidRPr="00F90C9D" w:rsidRDefault="00CB32DE" w:rsidP="00CB32DE">
      <w:pPr>
        <w:rPr>
          <w:lang w:val="fr-FR"/>
        </w:rPr>
      </w:pPr>
      <w:r w:rsidRPr="00F90C9D">
        <w:rPr>
          <w:lang w:val="fr-FR"/>
        </w:rPr>
        <w:t xml:space="preserve">Le présent rapport décrit les activités, les méthodes, les résultats et les défis relevés dans le cadre de la réalisation du projet </w:t>
      </w:r>
      <w:r w:rsidR="00C51548" w:rsidRPr="00F90C9D">
        <w:rPr>
          <w:lang w:val="fr-FR"/>
        </w:rPr>
        <w:t>«</w:t>
      </w:r>
      <w:r w:rsidRPr="00F90C9D">
        <w:rPr>
          <w:lang w:val="fr-FR"/>
        </w:rPr>
        <w:t>Text to Change</w:t>
      </w:r>
      <w:r w:rsidR="00164EE0" w:rsidRPr="00F90C9D">
        <w:rPr>
          <w:lang w:val="fr-FR"/>
        </w:rPr>
        <w:t>»</w:t>
      </w:r>
      <w:r w:rsidRPr="00F90C9D">
        <w:rPr>
          <w:lang w:val="fr-FR"/>
        </w:rPr>
        <w:t>, du 28 janvier au 28 février 2009, à l'antenne du centre d'information sur le SIDA (AIC) à Arua.</w:t>
      </w:r>
    </w:p>
    <w:p w:rsidR="00CB32DE" w:rsidRPr="00F90C9D" w:rsidRDefault="00CB32DE" w:rsidP="00CB32DE">
      <w:pPr>
        <w:pStyle w:val="Headingb"/>
        <w:rPr>
          <w:lang w:val="fr-FR"/>
        </w:rPr>
      </w:pPr>
      <w:r w:rsidRPr="00F90C9D">
        <w:rPr>
          <w:lang w:val="fr-FR"/>
        </w:rPr>
        <w:t>Les principales activités d'intervention</w:t>
      </w:r>
    </w:p>
    <w:p w:rsidR="00CB32DE" w:rsidRPr="00F90C9D" w:rsidRDefault="00CB32DE" w:rsidP="00CB32DE">
      <w:pPr>
        <w:rPr>
          <w:lang w:val="fr-FR"/>
        </w:rPr>
      </w:pPr>
      <w:r w:rsidRPr="00F90C9D">
        <w:rPr>
          <w:lang w:val="fr-FR"/>
        </w:rPr>
        <w:t>L'antenne du centre d'information sur le SIDA à Arua a réalisé les activités présentées ci-dessous, avec l'appui financier, logistique et technique du bureau principal de l'AIC et de l'organisme Text to Change, afin que le programme de ce dernier soit exécuté avec succès.</w:t>
      </w:r>
    </w:p>
    <w:p w:rsidR="00CB32DE" w:rsidRPr="00F90C9D" w:rsidRDefault="00CB32DE" w:rsidP="00CB32DE">
      <w:pPr>
        <w:rPr>
          <w:lang w:val="fr-FR"/>
        </w:rPr>
      </w:pPr>
      <w:r w:rsidRPr="00F90C9D">
        <w:rPr>
          <w:lang w:val="fr-FR"/>
        </w:rPr>
        <w:t xml:space="preserve">L'élaboration du projet </w:t>
      </w:r>
      <w:r w:rsidR="00C51548" w:rsidRPr="00F90C9D">
        <w:rPr>
          <w:lang w:val="fr-FR"/>
        </w:rPr>
        <w:t>«</w:t>
      </w:r>
      <w:r w:rsidRPr="00F90C9D">
        <w:rPr>
          <w:lang w:val="fr-FR"/>
        </w:rPr>
        <w:t>Text to Change</w:t>
      </w:r>
      <w:r w:rsidR="00164EE0" w:rsidRPr="00F90C9D">
        <w:rPr>
          <w:lang w:val="fr-FR"/>
        </w:rPr>
        <w:t>»</w:t>
      </w:r>
      <w:r w:rsidRPr="00F90C9D">
        <w:rPr>
          <w:lang w:val="fr-FR"/>
        </w:rPr>
        <w:t xml:space="preserve"> a débuté par des réunions de consultation et de planification tenues avec les hauts responsables du centre d'information sur le SIDA (AIC) et l'organisme Text to Change, au bureau principal du centre, puis à l'antenne d'Arua. Le 7 décembre 2008, M. Daniel Lukenge (Responsable des relations publiques et des campagnes de sensibilisation de l'AIC) et M. Bas Hoefman (Président de Text to Change, Amsterdam) ont tenu une réunion de consultation avec le Président du Comité consultatif de l'antenne, le représentant de Text to Change à Arua, les chefs de départements et les conseillers de l'antenne de l'AIC à Arua, sur le renouvellement de l'expérience de Mbarara à l'antenne d'Arua. Le personnel d'Arua a été informé que le projet </w:t>
      </w:r>
      <w:r w:rsidR="00C51548" w:rsidRPr="00F90C9D">
        <w:rPr>
          <w:lang w:val="fr-FR"/>
        </w:rPr>
        <w:t>«</w:t>
      </w:r>
      <w:r w:rsidRPr="00F90C9D">
        <w:rPr>
          <w:lang w:val="fr-FR"/>
        </w:rPr>
        <w:t>Text to Change</w:t>
      </w:r>
      <w:r w:rsidR="00164EE0" w:rsidRPr="00F90C9D">
        <w:rPr>
          <w:lang w:val="fr-FR"/>
        </w:rPr>
        <w:t>»</w:t>
      </w:r>
      <w:r w:rsidRPr="00F90C9D">
        <w:rPr>
          <w:lang w:val="fr-FR"/>
        </w:rPr>
        <w:t xml:space="preserve"> se déroulerait sur six semaines, avec pour objectif d'atteindre dix mille (10 000) abonnés de l'opérateur MTN, de la région du Nil occidental, et que l'antenne de l'AIC à Arua </w:t>
      </w:r>
      <w:r w:rsidRPr="00F90C9D">
        <w:rPr>
          <w:lang w:val="fr-FR"/>
        </w:rPr>
        <w:lastRenderedPageBreak/>
        <w:t>fournirait des services de conseil et de dépistage du VIH. Les participants devaient recevoir sur leur téléphone mobile des messages texte interactifs sous forme de questions à choix multiples. Lorsqu'ils répondraient correctement, les participants obtiendraient des services gratuits de conseil et de dépistage du SIDA et se qualifieraient en même temps pour participer à un tirage au sort hebdomadaire permettant de gagner divers prix, dont des téléphones mobiles et du temps de communication. Au cours de la réunion, les fournisseurs de services ont été initiés à l'utilisation de l'outil de données dont ils se serviraient et des suggestions concernant le quiz ont été faites à partir des questions se rapportant au VIH/SIDA dans la région du Nil occidental et dans le district d'Arua.</w:t>
      </w:r>
    </w:p>
    <w:p w:rsidR="00CB32DE" w:rsidRPr="00F90C9D" w:rsidRDefault="00CB32DE" w:rsidP="00CB32DE">
      <w:pPr>
        <w:pStyle w:val="Headingb"/>
        <w:rPr>
          <w:lang w:val="fr-FR"/>
        </w:rPr>
      </w:pPr>
      <w:r w:rsidRPr="00F90C9D">
        <w:rPr>
          <w:lang w:val="fr-FR"/>
        </w:rPr>
        <w:t>Publicité</w:t>
      </w:r>
    </w:p>
    <w:p w:rsidR="00CB32DE" w:rsidRPr="00F90C9D" w:rsidRDefault="00CB32DE" w:rsidP="00CB32DE">
      <w:pPr>
        <w:rPr>
          <w:lang w:val="fr-FR"/>
        </w:rPr>
      </w:pPr>
      <w:r w:rsidRPr="00F90C9D">
        <w:rPr>
          <w:lang w:val="fr-FR"/>
        </w:rPr>
        <w:t>Afin de sensibiliser le grand public et de faire connaître le programme de Text to Change, plus d'une centaines d'affiches et de prospectus ont été déposés à des endroits stratégiques de la ville d'Arua, d'autres ayant été distribués aux habitants par 60 membres du programme; des annonces, des messages d'animateurs et des messages publicitaires ont été diffusés sur quatre stations FM, à savoir Radio Pacis (90.9 FM), Arua One (88.7 FM), Voice of life (100.9 FM) et Nile FM (94.2). L'objectif était de préparer le terrain avant l'envoi des messages texte sur les téléphones mobiles et de permettre de différencier le programme des promotions habituelles lancées par des sociétés factices et illicites qui envoient des messages texte non sollicités sur les téléphones mobiles des abonnés. (Veuillez-vous reporter à l'Appendice 1 pour lire le texte du message publicitaire radiodiffusé.) Un débat radiodiffusé a été organisé sur Radio Pacis pour sensibiliser les auditeurs au programme et remédier aux problèmes éventuels susceptibles d'entraver son bon déroulement. Le nombre total de personnes ainsi sensibilisées a été estimé à 5 millions. Le débat s'est tenu avec le responsable de l'antenne, Lumu Henry Leku, un membre de l'organisme Text to Change à l'AIC, M. Hon Dick Nyai, le président du Comité consultatif de l'antenne, M. Opima Dan, le responsable des relations publiques et des campagnes de sensibilisation de l'AIC, M. Daniel Lukenge, et du Président de Text to Change (Amsterdam), M. Bas Hoefman. La personne chargée d'animer le débat s'appelait Flexie.</w:t>
      </w:r>
    </w:p>
    <w:p w:rsidR="00CB32DE" w:rsidRPr="00F90C9D" w:rsidRDefault="00CB32DE" w:rsidP="00CB32DE">
      <w:pPr>
        <w:pStyle w:val="Headingb"/>
        <w:rPr>
          <w:lang w:val="fr-FR"/>
        </w:rPr>
      </w:pPr>
      <w:r w:rsidRPr="00F90C9D">
        <w:rPr>
          <w:lang w:val="fr-FR"/>
        </w:rPr>
        <w:t>Résultats</w:t>
      </w:r>
    </w:p>
    <w:p w:rsidR="00DA0143" w:rsidRPr="00F90C9D" w:rsidRDefault="00CB32DE" w:rsidP="00B476AA">
      <w:pPr>
        <w:rPr>
          <w:lang w:val="fr-FR"/>
        </w:rPr>
      </w:pPr>
      <w:r w:rsidRPr="00F90C9D">
        <w:rPr>
          <w:lang w:val="fr-FR"/>
        </w:rPr>
        <w:t xml:space="preserve">Dix mille (10 000) abonnés de MTN à Arua et dans la région du Nil occidental ont reçu des messages sur le VIH/SIDA. Deux mille cent (2 100) personnes ont participé directement au quiz par SMS sur le VIH. Le nombre de personnes utilisant les services de conseil et de dépistage du VIH à l'antenne et dans d'autres lieux de la région du Nil occidental, ainsi que les services loin des centres urbains, a considérablement augmenté pendant la mise en oeuvre du projet. Un total de 677 personnes (376 hommes et 301 femmes) </w:t>
      </w:r>
      <w:proofErr w:type="gramStart"/>
      <w:r w:rsidRPr="00F90C9D">
        <w:rPr>
          <w:lang w:val="fr-FR"/>
        </w:rPr>
        <w:t>ont</w:t>
      </w:r>
      <w:proofErr w:type="gramEnd"/>
      <w:r w:rsidRPr="00F90C9D">
        <w:rPr>
          <w:lang w:val="fr-FR"/>
        </w:rPr>
        <w:t xml:space="preserve"> utilisé les services de conseil et de dépistage du VIH à l'antenne de l'AIC à Arua, du 28 janvier au 28 février 2009. Ce chiffre était l'un des plus élevés en termes de personnes desservies en l'espace d'un mois, ce qui s'explique par le programme et les diverses actions mis en place. Ce chiffre total inclut 131 couples (262 personnes) et 102 personnes ayant présenté le message SMS de Text to Change avant d'utiliser les services de conseil et de dépistage du VIH (Tableau 1). Cela correspond à une augmentation de 33% du nombre moyen de visiteurs.</w:t>
      </w:r>
    </w:p>
    <w:p w:rsidR="005C4AF3" w:rsidRPr="00F90C9D" w:rsidRDefault="005C4AF3" w:rsidP="005C4AF3">
      <w:pPr>
        <w:rPr>
          <w:lang w:val="fr-FR"/>
        </w:rPr>
      </w:pPr>
    </w:p>
    <w:p w:rsidR="005C4AF3" w:rsidRDefault="005C4AF3" w:rsidP="00383252">
      <w:pPr>
        <w:pStyle w:val="FigureTitle"/>
        <w:spacing w:after="120"/>
      </w:pPr>
      <w:r>
        <w:t>Tableau 1</w:t>
      </w:r>
    </w:p>
    <w:tbl>
      <w:tblPr>
        <w:tblStyle w:val="TableGrid"/>
        <w:tblW w:w="0" w:type="auto"/>
        <w:jc w:val="center"/>
        <w:tblLook w:val="04A0" w:firstRow="1" w:lastRow="0" w:firstColumn="1" w:lastColumn="0" w:noHBand="0" w:noVBand="1"/>
      </w:tblPr>
      <w:tblGrid>
        <w:gridCol w:w="4769"/>
        <w:gridCol w:w="4770"/>
      </w:tblGrid>
      <w:tr w:rsidR="005C4AF3" w:rsidTr="00F90C9D">
        <w:trPr>
          <w:trHeight w:val="363"/>
          <w:jc w:val="center"/>
        </w:trPr>
        <w:tc>
          <w:tcPr>
            <w:tcW w:w="4769" w:type="dxa"/>
          </w:tcPr>
          <w:p w:rsidR="005C4AF3" w:rsidRPr="005C4AF3" w:rsidRDefault="005C4AF3" w:rsidP="005C4AF3">
            <w:pPr>
              <w:pStyle w:val="TableHead0"/>
              <w:tabs>
                <w:tab w:val="clear" w:pos="567"/>
                <w:tab w:val="clear" w:pos="2268"/>
                <w:tab w:val="left" w:pos="555"/>
                <w:tab w:val="center" w:pos="2276"/>
              </w:tabs>
              <w:jc w:val="left"/>
            </w:pPr>
            <w:r w:rsidRPr="005C4AF3">
              <w:t>Récapitulatif des résultats</w:t>
            </w:r>
          </w:p>
        </w:tc>
        <w:tc>
          <w:tcPr>
            <w:tcW w:w="4770" w:type="dxa"/>
          </w:tcPr>
          <w:p w:rsidR="005C4AF3" w:rsidRPr="005C4AF3" w:rsidRDefault="005C4AF3" w:rsidP="00F90C9D">
            <w:pPr>
              <w:keepNext/>
              <w:keepLines/>
            </w:pPr>
          </w:p>
        </w:tc>
      </w:tr>
      <w:tr w:rsidR="005C4AF3" w:rsidTr="00F90C9D">
        <w:trPr>
          <w:trHeight w:val="348"/>
          <w:jc w:val="center"/>
        </w:trPr>
        <w:tc>
          <w:tcPr>
            <w:tcW w:w="4769" w:type="dxa"/>
          </w:tcPr>
          <w:p w:rsidR="005C4AF3" w:rsidRPr="00F90C9D" w:rsidRDefault="005C4AF3" w:rsidP="00383252">
            <w:pPr>
              <w:pStyle w:val="TableText0"/>
              <w:rPr>
                <w:lang w:val="fr-FR"/>
              </w:rPr>
            </w:pPr>
            <w:r w:rsidRPr="00F90C9D">
              <w:rPr>
                <w:lang w:val="fr-FR"/>
              </w:rPr>
              <w:t>Nombre d'abonnés ayant reçu des messages SMS</w:t>
            </w:r>
          </w:p>
        </w:tc>
        <w:tc>
          <w:tcPr>
            <w:tcW w:w="4770" w:type="dxa"/>
          </w:tcPr>
          <w:p w:rsidR="005C4AF3" w:rsidRPr="005C4AF3" w:rsidRDefault="005C4AF3" w:rsidP="00F90C9D">
            <w:pPr>
              <w:pStyle w:val="TableText0"/>
            </w:pPr>
            <w:r w:rsidRPr="005C4AF3">
              <w:t>10 000</w:t>
            </w:r>
          </w:p>
        </w:tc>
      </w:tr>
      <w:tr w:rsidR="005C4AF3" w:rsidTr="00F90C9D">
        <w:trPr>
          <w:trHeight w:val="348"/>
          <w:jc w:val="center"/>
        </w:trPr>
        <w:tc>
          <w:tcPr>
            <w:tcW w:w="4769" w:type="dxa"/>
          </w:tcPr>
          <w:p w:rsidR="005C4AF3" w:rsidRPr="00F90C9D" w:rsidRDefault="005C4AF3" w:rsidP="00383252">
            <w:pPr>
              <w:pStyle w:val="TableText0"/>
              <w:rPr>
                <w:lang w:val="fr-FR"/>
              </w:rPr>
            </w:pPr>
            <w:r w:rsidRPr="00F90C9D">
              <w:rPr>
                <w:lang w:val="fr-FR"/>
              </w:rPr>
              <w:t>Nombre de participants au quiz</w:t>
            </w:r>
          </w:p>
        </w:tc>
        <w:tc>
          <w:tcPr>
            <w:tcW w:w="4770" w:type="dxa"/>
          </w:tcPr>
          <w:p w:rsidR="005C4AF3" w:rsidRPr="005C4AF3" w:rsidRDefault="005C4AF3" w:rsidP="00F90C9D">
            <w:pPr>
              <w:pStyle w:val="TableText0"/>
            </w:pPr>
            <w:r w:rsidRPr="005C4AF3">
              <w:t>2 100</w:t>
            </w:r>
          </w:p>
        </w:tc>
      </w:tr>
      <w:tr w:rsidR="005C4AF3" w:rsidTr="00F90C9D">
        <w:trPr>
          <w:trHeight w:val="348"/>
          <w:jc w:val="center"/>
        </w:trPr>
        <w:tc>
          <w:tcPr>
            <w:tcW w:w="4769" w:type="dxa"/>
          </w:tcPr>
          <w:p w:rsidR="005C4AF3" w:rsidRPr="00F90C9D" w:rsidRDefault="005C4AF3" w:rsidP="00383252">
            <w:pPr>
              <w:pStyle w:val="TableText0"/>
              <w:rPr>
                <w:lang w:val="fr-FR"/>
              </w:rPr>
            </w:pPr>
            <w:r w:rsidRPr="00F90C9D">
              <w:rPr>
                <w:lang w:val="fr-FR"/>
              </w:rPr>
              <w:t>Nombre de personnes ayant utilisé les services de conseil et de dépistage du VIH</w:t>
            </w:r>
          </w:p>
        </w:tc>
        <w:tc>
          <w:tcPr>
            <w:tcW w:w="4770" w:type="dxa"/>
          </w:tcPr>
          <w:p w:rsidR="005C4AF3" w:rsidRPr="005C4AF3" w:rsidRDefault="005C4AF3" w:rsidP="00F90C9D">
            <w:pPr>
              <w:pStyle w:val="TableText0"/>
            </w:pPr>
            <w:r w:rsidRPr="005C4AF3">
              <w:t>677 (H = 376, F = 301)</w:t>
            </w:r>
          </w:p>
        </w:tc>
      </w:tr>
      <w:tr w:rsidR="005C4AF3" w:rsidTr="00F90C9D">
        <w:trPr>
          <w:trHeight w:val="363"/>
          <w:jc w:val="center"/>
        </w:trPr>
        <w:tc>
          <w:tcPr>
            <w:tcW w:w="4769" w:type="dxa"/>
          </w:tcPr>
          <w:p w:rsidR="005C4AF3" w:rsidRPr="005C4AF3" w:rsidRDefault="005C4AF3" w:rsidP="00383252">
            <w:pPr>
              <w:pStyle w:val="TableText0"/>
            </w:pPr>
            <w:r w:rsidRPr="005C4AF3">
              <w:t>Nombre de couples desservis</w:t>
            </w:r>
          </w:p>
        </w:tc>
        <w:tc>
          <w:tcPr>
            <w:tcW w:w="4770" w:type="dxa"/>
          </w:tcPr>
          <w:p w:rsidR="005C4AF3" w:rsidRPr="005C4AF3" w:rsidRDefault="005C4AF3" w:rsidP="00F90C9D">
            <w:pPr>
              <w:pStyle w:val="TableText0"/>
            </w:pPr>
            <w:r w:rsidRPr="005C4AF3">
              <w:t>131 (262 personnes)</w:t>
            </w:r>
          </w:p>
        </w:tc>
      </w:tr>
    </w:tbl>
    <w:p w:rsidR="005C4AF3" w:rsidRPr="006E5B89" w:rsidRDefault="005C4AF3" w:rsidP="005C4AF3">
      <w:pPr>
        <w:pStyle w:val="FigureSource"/>
      </w:pPr>
      <w:r w:rsidRPr="006E5B89">
        <w:t xml:space="preserve"> </w:t>
      </w:r>
    </w:p>
    <w:p w:rsidR="005C4AF3" w:rsidRDefault="005C4AF3" w:rsidP="005C4AF3"/>
    <w:p w:rsidR="00027C5F" w:rsidRPr="00F90C9D" w:rsidRDefault="008F3CC1" w:rsidP="008F3CC1">
      <w:pPr>
        <w:rPr>
          <w:lang w:val="fr-FR"/>
        </w:rPr>
      </w:pPr>
      <w:r w:rsidRPr="0001096B">
        <w:rPr>
          <w:lang w:val="fr-CH"/>
        </w:rPr>
        <w:lastRenderedPageBreak/>
        <w:t xml:space="preserve">De nombreux prix sous forme de temps de communication et de téléphones mobiles ont été offerts aux gagnants du quiz sur le VIH. Les personnes ayant gagné des téléphones mobiles ont été </w:t>
      </w:r>
      <w:proofErr w:type="gramStart"/>
      <w:r w:rsidRPr="0001096B">
        <w:rPr>
          <w:lang w:val="fr-CH"/>
        </w:rPr>
        <w:t>invitées</w:t>
      </w:r>
      <w:proofErr w:type="gramEnd"/>
      <w:r w:rsidRPr="0001096B">
        <w:rPr>
          <w:lang w:val="fr-CH"/>
        </w:rPr>
        <w:t xml:space="preserve"> à une cérémonie de remise des prix le 27 février 2009, dans les locaux de l'antenne de l'AIC à Arua. Le personnel de cette dernière et le Président de Text to Change ont assisté à la cérémonie, de même que le responsable de l'antenne, qui a remis les prix. Des représentants de stations de radio locales étaient également présents à l'événement, ainsi qu'un journaliste de la BBC, </w:t>
      </w:r>
      <w:r>
        <w:rPr>
          <w:lang w:val="fr-CH"/>
        </w:rPr>
        <w:t xml:space="preserve">M. </w:t>
      </w:r>
      <w:r w:rsidRPr="0001096B">
        <w:rPr>
          <w:lang w:val="fr-CH"/>
        </w:rPr>
        <w:t xml:space="preserve">Joshua Mali, qui a interviewé les gagnants et des membres du club du poste de dépistage de l'AIC à Arua. Le dialogue sur le VIH/SIDA s'est renforcé à Arua, du fait que les personnes ayant reçu les questions du quiz les ont communiquées à leurs parents et à leurs amis. Les compléments de réponse reçus mettaient l'accent sur les réponses correctes. Le programme a permis de faire un rappel à la population concernant le VIH/SIDA et la nécessité de connaître son état sérologique. Cela a été montré lors de discussions ouvertes dans les rues d'Arua et de rassemblements publiques, lorsque les participants saisissaient leurs téléphones mobiles pour retrouver les réponses correctes reçues et les montrer ensuite à leurs amis. Le programme a permis de toucher plus de dix mille Ougandais à l'aide de messages sur le VIH/SIDA, de leur indiquer où accéder à des services de conseil et de dépistage de qualité dans la région, et de mettre ces services à la disposition des personnes </w:t>
      </w:r>
      <w:r w:rsidR="00C51548">
        <w:rPr>
          <w:lang w:val="fr-CH"/>
        </w:rPr>
        <w:t>«</w:t>
      </w:r>
      <w:r w:rsidRPr="0001096B">
        <w:rPr>
          <w:lang w:val="fr-CH"/>
        </w:rPr>
        <w:t>difficiles à atteindre</w:t>
      </w:r>
      <w:r w:rsidR="00164EE0">
        <w:rPr>
          <w:lang w:val="fr-CH"/>
        </w:rPr>
        <w:t>»</w:t>
      </w:r>
      <w:r w:rsidRPr="0001096B">
        <w:rPr>
          <w:lang w:val="fr-CH"/>
        </w:rPr>
        <w:t>. De nombreux spécialistes et autres partenaires de la lutte contre le VIH/SIDA ont salué cette initiative innovante pour lutter contre ce virus, après avoir écouté l'émission de la BBC.</w:t>
      </w:r>
    </w:p>
    <w:p w:rsidR="008F3CC1" w:rsidRPr="00F90C9D" w:rsidRDefault="008F3CC1" w:rsidP="008F3CC1">
      <w:pPr>
        <w:rPr>
          <w:lang w:val="fr-FR"/>
        </w:rPr>
      </w:pPr>
      <w:bookmarkStart w:id="98" w:name="_Toc238640539"/>
    </w:p>
    <w:p w:rsidR="008F3CC1" w:rsidRPr="00F90C9D" w:rsidRDefault="008F3CC1" w:rsidP="008F3CC1">
      <w:pPr>
        <w:pStyle w:val="FigureTitle"/>
        <w:rPr>
          <w:sz w:val="10"/>
          <w:szCs w:val="10"/>
          <w:lang w:val="fr-FR"/>
        </w:rPr>
      </w:pPr>
    </w:p>
    <w:p w:rsidR="008F3CC1" w:rsidRPr="00493796" w:rsidRDefault="0065685D" w:rsidP="008F3CC1">
      <w:pPr>
        <w:jc w:val="center"/>
        <w:rPr>
          <w:lang w:val="en-US"/>
        </w:rPr>
      </w:pPr>
      <w:r>
        <w:rPr>
          <w:noProof/>
          <w:lang w:val="en-US" w:eastAsia="zh-CN"/>
        </w:rPr>
        <mc:AlternateContent>
          <mc:Choice Requires="wps">
            <w:drawing>
              <wp:inline distT="0" distB="0" distL="0" distR="0">
                <wp:extent cx="5961380" cy="1047750"/>
                <wp:effectExtent l="9525" t="9525" r="10795" b="9525"/>
                <wp:docPr id="17"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047750"/>
                        </a:xfrm>
                        <a:prstGeom prst="rect">
                          <a:avLst/>
                        </a:prstGeom>
                        <a:solidFill>
                          <a:srgbClr val="C0C0C0"/>
                        </a:solidFill>
                        <a:ln w="9525">
                          <a:solidFill>
                            <a:srgbClr val="000000"/>
                          </a:solidFill>
                          <a:miter lim="800000"/>
                          <a:headEnd/>
                          <a:tailEnd/>
                        </a:ln>
                      </wps:spPr>
                      <wps:txbx>
                        <w:txbxContent>
                          <w:p w:rsidR="0024200A" w:rsidRPr="008F3CC1" w:rsidRDefault="0024200A" w:rsidP="008F3CC1">
                            <w:pPr>
                              <w:pStyle w:val="Figure"/>
                              <w:spacing w:before="120"/>
                              <w:jc w:val="left"/>
                            </w:pPr>
                            <w:r w:rsidRPr="00F90C9D">
                              <w:rPr>
                                <w:i/>
                                <w:iCs/>
                                <w:lang w:val="fr-FR"/>
                              </w:rPr>
                              <w:t>"Ce programme m'a aidé, moi et ma famille, à en savoir plus concernant le VIH/SIDA, car à chaque fois que je recevais un message, j'appelais mes enfants pour qu'ils m'aident à le lire et à le traduire en lugbara  afin de pouvoir trouver la bonne réponse et gagner des prix. Je suis heureux d'avoir réussi à gagner dix mille shillings de temps de communication et d'avoir pu connaître mon état par rapport au VIH à l'hôpital de Kuluva."</w:t>
                            </w:r>
                            <w:r w:rsidRPr="00F90C9D">
                              <w:rPr>
                                <w:lang w:val="fr-FR"/>
                              </w:rPr>
                              <w:t xml:space="preserve"> </w:t>
                            </w:r>
                            <w:r w:rsidRPr="008F3CC1">
                              <w:t>(</w:t>
                            </w:r>
                            <w:proofErr w:type="gramStart"/>
                            <w:r w:rsidRPr="008F3CC1">
                              <w:t>témoignage</w:t>
                            </w:r>
                            <w:proofErr w:type="gramEnd"/>
                            <w:r w:rsidRPr="008F3CC1">
                              <w:t xml:space="preserve"> d'un gardien de l'hôpital de Kuluva)</w:t>
                            </w:r>
                          </w:p>
                        </w:txbxContent>
                      </wps:txbx>
                      <wps:bodyPr rot="0" vert="horz" wrap="square" lIns="36000" tIns="45720" rIns="91440" bIns="45720" anchor="t" anchorCtr="0" upright="1">
                        <a:noAutofit/>
                      </wps:bodyPr>
                    </wps:wsp>
                  </a:graphicData>
                </a:graphic>
              </wp:inline>
            </w:drawing>
          </mc:Choice>
          <mc:Fallback>
            <w:pict>
              <v:shape id="Text Box 2211" o:spid="_x0000_s1654" type="#_x0000_t202" style="width:469.4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" fillcolor="silver">
                <v:textbox inset="1mm">
                  <w:txbxContent>
                    <w:p w:rsidR="0024200A" w:rsidRPr="008F3CC1" w:rsidRDefault="0024200A" w:rsidP="008F3CC1">
                      <w:pPr>
                        <w:pStyle w:val="Figure"/>
                        <w:spacing w:before="120"/>
                        <w:jc w:val="left"/>
                      </w:pPr>
                      <w:r w:rsidRPr="00F90C9D">
                        <w:rPr>
                          <w:i/>
                          <w:iCs/>
                          <w:lang w:val="fr-FR"/>
                        </w:rPr>
                        <w:t>"Ce programme m'a aidé, moi et ma famille, à en savoir plus concernant le VIH/SIDA, car à chaque fois que je recevais un message, j'appelais mes enfants pour qu'ils m'aident à le lire et à le traduire en lugbara  afin de pouvoir trouver la bonne réponse et gagner des prix. Je suis heureux d'avoir réussi à gagner dix mille shillings de temps de communication et d'avoir pu connaître mon état par rapport au VIH à l'hôpital de Kuluva."</w:t>
                      </w:r>
                      <w:r w:rsidRPr="00F90C9D">
                        <w:rPr>
                          <w:lang w:val="fr-FR"/>
                        </w:rPr>
                        <w:t xml:space="preserve"> </w:t>
                      </w:r>
                      <w:r w:rsidRPr="008F3CC1">
                        <w:t>(</w:t>
                      </w:r>
                      <w:proofErr w:type="gramStart"/>
                      <w:r w:rsidRPr="008F3CC1">
                        <w:t>témoignage</w:t>
                      </w:r>
                      <w:proofErr w:type="gramEnd"/>
                      <w:r w:rsidRPr="008F3CC1">
                        <w:t xml:space="preserve"> d'un gardien de l'hôpital de Kuluva)</w:t>
                      </w:r>
                    </w:p>
                  </w:txbxContent>
                </v:textbox>
                <w10:anchorlock/>
              </v:shape>
            </w:pict>
          </mc:Fallback>
        </mc:AlternateContent>
      </w:r>
    </w:p>
    <w:p w:rsidR="008F3CC1" w:rsidRDefault="008F3CC1" w:rsidP="008F3CC1">
      <w:pPr>
        <w:pStyle w:val="FigureSource"/>
      </w:pPr>
    </w:p>
    <w:p w:rsidR="008F3CC1" w:rsidRDefault="008F3CC1" w:rsidP="008F3CC1"/>
    <w:p w:rsidR="008F3CC1" w:rsidRDefault="008F3CC1" w:rsidP="008F3CC1">
      <w:pPr>
        <w:pStyle w:val="FigureTitle"/>
      </w:pPr>
    </w:p>
    <w:p w:rsidR="008F3CC1" w:rsidRPr="00493796" w:rsidRDefault="0065685D" w:rsidP="008F3CC1">
      <w:pPr>
        <w:jc w:val="center"/>
        <w:rPr>
          <w:lang w:val="en-US"/>
        </w:rPr>
      </w:pPr>
      <w:r>
        <w:rPr>
          <w:noProof/>
          <w:lang w:val="en-US" w:eastAsia="zh-CN"/>
        </w:rPr>
        <mc:AlternateContent>
          <mc:Choice Requires="wps">
            <w:drawing>
              <wp:inline distT="0" distB="0" distL="0" distR="0">
                <wp:extent cx="5894705" cy="1008000"/>
                <wp:effectExtent l="0" t="0" r="10795" b="20955"/>
                <wp:docPr id="16"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008000"/>
                        </a:xfrm>
                        <a:prstGeom prst="rect">
                          <a:avLst/>
                        </a:prstGeom>
                        <a:solidFill>
                          <a:srgbClr val="C0C0C0"/>
                        </a:solidFill>
                        <a:ln w="9525">
                          <a:solidFill>
                            <a:srgbClr val="000000"/>
                          </a:solidFill>
                          <a:miter lim="800000"/>
                          <a:headEnd/>
                          <a:tailEnd/>
                        </a:ln>
                      </wps:spPr>
                      <wps:txbx>
                        <w:txbxContent>
                          <w:p w:rsidR="0024200A" w:rsidRPr="004826F6" w:rsidRDefault="0024200A" w:rsidP="00DA68AD">
                            <w:pPr>
                              <w:pStyle w:val="Figure"/>
                              <w:spacing w:before="120"/>
                              <w:jc w:val="left"/>
                              <w:rPr>
                                <w:szCs w:val="22"/>
                                <w:lang w:val="fr-CH"/>
                              </w:rPr>
                            </w:pPr>
                            <w:r w:rsidRPr="004826F6">
                              <w:rPr>
                                <w:rFonts w:cs="Arial"/>
                                <w:bCs/>
                                <w:i/>
                                <w:iCs/>
                                <w:color w:val="212121"/>
                                <w:szCs w:val="22"/>
                                <w:lang w:val="fr-CH"/>
                              </w:rPr>
                              <w:t>“</w:t>
                            </w:r>
                            <w:r w:rsidR="004826F6" w:rsidRPr="004826F6">
                              <w:rPr>
                                <w:rFonts w:cs="Arial"/>
                                <w:bCs/>
                                <w:i/>
                                <w:iCs/>
                                <w:color w:val="212121"/>
                                <w:szCs w:val="22"/>
                                <w:lang w:val="fr-CH"/>
                              </w:rPr>
                              <w:t>Je ne m’étais jamais d</w:t>
                            </w:r>
                            <w:r w:rsidR="00DA68AD">
                              <w:rPr>
                                <w:rFonts w:cs="Arial"/>
                                <w:bCs/>
                                <w:i/>
                                <w:iCs/>
                                <w:color w:val="212121"/>
                                <w:szCs w:val="22"/>
                                <w:lang w:val="fr-CH"/>
                              </w:rPr>
                              <w:t>é</w:t>
                            </w:r>
                            <w:r w:rsidR="004826F6" w:rsidRPr="004826F6">
                              <w:rPr>
                                <w:rFonts w:cs="Arial"/>
                                <w:bCs/>
                                <w:i/>
                                <w:iCs/>
                                <w:color w:val="212121"/>
                                <w:szCs w:val="22"/>
                                <w:lang w:val="fr-CH"/>
                              </w:rPr>
                              <w:t>cid</w:t>
                            </w:r>
                            <w:r w:rsidR="00DA68AD">
                              <w:rPr>
                                <w:rFonts w:cs="Arial"/>
                                <w:bCs/>
                                <w:i/>
                                <w:iCs/>
                                <w:color w:val="212121"/>
                                <w:szCs w:val="22"/>
                                <w:lang w:val="fr-CH"/>
                              </w:rPr>
                              <w:t>ée</w:t>
                            </w:r>
                            <w:r w:rsidR="004826F6" w:rsidRPr="004826F6">
                              <w:rPr>
                                <w:rFonts w:cs="Arial"/>
                                <w:bCs/>
                                <w:i/>
                                <w:iCs/>
                                <w:color w:val="212121"/>
                                <w:szCs w:val="22"/>
                                <w:lang w:val="fr-CH"/>
                              </w:rPr>
                              <w:t xml:space="preserve"> à faire le test HIV/SIDA jusqu’au jour où j’ai reçu des messages “Text to change” (un message texte pour tout changer) qui m’encourageaient à faire ce test au poste de dépistage de l’AIC à Arua</w:t>
                            </w:r>
                            <w:r w:rsidRPr="004826F6">
                              <w:rPr>
                                <w:rFonts w:cs="Arial"/>
                                <w:bCs/>
                                <w:i/>
                                <w:iCs/>
                                <w:color w:val="212121"/>
                                <w:szCs w:val="22"/>
                                <w:lang w:val="fr-CH"/>
                              </w:rPr>
                              <w:t xml:space="preserve">. </w:t>
                            </w:r>
                            <w:r w:rsidR="004826F6">
                              <w:rPr>
                                <w:rFonts w:cs="Arial"/>
                                <w:bCs/>
                                <w:i/>
                                <w:iCs/>
                                <w:color w:val="212121"/>
                                <w:szCs w:val="22"/>
                                <w:lang w:val="fr-CH"/>
                              </w:rPr>
                              <w:t>Maintenant que je connais les résultats de ce test, je pense que je vais mieux gérer ma vie</w:t>
                            </w:r>
                            <w:r w:rsidRPr="004826F6">
                              <w:rPr>
                                <w:rFonts w:cs="Arial"/>
                                <w:bCs/>
                                <w:i/>
                                <w:iCs/>
                                <w:color w:val="212121"/>
                                <w:szCs w:val="22"/>
                                <w:lang w:val="fr-CH"/>
                              </w:rPr>
                              <w:t xml:space="preserve">”. </w:t>
                            </w:r>
                            <w:r w:rsidR="004826F6">
                              <w:rPr>
                                <w:rFonts w:cs="Arial"/>
                                <w:bCs/>
                                <w:i/>
                                <w:iCs/>
                                <w:color w:val="212121"/>
                                <w:szCs w:val="22"/>
                                <w:lang w:val="fr-CH"/>
                              </w:rPr>
                              <w:t>Témoignage d’un client du poste de dépistage d’Arua après avoir passé un test VIH négatif.</w:t>
                            </w:r>
                            <w:r w:rsidRPr="004826F6">
                              <w:rPr>
                                <w:rFonts w:cs="Arial"/>
                                <w:bCs/>
                                <w:i/>
                                <w:iCs/>
                                <w:color w:val="212121"/>
                                <w:szCs w:val="22"/>
                                <w:lang w:val="fr-CH"/>
                              </w:rPr>
                              <w:t xml:space="preserve"> </w:t>
                            </w:r>
                          </w:p>
                        </w:txbxContent>
                      </wps:txbx>
                      <wps:bodyPr rot="0" vert="horz" wrap="square" lIns="36000" tIns="45720" rIns="91440" bIns="45720" anchor="t" anchorCtr="0" upright="1">
                        <a:noAutofit/>
                      </wps:bodyPr>
                    </wps:wsp>
                  </a:graphicData>
                </a:graphic>
              </wp:inline>
            </w:drawing>
          </mc:Choice>
          <mc:Fallback>
            <w:pict>
              <v:shape id="Text Box 2210" o:spid="_x0000_s1655" type="#_x0000_t202" style="width:464.15pt;height:7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" fillcolor="silver">
                <v:textbox inset="1mm">
                  <w:txbxContent>
                    <w:p w:rsidR="0024200A" w:rsidRPr="004826F6" w:rsidRDefault="0024200A" w:rsidP="00DA68AD">
                      <w:pPr>
                        <w:pStyle w:val="Figure"/>
                        <w:spacing w:before="120"/>
                        <w:jc w:val="left"/>
                        <w:rPr>
                          <w:szCs w:val="22"/>
                          <w:lang w:val="fr-CH"/>
                        </w:rPr>
                      </w:pPr>
                      <w:r w:rsidRPr="004826F6">
                        <w:rPr>
                          <w:rFonts w:cs="Arial"/>
                          <w:bCs/>
                          <w:i/>
                          <w:iCs/>
                          <w:color w:val="212121"/>
                          <w:szCs w:val="22"/>
                          <w:lang w:val="fr-CH"/>
                        </w:rPr>
                        <w:t>“</w:t>
                      </w:r>
                      <w:r w:rsidR="004826F6" w:rsidRPr="004826F6">
                        <w:rPr>
                          <w:rFonts w:cs="Arial"/>
                          <w:bCs/>
                          <w:i/>
                          <w:iCs/>
                          <w:color w:val="212121"/>
                          <w:szCs w:val="22"/>
                          <w:lang w:val="fr-CH"/>
                        </w:rPr>
                        <w:t>Je ne m’étais jamais d</w:t>
                      </w:r>
                      <w:r w:rsidR="00DA68AD">
                        <w:rPr>
                          <w:rFonts w:cs="Arial"/>
                          <w:bCs/>
                          <w:i/>
                          <w:iCs/>
                          <w:color w:val="212121"/>
                          <w:szCs w:val="22"/>
                          <w:lang w:val="fr-CH"/>
                        </w:rPr>
                        <w:t>é</w:t>
                      </w:r>
                      <w:r w:rsidR="004826F6" w:rsidRPr="004826F6">
                        <w:rPr>
                          <w:rFonts w:cs="Arial"/>
                          <w:bCs/>
                          <w:i/>
                          <w:iCs/>
                          <w:color w:val="212121"/>
                          <w:szCs w:val="22"/>
                          <w:lang w:val="fr-CH"/>
                        </w:rPr>
                        <w:t>cid</w:t>
                      </w:r>
                      <w:r w:rsidR="00DA68AD">
                        <w:rPr>
                          <w:rFonts w:cs="Arial"/>
                          <w:bCs/>
                          <w:i/>
                          <w:iCs/>
                          <w:color w:val="212121"/>
                          <w:szCs w:val="22"/>
                          <w:lang w:val="fr-CH"/>
                        </w:rPr>
                        <w:t>ée</w:t>
                      </w:r>
                      <w:r w:rsidR="004826F6" w:rsidRPr="004826F6">
                        <w:rPr>
                          <w:rFonts w:cs="Arial"/>
                          <w:bCs/>
                          <w:i/>
                          <w:iCs/>
                          <w:color w:val="212121"/>
                          <w:szCs w:val="22"/>
                          <w:lang w:val="fr-CH"/>
                        </w:rPr>
                        <w:t xml:space="preserve"> à faire le test HIV/SIDA jusqu’au jour où j’ai reçu des messages “Text to change” (un message texte pour tout changer) qui m’encourageaient à faire ce test au poste de dépistage de l’AIC à Arua</w:t>
                      </w:r>
                      <w:r w:rsidRPr="004826F6">
                        <w:rPr>
                          <w:rFonts w:cs="Arial"/>
                          <w:bCs/>
                          <w:i/>
                          <w:iCs/>
                          <w:color w:val="212121"/>
                          <w:szCs w:val="22"/>
                          <w:lang w:val="fr-CH"/>
                        </w:rPr>
                        <w:t xml:space="preserve">. </w:t>
                      </w:r>
                      <w:r w:rsidR="004826F6">
                        <w:rPr>
                          <w:rFonts w:cs="Arial"/>
                          <w:bCs/>
                          <w:i/>
                          <w:iCs/>
                          <w:color w:val="212121"/>
                          <w:szCs w:val="22"/>
                          <w:lang w:val="fr-CH"/>
                        </w:rPr>
                        <w:t>Maintenant que je connais les résultats de ce test, je pense que je vais mieux gérer ma vie</w:t>
                      </w:r>
                      <w:r w:rsidRPr="004826F6">
                        <w:rPr>
                          <w:rFonts w:cs="Arial"/>
                          <w:bCs/>
                          <w:i/>
                          <w:iCs/>
                          <w:color w:val="212121"/>
                          <w:szCs w:val="22"/>
                          <w:lang w:val="fr-CH"/>
                        </w:rPr>
                        <w:t xml:space="preserve">”. </w:t>
                      </w:r>
                      <w:r w:rsidR="004826F6">
                        <w:rPr>
                          <w:rFonts w:cs="Arial"/>
                          <w:bCs/>
                          <w:i/>
                          <w:iCs/>
                          <w:color w:val="212121"/>
                          <w:szCs w:val="22"/>
                          <w:lang w:val="fr-CH"/>
                        </w:rPr>
                        <w:t>Témoignage d’un client du poste de dépistage d’Arua après avoir passé un test VIH négatif.</w:t>
                      </w:r>
                      <w:r w:rsidRPr="004826F6">
                        <w:rPr>
                          <w:rFonts w:cs="Arial"/>
                          <w:bCs/>
                          <w:i/>
                          <w:iCs/>
                          <w:color w:val="212121"/>
                          <w:szCs w:val="22"/>
                          <w:lang w:val="fr-CH"/>
                        </w:rPr>
                        <w:t xml:space="preserve"> </w:t>
                      </w:r>
                    </w:p>
                  </w:txbxContent>
                </v:textbox>
                <w10:anchorlock/>
              </v:shape>
            </w:pict>
          </mc:Fallback>
        </mc:AlternateContent>
      </w:r>
    </w:p>
    <w:p w:rsidR="00493796" w:rsidRPr="00C0598F" w:rsidRDefault="00493796" w:rsidP="00C0598F"/>
    <w:p w:rsidR="00DA0143" w:rsidRDefault="00DA0143" w:rsidP="008F3CC1">
      <w:pPr>
        <w:pStyle w:val="FigureTitle"/>
      </w:pPr>
    </w:p>
    <w:p w:rsidR="008F3CC1" w:rsidRPr="00C0598F" w:rsidRDefault="008F3CC1" w:rsidP="008F3CC1"/>
    <w:p w:rsidR="008F3CC1" w:rsidRDefault="008F3CC1" w:rsidP="008F3CC1">
      <w:pPr>
        <w:pStyle w:val="FigureTitle"/>
      </w:pPr>
    </w:p>
    <w:p w:rsidR="00C0598F" w:rsidRDefault="0065685D" w:rsidP="00C0598F">
      <w:pPr>
        <w:jc w:val="center"/>
        <w:rPr>
          <w:lang w:val="en-US"/>
        </w:rPr>
      </w:pPr>
      <w:r>
        <w:rPr>
          <w:noProof/>
          <w:lang w:val="en-US" w:eastAsia="zh-CN"/>
        </w:rPr>
        <mc:AlternateContent>
          <mc:Choice Requires="wps">
            <w:drawing>
              <wp:anchor distT="0" distB="0" distL="114300" distR="114300" simplePos="0" relativeHeight="251751424" behindDoc="0" locked="0" layoutInCell="1" allowOverlap="1">
                <wp:simplePos x="0" y="0"/>
                <wp:positionH relativeFrom="column">
                  <wp:posOffset>4423410</wp:posOffset>
                </wp:positionH>
                <wp:positionV relativeFrom="paragraph">
                  <wp:posOffset>2202815</wp:posOffset>
                </wp:positionV>
                <wp:extent cx="561975" cy="133350"/>
                <wp:effectExtent l="3810" t="2540" r="0" b="0"/>
                <wp:wrapNone/>
                <wp:docPr id="15"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383252" w:rsidRDefault="0024200A" w:rsidP="00397AE0">
                            <w:pPr>
                              <w:spacing w:before="0"/>
                              <w:rPr>
                                <w:sz w:val="16"/>
                                <w:szCs w:val="16"/>
                                <w:lang w:val="fr-FR"/>
                              </w:rPr>
                            </w:pPr>
                            <w:r>
                              <w:rPr>
                                <w:sz w:val="16"/>
                                <w:szCs w:val="16"/>
                                <w:lang w:val="fr-FR"/>
                              </w:rPr>
                              <w:t>avril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9" o:spid="_x0000_s1656" type="#_x0000_t202" style="position:absolute;left:0;text-align:left;margin-left:348.3pt;margin-top:173.45pt;width:44.25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" stroked="f">
                <v:textbox inset="0,0,0,0">
                  <w:txbxContent>
                    <w:p w:rsidR="0024200A" w:rsidRPr="00383252" w:rsidRDefault="0024200A" w:rsidP="00397AE0">
                      <w:pPr>
                        <w:spacing w:before="0"/>
                        <w:rPr>
                          <w:sz w:val="16"/>
                          <w:szCs w:val="16"/>
                          <w:lang w:val="fr-FR"/>
                        </w:rPr>
                      </w:pPr>
                      <w:r>
                        <w:rPr>
                          <w:sz w:val="16"/>
                          <w:szCs w:val="16"/>
                          <w:lang w:val="fr-FR"/>
                        </w:rPr>
                        <w:t>avril 2009</w:t>
                      </w:r>
                    </w:p>
                  </w:txbxContent>
                </v:textbox>
              </v:shape>
            </w:pict>
          </mc:Fallback>
        </mc:AlternateContent>
      </w:r>
      <w:r>
        <w:rPr>
          <w:noProof/>
          <w:lang w:val="en-US" w:eastAsia="zh-CN"/>
        </w:rPr>
        <mc:AlternateContent>
          <mc:Choice Requires="wps">
            <w:drawing>
              <wp:anchor distT="0" distB="0" distL="114300" distR="114300" simplePos="0" relativeHeight="251750400" behindDoc="0" locked="0" layoutInCell="1" allowOverlap="1">
                <wp:simplePos x="0" y="0"/>
                <wp:positionH relativeFrom="column">
                  <wp:posOffset>3575685</wp:posOffset>
                </wp:positionH>
                <wp:positionV relativeFrom="paragraph">
                  <wp:posOffset>2202815</wp:posOffset>
                </wp:positionV>
                <wp:extent cx="561975" cy="133350"/>
                <wp:effectExtent l="3810" t="2540" r="0" b="0"/>
                <wp:wrapNone/>
                <wp:docPr id="14"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383252" w:rsidRDefault="0024200A" w:rsidP="00397AE0">
                            <w:pPr>
                              <w:spacing w:before="0"/>
                              <w:rPr>
                                <w:sz w:val="16"/>
                                <w:szCs w:val="16"/>
                                <w:lang w:val="fr-FR"/>
                              </w:rPr>
                            </w:pPr>
                            <w:r>
                              <w:rPr>
                                <w:sz w:val="16"/>
                                <w:szCs w:val="16"/>
                                <w:lang w:val="fr-FR"/>
                              </w:rPr>
                              <w:t>mars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8" o:spid="_x0000_s1657" type="#_x0000_t202" style="position:absolute;left:0;text-align:left;margin-left:281.55pt;margin-top:173.45pt;width:44.25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" stroked="f">
                <v:textbox inset="0,0,0,0">
                  <w:txbxContent>
                    <w:p w:rsidR="0024200A" w:rsidRPr="00383252" w:rsidRDefault="0024200A" w:rsidP="00397AE0">
                      <w:pPr>
                        <w:spacing w:before="0"/>
                        <w:rPr>
                          <w:sz w:val="16"/>
                          <w:szCs w:val="16"/>
                          <w:lang w:val="fr-FR"/>
                        </w:rPr>
                      </w:pPr>
                      <w:r>
                        <w:rPr>
                          <w:sz w:val="16"/>
                          <w:szCs w:val="16"/>
                          <w:lang w:val="fr-FR"/>
                        </w:rPr>
                        <w:t>mars 2009</w:t>
                      </w:r>
                    </w:p>
                  </w:txbxContent>
                </v:textbox>
              </v:shape>
            </w:pict>
          </mc:Fallback>
        </mc:AlternateContent>
      </w:r>
      <w:r>
        <w:rPr>
          <w:noProof/>
          <w:lang w:val="en-US" w:eastAsia="zh-CN"/>
        </w:rPr>
        <mc:AlternateContent>
          <mc:Choice Requires="wps">
            <w:drawing>
              <wp:anchor distT="0" distB="0" distL="114300" distR="114300" simplePos="0" relativeHeight="251749376" behindDoc="0" locked="0" layoutInCell="1" allowOverlap="1">
                <wp:simplePos x="0" y="0"/>
                <wp:positionH relativeFrom="column">
                  <wp:posOffset>2718435</wp:posOffset>
                </wp:positionH>
                <wp:positionV relativeFrom="paragraph">
                  <wp:posOffset>2202815</wp:posOffset>
                </wp:positionV>
                <wp:extent cx="762000" cy="133350"/>
                <wp:effectExtent l="3810" t="2540" r="0" b="0"/>
                <wp:wrapNone/>
                <wp:docPr id="13"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383252" w:rsidRDefault="0024200A" w:rsidP="002E58F5">
                            <w:pPr>
                              <w:spacing w:before="0"/>
                              <w:rPr>
                                <w:sz w:val="16"/>
                                <w:szCs w:val="16"/>
                                <w:lang w:val="fr-FR"/>
                              </w:rPr>
                            </w:pPr>
                            <w:r>
                              <w:rPr>
                                <w:sz w:val="16"/>
                                <w:szCs w:val="16"/>
                                <w:lang w:val="fr-FR"/>
                              </w:rPr>
                              <w:t>fév. 2009 (TTC)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7" o:spid="_x0000_s1658" type="#_x0000_t202" style="position:absolute;left:0;text-align:left;margin-left:214.05pt;margin-top:173.45pt;width:60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" stroked="f">
                <v:textbox inset="0,0,0,0">
                  <w:txbxContent>
                    <w:p w:rsidR="0024200A" w:rsidRPr="00383252" w:rsidRDefault="0024200A" w:rsidP="002E58F5">
                      <w:pPr>
                        <w:spacing w:before="0"/>
                        <w:rPr>
                          <w:sz w:val="16"/>
                          <w:szCs w:val="16"/>
                          <w:lang w:val="fr-FR"/>
                        </w:rPr>
                      </w:pPr>
                      <w:r>
                        <w:rPr>
                          <w:sz w:val="16"/>
                          <w:szCs w:val="16"/>
                          <w:lang w:val="fr-FR"/>
                        </w:rPr>
                        <w:t>fév. 2009 (TTC)</w:t>
                      </w:r>
                    </w:p>
                  </w:txbxContent>
                </v:textbox>
              </v:shape>
            </w:pict>
          </mc:Fallback>
        </mc:AlternateContent>
      </w:r>
      <w:r>
        <w:rPr>
          <w:noProof/>
          <w:lang w:val="en-US" w:eastAsia="zh-CN"/>
        </w:rPr>
        <mc:AlternateContent>
          <mc:Choice Requires="wps">
            <w:drawing>
              <wp:anchor distT="0" distB="0" distL="114300" distR="114300" simplePos="0" relativeHeight="251748352" behindDoc="0" locked="0" layoutInCell="1" allowOverlap="1">
                <wp:simplePos x="0" y="0"/>
                <wp:positionH relativeFrom="column">
                  <wp:posOffset>2042160</wp:posOffset>
                </wp:positionH>
                <wp:positionV relativeFrom="paragraph">
                  <wp:posOffset>2202815</wp:posOffset>
                </wp:positionV>
                <wp:extent cx="561975" cy="133350"/>
                <wp:effectExtent l="3810" t="2540" r="0" b="0"/>
                <wp:wrapNone/>
                <wp:docPr id="12"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383252" w:rsidRDefault="0024200A" w:rsidP="00383252">
                            <w:pPr>
                              <w:spacing w:before="0"/>
                              <w:rPr>
                                <w:sz w:val="16"/>
                                <w:szCs w:val="16"/>
                                <w:lang w:val="fr-FR"/>
                              </w:rPr>
                            </w:pPr>
                            <w:r>
                              <w:rPr>
                                <w:sz w:val="16"/>
                                <w:szCs w:val="16"/>
                                <w:lang w:val="fr-FR"/>
                              </w:rPr>
                              <w:t>janv.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6" o:spid="_x0000_s1659" type="#_x0000_t202" style="position:absolute;left:0;text-align:left;margin-left:160.8pt;margin-top:173.45pt;width:44.25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I9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" stroked="f">
                <v:textbox inset="0,0,0,0">
                  <w:txbxContent>
                    <w:p w:rsidR="0024200A" w:rsidRPr="00383252" w:rsidRDefault="0024200A" w:rsidP="00383252">
                      <w:pPr>
                        <w:spacing w:before="0"/>
                        <w:rPr>
                          <w:sz w:val="16"/>
                          <w:szCs w:val="16"/>
                          <w:lang w:val="fr-FR"/>
                        </w:rPr>
                      </w:pPr>
                      <w:r>
                        <w:rPr>
                          <w:sz w:val="16"/>
                          <w:szCs w:val="16"/>
                          <w:lang w:val="fr-FR"/>
                        </w:rPr>
                        <w:t>janv. 2009</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simplePos x="0" y="0"/>
                <wp:positionH relativeFrom="column">
                  <wp:posOffset>1156335</wp:posOffset>
                </wp:positionH>
                <wp:positionV relativeFrom="paragraph">
                  <wp:posOffset>2202815</wp:posOffset>
                </wp:positionV>
                <wp:extent cx="561975" cy="133350"/>
                <wp:effectExtent l="3810" t="2540" r="0" b="0"/>
                <wp:wrapNone/>
                <wp:docPr id="10" name="Text Box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00A" w:rsidRPr="00383252" w:rsidRDefault="0024200A" w:rsidP="00383252">
                            <w:pPr>
                              <w:spacing w:before="0"/>
                              <w:rPr>
                                <w:sz w:val="16"/>
                                <w:szCs w:val="16"/>
                                <w:lang w:val="fr-FR"/>
                              </w:rPr>
                            </w:pPr>
                            <w:r>
                              <w:rPr>
                                <w:sz w:val="16"/>
                                <w:szCs w:val="16"/>
                                <w:lang w:val="fr-FR"/>
                              </w:rPr>
                              <w:t>déc.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5" o:spid="_x0000_s1660" type="#_x0000_t202" style="position:absolute;left:0;text-align:left;margin-left:91.05pt;margin-top:173.45pt;width:44.25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" stroked="f">
                <v:textbox inset="0,0,0,0">
                  <w:txbxContent>
                    <w:p w:rsidR="0024200A" w:rsidRPr="00383252" w:rsidRDefault="0024200A" w:rsidP="00383252">
                      <w:pPr>
                        <w:spacing w:before="0"/>
                        <w:rPr>
                          <w:sz w:val="16"/>
                          <w:szCs w:val="16"/>
                          <w:lang w:val="fr-FR"/>
                        </w:rPr>
                      </w:pPr>
                      <w:r>
                        <w:rPr>
                          <w:sz w:val="16"/>
                          <w:szCs w:val="16"/>
                          <w:lang w:val="fr-FR"/>
                        </w:rPr>
                        <w:t>déc. 2008</w:t>
                      </w:r>
                    </w:p>
                  </w:txbxContent>
                </v:textbox>
              </v:shape>
            </w:pict>
          </mc:Fallback>
        </mc:AlternateContent>
      </w:r>
      <w:r>
        <w:rPr>
          <w:noProof/>
          <w:lang w:val="en-US" w:eastAsia="zh-CN"/>
        </w:rPr>
        <mc:AlternateContent>
          <mc:Choice Requires="wps">
            <w:drawing>
              <wp:anchor distT="0" distB="0" distL="114300" distR="114300" simplePos="0" relativeHeight="251746304" behindDoc="0" locked="0" layoutInCell="1" allowOverlap="1">
                <wp:simplePos x="0" y="0"/>
                <wp:positionH relativeFrom="column">
                  <wp:posOffset>927735</wp:posOffset>
                </wp:positionH>
                <wp:positionV relativeFrom="paragraph">
                  <wp:posOffset>126365</wp:posOffset>
                </wp:positionV>
                <wp:extent cx="4448175" cy="466725"/>
                <wp:effectExtent l="13335" t="12065" r="5715" b="6985"/>
                <wp:wrapNone/>
                <wp:docPr id="8" name="Text Box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66725"/>
                        </a:xfrm>
                        <a:prstGeom prst="rect">
                          <a:avLst/>
                        </a:prstGeom>
                        <a:solidFill>
                          <a:srgbClr val="FFFFFF"/>
                        </a:solidFill>
                        <a:ln w="9525">
                          <a:solidFill>
                            <a:srgbClr val="000000"/>
                          </a:solidFill>
                          <a:miter lim="800000"/>
                          <a:headEnd/>
                          <a:tailEnd/>
                        </a:ln>
                      </wps:spPr>
                      <wps:txbx>
                        <w:txbxContent>
                          <w:p w:rsidR="0024200A" w:rsidRPr="00F90C9D" w:rsidRDefault="0024200A" w:rsidP="00DA4C50">
                            <w:pPr>
                              <w:spacing w:before="0"/>
                              <w:jc w:val="center"/>
                              <w:rPr>
                                <w:rFonts w:asciiTheme="majorBidi" w:hAnsiTheme="majorBidi" w:cstheme="majorBidi"/>
                                <w:szCs w:val="22"/>
                                <w:lang w:val="fr-FR"/>
                              </w:rPr>
                            </w:pPr>
                            <w:r w:rsidRPr="00DA4C50">
                              <w:rPr>
                                <w:rFonts w:asciiTheme="majorBidi" w:hAnsiTheme="majorBidi" w:cstheme="majorBidi"/>
                                <w:b/>
                                <w:bCs/>
                                <w:szCs w:val="22"/>
                                <w:lang w:val="fr-CH"/>
                              </w:rPr>
                              <w:t>Incidence de l'action de Text to Change sur le nombre de visites</w:t>
                            </w:r>
                            <w:r>
                              <w:rPr>
                                <w:rFonts w:asciiTheme="majorBidi" w:hAnsiTheme="majorBidi" w:cstheme="majorBidi"/>
                                <w:b/>
                                <w:bCs/>
                                <w:szCs w:val="22"/>
                                <w:lang w:val="fr-CH"/>
                              </w:rPr>
                              <w:br/>
                            </w:r>
                            <w:r w:rsidRPr="00DA4C50">
                              <w:rPr>
                                <w:rFonts w:asciiTheme="majorBidi" w:hAnsiTheme="majorBidi" w:cstheme="majorBidi"/>
                                <w:b/>
                                <w:bCs/>
                                <w:szCs w:val="22"/>
                                <w:lang w:val="fr-CH"/>
                              </w:rPr>
                              <w:t>au centre d'information sur le SIDA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9" o:spid="_x0000_s1661" type="#_x0000_t202" style="position:absolute;left:0;text-align:left;margin-left:73.05pt;margin-top:9.95pt;width:350.25pt;height:3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">
                <v:textbox>
                  <w:txbxContent>
                    <w:p w:rsidR="0024200A" w:rsidRPr="00F90C9D" w:rsidRDefault="0024200A" w:rsidP="00DA4C50">
                      <w:pPr>
                        <w:spacing w:before="0"/>
                        <w:jc w:val="center"/>
                        <w:rPr>
                          <w:rFonts w:asciiTheme="majorBidi" w:hAnsiTheme="majorBidi" w:cstheme="majorBidi"/>
                          <w:szCs w:val="22"/>
                          <w:lang w:val="fr-FR"/>
                        </w:rPr>
                      </w:pPr>
                      <w:r w:rsidRPr="00DA4C50">
                        <w:rPr>
                          <w:rFonts w:asciiTheme="majorBidi" w:hAnsiTheme="majorBidi" w:cstheme="majorBidi"/>
                          <w:b/>
                          <w:bCs/>
                          <w:szCs w:val="22"/>
                          <w:lang w:val="fr-CH"/>
                        </w:rPr>
                        <w:t>Incidence de l'action de Text to Change sur le nombre de visites</w:t>
                      </w:r>
                      <w:r>
                        <w:rPr>
                          <w:rFonts w:asciiTheme="majorBidi" w:hAnsiTheme="majorBidi" w:cstheme="majorBidi"/>
                          <w:b/>
                          <w:bCs/>
                          <w:szCs w:val="22"/>
                          <w:lang w:val="fr-CH"/>
                        </w:rPr>
                        <w:br/>
                      </w:r>
                      <w:r w:rsidRPr="00DA4C50">
                        <w:rPr>
                          <w:rFonts w:asciiTheme="majorBidi" w:hAnsiTheme="majorBidi" w:cstheme="majorBidi"/>
                          <w:b/>
                          <w:bCs/>
                          <w:szCs w:val="22"/>
                          <w:lang w:val="fr-CH"/>
                        </w:rPr>
                        <w:t>au centre d'information sur le SIDA</w:t>
                      </w:r>
                    </w:p>
                  </w:txbxContent>
                </v:textbox>
              </v:shape>
            </w:pict>
          </mc:Fallback>
        </mc:AlternateContent>
      </w:r>
      <w:r w:rsidR="00C0598F" w:rsidRPr="00C0598F">
        <w:rPr>
          <w:noProof/>
          <w:lang w:val="en-US" w:eastAsia="zh-CN"/>
        </w:rPr>
        <w:drawing>
          <wp:inline distT="0" distB="0" distL="0" distR="0">
            <wp:extent cx="5162550" cy="2343150"/>
            <wp:effectExtent l="0" t="0" r="0" b="0"/>
            <wp:docPr id="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3" cstate="print"/>
                    <a:srcRect/>
                    <a:stretch>
                      <a:fillRect/>
                    </a:stretch>
                  </pic:blipFill>
                  <pic:spPr bwMode="auto">
                    <a:xfrm>
                      <a:off x="0" y="0"/>
                      <a:ext cx="5162550" cy="2343150"/>
                    </a:xfrm>
                    <a:prstGeom prst="rect">
                      <a:avLst/>
                    </a:prstGeom>
                    <a:noFill/>
                    <a:ln w="9525">
                      <a:noFill/>
                      <a:miter lim="800000"/>
                      <a:headEnd/>
                      <a:tailEnd/>
                    </a:ln>
                  </pic:spPr>
                </pic:pic>
              </a:graphicData>
            </a:graphic>
          </wp:inline>
        </w:drawing>
      </w:r>
    </w:p>
    <w:p w:rsidR="00C0598F" w:rsidRPr="00C0598F" w:rsidRDefault="00C0598F" w:rsidP="00C0598F">
      <w:pPr>
        <w:pStyle w:val="FigureSource"/>
      </w:pPr>
    </w:p>
    <w:bookmarkEnd w:id="98"/>
    <w:p w:rsidR="00F15DA9" w:rsidRPr="00F90C9D" w:rsidRDefault="00F15DA9" w:rsidP="00F15DA9">
      <w:pPr>
        <w:pStyle w:val="Headingb"/>
        <w:rPr>
          <w:lang w:val="fr-FR"/>
        </w:rPr>
      </w:pPr>
      <w:r w:rsidRPr="00F90C9D">
        <w:rPr>
          <w:lang w:val="fr-FR"/>
        </w:rPr>
        <w:t xml:space="preserve">Etude pilote réalisée à Mbarara en 2008 </w:t>
      </w:r>
    </w:p>
    <w:p w:rsidR="00F15DA9" w:rsidRPr="00F90C9D" w:rsidRDefault="00F15DA9" w:rsidP="00F15DA9">
      <w:pPr>
        <w:rPr>
          <w:lang w:val="fr-FR"/>
        </w:rPr>
      </w:pPr>
      <w:r w:rsidRPr="00F90C9D">
        <w:rPr>
          <w:lang w:val="fr-FR"/>
        </w:rPr>
        <w:t>Du 14 février au 8 avril 2008, une étude ciblant 15 000 usagers du réseau de téléphonie mobile Zain dans la grande région de Mbarara a été menée sur une durée de 8 semaines.</w:t>
      </w:r>
    </w:p>
    <w:p w:rsidR="00F15DA9" w:rsidRPr="00F90C9D" w:rsidRDefault="00F15DA9" w:rsidP="00C51548">
      <w:pPr>
        <w:rPr>
          <w:lang w:val="fr-FR"/>
        </w:rPr>
      </w:pPr>
      <w:r w:rsidRPr="00F90C9D">
        <w:rPr>
          <w:lang w:val="fr-FR"/>
        </w:rPr>
        <w:t>Deux mille six cent dix personnes (17,4%) ont répondu à au moins une question envoyée par SMS. L'âge des personnes sondées était donné dans 807 cas sur 2610 (30,9% des personnes sondées); l'âge moyen (Intervalle de confiance à 95%) était de 29,2 (28, 5-29,8) ans. L'âge médian était de 26,0 ans. Parmi les 801 personnes sondées dont le sexe était donné, 567 (70,8%) étaient des hommes et 234 (29,2%) étaient des femmes. Le taux de réponse baisse au cours de la première partie de la série de questions et se stabilise ensuite. La question à laquelle il a été donné le plus grand nombre de réponses exactes est la question 3 (</w:t>
      </w:r>
      <w:r w:rsidR="00C51548" w:rsidRPr="00F90C9D">
        <w:rPr>
          <w:lang w:val="fr-FR"/>
        </w:rPr>
        <w:t>«</w:t>
      </w:r>
      <w:r w:rsidRPr="00F90C9D">
        <w:rPr>
          <w:lang w:val="fr-FR"/>
        </w:rPr>
        <w:t>Le VIH n'est pas présent dans: a) le sperme; b) la transpiration; ou c) le sang</w:t>
      </w:r>
      <w:r w:rsidR="00164EE0" w:rsidRPr="00F90C9D">
        <w:rPr>
          <w:lang w:val="fr-FR"/>
        </w:rPr>
        <w:t>»</w:t>
      </w:r>
      <w:r w:rsidRPr="00F90C9D">
        <w:rPr>
          <w:lang w:val="fr-FR"/>
        </w:rPr>
        <w:t>), tandis que la question à laquelle il a été donné le plus grand nombre de réponses inexactes était la question 11 (</w:t>
      </w:r>
      <w:r w:rsidR="00C51548" w:rsidRPr="00F90C9D">
        <w:rPr>
          <w:lang w:val="fr-FR"/>
        </w:rPr>
        <w:t>«</w:t>
      </w:r>
      <w:r w:rsidRPr="00F90C9D">
        <w:rPr>
          <w:lang w:val="fr-FR"/>
        </w:rPr>
        <w:t>Le test du HIV est-il précis?</w:t>
      </w:r>
      <w:r w:rsidR="00164EE0" w:rsidRPr="00F90C9D">
        <w:rPr>
          <w:lang w:val="fr-FR"/>
        </w:rPr>
        <w:t>»</w:t>
      </w:r>
      <w:r w:rsidRPr="00F90C9D">
        <w:rPr>
          <w:lang w:val="fr-FR"/>
        </w:rPr>
        <w:t xml:space="preserve">). Le nombre de personnes ayant répondu correctement à la question concernant le dépistage précoce était de 317 (95,8% des personnes ayant répondu à la question); à la question sur la période appelée </w:t>
      </w:r>
      <w:r w:rsidR="00C51548" w:rsidRPr="00F90C9D">
        <w:rPr>
          <w:lang w:val="fr-FR"/>
        </w:rPr>
        <w:t>«</w:t>
      </w:r>
      <w:r w:rsidRPr="00F90C9D">
        <w:rPr>
          <w:lang w:val="fr-FR"/>
        </w:rPr>
        <w:t>fenêtre sérologique</w:t>
      </w:r>
      <w:r w:rsidR="00164EE0" w:rsidRPr="00F90C9D">
        <w:rPr>
          <w:lang w:val="fr-FR"/>
        </w:rPr>
        <w:t>»</w:t>
      </w:r>
      <w:r w:rsidRPr="00F90C9D">
        <w:rPr>
          <w:lang w:val="fr-FR"/>
        </w:rPr>
        <w:t xml:space="preserve">, 142 personnes (80,7% des personnes ayant répondu à la question) ont donné la réponse correcte. A la question </w:t>
      </w:r>
      <w:r w:rsidR="00C51548" w:rsidRPr="00F90C9D">
        <w:rPr>
          <w:lang w:val="fr-FR"/>
        </w:rPr>
        <w:t>«</w:t>
      </w:r>
      <w:r w:rsidRPr="00F90C9D">
        <w:rPr>
          <w:lang w:val="fr-FR"/>
        </w:rPr>
        <w:t>D'autres personnes connaîtraient les résultats de votre test de dépistage?</w:t>
      </w:r>
      <w:r w:rsidR="00164EE0" w:rsidRPr="00F90C9D">
        <w:rPr>
          <w:lang w:val="fr-FR"/>
        </w:rPr>
        <w:t>»</w:t>
      </w:r>
      <w:r w:rsidRPr="00F90C9D">
        <w:rPr>
          <w:lang w:val="fr-FR"/>
        </w:rPr>
        <w:t xml:space="preserve">, 33,8% (118 personnes sondées) ont répondu </w:t>
      </w:r>
      <w:r w:rsidR="00C51548" w:rsidRPr="00F90C9D">
        <w:rPr>
          <w:lang w:val="fr-FR"/>
        </w:rPr>
        <w:t>«</w:t>
      </w:r>
      <w:r w:rsidRPr="00F90C9D">
        <w:rPr>
          <w:lang w:val="fr-FR"/>
        </w:rPr>
        <w:t>oui</w:t>
      </w:r>
      <w:r w:rsidR="00164EE0" w:rsidRPr="00F90C9D">
        <w:rPr>
          <w:lang w:val="fr-FR"/>
        </w:rPr>
        <w:t>»</w:t>
      </w:r>
      <w:r w:rsidRPr="00F90C9D">
        <w:rPr>
          <w:lang w:val="fr-FR"/>
        </w:rPr>
        <w:t xml:space="preserve"> et à la question </w:t>
      </w:r>
      <w:r w:rsidR="00C51548" w:rsidRPr="00F90C9D">
        <w:rPr>
          <w:lang w:val="fr-FR"/>
        </w:rPr>
        <w:t>«</w:t>
      </w:r>
      <w:r w:rsidRPr="00F90C9D">
        <w:rPr>
          <w:lang w:val="fr-FR"/>
        </w:rPr>
        <w:t>Le test du VIH est-il précis?</w:t>
      </w:r>
      <w:r w:rsidR="00164EE0" w:rsidRPr="00F90C9D">
        <w:rPr>
          <w:lang w:val="fr-FR"/>
        </w:rPr>
        <w:t>»</w:t>
      </w:r>
      <w:r w:rsidRPr="00F90C9D">
        <w:rPr>
          <w:lang w:val="fr-FR"/>
        </w:rPr>
        <w:t xml:space="preserve">, 99,3% (138 personnes sondées) ont répondu non. Au centre d'information sur le SIDA de Mbarara, 255 personnes sont venues pour bénéficier de services de conseil et de dépistage volontaire (VCT – Voluntary Counselling and Testing) à la suite de notre programme. Parmi elles, 71,7% étaient des hommes (183 personnes) et 28,3% étaient des femmes (72 personnes). La prévalence du VIH chez les personnes ayant subi un test de dépistage dans le cadre du programme </w:t>
      </w:r>
      <w:r w:rsidR="00C51548" w:rsidRPr="00F90C9D">
        <w:rPr>
          <w:lang w:val="fr-FR"/>
        </w:rPr>
        <w:t>«</w:t>
      </w:r>
      <w:r w:rsidRPr="00F90C9D">
        <w:rPr>
          <w:lang w:val="fr-FR"/>
        </w:rPr>
        <w:t>Text to Change</w:t>
      </w:r>
      <w:r w:rsidR="00164EE0" w:rsidRPr="00F90C9D">
        <w:rPr>
          <w:lang w:val="fr-FR"/>
        </w:rPr>
        <w:t>»</w:t>
      </w:r>
      <w:r w:rsidRPr="00F90C9D">
        <w:rPr>
          <w:lang w:val="fr-FR"/>
        </w:rPr>
        <w:t xml:space="preserve"> est de 7%, soit un taux de prévalence légèrement supérieur à celui de la région du sud-ouest de l'Ouganda (5,9%).</w:t>
      </w:r>
    </w:p>
    <w:p w:rsidR="00F15DA9" w:rsidRPr="00F90C9D" w:rsidRDefault="00F15DA9" w:rsidP="00F15DA9">
      <w:pPr>
        <w:pStyle w:val="Headingb"/>
        <w:rPr>
          <w:lang w:val="fr-FR"/>
        </w:rPr>
      </w:pPr>
      <w:r w:rsidRPr="00F90C9D">
        <w:rPr>
          <w:lang w:val="fr-FR"/>
        </w:rPr>
        <w:t>L'avenir</w:t>
      </w:r>
    </w:p>
    <w:p w:rsidR="00F15DA9" w:rsidRPr="00F90C9D" w:rsidRDefault="00F15DA9" w:rsidP="00F15DA9">
      <w:pPr>
        <w:rPr>
          <w:lang w:val="fr-FR"/>
        </w:rPr>
      </w:pPr>
      <w:r w:rsidRPr="00F90C9D">
        <w:rPr>
          <w:lang w:val="fr-FR"/>
        </w:rPr>
        <w:t xml:space="preserve">En collaboration avec le Département des affaires économiques et sociales (DAES) de l'Organisation des Nations Unies (ONU) et dans le cadre de l'initiative </w:t>
      </w:r>
      <w:r w:rsidR="00C51548" w:rsidRPr="00F90C9D">
        <w:rPr>
          <w:lang w:val="fr-FR"/>
        </w:rPr>
        <w:t>«</w:t>
      </w:r>
      <w:r w:rsidRPr="00F90C9D">
        <w:rPr>
          <w:lang w:val="fr-FR"/>
        </w:rPr>
        <w:t>Texting4health</w:t>
      </w:r>
      <w:r w:rsidR="00164EE0" w:rsidRPr="00F90C9D">
        <w:rPr>
          <w:lang w:val="fr-FR"/>
        </w:rPr>
        <w:t>»</w:t>
      </w:r>
      <w:r w:rsidRPr="00F90C9D">
        <w:rPr>
          <w:lang w:val="fr-FR"/>
        </w:rPr>
        <w:t xml:space="preserve"> (</w:t>
      </w:r>
      <w:r w:rsidR="00C51548" w:rsidRPr="00F90C9D">
        <w:rPr>
          <w:lang w:val="fr-FR"/>
        </w:rPr>
        <w:t>«</w:t>
      </w:r>
      <w:r w:rsidRPr="00F90C9D">
        <w:rPr>
          <w:lang w:val="fr-FR"/>
        </w:rPr>
        <w:t>Un message texte pour la santé</w:t>
      </w:r>
      <w:r w:rsidR="00164EE0" w:rsidRPr="00F90C9D">
        <w:rPr>
          <w:lang w:val="fr-FR"/>
        </w:rPr>
        <w:t>»</w:t>
      </w:r>
      <w:r w:rsidRPr="00F90C9D">
        <w:rPr>
          <w:lang w:val="fr-FR"/>
        </w:rPr>
        <w:t>), l'organisme Text to Change organisera en juillet 2009, pendant 10 jours, un petit quiz sur la santé auquel participeront des habitants du district de Jinja, via des messages textes qui serviront de campagne d'information sur la santé publique, principalement sur le paludisme, le VIH/SIDA et la santé de l'enfant. Les objectifs de Text to Change dans le cadre de cette brève campagne d'information sont les suivants:</w:t>
      </w:r>
    </w:p>
    <w:p w:rsidR="00F15DA9" w:rsidRPr="00F90C9D" w:rsidRDefault="00F15DA9" w:rsidP="00F15DA9">
      <w:pPr>
        <w:pStyle w:val="enumlev1"/>
        <w:rPr>
          <w:lang w:val="fr-FR"/>
        </w:rPr>
      </w:pPr>
      <w:r w:rsidRPr="00F90C9D">
        <w:rPr>
          <w:lang w:val="fr-FR"/>
        </w:rPr>
        <w:t>1)</w:t>
      </w:r>
      <w:r w:rsidRPr="00F90C9D">
        <w:rPr>
          <w:lang w:val="fr-FR"/>
        </w:rPr>
        <w:tab/>
        <w:t>Attirer l'attention sur les applications mobiles de santé.</w:t>
      </w:r>
    </w:p>
    <w:p w:rsidR="00F15DA9" w:rsidRPr="00F90C9D" w:rsidRDefault="00F15DA9" w:rsidP="00F15DA9">
      <w:pPr>
        <w:pStyle w:val="enumlev1"/>
        <w:rPr>
          <w:lang w:val="fr-FR"/>
        </w:rPr>
      </w:pPr>
      <w:r w:rsidRPr="00F90C9D">
        <w:rPr>
          <w:lang w:val="fr-FR"/>
        </w:rPr>
        <w:lastRenderedPageBreak/>
        <w:t>2)</w:t>
      </w:r>
      <w:r w:rsidRPr="00F90C9D">
        <w:rPr>
          <w:lang w:val="fr-FR"/>
        </w:rPr>
        <w:tab/>
        <w:t>Sensibiliser le public et susciter son intérêt en faisant une démonstration des possibilités existantes pour recueillir des informations en temps réel.</w:t>
      </w:r>
    </w:p>
    <w:p w:rsidR="00F15DA9" w:rsidRPr="00F90C9D" w:rsidRDefault="00F15DA9" w:rsidP="00F15DA9">
      <w:pPr>
        <w:pStyle w:val="enumlev1"/>
        <w:rPr>
          <w:lang w:val="fr-FR"/>
        </w:rPr>
      </w:pPr>
      <w:r w:rsidRPr="00F90C9D">
        <w:rPr>
          <w:lang w:val="fr-FR"/>
        </w:rPr>
        <w:t>3)</w:t>
      </w:r>
      <w:r w:rsidRPr="00F90C9D">
        <w:rPr>
          <w:lang w:val="fr-FR"/>
        </w:rPr>
        <w:tab/>
        <w:t xml:space="preserve">Montrer la simplicité de l'élargissement de la population desservie aux personnes possédant un téléphone mobile. </w:t>
      </w:r>
    </w:p>
    <w:p w:rsidR="00F15DA9" w:rsidRPr="00F90C9D" w:rsidRDefault="00F15DA9" w:rsidP="00F15DA9">
      <w:pPr>
        <w:rPr>
          <w:lang w:val="fr-FR"/>
        </w:rPr>
      </w:pPr>
      <w:r w:rsidRPr="00F90C9D">
        <w:rPr>
          <w:lang w:val="fr-FR"/>
        </w:rPr>
        <w:t xml:space="preserve">Les résultats de cette manifestation seront communiqués aux Ministres des Etats Membres de l'ONU lors de l'examen ministériel annuel du Conseil économique et social (ECOSOC), qui se tiendra à Genève, en juillet 2009. </w:t>
      </w:r>
    </w:p>
    <w:p w:rsidR="00F15DA9" w:rsidRPr="00F90C9D" w:rsidRDefault="00F15DA9" w:rsidP="00F15DA9">
      <w:pPr>
        <w:rPr>
          <w:lang w:val="fr-FR"/>
        </w:rPr>
      </w:pPr>
      <w:r w:rsidRPr="00F90C9D">
        <w:rPr>
          <w:lang w:val="fr-FR"/>
        </w:rPr>
        <w:t>L'organisme Text to Change bénéficie de l'appui total du Ministère de la santé ougandais et des structures de l'ONU et de l'OMS en Ouganda, qui jugent cette initiative très innovante.</w:t>
      </w:r>
    </w:p>
    <w:p w:rsidR="00F15DA9" w:rsidRPr="00F90C9D" w:rsidRDefault="00F15DA9" w:rsidP="00F15DA9">
      <w:pPr>
        <w:rPr>
          <w:lang w:val="fr-FR"/>
        </w:rPr>
      </w:pPr>
      <w:r w:rsidRPr="00F90C9D">
        <w:rPr>
          <w:lang w:val="fr-FR"/>
        </w:rPr>
        <w:t>Le projet HIPS (Initiatives pour le secteur privé de la santé), qui est financé par l'Agence des Etats</w:t>
      </w:r>
      <w:r w:rsidRPr="00F90C9D">
        <w:rPr>
          <w:lang w:val="fr-FR"/>
        </w:rPr>
        <w:noBreakHyphen/>
        <w:t xml:space="preserve">Unis pour le développement international (USAID), vise actuellement à renforcer l'intégration des thèmes de la circoncision médicale masculine et des partenariats sexuels multiples dans les initiatives et les actions existantes du programme de communication visant à modifier les comportements (Behaviour Change Communication – BCC). Afin de définir les mécanismes les plus efficaces pour intégrer et évaluer les résultats du programme BCC, il est nécessaire de déterminer, en s'appuyant sur des données valides et concrètes, les niveaux de connaissance, la tendance des comportements et les pratiques des personnes ciblées. Dans le cadre de cette action, les responsables du projet HIPS collaboreront avec l'organisme Text to Change à la réalisation d'une étude de base auprès de 300 hommes et femmes travaillant dans trois entreprises, à savoir: Kakira Sugar Works (Jinja), Kinyara Sugar Works (Masindi) et Kasese Cobalt Company Limited (Kasese). Afin de compléter et de confirmer les données extraites des messages SMS, six groupes de discussion spécialisés seront tenus par le personnel du programme BCC dans le cadre du projet HIPS et des éducateurs pairs qui utiliseront les possibilités à leur disposition (expositions sur le thème de la santé, visionnages de vidéos dans les communes locales, séminaires réservés aux hommes et formations d'éducateur pair). </w:t>
      </w:r>
    </w:p>
    <w:p w:rsidR="00F15DA9" w:rsidRPr="00F90C9D" w:rsidRDefault="00F15DA9" w:rsidP="00F15DA9">
      <w:pPr>
        <w:pStyle w:val="Headingb"/>
        <w:rPr>
          <w:lang w:val="fr-FR"/>
        </w:rPr>
      </w:pPr>
      <w:r w:rsidRPr="00F90C9D">
        <w:rPr>
          <w:lang w:val="fr-FR"/>
        </w:rPr>
        <w:t xml:space="preserve">Les enseignements tirés </w:t>
      </w:r>
    </w:p>
    <w:p w:rsidR="00F15DA9" w:rsidRPr="00F90C9D" w:rsidRDefault="00F15DA9" w:rsidP="00F15DA9">
      <w:pPr>
        <w:pStyle w:val="enumlev1"/>
        <w:rPr>
          <w:lang w:val="fr-FR"/>
        </w:rPr>
      </w:pPr>
      <w:r w:rsidRPr="00F90C9D">
        <w:rPr>
          <w:lang w:val="fr-FR"/>
        </w:rPr>
        <w:t>•</w:t>
      </w:r>
      <w:r w:rsidRPr="00F90C9D">
        <w:rPr>
          <w:lang w:val="fr-FR"/>
        </w:rPr>
        <w:tab/>
        <w:t>Le programme de Text to Change est réalisable. De nombreuses personnes se sont senties reconnues lorsqu'elles ont reçu une invitation pour subir un test de dépistage du VIH sur leur téléphone mobile.</w:t>
      </w:r>
    </w:p>
    <w:p w:rsidR="00F15DA9" w:rsidRPr="00F90C9D" w:rsidRDefault="00F15DA9" w:rsidP="00F15DA9">
      <w:pPr>
        <w:pStyle w:val="enumlev1"/>
        <w:rPr>
          <w:lang w:val="fr-FR"/>
        </w:rPr>
      </w:pPr>
      <w:r w:rsidRPr="00F90C9D">
        <w:rPr>
          <w:lang w:val="fr-FR"/>
        </w:rPr>
        <w:t>•</w:t>
      </w:r>
      <w:r w:rsidRPr="00F90C9D">
        <w:rPr>
          <w:lang w:val="fr-FR"/>
        </w:rPr>
        <w:tab/>
        <w:t xml:space="preserve">La demande insatisfaite de services de conseil et de dépistage reste importante. </w:t>
      </w:r>
    </w:p>
    <w:p w:rsidR="00F15DA9" w:rsidRPr="00F90C9D" w:rsidRDefault="00F15DA9" w:rsidP="00F15DA9">
      <w:pPr>
        <w:pStyle w:val="enumlev1"/>
        <w:rPr>
          <w:lang w:val="fr-FR"/>
        </w:rPr>
      </w:pPr>
      <w:r w:rsidRPr="00F90C9D">
        <w:rPr>
          <w:lang w:val="fr-FR"/>
        </w:rPr>
        <w:t>•</w:t>
      </w:r>
      <w:r w:rsidRPr="00F90C9D">
        <w:rPr>
          <w:lang w:val="fr-FR"/>
        </w:rPr>
        <w:tab/>
        <w:t xml:space="preserve">L'utilisation de SMS et de messages texte permet de toucher un grand nombre de personnes à un coût relativement faible et de manière rapide. </w:t>
      </w:r>
    </w:p>
    <w:p w:rsidR="00F15DA9" w:rsidRPr="00F90C9D" w:rsidRDefault="00F15DA9" w:rsidP="00F15DA9">
      <w:pPr>
        <w:pStyle w:val="enumlev1"/>
        <w:rPr>
          <w:lang w:val="fr-FR"/>
        </w:rPr>
      </w:pPr>
      <w:r w:rsidRPr="00F90C9D">
        <w:rPr>
          <w:lang w:val="fr-FR"/>
        </w:rPr>
        <w:t>•</w:t>
      </w:r>
      <w:r w:rsidRPr="00F90C9D">
        <w:rPr>
          <w:lang w:val="fr-FR"/>
        </w:rPr>
        <w:tab/>
        <w:t xml:space="preserve">Le programme permet d'envoyer des messages sans qu'ils soient déformés et rend la lutte contre les maladies transmises sexuellement, telles que le VIH/SIDA et d'autres maladies transmissibles, interactive et durable, étant donné la possibilité de conserver les messages texte sur une longue période et de les consulter de temps en temps. </w:t>
      </w:r>
    </w:p>
    <w:p w:rsidR="00F15DA9" w:rsidRPr="00F90C9D" w:rsidRDefault="00F15DA9" w:rsidP="00F15DA9">
      <w:pPr>
        <w:pStyle w:val="enumlev1"/>
        <w:rPr>
          <w:lang w:val="fr-FR"/>
        </w:rPr>
      </w:pPr>
      <w:r w:rsidRPr="00F90C9D">
        <w:rPr>
          <w:lang w:val="fr-FR"/>
        </w:rPr>
        <w:t>•</w:t>
      </w:r>
      <w:r w:rsidRPr="00F90C9D">
        <w:rPr>
          <w:lang w:val="fr-FR"/>
        </w:rPr>
        <w:tab/>
        <w:t xml:space="preserve">Le programme permet, à long terme, de renforcer les connaissances sur le VIH, de mettre un terme aux mythes, aux idées fausses et aux tabous concernant le VIH/SIDA et de favoriser la demande de services liés au VIH/SIDA. </w:t>
      </w:r>
    </w:p>
    <w:p w:rsidR="00F15DA9" w:rsidRPr="00F90C9D" w:rsidRDefault="00F15DA9" w:rsidP="00F15DA9">
      <w:pPr>
        <w:pStyle w:val="enumlev1"/>
        <w:rPr>
          <w:lang w:val="fr-FR"/>
        </w:rPr>
      </w:pPr>
      <w:r w:rsidRPr="00F90C9D">
        <w:rPr>
          <w:lang w:val="fr-FR"/>
        </w:rPr>
        <w:t>•</w:t>
      </w:r>
      <w:r w:rsidRPr="00F90C9D">
        <w:rPr>
          <w:lang w:val="fr-FR"/>
        </w:rPr>
        <w:tab/>
        <w:t>Le programme a besoin d'être complété à l'aide d'autres méthodes de communication (annonces radiodiffusées, messages d'animateurs, affiches, témoignages, groupes de discussion spécialisés et témoignages de personnes ayant utilisé des services), afin d'en exploiter pleinement le potentiel. Des rappels réguliers via l'envoi de messages texte incitent les destinataires à faire des tests de dépistage.</w:t>
      </w:r>
    </w:p>
    <w:p w:rsidR="004D26DB" w:rsidRPr="00F90C9D" w:rsidRDefault="004D26DB">
      <w:pPr>
        <w:tabs>
          <w:tab w:val="clear" w:pos="794"/>
          <w:tab w:val="clear" w:pos="1191"/>
          <w:tab w:val="clear" w:pos="1588"/>
          <w:tab w:val="clear" w:pos="1985"/>
        </w:tabs>
        <w:overflowPunct/>
        <w:autoSpaceDE/>
        <w:autoSpaceDN/>
        <w:adjustRightInd/>
        <w:spacing w:before="0"/>
        <w:jc w:val="left"/>
        <w:textAlignment w:val="auto"/>
        <w:rPr>
          <w:b/>
          <w:lang w:val="fr-FR"/>
        </w:rPr>
      </w:pPr>
      <w:r w:rsidRPr="00F90C9D">
        <w:rPr>
          <w:lang w:val="fr-FR"/>
        </w:rPr>
        <w:br w:type="page"/>
      </w:r>
    </w:p>
    <w:p w:rsidR="00F15DA9" w:rsidRPr="00F90C9D" w:rsidRDefault="00F15DA9" w:rsidP="00F15DA9">
      <w:pPr>
        <w:pStyle w:val="Headingb"/>
        <w:rPr>
          <w:lang w:val="fr-FR"/>
        </w:rPr>
      </w:pPr>
      <w:r w:rsidRPr="00F90C9D">
        <w:rPr>
          <w:lang w:val="fr-FR"/>
        </w:rPr>
        <w:lastRenderedPageBreak/>
        <w:t>Recommandations</w:t>
      </w:r>
    </w:p>
    <w:p w:rsidR="00F15DA9" w:rsidRPr="00F90C9D" w:rsidRDefault="00F15DA9" w:rsidP="00F15DA9">
      <w:pPr>
        <w:pStyle w:val="enumlev1"/>
        <w:rPr>
          <w:lang w:val="fr-FR"/>
        </w:rPr>
      </w:pPr>
      <w:r w:rsidRPr="00F90C9D">
        <w:rPr>
          <w:lang w:val="fr-FR"/>
        </w:rPr>
        <w:t>•</w:t>
      </w:r>
      <w:r w:rsidRPr="00F90C9D">
        <w:rPr>
          <w:lang w:val="fr-FR"/>
        </w:rPr>
        <w:tab/>
        <w:t>Il est nécessaire de faire une publicité appropriée à l'aide de moyens de communication adéquats avant et pendant l'exécution du programme. Compte tenu des ressources limitées, les messages publicitaires ont été radiodiffusés pendant une semaine seulement.</w:t>
      </w:r>
    </w:p>
    <w:p w:rsidR="00F15DA9" w:rsidRPr="00F90C9D" w:rsidRDefault="00F15DA9" w:rsidP="00F15DA9">
      <w:pPr>
        <w:pStyle w:val="enumlev1"/>
        <w:rPr>
          <w:lang w:val="fr-FR"/>
        </w:rPr>
      </w:pPr>
      <w:r w:rsidRPr="00F90C9D">
        <w:rPr>
          <w:lang w:val="fr-FR"/>
        </w:rPr>
        <w:t>•</w:t>
      </w:r>
      <w:r w:rsidRPr="00F90C9D">
        <w:rPr>
          <w:lang w:val="fr-FR"/>
        </w:rPr>
        <w:tab/>
        <w:t>Tous les réseaux mobiles doivent être visés.</w:t>
      </w:r>
    </w:p>
    <w:p w:rsidR="00F15DA9" w:rsidRPr="00F90C9D" w:rsidRDefault="00F15DA9" w:rsidP="00F15DA9">
      <w:pPr>
        <w:pStyle w:val="enumlev1"/>
        <w:rPr>
          <w:lang w:val="fr-FR"/>
        </w:rPr>
      </w:pPr>
      <w:r w:rsidRPr="00F90C9D">
        <w:rPr>
          <w:lang w:val="fr-FR"/>
        </w:rPr>
        <w:t>•</w:t>
      </w:r>
      <w:r w:rsidRPr="00F90C9D">
        <w:rPr>
          <w:lang w:val="fr-FR"/>
        </w:rPr>
        <w:tab/>
        <w:t>Elaborer et imprimer des documents d'information, d'éducation et de communication sur le programme dans la plupart des langues locales, y compris pour les messages texte.</w:t>
      </w:r>
    </w:p>
    <w:p w:rsidR="00027C5F" w:rsidRPr="00F90C9D" w:rsidRDefault="00F15DA9" w:rsidP="00F15DA9">
      <w:pPr>
        <w:pStyle w:val="enumlev1"/>
        <w:rPr>
          <w:lang w:val="fr-FR"/>
        </w:rPr>
      </w:pPr>
      <w:r w:rsidRPr="00F90C9D">
        <w:rPr>
          <w:lang w:val="fr-FR"/>
        </w:rPr>
        <w:t>•</w:t>
      </w:r>
      <w:r w:rsidRPr="00F90C9D">
        <w:rPr>
          <w:lang w:val="fr-FR"/>
        </w:rPr>
        <w:tab/>
        <w:t>Il est nécessaire d'effectuer suffisamment d'essais préalables en ce qui concerne les messages.</w:t>
      </w:r>
    </w:p>
    <w:p w:rsidR="001836BF" w:rsidRPr="00F90C9D" w:rsidRDefault="001836BF" w:rsidP="00235FA0">
      <w:pPr>
        <w:rPr>
          <w:lang w:val="fr-FR" w:eastAsia="zh-CN"/>
        </w:rPr>
      </w:pPr>
    </w:p>
    <w:p w:rsidR="00027C5F" w:rsidRPr="00F90C9D" w:rsidRDefault="00027C5F">
      <w:pPr>
        <w:tabs>
          <w:tab w:val="clear" w:pos="794"/>
          <w:tab w:val="clear" w:pos="1191"/>
          <w:tab w:val="clear" w:pos="1588"/>
          <w:tab w:val="clear" w:pos="1985"/>
        </w:tabs>
        <w:overflowPunct/>
        <w:autoSpaceDE/>
        <w:autoSpaceDN/>
        <w:adjustRightInd/>
        <w:spacing w:before="0"/>
        <w:jc w:val="left"/>
        <w:textAlignment w:val="auto"/>
        <w:rPr>
          <w:lang w:val="fr-FR" w:eastAsia="zh-CN"/>
        </w:rPr>
        <w:sectPr w:rsidR="00027C5F" w:rsidRPr="00F90C9D" w:rsidSect="00FF1965">
          <w:headerReference w:type="even" r:id="rId74"/>
          <w:headerReference w:type="default" r:id="rId75"/>
          <w:pgSz w:w="11907" w:h="16834" w:code="9"/>
          <w:pgMar w:top="1418" w:right="1134" w:bottom="1418" w:left="1134" w:header="720" w:footer="720" w:gutter="0"/>
          <w:paperSrc w:first="7" w:other="7"/>
          <w:cols w:space="720"/>
        </w:sectPr>
      </w:pPr>
    </w:p>
    <w:p w:rsidR="00027C5F" w:rsidRPr="00F90C9D" w:rsidRDefault="00027C5F">
      <w:pPr>
        <w:tabs>
          <w:tab w:val="clear" w:pos="794"/>
          <w:tab w:val="clear" w:pos="1191"/>
          <w:tab w:val="clear" w:pos="1588"/>
          <w:tab w:val="clear" w:pos="1985"/>
        </w:tabs>
        <w:overflowPunct/>
        <w:autoSpaceDE/>
        <w:autoSpaceDN/>
        <w:adjustRightInd/>
        <w:spacing w:before="0"/>
        <w:jc w:val="left"/>
        <w:textAlignment w:val="auto"/>
        <w:rPr>
          <w:lang w:val="fr-FR" w:eastAsia="zh-CN"/>
        </w:rPr>
      </w:pPr>
    </w:p>
    <w:p w:rsidR="00027C5F" w:rsidRPr="003013BF" w:rsidRDefault="00027C5F" w:rsidP="00027C5F">
      <w:pPr>
        <w:pStyle w:val="ITUTitle"/>
        <w:rPr>
          <w:rFonts w:asciiTheme="majorBidi" w:hAnsiTheme="majorBidi" w:cstheme="majorBidi"/>
          <w:sz w:val="48"/>
          <w:szCs w:val="48"/>
        </w:rPr>
      </w:pPr>
      <w:r w:rsidRPr="003013BF">
        <w:rPr>
          <w:rFonts w:asciiTheme="majorBidi" w:hAnsiTheme="majorBidi" w:cstheme="majorBidi"/>
          <w:sz w:val="48"/>
          <w:szCs w:val="48"/>
        </w:rPr>
        <w:t>Annexes</w:t>
      </w:r>
    </w:p>
    <w:p w:rsidR="004A1D1D" w:rsidRPr="003013BF" w:rsidRDefault="004A1D1D" w:rsidP="00027C5F">
      <w:pPr>
        <w:pStyle w:val="ITUTitle"/>
        <w:rPr>
          <w:rFonts w:asciiTheme="majorBidi" w:hAnsiTheme="majorBidi" w:cstheme="majorBidi"/>
          <w:sz w:val="48"/>
          <w:szCs w:val="48"/>
        </w:rPr>
      </w:pPr>
    </w:p>
    <w:p w:rsidR="00027C5F" w:rsidRPr="003013BF" w:rsidRDefault="00027C5F" w:rsidP="00235FA0">
      <w:pPr>
        <w:rPr>
          <w:rFonts w:asciiTheme="majorBidi" w:hAnsiTheme="majorBidi" w:cstheme="majorBidi"/>
          <w:sz w:val="48"/>
          <w:szCs w:val="48"/>
          <w:lang w:val="en-US" w:eastAsia="zh-CN"/>
        </w:rPr>
        <w:sectPr w:rsidR="00027C5F" w:rsidRPr="003013BF" w:rsidSect="00FF1965">
          <w:headerReference w:type="default" r:id="rId76"/>
          <w:type w:val="oddPage"/>
          <w:pgSz w:w="11907" w:h="16834" w:code="9"/>
          <w:pgMar w:top="1418" w:right="1134" w:bottom="1418" w:left="1134" w:header="720" w:footer="720" w:gutter="0"/>
          <w:paperSrc w:first="7" w:other="7"/>
          <w:cols w:space="720"/>
          <w:vAlign w:val="center"/>
        </w:sectPr>
      </w:pPr>
    </w:p>
    <w:p w:rsidR="00BE336B" w:rsidRPr="005C545E" w:rsidRDefault="00BE336B" w:rsidP="00BE336B">
      <w:pPr>
        <w:pStyle w:val="AnnexNotitle"/>
      </w:pPr>
      <w:bookmarkStart w:id="99" w:name="_Toc254788151"/>
      <w:bookmarkStart w:id="100" w:name="_Toc254789776"/>
      <w:bookmarkStart w:id="101" w:name="_Toc288136323"/>
      <w:bookmarkStart w:id="102" w:name="_Toc288568047"/>
      <w:r w:rsidRPr="00C67970">
        <w:rPr>
          <w:szCs w:val="22"/>
        </w:rPr>
        <w:lastRenderedPageBreak/>
        <w:t>Annex 1</w:t>
      </w:r>
      <w:bookmarkStart w:id="103" w:name="_Toc238640552"/>
      <w:r>
        <w:rPr>
          <w:szCs w:val="22"/>
        </w:rPr>
        <w:br/>
      </w:r>
      <w:r>
        <w:rPr>
          <w:szCs w:val="22"/>
        </w:rPr>
        <w:br/>
      </w:r>
      <w:bookmarkEnd w:id="99"/>
      <w:bookmarkEnd w:id="100"/>
      <w:bookmarkEnd w:id="103"/>
      <w:smartTag w:uri="urn:schemas-microsoft-com:office:smarttags" w:element="place">
        <w:smartTag w:uri="urn:schemas-microsoft-com:office:smarttags" w:element="country-region">
          <w:r w:rsidRPr="005C545E">
            <w:t>Armenia</w:t>
          </w:r>
        </w:smartTag>
      </w:smartTag>
      <w:r w:rsidRPr="005C545E">
        <w:t>: Development of eHealth Master Plan</w:t>
      </w:r>
      <w:bookmarkEnd w:id="101"/>
      <w:bookmarkEnd w:id="102"/>
    </w:p>
    <w:p w:rsidR="00BE336B" w:rsidRDefault="00BE336B" w:rsidP="00BE336B">
      <w:pPr>
        <w:pStyle w:val="Headingb"/>
        <w:rPr>
          <w:lang w:eastAsia="zh-CN"/>
        </w:rPr>
      </w:pPr>
      <w:bookmarkStart w:id="104" w:name="_Toc238640553"/>
    </w:p>
    <w:bookmarkEnd w:id="104"/>
    <w:p w:rsidR="00BE336B" w:rsidRPr="00D0572E" w:rsidRDefault="00BE336B" w:rsidP="00BE336B">
      <w:pPr>
        <w:pStyle w:val="Headingb"/>
      </w:pPr>
      <w:r w:rsidRPr="00D0572E">
        <w:t xml:space="preserve">Background </w:t>
      </w:r>
    </w:p>
    <w:p w:rsidR="00BE336B" w:rsidRPr="004B7304" w:rsidRDefault="00BE336B" w:rsidP="00BE336B">
      <w:r w:rsidRPr="009D7750">
        <w:t xml:space="preserve">Major progress in the field of Information and Communication Technologies (ICT), including wider availability of telecommunications, modern videoconferencing equipment, software developments and multiple Internet-based solutions, opens completely new opportunities in the provision of healthcare. That, together with a need to organize more effectively delivery of health services, in terms of time and distance, and </w:t>
      </w:r>
      <w:r w:rsidRPr="004B7304">
        <w:t xml:space="preserve">to contain health care costs, resulted in recent decade in a sharp increase in the use of ICT applications in health care, collectively known as eHealth. </w:t>
      </w:r>
      <w:r>
        <w:t>“</w:t>
      </w:r>
      <w:r w:rsidRPr="004B7304">
        <w:t>eHealth is the use, in the health sector, of digital data – transmitted, stored and retrieved electronically – in support of health care, both at the local site and at a distance.</w:t>
      </w:r>
      <w:r>
        <w:t>”</w:t>
      </w:r>
      <w:r w:rsidRPr="004B7304">
        <w:t xml:space="preserve"> Major international structures (such as the United Nations, European Commission, World Health Organization, and International Telecommunications Union) have officially prioritized development and wider use of eHealth applications and services. E.g., the World Health Assembly’s eHealth Resolution of</w:t>
      </w:r>
      <w:r>
        <w:t> </w:t>
      </w:r>
      <w:r w:rsidRPr="004B7304">
        <w:t xml:space="preserve">2005 (WHA58/28) underscored WHO’s commitment to advancing eHealth and recommended to all member states “to consider drawing up a long-term strategic plan for developing and implementing eHealth services in the various areas of health sector”. </w:t>
      </w:r>
    </w:p>
    <w:p w:rsidR="00BE336B" w:rsidRPr="004B7304" w:rsidRDefault="00BE336B" w:rsidP="00BE336B">
      <w:r w:rsidRPr="004B7304">
        <w:t>The introduction of eHealth applications requires multidisciplinary collaboration, with active participation of ICT and healthcare professionals.</w:t>
      </w:r>
    </w:p>
    <w:p w:rsidR="00BE336B" w:rsidRPr="004B7304" w:rsidRDefault="00BE336B" w:rsidP="00BE336B">
      <w:smartTag w:uri="urn:schemas-microsoft-com:office:smarttags" w:element="country-region">
        <w:r w:rsidRPr="004B7304">
          <w:t>Armenia</w:t>
        </w:r>
      </w:smartTag>
      <w:r w:rsidRPr="004B7304">
        <w:t xml:space="preserve"> was one of the most industrialized republics of the former </w:t>
      </w:r>
      <w:smartTag w:uri="urn:schemas-microsoft-com:office:smarttags" w:element="place">
        <w:r w:rsidRPr="004B7304">
          <w:t>Soviet Union</w:t>
        </w:r>
      </w:smartTag>
      <w:r w:rsidRPr="004B7304">
        <w:t xml:space="preserve"> with a sophisticated high technology sector. Nowadays ICT domain is one of the most successful and fastest growing industries in </w:t>
      </w:r>
      <w:smartTag w:uri="urn:schemas-microsoft-com:office:smarttags" w:element="place">
        <w:smartTag w:uri="urn:schemas-microsoft-com:office:smarttags" w:element="country-region">
          <w:r w:rsidRPr="004B7304">
            <w:t>Armenia</w:t>
          </w:r>
        </w:smartTag>
      </w:smartTag>
      <w:r w:rsidRPr="004B7304">
        <w:t>. During the last 10 years, the ICT industry saw a sharp increase in the number of newly formed companies, both local start-ups and branches of foreign companies. More than 90% of the foreign companies were established in 1998-2008. The number of operating IT companies in 2008 reached 175 representing nearly 17% growth from 1998 to 2008. On average 17 IT businesses were launched annually in 2000-2008. This is in sharp contrast to 1990s when only 5 companies were formed each year. In 2008, Armenian ICT sector generated around $111 million ($38 million in 2003), which constitutes around 1.2% of GDP.</w:t>
      </w:r>
    </w:p>
    <w:p w:rsidR="00BE336B" w:rsidRPr="004B7304" w:rsidRDefault="00BE336B" w:rsidP="00BE336B">
      <w:r w:rsidRPr="004B7304">
        <w:t xml:space="preserve">However, penetration of ICT applications in health care sector remains remarkably low, which reflects absence of national strategy and sustained policy in eHealth. The vast majority of country's 140 secondary care institutions and almost all primary care facilities do not have sustainable access to high-speed Internet, as well as other modern telecommunication routes. Even major multi-disciplinary tertiary care institutions in the capital of </w:t>
      </w:r>
      <w:smartTag w:uri="urn:schemas-microsoft-com:office:smarttags" w:element="country-region">
        <w:r w:rsidRPr="004B7304">
          <w:t>Armenia</w:t>
        </w:r>
      </w:smartTag>
      <w:r w:rsidRPr="004B7304">
        <w:t xml:space="preserve">, city of </w:t>
      </w:r>
      <w:smartTag w:uri="urn:schemas-microsoft-com:office:smarttags" w:element="place">
        <w:smartTag w:uri="urn:schemas-microsoft-com:office:smarttags" w:element="City">
          <w:r w:rsidRPr="004B7304">
            <w:t>Yerevan</w:t>
          </w:r>
        </w:smartTag>
      </w:smartTag>
      <w:r w:rsidRPr="004B7304">
        <w:t xml:space="preserve">, are lacking necessary IT equipment and communications. Major eHealth tools, such as electronic Hospital Information Systems, Electronic Health Records, Picture Archiving and Communication Systems, e-prescription and e-referral, are not installed. Local web-based activities are as yet sporadic, so those health specialists (and lay public alike) regularly using on-line health related resources rely heavily on access to international health information portals. </w:t>
      </w:r>
    </w:p>
    <w:p w:rsidR="00BE336B" w:rsidRPr="009D7750" w:rsidRDefault="00BE336B" w:rsidP="00BE336B">
      <w:r w:rsidRPr="004B7304">
        <w:t>eHealth Master Plan will</w:t>
      </w:r>
      <w:r w:rsidRPr="009D7750">
        <w:t xml:space="preserve"> allow coordinated efforts by all interested parties in developing and implementing mentioned eHealth applications in </w:t>
      </w:r>
      <w:smartTag w:uri="urn:schemas-microsoft-com:office:smarttags" w:element="place">
        <w:smartTag w:uri="urn:schemas-microsoft-com:office:smarttags" w:element="country-region">
          <w:r w:rsidRPr="009D7750">
            <w:t>Armenia</w:t>
          </w:r>
        </w:smartTag>
      </w:smartTag>
      <w:r w:rsidRPr="009D7750">
        <w:t>. That will ultimately benefit all interested parties:</w:t>
      </w:r>
    </w:p>
    <w:p w:rsidR="00BE336B" w:rsidRPr="009D7750" w:rsidRDefault="00BE336B" w:rsidP="00BE336B">
      <w:pPr>
        <w:pStyle w:val="enumlev1"/>
      </w:pPr>
      <w:r>
        <w:t>•</w:t>
      </w:r>
      <w:r>
        <w:tab/>
      </w:r>
      <w:r w:rsidRPr="009D7750">
        <w:t>Patients (in terms of universal equitable access to quality care and cost reduction);</w:t>
      </w:r>
    </w:p>
    <w:p w:rsidR="00BE336B" w:rsidRPr="009D7750" w:rsidRDefault="00BE336B" w:rsidP="00BE336B">
      <w:pPr>
        <w:pStyle w:val="enumlev1"/>
      </w:pPr>
      <w:r>
        <w:t>•</w:t>
      </w:r>
      <w:r>
        <w:tab/>
      </w:r>
      <w:r w:rsidRPr="009D7750">
        <w:t>Health care professionals (in terms of productivity, competencies);</w:t>
      </w:r>
    </w:p>
    <w:p w:rsidR="00BE336B" w:rsidRPr="009D7750" w:rsidRDefault="00BE336B" w:rsidP="00BE336B">
      <w:pPr>
        <w:pStyle w:val="enumlev1"/>
      </w:pPr>
      <w:r>
        <w:t>•</w:t>
      </w:r>
      <w:r>
        <w:tab/>
      </w:r>
      <w:r w:rsidRPr="009D7750">
        <w:t>Community (in terms of public health efficiency and cost containment).</w:t>
      </w:r>
    </w:p>
    <w:p w:rsidR="00BE336B" w:rsidRPr="00CC2926" w:rsidRDefault="00BE336B" w:rsidP="00BE336B">
      <w:pPr>
        <w:pStyle w:val="Headingb"/>
      </w:pPr>
      <w:bookmarkStart w:id="105" w:name="_Toc238640554"/>
      <w:r w:rsidRPr="00CC2926">
        <w:lastRenderedPageBreak/>
        <w:t>The purpose of the project</w:t>
      </w:r>
      <w:bookmarkEnd w:id="105"/>
      <w:r w:rsidRPr="00CC2926">
        <w:t xml:space="preserve"> </w:t>
      </w:r>
    </w:p>
    <w:p w:rsidR="00BE336B" w:rsidRPr="00AB4C7D" w:rsidRDefault="00BE336B" w:rsidP="00BE336B">
      <w:r w:rsidRPr="00AB4C7D">
        <w:t>It is to develop a long-term strategic plan for developing and implementing eHealth services in various areas of health sector (eHealth Master Plan). This will include the following aspects:</w:t>
      </w:r>
    </w:p>
    <w:p w:rsidR="00BE336B" w:rsidRPr="004B7304" w:rsidRDefault="00BE336B" w:rsidP="00BE336B">
      <w:pPr>
        <w:pStyle w:val="enumlev1"/>
      </w:pPr>
      <w:r>
        <w:t>•</w:t>
      </w:r>
      <w:r>
        <w:tab/>
      </w:r>
      <w:r w:rsidRPr="004B7304">
        <w:t>Detailed analysis of the current state of h</w:t>
      </w:r>
      <w:r>
        <w:t>ealthcare sector in the country;</w:t>
      </w:r>
    </w:p>
    <w:p w:rsidR="00BE336B" w:rsidRPr="004B7304" w:rsidRDefault="00BE336B" w:rsidP="00BE336B">
      <w:pPr>
        <w:pStyle w:val="enumlev1"/>
      </w:pPr>
      <w:r>
        <w:t>•</w:t>
      </w:r>
      <w:r>
        <w:tab/>
      </w:r>
      <w:r w:rsidRPr="004B7304">
        <w:t>Research of international ex</w:t>
      </w:r>
      <w:r>
        <w:t>perience in eHealth development;</w:t>
      </w:r>
    </w:p>
    <w:p w:rsidR="00BE336B" w:rsidRPr="004B7304" w:rsidRDefault="00BE336B" w:rsidP="00BE336B">
      <w:pPr>
        <w:pStyle w:val="enumlev1"/>
      </w:pPr>
      <w:r>
        <w:t>•</w:t>
      </w:r>
      <w:r>
        <w:tab/>
      </w:r>
      <w:r w:rsidRPr="004B7304">
        <w:t>Define the role of telecommunication and information techno</w:t>
      </w:r>
      <w:r>
        <w:t>logies in supporting healthcare;</w:t>
      </w:r>
    </w:p>
    <w:p w:rsidR="00BE336B" w:rsidRPr="004B7304" w:rsidRDefault="00BE336B" w:rsidP="00BE336B">
      <w:pPr>
        <w:pStyle w:val="enumlev1"/>
      </w:pPr>
      <w:r>
        <w:t>•</w:t>
      </w:r>
      <w:r>
        <w:tab/>
      </w:r>
      <w:r w:rsidRPr="004B7304">
        <w:t xml:space="preserve">Find country specific aspects in health policies; define how eHealth will influence existing medical practice, education and research in </w:t>
      </w:r>
      <w:smartTag w:uri="urn:schemas-microsoft-com:office:smarttags" w:element="place">
        <w:smartTag w:uri="urn:schemas-microsoft-com:office:smarttags" w:element="country-region">
          <w:r w:rsidRPr="004B7304">
            <w:t>Armenia</w:t>
          </w:r>
        </w:smartTag>
      </w:smartTag>
      <w:r w:rsidRPr="004B7304">
        <w:t xml:space="preserve">; </w:t>
      </w:r>
    </w:p>
    <w:p w:rsidR="00BE336B" w:rsidRPr="00DA38F8" w:rsidRDefault="00BE336B" w:rsidP="00BE336B">
      <w:pPr>
        <w:pStyle w:val="enumlev1"/>
      </w:pPr>
      <w:r>
        <w:t>•</w:t>
      </w:r>
      <w:r>
        <w:tab/>
      </w:r>
      <w:r w:rsidRPr="004B7304">
        <w:t>Social-economic evaluation</w:t>
      </w:r>
      <w:r w:rsidRPr="00DA38F8">
        <w:t xml:space="preserve"> of eHealth project for the country;</w:t>
      </w:r>
    </w:p>
    <w:p w:rsidR="00BE336B" w:rsidRPr="00DA38F8" w:rsidRDefault="00BE336B" w:rsidP="00BE336B">
      <w:pPr>
        <w:pStyle w:val="enumlev1"/>
      </w:pPr>
      <w:r>
        <w:t>•</w:t>
      </w:r>
      <w:r>
        <w:tab/>
      </w:r>
      <w:r w:rsidRPr="00DA38F8">
        <w:t>Define national eHealth priorities, strategies and</w:t>
      </w:r>
      <w:r>
        <w:t xml:space="preserve"> roadmaps for coming 5-10 years;</w:t>
      </w:r>
    </w:p>
    <w:p w:rsidR="00BE336B" w:rsidRPr="00DA38F8" w:rsidRDefault="00BE336B" w:rsidP="00BE336B">
      <w:pPr>
        <w:pStyle w:val="enumlev1"/>
      </w:pPr>
      <w:r>
        <w:t>•</w:t>
      </w:r>
      <w:r>
        <w:tab/>
      </w:r>
      <w:r w:rsidRPr="00DA38F8">
        <w:t>Define relationship between national</w:t>
      </w:r>
      <w:r>
        <w:t xml:space="preserve"> healthcare reforms and eHealth;</w:t>
      </w:r>
      <w:r w:rsidRPr="00DA38F8">
        <w:t xml:space="preserve"> </w:t>
      </w:r>
    </w:p>
    <w:p w:rsidR="00BE336B" w:rsidRPr="00DA38F8" w:rsidRDefault="00BE336B" w:rsidP="00BE336B">
      <w:pPr>
        <w:pStyle w:val="enumlev1"/>
      </w:pPr>
      <w:r>
        <w:t>•</w:t>
      </w:r>
      <w:r>
        <w:tab/>
      </w:r>
      <w:r w:rsidRPr="00DA38F8">
        <w:t xml:space="preserve">Define eHealth services in the various areas of health sector. Propose list of possible eHealth services based on existing telecommunication infrastructure for main hospitals; </w:t>
      </w:r>
    </w:p>
    <w:p w:rsidR="00BE336B" w:rsidRPr="00DA38F8" w:rsidRDefault="00BE336B" w:rsidP="00BE336B">
      <w:pPr>
        <w:pStyle w:val="enumlev1"/>
      </w:pPr>
      <w:r>
        <w:t>•</w:t>
      </w:r>
      <w:r>
        <w:tab/>
      </w:r>
      <w:r w:rsidRPr="00DA38F8">
        <w:t>Propose model structure of Hospital Information System (HIS);</w:t>
      </w:r>
    </w:p>
    <w:p w:rsidR="00BE336B" w:rsidRPr="00DA38F8" w:rsidRDefault="00BE336B" w:rsidP="00BE336B">
      <w:pPr>
        <w:pStyle w:val="enumlev1"/>
      </w:pPr>
      <w:r>
        <w:t>•</w:t>
      </w:r>
      <w:r>
        <w:tab/>
      </w:r>
      <w:r w:rsidRPr="00DA38F8">
        <w:t>Determine provisional cost of the installation of eHealth infrastructure in one hospital as a model; draw eHealth business plan for one hospital as a model;</w:t>
      </w:r>
    </w:p>
    <w:p w:rsidR="00BE336B" w:rsidRPr="00DA38F8" w:rsidRDefault="00BE336B" w:rsidP="00BE336B">
      <w:pPr>
        <w:pStyle w:val="enumlev1"/>
      </w:pPr>
      <w:r>
        <w:t>•</w:t>
      </w:r>
      <w:r>
        <w:tab/>
      </w:r>
      <w:r w:rsidRPr="00DA38F8">
        <w:t>Prepare budge</w:t>
      </w:r>
      <w:r>
        <w:t>t for each stage of development;</w:t>
      </w:r>
    </w:p>
    <w:p w:rsidR="00BE336B" w:rsidRPr="00DA38F8" w:rsidRDefault="00BE336B" w:rsidP="00BE336B">
      <w:pPr>
        <w:pStyle w:val="enumlev1"/>
      </w:pPr>
      <w:r>
        <w:t>•</w:t>
      </w:r>
      <w:r>
        <w:tab/>
      </w:r>
      <w:r w:rsidRPr="00DA38F8">
        <w:t xml:space="preserve">Define national strategy for eHealth – National Program for eHealth, example: “eHealth Foundation </w:t>
      </w:r>
      <w:smartTag w:uri="urn:schemas-microsoft-com:office:smarttags" w:element="place">
        <w:smartTag w:uri="urn:schemas-microsoft-com:office:smarttags" w:element="country-region">
          <w:r w:rsidRPr="00DA38F8">
            <w:t>Armenia</w:t>
          </w:r>
        </w:smartTag>
      </w:smartTag>
      <w:r w:rsidRPr="00DA38F8">
        <w:t>”</w:t>
      </w:r>
      <w:r>
        <w:t>;</w:t>
      </w:r>
    </w:p>
    <w:p w:rsidR="00BE336B" w:rsidRPr="00DA38F8" w:rsidRDefault="00BE336B" w:rsidP="00BE336B">
      <w:pPr>
        <w:pStyle w:val="enumlev1"/>
      </w:pPr>
      <w:r>
        <w:t>•</w:t>
      </w:r>
      <w:r>
        <w:tab/>
      </w:r>
      <w:r w:rsidRPr="00DA38F8">
        <w:t>Define the stakeholders and those responsible and authorized for deployment of eHealth infrastructure and components;</w:t>
      </w:r>
    </w:p>
    <w:p w:rsidR="00BE336B" w:rsidRPr="00DA38F8" w:rsidRDefault="00BE336B" w:rsidP="00BE336B">
      <w:pPr>
        <w:pStyle w:val="enumlev1"/>
      </w:pPr>
      <w:r>
        <w:t>•</w:t>
      </w:r>
      <w:r>
        <w:tab/>
      </w:r>
      <w:r w:rsidRPr="00DA38F8">
        <w:t>Find optimal balance between legislative measures, consensus based decisions and selection of pilot cases supported by believers;</w:t>
      </w:r>
    </w:p>
    <w:p w:rsidR="00BE336B" w:rsidRPr="00DA38F8" w:rsidRDefault="00BE336B" w:rsidP="00BE336B">
      <w:pPr>
        <w:pStyle w:val="enumlev1"/>
      </w:pPr>
      <w:r>
        <w:t>•</w:t>
      </w:r>
      <w:r>
        <w:tab/>
      </w:r>
      <w:r w:rsidRPr="00DA38F8">
        <w:t>Propose structure of national telemedicine network;</w:t>
      </w:r>
    </w:p>
    <w:p w:rsidR="00BE336B" w:rsidRPr="00DA38F8" w:rsidRDefault="00BE336B" w:rsidP="00BE336B">
      <w:pPr>
        <w:pStyle w:val="enumlev1"/>
      </w:pPr>
      <w:r>
        <w:t>•</w:t>
      </w:r>
      <w:r>
        <w:tab/>
      </w:r>
      <w:r w:rsidRPr="00DA38F8">
        <w:t xml:space="preserve">Propose network structure for the capital – </w:t>
      </w:r>
      <w:smartTag w:uri="urn:schemas-microsoft-com:office:smarttags" w:element="place">
        <w:smartTag w:uri="urn:schemas-microsoft-com:office:smarttags" w:element="City">
          <w:r w:rsidRPr="00DA38F8">
            <w:t>Yerevan</w:t>
          </w:r>
        </w:smartTag>
      </w:smartTag>
      <w:r w:rsidRPr="00DA38F8">
        <w:t xml:space="preserve"> city;</w:t>
      </w:r>
    </w:p>
    <w:p w:rsidR="00BE336B" w:rsidRPr="00DA38F8" w:rsidRDefault="00BE336B" w:rsidP="00BE336B">
      <w:pPr>
        <w:pStyle w:val="enumlev1"/>
      </w:pPr>
      <w:r>
        <w:t>•</w:t>
      </w:r>
      <w:r>
        <w:tab/>
      </w:r>
      <w:r w:rsidRPr="00DA38F8">
        <w:t>Propose list of eHealth services for the region;</w:t>
      </w:r>
    </w:p>
    <w:p w:rsidR="00BE336B" w:rsidRPr="00DA38F8" w:rsidRDefault="00BE336B" w:rsidP="00BE336B">
      <w:pPr>
        <w:pStyle w:val="enumlev1"/>
      </w:pPr>
      <w:r>
        <w:t>•</w:t>
      </w:r>
      <w:r>
        <w:tab/>
      </w:r>
      <w:r w:rsidRPr="00DA38F8">
        <w:t>Define national standards for: Core data set, Demographic Data, Health profile, Insurance plans;</w:t>
      </w:r>
    </w:p>
    <w:p w:rsidR="00BE336B" w:rsidRPr="00DA38F8" w:rsidRDefault="00BE336B" w:rsidP="00BE336B">
      <w:pPr>
        <w:pStyle w:val="enumlev1"/>
      </w:pPr>
      <w:r>
        <w:t>•</w:t>
      </w:r>
      <w:r>
        <w:tab/>
      </w:r>
      <w:r w:rsidRPr="00DA38F8">
        <w:t>Define national standards for: Authorization, Authentication, and Privacy;</w:t>
      </w:r>
    </w:p>
    <w:p w:rsidR="00BE336B" w:rsidRPr="00DA38F8" w:rsidRDefault="00BE336B" w:rsidP="00BE336B">
      <w:pPr>
        <w:pStyle w:val="enumlev1"/>
      </w:pPr>
      <w:r>
        <w:t>•</w:t>
      </w:r>
      <w:r>
        <w:tab/>
      </w:r>
      <w:r w:rsidRPr="00DA38F8">
        <w:t>Define national standards for: minimal functional and data requirements of IT solutions for providers (hospitals, primary care doctors,</w:t>
      </w:r>
      <w:r>
        <w:t xml:space="preserve"> </w:t>
      </w:r>
      <w:r w:rsidRPr="00DA38F8">
        <w:t>...);</w:t>
      </w:r>
    </w:p>
    <w:p w:rsidR="00BE336B" w:rsidRPr="00DA38F8" w:rsidRDefault="00BE336B" w:rsidP="00BE336B">
      <w:pPr>
        <w:pStyle w:val="enumlev1"/>
      </w:pPr>
      <w:r>
        <w:t>•</w:t>
      </w:r>
      <w:r>
        <w:tab/>
      </w:r>
      <w:r w:rsidRPr="00DA38F8">
        <w:t xml:space="preserve">Instead of revising current resource allocation to national institutions such as MOH, health insurance, medical universities and schools, consider creation of an agency (or institution) with relevant name like </w:t>
      </w:r>
      <w:smartTag w:uri="urn:schemas-microsoft-com:office:smarttags" w:element="place">
        <w:smartTag w:uri="urn:schemas-microsoft-com:office:smarttags" w:element="PlaceName">
          <w:r w:rsidRPr="00DA38F8">
            <w:t>Electronic</w:t>
          </w:r>
        </w:smartTag>
        <w:r w:rsidRPr="00DA38F8">
          <w:t xml:space="preserve"> </w:t>
        </w:r>
        <w:smartTag w:uri="urn:schemas-microsoft-com:office:smarttags" w:element="PlaceName">
          <w:r w:rsidRPr="00DA38F8">
            <w:t>Health</w:t>
          </w:r>
        </w:smartTag>
        <w:r w:rsidRPr="00DA38F8">
          <w:t xml:space="preserve"> </w:t>
        </w:r>
        <w:smartTag w:uri="urn:schemas-microsoft-com:office:smarttags" w:element="PlaceType">
          <w:r w:rsidRPr="00DA38F8">
            <w:t>Center</w:t>
          </w:r>
        </w:smartTag>
      </w:smartTag>
      <w:r w:rsidRPr="00DA38F8">
        <w:t>.</w:t>
      </w:r>
    </w:p>
    <w:p w:rsidR="00BE336B" w:rsidRPr="009D7750" w:rsidRDefault="00BE336B" w:rsidP="00BE336B">
      <w:pPr>
        <w:pStyle w:val="Headingb"/>
      </w:pPr>
      <w:bookmarkStart w:id="106" w:name="_Toc238640555"/>
      <w:r w:rsidRPr="009D7750">
        <w:t>Participants</w:t>
      </w:r>
      <w:bookmarkEnd w:id="106"/>
    </w:p>
    <w:p w:rsidR="00BE336B" w:rsidRPr="00B33D4D" w:rsidRDefault="00BE336B" w:rsidP="00B33D4D">
      <w:pPr>
        <w:pStyle w:val="headingb0"/>
        <w:rPr>
          <w:b w:val="0"/>
          <w:bCs/>
          <w:i/>
          <w:iCs/>
        </w:rPr>
      </w:pPr>
      <w:bookmarkStart w:id="107" w:name="_Toc238640556"/>
      <w:bookmarkStart w:id="108" w:name="_Toc254788152"/>
      <w:r w:rsidRPr="00B33D4D">
        <w:rPr>
          <w:b w:val="0"/>
          <w:bCs/>
          <w:i/>
          <w:iCs/>
        </w:rPr>
        <w:t>Armenian Association of Telemedicine (AATM)</w:t>
      </w:r>
      <w:bookmarkEnd w:id="107"/>
      <w:bookmarkEnd w:id="108"/>
    </w:p>
    <w:p w:rsidR="00BE336B" w:rsidRPr="00DA38F8" w:rsidRDefault="00BE336B" w:rsidP="00BE336B">
      <w:pPr>
        <w:rPr>
          <w:szCs w:val="19"/>
        </w:rPr>
      </w:pPr>
      <w:r w:rsidRPr="00DA38F8">
        <w:rPr>
          <w:iCs/>
          <w:szCs w:val="19"/>
        </w:rPr>
        <w:t xml:space="preserve">AATM </w:t>
      </w:r>
      <w:r w:rsidRPr="00DA38F8">
        <w:rPr>
          <w:szCs w:val="19"/>
        </w:rPr>
        <w:t xml:space="preserve">is a non-governmental, non-profit organization founded in December 2008 having the </w:t>
      </w:r>
      <w:r w:rsidRPr="00DA38F8">
        <w:rPr>
          <w:b/>
          <w:bCs/>
          <w:i/>
          <w:iCs/>
          <w:szCs w:val="19"/>
        </w:rPr>
        <w:t xml:space="preserve">mission </w:t>
      </w:r>
      <w:r w:rsidRPr="00DA38F8">
        <w:rPr>
          <w:szCs w:val="19"/>
        </w:rPr>
        <w:t xml:space="preserve">to bring the health ICT field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to existing international standards, while at the same time participating in further evolution, expansion and progress in the field worldwide.</w:t>
      </w:r>
    </w:p>
    <w:p w:rsidR="00BE336B" w:rsidRPr="00DA38F8" w:rsidRDefault="00BE336B" w:rsidP="00BE336B">
      <w:pPr>
        <w:rPr>
          <w:szCs w:val="19"/>
        </w:rPr>
      </w:pPr>
      <w:r w:rsidRPr="00DA38F8">
        <w:rPr>
          <w:szCs w:val="19"/>
        </w:rPr>
        <w:t xml:space="preserve">The </w:t>
      </w:r>
      <w:r w:rsidRPr="00DA38F8">
        <w:rPr>
          <w:b/>
          <w:bCs/>
          <w:i/>
          <w:iCs/>
          <w:szCs w:val="19"/>
        </w:rPr>
        <w:t xml:space="preserve">major goal of AATM </w:t>
      </w:r>
      <w:r w:rsidRPr="00DA38F8">
        <w:rPr>
          <w:szCs w:val="19"/>
        </w:rPr>
        <w:t xml:space="preserve">is to assist in increasing quality and accessibility of health care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via exploration, establishment and development of various health ICT applications and services in the local health care system.</w:t>
      </w:r>
    </w:p>
    <w:p w:rsidR="00BE336B" w:rsidRPr="00B33D4D" w:rsidRDefault="00BE336B" w:rsidP="00B33D4D">
      <w:pPr>
        <w:pStyle w:val="headingb0"/>
        <w:rPr>
          <w:b w:val="0"/>
          <w:bCs/>
          <w:i/>
          <w:iCs/>
        </w:rPr>
      </w:pPr>
      <w:bookmarkStart w:id="109" w:name="_Toc238640557"/>
      <w:bookmarkStart w:id="110" w:name="_Toc254788153"/>
      <w:r w:rsidRPr="00B33D4D">
        <w:rPr>
          <w:b w:val="0"/>
          <w:bCs/>
          <w:i/>
          <w:iCs/>
        </w:rPr>
        <w:t>Main Objectives / Directions of Activities are the following</w:t>
      </w:r>
      <w:bookmarkEnd w:id="109"/>
      <w:bookmarkEnd w:id="110"/>
      <w:r w:rsidRPr="00B33D4D">
        <w:rPr>
          <w:b w:val="0"/>
          <w:bCs/>
          <w:i/>
          <w:iCs/>
        </w:rPr>
        <w:t xml:space="preserve"> </w:t>
      </w:r>
    </w:p>
    <w:p w:rsidR="00BE336B" w:rsidRPr="00D22A48" w:rsidRDefault="00BE336B" w:rsidP="00BE336B">
      <w:pPr>
        <w:pStyle w:val="enumlev1"/>
      </w:pPr>
      <w:r>
        <w:t>•</w:t>
      </w:r>
      <w:r>
        <w:tab/>
      </w:r>
      <w:r w:rsidRPr="00D22A48">
        <w:t xml:space="preserve">Centralized coordination and support for Telemedicine and eHealth activities in </w:t>
      </w:r>
      <w:smartTag w:uri="urn:schemas-microsoft-com:office:smarttags" w:element="place">
        <w:smartTag w:uri="urn:schemas-microsoft-com:office:smarttags" w:element="country-region">
          <w:r w:rsidRPr="00D22A48">
            <w:t>Armenia</w:t>
          </w:r>
        </w:smartTag>
      </w:smartTag>
      <w:r w:rsidRPr="00D22A48">
        <w:t>;</w:t>
      </w:r>
    </w:p>
    <w:p w:rsidR="00BE336B" w:rsidRPr="00D22A48" w:rsidRDefault="00BE336B" w:rsidP="00BE336B">
      <w:pPr>
        <w:pStyle w:val="enumlev1"/>
      </w:pPr>
      <w:r>
        <w:lastRenderedPageBreak/>
        <w:t>•</w:t>
      </w:r>
      <w:r>
        <w:tab/>
      </w:r>
      <w:r w:rsidRPr="00D22A48">
        <w:t>Cooperation between various institutions and Telemedicine services providers locally;</w:t>
      </w:r>
    </w:p>
    <w:p w:rsidR="00BE336B" w:rsidRPr="00D22A48" w:rsidRDefault="00BE336B" w:rsidP="00BE336B">
      <w:pPr>
        <w:pStyle w:val="enumlev1"/>
      </w:pPr>
      <w:r>
        <w:t>•</w:t>
      </w:r>
      <w:r>
        <w:tab/>
      </w:r>
      <w:r w:rsidRPr="00D22A48">
        <w:t>Cooperation with major international associations, agencies and industry groups in the field;</w:t>
      </w:r>
    </w:p>
    <w:p w:rsidR="00BE336B" w:rsidRPr="00D22A48" w:rsidRDefault="00BE336B" w:rsidP="00BE336B">
      <w:pPr>
        <w:pStyle w:val="enumlev1"/>
      </w:pPr>
      <w:r>
        <w:t>•</w:t>
      </w:r>
      <w:r>
        <w:tab/>
      </w:r>
      <w:r w:rsidRPr="00D22A48">
        <w:t>Development of educational activities and assisting in staff management;</w:t>
      </w:r>
    </w:p>
    <w:p w:rsidR="00BE336B" w:rsidRPr="00D22A48" w:rsidRDefault="00BE336B" w:rsidP="00BE336B">
      <w:pPr>
        <w:pStyle w:val="enumlev1"/>
      </w:pPr>
      <w:r>
        <w:t>•</w:t>
      </w:r>
      <w:r>
        <w:tab/>
      </w:r>
      <w:r w:rsidRPr="00D22A48">
        <w:t>Cooperation with central and local governmental structures; working in legislature area;</w:t>
      </w:r>
    </w:p>
    <w:p w:rsidR="00BE336B" w:rsidRPr="00D22A48" w:rsidRDefault="00BE336B" w:rsidP="00BE336B">
      <w:pPr>
        <w:pStyle w:val="enumlev1"/>
      </w:pPr>
      <w:r>
        <w:t>•</w:t>
      </w:r>
      <w:r>
        <w:tab/>
      </w:r>
      <w:r w:rsidRPr="00D22A48">
        <w:t>Expansion and further development of the Association.</w:t>
      </w:r>
    </w:p>
    <w:p w:rsidR="00BE336B" w:rsidRPr="00B33D4D" w:rsidRDefault="00BE336B" w:rsidP="00BE336B">
      <w:pPr>
        <w:pStyle w:val="headingb0"/>
        <w:rPr>
          <w:b w:val="0"/>
          <w:bCs/>
          <w:i/>
          <w:iCs/>
        </w:rPr>
      </w:pPr>
      <w:bookmarkStart w:id="111" w:name="_Toc238640558"/>
      <w:bookmarkStart w:id="112" w:name="_Toc254788154"/>
      <w:r w:rsidRPr="00B33D4D">
        <w:rPr>
          <w:b w:val="0"/>
          <w:bCs/>
          <w:i/>
          <w:iCs/>
        </w:rPr>
        <w:t>AATM has by now completed the following tasks:</w:t>
      </w:r>
      <w:bookmarkEnd w:id="111"/>
      <w:bookmarkEnd w:id="112"/>
    </w:p>
    <w:p w:rsidR="00BE336B" w:rsidRPr="00D22A48" w:rsidRDefault="00BE336B" w:rsidP="00BE336B">
      <w:pPr>
        <w:pStyle w:val="enumlev1"/>
      </w:pPr>
      <w:r>
        <w:t>•</w:t>
      </w:r>
      <w:r>
        <w:tab/>
      </w:r>
      <w:r w:rsidRPr="00D22A48">
        <w:t>Defined structure of the organization, general vision and strategy of development;</w:t>
      </w:r>
    </w:p>
    <w:p w:rsidR="00BE336B" w:rsidRPr="00D22A48" w:rsidRDefault="00BE336B" w:rsidP="00BE336B">
      <w:pPr>
        <w:pStyle w:val="enumlev1"/>
      </w:pPr>
      <w:r>
        <w:t>•</w:t>
      </w:r>
      <w:r>
        <w:tab/>
      </w:r>
      <w:r w:rsidRPr="00D22A48">
        <w:t>Established contacts and developed agreement on partnership with leading local ICT structures and companies (UITE, Nork IAC, Microsoft RA, Synopsis, Sourcio, D-Link, Macadamian RA, among others);</w:t>
      </w:r>
    </w:p>
    <w:p w:rsidR="00BE336B" w:rsidRPr="00D22A48" w:rsidRDefault="00BE336B" w:rsidP="00BE336B">
      <w:pPr>
        <w:pStyle w:val="enumlev1"/>
      </w:pPr>
      <w:r>
        <w:t>•</w:t>
      </w:r>
      <w:r>
        <w:tab/>
      </w:r>
      <w:r w:rsidRPr="00D22A48">
        <w:t>Established contacts with leading international structures in the field (World Health Organization, International Telecommunication Union, International Society for Telemedicine and eHealth, American Telemedicine Association, European Health Telematics Association, among others);</w:t>
      </w:r>
    </w:p>
    <w:p w:rsidR="00BE336B" w:rsidRPr="00D22A48" w:rsidRDefault="00BE336B" w:rsidP="00BE336B">
      <w:pPr>
        <w:pStyle w:val="enumlev1"/>
      </w:pPr>
      <w:r>
        <w:t>•</w:t>
      </w:r>
      <w:r>
        <w:tab/>
      </w:r>
      <w:r w:rsidRPr="00D22A48">
        <w:t xml:space="preserve">Applied for and obtained status of National Member of ISfTeH from </w:t>
      </w:r>
      <w:smartTag w:uri="urn:schemas-microsoft-com:office:smarttags" w:element="place">
        <w:smartTag w:uri="urn:schemas-microsoft-com:office:smarttags" w:element="country-region">
          <w:r w:rsidRPr="00D22A48">
            <w:t>Armenia</w:t>
          </w:r>
        </w:smartTag>
      </w:smartTag>
      <w:r w:rsidRPr="00D22A48">
        <w:t>;</w:t>
      </w:r>
    </w:p>
    <w:p w:rsidR="00BE336B" w:rsidRPr="00D22A48" w:rsidRDefault="00BE336B" w:rsidP="00BE336B">
      <w:pPr>
        <w:pStyle w:val="enumlev1"/>
      </w:pPr>
      <w:r>
        <w:t>•</w:t>
      </w:r>
      <w:r>
        <w:tab/>
      </w:r>
      <w:r w:rsidRPr="00D22A48">
        <w:t>Held consultations and established cooperation with leading specialists in the field related to forthcoming projects.</w:t>
      </w:r>
    </w:p>
    <w:p w:rsidR="00BE336B" w:rsidRPr="00B33D4D" w:rsidRDefault="00BE336B" w:rsidP="00B33D4D">
      <w:pPr>
        <w:pStyle w:val="headingb0"/>
        <w:rPr>
          <w:b w:val="0"/>
          <w:bCs/>
          <w:i/>
          <w:iCs/>
        </w:rPr>
      </w:pPr>
      <w:bookmarkStart w:id="113" w:name="_Toc238640559"/>
      <w:bookmarkStart w:id="114" w:name="_Toc254788155"/>
      <w:r w:rsidRPr="00B33D4D">
        <w:rPr>
          <w:b w:val="0"/>
          <w:bCs/>
          <w:i/>
          <w:iCs/>
        </w:rPr>
        <w:t>Macadamian AR CJSC</w:t>
      </w:r>
      <w:bookmarkEnd w:id="113"/>
      <w:bookmarkEnd w:id="114"/>
    </w:p>
    <w:p w:rsidR="00BE336B" w:rsidRPr="003C1C64" w:rsidRDefault="00BE336B" w:rsidP="00BE336B">
      <w:r w:rsidRPr="009D7750">
        <w:t>Founded in 1997 “Macadamian Technologies” headquartering in Canada</w:t>
      </w:r>
      <w:r>
        <w:t xml:space="preserve"> </w:t>
      </w:r>
      <w:r w:rsidRPr="009D7750">
        <w:t>provides a complete range of user experience design and software development services to clients throughout North America, including Ottawa, Toronto, Montreal, Boston, Dallas and San Jose.</w:t>
      </w:r>
      <w:r>
        <w:t xml:space="preserve"> </w:t>
      </w:r>
      <w:r w:rsidRPr="009D7750">
        <w:t xml:space="preserve">In 2007, “Macadamian Technologies” opened a </w:t>
      </w:r>
      <w:r w:rsidRPr="003C1C64">
        <w:t xml:space="preserve">subsidiary called “Macadamian AR” in </w:t>
      </w:r>
      <w:smartTag w:uri="urn:schemas-microsoft-com:office:smarttags" w:element="place">
        <w:smartTag w:uri="urn:schemas-microsoft-com:office:smarttags" w:element="country-region">
          <w:r w:rsidRPr="003C1C64">
            <w:t>Armenia</w:t>
          </w:r>
        </w:smartTag>
      </w:smartTag>
      <w:r w:rsidRPr="003C1C64">
        <w:t xml:space="preserve">. </w:t>
      </w:r>
      <w:smartTag w:uri="urn:schemas-microsoft-com:office:smarttags" w:element="place">
        <w:smartTag w:uri="urn:schemas-microsoft-com:office:smarttags" w:element="country-region">
          <w:r w:rsidRPr="003C1C64">
            <w:t>Armenia</w:t>
          </w:r>
        </w:smartTag>
      </w:smartTag>
      <w:r w:rsidRPr="003C1C64">
        <w:t xml:space="preserve"> branch has grown up to 35 people in one year, inheriting processes and expertises of the Canadian headquarter.</w:t>
      </w:r>
    </w:p>
    <w:p w:rsidR="00BE336B" w:rsidRPr="003C1C64" w:rsidRDefault="00BE336B" w:rsidP="00BE336B">
      <w:r w:rsidRPr="003C1C64">
        <w:t>Macadamian has worked with a number of medical device and healthcare companies to develop the control and measurement software for mass spectrometers, build single-sign-on software for hospitals, and develop patient-nurse collaboration systems for remote healthcare.</w:t>
      </w:r>
      <w:r>
        <w:t xml:space="preserve"> </w:t>
      </w:r>
      <w:r w:rsidRPr="003C1C64">
        <w:t>Some of our work has included:</w:t>
      </w:r>
    </w:p>
    <w:p w:rsidR="00BE336B" w:rsidRPr="003C1C64" w:rsidRDefault="00BE336B" w:rsidP="00BE336B">
      <w:pPr>
        <w:pStyle w:val="enumlev1"/>
      </w:pPr>
      <w:r>
        <w:t>•</w:t>
      </w:r>
      <w:r>
        <w:tab/>
      </w:r>
      <w:r w:rsidRPr="003C1C64">
        <w:t xml:space="preserve">Designing and developing a web-based software application that controls and collects data from a </w:t>
      </w:r>
      <w:hyperlink r:id="rId77" w:history="1">
        <w:r w:rsidRPr="003C1C64">
          <w:rPr>
            <w:rStyle w:val="Hyperlink"/>
          </w:rPr>
          <w:t>sleep monitoring device</w:t>
        </w:r>
      </w:hyperlink>
      <w:r>
        <w:t>;</w:t>
      </w:r>
      <w:r w:rsidRPr="003C1C64">
        <w:t xml:space="preserve"> </w:t>
      </w:r>
    </w:p>
    <w:p w:rsidR="00BE336B" w:rsidRPr="003C1C64" w:rsidRDefault="00BE336B" w:rsidP="00BE336B">
      <w:pPr>
        <w:pStyle w:val="enumlev1"/>
      </w:pPr>
      <w:r>
        <w:t>•</w:t>
      </w:r>
      <w:r>
        <w:tab/>
      </w:r>
      <w:r w:rsidRPr="003C1C64">
        <w:t xml:space="preserve">Improving the instrumentation control system of a </w:t>
      </w:r>
      <w:hyperlink r:id="rId78" w:history="1">
        <w:r w:rsidRPr="003C1C64">
          <w:rPr>
            <w:rStyle w:val="Hyperlink"/>
          </w:rPr>
          <w:t>mass spectrometer</w:t>
        </w:r>
      </w:hyperlink>
      <w:r w:rsidRPr="003C1C64">
        <w:t>, using National Instruments’ L</w:t>
      </w:r>
      <w:r>
        <w:t>abVIEW instrumentation software;</w:t>
      </w:r>
      <w:r w:rsidRPr="003C1C64">
        <w:t xml:space="preserve"> </w:t>
      </w:r>
    </w:p>
    <w:p w:rsidR="00BE336B" w:rsidRPr="003C1C64" w:rsidRDefault="00BE336B" w:rsidP="00BE336B">
      <w:pPr>
        <w:pStyle w:val="enumlev1"/>
      </w:pPr>
      <w:r>
        <w:t>•</w:t>
      </w:r>
      <w:r>
        <w:tab/>
      </w:r>
      <w:r w:rsidRPr="003C1C64">
        <w:t>Designing a </w:t>
      </w:r>
      <w:hyperlink r:id="rId79" w:history="1">
        <w:r w:rsidRPr="003C1C64">
          <w:rPr>
            <w:rStyle w:val="Hyperlink"/>
          </w:rPr>
          <w:t>telehealth application interface</w:t>
        </w:r>
      </w:hyperlink>
      <w:r w:rsidRPr="003C1C64">
        <w:t xml:space="preserve"> easy en</w:t>
      </w:r>
      <w:r>
        <w:t>ough for senior citizens to use;</w:t>
      </w:r>
      <w:r w:rsidRPr="003C1C64">
        <w:t xml:space="preserve"> </w:t>
      </w:r>
    </w:p>
    <w:p w:rsidR="00BE336B" w:rsidRDefault="00BE336B" w:rsidP="00BE336B">
      <w:pPr>
        <w:pStyle w:val="enumlev1"/>
      </w:pPr>
      <w:r>
        <w:t>•</w:t>
      </w:r>
      <w:r>
        <w:tab/>
      </w:r>
      <w:r w:rsidRPr="003C1C64">
        <w:t xml:space="preserve">Conducting a usability requirements and re-design project for a simple, </w:t>
      </w:r>
      <w:hyperlink r:id="rId80" w:history="1">
        <w:r w:rsidRPr="003C1C64">
          <w:rPr>
            <w:rStyle w:val="Hyperlink"/>
          </w:rPr>
          <w:t>mail-able DNA collection device</w:t>
        </w:r>
      </w:hyperlink>
      <w:r w:rsidRPr="001B14B0">
        <w:t>.</w:t>
      </w:r>
    </w:p>
    <w:p w:rsidR="00BE336B" w:rsidRDefault="00BE336B" w:rsidP="00BE336B">
      <w:pPr>
        <w:pStyle w:val="CEOIndent-bulletsblackdot"/>
      </w:pPr>
    </w:p>
    <w:p w:rsidR="00BE336B" w:rsidRPr="00F84AF1" w:rsidRDefault="00BE336B" w:rsidP="00BE336B">
      <w:pPr>
        <w:pStyle w:val="AnnexNotitle"/>
      </w:pPr>
      <w:r>
        <w:br w:type="page"/>
      </w:r>
      <w:bookmarkStart w:id="115" w:name="_Toc254788156"/>
      <w:bookmarkStart w:id="116" w:name="_Toc254789777"/>
      <w:bookmarkStart w:id="117" w:name="_Toc288136324"/>
      <w:bookmarkStart w:id="118" w:name="_Toc288568048"/>
      <w:r>
        <w:lastRenderedPageBreak/>
        <w:t>Annex 2</w:t>
      </w:r>
      <w:r>
        <w:br/>
      </w:r>
      <w:r>
        <w:br/>
      </w:r>
      <w:bookmarkEnd w:id="115"/>
      <w:bookmarkEnd w:id="116"/>
      <w:smartTag w:uri="urn:schemas-microsoft-com:office:smarttags" w:element="place">
        <w:smartTag w:uri="urn:schemas-microsoft-com:office:smarttags" w:element="country-region">
          <w:r w:rsidRPr="00C025BE">
            <w:rPr>
              <w:szCs w:val="22"/>
            </w:rPr>
            <w:t>Germany</w:t>
          </w:r>
        </w:smartTag>
      </w:smartTag>
      <w:r w:rsidRPr="00C025BE">
        <w:rPr>
          <w:szCs w:val="22"/>
        </w:rPr>
        <w:t>:</w:t>
      </w:r>
      <w:r>
        <w:rPr>
          <w:sz w:val="22"/>
          <w:szCs w:val="22"/>
        </w:rPr>
        <w:t xml:space="preserve"> </w:t>
      </w:r>
      <w:r>
        <w:t>Ambient Medicine</w:t>
      </w:r>
      <w:r w:rsidRPr="00AE17AD">
        <w:rPr>
          <w:vertAlign w:val="superscript"/>
        </w:rPr>
        <w:t>®</w:t>
      </w:r>
      <w:r>
        <w:t xml:space="preserve"> – </w:t>
      </w:r>
      <w:r w:rsidRPr="00F84AF1">
        <w:t xml:space="preserve">Telematic Medical Systems </w:t>
      </w:r>
      <w:r>
        <w:rPr>
          <w:lang w:eastAsia="zh-CN"/>
        </w:rPr>
        <w:br/>
      </w:r>
      <w:r w:rsidRPr="00F84AF1">
        <w:t>for Individualized and Personalized Assistance</w:t>
      </w:r>
      <w:bookmarkEnd w:id="117"/>
      <w:bookmarkEnd w:id="118"/>
    </w:p>
    <w:p w:rsidR="00BE336B" w:rsidRDefault="00BE336B" w:rsidP="00BE336B">
      <w:pPr>
        <w:pStyle w:val="Questionref"/>
        <w:rPr>
          <w:vertAlign w:val="superscript"/>
          <w:lang w:val="de-CH"/>
        </w:rPr>
      </w:pPr>
      <w:r w:rsidRPr="00AA558C">
        <w:rPr>
          <w:lang w:val="de-CH"/>
        </w:rPr>
        <w:t>P. Friedrich</w:t>
      </w:r>
      <w:r w:rsidRPr="00966056">
        <w:rPr>
          <w:rStyle w:val="FootnoteReference"/>
          <w:i w:val="0"/>
          <w:iCs/>
          <w:lang w:val="de-CH"/>
        </w:rPr>
        <w:footnoteReference w:customMarkFollows="1" w:id="9"/>
        <w:t>1</w:t>
      </w:r>
      <w:r w:rsidRPr="00AA558C">
        <w:rPr>
          <w:lang w:val="de-CH"/>
        </w:rPr>
        <w:t>,</w:t>
      </w:r>
      <w:r w:rsidRPr="00AA558C">
        <w:rPr>
          <w:vertAlign w:val="superscript"/>
          <w:lang w:val="de-CH"/>
        </w:rPr>
        <w:t xml:space="preserve"> </w:t>
      </w:r>
      <w:r w:rsidRPr="00AA558C">
        <w:rPr>
          <w:lang w:val="de-CH"/>
        </w:rPr>
        <w:t>J. Clauss</w:t>
      </w:r>
      <w:r w:rsidRPr="00966056">
        <w:rPr>
          <w:rStyle w:val="FootnoteReference"/>
          <w:i w:val="0"/>
          <w:iCs/>
          <w:lang w:val="de-CH"/>
        </w:rPr>
        <w:footnoteReference w:customMarkFollows="1" w:id="10"/>
        <w:t>2</w:t>
      </w:r>
      <w:r w:rsidRPr="00AA558C">
        <w:rPr>
          <w:lang w:val="de-CH"/>
        </w:rPr>
        <w:t>, A. Scholz</w:t>
      </w:r>
      <w:r w:rsidRPr="00966056">
        <w:rPr>
          <w:rStyle w:val="FootnoteReference"/>
          <w:i w:val="0"/>
          <w:iCs/>
          <w:lang w:val="de-CH"/>
        </w:rPr>
        <w:footnoteReference w:customMarkFollows="1" w:id="11"/>
        <w:t>3</w:t>
      </w:r>
      <w:r w:rsidRPr="00AA558C">
        <w:rPr>
          <w:lang w:val="de-CH"/>
        </w:rPr>
        <w:t>, B. Wolf</w:t>
      </w:r>
      <w:r w:rsidRPr="00966056">
        <w:rPr>
          <w:i w:val="0"/>
          <w:iCs/>
          <w:vertAlign w:val="superscript"/>
          <w:lang w:val="de-CH"/>
        </w:rPr>
        <w:t xml:space="preserve"> </w:t>
      </w:r>
      <w:r w:rsidRPr="00966056">
        <w:rPr>
          <w:rStyle w:val="FootnoteReference"/>
          <w:i w:val="0"/>
          <w:iCs/>
        </w:rPr>
        <w:t>1</w:t>
      </w:r>
      <w:r w:rsidRPr="00966056">
        <w:rPr>
          <w:i w:val="0"/>
          <w:iCs/>
          <w:vertAlign w:val="superscript"/>
          <w:lang w:val="de-CH"/>
        </w:rPr>
        <w:t>,</w:t>
      </w:r>
      <w:r w:rsidRPr="00966056">
        <w:rPr>
          <w:rStyle w:val="FootnoteReference"/>
          <w:i w:val="0"/>
          <w:iCs/>
          <w:lang w:val="de-CH"/>
        </w:rPr>
        <w:footnoteReference w:customMarkFollows="1" w:id="12"/>
        <w:t>4</w:t>
      </w:r>
    </w:p>
    <w:p w:rsidR="00BE336B" w:rsidRPr="000025D5" w:rsidRDefault="00BE336B" w:rsidP="00BE336B">
      <w:pPr>
        <w:pStyle w:val="Questiondate"/>
        <w:rPr>
          <w:lang w:val="de-CH"/>
        </w:rPr>
      </w:pPr>
    </w:p>
    <w:p w:rsidR="00BE336B" w:rsidRDefault="00BE336B" w:rsidP="00BE336B">
      <w:pPr>
        <w:pStyle w:val="Normalaftertitle"/>
      </w:pPr>
      <w:r w:rsidRPr="00F255FE">
        <w:t xml:space="preserve">Mobility and information technology have become normal part of our lives and have emancipated the </w:t>
      </w:r>
      <w:r w:rsidRPr="003C1C64">
        <w:t>average</w:t>
      </w:r>
      <w:r w:rsidRPr="00F255FE">
        <w:t xml:space="preserve"> citizen in the process. The best example is the pervasive use of the mobile phone. The areas of health care and consumer protection, however, are still lagging far behind as a survey conducted by the VDE (Association for Electrical, Electronic &amp; Information Technologies</w:t>
      </w:r>
      <w:r>
        <w:rPr>
          <w:noProof/>
          <w:lang w:val="en-US" w:eastAsia="zh-CN"/>
        </w:rPr>
        <w:drawing>
          <wp:inline distT="0" distB="0" distL="0" distR="0">
            <wp:extent cx="28575" cy="2857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F255FE">
        <w:t xml:space="preserve">) recently showed [1]. 77% of the German population stated that in their opinion much more needs to be done in medical technology. More than half said they were interested in telemedicine. Lying dormant in the clever combination of modern sensors and modern information and communication technologies, which have demonstrated enormous efficiency potential in the rest of the technical world, are also considerable cost savings and quality potential in the field of medicine. This relationship is shown in </w:t>
      </w:r>
      <w:r>
        <w:t>F</w:t>
      </w:r>
      <w:r w:rsidRPr="00F255FE">
        <w:t>igure 1.</w:t>
      </w:r>
    </w:p>
    <w:p w:rsidR="00BE336B" w:rsidRDefault="00BE336B" w:rsidP="00BE336B"/>
    <w:p w:rsidR="00BE336B" w:rsidRPr="003961B4" w:rsidRDefault="00BE336B" w:rsidP="00BE336B">
      <w:pPr>
        <w:pStyle w:val="FigureTitle"/>
      </w:pPr>
      <w:r w:rsidRPr="00F255FE">
        <w:rPr>
          <w:bCs/>
        </w:rPr>
        <w:t xml:space="preserve">Figure 1: </w:t>
      </w:r>
      <w:r w:rsidRPr="00F255FE">
        <w:t xml:space="preserve">Efficiency potential due to the development in microelectronics </w:t>
      </w:r>
    </w:p>
    <w:p w:rsidR="00BE336B" w:rsidRDefault="00BE336B" w:rsidP="00BE336B">
      <w:pPr>
        <w:pStyle w:val="Figure"/>
      </w:pPr>
      <w:r w:rsidRPr="003961B4">
        <w:rPr>
          <w:noProof/>
          <w:lang w:val="en-US" w:eastAsia="zh-CN"/>
        </w:rPr>
        <w:drawing>
          <wp:inline distT="0" distB="0" distL="0" distR="0">
            <wp:extent cx="5447665" cy="3262630"/>
            <wp:effectExtent l="19050" t="0" r="635" b="0"/>
            <wp:docPr id="21" name="Picture 15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gure 1"/>
                    <pic:cNvPicPr>
                      <a:picLocks noChangeAspect="1" noChangeArrowheads="1"/>
                    </pic:cNvPicPr>
                  </pic:nvPicPr>
                  <pic:blipFill>
                    <a:blip r:embed="rId82" cstate="print"/>
                    <a:srcRect/>
                    <a:stretch>
                      <a:fillRect/>
                    </a:stretch>
                  </pic:blipFill>
                  <pic:spPr bwMode="auto">
                    <a:xfrm>
                      <a:off x="0" y="0"/>
                      <a:ext cx="5447665" cy="3262630"/>
                    </a:xfrm>
                    <a:prstGeom prst="rect">
                      <a:avLst/>
                    </a:prstGeom>
                    <a:noFill/>
                    <a:ln w="9525">
                      <a:noFill/>
                      <a:miter lim="800000"/>
                      <a:headEnd/>
                      <a:tailEnd/>
                    </a:ln>
                  </pic:spPr>
                </pic:pic>
              </a:graphicData>
            </a:graphic>
          </wp:inline>
        </w:drawing>
      </w:r>
    </w:p>
    <w:p w:rsidR="00BE336B" w:rsidRPr="003961B4" w:rsidRDefault="00BE336B" w:rsidP="00BE336B">
      <w:pPr>
        <w:pStyle w:val="FigureSource"/>
      </w:pPr>
    </w:p>
    <w:p w:rsidR="00BE336B" w:rsidRDefault="00BE336B" w:rsidP="00BE336B"/>
    <w:p w:rsidR="00BE336B" w:rsidRPr="003C1C64" w:rsidRDefault="00BE336B" w:rsidP="00BE336B">
      <w:r w:rsidRPr="00F255FE">
        <w:lastRenderedPageBreak/>
        <w:t xml:space="preserve">For this reason, a number of years ago we started to develop sensor-based strategies, which permit realization of individualized and personalized diagnosis and </w:t>
      </w:r>
      <w:r w:rsidRPr="003C1C64">
        <w:t>therapy concepts combined with telematically oriented data bases to complement our developments in medical sensor concepts [2,3,4]. If, for example, the high hopes placed in the health card will ever be fulfilled also depends on the proper anamnesis and protocoling of the respective, treating physician. In view of standard office procedures, it is doubtful if this will ever really be the case in doctors' practices because for various reasons billing data and treatment data do not have to be identical.</w:t>
      </w:r>
    </w:p>
    <w:p w:rsidR="00BE336B" w:rsidRPr="00F255FE" w:rsidRDefault="00BE336B" w:rsidP="00BE336B">
      <w:r w:rsidRPr="003C1C64">
        <w:t>Moreover, it has been proven that measurements carried out by the patients themselves in their home or their work environment is essentially more authentic and provides more reliable data [5]. Individualized and personalized sensor-based diagnosis can provide realistic imaging of many symptoms and even be developed to such an extent that the patient can be helped directly via evidence-based and personalized data base structures. Already today medical care in rural regions is not immediately ensured at all times. Here telematic diagnosis and therapy systems can be of great assistance and can permit organizing more efficient treatment structures. In many cases, it suffices the patient to receive advice on how to behave based on acute data which will allow the patient to cope adequately with feeling unwell. This information can also be provided by health care providers which have the necessary patient data at disposal a</w:t>
      </w:r>
      <w:r w:rsidRPr="00F255FE">
        <w:t>nd, if need be, can have a long-term care relationship with the patient.</w:t>
      </w:r>
    </w:p>
    <w:p w:rsidR="00BE336B" w:rsidRPr="003C1C64" w:rsidRDefault="00BE336B" w:rsidP="00BE336B">
      <w:r w:rsidRPr="00F255FE">
        <w:t xml:space="preserve">The most important criteria for acute unwellness are immediate access to medical knowledge and the corresponding advice. In order for the physician who is not on site to be able to judge the situation, he needs reliable basic </w:t>
      </w:r>
      <w:r w:rsidRPr="003C1C64">
        <w:t>data, such as for example heart rate, blood pressure, temperature, weight or metabolic values such as for example glucose and, if need be, seeing the patient.</w:t>
      </w:r>
      <w:r>
        <w:t xml:space="preserve"> </w:t>
      </w:r>
      <w:r w:rsidRPr="003C1C64">
        <w:t>It also makes economic sense to use sensor-based telematic systems to allow the continuously aging population to age “healthily” [6]. The systems can ensure regular intake of medication or on a need-by-need basis as well as concrete changes in behavior.</w:t>
      </w:r>
    </w:p>
    <w:p w:rsidR="00BE336B" w:rsidRPr="00C025BE" w:rsidRDefault="00BE336B" w:rsidP="00BE336B">
      <w:r w:rsidRPr="003C1C64">
        <w:t>In the following, the results from</w:t>
      </w:r>
      <w:r w:rsidRPr="00F255FE">
        <w:t xml:space="preserve"> many years of working on developing such systems are described including the possible risks linked with their use and first attempts at telematic therapy concepts.</w:t>
      </w:r>
    </w:p>
    <w:p w:rsidR="00BE336B" w:rsidRPr="00F255FE" w:rsidRDefault="00BE336B" w:rsidP="00BE336B">
      <w:pPr>
        <w:pStyle w:val="Headingb"/>
      </w:pPr>
      <w:r w:rsidRPr="00F255FE">
        <w:t>General Observations on Telemonitoring</w:t>
      </w:r>
    </w:p>
    <w:p w:rsidR="00BE336B" w:rsidRDefault="00BE336B" w:rsidP="00BE336B">
      <w:r w:rsidRPr="00B67D03">
        <w:t xml:space="preserve">Telemonitoring or home monitoring is a modern component of the care of chronically ill patients which takes into account the entire treatment of the patient from prevention to diagnosis and therapy to rehabilitation. The fundamental idea is to bridge the spatial gap </w:t>
      </w:r>
      <w:r w:rsidRPr="003C1C64">
        <w:t xml:space="preserve">between the patient and the treating doctor for a certain period to prevent a care gap from occurring. This care concept should not be confined only to the chronically ill, but also presents an ideal aid for all health-conscious people, especially for the aging population. </w:t>
      </w:r>
    </w:p>
    <w:p w:rsidR="00BE336B" w:rsidRDefault="00BE336B" w:rsidP="00BE336B">
      <w:r w:rsidRPr="003C1C64">
        <w:t xml:space="preserve">At the beginning, such a system was intended for extreme situations in which patients or the to-be-observed person, for example members of an exhibition or military staff located at some distance from any medical institution. Meanwhile, this is the case for many parts of the population simply due to the increasing sparsity of doctors in many regions of </w:t>
      </w:r>
      <w:smartTag w:uri="urn:schemas-microsoft-com:office:smarttags" w:element="place">
        <w:smartTag w:uri="urn:schemas-microsoft-com:office:smarttags" w:element="country-region">
          <w:r w:rsidRPr="003C1C64">
            <w:t>Germany</w:t>
          </w:r>
        </w:smartTag>
      </w:smartTag>
      <w:r w:rsidRPr="003C1C64">
        <w:t>. The purpose of such telematic medical systems is to record using sensor-based aids the health-relevant data about the condition of a person under observation and to transmit this data to a counterpart, where specialists study it.</w:t>
      </w:r>
    </w:p>
    <w:p w:rsidR="00BE336B" w:rsidRPr="003C1C64" w:rsidRDefault="00BE336B" w:rsidP="00BE336B">
      <w:r w:rsidRPr="003C1C64">
        <w:t xml:space="preserve">With time the single specific solutions became a complete platform, the telemetric personal health monitoring system. Its setup is shown in </w:t>
      </w:r>
      <w:r>
        <w:t>F</w:t>
      </w:r>
      <w:r w:rsidRPr="004B534B">
        <w:t>igure 2</w:t>
      </w:r>
      <w:r w:rsidRPr="003C1C64">
        <w:t>. The name “TPHM” came from, on the one hand, from personalization of medical devices, and, on the other hand, from telemetric transmission of medical relevant parameters.</w:t>
      </w:r>
    </w:p>
    <w:p w:rsidR="00BE336B" w:rsidRPr="003C1C64" w:rsidRDefault="00BE336B" w:rsidP="00BE336B">
      <w:r w:rsidRPr="003C1C64">
        <w:t>Due to technical developments and the consequent cost reduction in manufacturing small and thus mobile medical measuring devices, for some years it has been possible to also take up a large number of patients with a variety of ailments in a telemonitoring system. One such “target” group may be patients who need to consult a doctor frequently just to determine a physiological parameter, such as for example blood pressure or blood sugar concentration.</w:t>
      </w:r>
    </w:p>
    <w:p w:rsidR="00BE336B" w:rsidRPr="003C1C64" w:rsidRDefault="00BE336B" w:rsidP="00BE336B"/>
    <w:p w:rsidR="00BE336B" w:rsidRPr="00AA558C" w:rsidRDefault="00BE336B" w:rsidP="00BE336B">
      <w:pPr>
        <w:pStyle w:val="FigureTitle"/>
        <w:rPr>
          <w:bCs/>
        </w:rPr>
      </w:pPr>
      <w:r w:rsidRPr="00AA558C">
        <w:rPr>
          <w:bCs/>
        </w:rPr>
        <w:lastRenderedPageBreak/>
        <w:t>Figure 2:</w:t>
      </w:r>
      <w:r w:rsidRPr="00AA558C">
        <w:t xml:space="preserve"> The Ambient Medicine</w:t>
      </w:r>
      <w:r w:rsidRPr="00AA558C">
        <w:rPr>
          <w:vertAlign w:val="superscript"/>
        </w:rPr>
        <w:t>®</w:t>
      </w:r>
      <w:r w:rsidRPr="00AA558C">
        <w:t xml:space="preserve"> platform with the data base connection SynergyCare</w:t>
      </w:r>
    </w:p>
    <w:p w:rsidR="00BE336B" w:rsidRDefault="00BE336B" w:rsidP="00BE336B">
      <w:pPr>
        <w:pStyle w:val="Figure"/>
      </w:pPr>
      <w:r w:rsidRPr="00CA1D00">
        <w:rPr>
          <w:noProof/>
          <w:lang w:val="en-US" w:eastAsia="zh-CN"/>
        </w:rPr>
        <w:drawing>
          <wp:inline distT="0" distB="0" distL="0" distR="0">
            <wp:extent cx="5591175" cy="2466975"/>
            <wp:effectExtent l="0" t="0" r="9525" b="0"/>
            <wp:docPr id="22" name="Picture 15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ure 2"/>
                    <pic:cNvPicPr>
                      <a:picLocks noChangeAspect="1" noChangeArrowheads="1"/>
                    </pic:cNvPicPr>
                  </pic:nvPicPr>
                  <pic:blipFill>
                    <a:blip r:embed="rId83" cstate="print"/>
                    <a:srcRect/>
                    <a:stretch>
                      <a:fillRect/>
                    </a:stretch>
                  </pic:blipFill>
                  <pic:spPr bwMode="auto">
                    <a:xfrm>
                      <a:off x="0" y="0"/>
                      <a:ext cx="5591175" cy="2466975"/>
                    </a:xfrm>
                    <a:prstGeom prst="rect">
                      <a:avLst/>
                    </a:prstGeom>
                    <a:noFill/>
                    <a:ln w="9525">
                      <a:noFill/>
                      <a:miter lim="800000"/>
                      <a:headEnd/>
                      <a:tailEnd/>
                    </a:ln>
                  </pic:spPr>
                </pic:pic>
              </a:graphicData>
            </a:graphic>
          </wp:inline>
        </w:drawing>
      </w:r>
    </w:p>
    <w:p w:rsidR="00BE336B" w:rsidRPr="00CA1D00" w:rsidRDefault="00BE336B" w:rsidP="00BE336B">
      <w:pPr>
        <w:pStyle w:val="FigureSource"/>
      </w:pPr>
    </w:p>
    <w:p w:rsidR="00BE336B" w:rsidRDefault="00BE336B" w:rsidP="00BE336B"/>
    <w:p w:rsidR="00BE336B" w:rsidRPr="00B67D03" w:rsidRDefault="00BE336B" w:rsidP="00BE336B">
      <w:r w:rsidRPr="003C1C64">
        <w:t>Telemedical technology is used as a central component that combined with ea</w:t>
      </w:r>
      <w:r w:rsidRPr="00B67D03">
        <w:t>sily accessible and widespread communication networks permits providing care for patients mobily – i.e. independent of where they are. The patients measure their indication-based values regularly themselves to obtain information about their momentary condition. Upon request or if treatment is necessary, this information can automatically be conveyed to the treating doctor.</w:t>
      </w:r>
    </w:p>
    <w:p w:rsidR="00BE336B" w:rsidRPr="00B67D03" w:rsidRDefault="00BE336B" w:rsidP="00BE336B">
      <w:r w:rsidRPr="00B67D03">
        <w:t xml:space="preserve">This type of time and place independent treatment corresponds to the increasing trend toward mobility and pressure to reduce costs in health care. Implementing a telemonitoring system allows realization of not only financial but also medical </w:t>
      </w:r>
      <w:r w:rsidRPr="003C1C64">
        <w:t>advantages</w:t>
      </w:r>
      <w:r w:rsidRPr="00B67D03">
        <w:t xml:space="preserve"> for the patient. Continuous observation of the patient permits detecting changes in disease dynamics quicker and, in particular, detecting deterioration early and in the best case ward it off.</w:t>
      </w:r>
      <w:r>
        <w:t xml:space="preserve"> </w:t>
      </w:r>
      <w:r w:rsidRPr="00B67D03">
        <w:t>In many cases, a patient's quality of life is improved.</w:t>
      </w:r>
    </w:p>
    <w:p w:rsidR="00BE336B" w:rsidRPr="00B67D03" w:rsidRDefault="00BE336B" w:rsidP="00BE336B">
      <w:r w:rsidRPr="00B67D03">
        <w:t xml:space="preserve">The sensor-based telematic solutions described here are an extension of the TPHM system with technical devices. Here, telemedical care is based on integration of a mobile phone as an interface between the patient's measuring device and the treating doctor's server. Owing to the omnipresence of mobile phones in general today and to those with bluetooth technology in particular, the user usually does not need to purchase additional devices. The respective medical devices have been extended by a bluetooth-transmission and reception module or if need be one newly developed by us. An essential feature is simple operation of the measuring devices and the mobile phones. Our solutions require no action on the patient's part to transmit the measured data. Transmission via email or data SMS by the mobile phone is triggered automatically after successful measurement. </w:t>
      </w:r>
    </w:p>
    <w:p w:rsidR="00BE336B" w:rsidRPr="00F255FE" w:rsidRDefault="00BE336B" w:rsidP="00BE336B">
      <w:pPr>
        <w:pStyle w:val="Headingb"/>
      </w:pPr>
      <w:r w:rsidRPr="00F255FE">
        <w:t>Examples of Realized Electronic Assistance Systems for Selected Indications</w:t>
      </w:r>
    </w:p>
    <w:p w:rsidR="00BE336B" w:rsidRPr="00827696" w:rsidRDefault="00BE336B" w:rsidP="00BE336B">
      <w:pPr>
        <w:rPr>
          <w:b/>
          <w:bCs/>
          <w:i/>
          <w:iCs/>
        </w:rPr>
      </w:pPr>
      <w:r w:rsidRPr="00827696">
        <w:rPr>
          <w:b/>
          <w:bCs/>
          <w:i/>
          <w:iCs/>
        </w:rPr>
        <w:t>Respiratory Disorders</w:t>
      </w:r>
    </w:p>
    <w:p w:rsidR="00BE336B" w:rsidRDefault="00BE336B" w:rsidP="00BE336B">
      <w:r w:rsidRPr="00EA0786">
        <w:t>Chronic respiratory disorders are among the most widespread common disorders. The most frequent indications are asthma and chronic obstructive pulmonary disease (COPD) and strike approximately 150</w:t>
      </w:r>
      <w:r>
        <w:t> </w:t>
      </w:r>
      <w:r w:rsidRPr="00EA0786">
        <w:t xml:space="preserve">million people, </w:t>
      </w:r>
      <w:r w:rsidRPr="003C1C64">
        <w:t>tendency</w:t>
      </w:r>
      <w:r w:rsidRPr="00EA0786">
        <w:t xml:space="preserve"> rising. Observation, respectively monitoring afflicted patients is a decisive factor in medical treatment. The well-being of a patient relating to his/her respiratory disorder is determined by a spirometer which measures the lung-function values.</w:t>
      </w:r>
      <w:r>
        <w:t xml:space="preserve"> </w:t>
      </w:r>
      <w:r w:rsidRPr="00EA0786">
        <w:t xml:space="preserve">However, to assess the course of the treatment requires protocoling additional therapeutic measures. The time point of medicine intake, of pollen warnings in various regions and the outdoor weather conditions may decisively influence the success of a treatment. The relationship between weather conditions and the frequency of asthma attacks and allergy attacks has </w:t>
      </w:r>
      <w:r w:rsidRPr="00EA0786">
        <w:lastRenderedPageBreak/>
        <w:t xml:space="preserve">been proven in a scientific study [7]. Home Monitoring which enables observing a patient in his daily surroundings has attracted much attention. These systems must be comfortable and easy to use, in addition small and handy [8]. For this purpose, we developed the first telemedical spirometer for measuring lung function parameters and extended it into a mobile, patient-based diagnostic and therapy system [9]. A conventional spirometer equipped with a bluetooth communication unit automatically transmits the values determined by the peak-flow measurement to a corresponding mobile phone which then conveys the data to the central data base. In order to make best possible medical use, the spirometer is combined with an inhaler, </w:t>
      </w:r>
      <w:r>
        <w:t>F</w:t>
      </w:r>
      <w:r w:rsidRPr="004B534B">
        <w:t>igure 3</w:t>
      </w:r>
      <w:r w:rsidRPr="00EA0786">
        <w:t>. Thus lung-function values and medication intake are documented and observed simultaneously. These data permit drawing conclusions on the effectiveness and the dosage of the given medication and responding with immediate corrective measures.</w:t>
      </w:r>
      <w:r>
        <w:t xml:space="preserve"> </w:t>
      </w:r>
      <w:r w:rsidRPr="00EA0786">
        <w:t>Such a medical assistance system can also be used to observe patient compliance. As a result of this feedback, the mobile measuring devices are also at disposal for individualized motivation and training measures, promoting in this way active patient involvement in the therapy process and thus increasing patient responsibility.</w:t>
      </w:r>
    </w:p>
    <w:p w:rsidR="00BE336B" w:rsidRDefault="00BE336B" w:rsidP="00BE336B"/>
    <w:p w:rsidR="00BE336B" w:rsidRPr="00AA558C" w:rsidRDefault="00BE336B" w:rsidP="00BE336B">
      <w:pPr>
        <w:pStyle w:val="FigureTitle"/>
      </w:pPr>
      <w:r w:rsidRPr="00AA558C">
        <w:rPr>
          <w:bCs/>
        </w:rPr>
        <w:t xml:space="preserve">Figure 3: </w:t>
      </w:r>
      <w:r w:rsidRPr="00AA558C">
        <w:t>Combination of spirometer and inhaler</w:t>
      </w:r>
    </w:p>
    <w:p w:rsidR="00BE336B" w:rsidRDefault="00BE336B" w:rsidP="00BE336B">
      <w:pPr>
        <w:pStyle w:val="Figure"/>
      </w:pPr>
      <w:r w:rsidRPr="00A52B58">
        <w:rPr>
          <w:noProof/>
          <w:lang w:val="en-US" w:eastAsia="zh-CN"/>
        </w:rPr>
        <w:drawing>
          <wp:inline distT="0" distB="0" distL="0" distR="0">
            <wp:extent cx="2933700" cy="1876425"/>
            <wp:effectExtent l="19050" t="0" r="0" b="0"/>
            <wp:docPr id="23" name="Picture 15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igure 3"/>
                    <pic:cNvPicPr>
                      <a:picLocks noChangeAspect="1" noChangeArrowheads="1"/>
                    </pic:cNvPicPr>
                  </pic:nvPicPr>
                  <pic:blipFill>
                    <a:blip r:embed="rId84" cstate="print"/>
                    <a:srcRect/>
                    <a:stretch>
                      <a:fillRect/>
                    </a:stretch>
                  </pic:blipFill>
                  <pic:spPr bwMode="auto">
                    <a:xfrm>
                      <a:off x="0" y="0"/>
                      <a:ext cx="2933700" cy="1876425"/>
                    </a:xfrm>
                    <a:prstGeom prst="rect">
                      <a:avLst/>
                    </a:prstGeom>
                    <a:noFill/>
                    <a:ln w="9525">
                      <a:noFill/>
                      <a:miter lim="800000"/>
                      <a:headEnd/>
                      <a:tailEnd/>
                    </a:ln>
                  </pic:spPr>
                </pic:pic>
              </a:graphicData>
            </a:graphic>
          </wp:inline>
        </w:drawing>
      </w:r>
    </w:p>
    <w:p w:rsidR="00BE336B" w:rsidRPr="00A52B58" w:rsidRDefault="00BE336B" w:rsidP="00BE336B">
      <w:pPr>
        <w:pStyle w:val="FigureSource"/>
      </w:pPr>
    </w:p>
    <w:p w:rsidR="00BE336B" w:rsidRDefault="00BE336B" w:rsidP="00BE336B">
      <w:pPr>
        <w:rPr>
          <w:b/>
          <w:bCs/>
          <w:i/>
          <w:iCs/>
        </w:rPr>
      </w:pPr>
    </w:p>
    <w:p w:rsidR="00BE336B" w:rsidRPr="00827696" w:rsidRDefault="00BE336B" w:rsidP="00BE336B">
      <w:pPr>
        <w:rPr>
          <w:b/>
          <w:bCs/>
          <w:i/>
          <w:iCs/>
        </w:rPr>
      </w:pPr>
      <w:r w:rsidRPr="00827696">
        <w:rPr>
          <w:b/>
          <w:bCs/>
          <w:i/>
          <w:iCs/>
        </w:rPr>
        <w:t>Cardiovascular Diseases</w:t>
      </w:r>
    </w:p>
    <w:p w:rsidR="00BE336B" w:rsidRPr="003E4A87" w:rsidRDefault="00BE336B" w:rsidP="00BE336B">
      <w:r w:rsidRPr="003E4A87">
        <w:t xml:space="preserve">Half of all deaths in </w:t>
      </w:r>
      <w:smartTag w:uri="urn:schemas-microsoft-com:office:smarttags" w:element="place">
        <w:smartTag w:uri="urn:schemas-microsoft-com:office:smarttags" w:element="country-region">
          <w:r w:rsidRPr="003E4A87">
            <w:t>Germany</w:t>
          </w:r>
        </w:smartTag>
      </w:smartTag>
      <w:r w:rsidRPr="003E4A87">
        <w:t xml:space="preserve"> are caused by cardiovascular disorders. One of the main risk factors of cardiovascular diseases is arterial hypertonia. About 40% of the German popul</w:t>
      </w:r>
      <w:r>
        <w:t xml:space="preserve">ation has high blood pressure. </w:t>
      </w:r>
      <w:r w:rsidRPr="003E4A87">
        <w:t xml:space="preserve">Compared to the role that high blood pressure plays in causing fatal “heart attacks”, the extent it finds treatment </w:t>
      </w:r>
      <w:r>
        <w:t xml:space="preserve">in </w:t>
      </w:r>
      <w:smartTag w:uri="urn:schemas-microsoft-com:office:smarttags" w:element="place">
        <w:smartTag w:uri="urn:schemas-microsoft-com:office:smarttags" w:element="country-region">
          <w:r>
            <w:t>Germany</w:t>
          </w:r>
        </w:smartTag>
      </w:smartTag>
      <w:r>
        <w:t xml:space="preserve"> is still negligible.</w:t>
      </w:r>
      <w:r w:rsidRPr="003E4A87">
        <w:t xml:space="preserve"> Moreover, single blood-pressure measurements do not alway</w:t>
      </w:r>
      <w:r>
        <w:t>s provide reliable information:</w:t>
      </w:r>
      <w:r w:rsidRPr="003E4A87">
        <w:t xml:space="preserve"> blood pressure is subject to natural fluctuations during the course of the day. Physical examinations in the doctor's office or in the hospital may falsify results, because stress causes the blood pressure to raise – a phenomenon known as the “white-coat effect”. An effective way to avoid this effect is regular self-measurement of the blood pressure using a system like the one shown in </w:t>
      </w:r>
      <w:r>
        <w:t>F</w:t>
      </w:r>
      <w:r w:rsidRPr="004B534B">
        <w:t>igure 4</w:t>
      </w:r>
      <w:r>
        <w:t xml:space="preserve">. </w:t>
      </w:r>
      <w:r w:rsidRPr="003E4A87">
        <w:t>To record the measured values, we use conventional blood-pressure-measuring devices. These measuring devices are equipped with a bluetooth interface via which the detected blood-pressure values are transmitted to an allocated mobile phone. Software is installed on this mobile phone which packages the received measured values in an email and stores them in a mail server. From there, the measured values can be retrieved at any time and further processed. This occurs via a data base which provides statistical processing in addition to graphic representation.</w:t>
      </w:r>
    </w:p>
    <w:p w:rsidR="00BE336B" w:rsidRDefault="00BE336B" w:rsidP="00BE336B"/>
    <w:p w:rsidR="00BE336B" w:rsidRPr="00AA558C" w:rsidRDefault="00BE336B" w:rsidP="00BE336B">
      <w:pPr>
        <w:pStyle w:val="FigureTitle"/>
      </w:pPr>
      <w:r w:rsidRPr="00AA558C">
        <w:rPr>
          <w:bCs/>
        </w:rPr>
        <w:lastRenderedPageBreak/>
        <w:t xml:space="preserve">Figure 4: </w:t>
      </w:r>
      <w:r w:rsidRPr="00AA558C">
        <w:t>Telemedical, mobile blood-pressure-measuring system of the Heinz Nixdorf-Lehrstuhl für Medizinische Elektronik in cooperation</w:t>
      </w:r>
      <w:r w:rsidRPr="00032A6B">
        <w:rPr>
          <w:sz w:val="20"/>
        </w:rPr>
        <w:t xml:space="preserve"> </w:t>
      </w:r>
      <w:r w:rsidRPr="00AA558C">
        <w:t>with Sendsor GmbH</w:t>
      </w:r>
    </w:p>
    <w:p w:rsidR="00BE336B" w:rsidRDefault="00BE336B" w:rsidP="00BE336B">
      <w:pPr>
        <w:pStyle w:val="Figure"/>
      </w:pPr>
      <w:r w:rsidRPr="00A52B58">
        <w:rPr>
          <w:noProof/>
          <w:lang w:val="en-US" w:eastAsia="zh-CN"/>
        </w:rPr>
        <w:drawing>
          <wp:inline distT="0" distB="0" distL="0" distR="0">
            <wp:extent cx="4019550" cy="1952625"/>
            <wp:effectExtent l="19050" t="0" r="0" b="0"/>
            <wp:docPr id="24" name="Picture 15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ure 4"/>
                    <pic:cNvPicPr>
                      <a:picLocks noChangeAspect="1" noChangeArrowheads="1"/>
                    </pic:cNvPicPr>
                  </pic:nvPicPr>
                  <pic:blipFill>
                    <a:blip r:embed="rId85" cstate="print"/>
                    <a:srcRect/>
                    <a:stretch>
                      <a:fillRect/>
                    </a:stretch>
                  </pic:blipFill>
                  <pic:spPr bwMode="auto">
                    <a:xfrm>
                      <a:off x="0" y="0"/>
                      <a:ext cx="4019550" cy="1952625"/>
                    </a:xfrm>
                    <a:prstGeom prst="rect">
                      <a:avLst/>
                    </a:prstGeom>
                    <a:noFill/>
                    <a:ln w="9525">
                      <a:noFill/>
                      <a:miter lim="800000"/>
                      <a:headEnd/>
                      <a:tailEnd/>
                    </a:ln>
                  </pic:spPr>
                </pic:pic>
              </a:graphicData>
            </a:graphic>
          </wp:inline>
        </w:drawing>
      </w:r>
    </w:p>
    <w:p w:rsidR="00BE336B" w:rsidRPr="00A52B58" w:rsidRDefault="00BE336B" w:rsidP="00BE336B">
      <w:pPr>
        <w:pStyle w:val="FigureSource"/>
      </w:pPr>
    </w:p>
    <w:p w:rsidR="00BE336B" w:rsidRDefault="00BE336B" w:rsidP="00BE336B"/>
    <w:p w:rsidR="00BE336B" w:rsidRDefault="00BE336B" w:rsidP="00BE336B">
      <w:r w:rsidRPr="003E4A87">
        <w:t xml:space="preserve">In such a personalized therapy, patient compliance is much better than is the case with conventional methods of treatment. Apart from the growing frequency of hypertonia, there are an increasing number of other diseases among them diabetes mellitus or adiposity that demand reliable and intensive care. If these three </w:t>
      </w:r>
      <w:r w:rsidRPr="00D136A4">
        <w:t>disorders</w:t>
      </w:r>
      <w:r w:rsidRPr="003E4A87">
        <w:t xml:space="preserve"> occur in combination with a fat metabolism disorder, it is called a metabolic syndrome, which increases the risk of cardiovascular disease further. The Ambient Medicine® platform developed by us offers an ideal basis for monitoring the parameters linked with these diseases. Consequently, we extended it with devices such as weighing scales, blood-sugar and ECG measuring devices for such telemetric use</w:t>
      </w:r>
      <w:r w:rsidRPr="009D0F4A">
        <w:t>. Figure 5</w:t>
      </w:r>
      <w:r w:rsidRPr="003E4A87">
        <w:t xml:space="preserve"> shows as an example the ECG open.</w:t>
      </w:r>
    </w:p>
    <w:p w:rsidR="00BE336B" w:rsidRDefault="00BE336B" w:rsidP="00BE336B"/>
    <w:p w:rsidR="00BE336B" w:rsidRPr="00AA558C" w:rsidRDefault="00BE336B" w:rsidP="00BE336B">
      <w:pPr>
        <w:pStyle w:val="FigureTitle"/>
      </w:pPr>
      <w:r w:rsidRPr="00AA558C">
        <w:t xml:space="preserve">Figure 5: </w:t>
      </w:r>
      <w:smartTag w:uri="urn:schemas-microsoft-com:office:smarttags" w:element="place">
        <w:r w:rsidRPr="00AA558C">
          <w:t>Mobile</w:t>
        </w:r>
      </w:smartTag>
      <w:r w:rsidRPr="00AA558C">
        <w:t xml:space="preserve"> ECG measuring device cpen of the Telmed Medizintechnik GmbH [10]</w:t>
      </w:r>
    </w:p>
    <w:p w:rsidR="00BE336B" w:rsidRDefault="00BE336B" w:rsidP="00BE336B">
      <w:pPr>
        <w:pStyle w:val="Figure"/>
      </w:pPr>
      <w:r w:rsidRPr="00A52B58">
        <w:rPr>
          <w:noProof/>
          <w:lang w:val="en-US" w:eastAsia="zh-CN"/>
        </w:rPr>
        <w:drawing>
          <wp:inline distT="0" distB="0" distL="0" distR="0">
            <wp:extent cx="3162300" cy="1600200"/>
            <wp:effectExtent l="19050" t="0" r="0" b="0"/>
            <wp:docPr id="2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6" cstate="print"/>
                    <a:srcRect/>
                    <a:stretch>
                      <a:fillRect/>
                    </a:stretch>
                  </pic:blipFill>
                  <pic:spPr bwMode="auto">
                    <a:xfrm>
                      <a:off x="0" y="0"/>
                      <a:ext cx="3162300" cy="1600200"/>
                    </a:xfrm>
                    <a:prstGeom prst="rect">
                      <a:avLst/>
                    </a:prstGeom>
                    <a:noFill/>
                    <a:ln w="9525">
                      <a:noFill/>
                      <a:miter lim="800000"/>
                      <a:headEnd/>
                      <a:tailEnd/>
                    </a:ln>
                  </pic:spPr>
                </pic:pic>
              </a:graphicData>
            </a:graphic>
          </wp:inline>
        </w:drawing>
      </w:r>
    </w:p>
    <w:p w:rsidR="00BE336B" w:rsidRPr="00A52B58" w:rsidRDefault="00BE336B" w:rsidP="00BE336B">
      <w:pPr>
        <w:pStyle w:val="FigureSource"/>
      </w:pPr>
    </w:p>
    <w:p w:rsidR="00BE336B" w:rsidRPr="00E16BC0" w:rsidRDefault="00BE336B" w:rsidP="00BE336B">
      <w:pPr>
        <w:pStyle w:val="Headingb"/>
      </w:pPr>
      <w:r w:rsidRPr="00E16BC0">
        <w:t>Activity Monitoring</w:t>
      </w:r>
    </w:p>
    <w:p w:rsidR="00BE336B" w:rsidRDefault="00BE336B" w:rsidP="00BE336B">
      <w:r w:rsidRPr="003E4A87">
        <w:t>In most cases of feeling unwell and the previously mentioned typical symptoms, suited moderate corporal activity plays a significant role in recovery. Consequently, recording patient-specific physical activity data is gaining in importance. Defined training programs can help patients reach their goals. An activity monitor for self-monitoring may be helpful. A high-resolution activity sensor worn by a patient on a key chain, on a chain around the neck or as a band around the arm or leg measures the continuous acceleration and/or the inclined profile of a patient. The data are sent (e.g. one a day, incident-based) to a medical center. The activity values are compared there with other disease-relevant values. The activity sensor comprises a three-</w:t>
      </w:r>
      <w:r w:rsidRPr="003E4A87">
        <w:lastRenderedPageBreak/>
        <w:t>dimensional acceleration sensor, an internal storage (microSD card) for the gathered data, a battery for portable use, a display to allow self-monitoring and a SD-card-compatible interface for simple, convenient readout of the data on a PC by the physician</w:t>
      </w:r>
      <w:r w:rsidRPr="0041583D">
        <w:t xml:space="preserve">, </w:t>
      </w:r>
      <w:r>
        <w:t>F</w:t>
      </w:r>
      <w:r w:rsidRPr="0041583D">
        <w:t>igure 6.</w:t>
      </w:r>
      <w:r w:rsidRPr="003E4A87">
        <w:t xml:space="preserve"> In addition to this, in the device software is installed, which upon insertion of the device into the card reader (SD-card-compatible interface of the device) starts automatically, evaluates the stored physical activity profile of the patient on the PC and shows it at a glance. This simplifies analysis and how to proceed in the therapy for the physician. Activity monitoring should be a component in overall home therapy. It makes no difference whether the data are transmitted telemedically via a “telemetric personal health monitoring system” or whether the physician reads the data from the activity monitor whenever the patient comes to the office.</w:t>
      </w:r>
    </w:p>
    <w:p w:rsidR="00BE336B" w:rsidRPr="003E4A87" w:rsidRDefault="00BE336B" w:rsidP="00BE336B"/>
    <w:p w:rsidR="00BE336B" w:rsidRPr="00AA558C" w:rsidRDefault="00BE336B" w:rsidP="00BE336B">
      <w:pPr>
        <w:pStyle w:val="FigureTitle"/>
      </w:pPr>
      <w:r w:rsidRPr="00AA558C">
        <w:t>Figure 6: Miniaturized activity sensor for a vest pocket developed by Sendsor GmbH</w:t>
      </w:r>
    </w:p>
    <w:p w:rsidR="00BE336B" w:rsidRDefault="00BE336B" w:rsidP="00BE336B">
      <w:pPr>
        <w:pStyle w:val="Figure"/>
      </w:pPr>
      <w:r w:rsidRPr="00A52B58">
        <w:rPr>
          <w:noProof/>
          <w:lang w:val="en-US" w:eastAsia="zh-CN"/>
        </w:rPr>
        <w:drawing>
          <wp:inline distT="0" distB="0" distL="0" distR="0">
            <wp:extent cx="3067050" cy="1543050"/>
            <wp:effectExtent l="19050" t="0" r="0" b="0"/>
            <wp:docPr id="26" name="Picture 15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ure 6"/>
                    <pic:cNvPicPr>
                      <a:picLocks noChangeAspect="1" noChangeArrowheads="1"/>
                    </pic:cNvPicPr>
                  </pic:nvPicPr>
                  <pic:blipFill>
                    <a:blip r:embed="rId87" cstate="print"/>
                    <a:srcRect/>
                    <a:stretch>
                      <a:fillRect/>
                    </a:stretch>
                  </pic:blipFill>
                  <pic:spPr bwMode="auto">
                    <a:xfrm>
                      <a:off x="0" y="0"/>
                      <a:ext cx="3067050" cy="1543050"/>
                    </a:xfrm>
                    <a:prstGeom prst="rect">
                      <a:avLst/>
                    </a:prstGeom>
                    <a:noFill/>
                    <a:ln w="9525">
                      <a:noFill/>
                      <a:miter lim="800000"/>
                      <a:headEnd/>
                      <a:tailEnd/>
                    </a:ln>
                  </pic:spPr>
                </pic:pic>
              </a:graphicData>
            </a:graphic>
          </wp:inline>
        </w:drawing>
      </w:r>
    </w:p>
    <w:p w:rsidR="00BE336B" w:rsidRPr="00A52B58" w:rsidRDefault="00BE336B" w:rsidP="00BE336B">
      <w:pPr>
        <w:pStyle w:val="FigureSource"/>
      </w:pPr>
    </w:p>
    <w:p w:rsidR="00BE336B" w:rsidRDefault="00BE336B" w:rsidP="00BE336B"/>
    <w:p w:rsidR="00BE336B" w:rsidRPr="003E4A87" w:rsidRDefault="00BE336B" w:rsidP="00BE336B">
      <w:r w:rsidRPr="003E4A87">
        <w:t xml:space="preserve">The overall system is a small desktop station or a portable handset. It can also gather process and transmit additional data, for example, from a spirometer or a blood-pressure measuring device. The station's complete set of parameters is written on the memory card of the activity monitor and is immediately </w:t>
      </w:r>
      <w:r w:rsidRPr="00D136A4">
        <w:t>transmitted</w:t>
      </w:r>
      <w:r w:rsidRPr="003E4A87">
        <w:t xml:space="preserve"> to the treating physician via available telecommunication channels permitting subsequent evaluation of the data as well as immediate intervention by the physician. Furthermore, the patient is advised to keep a diary to compare the measured values online or later with the current state.</w:t>
      </w:r>
    </w:p>
    <w:p w:rsidR="00BE336B" w:rsidRPr="00B33D4D" w:rsidRDefault="00BE336B" w:rsidP="00B33D4D">
      <w:pPr>
        <w:pStyle w:val="headingb0"/>
        <w:rPr>
          <w:i/>
          <w:iCs/>
        </w:rPr>
      </w:pPr>
      <w:bookmarkStart w:id="119" w:name="_Toc254788157"/>
      <w:r w:rsidRPr="00B33D4D">
        <w:rPr>
          <w:i/>
          <w:iCs/>
        </w:rPr>
        <w:t>Virtual Lab</w:t>
      </w:r>
      <w:bookmarkEnd w:id="119"/>
      <w:r w:rsidRPr="00B33D4D">
        <w:rPr>
          <w:i/>
          <w:iCs/>
        </w:rPr>
        <w:t xml:space="preserve"> </w:t>
      </w:r>
    </w:p>
    <w:p w:rsidR="00BE336B" w:rsidRPr="00D136A4" w:rsidRDefault="00BE336B" w:rsidP="00BE336B">
      <w:r w:rsidRPr="003E4A87">
        <w:t xml:space="preserve">The virtual telemedical laboratory presented here, also </w:t>
      </w:r>
      <w:r w:rsidRPr="00D136A4">
        <w:t>called virtual lab, and offers a solution that meets the requirements of both the increased mobility of a patient and of the medical staff as well as the increasing expectations of ubiquitous and best possible prevention and therapy. Set up and operation correspond to the previously expounded principles.</w:t>
      </w:r>
    </w:p>
    <w:p w:rsidR="00BE336B" w:rsidRPr="003E4A87" w:rsidRDefault="00BE336B" w:rsidP="00BE336B">
      <w:r w:rsidRPr="00D136A4">
        <w:t>Particularly in the case of diseases with a patient-specific cause or patient-influenced diseases it is indispensable to obtain as authentic as possible parameters that record both</w:t>
      </w:r>
      <w:r w:rsidRPr="003E4A87">
        <w:t xml:space="preserve"> the current situation in the patient's routine day as well as document the course of a disease over a longer period of time. This means that the patient measures himself in his accustomed surroundings. He can do this at home, at the work, on the way or anywhere and everywhere a current, individual vital parameter is always being recorded. A further advantage, apart from being location-independent, the patient can measure at own-selected times or at times prescribed by medical specialists. Automatic transmission of the measured values to a data base ensures uninterrupted recording, which is indispensable for individual and personalized therapy.</w:t>
      </w:r>
      <w:r>
        <w:t xml:space="preserve"> </w:t>
      </w:r>
      <w:r w:rsidRPr="003E4A87">
        <w:t>Besides being able to determine just the course of the measured values, which alone already document improvement or deterioration of the patient's health, highly individual conditions can be detected.</w:t>
      </w:r>
    </w:p>
    <w:p w:rsidR="00BE336B" w:rsidRPr="00B33D4D" w:rsidRDefault="00BE336B" w:rsidP="00B33D4D">
      <w:pPr>
        <w:pStyle w:val="headingb0"/>
        <w:rPr>
          <w:i/>
          <w:iCs/>
        </w:rPr>
      </w:pPr>
      <w:bookmarkStart w:id="120" w:name="_Toc254788158"/>
      <w:r w:rsidRPr="00B33D4D">
        <w:rPr>
          <w:i/>
          <w:iCs/>
        </w:rPr>
        <w:t>Database</w:t>
      </w:r>
      <w:bookmarkEnd w:id="120"/>
    </w:p>
    <w:p w:rsidR="00BE336B" w:rsidRDefault="00BE336B" w:rsidP="00B33D4D">
      <w:r w:rsidRPr="003E4A87">
        <w:t xml:space="preserve">A database accessible via the internet at any time for respective authentication was implemented to store data independent of place and doctor. Both the patient and medical staff can enter this data base as registered </w:t>
      </w:r>
      <w:r w:rsidRPr="003E4A87">
        <w:lastRenderedPageBreak/>
        <w:t xml:space="preserve">users with certain user rights and read these self-measured and graphically processed values on a display. For patients, it offers active involvement in the course of their disease or therapy, for doctors it offers simple and inexpensive support in their intensive care of their numerous patients. Depending on the indications, </w:t>
      </w:r>
      <w:r w:rsidRPr="00D136A4">
        <w:t>patient</w:t>
      </w:r>
      <w:r w:rsidRPr="003E4A87">
        <w:t xml:space="preserve">-specific borderline values that can be set and if exceeded or fallen below trigger definable actions such as calling or informing the patient or the doctor. In a next step, the data base is extended to an evidence-based specialist system, which can give in consultation with the doctor medication or therapy advices. </w:t>
      </w:r>
      <w:r w:rsidRPr="009D0F4A">
        <w:t>Figure 7</w:t>
      </w:r>
      <w:r w:rsidRPr="003E4A87">
        <w:t xml:space="preserve"> shows the already realized virtual lab.</w:t>
      </w:r>
    </w:p>
    <w:p w:rsidR="00BE336B" w:rsidRDefault="00BE336B" w:rsidP="00BE336B"/>
    <w:p w:rsidR="00BE336B" w:rsidRPr="00AA558C" w:rsidRDefault="00BE336B" w:rsidP="00BE336B">
      <w:pPr>
        <w:pStyle w:val="FigureTitle"/>
      </w:pPr>
      <w:r w:rsidRPr="00AA558C">
        <w:rPr>
          <w:bCs/>
        </w:rPr>
        <w:t>Figure</w:t>
      </w:r>
      <w:r>
        <w:rPr>
          <w:bCs/>
        </w:rPr>
        <w:t> </w:t>
      </w:r>
      <w:r w:rsidRPr="00AA558C">
        <w:rPr>
          <w:bCs/>
        </w:rPr>
        <w:t>7:</w:t>
      </w:r>
      <w:r w:rsidRPr="00AA558C">
        <w:t xml:space="preserve"> Overview of the virtual lab system from the Heinz Nixdorf-Lehrstuhl für Medizinische Elektronik of the </w:t>
      </w:r>
      <w:smartTag w:uri="urn:schemas-microsoft-com:office:smarttags" w:element="PlaceName">
        <w:r w:rsidRPr="00AA558C">
          <w:t>Technical</w:t>
        </w:r>
      </w:smartTag>
      <w:r w:rsidRPr="00AA558C">
        <w:t xml:space="preserve"> </w:t>
      </w:r>
      <w:smartTag w:uri="urn:schemas-microsoft-com:office:smarttags" w:element="PlaceType">
        <w:r w:rsidRPr="00AA558C">
          <w:t>University</w:t>
        </w:r>
      </w:smartTag>
      <w:r w:rsidRPr="00AA558C">
        <w:t xml:space="preserve"> </w:t>
      </w:r>
      <w:smartTag w:uri="urn:schemas-microsoft-com:office:smarttags" w:element="place">
        <w:smartTag w:uri="urn:schemas-microsoft-com:office:smarttags" w:element="City">
          <w:r w:rsidRPr="00AA558C">
            <w:t>Munich</w:t>
          </w:r>
        </w:smartTag>
      </w:smartTag>
    </w:p>
    <w:p w:rsidR="00BE336B" w:rsidRDefault="00BE336B" w:rsidP="00BE336B">
      <w:pPr>
        <w:pStyle w:val="Figure"/>
      </w:pPr>
      <w:r w:rsidRPr="00480096">
        <w:rPr>
          <w:noProof/>
          <w:lang w:val="en-US" w:eastAsia="zh-CN"/>
        </w:rPr>
        <w:drawing>
          <wp:inline distT="0" distB="0" distL="0" distR="0">
            <wp:extent cx="3476625" cy="2028825"/>
            <wp:effectExtent l="19050" t="0" r="9525" b="0"/>
            <wp:docPr id="27" name="Picture 15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ure 7"/>
                    <pic:cNvPicPr>
                      <a:picLocks noChangeAspect="1" noChangeArrowheads="1"/>
                    </pic:cNvPicPr>
                  </pic:nvPicPr>
                  <pic:blipFill>
                    <a:blip r:embed="rId88" cstate="print"/>
                    <a:srcRect/>
                    <a:stretch>
                      <a:fillRect/>
                    </a:stretch>
                  </pic:blipFill>
                  <pic:spPr bwMode="auto">
                    <a:xfrm>
                      <a:off x="0" y="0"/>
                      <a:ext cx="3476625" cy="2028825"/>
                    </a:xfrm>
                    <a:prstGeom prst="rect">
                      <a:avLst/>
                    </a:prstGeom>
                    <a:noFill/>
                    <a:ln w="9525">
                      <a:noFill/>
                      <a:miter lim="800000"/>
                      <a:headEnd/>
                      <a:tailEnd/>
                    </a:ln>
                  </pic:spPr>
                </pic:pic>
              </a:graphicData>
            </a:graphic>
          </wp:inline>
        </w:drawing>
      </w:r>
    </w:p>
    <w:p w:rsidR="00BE336B" w:rsidRPr="00480096" w:rsidRDefault="00BE336B" w:rsidP="00BE336B">
      <w:pPr>
        <w:pStyle w:val="FigureSource"/>
      </w:pPr>
    </w:p>
    <w:p w:rsidR="00BE336B" w:rsidRPr="00B33D4D" w:rsidRDefault="00BE336B" w:rsidP="00BE336B">
      <w:pPr>
        <w:pStyle w:val="headingb0"/>
        <w:rPr>
          <w:i/>
          <w:iCs/>
        </w:rPr>
      </w:pPr>
      <w:bookmarkStart w:id="121" w:name="_Toc254788159"/>
      <w:r w:rsidRPr="00B33D4D">
        <w:rPr>
          <w:i/>
          <w:iCs/>
        </w:rPr>
        <w:t>Feedback and Intervention</w:t>
      </w:r>
      <w:bookmarkEnd w:id="121"/>
    </w:p>
    <w:p w:rsidR="00BE336B" w:rsidRPr="003E4A87" w:rsidRDefault="00BE336B" w:rsidP="00BE336B">
      <w:r w:rsidRPr="003E4A87">
        <w:t>Medical assistance systems are of great significance in particular in long-term monitoring both in primary and in secondary prevention. In order to prevent artefacts, measurements should be carried out regularly in the accustomed surroundings. Ideally, the patient measures, for example, his/her blood pressure at home, at work or on the way. However, timely “feedback” is a necessity for reliable, self-determined handling of the self-measured data by the patient. Only then, does the patient receive the required certainty for action and decisions, respectively a virtual therapy guided by the treating doctor are possible. Via the mobile phone, the feedback system becomes a closed circuit.</w:t>
      </w:r>
      <w:r>
        <w:t xml:space="preserve"> </w:t>
      </w:r>
      <w:r w:rsidRPr="003E4A87">
        <w:t xml:space="preserve">In addition to the measured values and other text information, audio and image data can also be sent to the doctor over this bidirectional link between doctor and patient. Thus, data is not just transmitted from the patient to the data base, respectively to the treating doctor, but rather medical staff, respectively a system of specialists behind the data base, can influence the course of the therapy directly over an intervention path and individualize it. This principle is shown in </w:t>
      </w:r>
      <w:r>
        <w:t>F</w:t>
      </w:r>
      <w:r w:rsidRPr="003E4A87">
        <w:t>igures 2 and 7.</w:t>
      </w:r>
    </w:p>
    <w:p w:rsidR="00BE336B" w:rsidRPr="00D136A4" w:rsidRDefault="00BE336B" w:rsidP="00BE336B">
      <w:r w:rsidRPr="003E4A87">
        <w:t xml:space="preserve">Non-medicative therapies, for example acoustic biofeedback including circadian or gender-specific influences can be examined for the </w:t>
      </w:r>
      <w:r w:rsidRPr="00D136A4">
        <w:t xml:space="preserve">influence of blood pressure respectively the course of the therapy. In all these applications, the virtual laboratory permits obtaining authentic vital parameters in real time. </w:t>
      </w:r>
    </w:p>
    <w:p w:rsidR="00BE336B" w:rsidRPr="003E4A87" w:rsidRDefault="00BE336B" w:rsidP="00BE336B">
      <w:r w:rsidRPr="00D136A4">
        <w:t>The telematic sensor-based therapy concept in dentistry</w:t>
      </w:r>
      <w:r w:rsidRPr="003E4A87">
        <w:t xml:space="preserve"> realized in collaboration with Sense inside GmbH described in the following combines the requirements of individuality and feedback. For the first time, a real therapy is possible with this individualized and personalized assistance system.</w:t>
      </w:r>
    </w:p>
    <w:p w:rsidR="00BE336B" w:rsidRPr="00621B98" w:rsidRDefault="00BE336B" w:rsidP="00BE336B">
      <w:pPr>
        <w:rPr>
          <w:b/>
          <w:bCs/>
          <w:i/>
          <w:iCs/>
        </w:rPr>
      </w:pPr>
      <w:r w:rsidRPr="00621B98">
        <w:rPr>
          <w:b/>
          <w:bCs/>
          <w:i/>
          <w:iCs/>
        </w:rPr>
        <w:t xml:space="preserve">Bruxism </w:t>
      </w:r>
    </w:p>
    <w:p w:rsidR="00BE336B" w:rsidRDefault="00BE336B" w:rsidP="00BE336B">
      <w:r w:rsidRPr="003E4A87">
        <w:t xml:space="preserve">Teeth-grinding or teeth-pressing, referred to as bruxism, is the source of enormous suffering for 8.2% of the adult German population. The consequences of teeth-grinding range from enormous muscle tension accompanied by headaches to major damage to the teeth and the jaw joints. Up to now bruxism patients were given a </w:t>
      </w:r>
      <w:r w:rsidRPr="00D136A4">
        <w:t>retainer to protect their teeth and jaw joints although it was difficult to determine which patients needed which treatment and when or whether the treatment was actually successful.</w:t>
      </w:r>
    </w:p>
    <w:p w:rsidR="00BE336B" w:rsidRPr="00AA558C" w:rsidRDefault="00BE336B" w:rsidP="00BE336B">
      <w:pPr>
        <w:pStyle w:val="FigureTitle"/>
      </w:pPr>
      <w:r w:rsidRPr="00AA558C">
        <w:lastRenderedPageBreak/>
        <w:t>Figure 8: The SensoBite System for measuring jaw forces, www.senseinside.com</w:t>
      </w:r>
    </w:p>
    <w:p w:rsidR="00BE336B" w:rsidRDefault="00BE336B" w:rsidP="00BE336B">
      <w:pPr>
        <w:pStyle w:val="Figure"/>
      </w:pPr>
      <w:r w:rsidRPr="00480096">
        <w:rPr>
          <w:noProof/>
          <w:lang w:val="en-US" w:eastAsia="zh-CN"/>
        </w:rPr>
        <w:drawing>
          <wp:inline distT="0" distB="0" distL="0" distR="0">
            <wp:extent cx="3876675" cy="1876425"/>
            <wp:effectExtent l="19050" t="0" r="9525" b="0"/>
            <wp:docPr id="28" name="Picture 15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 8"/>
                    <pic:cNvPicPr>
                      <a:picLocks noChangeAspect="1" noChangeArrowheads="1"/>
                    </pic:cNvPicPr>
                  </pic:nvPicPr>
                  <pic:blipFill>
                    <a:blip r:embed="rId89" cstate="print"/>
                    <a:srcRect/>
                    <a:stretch>
                      <a:fillRect/>
                    </a:stretch>
                  </pic:blipFill>
                  <pic:spPr bwMode="auto">
                    <a:xfrm>
                      <a:off x="0" y="0"/>
                      <a:ext cx="3876675" cy="1876425"/>
                    </a:xfrm>
                    <a:prstGeom prst="rect">
                      <a:avLst/>
                    </a:prstGeom>
                    <a:noFill/>
                    <a:ln w="9525">
                      <a:noFill/>
                      <a:miter lim="800000"/>
                      <a:headEnd/>
                      <a:tailEnd/>
                    </a:ln>
                  </pic:spPr>
                </pic:pic>
              </a:graphicData>
            </a:graphic>
          </wp:inline>
        </w:drawing>
      </w:r>
    </w:p>
    <w:p w:rsidR="00BE336B" w:rsidRPr="00480096" w:rsidRDefault="00BE336B" w:rsidP="00BE336B">
      <w:pPr>
        <w:pStyle w:val="FigureSource"/>
      </w:pPr>
    </w:p>
    <w:p w:rsidR="00BE336B" w:rsidRDefault="00BE336B" w:rsidP="00BE336B"/>
    <w:p w:rsidR="00BE336B" w:rsidRPr="003E4A87" w:rsidRDefault="00BE336B" w:rsidP="00BE336B">
      <w:r w:rsidRPr="00D136A4">
        <w:t>The symptoms of bruxism are tense facial muscles, muscle pain and headaches. In an advanced stage, the chewing muscles grow together; the crowns of the teeth are ground down. Tension of the neck muscles extending down the entire back</w:t>
      </w:r>
      <w:r w:rsidRPr="003E4A87">
        <w:t xml:space="preserve"> and even tinnitus may be the consequence. In addition to this, the partner's sleep is also often considerably disturbed. Early diagnosis and fighting the causes should stand in the foreground of treatment and not treating the resulting symptoms. The SensoBite Systems showed in </w:t>
      </w:r>
      <w:r>
        <w:t>F</w:t>
      </w:r>
      <w:r w:rsidRPr="003E4A87">
        <w:t>igure 8 makes this possible by combining analyses of the grinding behavior with a biofeedback system. The SensoBite System developed by us permits comfortable, reliable measurement of the jaw forces (clamping down forces and times). The system supports bruxism patients with effective and cause-based healing of the disorder with precise diagnosis and individually adapted therapy. Such an aid contributes actively to adaptation of therapies to the individual and to developing new therapies. By being able for the first time to check the individual effectiveness of known therapies, the system is also of great use for clinical research. The SensorBite System comprises measuring electronics and transmission electronics, a receiver, which is located outside the body, and software for data analysis. The miniaturized, flexible sensor electronics measure the pressing forces on the retainer and can be placed in a conventional retainer. The data are transmitted wirelessly from the body via an integrated radio transmitter and in real time. Included is a receiver, which records the data, transmitted from the mouth. Having the size of a matchbox, it fits easily in the patient's trouser pocket. In addition, the receiver offers a biofeedback function via a vibration alarm to inform the patient when bruxism occurs. With the software, the treating doctor, respectively the patient can graphically display and analyze the recorded Bruxism events. In this manner, diagnosis as well as observation of the course is possible in the patient's customary home environment without influencing the quality of the patient's sleep or thus the measuring result. Worn day and night, the system records all bruxism events and using the obtained data, seeks and evaluates the best form of retainer and of therapy for the patient. Bruxism analysis has up to now been inadequately possible as it is either dependent on the subjective perception of the patient or long-term changing symptoms such as abrasion and muscle pain. SensoBite System makes it possible to detect a change in grinding behavior after just a few nights allowing to check the success of the selected therapy immediately and, if necessary, adapt it accordingly without having to wait six to eight weeks for the results.</w:t>
      </w:r>
    </w:p>
    <w:p w:rsidR="00BE336B" w:rsidRPr="00B33D4D" w:rsidRDefault="00BE336B" w:rsidP="00BE336B">
      <w:pPr>
        <w:pStyle w:val="headingb0"/>
        <w:rPr>
          <w:i/>
          <w:iCs/>
        </w:rPr>
      </w:pPr>
      <w:bookmarkStart w:id="122" w:name="_Toc254788160"/>
      <w:r w:rsidRPr="00B33D4D">
        <w:rPr>
          <w:i/>
          <w:iCs/>
        </w:rPr>
        <w:t>Biofeedback (Therapy)</w:t>
      </w:r>
      <w:bookmarkEnd w:id="122"/>
    </w:p>
    <w:p w:rsidR="00BE336B" w:rsidRPr="003E4A87" w:rsidRDefault="00BE336B" w:rsidP="00BE336B">
      <w:r w:rsidRPr="003E4A87">
        <w:t>The SensoBite Biofeedback offers effective, novel support for curing the cause of bruxism. A small device that informs the patient during the day by means of biofeedback (vibration) that tension is manifest can effectively mitigate the tension without any negative effect on the patient's quality of life. Informed about the tension in the jaw region, the patient can find relief by means of special relaxation [11, 12]. The SensoBite-Biofeedback System enables patients to fight manifest bruxism effectively during the day. In this way, they are able to contribute to clarifying pecularities and to contribute to a useful therapy.</w:t>
      </w:r>
    </w:p>
    <w:p w:rsidR="00BE336B" w:rsidRPr="00B33D4D" w:rsidRDefault="00BE336B" w:rsidP="00BE336B">
      <w:pPr>
        <w:pStyle w:val="headingb0"/>
        <w:rPr>
          <w:i/>
          <w:iCs/>
        </w:rPr>
      </w:pPr>
      <w:bookmarkStart w:id="123" w:name="_Toc254788161"/>
      <w:r w:rsidRPr="00B33D4D">
        <w:rPr>
          <w:i/>
          <w:iCs/>
        </w:rPr>
        <w:lastRenderedPageBreak/>
        <w:t>Prospects</w:t>
      </w:r>
      <w:bookmarkEnd w:id="123"/>
    </w:p>
    <w:p w:rsidR="00BE336B" w:rsidRPr="003E4A87" w:rsidRDefault="00BE336B" w:rsidP="00BE336B">
      <w:r w:rsidRPr="003E4A87">
        <w:t xml:space="preserve">As the retainer is well-suited as a trial instrument for implantations, it follows to utilize the obtained know-how and information for intelligent implantations, which due to increasing miniaturization are gaining in </w:t>
      </w:r>
      <w:r w:rsidRPr="00621B98">
        <w:t>significance</w:t>
      </w:r>
      <w:r w:rsidRPr="003E4A87">
        <w:t xml:space="preserve"> for solving complicated medical problems. We are presently doing research on a system platform with the help of which sensor data can be transmitted wirelessly from implanted systems in the patient's body. First results from a research project for monitoring osteoneogenesis (curing bone disease) are very promising. </w:t>
      </w:r>
    </w:p>
    <w:p w:rsidR="00BE336B" w:rsidRPr="007C4A37" w:rsidRDefault="00BE336B" w:rsidP="00BE336B">
      <w:pPr>
        <w:pStyle w:val="Headingb"/>
      </w:pPr>
      <w:r w:rsidRPr="007C4A37">
        <w:t>Conclusions</w:t>
      </w:r>
    </w:p>
    <w:p w:rsidR="00BE336B" w:rsidRPr="003E4A87" w:rsidRDefault="00BE336B" w:rsidP="00BE336B">
      <w:r w:rsidRPr="003E4A87">
        <w:t xml:space="preserve">Linking electronic media and systems with medical sensors opens the path for individualized and personalized telematic medicine. Like in the environment of other specialist systems, individual medical data can be </w:t>
      </w:r>
      <w:r w:rsidRPr="00621B98">
        <w:t>collected</w:t>
      </w:r>
      <w:r w:rsidRPr="003E4A87">
        <w:t xml:space="preserve"> with data of superordinate data bases to provide, when needed, personalized information. This is particularly helpful in an aging, mobile society which in future will face decreasing doctor density and which already is dependent on the presence of such systems especially in the rural areas. People's self-determination regarding information, largely realized in other realms of their lives is now extended to the area of</w:t>
      </w:r>
      <w:r>
        <w:t xml:space="preserve"> </w:t>
      </w:r>
      <w:r w:rsidRPr="003E4A87">
        <w:t>medical information and permits, in addition to a healthier lifestyle,</w:t>
      </w:r>
      <w:r>
        <w:t xml:space="preserve"> </w:t>
      </w:r>
      <w:r w:rsidRPr="003E4A87">
        <w:t>greater mobility in old age. Various systems and concepts for diagnostic and therapeutic medical assistance in the areas of asthma, chronic obstructive lung disorders (COPD), cardiovascular disorders and bruxism are described as examples.</w:t>
      </w:r>
    </w:p>
    <w:p w:rsidR="00BE336B" w:rsidRPr="007C4A37" w:rsidRDefault="00BE336B" w:rsidP="00BE336B">
      <w:pPr>
        <w:pStyle w:val="Headingb"/>
      </w:pPr>
      <w:r w:rsidRPr="007C4A37">
        <w:t>Acknowledgement</w:t>
      </w:r>
    </w:p>
    <w:p w:rsidR="00BE336B" w:rsidRPr="003E4A87" w:rsidRDefault="00BE336B" w:rsidP="00BE336B">
      <w:r w:rsidRPr="003E4A87">
        <w:t>We are deeply indebted to the Heinz Nixdorf Foundation, Synergy Systems, the Klinik Höhenried and T-Mobile for their generous support. Ambient Medicine® is a registered trademark belonging to the Heinz Nixdorf-Lehrstuhl für Medizinische Elektronik of the Technische Universität München.</w:t>
      </w:r>
    </w:p>
    <w:p w:rsidR="00BE336B" w:rsidRPr="00F255FE" w:rsidRDefault="00BE336B" w:rsidP="00BE336B">
      <w:pPr>
        <w:pStyle w:val="Headingb"/>
      </w:pPr>
      <w:r w:rsidRPr="00F255FE">
        <w:t>References</w:t>
      </w:r>
    </w:p>
    <w:p w:rsidR="00BE336B" w:rsidRPr="00AA558C" w:rsidRDefault="00BE336B" w:rsidP="00BE336B">
      <w:pPr>
        <w:pStyle w:val="References"/>
        <w:spacing w:before="120"/>
      </w:pPr>
      <w:r>
        <w:t>[1]</w:t>
      </w:r>
      <w:r>
        <w:tab/>
      </w:r>
      <w:r w:rsidRPr="00AA558C">
        <w:t>VDE IT-Panel 2007, www.vde.com</w:t>
      </w:r>
      <w:r>
        <w:t>.</w:t>
      </w:r>
    </w:p>
    <w:p w:rsidR="00BE336B" w:rsidRPr="00621B98" w:rsidRDefault="00BE336B" w:rsidP="00BE336B">
      <w:pPr>
        <w:pStyle w:val="References"/>
      </w:pPr>
      <w:r>
        <w:t>[2]</w:t>
      </w:r>
      <w:r>
        <w:tab/>
      </w:r>
      <w:r w:rsidRPr="00621B98">
        <w:t>B. Wolf: Einrichtung zur Früherkennung von kritischen Gesundheitszuständen, insbesondere bei Risikopatienten. Offenlegungsschrift DE 100 06 598 A 1, DPMA, 2001</w:t>
      </w:r>
      <w:r>
        <w:t>.</w:t>
      </w:r>
    </w:p>
    <w:p w:rsidR="00BE336B" w:rsidRPr="00621B98" w:rsidRDefault="00BE336B" w:rsidP="00BE336B">
      <w:pPr>
        <w:pStyle w:val="References"/>
      </w:pPr>
      <w:r w:rsidRPr="00621B98">
        <w:t>[3]</w:t>
      </w:r>
      <w:r w:rsidRPr="00621B98">
        <w:tab/>
        <w:t>B. Wolf: Mobilfunk-gestützte medizinische Wissensbasis mit sensorisch interaktiven Mobiltelefonen. Biomedizinische Technik, health technologies 2/2005, pp. 156-158</w:t>
      </w:r>
      <w:r>
        <w:t>.</w:t>
      </w:r>
    </w:p>
    <w:p w:rsidR="00BE336B" w:rsidRPr="00621B98" w:rsidRDefault="00BE336B" w:rsidP="00BE336B">
      <w:pPr>
        <w:pStyle w:val="References"/>
      </w:pPr>
      <w:r w:rsidRPr="00621B98">
        <w:t>[4]</w:t>
      </w:r>
      <w:r w:rsidRPr="00621B98">
        <w:tab/>
        <w:t>P. Friedrich, A. Scholz, J. Clauss, B. Wolf: Ambient Medicine®</w:t>
      </w:r>
      <w:r>
        <w:t xml:space="preserve"> – </w:t>
      </w:r>
      <w:r w:rsidRPr="00621B98">
        <w:t>Telemedical Assistance for Personalized Diagnostic and Intervention, Journal of eHealth Technology and Application Vol.5, No.3, Sept. 2007, pp. 253-260</w:t>
      </w:r>
      <w:r>
        <w:t>.</w:t>
      </w:r>
    </w:p>
    <w:p w:rsidR="00BE336B" w:rsidRPr="00621B98" w:rsidRDefault="00BE336B" w:rsidP="00BE336B">
      <w:pPr>
        <w:pStyle w:val="References"/>
      </w:pPr>
      <w:r w:rsidRPr="00621B98">
        <w:t>[5]</w:t>
      </w:r>
      <w:r w:rsidRPr="00621B98">
        <w:tab/>
        <w:t>M. Middeke: Arterielle Hypertonie, Thieme, 2005</w:t>
      </w:r>
      <w:r>
        <w:t>.</w:t>
      </w:r>
    </w:p>
    <w:p w:rsidR="00BE336B" w:rsidRPr="00621B98" w:rsidRDefault="00BE336B" w:rsidP="00BE336B">
      <w:pPr>
        <w:pStyle w:val="References"/>
      </w:pPr>
      <w:r w:rsidRPr="00621B98">
        <w:t>[6]</w:t>
      </w:r>
      <w:r w:rsidRPr="00621B98">
        <w:tab/>
        <w:t>B. Wolf in Markt &amp; Technik: „Der Mikroelektronik-Einsatz dient der Lösung unserer Kostenprobleme, Nr.26, S.</w:t>
      </w:r>
      <w:r>
        <w:t> </w:t>
      </w:r>
      <w:r w:rsidRPr="00621B98">
        <w:t>18-19, 2004</w:t>
      </w:r>
      <w:r>
        <w:t>.</w:t>
      </w:r>
    </w:p>
    <w:p w:rsidR="00BE336B" w:rsidRPr="00621B98" w:rsidRDefault="00BE336B" w:rsidP="00BE336B">
      <w:pPr>
        <w:pStyle w:val="References"/>
      </w:pPr>
      <w:r w:rsidRPr="00621B98">
        <w:t>[7]</w:t>
      </w:r>
      <w:r w:rsidRPr="00621B98">
        <w:tab/>
        <w:t>Weiland SK, Hüsing A, Strachan, Rzehak P, Pearce N. et al: Climate and the prevalence of symptoms of asthma, allergic rhinitis and atopic eczema in children. Occup Environ. Med. 61 (2004) H.7, :609-15</w:t>
      </w:r>
      <w:r>
        <w:t>.</w:t>
      </w:r>
    </w:p>
    <w:p w:rsidR="00BE336B" w:rsidRPr="00621B98" w:rsidRDefault="00BE336B" w:rsidP="00BE336B">
      <w:pPr>
        <w:pStyle w:val="References"/>
      </w:pPr>
      <w:r w:rsidRPr="00621B98">
        <w:t>[8]</w:t>
      </w:r>
      <w:r w:rsidRPr="00621B98">
        <w:tab/>
        <w:t>Pfeifer M. et al: Telemedizin bei chronischen Atemwegserkrankungen. Med Klein 98:106-10 (Nr.2), 2004</w:t>
      </w:r>
      <w:r>
        <w:t>.</w:t>
      </w:r>
    </w:p>
    <w:p w:rsidR="00BE336B" w:rsidRPr="00621B98" w:rsidRDefault="00BE336B" w:rsidP="00BE336B">
      <w:pPr>
        <w:pStyle w:val="References"/>
      </w:pPr>
      <w:r w:rsidRPr="00621B98">
        <w:t>[9]</w:t>
      </w:r>
      <w:r w:rsidRPr="00621B98">
        <w:tab/>
        <w:t>www.sendsor.de</w:t>
      </w:r>
      <w:r>
        <w:t>.</w:t>
      </w:r>
    </w:p>
    <w:p w:rsidR="00BE336B" w:rsidRPr="00621B98" w:rsidRDefault="00BE336B" w:rsidP="00BE336B">
      <w:pPr>
        <w:pStyle w:val="References"/>
      </w:pPr>
      <w:r w:rsidRPr="00621B98">
        <w:t>[10]</w:t>
      </w:r>
      <w:r w:rsidRPr="00621B98">
        <w:tab/>
        <w:t>www.telmed.de/medizintechnik/produkte/cpen</w:t>
      </w:r>
      <w:r>
        <w:t>.</w:t>
      </w:r>
    </w:p>
    <w:p w:rsidR="00BE336B" w:rsidRPr="00621B98" w:rsidRDefault="00BE336B" w:rsidP="00BE336B">
      <w:pPr>
        <w:pStyle w:val="References"/>
      </w:pPr>
      <w:r w:rsidRPr="00621B98">
        <w:t>[11]</w:t>
      </w:r>
      <w:r w:rsidRPr="00621B98">
        <w:tab/>
        <w:t>Foster, PS: Use of the Calmset 3 biofeedback/ relaxation system in the assessment and treatment of chronic nocturnal bruxism, Appl. Psychophysiol.Biofeedback, v.29, 2004, pp. 141-147</w:t>
      </w:r>
      <w:r>
        <w:t>.</w:t>
      </w:r>
    </w:p>
    <w:p w:rsidR="00BE336B" w:rsidRPr="00621B98" w:rsidRDefault="00BE336B" w:rsidP="00BE336B">
      <w:pPr>
        <w:pStyle w:val="References"/>
      </w:pPr>
      <w:r w:rsidRPr="00621B98">
        <w:t>[12]</w:t>
      </w:r>
      <w:r w:rsidRPr="00621B98">
        <w:tab/>
        <w:t>Nishigawa</w:t>
      </w:r>
      <w:r>
        <w:t xml:space="preserve"> </w:t>
      </w:r>
      <w:r w:rsidRPr="00621B98">
        <w:t>K, Kondo K., Takeuchi H., Clark GT: Contingent electrical lip stimulation for sleep bruxism: a pilot study, J. Prosthet. Dent., v. 89, 2003, pp. 412-417</w:t>
      </w:r>
      <w:r>
        <w:t>.</w:t>
      </w:r>
    </w:p>
    <w:p w:rsidR="00BE336B" w:rsidRPr="001E3D71" w:rsidRDefault="00BE336B" w:rsidP="00BE336B">
      <w:pPr>
        <w:pStyle w:val="AnnexNotitle"/>
        <w:rPr>
          <w:lang w:val="it-IT"/>
        </w:rPr>
      </w:pPr>
      <w:r>
        <w:rPr>
          <w:spacing w:val="-4"/>
          <w:sz w:val="18"/>
        </w:rPr>
        <w:br w:type="page"/>
      </w:r>
      <w:bookmarkStart w:id="124" w:name="_Toc238640560"/>
      <w:bookmarkStart w:id="125" w:name="_Toc254788162"/>
      <w:bookmarkStart w:id="126" w:name="_Toc254789778"/>
      <w:bookmarkStart w:id="127" w:name="_Toc288136325"/>
      <w:bookmarkStart w:id="128" w:name="_Toc288568049"/>
      <w:r>
        <w:lastRenderedPageBreak/>
        <w:t>Annex 3</w:t>
      </w:r>
      <w:r>
        <w:br/>
      </w:r>
      <w:r>
        <w:br/>
      </w:r>
      <w:bookmarkEnd w:id="124"/>
      <w:bookmarkEnd w:id="125"/>
      <w:bookmarkEnd w:id="126"/>
      <w:smartTag w:uri="urn:schemas-microsoft-com:office:smarttags" w:element="place">
        <w:smartTag w:uri="urn:schemas-microsoft-com:office:smarttags" w:element="country-region">
          <w:r w:rsidRPr="001E3D71">
            <w:t>Italy</w:t>
          </w:r>
        </w:smartTag>
      </w:smartTag>
      <w:r w:rsidRPr="001E3D71">
        <w:t xml:space="preserve">: Deaths on Board Ships Assisted by Centro Internazionale </w:t>
      </w:r>
      <w:r>
        <w:br/>
      </w:r>
      <w:r w:rsidRPr="001E3D71">
        <w:t xml:space="preserve">Radio Medico (CIRM), The Italian Telemedical Maritime </w:t>
      </w:r>
      <w:r>
        <w:rPr>
          <w:lang w:eastAsia="zh-CN"/>
        </w:rPr>
        <w:br/>
      </w:r>
      <w:r w:rsidRPr="001E3D71">
        <w:t xml:space="preserve">Assistance Service (TMAS) </w:t>
      </w:r>
      <w:r w:rsidRPr="001E3D71">
        <w:rPr>
          <w:lang w:val="it-IT"/>
        </w:rPr>
        <w:t xml:space="preserve">from 1984 </w:t>
      </w:r>
      <w:r>
        <w:rPr>
          <w:lang w:val="it-IT"/>
        </w:rPr>
        <w:t>t</w:t>
      </w:r>
      <w:r w:rsidRPr="001E3D71">
        <w:rPr>
          <w:lang w:val="it-IT"/>
        </w:rPr>
        <w:t>o 2006</w:t>
      </w:r>
      <w:bookmarkEnd w:id="127"/>
      <w:bookmarkEnd w:id="128"/>
    </w:p>
    <w:p w:rsidR="00BE336B" w:rsidRPr="00117F2B" w:rsidRDefault="00BE336B" w:rsidP="00BE336B">
      <w:pPr>
        <w:pStyle w:val="Questionref"/>
        <w:rPr>
          <w:vertAlign w:val="superscript"/>
          <w:lang w:val="fr-FR"/>
        </w:rPr>
      </w:pPr>
      <w:r w:rsidRPr="00117F2B">
        <w:rPr>
          <w:lang w:val="fr-FR"/>
        </w:rPr>
        <w:t>I. Grappasonni</w:t>
      </w:r>
      <w:r w:rsidRPr="00FF6C4E">
        <w:rPr>
          <w:rStyle w:val="FootnoteReference"/>
          <w:i w:val="0"/>
          <w:iCs/>
          <w:lang w:val="fr-FR"/>
        </w:rPr>
        <w:footnoteReference w:customMarkFollows="1" w:id="13"/>
        <w:t>1</w:t>
      </w:r>
      <w:r w:rsidRPr="00117F2B">
        <w:rPr>
          <w:lang w:val="fr-FR"/>
        </w:rPr>
        <w:t>, A. Di Donna</w:t>
      </w:r>
      <w:r w:rsidRPr="00FF6C4E">
        <w:rPr>
          <w:rStyle w:val="FootnoteReference"/>
          <w:i w:val="0"/>
          <w:iCs/>
          <w:lang w:val="fr-FR"/>
        </w:rPr>
        <w:footnoteReference w:customMarkFollows="1" w:id="14"/>
        <w:t>2</w:t>
      </w:r>
      <w:r w:rsidRPr="00117F2B">
        <w:rPr>
          <w:lang w:val="fr-FR"/>
        </w:rPr>
        <w:t xml:space="preserve">, C. </w:t>
      </w:r>
      <w:r w:rsidRPr="003A18F6">
        <w:rPr>
          <w:lang w:val="fr-FR"/>
        </w:rPr>
        <w:t>Pascucci</w:t>
      </w:r>
      <w:r w:rsidRPr="00FF6C4E">
        <w:rPr>
          <w:i w:val="0"/>
          <w:iCs/>
          <w:vertAlign w:val="superscript"/>
          <w:lang w:val="fr-FR"/>
        </w:rPr>
        <w:t>1</w:t>
      </w:r>
      <w:r w:rsidRPr="003A18F6">
        <w:rPr>
          <w:lang w:val="fr-FR"/>
        </w:rPr>
        <w:t>, F. Petrelli</w:t>
      </w:r>
      <w:r w:rsidRPr="00FF6C4E">
        <w:rPr>
          <w:i w:val="0"/>
          <w:iCs/>
          <w:vertAlign w:val="superscript"/>
          <w:lang w:val="fr-FR"/>
        </w:rPr>
        <w:t>1</w:t>
      </w:r>
      <w:r w:rsidRPr="003A18F6">
        <w:rPr>
          <w:lang w:val="fr-FR"/>
        </w:rPr>
        <w:t>, F. Sibilio</w:t>
      </w:r>
      <w:r w:rsidRPr="00FF6C4E">
        <w:rPr>
          <w:i w:val="0"/>
          <w:iCs/>
          <w:vertAlign w:val="superscript"/>
          <w:lang w:val="fr-FR"/>
        </w:rPr>
        <w:t>1</w:t>
      </w:r>
      <w:r w:rsidRPr="003A18F6">
        <w:rPr>
          <w:lang w:val="fr-FR"/>
        </w:rPr>
        <w:t xml:space="preserve"> and F. Amenta</w:t>
      </w:r>
      <w:r w:rsidRPr="00FF6C4E">
        <w:rPr>
          <w:i w:val="0"/>
          <w:iCs/>
          <w:vertAlign w:val="superscript"/>
          <w:lang w:val="fr-FR"/>
        </w:rPr>
        <w:t>1,2*</w:t>
      </w:r>
    </w:p>
    <w:p w:rsidR="00BE336B" w:rsidRPr="003F1DB9" w:rsidRDefault="00BE336B" w:rsidP="00BE336B">
      <w:pPr>
        <w:pStyle w:val="Questiondate"/>
        <w:rPr>
          <w:lang w:val="fr-CH" w:eastAsia="zh-CN"/>
        </w:rPr>
      </w:pPr>
    </w:p>
    <w:p w:rsidR="00BE336B" w:rsidRPr="00C26321" w:rsidRDefault="00BE336B" w:rsidP="00BE336B">
      <w:pPr>
        <w:pStyle w:val="Headingb"/>
      </w:pPr>
      <w:bookmarkStart w:id="129" w:name="_Toc238640561"/>
      <w:r w:rsidRPr="00C26321">
        <w:t>Introduction</w:t>
      </w:r>
      <w:bookmarkEnd w:id="129"/>
    </w:p>
    <w:p w:rsidR="00BE336B" w:rsidRPr="007A1E80" w:rsidRDefault="00BE336B" w:rsidP="00BE336B">
      <w:r w:rsidRPr="007A1E80">
        <w:t xml:space="preserve">The majority of people on board ships are in a disadvantaged situation in comparison with ashore-living people which, if necessary, may have </w:t>
      </w:r>
      <w:r w:rsidRPr="00722051">
        <w:t>medical</w:t>
      </w:r>
      <w:r w:rsidRPr="007A1E80">
        <w:t xml:space="preserve"> services</w:t>
      </w:r>
      <w:r>
        <w:t xml:space="preserve"> available within a short time.</w:t>
      </w:r>
      <w:r w:rsidRPr="007A1E80">
        <w:t xml:space="preserve"> Only a few ships carry a doctor or adequately trained paramedic personnel on board and the majority of vessels are at sea for days or weeks before they can reach a port.</w:t>
      </w:r>
      <w:r>
        <w:t xml:space="preserve"> </w:t>
      </w:r>
      <w:r w:rsidRPr="007A1E80">
        <w:t>Hence, the most reliable possibility of treating diseases or accidents on board is to provide medical advice via telecommunication systems. At the present, several organizations world-wide give medical assistance to ships without a doctor on board [1,</w:t>
      </w:r>
      <w:r>
        <w:t xml:space="preserve"> </w:t>
      </w:r>
      <w:r w:rsidRPr="007A1E80">
        <w:t xml:space="preserve">2]. </w:t>
      </w:r>
    </w:p>
    <w:p w:rsidR="00BE336B" w:rsidRPr="00722051" w:rsidRDefault="00BE336B" w:rsidP="00BE336B">
      <w:r w:rsidRPr="007A1E80">
        <w:t>The Italian experience in the field of medical advice to ships started on April 1935, with the activity of Centro Internazionale Radio Medico (CIRM). CIRM was established with the purpose of providing free medical assistance to ships without a doctor on board of any nationality and navigating</w:t>
      </w:r>
      <w:r>
        <w:t xml:space="preserve"> </w:t>
      </w:r>
      <w:r w:rsidRPr="007A1E80">
        <w:t xml:space="preserve">on all seas of the world [1,2]. CIRM, recognized </w:t>
      </w:r>
      <w:r w:rsidRPr="00722051">
        <w:t xml:space="preserve">by the Italian government as the national Telemedical Maritime Assistance Service (TMAS) has assisted more than 60,000 patients, mainly on board ships, being the organization with probably the largest experience in the world in the field of maritime telemedicine. CIRM medical assistance is provided in Italian or English for 24 hours a day. The doctor on duty receives the request of assistance and gives instructions for the case, establishing the dates of appointments according to the gravity of diseases under treatment. </w:t>
      </w:r>
    </w:p>
    <w:p w:rsidR="00BE336B" w:rsidRDefault="00BE336B" w:rsidP="00BE336B">
      <w:r w:rsidRPr="00722051">
        <w:t>Seafaring represe</w:t>
      </w:r>
      <w:r w:rsidRPr="007A1E80">
        <w:t xml:space="preserve">nts a hazardous occupation when compared with shore-based activities and seafarers may be exposed to risks rarely encountered by workers in other occupations. Unfortunately only sparse epidemiological data are available on the reasons for the death of seamen during their career [4,7,10,11,13,14]. The present study has analyzed causes of deaths on board ships assisted by CIRM from 1984 to 2006. </w:t>
      </w:r>
    </w:p>
    <w:p w:rsidR="00BE336B" w:rsidRPr="00FC5FCA" w:rsidRDefault="00BE336B" w:rsidP="00BE336B">
      <w:pPr>
        <w:pStyle w:val="Headingb"/>
      </w:pPr>
      <w:bookmarkStart w:id="130" w:name="_Toc238640562"/>
      <w:r w:rsidRPr="00FC5FCA">
        <w:t>Epidemiological analysis</w:t>
      </w:r>
      <w:bookmarkEnd w:id="130"/>
      <w:r w:rsidRPr="00FC5FCA">
        <w:t xml:space="preserve"> </w:t>
      </w:r>
    </w:p>
    <w:p w:rsidR="00BE336B" w:rsidRPr="00722051" w:rsidRDefault="00BE336B" w:rsidP="00BE336B">
      <w:r w:rsidRPr="007C1D3C">
        <w:t xml:space="preserve">Retrospective </w:t>
      </w:r>
      <w:r w:rsidRPr="00722051">
        <w:t>analysis embraced all deaths among seafarers assisted by CIRM between 1st January 1984 to 31st December 2006. For each patient assisted, a digitalized medical file is established and updated following every contact with the ship. These files did establish the basis for the present study.</w:t>
      </w:r>
    </w:p>
    <w:p w:rsidR="00BE336B" w:rsidRPr="00722051" w:rsidRDefault="00BE336B" w:rsidP="00BE336B">
      <w:r w:rsidRPr="00722051">
        <w:t>Analysis was made by reviewing 21,869 files of patients assisted by CIRM during the time chosen. Files of cases in which patient death occurred were extrapolated and analyzed. Presumptive diagnosis of CIRM physicians was classified according to the International Classification of Diseases (ICD)-10 [6]. The ICD is the international standard diagnostic classification for all general epidemiological, health managem</w:t>
      </w:r>
      <w:r>
        <w:t xml:space="preserve">ent purposes and clinical use. </w:t>
      </w:r>
      <w:r w:rsidRPr="00722051">
        <w:t xml:space="preserve">When possible, causes of deaths were referred to the age of individuals, their rank on board, to the circumstances and to the number of crew members in the ship where it occurred. </w:t>
      </w:r>
    </w:p>
    <w:p w:rsidR="00BE336B" w:rsidRDefault="00BE336B" w:rsidP="00BE336B">
      <w:r w:rsidRPr="00722051">
        <w:t>Death data were then</w:t>
      </w:r>
      <w:r w:rsidRPr="007C1D3C">
        <w:t xml:space="preserve"> analyzed statistically by assessing cause and specific mortality rates. </w:t>
      </w:r>
    </w:p>
    <w:p w:rsidR="00BE336B" w:rsidRPr="007C1D3C" w:rsidRDefault="00BE336B" w:rsidP="00BE336B">
      <w:pPr>
        <w:pStyle w:val="Headingb"/>
      </w:pPr>
      <w:bookmarkStart w:id="131" w:name="_Toc238640563"/>
      <w:r w:rsidRPr="007C1D3C">
        <w:lastRenderedPageBreak/>
        <w:t>Results</w:t>
      </w:r>
      <w:bookmarkEnd w:id="131"/>
    </w:p>
    <w:p w:rsidR="00BE336B" w:rsidRDefault="00BE336B" w:rsidP="00BE336B">
      <w:r w:rsidRPr="001B6AE2">
        <w:t>As mentioned above, during the period considered CIRM has assisted 21,869 patients on board ships. Figure</w:t>
      </w:r>
      <w:r>
        <w:t> </w:t>
      </w:r>
      <w:r w:rsidRPr="001B6AE2">
        <w:t xml:space="preserve">1 summarizes the total number of patients assisted by CIRM in the 22 years considered. As shown, compared with the past, </w:t>
      </w:r>
      <w:r w:rsidRPr="00722051">
        <w:t>the</w:t>
      </w:r>
      <w:r w:rsidRPr="001B6AE2">
        <w:t xml:space="preserve"> number of patients assisted by the Centre is increasing significantly in the last 4</w:t>
      </w:r>
      <w:r>
        <w:t> </w:t>
      </w:r>
      <w:r w:rsidRPr="001B6AE2">
        <w:t>years. The increase in maritime traffic worldwide, the improvement of telecommunication systems allowing an easier contact in case of diseases or accidents on board</w:t>
      </w:r>
      <w:r>
        <w:t xml:space="preserve"> </w:t>
      </w:r>
      <w:r w:rsidRPr="001B6AE2">
        <w:t>and the augmented sensitivity to health protection in seafarers</w:t>
      </w:r>
      <w:r>
        <w:t xml:space="preserve"> is </w:t>
      </w:r>
      <w:r w:rsidRPr="001B6AE2">
        <w:t>the most probable reasons for the increase in medical assistance cases recently observed. Deaths occurred were 339 (1.55%). Excluding fatalities involving passengers or other transported people, deaths were 300 (1.37%). Specific causes of deaths are summarized in Table I.</w:t>
      </w:r>
    </w:p>
    <w:p w:rsidR="00BE336B" w:rsidRPr="003022BD" w:rsidRDefault="00BE336B" w:rsidP="00BE336B">
      <w:pPr>
        <w:rPr>
          <w:sz w:val="10"/>
          <w:szCs w:val="10"/>
        </w:rPr>
      </w:pPr>
    </w:p>
    <w:p w:rsidR="00BE336B" w:rsidRDefault="00BE336B" w:rsidP="008C7148">
      <w:pPr>
        <w:pStyle w:val="FigureTitle"/>
      </w:pPr>
      <w:bookmarkStart w:id="132" w:name="_Toc238640564"/>
      <w:r w:rsidRPr="006C5B32">
        <w:t>Table</w:t>
      </w:r>
      <w:r>
        <w:t xml:space="preserve"> I</w:t>
      </w:r>
      <w:r w:rsidR="008C7148">
        <w:t>:</w:t>
      </w:r>
      <w:r>
        <w:rPr>
          <w:lang w:eastAsia="zh-CN"/>
        </w:rPr>
        <w:t xml:space="preserve"> </w:t>
      </w:r>
      <w:r w:rsidRPr="006C5B32">
        <w:t>Causes of deaths among patients assisted by CIRM in 1984-2006</w:t>
      </w:r>
      <w:bookmarkEnd w:id="132"/>
    </w:p>
    <w:p w:rsidR="00BE336B" w:rsidRPr="003022BD" w:rsidRDefault="00BE336B" w:rsidP="00BE336B">
      <w:pPr>
        <w:rPr>
          <w:sz w:val="10"/>
          <w:szCs w:val="10"/>
          <w:lang w:val="en-US"/>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6"/>
        <w:gridCol w:w="920"/>
        <w:gridCol w:w="968"/>
        <w:gridCol w:w="779"/>
        <w:gridCol w:w="1154"/>
      </w:tblGrid>
      <w:tr w:rsidR="00BE336B" w:rsidRPr="00474840" w:rsidTr="00F90C9D">
        <w:trPr>
          <w:trHeight w:val="512"/>
          <w:jc w:val="center"/>
        </w:trPr>
        <w:tc>
          <w:tcPr>
            <w:tcW w:w="3003" w:type="pct"/>
            <w:vMerge w:val="restart"/>
          </w:tcPr>
          <w:p w:rsidR="00BE336B" w:rsidRPr="00AB17DA" w:rsidRDefault="00BE336B" w:rsidP="00F90C9D">
            <w:pPr>
              <w:tabs>
                <w:tab w:val="left" w:pos="6735"/>
              </w:tabs>
              <w:spacing w:before="60"/>
              <w:rPr>
                <w:b/>
                <w:bCs/>
                <w:sz w:val="20"/>
              </w:rPr>
            </w:pPr>
            <w:r w:rsidRPr="00AB17DA">
              <w:rPr>
                <w:b/>
                <w:bCs/>
                <w:sz w:val="20"/>
              </w:rPr>
              <w:t xml:space="preserve">Cause </w:t>
            </w:r>
          </w:p>
        </w:tc>
        <w:tc>
          <w:tcPr>
            <w:tcW w:w="987" w:type="pct"/>
            <w:gridSpan w:val="2"/>
          </w:tcPr>
          <w:p w:rsidR="00BE336B" w:rsidRPr="00AB17DA" w:rsidRDefault="00BE336B" w:rsidP="00F90C9D">
            <w:pPr>
              <w:tabs>
                <w:tab w:val="left" w:pos="6735"/>
              </w:tabs>
              <w:spacing w:before="60"/>
              <w:jc w:val="center"/>
              <w:rPr>
                <w:b/>
                <w:bCs/>
                <w:i/>
                <w:sz w:val="20"/>
              </w:rPr>
            </w:pPr>
            <w:r w:rsidRPr="00AB17DA">
              <w:rPr>
                <w:b/>
                <w:bCs/>
                <w:i/>
                <w:sz w:val="20"/>
              </w:rPr>
              <w:t>Deaths total</w:t>
            </w:r>
          </w:p>
        </w:tc>
        <w:tc>
          <w:tcPr>
            <w:tcW w:w="1010" w:type="pct"/>
            <w:gridSpan w:val="2"/>
          </w:tcPr>
          <w:p w:rsidR="00BE336B" w:rsidRPr="00AB17DA" w:rsidRDefault="00BE336B" w:rsidP="00F90C9D">
            <w:pPr>
              <w:tabs>
                <w:tab w:val="left" w:pos="6735"/>
              </w:tabs>
              <w:spacing w:before="60" w:line="220" w:lineRule="exact"/>
              <w:jc w:val="center"/>
              <w:rPr>
                <w:b/>
                <w:bCs/>
                <w:i/>
                <w:sz w:val="20"/>
                <w:vertAlign w:val="superscript"/>
              </w:rPr>
            </w:pPr>
            <w:r w:rsidRPr="00AB17DA">
              <w:rPr>
                <w:b/>
                <w:bCs/>
                <w:i/>
                <w:sz w:val="20"/>
              </w:rPr>
              <w:t xml:space="preserve">Deaths excluding transported people </w:t>
            </w:r>
          </w:p>
        </w:tc>
      </w:tr>
      <w:tr w:rsidR="00BE336B" w:rsidRPr="00474840" w:rsidTr="00F90C9D">
        <w:trPr>
          <w:trHeight w:val="146"/>
          <w:jc w:val="center"/>
        </w:trPr>
        <w:tc>
          <w:tcPr>
            <w:tcW w:w="3003" w:type="pct"/>
            <w:vMerge/>
          </w:tcPr>
          <w:p w:rsidR="00BE336B" w:rsidRPr="00AB17DA" w:rsidRDefault="00BE336B" w:rsidP="00F90C9D">
            <w:pPr>
              <w:tabs>
                <w:tab w:val="left" w:pos="6735"/>
              </w:tabs>
              <w:spacing w:before="60"/>
              <w:rPr>
                <w:b/>
                <w:bCs/>
                <w:sz w:val="20"/>
              </w:rPr>
            </w:pPr>
          </w:p>
        </w:tc>
        <w:tc>
          <w:tcPr>
            <w:tcW w:w="481" w:type="pct"/>
          </w:tcPr>
          <w:p w:rsidR="00BE336B" w:rsidRPr="00AB17DA" w:rsidRDefault="00BE336B" w:rsidP="00F90C9D">
            <w:pPr>
              <w:tabs>
                <w:tab w:val="left" w:pos="6735"/>
              </w:tabs>
              <w:spacing w:before="60"/>
              <w:jc w:val="center"/>
              <w:rPr>
                <w:b/>
                <w:bCs/>
                <w:sz w:val="20"/>
              </w:rPr>
            </w:pPr>
            <w:r w:rsidRPr="00AB17DA">
              <w:rPr>
                <w:b/>
                <w:bCs/>
                <w:sz w:val="20"/>
              </w:rPr>
              <w:t>No.</w:t>
            </w:r>
          </w:p>
        </w:tc>
        <w:tc>
          <w:tcPr>
            <w:tcW w:w="506" w:type="pct"/>
          </w:tcPr>
          <w:p w:rsidR="00BE336B" w:rsidRPr="00AB17DA" w:rsidRDefault="00BE336B" w:rsidP="00F90C9D">
            <w:pPr>
              <w:tabs>
                <w:tab w:val="left" w:pos="6735"/>
              </w:tabs>
              <w:spacing w:before="60"/>
              <w:jc w:val="center"/>
              <w:rPr>
                <w:b/>
                <w:bCs/>
                <w:sz w:val="20"/>
              </w:rPr>
            </w:pPr>
            <w:r w:rsidRPr="00AB17DA">
              <w:rPr>
                <w:b/>
                <w:bCs/>
                <w:sz w:val="20"/>
              </w:rPr>
              <w:t>%</w:t>
            </w:r>
          </w:p>
        </w:tc>
        <w:tc>
          <w:tcPr>
            <w:tcW w:w="407" w:type="pct"/>
          </w:tcPr>
          <w:p w:rsidR="00BE336B" w:rsidRPr="00AB17DA" w:rsidRDefault="00BE336B" w:rsidP="00F90C9D">
            <w:pPr>
              <w:tabs>
                <w:tab w:val="left" w:pos="6735"/>
              </w:tabs>
              <w:spacing w:before="60"/>
              <w:jc w:val="center"/>
              <w:rPr>
                <w:b/>
                <w:bCs/>
                <w:sz w:val="20"/>
              </w:rPr>
            </w:pPr>
            <w:r w:rsidRPr="00AB17DA">
              <w:rPr>
                <w:b/>
                <w:bCs/>
                <w:sz w:val="20"/>
              </w:rPr>
              <w:t>No.</w:t>
            </w:r>
          </w:p>
        </w:tc>
        <w:tc>
          <w:tcPr>
            <w:tcW w:w="603" w:type="pct"/>
          </w:tcPr>
          <w:p w:rsidR="00BE336B" w:rsidRPr="00AB17DA" w:rsidRDefault="00BE336B" w:rsidP="00F90C9D">
            <w:pPr>
              <w:tabs>
                <w:tab w:val="left" w:pos="6735"/>
              </w:tabs>
              <w:spacing w:before="60"/>
              <w:jc w:val="center"/>
              <w:rPr>
                <w:b/>
                <w:bCs/>
                <w:sz w:val="20"/>
              </w:rPr>
            </w:pPr>
            <w:r w:rsidRPr="00AB17DA">
              <w:rPr>
                <w:b/>
                <w:bCs/>
                <w:sz w:val="20"/>
              </w:rPr>
              <w:t>%</w:t>
            </w:r>
          </w:p>
        </w:tc>
      </w:tr>
      <w:tr w:rsidR="00BE336B" w:rsidRPr="00EA0CF2" w:rsidTr="00F90C9D">
        <w:trPr>
          <w:trHeight w:val="267"/>
          <w:jc w:val="center"/>
        </w:trPr>
        <w:tc>
          <w:tcPr>
            <w:tcW w:w="5000" w:type="pct"/>
            <w:gridSpan w:val="5"/>
          </w:tcPr>
          <w:p w:rsidR="00BE336B" w:rsidRPr="003022BD" w:rsidRDefault="00BE336B" w:rsidP="00F90C9D">
            <w:pPr>
              <w:pStyle w:val="Tabletext"/>
              <w:spacing w:before="20" w:after="20"/>
            </w:pPr>
            <w:r w:rsidRPr="005144F8">
              <w:t>Diseases of the circulatory system (I00-I99)</w:t>
            </w:r>
          </w:p>
        </w:tc>
      </w:tr>
      <w:tr w:rsidR="00BE336B" w:rsidRPr="00EA0CF2" w:rsidTr="00F90C9D">
        <w:trPr>
          <w:trHeight w:val="779"/>
          <w:jc w:val="center"/>
        </w:trPr>
        <w:tc>
          <w:tcPr>
            <w:tcW w:w="3003" w:type="pct"/>
          </w:tcPr>
          <w:p w:rsidR="00BE336B" w:rsidRPr="005144F8" w:rsidRDefault="00BE336B" w:rsidP="00F90C9D">
            <w:pPr>
              <w:pStyle w:val="Tabletext"/>
              <w:spacing w:before="20" w:after="20"/>
            </w:pPr>
            <w:r w:rsidRPr="005144F8">
              <w:t xml:space="preserve">– </w:t>
            </w:r>
            <w:r w:rsidRPr="005144F8">
              <w:tab/>
              <w:t>Ischaemic heart diseases (I20-I25)</w:t>
            </w:r>
          </w:p>
          <w:p w:rsidR="00BE336B" w:rsidRPr="005144F8" w:rsidRDefault="00BE336B" w:rsidP="00F90C9D">
            <w:pPr>
              <w:pStyle w:val="Tabletext"/>
              <w:spacing w:before="20" w:after="20"/>
            </w:pPr>
            <w:r w:rsidRPr="005144F8">
              <w:t xml:space="preserve">– </w:t>
            </w:r>
            <w:r w:rsidRPr="005144F8">
              <w:tab/>
              <w:t>Hypertensive diseases (I10-I15)</w:t>
            </w:r>
          </w:p>
          <w:p w:rsidR="00BE336B" w:rsidRPr="005144F8" w:rsidRDefault="00BE336B" w:rsidP="00F90C9D">
            <w:pPr>
              <w:pStyle w:val="Tabletext"/>
              <w:spacing w:before="20" w:after="20"/>
            </w:pPr>
            <w:r w:rsidRPr="005144F8">
              <w:t xml:space="preserve">– </w:t>
            </w:r>
            <w:r w:rsidRPr="005144F8">
              <w:tab/>
              <w:t>Cerebrovascular diseases (I60-I69)</w:t>
            </w:r>
          </w:p>
        </w:tc>
        <w:tc>
          <w:tcPr>
            <w:tcW w:w="481" w:type="pct"/>
          </w:tcPr>
          <w:p w:rsidR="00BE336B" w:rsidRPr="005144F8" w:rsidRDefault="00BE336B" w:rsidP="00F90C9D">
            <w:pPr>
              <w:pStyle w:val="Tabletext"/>
              <w:spacing w:before="20" w:after="20"/>
              <w:jc w:val="center"/>
            </w:pPr>
            <w:r w:rsidRPr="005144F8">
              <w:t>138</w:t>
            </w:r>
          </w:p>
          <w:p w:rsidR="00BE336B" w:rsidRPr="005144F8" w:rsidRDefault="00BE336B" w:rsidP="00F90C9D">
            <w:pPr>
              <w:pStyle w:val="Tabletext"/>
              <w:spacing w:before="20" w:after="20"/>
              <w:jc w:val="center"/>
            </w:pPr>
            <w:r w:rsidRPr="005144F8">
              <w:t>6</w:t>
            </w:r>
          </w:p>
          <w:p w:rsidR="00BE336B" w:rsidRPr="005144F8" w:rsidRDefault="00BE336B" w:rsidP="00F90C9D">
            <w:pPr>
              <w:pStyle w:val="Tabletext"/>
              <w:spacing w:before="20" w:after="20"/>
              <w:jc w:val="center"/>
            </w:pPr>
            <w:r w:rsidRPr="005144F8">
              <w:t>5</w:t>
            </w:r>
          </w:p>
        </w:tc>
        <w:tc>
          <w:tcPr>
            <w:tcW w:w="506" w:type="pct"/>
          </w:tcPr>
          <w:p w:rsidR="00BE336B" w:rsidRPr="005144F8" w:rsidRDefault="00BE336B" w:rsidP="00F90C9D">
            <w:pPr>
              <w:pStyle w:val="Tabletext"/>
              <w:spacing w:before="20" w:after="20"/>
              <w:jc w:val="center"/>
            </w:pPr>
            <w:r w:rsidRPr="005144F8">
              <w:t>40.7</w:t>
            </w:r>
          </w:p>
          <w:p w:rsidR="00BE336B" w:rsidRPr="005144F8" w:rsidRDefault="00BE336B" w:rsidP="00F90C9D">
            <w:pPr>
              <w:pStyle w:val="Tabletext"/>
              <w:spacing w:before="20" w:after="20"/>
              <w:jc w:val="center"/>
            </w:pPr>
            <w:r w:rsidRPr="005144F8">
              <w:t>1.8</w:t>
            </w:r>
          </w:p>
          <w:p w:rsidR="00BE336B" w:rsidRPr="005144F8" w:rsidRDefault="00BE336B" w:rsidP="00F90C9D">
            <w:pPr>
              <w:pStyle w:val="Tabletext"/>
              <w:spacing w:before="20" w:after="20"/>
              <w:jc w:val="center"/>
            </w:pPr>
            <w:r w:rsidRPr="005144F8">
              <w:t>1.5</w:t>
            </w:r>
          </w:p>
        </w:tc>
        <w:tc>
          <w:tcPr>
            <w:tcW w:w="407" w:type="pct"/>
          </w:tcPr>
          <w:p w:rsidR="00BE336B" w:rsidRPr="005144F8" w:rsidRDefault="00BE336B" w:rsidP="00F90C9D">
            <w:pPr>
              <w:pStyle w:val="Tabletext"/>
              <w:spacing w:before="20" w:after="20"/>
              <w:jc w:val="center"/>
            </w:pPr>
            <w:r w:rsidRPr="005144F8">
              <w:t>116</w:t>
            </w:r>
          </w:p>
          <w:p w:rsidR="00BE336B" w:rsidRPr="005144F8" w:rsidRDefault="00BE336B" w:rsidP="00F90C9D">
            <w:pPr>
              <w:pStyle w:val="Tabletext"/>
              <w:spacing w:before="20" w:after="20"/>
              <w:jc w:val="center"/>
            </w:pPr>
            <w:r w:rsidRPr="005144F8">
              <w:t>5</w:t>
            </w:r>
          </w:p>
          <w:p w:rsidR="00BE336B" w:rsidRPr="005144F8" w:rsidRDefault="00BE336B" w:rsidP="00F90C9D">
            <w:pPr>
              <w:pStyle w:val="Tabletext"/>
              <w:spacing w:before="20" w:after="20"/>
              <w:jc w:val="center"/>
            </w:pPr>
            <w:r w:rsidRPr="005144F8">
              <w:t>5</w:t>
            </w:r>
          </w:p>
        </w:tc>
        <w:tc>
          <w:tcPr>
            <w:tcW w:w="603" w:type="pct"/>
          </w:tcPr>
          <w:p w:rsidR="00BE336B" w:rsidRPr="005144F8" w:rsidRDefault="00BE336B" w:rsidP="00F90C9D">
            <w:pPr>
              <w:pStyle w:val="Tabletext"/>
              <w:spacing w:before="20" w:after="20"/>
              <w:jc w:val="center"/>
            </w:pPr>
            <w:r w:rsidRPr="005144F8">
              <w:t>38.7</w:t>
            </w:r>
          </w:p>
          <w:p w:rsidR="00BE336B" w:rsidRPr="005144F8" w:rsidRDefault="00BE336B" w:rsidP="00F90C9D">
            <w:pPr>
              <w:pStyle w:val="Tabletext"/>
              <w:spacing w:before="20" w:after="20"/>
              <w:jc w:val="center"/>
            </w:pPr>
            <w:r w:rsidRPr="005144F8">
              <w:t>1.7</w:t>
            </w:r>
          </w:p>
          <w:p w:rsidR="00BE336B" w:rsidRPr="005144F8" w:rsidRDefault="00BE336B" w:rsidP="00F90C9D">
            <w:pPr>
              <w:pStyle w:val="Tabletext"/>
              <w:spacing w:before="20" w:after="20"/>
              <w:jc w:val="center"/>
            </w:pPr>
            <w:r w:rsidRPr="005144F8">
              <w:t>1.7</w:t>
            </w:r>
          </w:p>
        </w:tc>
      </w:tr>
      <w:tr w:rsidR="00BE336B" w:rsidRPr="00EA0CF2" w:rsidTr="00F90C9D">
        <w:trPr>
          <w:trHeight w:val="267"/>
          <w:jc w:val="center"/>
        </w:trPr>
        <w:tc>
          <w:tcPr>
            <w:tcW w:w="3003" w:type="pct"/>
          </w:tcPr>
          <w:p w:rsidR="00BE336B" w:rsidRPr="005144F8" w:rsidRDefault="00BE336B" w:rsidP="00F90C9D">
            <w:pPr>
              <w:pStyle w:val="Tabletext"/>
              <w:spacing w:before="20" w:after="20"/>
            </w:pPr>
            <w:r w:rsidRPr="005144F8">
              <w:t>Diseases of the respiratory system (J00-J99) </w:t>
            </w:r>
          </w:p>
        </w:tc>
        <w:tc>
          <w:tcPr>
            <w:tcW w:w="481" w:type="pct"/>
          </w:tcPr>
          <w:p w:rsidR="00BE336B" w:rsidRPr="005144F8" w:rsidRDefault="00BE336B" w:rsidP="00F90C9D">
            <w:pPr>
              <w:pStyle w:val="Tabletext"/>
              <w:spacing w:before="20" w:after="20"/>
              <w:jc w:val="center"/>
            </w:pPr>
            <w:r w:rsidRPr="005144F8">
              <w:t>11</w:t>
            </w:r>
          </w:p>
        </w:tc>
        <w:tc>
          <w:tcPr>
            <w:tcW w:w="506" w:type="pct"/>
          </w:tcPr>
          <w:p w:rsidR="00BE336B" w:rsidRPr="005144F8" w:rsidRDefault="00BE336B" w:rsidP="00F90C9D">
            <w:pPr>
              <w:pStyle w:val="Tabletext"/>
              <w:spacing w:before="20" w:after="20"/>
              <w:jc w:val="center"/>
            </w:pPr>
            <w:r w:rsidRPr="005144F8">
              <w:t>3.2</w:t>
            </w:r>
          </w:p>
        </w:tc>
        <w:tc>
          <w:tcPr>
            <w:tcW w:w="407" w:type="pct"/>
          </w:tcPr>
          <w:p w:rsidR="00BE336B" w:rsidRPr="005144F8" w:rsidRDefault="00BE336B" w:rsidP="00F90C9D">
            <w:pPr>
              <w:pStyle w:val="Tabletext"/>
              <w:spacing w:before="20" w:after="20"/>
              <w:jc w:val="center"/>
            </w:pPr>
            <w:r w:rsidRPr="005144F8">
              <w:t>9</w:t>
            </w:r>
          </w:p>
        </w:tc>
        <w:tc>
          <w:tcPr>
            <w:tcW w:w="603" w:type="pct"/>
          </w:tcPr>
          <w:p w:rsidR="00BE336B" w:rsidRPr="005144F8" w:rsidRDefault="00BE336B" w:rsidP="00F90C9D">
            <w:pPr>
              <w:pStyle w:val="Tabletext"/>
              <w:spacing w:before="20" w:after="20"/>
              <w:jc w:val="center"/>
            </w:pPr>
            <w:r w:rsidRPr="005144F8">
              <w:t>3.0</w:t>
            </w:r>
          </w:p>
        </w:tc>
      </w:tr>
      <w:tr w:rsidR="00BE336B" w:rsidRPr="00EA0CF2" w:rsidTr="00F90C9D">
        <w:trPr>
          <w:trHeight w:val="512"/>
          <w:jc w:val="center"/>
        </w:trPr>
        <w:tc>
          <w:tcPr>
            <w:tcW w:w="3003" w:type="pct"/>
          </w:tcPr>
          <w:p w:rsidR="00BE336B" w:rsidRPr="005144F8" w:rsidRDefault="00BE336B" w:rsidP="00F90C9D">
            <w:pPr>
              <w:pStyle w:val="Tabletext"/>
              <w:spacing w:before="20" w:after="20"/>
              <w:jc w:val="left"/>
            </w:pPr>
            <w:r w:rsidRPr="005144F8">
              <w:t xml:space="preserve">Mental and behavioural disorders due to psychoactive substance use </w:t>
            </w:r>
            <w:r w:rsidRPr="005144F8">
              <w:rPr>
                <w:bCs/>
              </w:rPr>
              <w:t>(F10-F19)</w:t>
            </w:r>
          </w:p>
        </w:tc>
        <w:tc>
          <w:tcPr>
            <w:tcW w:w="481" w:type="pct"/>
          </w:tcPr>
          <w:p w:rsidR="00BE336B" w:rsidRPr="005144F8" w:rsidRDefault="00BE336B" w:rsidP="00F90C9D">
            <w:pPr>
              <w:pStyle w:val="Tabletext"/>
              <w:spacing w:before="20" w:after="20"/>
              <w:jc w:val="center"/>
            </w:pPr>
            <w:r w:rsidRPr="005144F8">
              <w:t>12</w:t>
            </w:r>
          </w:p>
        </w:tc>
        <w:tc>
          <w:tcPr>
            <w:tcW w:w="506" w:type="pct"/>
          </w:tcPr>
          <w:p w:rsidR="00BE336B" w:rsidRPr="005144F8" w:rsidRDefault="00BE336B" w:rsidP="00F90C9D">
            <w:pPr>
              <w:pStyle w:val="Tabletext"/>
              <w:spacing w:before="20" w:after="20"/>
              <w:jc w:val="center"/>
            </w:pPr>
            <w:r w:rsidRPr="005144F8">
              <w:t>3.5</w:t>
            </w:r>
          </w:p>
        </w:tc>
        <w:tc>
          <w:tcPr>
            <w:tcW w:w="407" w:type="pct"/>
          </w:tcPr>
          <w:p w:rsidR="00BE336B" w:rsidRPr="005144F8" w:rsidRDefault="00BE336B" w:rsidP="00F90C9D">
            <w:pPr>
              <w:pStyle w:val="Tabletext"/>
              <w:spacing w:before="20" w:after="20"/>
              <w:jc w:val="center"/>
            </w:pPr>
            <w:r w:rsidRPr="005144F8">
              <w:t>11</w:t>
            </w:r>
          </w:p>
        </w:tc>
        <w:tc>
          <w:tcPr>
            <w:tcW w:w="603" w:type="pct"/>
          </w:tcPr>
          <w:p w:rsidR="00BE336B" w:rsidRPr="005144F8" w:rsidRDefault="00BE336B" w:rsidP="00F90C9D">
            <w:pPr>
              <w:pStyle w:val="Tabletext"/>
              <w:spacing w:before="20" w:after="20"/>
              <w:jc w:val="center"/>
            </w:pPr>
            <w:r w:rsidRPr="005144F8">
              <w:t>3.7</w:t>
            </w:r>
          </w:p>
        </w:tc>
      </w:tr>
      <w:tr w:rsidR="00BE336B" w:rsidRPr="00EA0CF2" w:rsidTr="00F90C9D">
        <w:trPr>
          <w:trHeight w:val="267"/>
          <w:jc w:val="center"/>
        </w:trPr>
        <w:tc>
          <w:tcPr>
            <w:tcW w:w="3003" w:type="pct"/>
          </w:tcPr>
          <w:p w:rsidR="00BE336B" w:rsidRPr="005144F8" w:rsidRDefault="00BE336B" w:rsidP="00F90C9D">
            <w:pPr>
              <w:pStyle w:val="Tabletext"/>
              <w:spacing w:before="20" w:after="20"/>
              <w:jc w:val="left"/>
            </w:pPr>
            <w:r w:rsidRPr="005144F8">
              <w:t>Certain infectious and parasitic diseases (A00-B99)</w:t>
            </w:r>
          </w:p>
        </w:tc>
        <w:tc>
          <w:tcPr>
            <w:tcW w:w="481" w:type="pct"/>
          </w:tcPr>
          <w:p w:rsidR="00BE336B" w:rsidRPr="005144F8" w:rsidRDefault="00BE336B" w:rsidP="00F90C9D">
            <w:pPr>
              <w:pStyle w:val="Tabletext"/>
              <w:spacing w:before="20" w:after="20"/>
              <w:jc w:val="center"/>
            </w:pPr>
            <w:r w:rsidRPr="005144F8">
              <w:t>17</w:t>
            </w:r>
          </w:p>
        </w:tc>
        <w:tc>
          <w:tcPr>
            <w:tcW w:w="506" w:type="pct"/>
          </w:tcPr>
          <w:p w:rsidR="00BE336B" w:rsidRPr="005144F8" w:rsidRDefault="00BE336B" w:rsidP="00F90C9D">
            <w:pPr>
              <w:pStyle w:val="Tabletext"/>
              <w:spacing w:before="20" w:after="20"/>
              <w:jc w:val="center"/>
            </w:pPr>
            <w:r w:rsidRPr="005144F8">
              <w:t>5.0</w:t>
            </w:r>
          </w:p>
        </w:tc>
        <w:tc>
          <w:tcPr>
            <w:tcW w:w="407" w:type="pct"/>
          </w:tcPr>
          <w:p w:rsidR="00BE336B" w:rsidRPr="005144F8" w:rsidRDefault="00BE336B" w:rsidP="00F90C9D">
            <w:pPr>
              <w:pStyle w:val="Tabletext"/>
              <w:spacing w:before="20" w:after="20"/>
              <w:jc w:val="center"/>
            </w:pPr>
            <w:r w:rsidRPr="005144F8">
              <w:t>17</w:t>
            </w:r>
          </w:p>
        </w:tc>
        <w:tc>
          <w:tcPr>
            <w:tcW w:w="603" w:type="pct"/>
          </w:tcPr>
          <w:p w:rsidR="00BE336B" w:rsidRPr="005144F8" w:rsidRDefault="00BE336B" w:rsidP="00F90C9D">
            <w:pPr>
              <w:pStyle w:val="Tabletext"/>
              <w:spacing w:before="20" w:after="20"/>
              <w:jc w:val="center"/>
            </w:pPr>
            <w:r w:rsidRPr="005144F8">
              <w:t>5.7</w:t>
            </w:r>
          </w:p>
        </w:tc>
      </w:tr>
      <w:tr w:rsidR="00BE336B" w:rsidRPr="00EA0CF2" w:rsidTr="00F90C9D">
        <w:trPr>
          <w:trHeight w:val="267"/>
          <w:jc w:val="center"/>
        </w:trPr>
        <w:tc>
          <w:tcPr>
            <w:tcW w:w="3003" w:type="pct"/>
          </w:tcPr>
          <w:p w:rsidR="00BE336B" w:rsidRPr="005144F8" w:rsidRDefault="00BE336B" w:rsidP="00F90C9D">
            <w:pPr>
              <w:pStyle w:val="Tabletext"/>
              <w:spacing w:before="20" w:after="20"/>
              <w:jc w:val="left"/>
            </w:pPr>
            <w:r w:rsidRPr="005144F8">
              <w:t xml:space="preserve">Endocrine, nutritional and metabolic diseases </w:t>
            </w:r>
            <w:r w:rsidRPr="005144F8">
              <w:rPr>
                <w:bCs/>
              </w:rPr>
              <w:t>(E00-E90)</w:t>
            </w:r>
          </w:p>
        </w:tc>
        <w:tc>
          <w:tcPr>
            <w:tcW w:w="481" w:type="pct"/>
          </w:tcPr>
          <w:p w:rsidR="00BE336B" w:rsidRPr="005144F8" w:rsidRDefault="00BE336B" w:rsidP="00F90C9D">
            <w:pPr>
              <w:pStyle w:val="Tabletext"/>
              <w:spacing w:before="20" w:after="20"/>
              <w:jc w:val="center"/>
            </w:pPr>
            <w:r w:rsidRPr="005144F8">
              <w:t>6</w:t>
            </w:r>
          </w:p>
        </w:tc>
        <w:tc>
          <w:tcPr>
            <w:tcW w:w="506" w:type="pct"/>
          </w:tcPr>
          <w:p w:rsidR="00BE336B" w:rsidRPr="005144F8" w:rsidRDefault="00BE336B" w:rsidP="00F90C9D">
            <w:pPr>
              <w:pStyle w:val="Tabletext"/>
              <w:spacing w:before="20" w:after="20"/>
              <w:jc w:val="center"/>
            </w:pPr>
            <w:r w:rsidRPr="005144F8">
              <w:t>1.8</w:t>
            </w:r>
          </w:p>
        </w:tc>
        <w:tc>
          <w:tcPr>
            <w:tcW w:w="407" w:type="pct"/>
          </w:tcPr>
          <w:p w:rsidR="00BE336B" w:rsidRPr="005144F8" w:rsidRDefault="00BE336B" w:rsidP="00F90C9D">
            <w:pPr>
              <w:pStyle w:val="Tabletext"/>
              <w:spacing w:before="20" w:after="20"/>
              <w:jc w:val="center"/>
            </w:pPr>
            <w:r w:rsidRPr="005144F8">
              <w:t>5</w:t>
            </w:r>
          </w:p>
        </w:tc>
        <w:tc>
          <w:tcPr>
            <w:tcW w:w="603" w:type="pct"/>
          </w:tcPr>
          <w:p w:rsidR="00BE336B" w:rsidRPr="005144F8" w:rsidRDefault="00BE336B" w:rsidP="00F90C9D">
            <w:pPr>
              <w:pStyle w:val="Tabletext"/>
              <w:spacing w:before="20" w:after="20"/>
              <w:jc w:val="center"/>
            </w:pPr>
            <w:r w:rsidRPr="005144F8">
              <w:t>1.7</w:t>
            </w:r>
          </w:p>
        </w:tc>
      </w:tr>
      <w:tr w:rsidR="00BE336B" w:rsidRPr="00EA0CF2" w:rsidTr="00F90C9D">
        <w:trPr>
          <w:trHeight w:val="267"/>
          <w:jc w:val="center"/>
        </w:trPr>
        <w:tc>
          <w:tcPr>
            <w:tcW w:w="5000" w:type="pct"/>
            <w:gridSpan w:val="5"/>
          </w:tcPr>
          <w:p w:rsidR="00BE336B" w:rsidRPr="003022BD" w:rsidRDefault="00BE336B" w:rsidP="00F90C9D">
            <w:pPr>
              <w:pStyle w:val="Tabletext"/>
              <w:spacing w:before="20" w:after="20"/>
              <w:jc w:val="left"/>
            </w:pPr>
            <w:r w:rsidRPr="005144F8">
              <w:t>External causes of morbidity and mortality (V01-Y98)</w:t>
            </w:r>
          </w:p>
        </w:tc>
      </w:tr>
      <w:tr w:rsidR="00BE336B" w:rsidRPr="00474840" w:rsidTr="00F90C9D">
        <w:trPr>
          <w:trHeight w:val="2000"/>
          <w:jc w:val="center"/>
        </w:trPr>
        <w:tc>
          <w:tcPr>
            <w:tcW w:w="3003" w:type="pct"/>
          </w:tcPr>
          <w:p w:rsidR="00BE336B" w:rsidRPr="005144F8" w:rsidRDefault="00BE336B" w:rsidP="00F90C9D">
            <w:pPr>
              <w:pStyle w:val="Tabletext"/>
              <w:spacing w:before="20" w:after="20"/>
              <w:jc w:val="left"/>
            </w:pPr>
            <w:r w:rsidRPr="005144F8">
              <w:t xml:space="preserve">Accidental poisoning by and exposure to noxious substances </w:t>
            </w:r>
            <w:r w:rsidRPr="005144F8">
              <w:br/>
              <w:t>(X40-X49)</w:t>
            </w:r>
          </w:p>
          <w:p w:rsidR="00BE336B" w:rsidRPr="005144F8" w:rsidRDefault="00BE336B" w:rsidP="00F90C9D">
            <w:pPr>
              <w:pStyle w:val="Tabletext"/>
              <w:spacing w:before="20" w:after="20"/>
              <w:jc w:val="left"/>
            </w:pPr>
            <w:r w:rsidRPr="005144F8">
              <w:t>Water transport accidents (V90-V94)</w:t>
            </w:r>
          </w:p>
          <w:p w:rsidR="00BE336B" w:rsidRPr="005144F8" w:rsidRDefault="00BE336B" w:rsidP="00F90C9D">
            <w:pPr>
              <w:pStyle w:val="Tabletext"/>
              <w:spacing w:before="20" w:after="20"/>
              <w:jc w:val="left"/>
            </w:pPr>
            <w:r w:rsidRPr="005144F8">
              <w:t xml:space="preserve">Exposure to electric current, radiation and extreme ambient air temperature and pressure </w:t>
            </w:r>
            <w:r w:rsidRPr="005144F8">
              <w:rPr>
                <w:iCs/>
              </w:rPr>
              <w:t>(W85-W99)</w:t>
            </w:r>
          </w:p>
          <w:p w:rsidR="00BE336B" w:rsidRPr="005144F8" w:rsidRDefault="00BE336B" w:rsidP="00F90C9D">
            <w:pPr>
              <w:pStyle w:val="Tabletext"/>
              <w:spacing w:before="20" w:after="20"/>
              <w:jc w:val="left"/>
            </w:pPr>
            <w:r w:rsidRPr="005144F8">
              <w:t>Falls (W00-X19)</w:t>
            </w:r>
          </w:p>
          <w:p w:rsidR="00BE336B" w:rsidRPr="005144F8" w:rsidRDefault="00BE336B" w:rsidP="00F90C9D">
            <w:pPr>
              <w:pStyle w:val="Tabletext"/>
              <w:spacing w:before="20" w:after="20"/>
              <w:jc w:val="left"/>
            </w:pPr>
            <w:r w:rsidRPr="005144F8">
              <w:t>Other external causes of accidental injury (W00-X59)</w:t>
            </w:r>
          </w:p>
          <w:p w:rsidR="00BE336B" w:rsidRPr="005144F8" w:rsidRDefault="00BE336B" w:rsidP="00F90C9D">
            <w:pPr>
              <w:pStyle w:val="Tabletext"/>
              <w:spacing w:before="20" w:after="20"/>
              <w:jc w:val="left"/>
            </w:pPr>
            <w:r w:rsidRPr="005144F8">
              <w:t>Burns and corrosions (T20-T32)</w:t>
            </w:r>
          </w:p>
        </w:tc>
        <w:tc>
          <w:tcPr>
            <w:tcW w:w="481" w:type="pct"/>
          </w:tcPr>
          <w:p w:rsidR="00BE336B" w:rsidRPr="005144F8" w:rsidRDefault="00BE336B" w:rsidP="00F90C9D">
            <w:pPr>
              <w:pStyle w:val="Tabletext"/>
              <w:spacing w:before="20" w:after="20"/>
              <w:jc w:val="center"/>
            </w:pPr>
            <w:r w:rsidRPr="005144F8">
              <w:t>12</w:t>
            </w:r>
            <w:r w:rsidRPr="005144F8">
              <w:br/>
            </w:r>
          </w:p>
          <w:p w:rsidR="00BE336B" w:rsidRPr="005144F8" w:rsidRDefault="00BE336B" w:rsidP="00F90C9D">
            <w:pPr>
              <w:pStyle w:val="Tabletext"/>
              <w:spacing w:before="20" w:after="20"/>
              <w:jc w:val="center"/>
            </w:pPr>
            <w:r w:rsidRPr="005144F8">
              <w:t>2</w:t>
            </w:r>
          </w:p>
          <w:p w:rsidR="00BE336B" w:rsidRPr="005144F8" w:rsidRDefault="00BE336B" w:rsidP="00F90C9D">
            <w:pPr>
              <w:pStyle w:val="Tabletext"/>
              <w:spacing w:before="20" w:after="20"/>
              <w:jc w:val="center"/>
            </w:pPr>
            <w:r w:rsidRPr="005144F8">
              <w:t>14</w:t>
            </w:r>
            <w:r w:rsidRPr="005144F8">
              <w:br/>
            </w:r>
          </w:p>
          <w:p w:rsidR="00BE336B" w:rsidRPr="005144F8" w:rsidRDefault="00BE336B" w:rsidP="00F90C9D">
            <w:pPr>
              <w:pStyle w:val="Tabletext"/>
              <w:spacing w:before="20" w:after="20"/>
              <w:jc w:val="center"/>
            </w:pPr>
            <w:r w:rsidRPr="005144F8">
              <w:t>18</w:t>
            </w:r>
          </w:p>
          <w:p w:rsidR="00BE336B" w:rsidRPr="005144F8" w:rsidRDefault="00BE336B" w:rsidP="00F90C9D">
            <w:pPr>
              <w:pStyle w:val="Tabletext"/>
              <w:spacing w:before="20" w:after="20"/>
              <w:jc w:val="center"/>
            </w:pPr>
            <w:r w:rsidRPr="005144F8">
              <w:t>25</w:t>
            </w:r>
          </w:p>
          <w:p w:rsidR="00BE336B" w:rsidRPr="005144F8" w:rsidRDefault="00BE336B" w:rsidP="00F90C9D">
            <w:pPr>
              <w:pStyle w:val="Tabletext"/>
              <w:spacing w:before="20" w:after="20"/>
              <w:jc w:val="center"/>
            </w:pPr>
            <w:r w:rsidRPr="005144F8">
              <w:t>4</w:t>
            </w:r>
          </w:p>
        </w:tc>
        <w:tc>
          <w:tcPr>
            <w:tcW w:w="506" w:type="pct"/>
          </w:tcPr>
          <w:p w:rsidR="00BE336B" w:rsidRPr="005144F8" w:rsidRDefault="00BE336B" w:rsidP="00F90C9D">
            <w:pPr>
              <w:pStyle w:val="Tabletext"/>
              <w:spacing w:before="20" w:after="20"/>
              <w:jc w:val="center"/>
            </w:pPr>
            <w:r w:rsidRPr="005144F8">
              <w:t>3.5</w:t>
            </w:r>
            <w:r w:rsidRPr="005144F8">
              <w:br/>
            </w:r>
          </w:p>
          <w:p w:rsidR="00BE336B" w:rsidRPr="005144F8" w:rsidRDefault="00BE336B" w:rsidP="00F90C9D">
            <w:pPr>
              <w:pStyle w:val="Tabletext"/>
              <w:spacing w:before="20" w:after="20"/>
              <w:jc w:val="center"/>
            </w:pPr>
            <w:r w:rsidRPr="005144F8">
              <w:t>0.6</w:t>
            </w:r>
          </w:p>
          <w:p w:rsidR="00BE336B" w:rsidRPr="005144F8" w:rsidRDefault="00BE336B" w:rsidP="00F90C9D">
            <w:pPr>
              <w:pStyle w:val="Tabletext"/>
              <w:spacing w:before="20" w:after="20"/>
              <w:jc w:val="center"/>
            </w:pPr>
            <w:r w:rsidRPr="005144F8">
              <w:t>4.1</w:t>
            </w:r>
            <w:r w:rsidRPr="005144F8">
              <w:br/>
            </w:r>
          </w:p>
          <w:p w:rsidR="00BE336B" w:rsidRPr="005144F8" w:rsidRDefault="00BE336B" w:rsidP="00F90C9D">
            <w:pPr>
              <w:pStyle w:val="Tabletext"/>
              <w:spacing w:before="20" w:after="20"/>
              <w:jc w:val="center"/>
            </w:pPr>
            <w:r w:rsidRPr="005144F8">
              <w:t>5.3</w:t>
            </w:r>
          </w:p>
          <w:p w:rsidR="00BE336B" w:rsidRPr="005144F8" w:rsidRDefault="00BE336B" w:rsidP="00F90C9D">
            <w:pPr>
              <w:pStyle w:val="Tabletext"/>
              <w:spacing w:before="20" w:after="20"/>
              <w:jc w:val="center"/>
            </w:pPr>
            <w:r w:rsidRPr="005144F8">
              <w:t>7.8</w:t>
            </w:r>
          </w:p>
          <w:p w:rsidR="00BE336B" w:rsidRPr="005144F8" w:rsidRDefault="00BE336B" w:rsidP="00F90C9D">
            <w:pPr>
              <w:pStyle w:val="Tabletext"/>
              <w:spacing w:before="20" w:after="20"/>
              <w:jc w:val="center"/>
            </w:pPr>
            <w:r w:rsidRPr="005144F8">
              <w:t>1.2</w:t>
            </w:r>
          </w:p>
        </w:tc>
        <w:tc>
          <w:tcPr>
            <w:tcW w:w="407" w:type="pct"/>
          </w:tcPr>
          <w:p w:rsidR="00BE336B" w:rsidRPr="005144F8" w:rsidRDefault="00BE336B" w:rsidP="00F90C9D">
            <w:pPr>
              <w:pStyle w:val="Tabletext"/>
              <w:spacing w:before="20" w:after="20"/>
              <w:jc w:val="center"/>
            </w:pPr>
            <w:r w:rsidRPr="005144F8">
              <w:t>12</w:t>
            </w:r>
            <w:r w:rsidRPr="005144F8">
              <w:br/>
            </w:r>
          </w:p>
          <w:p w:rsidR="00BE336B" w:rsidRPr="005144F8" w:rsidRDefault="00BE336B" w:rsidP="00F90C9D">
            <w:pPr>
              <w:pStyle w:val="Tabletext"/>
              <w:spacing w:before="20" w:after="20"/>
              <w:jc w:val="center"/>
            </w:pPr>
            <w:r w:rsidRPr="005144F8">
              <w:t>2</w:t>
            </w:r>
          </w:p>
          <w:p w:rsidR="00BE336B" w:rsidRPr="005144F8" w:rsidRDefault="00BE336B" w:rsidP="00F90C9D">
            <w:pPr>
              <w:pStyle w:val="Tabletext"/>
              <w:spacing w:before="20" w:after="20"/>
              <w:jc w:val="center"/>
            </w:pPr>
            <w:r w:rsidRPr="005144F8">
              <w:t>14</w:t>
            </w:r>
            <w:r w:rsidRPr="005144F8">
              <w:br/>
            </w:r>
          </w:p>
          <w:p w:rsidR="00BE336B" w:rsidRPr="005144F8" w:rsidRDefault="00BE336B" w:rsidP="00F90C9D">
            <w:pPr>
              <w:pStyle w:val="Tabletext"/>
              <w:spacing w:before="20" w:after="20"/>
              <w:jc w:val="center"/>
            </w:pPr>
            <w:r w:rsidRPr="005144F8">
              <w:t>18</w:t>
            </w:r>
          </w:p>
          <w:p w:rsidR="00BE336B" w:rsidRPr="005144F8" w:rsidRDefault="00BE336B" w:rsidP="00F90C9D">
            <w:pPr>
              <w:pStyle w:val="Tabletext"/>
              <w:spacing w:before="20" w:after="20"/>
              <w:jc w:val="center"/>
            </w:pPr>
            <w:r w:rsidRPr="005144F8">
              <w:t>25</w:t>
            </w:r>
          </w:p>
          <w:p w:rsidR="00BE336B" w:rsidRPr="005144F8" w:rsidRDefault="00BE336B" w:rsidP="00F90C9D">
            <w:pPr>
              <w:pStyle w:val="Tabletext"/>
              <w:spacing w:before="20" w:after="20"/>
              <w:jc w:val="center"/>
            </w:pPr>
            <w:r w:rsidRPr="005144F8">
              <w:t>4</w:t>
            </w:r>
          </w:p>
        </w:tc>
        <w:tc>
          <w:tcPr>
            <w:tcW w:w="603" w:type="pct"/>
          </w:tcPr>
          <w:p w:rsidR="00BE336B" w:rsidRPr="005144F8" w:rsidRDefault="00BE336B" w:rsidP="00F90C9D">
            <w:pPr>
              <w:pStyle w:val="Tabletext"/>
              <w:spacing w:before="20" w:after="20"/>
              <w:jc w:val="center"/>
            </w:pPr>
            <w:r w:rsidRPr="005144F8">
              <w:t>4.0</w:t>
            </w:r>
            <w:r w:rsidRPr="005144F8">
              <w:br/>
            </w:r>
          </w:p>
          <w:p w:rsidR="00BE336B" w:rsidRPr="005144F8" w:rsidRDefault="00BE336B" w:rsidP="00F90C9D">
            <w:pPr>
              <w:pStyle w:val="Tabletext"/>
              <w:spacing w:before="20" w:after="20"/>
              <w:jc w:val="center"/>
            </w:pPr>
            <w:r w:rsidRPr="005144F8">
              <w:t>0.8</w:t>
            </w:r>
          </w:p>
          <w:p w:rsidR="00BE336B" w:rsidRPr="005144F8" w:rsidRDefault="00BE336B" w:rsidP="00F90C9D">
            <w:pPr>
              <w:pStyle w:val="Tabletext"/>
              <w:spacing w:before="20" w:after="20"/>
              <w:jc w:val="center"/>
            </w:pPr>
            <w:r w:rsidRPr="005144F8">
              <w:t>4.8</w:t>
            </w:r>
            <w:r w:rsidRPr="005144F8">
              <w:br/>
            </w:r>
          </w:p>
          <w:p w:rsidR="00BE336B" w:rsidRPr="005144F8" w:rsidRDefault="00BE336B" w:rsidP="00F90C9D">
            <w:pPr>
              <w:pStyle w:val="Tabletext"/>
              <w:spacing w:before="20" w:after="20"/>
              <w:jc w:val="center"/>
            </w:pPr>
            <w:r w:rsidRPr="005144F8">
              <w:t>6.0</w:t>
            </w:r>
          </w:p>
          <w:p w:rsidR="00BE336B" w:rsidRPr="005144F8" w:rsidRDefault="00BE336B" w:rsidP="00F90C9D">
            <w:pPr>
              <w:pStyle w:val="Tabletext"/>
              <w:spacing w:before="20" w:after="20"/>
              <w:jc w:val="center"/>
            </w:pPr>
            <w:r w:rsidRPr="005144F8">
              <w:t>8.3</w:t>
            </w:r>
          </w:p>
          <w:p w:rsidR="00BE336B" w:rsidRPr="005144F8" w:rsidRDefault="00BE336B" w:rsidP="00F90C9D">
            <w:pPr>
              <w:pStyle w:val="Tabletext"/>
              <w:spacing w:before="20" w:after="20"/>
              <w:jc w:val="center"/>
            </w:pPr>
            <w:r w:rsidRPr="005144F8">
              <w:t>1.3</w:t>
            </w:r>
          </w:p>
        </w:tc>
      </w:tr>
      <w:tr w:rsidR="00BE336B" w:rsidRPr="00474840" w:rsidTr="00F90C9D">
        <w:trPr>
          <w:trHeight w:val="267"/>
          <w:jc w:val="center"/>
        </w:trPr>
        <w:tc>
          <w:tcPr>
            <w:tcW w:w="3003" w:type="pct"/>
          </w:tcPr>
          <w:p w:rsidR="00BE336B" w:rsidRPr="005144F8" w:rsidRDefault="00BE336B" w:rsidP="00F90C9D">
            <w:pPr>
              <w:pStyle w:val="Tabletext"/>
              <w:spacing w:before="20" w:after="20"/>
            </w:pPr>
            <w:r w:rsidRPr="005144F8">
              <w:t>Intentional self-harm (X60-X84) / Assault (X85-Y09)</w:t>
            </w:r>
          </w:p>
        </w:tc>
        <w:tc>
          <w:tcPr>
            <w:tcW w:w="481" w:type="pct"/>
          </w:tcPr>
          <w:p w:rsidR="00BE336B" w:rsidRPr="005144F8" w:rsidRDefault="00BE336B" w:rsidP="00F90C9D">
            <w:pPr>
              <w:pStyle w:val="Tabletext"/>
              <w:spacing w:before="20" w:after="20"/>
              <w:jc w:val="center"/>
            </w:pPr>
            <w:r w:rsidRPr="005144F8">
              <w:t>7</w:t>
            </w:r>
          </w:p>
        </w:tc>
        <w:tc>
          <w:tcPr>
            <w:tcW w:w="506" w:type="pct"/>
          </w:tcPr>
          <w:p w:rsidR="00BE336B" w:rsidRPr="005144F8" w:rsidRDefault="00BE336B" w:rsidP="00F90C9D">
            <w:pPr>
              <w:pStyle w:val="Tabletext"/>
              <w:spacing w:before="20" w:after="20"/>
              <w:jc w:val="center"/>
            </w:pPr>
            <w:r w:rsidRPr="005144F8">
              <w:t>2.1</w:t>
            </w:r>
          </w:p>
        </w:tc>
        <w:tc>
          <w:tcPr>
            <w:tcW w:w="407" w:type="pct"/>
          </w:tcPr>
          <w:p w:rsidR="00BE336B" w:rsidRPr="005144F8" w:rsidRDefault="00BE336B" w:rsidP="00F90C9D">
            <w:pPr>
              <w:pStyle w:val="Tabletext"/>
              <w:spacing w:before="20" w:after="20"/>
              <w:jc w:val="center"/>
            </w:pPr>
            <w:r w:rsidRPr="005144F8">
              <w:t>6</w:t>
            </w:r>
          </w:p>
        </w:tc>
        <w:tc>
          <w:tcPr>
            <w:tcW w:w="603" w:type="pct"/>
          </w:tcPr>
          <w:p w:rsidR="00BE336B" w:rsidRPr="005144F8" w:rsidRDefault="00BE336B" w:rsidP="00F90C9D">
            <w:pPr>
              <w:pStyle w:val="Tabletext"/>
              <w:spacing w:before="20" w:after="20"/>
              <w:jc w:val="center"/>
            </w:pPr>
            <w:r w:rsidRPr="005144F8">
              <w:t>2.0</w:t>
            </w:r>
          </w:p>
        </w:tc>
      </w:tr>
      <w:tr w:rsidR="00BE336B" w:rsidRPr="00474840" w:rsidTr="00F90C9D">
        <w:trPr>
          <w:trHeight w:val="278"/>
          <w:jc w:val="center"/>
        </w:trPr>
        <w:tc>
          <w:tcPr>
            <w:tcW w:w="3003" w:type="pct"/>
          </w:tcPr>
          <w:p w:rsidR="00BE336B" w:rsidRPr="005144F8" w:rsidRDefault="00BE336B" w:rsidP="00F90C9D">
            <w:pPr>
              <w:pStyle w:val="Tabletext"/>
              <w:spacing w:before="20" w:after="20"/>
            </w:pPr>
            <w:r w:rsidRPr="005144F8">
              <w:t>Other</w:t>
            </w:r>
          </w:p>
        </w:tc>
        <w:tc>
          <w:tcPr>
            <w:tcW w:w="481" w:type="pct"/>
          </w:tcPr>
          <w:p w:rsidR="00BE336B" w:rsidRPr="005144F8" w:rsidRDefault="00BE336B" w:rsidP="00F90C9D">
            <w:pPr>
              <w:pStyle w:val="Tabletext"/>
              <w:spacing w:before="20" w:after="20"/>
              <w:jc w:val="center"/>
            </w:pPr>
            <w:r w:rsidRPr="005144F8">
              <w:t>38</w:t>
            </w:r>
          </w:p>
        </w:tc>
        <w:tc>
          <w:tcPr>
            <w:tcW w:w="506" w:type="pct"/>
          </w:tcPr>
          <w:p w:rsidR="00BE336B" w:rsidRPr="005144F8" w:rsidRDefault="00BE336B" w:rsidP="00F90C9D">
            <w:pPr>
              <w:pStyle w:val="Tabletext"/>
              <w:spacing w:before="20" w:after="20"/>
              <w:jc w:val="center"/>
            </w:pPr>
            <w:r w:rsidRPr="005144F8">
              <w:t>11.2</w:t>
            </w:r>
          </w:p>
        </w:tc>
        <w:tc>
          <w:tcPr>
            <w:tcW w:w="407" w:type="pct"/>
          </w:tcPr>
          <w:p w:rsidR="00BE336B" w:rsidRPr="005144F8" w:rsidRDefault="00BE336B" w:rsidP="00F90C9D">
            <w:pPr>
              <w:pStyle w:val="Tabletext"/>
              <w:spacing w:before="20" w:after="20"/>
              <w:jc w:val="center"/>
            </w:pPr>
            <w:r w:rsidRPr="005144F8">
              <w:t>27</w:t>
            </w:r>
          </w:p>
        </w:tc>
        <w:tc>
          <w:tcPr>
            <w:tcW w:w="603" w:type="pct"/>
          </w:tcPr>
          <w:p w:rsidR="00BE336B" w:rsidRPr="005144F8" w:rsidRDefault="00BE336B" w:rsidP="00F90C9D">
            <w:pPr>
              <w:pStyle w:val="Tabletext"/>
              <w:spacing w:before="20" w:after="20"/>
              <w:jc w:val="center"/>
            </w:pPr>
            <w:r w:rsidRPr="005144F8">
              <w:t>9.0</w:t>
            </w:r>
          </w:p>
        </w:tc>
      </w:tr>
      <w:tr w:rsidR="00BE336B" w:rsidRPr="00474840" w:rsidTr="00F90C9D">
        <w:trPr>
          <w:trHeight w:val="512"/>
          <w:jc w:val="center"/>
        </w:trPr>
        <w:tc>
          <w:tcPr>
            <w:tcW w:w="3003" w:type="pct"/>
          </w:tcPr>
          <w:p w:rsidR="00BE336B" w:rsidRPr="005144F8" w:rsidRDefault="00BE336B" w:rsidP="00F90C9D">
            <w:pPr>
              <w:pStyle w:val="Tabletext"/>
              <w:spacing w:before="20" w:after="20"/>
            </w:pPr>
            <w:r w:rsidRPr="005144F8">
              <w:t xml:space="preserve">Symptoms, signs and abnormal clinical and laboratory findings, </w:t>
            </w:r>
            <w:r w:rsidRPr="005144F8">
              <w:br/>
              <w:t xml:space="preserve">not elsewhere classified </w:t>
            </w:r>
            <w:r w:rsidRPr="005144F8">
              <w:rPr>
                <w:bCs/>
              </w:rPr>
              <w:t>(R00-R99)</w:t>
            </w:r>
          </w:p>
        </w:tc>
        <w:tc>
          <w:tcPr>
            <w:tcW w:w="481" w:type="pct"/>
          </w:tcPr>
          <w:p w:rsidR="00BE336B" w:rsidRPr="005144F8" w:rsidRDefault="00BE336B" w:rsidP="00F90C9D">
            <w:pPr>
              <w:pStyle w:val="Tabletext"/>
              <w:spacing w:before="20" w:after="20"/>
              <w:jc w:val="center"/>
            </w:pPr>
            <w:r w:rsidRPr="005144F8">
              <w:t>24</w:t>
            </w:r>
          </w:p>
        </w:tc>
        <w:tc>
          <w:tcPr>
            <w:tcW w:w="506" w:type="pct"/>
          </w:tcPr>
          <w:p w:rsidR="00BE336B" w:rsidRPr="005144F8" w:rsidRDefault="00BE336B" w:rsidP="00F90C9D">
            <w:pPr>
              <w:pStyle w:val="Tabletext"/>
              <w:spacing w:before="20" w:after="20"/>
              <w:jc w:val="center"/>
            </w:pPr>
            <w:r w:rsidRPr="005144F8">
              <w:t>7.9</w:t>
            </w:r>
          </w:p>
        </w:tc>
        <w:tc>
          <w:tcPr>
            <w:tcW w:w="407" w:type="pct"/>
          </w:tcPr>
          <w:p w:rsidR="00BE336B" w:rsidRPr="005144F8" w:rsidRDefault="00BE336B" w:rsidP="00F90C9D">
            <w:pPr>
              <w:pStyle w:val="Tabletext"/>
              <w:spacing w:before="20" w:after="20"/>
              <w:jc w:val="center"/>
            </w:pPr>
            <w:r w:rsidRPr="005144F8">
              <w:t>24</w:t>
            </w:r>
          </w:p>
        </w:tc>
        <w:tc>
          <w:tcPr>
            <w:tcW w:w="603" w:type="pct"/>
          </w:tcPr>
          <w:p w:rsidR="00BE336B" w:rsidRPr="005144F8" w:rsidRDefault="00BE336B" w:rsidP="00F90C9D">
            <w:pPr>
              <w:pStyle w:val="Tabletext"/>
              <w:spacing w:before="20" w:after="20"/>
              <w:jc w:val="center"/>
            </w:pPr>
            <w:r w:rsidRPr="005144F8">
              <w:t>8.0</w:t>
            </w:r>
          </w:p>
        </w:tc>
      </w:tr>
      <w:tr w:rsidR="00BE336B" w:rsidRPr="00474840" w:rsidTr="00F90C9D">
        <w:trPr>
          <w:trHeight w:val="278"/>
          <w:jc w:val="center"/>
        </w:trPr>
        <w:tc>
          <w:tcPr>
            <w:tcW w:w="3003" w:type="pct"/>
          </w:tcPr>
          <w:p w:rsidR="00BE336B" w:rsidRPr="005144F8" w:rsidRDefault="00BE336B" w:rsidP="00F90C9D">
            <w:pPr>
              <w:tabs>
                <w:tab w:val="left" w:pos="6735"/>
              </w:tabs>
              <w:spacing w:before="20" w:after="20"/>
              <w:rPr>
                <w:b/>
                <w:bCs/>
                <w:sz w:val="20"/>
              </w:rPr>
            </w:pPr>
            <w:r w:rsidRPr="005144F8">
              <w:rPr>
                <w:b/>
                <w:bCs/>
                <w:sz w:val="20"/>
              </w:rPr>
              <w:t>TOTAL</w:t>
            </w:r>
          </w:p>
        </w:tc>
        <w:tc>
          <w:tcPr>
            <w:tcW w:w="481" w:type="pct"/>
          </w:tcPr>
          <w:p w:rsidR="00BE336B" w:rsidRPr="005144F8" w:rsidRDefault="00BE336B" w:rsidP="00F90C9D">
            <w:pPr>
              <w:tabs>
                <w:tab w:val="left" w:pos="6735"/>
              </w:tabs>
              <w:spacing w:before="20" w:after="20"/>
              <w:jc w:val="center"/>
              <w:rPr>
                <w:b/>
                <w:sz w:val="20"/>
              </w:rPr>
            </w:pPr>
            <w:r w:rsidRPr="005144F8">
              <w:rPr>
                <w:b/>
                <w:sz w:val="20"/>
              </w:rPr>
              <w:t>339</w:t>
            </w:r>
          </w:p>
        </w:tc>
        <w:tc>
          <w:tcPr>
            <w:tcW w:w="506" w:type="pct"/>
          </w:tcPr>
          <w:p w:rsidR="00BE336B" w:rsidRPr="005144F8" w:rsidRDefault="00BE336B" w:rsidP="00F90C9D">
            <w:pPr>
              <w:tabs>
                <w:tab w:val="left" w:pos="6735"/>
              </w:tabs>
              <w:spacing w:before="20" w:after="20"/>
              <w:jc w:val="center"/>
              <w:rPr>
                <w:b/>
                <w:sz w:val="20"/>
              </w:rPr>
            </w:pPr>
            <w:r w:rsidRPr="005144F8">
              <w:rPr>
                <w:b/>
                <w:sz w:val="20"/>
              </w:rPr>
              <w:t>100</w:t>
            </w:r>
          </w:p>
        </w:tc>
        <w:tc>
          <w:tcPr>
            <w:tcW w:w="407" w:type="pct"/>
          </w:tcPr>
          <w:p w:rsidR="00BE336B" w:rsidRPr="005144F8" w:rsidRDefault="00BE336B" w:rsidP="00F90C9D">
            <w:pPr>
              <w:tabs>
                <w:tab w:val="left" w:pos="6735"/>
              </w:tabs>
              <w:spacing w:before="20" w:after="20"/>
              <w:jc w:val="center"/>
              <w:rPr>
                <w:b/>
                <w:sz w:val="20"/>
              </w:rPr>
            </w:pPr>
            <w:r w:rsidRPr="005144F8">
              <w:rPr>
                <w:b/>
                <w:sz w:val="20"/>
              </w:rPr>
              <w:t>300</w:t>
            </w:r>
          </w:p>
        </w:tc>
        <w:tc>
          <w:tcPr>
            <w:tcW w:w="603" w:type="pct"/>
          </w:tcPr>
          <w:p w:rsidR="00BE336B" w:rsidRPr="005144F8" w:rsidRDefault="00BE336B" w:rsidP="00F90C9D">
            <w:pPr>
              <w:tabs>
                <w:tab w:val="left" w:pos="6735"/>
              </w:tabs>
              <w:spacing w:before="20" w:after="20"/>
              <w:jc w:val="center"/>
              <w:rPr>
                <w:b/>
                <w:sz w:val="20"/>
              </w:rPr>
            </w:pPr>
            <w:r w:rsidRPr="005144F8">
              <w:rPr>
                <w:b/>
                <w:sz w:val="20"/>
              </w:rPr>
              <w:t>100</w:t>
            </w:r>
          </w:p>
        </w:tc>
      </w:tr>
    </w:tbl>
    <w:p w:rsidR="00BE336B" w:rsidRDefault="00BE336B" w:rsidP="00BE336B">
      <w:pPr>
        <w:pStyle w:val="FigureSource"/>
      </w:pPr>
    </w:p>
    <w:p w:rsidR="00BE336B" w:rsidRPr="003022BD" w:rsidRDefault="00BE336B" w:rsidP="00BE336B">
      <w:pPr>
        <w:rPr>
          <w:sz w:val="10"/>
          <w:szCs w:val="10"/>
        </w:rPr>
      </w:pPr>
    </w:p>
    <w:p w:rsidR="00BE336B" w:rsidRPr="00722051" w:rsidRDefault="00BE336B" w:rsidP="00BE336B">
      <w:r w:rsidRPr="00D83827">
        <w:t xml:space="preserve">Sequence of the distribution of causes of death showed that cardiovascular diseases were on the first place, followed by accidents and violence, infectious and parasitic diseases, alcohol and drug addiction and respiratory system </w:t>
      </w:r>
      <w:r w:rsidRPr="00722051">
        <w:t>diseases. In approximately 8% of cases, cause of death was not established. Pathologies affecting cardiovascular system were the most represented among either crew-members and other transported people (passengers, stowaways ...).</w:t>
      </w:r>
      <w:r>
        <w:t xml:space="preserve"> </w:t>
      </w:r>
    </w:p>
    <w:p w:rsidR="00BE336B" w:rsidRDefault="00BE336B" w:rsidP="00BE336B">
      <w:r w:rsidRPr="00722051">
        <w:t>Analysis of causes of deaths per different ranks of seafarers is summarized in Figure 2. Deck crews were the manpower with the highest rate of mortality. This is probably due to the larger number of deck crews on board compared to other workers. In deck crews the main cause of losses was represented by cardiovascular diseases, followed by external causes of death (poisoning, accidents, exposure to electric current, burns and corrosions</w:t>
      </w:r>
      <w:r>
        <w:t>...</w:t>
      </w:r>
      <w:r w:rsidRPr="00722051">
        <w:t>).</w:t>
      </w:r>
    </w:p>
    <w:p w:rsidR="00BE336B" w:rsidRDefault="00BE336B" w:rsidP="00BE336B"/>
    <w:p w:rsidR="00BE336B" w:rsidRDefault="00BE336B" w:rsidP="00BE336B">
      <w:pPr>
        <w:pStyle w:val="FigureTitle"/>
      </w:pPr>
      <w:r w:rsidRPr="00D83827">
        <w:t>Figure 1: Total number of patients assiste</w:t>
      </w:r>
      <w:r>
        <w:t>d by C.I.R.M. from 1984 to 2006</w:t>
      </w:r>
    </w:p>
    <w:p w:rsidR="00BE336B" w:rsidRPr="00680209" w:rsidRDefault="00BE336B" w:rsidP="00BE336B">
      <w:pPr>
        <w:pStyle w:val="Figure"/>
        <w:rPr>
          <w:lang w:val="en-US"/>
        </w:rPr>
      </w:pPr>
      <w:r w:rsidRPr="00680209">
        <w:rPr>
          <w:noProof/>
          <w:lang w:val="en-US" w:eastAsia="zh-CN"/>
        </w:rPr>
        <w:drawing>
          <wp:inline distT="0" distB="0" distL="0" distR="0">
            <wp:extent cx="5876925" cy="2609850"/>
            <wp:effectExtent l="19050" t="0" r="0" b="0"/>
            <wp:docPr id="29"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E336B" w:rsidRDefault="00BE336B" w:rsidP="00BE336B">
      <w:pPr>
        <w:pStyle w:val="FigureSource"/>
      </w:pPr>
    </w:p>
    <w:p w:rsidR="00BE336B" w:rsidRDefault="00BE336B" w:rsidP="00BE336B">
      <w:pPr>
        <w:rPr>
          <w:b/>
          <w:szCs w:val="22"/>
        </w:rPr>
      </w:pPr>
    </w:p>
    <w:p w:rsidR="00BE336B" w:rsidRPr="00D83827" w:rsidRDefault="00BE336B" w:rsidP="00BE336B">
      <w:pPr>
        <w:rPr>
          <w:b/>
          <w:szCs w:val="22"/>
        </w:rPr>
      </w:pPr>
    </w:p>
    <w:p w:rsidR="00BE336B" w:rsidRPr="00474840" w:rsidRDefault="00BE336B" w:rsidP="00BE336B">
      <w:pPr>
        <w:pStyle w:val="FigureTitle"/>
        <w:jc w:val="left"/>
      </w:pPr>
      <w:r w:rsidRPr="00474840">
        <w:t>Figure 2: Deaths on board ships assisted by C.I.R.M. from 1984 to 2006 divided per rank of the crew members and per (ICD)-10 [6] class</w:t>
      </w:r>
    </w:p>
    <w:p w:rsidR="00BE336B" w:rsidRDefault="00BE336B" w:rsidP="00BE336B">
      <w:pPr>
        <w:pStyle w:val="Figure"/>
      </w:pPr>
      <w:r w:rsidRPr="00AB17DA">
        <w:rPr>
          <w:noProof/>
          <w:lang w:val="en-US" w:eastAsia="zh-CN"/>
        </w:rPr>
        <w:drawing>
          <wp:inline distT="0" distB="0" distL="0" distR="0">
            <wp:extent cx="6238875" cy="3362325"/>
            <wp:effectExtent l="0" t="0" r="0" b="0"/>
            <wp:docPr id="30" name="Object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E336B" w:rsidRPr="00474840" w:rsidRDefault="00BE336B" w:rsidP="00BE336B">
      <w:pPr>
        <w:pStyle w:val="FigureSource"/>
      </w:pPr>
      <w:r>
        <w:tab/>
      </w:r>
      <w:r w:rsidRPr="00474840">
        <w:t>(</w:t>
      </w:r>
      <w:r w:rsidRPr="00474840">
        <w:rPr>
          <w:b/>
        </w:rPr>
        <w:t>I</w:t>
      </w:r>
      <w:r w:rsidRPr="00474840">
        <w:t xml:space="preserve">-infectious diseases; </w:t>
      </w:r>
      <w:r w:rsidRPr="00474840">
        <w:rPr>
          <w:b/>
        </w:rPr>
        <w:t>IV</w:t>
      </w:r>
      <w:r w:rsidRPr="00474840">
        <w:t xml:space="preserve">-endocrine, nutritional and metabolic diseases; </w:t>
      </w:r>
      <w:r w:rsidRPr="00474840">
        <w:rPr>
          <w:b/>
        </w:rPr>
        <w:t>V</w:t>
      </w:r>
      <w:r>
        <w:t>-</w:t>
      </w:r>
      <w:r w:rsidRPr="00474840">
        <w:t xml:space="preserve">Mental and behavioural disorders; </w:t>
      </w:r>
      <w:r w:rsidRPr="00474840">
        <w:rPr>
          <w:b/>
        </w:rPr>
        <w:t>IX</w:t>
      </w:r>
      <w:r w:rsidRPr="00474840">
        <w:t xml:space="preserve">-Diseases of the circulatory system; </w:t>
      </w:r>
      <w:r w:rsidRPr="00474840">
        <w:rPr>
          <w:b/>
        </w:rPr>
        <w:t>X</w:t>
      </w:r>
      <w:r w:rsidRPr="00474840">
        <w:t xml:space="preserve">-Diseases of the respiratory system; </w:t>
      </w:r>
      <w:r w:rsidRPr="00474840">
        <w:rPr>
          <w:b/>
        </w:rPr>
        <w:t>XVIII</w:t>
      </w:r>
      <w:r>
        <w:t>-</w:t>
      </w:r>
      <w:r w:rsidRPr="00474840">
        <w:t xml:space="preserve">Symptoms, signs and abnormal clinical and laboratory findings, not elsewhere classified; </w:t>
      </w:r>
      <w:r w:rsidRPr="00474840">
        <w:rPr>
          <w:b/>
        </w:rPr>
        <w:t>XIX-XX</w:t>
      </w:r>
      <w:r w:rsidRPr="00474840">
        <w:t>- Injury, poisoning and certain other consequences of external causes-External causes of morbidity and mortality).</w:t>
      </w:r>
    </w:p>
    <w:p w:rsidR="00BE336B" w:rsidRPr="00AB17DA" w:rsidRDefault="00BE336B" w:rsidP="00BE336B">
      <w:pPr>
        <w:pStyle w:val="FigureNotitle"/>
      </w:pPr>
    </w:p>
    <w:p w:rsidR="00BE336B" w:rsidRDefault="00BE336B" w:rsidP="00BE336B">
      <w:r w:rsidRPr="00722051">
        <w:lastRenderedPageBreak/>
        <w:t>Evaluation of death cases by class of age revealed that deaths due to injuries decreased with age, whereas those caused by diseases of the circulatory system did increase (Figure 3). Manpower losses for injuries and accidents affected to greater extent youngest crew members aged between 20 and 29 years (Figure 3). Losses for cardiovascular diseases were on the first place as causes of deaths in</w:t>
      </w:r>
      <w:r>
        <w:t xml:space="preserve"> </w:t>
      </w:r>
      <w:r w:rsidRPr="00722051">
        <w:t>the age groups between 40 to</w:t>
      </w:r>
      <w:r w:rsidRPr="00D83827">
        <w:t xml:space="preserve"> 69</w:t>
      </w:r>
      <w:r>
        <w:t> </w:t>
      </w:r>
      <w:r w:rsidRPr="00D83827">
        <w:t>years, with a peak in people aged 50-59 years (Figure 3).</w:t>
      </w:r>
    </w:p>
    <w:p w:rsidR="00BE336B" w:rsidRPr="00D83827" w:rsidRDefault="00BE336B" w:rsidP="00BE336B">
      <w:pPr>
        <w:rPr>
          <w:b/>
        </w:rPr>
      </w:pPr>
    </w:p>
    <w:p w:rsidR="00BE336B" w:rsidRPr="00474840" w:rsidRDefault="00BE336B" w:rsidP="00BE336B">
      <w:pPr>
        <w:pStyle w:val="FigureTitle"/>
        <w:jc w:val="left"/>
      </w:pPr>
      <w:r w:rsidRPr="00474840">
        <w:t>Figure 3: Deaths on board ships assisted by C.I.R.M. from 1984 to 2006 divided per age and per (ICD)-10 [6] class</w:t>
      </w:r>
    </w:p>
    <w:p w:rsidR="00BE336B" w:rsidRDefault="00BE336B" w:rsidP="00BE336B"/>
    <w:p w:rsidR="00BE336B" w:rsidRDefault="00BE336B" w:rsidP="00BE336B">
      <w:pPr>
        <w:pStyle w:val="Figure"/>
      </w:pPr>
      <w:r w:rsidRPr="00282A9F">
        <w:rPr>
          <w:noProof/>
          <w:lang w:val="en-US" w:eastAsia="zh-CN"/>
        </w:rPr>
        <w:drawing>
          <wp:inline distT="0" distB="0" distL="0" distR="0">
            <wp:extent cx="5581650" cy="2943225"/>
            <wp:effectExtent l="0" t="0" r="0" b="0"/>
            <wp:docPr id="31" name="Object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E336B" w:rsidRDefault="00BE336B" w:rsidP="00BE336B">
      <w:pPr>
        <w:pStyle w:val="FigureSource"/>
      </w:pPr>
    </w:p>
    <w:p w:rsidR="00BE336B" w:rsidRPr="003501DC" w:rsidRDefault="00BE336B" w:rsidP="00BE336B">
      <w:pPr>
        <w:pStyle w:val="Headingb"/>
      </w:pPr>
      <w:bookmarkStart w:id="133" w:name="_Toc238640565"/>
      <w:r w:rsidRPr="003501DC">
        <w:t>Discussion</w:t>
      </w:r>
      <w:bookmarkEnd w:id="133"/>
    </w:p>
    <w:p w:rsidR="00BE336B" w:rsidRPr="002506CC" w:rsidRDefault="00BE336B" w:rsidP="00BE336B">
      <w:r w:rsidRPr="002506CC">
        <w:t>Deaths in shipping are in general not registered with the local registrars of deaths, and are not considered in routine national mortality statistics. These losses are included in separated registrars depending on the flag of the ship or on the country of the port where the corpse landed. The present investigation is the first study on the causes of death on board ships obtained from data of a maritime telemedical centre. Our analysis therefore derives not from a post event evaluation of mortality reports, but from actual data of the reasons for mortality when patients were still alive or immediately after the event. In spite of the limits in assessing causes of death from a remote physician and without patient’s direct examination, this kind of evaluation has the advantage of being undertaken very close to the moment of death and therefore may be relevant for the identification of situations of high risk of death for seafarers and for establishing possible prevention measures.</w:t>
      </w:r>
      <w:r>
        <w:t xml:space="preserve"> </w:t>
      </w:r>
    </w:p>
    <w:p w:rsidR="00BE336B" w:rsidRPr="002506CC" w:rsidRDefault="00BE336B" w:rsidP="00BE336B">
      <w:r w:rsidRPr="002506CC">
        <w:t xml:space="preserve">Among the causes of </w:t>
      </w:r>
      <w:r w:rsidRPr="00722051">
        <w:t>deaths, diseases of the circulatory system were at the first place, followed by the so-called external causes. Comparative analysis of our data with those of recent studies on causes of deaths on board ships [4,7,-14] confirmed that cardiovascular causes represent indeed</w:t>
      </w:r>
      <w:r w:rsidRPr="002506CC">
        <w:t xml:space="preserve"> the first cause of mortality in sailing seafarers. These most recent data are not consistent with the view dominant around the last quarter of past century that cardiac and cardiovascular disorders were less prevalent in seamen compared to populations on the land [3]</w:t>
      </w:r>
      <w:r>
        <w:t>.</w:t>
      </w:r>
      <w:r w:rsidRPr="002506CC">
        <w:t xml:space="preserve"> The less favourable age structure among seafarers at the present, the lack of adequate prevention measures and of technical facilities (e.g. systems for transmitting via telecommunication systems basic cardiovascular and blood chemistry parameters) are the most probable cause of the increased risk of mortality for cardiovascular causes reported by the majority of recent investigations on the topic [4,7,10,13]. </w:t>
      </w:r>
      <w:r w:rsidRPr="002506CC">
        <w:lastRenderedPageBreak/>
        <w:t xml:space="preserve">The prevalence of cardiovascular diseases as cause of deaths on board ships deserves particular attention for developing preventive measures including intensive campaigns for adequate lifestyles and the availability on ships of digital electrocardiographs and automated external defibrillators. These may have a real utility for diagnostic purposes, resuscitation as well as for verification of death. </w:t>
      </w:r>
    </w:p>
    <w:p w:rsidR="00BE336B" w:rsidRPr="00722051" w:rsidRDefault="00BE336B" w:rsidP="00BE336B">
      <w:r w:rsidRPr="002506CC">
        <w:t xml:space="preserve">Accidents represented the second cause of deaths among seafarers assisted by CIRM. Different from other reports [1,2,6], the percentage of manpower losses due to external causes was less than the 25% of total deaths. The </w:t>
      </w:r>
      <w:r w:rsidRPr="00722051">
        <w:t>observation that the majority of deaths affected deck crews is probably related to the greater number of these workers compared to others. An interesting finding in terms of epidemiological analysis is the observation that deaths referable to accidents affected to the greatest extent younger people. It is largely reported that injuries occur most often in young seamen probably due to their lack of enough experience and to a yet limited adaptation to the life and work on board [3]. The fact</w:t>
      </w:r>
      <w:r>
        <w:t xml:space="preserve"> </w:t>
      </w:r>
      <w:r w:rsidRPr="00722051">
        <w:t xml:space="preserve">that the youngest age group is mainly affected by external causes of mortality indicates the need of more adequate training of seafarers of this class of age as a main preventive measure. </w:t>
      </w:r>
    </w:p>
    <w:p w:rsidR="00BE336B" w:rsidRPr="002506CC" w:rsidRDefault="00BE336B" w:rsidP="00BE336B">
      <w:r w:rsidRPr="00722051">
        <w:t>To sum-up, cardiovascular and external causes represented the main reasons of deaths among seafarers assisted by CIRM in the last 22 years</w:t>
      </w:r>
      <w:r w:rsidRPr="002506CC">
        <w:t>. These main causes of mortality may be sensitive to preventive measures, which would be appropriate to increase for augmenting standards of human life safeguard at sea.</w:t>
      </w:r>
    </w:p>
    <w:p w:rsidR="00BE336B" w:rsidRPr="00D83827" w:rsidRDefault="00BE336B" w:rsidP="00BE336B">
      <w:pPr>
        <w:pStyle w:val="Headingb"/>
      </w:pPr>
      <w:bookmarkStart w:id="134" w:name="_Toc238640566"/>
      <w:r w:rsidRPr="00D83827">
        <w:t>References</w:t>
      </w:r>
      <w:bookmarkEnd w:id="134"/>
    </w:p>
    <w:p w:rsidR="00BE336B" w:rsidRPr="00722051" w:rsidRDefault="00BE336B" w:rsidP="00BE336B">
      <w:pPr>
        <w:pStyle w:val="References"/>
      </w:pPr>
      <w:r>
        <w:t>[1]</w:t>
      </w:r>
      <w:r>
        <w:tab/>
      </w:r>
      <w:r w:rsidRPr="00722051">
        <w:t>Amenta F, Dauri A, Rizzo N. Telemedicine and medical care to ships without a doctor on board.</w:t>
      </w:r>
      <w:r>
        <w:t xml:space="preserve"> </w:t>
      </w:r>
      <w:r w:rsidRPr="00722051">
        <w:t>J Telemed Telecare. 4 Suppl 1:44-5, 1998.</w:t>
      </w:r>
    </w:p>
    <w:p w:rsidR="00BE336B" w:rsidRPr="00722051" w:rsidRDefault="00BE336B" w:rsidP="00BE336B">
      <w:pPr>
        <w:pStyle w:val="References"/>
      </w:pPr>
      <w:r>
        <w:t>[2]</w:t>
      </w:r>
      <w:r>
        <w:tab/>
      </w:r>
      <w:r w:rsidRPr="00722051">
        <w:t xml:space="preserve">Amenta F. The International Radio Medical Centre (C.I.R.M.): an organization providing free medical assistance to seafarers of any nationality world wide. </w:t>
      </w:r>
      <w:hyperlink r:id="rId93" w:history="1">
        <w:r w:rsidRPr="00722051">
          <w:t>Int Marit Health.</w:t>
        </w:r>
      </w:hyperlink>
      <w:r w:rsidRPr="00722051">
        <w:t xml:space="preserve"> 51:85-91, 2000.</w:t>
      </w:r>
    </w:p>
    <w:p w:rsidR="00BE336B" w:rsidRPr="00722051" w:rsidRDefault="00BE336B" w:rsidP="00BE336B">
      <w:pPr>
        <w:pStyle w:val="References"/>
      </w:pPr>
      <w:r>
        <w:t>[3]</w:t>
      </w:r>
      <w:r>
        <w:tab/>
      </w:r>
      <w:r w:rsidRPr="00722051">
        <w:t>Goethe WHG, Watson EN, Jones DT. Handbook of Nautical Medicine. Springer, Berlin, 1984.</w:t>
      </w:r>
    </w:p>
    <w:p w:rsidR="00BE336B" w:rsidRPr="00722051" w:rsidRDefault="00BE336B" w:rsidP="00BE336B">
      <w:pPr>
        <w:pStyle w:val="References"/>
      </w:pPr>
      <w:r>
        <w:t>[4]</w:t>
      </w:r>
      <w:r>
        <w:tab/>
      </w:r>
      <w:r w:rsidRPr="00722051">
        <w:t xml:space="preserve">Hansen HL. Surveillance of deaths on board Danish merchant ships, 1986-93: implications for preventions. Occup Environ Med, 53: 269-275, 1996. </w:t>
      </w:r>
    </w:p>
    <w:p w:rsidR="00BE336B" w:rsidRPr="00722051" w:rsidRDefault="00BE336B" w:rsidP="00BE336B">
      <w:pPr>
        <w:pStyle w:val="References"/>
      </w:pPr>
      <w:r>
        <w:t>[5]</w:t>
      </w:r>
      <w:r>
        <w:tab/>
      </w:r>
      <w:r w:rsidRPr="00722051">
        <w:t xml:space="preserve">International Maritime Organization (IMO). Medical Assistance at Sea. Circ. 960. IMO, </w:t>
      </w:r>
      <w:smartTag w:uri="urn:schemas-microsoft-com:office:smarttags" w:element="place">
        <w:smartTag w:uri="urn:schemas-microsoft-com:office:smarttags" w:element="City">
          <w:r w:rsidRPr="00722051">
            <w:t>London</w:t>
          </w:r>
        </w:smartTag>
      </w:smartTag>
      <w:r w:rsidRPr="00722051">
        <w:t xml:space="preserve">, 2000 </w:t>
      </w:r>
    </w:p>
    <w:p w:rsidR="00BE336B" w:rsidRPr="00722051" w:rsidRDefault="00BE336B" w:rsidP="00BE336B">
      <w:pPr>
        <w:pStyle w:val="References"/>
      </w:pPr>
      <w:r>
        <w:t>[6]</w:t>
      </w:r>
      <w:r>
        <w:tab/>
      </w:r>
      <w:r w:rsidRPr="00722051">
        <w:t>International Statistical Classification of Diseases and Related Health Problems. 10th Revision</w:t>
      </w:r>
      <w:r>
        <w:t xml:space="preserve"> </w:t>
      </w:r>
      <w:r w:rsidRPr="00722051">
        <w:t xml:space="preserve">Version for 2007. World Health Organization, </w:t>
      </w:r>
      <w:smartTag w:uri="urn:schemas-microsoft-com:office:smarttags" w:element="place">
        <w:smartTag w:uri="urn:schemas-microsoft-com:office:smarttags" w:element="City">
          <w:r w:rsidRPr="00722051">
            <w:t>Geneva</w:t>
          </w:r>
        </w:smartTag>
      </w:smartTag>
      <w:r w:rsidRPr="00722051">
        <w:t>, 2007</w:t>
      </w:r>
      <w:r>
        <w:t xml:space="preserve"> </w:t>
      </w:r>
    </w:p>
    <w:p w:rsidR="00BE336B" w:rsidRPr="00722051" w:rsidRDefault="00BE336B" w:rsidP="00BE336B">
      <w:pPr>
        <w:pStyle w:val="References"/>
      </w:pPr>
      <w:r>
        <w:t>[7]</w:t>
      </w:r>
      <w:r>
        <w:tab/>
      </w:r>
      <w:r w:rsidRPr="00722051">
        <w:t>Jaremin B, Kotulak E, Starnawska M, Mrozinski W, Wojciechowski E. Death at sea: certain factors responsible for occupationa hazard in Polish seamen and deep-sea fishermen. Int J Occup Med Environ Health</w:t>
      </w:r>
      <w:r>
        <w:t xml:space="preserve"> </w:t>
      </w:r>
      <w:r w:rsidRPr="00722051">
        <w:t>10: 405-416, 1997.</w:t>
      </w:r>
    </w:p>
    <w:p w:rsidR="00BE336B" w:rsidRPr="00722051" w:rsidRDefault="00BE336B" w:rsidP="00BE336B">
      <w:pPr>
        <w:pStyle w:val="References"/>
      </w:pPr>
      <w:r>
        <w:t>[8]</w:t>
      </w:r>
      <w:r>
        <w:tab/>
      </w:r>
      <w:r w:rsidRPr="00722051">
        <w:t>Jaremin B. Work-site casualties and environmental risk assessment on Polish vessels in the years 1960-1999. Internat Marit Health, 56: 1-4, 2005.</w:t>
      </w:r>
    </w:p>
    <w:p w:rsidR="00BE336B" w:rsidRPr="00722051" w:rsidRDefault="00BE336B" w:rsidP="00BE336B">
      <w:pPr>
        <w:pStyle w:val="References"/>
      </w:pPr>
      <w:r>
        <w:t>[9]</w:t>
      </w:r>
      <w:r>
        <w:tab/>
      </w:r>
      <w:r w:rsidRPr="00722051">
        <w:t>McKay MP. Maritime health emergencies. Occupational Medicine 57: 453-455, 2007.</w:t>
      </w:r>
    </w:p>
    <w:p w:rsidR="00BE336B" w:rsidRPr="00722051" w:rsidRDefault="00BE336B" w:rsidP="00BE336B">
      <w:pPr>
        <w:pStyle w:val="References"/>
      </w:pPr>
      <w:r>
        <w:t>[10]</w:t>
      </w:r>
      <w:r>
        <w:tab/>
      </w:r>
      <w:r w:rsidRPr="00722051">
        <w:t>Nielsen D, Hansen HL, Gardner BM, Jungnickel D. Deaths due to disease of seafarers on board Singapore ships. Int Marit Health. 51:20-29, 2000.</w:t>
      </w:r>
    </w:p>
    <w:p w:rsidR="00BE336B" w:rsidRPr="00722051" w:rsidRDefault="00BE336B" w:rsidP="00BE336B">
      <w:pPr>
        <w:pStyle w:val="References"/>
      </w:pPr>
      <w:r>
        <w:t>[11]</w:t>
      </w:r>
      <w:r>
        <w:tab/>
      </w:r>
      <w:r w:rsidRPr="00722051">
        <w:t>Roberts SE, Hansen HL. An analysis of the causes of mortality among seafarers in the British merchant fleet (1986-1995) and recommendations for their reduction. Occup Med, 52: 195-202, 2002.</w:t>
      </w:r>
    </w:p>
    <w:p w:rsidR="00BE336B" w:rsidRPr="00722051" w:rsidRDefault="00BE336B" w:rsidP="00BE336B">
      <w:pPr>
        <w:pStyle w:val="References"/>
      </w:pPr>
      <w:r>
        <w:t>[12]</w:t>
      </w:r>
      <w:r>
        <w:tab/>
      </w:r>
      <w:r w:rsidRPr="00722051">
        <w:t>Roberts SE, Marlow PB. Work related mortality among merchant seafarers employed in UK Royal Fleet Auxiliary shipping from 1976 to 2005. Internat Marit Health, 57: 1-4, 2006.</w:t>
      </w:r>
    </w:p>
    <w:p w:rsidR="00BE336B" w:rsidRPr="00722051" w:rsidRDefault="00BE336B" w:rsidP="00BE336B">
      <w:pPr>
        <w:pStyle w:val="References"/>
      </w:pPr>
      <w:r>
        <w:t>[13]</w:t>
      </w:r>
      <w:r>
        <w:tab/>
      </w:r>
      <w:r w:rsidRPr="00722051">
        <w:t>Roberts SE. Fatal work-related accidents in UK merchant shipping from 1919 to 2005. Occupational Medicine</w:t>
      </w:r>
      <w:r>
        <w:t xml:space="preserve"> </w:t>
      </w:r>
      <w:r w:rsidRPr="00722051">
        <w:t>58: 129-137, 2008.</w:t>
      </w:r>
    </w:p>
    <w:p w:rsidR="00BE336B" w:rsidRPr="00722051" w:rsidRDefault="00BE336B" w:rsidP="00BE336B">
      <w:pPr>
        <w:pStyle w:val="References"/>
      </w:pPr>
      <w:r>
        <w:t>[14]</w:t>
      </w:r>
      <w:r>
        <w:tab/>
      </w:r>
      <w:r w:rsidRPr="00722051">
        <w:t xml:space="preserve">Roberts SE. Hazardous occupations in </w:t>
      </w:r>
      <w:smartTag w:uri="urn:schemas-microsoft-com:office:smarttags" w:element="place">
        <w:smartTag w:uri="urn:schemas-microsoft-com:office:smarttags" w:element="country-region">
          <w:r w:rsidRPr="00722051">
            <w:t>Great Britain</w:t>
          </w:r>
        </w:smartTag>
      </w:smartTag>
      <w:r w:rsidRPr="00722051">
        <w:t>. Lancet 360: 543-544, 2002.</w:t>
      </w:r>
    </w:p>
    <w:p w:rsidR="00BE336B" w:rsidRPr="00E17428" w:rsidRDefault="00BE336B" w:rsidP="00BE336B">
      <w:pPr>
        <w:pStyle w:val="AnnexNotitle"/>
        <w:spacing w:before="120"/>
        <w:rPr>
          <w:szCs w:val="22"/>
        </w:rPr>
      </w:pPr>
      <w:r>
        <w:rPr>
          <w:sz w:val="22"/>
          <w:szCs w:val="22"/>
        </w:rPr>
        <w:br w:type="page"/>
      </w:r>
      <w:bookmarkStart w:id="135" w:name="_Toc238640575"/>
      <w:bookmarkStart w:id="136" w:name="_Toc254788163"/>
      <w:bookmarkStart w:id="137" w:name="_Toc254789779"/>
      <w:bookmarkStart w:id="138" w:name="_Toc288136326"/>
      <w:bookmarkStart w:id="139" w:name="_Toc288568050"/>
      <w:r>
        <w:rPr>
          <w:szCs w:val="22"/>
        </w:rPr>
        <w:lastRenderedPageBreak/>
        <w:t>Annex 4</w:t>
      </w:r>
      <w:r>
        <w:rPr>
          <w:szCs w:val="22"/>
        </w:rPr>
        <w:br/>
      </w:r>
      <w:r>
        <w:rPr>
          <w:szCs w:val="22"/>
        </w:rPr>
        <w:br/>
      </w:r>
      <w:bookmarkEnd w:id="135"/>
      <w:bookmarkEnd w:id="136"/>
      <w:bookmarkEnd w:id="137"/>
      <w:r w:rsidRPr="00A01F69">
        <w:t>Japanese Telemedical Concept of Ambulatory Application</w:t>
      </w:r>
      <w:bookmarkEnd w:id="138"/>
      <w:bookmarkEnd w:id="139"/>
    </w:p>
    <w:p w:rsidR="00BE336B" w:rsidRPr="0005678D" w:rsidRDefault="00BE336B" w:rsidP="00BE336B">
      <w:pPr>
        <w:pStyle w:val="Questionref"/>
      </w:pPr>
      <w:r w:rsidRPr="0005678D">
        <w:t>Isao Nakajima, M.D., Ph.D.</w:t>
      </w:r>
    </w:p>
    <w:p w:rsidR="00BE336B" w:rsidRDefault="00BE336B" w:rsidP="00BE336B">
      <w:pPr>
        <w:pStyle w:val="Questionref"/>
        <w:rPr>
          <w:sz w:val="19"/>
        </w:rPr>
      </w:pPr>
      <w:smartTag w:uri="urn:schemas-microsoft-com:office:smarttags" w:element="PlaceName">
        <w:r w:rsidRPr="0005678D">
          <w:t>Tokai</w:t>
        </w:r>
      </w:smartTag>
      <w:r w:rsidRPr="0005678D">
        <w:t xml:space="preserve"> </w:t>
      </w:r>
      <w:smartTag w:uri="urn:schemas-microsoft-com:office:smarttags" w:element="PlaceType">
        <w:r w:rsidRPr="0005678D">
          <w:t>University</w:t>
        </w:r>
      </w:smartTag>
      <w:r w:rsidRPr="0005678D">
        <w:t xml:space="preserve"> </w:t>
      </w:r>
      <w:smartTag w:uri="urn:schemas-microsoft-com:office:smarttags" w:element="PlaceType">
        <w:r w:rsidRPr="0005678D">
          <w:t>School</w:t>
        </w:r>
      </w:smartTag>
      <w:r w:rsidRPr="0005678D">
        <w:t xml:space="preserve"> of Medicine, Tokai Univ. Department of EMS, </w:t>
      </w:r>
      <w:smartTag w:uri="urn:schemas-microsoft-com:office:smarttags" w:element="place">
        <w:smartTag w:uri="urn:schemas-microsoft-com:office:smarttags" w:element="country-region">
          <w:r w:rsidRPr="0005678D">
            <w:t>Japan</w:t>
          </w:r>
        </w:smartTag>
      </w:smartTag>
      <w:r w:rsidRPr="0005678D">
        <w:t>,</w:t>
      </w:r>
      <w:r w:rsidRPr="003501DC">
        <w:rPr>
          <w:sz w:val="19"/>
        </w:rPr>
        <w:t xml:space="preserve"> </w:t>
      </w:r>
      <w:hyperlink r:id="rId94" w:history="1">
        <w:r w:rsidRPr="003501DC">
          <w:rPr>
            <w:rStyle w:val="Hyperlink"/>
            <w:szCs w:val="19"/>
          </w:rPr>
          <w:t>Jh1rnz@aol.com</w:t>
        </w:r>
      </w:hyperlink>
    </w:p>
    <w:p w:rsidR="00BE336B" w:rsidRPr="00EA0CF2" w:rsidRDefault="00BE336B" w:rsidP="00BE336B">
      <w:pPr>
        <w:pStyle w:val="Questiondate"/>
      </w:pPr>
    </w:p>
    <w:p w:rsidR="00BE336B" w:rsidRPr="00497F9B" w:rsidRDefault="00BE336B" w:rsidP="00BE336B">
      <w:pPr>
        <w:pStyle w:val="Headingb"/>
      </w:pPr>
      <w:bookmarkStart w:id="140" w:name="_Toc238640576"/>
      <w:r w:rsidRPr="00497F9B">
        <w:t>Objectives</w:t>
      </w:r>
      <w:bookmarkEnd w:id="140"/>
    </w:p>
    <w:p w:rsidR="00BE336B" w:rsidRPr="002104CD" w:rsidRDefault="00BE336B" w:rsidP="00BE336B">
      <w:r w:rsidRPr="002104CD">
        <w:t>Transmission of in-ambulance data without inconveniencing or undue effort on the part of the res</w:t>
      </w:r>
      <w:r>
        <w:t xml:space="preserve">cue crew – </w:t>
      </w:r>
      <w:r w:rsidRPr="002104CD">
        <w:t xml:space="preserve">in other words, automation of in-ambulance activities (measurement/analysis, activity recording, </w:t>
      </w:r>
      <w:r>
        <w:t xml:space="preserve">and </w:t>
      </w:r>
      <w:r w:rsidRPr="002104CD">
        <w:t>message transmission)</w:t>
      </w:r>
      <w:r>
        <w:t xml:space="preserve"> – </w:t>
      </w:r>
      <w:r w:rsidRPr="002104CD">
        <w:t>is essential in implementing uniform medical control standards across the nation. One of key elem</w:t>
      </w:r>
      <w:r>
        <w:t xml:space="preserve">ents for this automation is </w:t>
      </w:r>
      <w:r w:rsidRPr="00FA1C26">
        <w:t>communications</w:t>
      </w:r>
      <w:r>
        <w:t xml:space="preserve"> technology (</w:t>
      </w:r>
      <w:r w:rsidRPr="002104CD">
        <w:t xml:space="preserve">CT). Its development is a must for emergency transportation for the near-future. Currently, no country has succeeded in supporting patients through </w:t>
      </w:r>
      <w:r>
        <w:t>CT</w:t>
      </w:r>
      <w:r w:rsidRPr="002104CD">
        <w:t xml:space="preserve"> on board ambulances. As an ER doctor, I strongly believe the need to do so will grow in the near future. This paper </w:t>
      </w:r>
      <w:r>
        <w:t xml:space="preserve">describes our basic concept of CT to support </w:t>
      </w:r>
      <w:r w:rsidRPr="00621397">
        <w:t>ambulatory application.</w:t>
      </w:r>
    </w:p>
    <w:p w:rsidR="00BE336B" w:rsidRPr="00872962" w:rsidRDefault="00BE336B" w:rsidP="00BE336B">
      <w:pPr>
        <w:pStyle w:val="Headingb"/>
      </w:pPr>
      <w:bookmarkStart w:id="141" w:name="_Toc238640577"/>
      <w:r w:rsidRPr="00872962">
        <w:t>Technical Communication Background</w:t>
      </w:r>
      <w:bookmarkEnd w:id="141"/>
    </w:p>
    <w:p w:rsidR="00BE336B" w:rsidRPr="00B33D4D" w:rsidRDefault="00BE336B" w:rsidP="00BE336B">
      <w:pPr>
        <w:pStyle w:val="headingb0"/>
        <w:rPr>
          <w:i/>
          <w:iCs/>
        </w:rPr>
      </w:pPr>
      <w:bookmarkStart w:id="142" w:name="_Toc238640578"/>
      <w:bookmarkStart w:id="143" w:name="_Toc254788164"/>
      <w:r w:rsidRPr="00B33D4D">
        <w:rPr>
          <w:i/>
          <w:iCs/>
        </w:rPr>
        <w:t>What is CT?</w:t>
      </w:r>
      <w:bookmarkEnd w:id="142"/>
      <w:bookmarkEnd w:id="143"/>
    </w:p>
    <w:p w:rsidR="00BE336B" w:rsidRDefault="00BE336B" w:rsidP="00BE336B">
      <w:r w:rsidRPr="00872962">
        <w:t xml:space="preserve">The purpose of in-ambulance CT is to improve emergency rescue quality by transmitting patient data and ambulance GPS data to the triage center automatically, with no inconvenience to or undue effort by the crew. Ideally, CT would connect the patient monitor online with TCP/IP and record crew activities automatically and electronically. In reality, time standards for the ambulance clock, cardiograph, and communication devices are not synchronized in </w:t>
      </w:r>
      <w:smartTag w:uri="urn:schemas-microsoft-com:office:smarttags" w:element="place">
        <w:smartTag w:uri="urn:schemas-microsoft-com:office:smarttags" w:element="country-region">
          <w:r w:rsidRPr="00872962">
            <w:t>Japan</w:t>
          </w:r>
        </w:smartTag>
      </w:smartTag>
      <w:r w:rsidRPr="00872962">
        <w:t>, and rescue crews must match these manually every morning. Synchronizing these devices would be a simple matter if the devices were linked via TCP/IP connections.</w:t>
      </w:r>
    </w:p>
    <w:p w:rsidR="00BE336B" w:rsidRPr="00941926" w:rsidRDefault="00BE336B" w:rsidP="00BE336B">
      <w:pPr>
        <w:rPr>
          <w:sz w:val="10"/>
          <w:szCs w:val="10"/>
        </w:rPr>
      </w:pPr>
    </w:p>
    <w:p w:rsidR="00BE336B" w:rsidRPr="003501DC" w:rsidRDefault="00BE336B" w:rsidP="00BE336B">
      <w:pPr>
        <w:pStyle w:val="FigureTitle"/>
        <w:keepNext w:val="0"/>
        <w:keepLines w:val="0"/>
      </w:pPr>
      <w:r>
        <w:t>Figure</w:t>
      </w:r>
      <w:r w:rsidRPr="003501DC">
        <w:t xml:space="preserve"> 1</w:t>
      </w:r>
      <w:r>
        <w:t>:</w:t>
      </w:r>
      <w:r w:rsidRPr="003501DC">
        <w:t xml:space="preserve"> Calls to </w:t>
      </w:r>
      <w:smartTag w:uri="urn:schemas-microsoft-com:office:smarttags" w:element="City">
        <w:r w:rsidRPr="003501DC">
          <w:t>Niigata</w:t>
        </w:r>
      </w:smartTag>
      <w:r w:rsidRPr="003501DC">
        <w:t xml:space="preserve"> over the public phone network during the </w:t>
      </w:r>
      <w:smartTag w:uri="urn:schemas-microsoft-com:office:smarttags" w:element="place">
        <w:smartTag w:uri="urn:schemas-microsoft-com:office:smarttags" w:element="City">
          <w:r w:rsidRPr="003501DC">
            <w:t>Niigata</w:t>
          </w:r>
        </w:smartTag>
      </w:smartTag>
      <w:r w:rsidRPr="003501DC">
        <w:t xml:space="preserve"> Earthquake from nationwide. October 2004, over 50 </w:t>
      </w:r>
      <w:r w:rsidRPr="00A01F69">
        <w:rPr>
          <w:sz w:val="20"/>
        </w:rPr>
        <w:t xml:space="preserve">times </w:t>
      </w:r>
      <w:r w:rsidRPr="003501DC">
        <w:t>higher than normal</w:t>
      </w:r>
    </w:p>
    <w:p w:rsidR="00BE336B" w:rsidRPr="00872962" w:rsidRDefault="00BE336B" w:rsidP="00BE336B">
      <w:pPr>
        <w:pStyle w:val="Figure"/>
        <w:keepNext w:val="0"/>
        <w:keepLines w:val="0"/>
      </w:pPr>
      <w:r w:rsidRPr="00941926">
        <w:rPr>
          <w:noProof/>
          <w:lang w:val="en-US" w:eastAsia="zh-CN"/>
        </w:rPr>
        <w:drawing>
          <wp:inline distT="0" distB="0" distL="0" distR="0">
            <wp:extent cx="5229225" cy="2952750"/>
            <wp:effectExtent l="19050" t="0" r="9525" b="0"/>
            <wp:docPr id="32" name="Picture 163" descr="ni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iigata"/>
                    <pic:cNvPicPr>
                      <a:picLocks noChangeAspect="1" noChangeArrowheads="1"/>
                    </pic:cNvPicPr>
                  </pic:nvPicPr>
                  <pic:blipFill>
                    <a:blip r:embed="rId95"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rsidR="00BE336B" w:rsidRPr="0071491F" w:rsidRDefault="00BE336B" w:rsidP="00BE336B">
      <w:pPr>
        <w:pStyle w:val="FigureSource"/>
        <w:keepNext w:val="0"/>
        <w:ind w:left="567" w:hanging="567"/>
      </w:pPr>
    </w:p>
    <w:p w:rsidR="00BE336B" w:rsidRPr="005B3130" w:rsidRDefault="00BE336B" w:rsidP="00B33D4D">
      <w:pPr>
        <w:pStyle w:val="headingb0"/>
      </w:pPr>
      <w:bookmarkStart w:id="144" w:name="_Toc238640579"/>
      <w:bookmarkStart w:id="145" w:name="_Toc254788165"/>
      <w:r w:rsidRPr="005B3130">
        <w:lastRenderedPageBreak/>
        <w:t>The third</w:t>
      </w:r>
      <w:r w:rsidR="00B33D4D">
        <w:t>-g</w:t>
      </w:r>
      <w:r w:rsidRPr="005B3130">
        <w:t>eneration (3G)</w:t>
      </w:r>
      <w:r w:rsidR="00B33D4D">
        <w:t xml:space="preserve"> m</w:t>
      </w:r>
      <w:r w:rsidRPr="005B3130">
        <w:t>obile phone</w:t>
      </w:r>
      <w:bookmarkEnd w:id="144"/>
      <w:bookmarkEnd w:id="145"/>
    </w:p>
    <w:p w:rsidR="00BE336B" w:rsidRPr="00BD5D74" w:rsidRDefault="00BE336B" w:rsidP="00BE336B">
      <w:r w:rsidRPr="00BD5D74">
        <w:t xml:space="preserve">Some believe communications with moving ambulances should be based on the 3G mobile phone network. Is this correct? Is the 3G mobile phone network good enough to ensure multi-path high-speed </w:t>
      </w:r>
      <w:r w:rsidRPr="005B3130">
        <w:t>transmission</w:t>
      </w:r>
      <w:r w:rsidRPr="00BD5D74">
        <w:t xml:space="preserve"> from fast-moving ambulances? The answer is no, even in </w:t>
      </w:r>
      <w:smartTag w:uri="urn:schemas-microsoft-com:office:smarttags" w:element="place">
        <w:smartTag w:uri="urn:schemas-microsoft-com:office:smarttags" w:element="country-region">
          <w:r w:rsidRPr="00BD5D74">
            <w:t>Japan</w:t>
          </w:r>
        </w:smartTag>
      </w:smartTag>
      <w:r w:rsidRPr="00BD5D74">
        <w:t>, where a 3G network is established nationwide.</w:t>
      </w:r>
    </w:p>
    <w:p w:rsidR="00BE336B" w:rsidRPr="00BD5D74" w:rsidRDefault="00BE336B" w:rsidP="00B33D4D">
      <w:pPr>
        <w:pStyle w:val="Headingi"/>
      </w:pPr>
      <w:r w:rsidRPr="00BD5D74">
        <w:t>Multi-path communication</w:t>
      </w:r>
    </w:p>
    <w:p w:rsidR="00BE336B" w:rsidRPr="002104CD" w:rsidRDefault="00BE336B" w:rsidP="00BE336B">
      <w:r w:rsidRPr="002104CD">
        <w:t>This technology is not yet established. If the base station antenna is located very close to the mobile terminal and communication occurs in line-of-sight mode (Nakagami-Rice fading), communications will be reliable and stable and throughput close to nominal values. But in non-line-of-sight mode (Rayleigh fading), communication is not reliable under multi-path conditions, resulting in inadequate throughput. Maintaining a 384</w:t>
      </w:r>
      <w:r>
        <w:t> </w:t>
      </w:r>
      <w:r w:rsidRPr="002104CD">
        <w:t>kbps connection rate (the FOMA uplink standard) during transmission from a moving car is quite difficult. None of the various studies involving transmissions from ambulances using the 3G network have led to introduction of a practical system.</w:t>
      </w:r>
    </w:p>
    <w:p w:rsidR="00BE336B" w:rsidRPr="002104CD" w:rsidRDefault="00BE336B" w:rsidP="00B33D4D">
      <w:pPr>
        <w:pStyle w:val="Headingi"/>
      </w:pPr>
      <w:r w:rsidRPr="002104CD">
        <w:t>Service area problems</w:t>
      </w:r>
    </w:p>
    <w:p w:rsidR="00BE336B" w:rsidRDefault="00BE336B" w:rsidP="00BE336B">
      <w:r w:rsidRPr="002104CD">
        <w:t xml:space="preserve">The number of base stations for the NTT DoCoMo 3G FOMA Service is now at around 3,200 in the Kanto-Koshinetsu area and 10,700 across the nation, with service areas expanding. The population coverage is about 98% nationwide as of the end of December 2007. This coverage, however, counts all city/village citizens when their </w:t>
      </w:r>
      <w:r w:rsidRPr="005B3130">
        <w:t>local</w:t>
      </w:r>
      <w:r w:rsidRPr="002104CD">
        <w:t xml:space="preserve"> administration office exists in a service area. Undoubtedly, this approach counts mountainous areas and remote islands that are actually located outside service areas. Since mobile phone carriers follow profit-oriented market dynamics with the cream-skimming policy (shedding unprofitable areas), they will not invest money to construct base stations in these areas. Even with the advent of the 4G network, they will likely focus on urban areas while shortchanging rural populations.</w:t>
      </w:r>
    </w:p>
    <w:p w:rsidR="00BE336B" w:rsidRPr="00B33D4D" w:rsidRDefault="00BE336B" w:rsidP="00BE336B">
      <w:pPr>
        <w:pStyle w:val="headingb0"/>
        <w:rPr>
          <w:i/>
          <w:iCs/>
        </w:rPr>
      </w:pPr>
      <w:bookmarkStart w:id="146" w:name="_Toc238640580"/>
      <w:bookmarkStart w:id="147" w:name="_Toc254788166"/>
      <w:r w:rsidRPr="00B33D4D">
        <w:rPr>
          <w:i/>
          <w:iCs/>
        </w:rPr>
        <w:t>Public wireless LANs</w:t>
      </w:r>
      <w:bookmarkEnd w:id="146"/>
      <w:bookmarkEnd w:id="147"/>
    </w:p>
    <w:p w:rsidR="00BE336B" w:rsidRPr="00E67D64" w:rsidRDefault="00BE336B" w:rsidP="00BE336B">
      <w:pPr>
        <w:rPr>
          <w:noProof/>
        </w:rPr>
      </w:pPr>
      <w:r w:rsidRPr="00E67D64">
        <w:rPr>
          <w:noProof/>
        </w:rPr>
        <w:t xml:space="preserve">Are public wireless LANs useful? Wireless LANs are already in service at railway stations, airports, and main streets. If this system is deployed everywhere, broadband communications will be possible for public rescue vehicles such as patrol cars and ambulances. In an experiment, a </w:t>
      </w:r>
      <w:smartTag w:uri="urn:schemas-microsoft-com:office:smarttags" w:element="City">
        <w:r w:rsidRPr="00E67D64">
          <w:rPr>
            <w:noProof/>
          </w:rPr>
          <w:t>Gifu</w:t>
        </w:r>
      </w:smartTag>
      <w:r w:rsidRPr="00E67D64">
        <w:rPr>
          <w:noProof/>
        </w:rPr>
        <w:t xml:space="preserve"> (</w:t>
      </w:r>
      <w:smartTag w:uri="urn:schemas-microsoft-com:office:smarttags" w:element="place">
        <w:smartTag w:uri="urn:schemas-microsoft-com:office:smarttags" w:element="country-region">
          <w:r w:rsidRPr="00E67D64">
            <w:rPr>
              <w:noProof/>
            </w:rPr>
            <w:t>Japan</w:t>
          </w:r>
        </w:smartTag>
      </w:smartTag>
      <w:r w:rsidRPr="00E67D64">
        <w:rPr>
          <w:noProof/>
        </w:rPr>
        <w:t>) national road was equipped with a wireless LAN (Route-make terminals) by the Takayama National Road Office of the Land and Transportation Ministry. Since this assumes line-of-sight communications, transponders connected to NTT networks must be placed at every 0.5 to 1.0 km. Adopting this system for roads across the nation would involve exorbitant cost and infrastructure demands.</w:t>
      </w:r>
    </w:p>
    <w:p w:rsidR="00BE336B" w:rsidRPr="00B33D4D" w:rsidRDefault="00BE336B" w:rsidP="00BE336B">
      <w:pPr>
        <w:pStyle w:val="headingb0"/>
        <w:rPr>
          <w:i/>
          <w:iCs/>
        </w:rPr>
      </w:pPr>
      <w:bookmarkStart w:id="148" w:name="_Toc238640581"/>
      <w:bookmarkStart w:id="149" w:name="_Toc254788167"/>
      <w:r w:rsidRPr="00B33D4D">
        <w:rPr>
          <w:i/>
          <w:iCs/>
        </w:rPr>
        <w:t>Geostationary satellites</w:t>
      </w:r>
      <w:bookmarkEnd w:id="148"/>
      <w:bookmarkEnd w:id="149"/>
    </w:p>
    <w:p w:rsidR="00BE336B" w:rsidRPr="006252A1" w:rsidRDefault="00BE336B" w:rsidP="00BE336B">
      <w:pPr>
        <w:rPr>
          <w:noProof/>
        </w:rPr>
      </w:pPr>
      <w:r w:rsidRPr="006252A1">
        <w:rPr>
          <w:noProof/>
        </w:rPr>
        <w:t xml:space="preserve">“Geostationary satellite” is the term for a communication/broadcasting satellite that remains at a certain orbital altitude above a specific point on the Earth at all times. They orbit in synchronization with the surface of the Earth at approximately 36,000 km </w:t>
      </w:r>
      <w:r w:rsidRPr="005B3130">
        <w:t>above</w:t>
      </w:r>
      <w:r w:rsidRPr="006252A1">
        <w:rPr>
          <w:noProof/>
        </w:rPr>
        <w:t xml:space="preserve"> the equator. They are called geostationary because they appear fixed in the sky when viewed from the ground. One geostationary satellite can cover the whole nation. However, there are two technological issues posed by the limited transmission power of the ambulance and antenna gain when sending data at a high speed from a moving mobile terminal.</w:t>
      </w:r>
    </w:p>
    <w:p w:rsidR="00BE336B" w:rsidRPr="002104CD" w:rsidRDefault="00BE336B" w:rsidP="00BE336B">
      <w:pPr>
        <w:pStyle w:val="enumlev1"/>
      </w:pPr>
      <w:r>
        <w:t>–</w:t>
      </w:r>
      <w:r>
        <w:tab/>
      </w:r>
      <w:r w:rsidRPr="002104CD">
        <w:t>Blocking by buildings (communication interruptions)</w:t>
      </w:r>
      <w:r>
        <w:t>;</w:t>
      </w:r>
    </w:p>
    <w:p w:rsidR="00BE336B" w:rsidRPr="002104CD" w:rsidRDefault="00BE336B" w:rsidP="00BE336B">
      <w:pPr>
        <w:pStyle w:val="enumlev1"/>
      </w:pPr>
      <w:r>
        <w:t>–</w:t>
      </w:r>
      <w:r>
        <w:tab/>
      </w:r>
      <w:r w:rsidRPr="002104CD">
        <w:t>Gain-to-noise temperature ratio (G/T) of the satellite receiver antenna</w:t>
      </w:r>
      <w:r>
        <w:t>.</w:t>
      </w:r>
    </w:p>
    <w:p w:rsidR="00BE336B" w:rsidRPr="00D364AC" w:rsidRDefault="00BE336B" w:rsidP="00BE336B">
      <w:r w:rsidRPr="00D364AC">
        <w:t xml:space="preserve">Problem 1 occurs because </w:t>
      </w:r>
      <w:smartTag w:uri="urn:schemas-microsoft-com:office:smarttags" w:element="place">
        <w:smartTag w:uri="urn:schemas-microsoft-com:office:smarttags" w:element="country-region">
          <w:r w:rsidRPr="00D364AC">
            <w:t>Japan</w:t>
          </w:r>
        </w:smartTag>
      </w:smartTag>
      <w:r w:rsidRPr="00D364AC">
        <w:t xml:space="preserve"> is located at mid-latitude, not at the equator. G/T in 2) expresses sensitivity on the satellite side – a ratio of front gain G to overall noise temperature T on the receiver side. A common way to </w:t>
      </w:r>
      <w:r w:rsidRPr="005B3130">
        <w:t>increase</w:t>
      </w:r>
      <w:r w:rsidRPr="00D364AC">
        <w:t xml:space="preserve"> gain is to use higher frequencies and increase area antennas with fine mirrored surfaces.</w:t>
      </w:r>
    </w:p>
    <w:p w:rsidR="00BE336B" w:rsidRPr="00B33D4D" w:rsidRDefault="00BE336B" w:rsidP="00B33D4D">
      <w:pPr>
        <w:pStyle w:val="headingb0"/>
        <w:rPr>
          <w:i/>
          <w:iCs/>
        </w:rPr>
      </w:pPr>
      <w:bookmarkStart w:id="150" w:name="_Toc238640582"/>
      <w:bookmarkStart w:id="151" w:name="_Toc254788168"/>
      <w:r w:rsidRPr="00B33D4D">
        <w:rPr>
          <w:i/>
          <w:iCs/>
        </w:rPr>
        <w:t>Quasi-zenith satellite (HEOs)</w:t>
      </w:r>
      <w:bookmarkEnd w:id="150"/>
      <w:bookmarkEnd w:id="151"/>
    </w:p>
    <w:p w:rsidR="00BE336B" w:rsidRPr="00D364AC" w:rsidRDefault="00BE336B" w:rsidP="00BE336B">
      <w:r w:rsidRPr="00D364AC">
        <w:t xml:space="preserve">As required by Kepler’s second law, sweeps across equal areas of an ellipse take the same amount of time. If there are three satellites and each of them appears over </w:t>
      </w:r>
      <w:smartTag w:uri="urn:schemas-microsoft-com:office:smarttags" w:element="place">
        <w:smartTag w:uri="urn:schemas-microsoft-com:office:smarttags" w:element="country-region">
          <w:r w:rsidRPr="00D364AC">
            <w:t>Japan</w:t>
          </w:r>
        </w:smartTag>
      </w:smartTag>
      <w:r w:rsidRPr="00D364AC">
        <w:t xml:space="preserve"> at zenith every 8 hours, this is the same as one satellite being present 24 hours. Such systems have already entered practical use in </w:t>
      </w:r>
      <w:smartTag w:uri="urn:schemas-microsoft-com:office:smarttags" w:element="country-region">
        <w:r w:rsidRPr="00D364AC">
          <w:t>Russia</w:t>
        </w:r>
      </w:smartTag>
      <w:r w:rsidRPr="00D364AC">
        <w:t xml:space="preserve"> and the </w:t>
      </w:r>
      <w:smartTag w:uri="urn:schemas-microsoft-com:office:smarttags" w:element="place">
        <w:smartTag w:uri="urn:schemas-microsoft-com:office:smarttags" w:element="country-region">
          <w:r w:rsidRPr="00D364AC">
            <w:t>USA</w:t>
          </w:r>
        </w:smartTag>
      </w:smartTag>
      <w:r w:rsidRPr="00D364AC">
        <w:t xml:space="preserve">. These satellites can avoid propagation blockings caused by buildings and can be used efficiently when </w:t>
      </w:r>
      <w:r w:rsidRPr="0071491F">
        <w:rPr>
          <w:spacing w:val="-4"/>
        </w:rPr>
        <w:lastRenderedPageBreak/>
        <w:t>combined with a geostationary satellite that provides another line-of-sight propagation (directional diversity).</w:t>
      </w:r>
      <w:r w:rsidRPr="0071491F">
        <w:rPr>
          <w:spacing w:val="-10"/>
        </w:rPr>
        <w:t xml:space="preserve"> </w:t>
      </w:r>
      <w:r w:rsidRPr="00D364AC">
        <w:t xml:space="preserve">The successful development of a large expandable antenna of spacecraft also makes this system more feasible. This system is now expected to be used for disaster prevention and emergency rescue. </w:t>
      </w:r>
      <w:smartTag w:uri="urn:schemas-microsoft-com:office:smarttags" w:element="place">
        <w:smartTag w:uri="urn:schemas-microsoft-com:office:smarttags" w:element="country-region">
          <w:r w:rsidRPr="00D364AC">
            <w:t>Japan</w:t>
          </w:r>
        </w:smartTag>
      </w:smartTag>
      <w:r w:rsidRPr="00D364AC">
        <w:t xml:space="preserve"> will launch GP-use quasi-zenith satellites incorporating Ku-band transponders in 2012.</w:t>
      </w:r>
    </w:p>
    <w:p w:rsidR="00BE336B" w:rsidRPr="00B33D4D" w:rsidRDefault="00BE336B" w:rsidP="00BE336B">
      <w:pPr>
        <w:pStyle w:val="headingb0"/>
        <w:rPr>
          <w:i/>
          <w:iCs/>
        </w:rPr>
      </w:pPr>
      <w:bookmarkStart w:id="152" w:name="_Toc238640583"/>
      <w:bookmarkStart w:id="153" w:name="_Toc254788169"/>
      <w:r w:rsidRPr="00B33D4D">
        <w:rPr>
          <w:i/>
          <w:iCs/>
        </w:rPr>
        <w:t>Current status of the public phone network (immediately after a disaster)</w:t>
      </w:r>
      <w:bookmarkEnd w:id="152"/>
      <w:bookmarkEnd w:id="153"/>
    </w:p>
    <w:p w:rsidR="00BE336B" w:rsidRPr="00F815C1" w:rsidRDefault="00BE336B" w:rsidP="00BE336B">
      <w:r w:rsidRPr="00F815C1">
        <w:t xml:space="preserve">Immediately after a disaster, the number of calls placed over the public phone network increases sharply. The resulting congestion can make connections highly </w:t>
      </w:r>
      <w:r w:rsidRPr="0071491F">
        <w:t>unreliable</w:t>
      </w:r>
      <w:r w:rsidRPr="00F815C1">
        <w:t xml:space="preserve">. For example, immediately after the </w:t>
      </w:r>
      <w:smartTag w:uri="urn:schemas-microsoft-com:office:smarttags" w:element="place">
        <w:smartTag w:uri="urn:schemas-microsoft-com:office:smarttags" w:element="City">
          <w:r w:rsidRPr="00F815C1">
            <w:t>Niigata</w:t>
          </w:r>
        </w:smartTag>
      </w:smartTag>
      <w:r w:rsidRPr="00F815C1">
        <w:t xml:space="preserve"> earthquake, as shown in the figure, the number of calls increased by a factor of 50. The Erlang-base call loss ratio (connection failure probability) rises to 0.99 or above. This means that even 100 calls will fail to ensure a single successful connection. In short, public networks are of limited use during times of disaster. A disaster/emergency rescue-dedicated network is needed, independent of the public network and capable of nationwide coverage.</w:t>
      </w:r>
    </w:p>
    <w:p w:rsidR="00BE336B" w:rsidRPr="00B33D4D" w:rsidRDefault="00BE336B" w:rsidP="00BE336B">
      <w:pPr>
        <w:pStyle w:val="headingb0"/>
        <w:rPr>
          <w:i/>
          <w:iCs/>
        </w:rPr>
      </w:pPr>
      <w:bookmarkStart w:id="154" w:name="_Toc238640584"/>
      <w:bookmarkStart w:id="155" w:name="_Toc254788170"/>
      <w:r w:rsidRPr="00B33D4D">
        <w:rPr>
          <w:i/>
          <w:iCs/>
        </w:rPr>
        <w:t>Universal Service Fund</w:t>
      </w:r>
      <w:bookmarkEnd w:id="154"/>
      <w:bookmarkEnd w:id="155"/>
    </w:p>
    <w:p w:rsidR="00BE336B" w:rsidRPr="00FA4D3F" w:rsidRDefault="00BE336B" w:rsidP="00BE336B">
      <w:r w:rsidRPr="00FA4D3F">
        <w:t xml:space="preserve">Carriers competing in the free market are free to shed services for emergency rescue, for the disadvantaged, and for people living in remote areas. A universal service fund which is possible in stable economies, aids in such situations. The International Telecommunication Union (ITU) recommends the deployment of this </w:t>
      </w:r>
      <w:r w:rsidRPr="002A5C8D">
        <w:t>system</w:t>
      </w:r>
      <w:r w:rsidRPr="00FA4D3F">
        <w:t xml:space="preserve"> in many countries, based on a WSIS (World Summit on the Information Society) action plan for resolving digital-divide issues.</w:t>
      </w:r>
      <w:r>
        <w:t xml:space="preserve"> </w:t>
      </w:r>
    </w:p>
    <w:p w:rsidR="00BE336B" w:rsidRPr="002A5C8D" w:rsidRDefault="00BE336B" w:rsidP="00BE336B">
      <w:r w:rsidRPr="00FA4D3F">
        <w:t xml:space="preserve">In </w:t>
      </w:r>
      <w:smartTag w:uri="urn:schemas-microsoft-com:office:smarttags" w:element="place">
        <w:smartTag w:uri="urn:schemas-microsoft-com:office:smarttags" w:element="country-region">
          <w:r w:rsidRPr="00FA4D3F">
            <w:t>Japan</w:t>
          </w:r>
        </w:smartTag>
      </w:smartTag>
      <w:r w:rsidRPr="00FA4D3F">
        <w:t xml:space="preserve">, an extra charge of 7.35 yen/month has been imposed on each call across the board since March 2007. This fee is used to support services in high-cost remote areas in </w:t>
      </w:r>
      <w:smartTag w:uri="urn:schemas-microsoft-com:office:smarttags" w:element="place">
        <w:smartTag w:uri="urn:schemas-microsoft-com:office:smarttags" w:element="country-region">
          <w:r w:rsidRPr="00FA4D3F">
            <w:t>Japan</w:t>
          </w:r>
        </w:smartTag>
      </w:smartTag>
      <w:r w:rsidRPr="00FA4D3F">
        <w:t xml:space="preserve">; in other developed countries, a similar fee </w:t>
      </w:r>
      <w:r w:rsidRPr="002A5C8D">
        <w:t xml:space="preserve">is used to fund communication applications related to medical care and education. In the </w:t>
      </w:r>
      <w:smartTag w:uri="urn:schemas-microsoft-com:office:smarttags" w:element="place">
        <w:smartTag w:uri="urn:schemas-microsoft-com:office:smarttags" w:element="country-region">
          <w:r w:rsidRPr="002A5C8D">
            <w:t>United States</w:t>
          </w:r>
        </w:smartTag>
      </w:smartTag>
      <w:r w:rsidRPr="002A5C8D">
        <w:t xml:space="preserve">, $50 million was paid out in 2007 for medical services for telemedicine to help those living in remote areas. </w:t>
      </w:r>
    </w:p>
    <w:p w:rsidR="00BE336B" w:rsidRDefault="00BE336B" w:rsidP="00BE336B">
      <w:r w:rsidRPr="002A5C8D">
        <w:t>A 100% cash back or tax relief measure</w:t>
      </w:r>
      <w:r w:rsidRPr="00FA4D3F">
        <w:t xml:space="preserve"> should be considered as part of a universal service policy to support wireless and satellite networks for emergency rescue-dedicated purposes.</w:t>
      </w:r>
    </w:p>
    <w:p w:rsidR="00BE336B" w:rsidRDefault="00BE336B" w:rsidP="00BE336B"/>
    <w:p w:rsidR="00BE336B" w:rsidRPr="003501DC" w:rsidRDefault="00BE336B" w:rsidP="00B33D4D">
      <w:pPr>
        <w:pStyle w:val="FigureTitle"/>
        <w:keepNext w:val="0"/>
        <w:keepLines w:val="0"/>
      </w:pPr>
      <w:r w:rsidRPr="003501DC">
        <w:t>Fig</w:t>
      </w:r>
      <w:r>
        <w:t xml:space="preserve">ure </w:t>
      </w:r>
      <w:r w:rsidRPr="003501DC">
        <w:t>2</w:t>
      </w:r>
      <w:r>
        <w:t>:</w:t>
      </w:r>
      <w:r w:rsidRPr="003501DC">
        <w:t xml:space="preserve"> Telemedicine</w:t>
      </w:r>
      <w:r w:rsidR="00B33D4D">
        <w:t>-</w:t>
      </w:r>
      <w:r w:rsidRPr="003501DC">
        <w:t xml:space="preserve">supported system </w:t>
      </w:r>
      <w:r w:rsidR="00B33D4D" w:rsidRPr="003501DC">
        <w:t>r</w:t>
      </w:r>
      <w:r w:rsidRPr="003501DC">
        <w:t>eal</w:t>
      </w:r>
      <w:r w:rsidR="00B33D4D">
        <w:t>-</w:t>
      </w:r>
      <w:r w:rsidRPr="003501DC">
        <w:t xml:space="preserve">time clock on each device to synchronize the computer </w:t>
      </w:r>
      <w:r w:rsidR="00B33D4D" w:rsidRPr="003501DC">
        <w:t>time setting with universal plug and play</w:t>
      </w:r>
    </w:p>
    <w:p w:rsidR="00BE336B" w:rsidRPr="00FA4D3F" w:rsidRDefault="00BE336B" w:rsidP="00BE336B">
      <w:pPr>
        <w:pStyle w:val="Figure"/>
        <w:keepNext w:val="0"/>
        <w:keepLines w:val="0"/>
      </w:pPr>
      <w:r w:rsidRPr="00941926">
        <w:rPr>
          <w:noProof/>
          <w:lang w:val="en-US" w:eastAsia="zh-CN"/>
        </w:rPr>
        <w:drawing>
          <wp:inline distT="0" distB="0" distL="0" distR="0">
            <wp:extent cx="4505325" cy="2581275"/>
            <wp:effectExtent l="19050" t="0" r="9525" b="0"/>
            <wp:docPr id="34" name="Picture 164" descr="network_ON_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twork_ON_EMB"/>
                    <pic:cNvPicPr>
                      <a:picLocks noChangeAspect="1" noChangeArrowheads="1"/>
                    </pic:cNvPicPr>
                  </pic:nvPicPr>
                  <pic:blipFill>
                    <a:blip r:embed="rId96" cstate="print"/>
                    <a:srcRect/>
                    <a:stretch>
                      <a:fillRect/>
                    </a:stretch>
                  </pic:blipFill>
                  <pic:spPr bwMode="auto">
                    <a:xfrm>
                      <a:off x="0" y="0"/>
                      <a:ext cx="4505325" cy="2581275"/>
                    </a:xfrm>
                    <a:prstGeom prst="rect">
                      <a:avLst/>
                    </a:prstGeom>
                    <a:noFill/>
                    <a:ln w="9525">
                      <a:noFill/>
                      <a:miter lim="800000"/>
                      <a:headEnd/>
                      <a:tailEnd/>
                    </a:ln>
                  </pic:spPr>
                </pic:pic>
              </a:graphicData>
            </a:graphic>
          </wp:inline>
        </w:drawing>
      </w:r>
    </w:p>
    <w:p w:rsidR="00BE336B" w:rsidRDefault="00BE336B" w:rsidP="00BE336B">
      <w:pPr>
        <w:pStyle w:val="FigureSource"/>
        <w:keepNext w:val="0"/>
      </w:pPr>
      <w:bookmarkStart w:id="156" w:name="_Toc238640585"/>
    </w:p>
    <w:bookmarkEnd w:id="156"/>
    <w:p w:rsidR="00BE336B" w:rsidRPr="006878CF" w:rsidRDefault="00BE336B" w:rsidP="00BE336B">
      <w:pPr>
        <w:pStyle w:val="Headingb"/>
      </w:pPr>
      <w:r w:rsidRPr="006878CF">
        <w:lastRenderedPageBreak/>
        <w:t>CT assisted Treatment Technology</w:t>
      </w:r>
    </w:p>
    <w:p w:rsidR="00BE336B" w:rsidRPr="00B33D4D" w:rsidRDefault="00BE336B" w:rsidP="00BE336B">
      <w:pPr>
        <w:pStyle w:val="headingb0"/>
        <w:rPr>
          <w:i/>
          <w:iCs/>
        </w:rPr>
      </w:pPr>
      <w:bookmarkStart w:id="157" w:name="_Toc238640586"/>
      <w:bookmarkStart w:id="158" w:name="_Toc254788171"/>
      <w:r w:rsidRPr="00B33D4D">
        <w:rPr>
          <w:i/>
          <w:iCs/>
        </w:rPr>
        <w:t>Emergency rescue activity record</w:t>
      </w:r>
      <w:bookmarkEnd w:id="157"/>
      <w:bookmarkEnd w:id="158"/>
    </w:p>
    <w:p w:rsidR="00BE336B" w:rsidRDefault="00BE336B" w:rsidP="00BE336B">
      <w:r w:rsidRPr="002104CD">
        <w:t xml:space="preserve">Electronization is the key for quickly creating accurate activity records. Providing accurate information to the </w:t>
      </w:r>
      <w:r w:rsidRPr="002A5C8D">
        <w:t>destination</w:t>
      </w:r>
      <w:r w:rsidRPr="002104CD">
        <w:t xml:space="preserve"> hospital is crucial, as is transmitting data back to a PC at the station automatically to minimize inconvenience. For this purpose, a </w:t>
      </w:r>
      <w:r w:rsidRPr="00494822">
        <w:t>system</w:t>
      </w:r>
      <w:r w:rsidRPr="002104CD">
        <w:t xml:space="preserve"> of handy PDA-like terminals must be provided to rescue crews, and a gateway system deployed to send PDA data to the network from the ambulance. </w:t>
      </w:r>
    </w:p>
    <w:p w:rsidR="00BE336B" w:rsidRPr="002104CD" w:rsidRDefault="00BE336B" w:rsidP="00BE336B">
      <w:r w:rsidRPr="002104CD">
        <w:t xml:space="preserve">Voice recognition (particularly dispersion-type voice recognition) to eliminate the inconvenience of character input for busy rescue crews represents a challenge in innovation that </w:t>
      </w:r>
      <w:smartTag w:uri="urn:schemas-microsoft-com:office:smarttags" w:element="place">
        <w:smartTag w:uri="urn:schemas-microsoft-com:office:smarttags" w:element="country-region">
          <w:r w:rsidRPr="002104CD">
            <w:t>Japan</w:t>
          </w:r>
        </w:smartTag>
      </w:smartTag>
      <w:r w:rsidRPr="002104CD">
        <w:t xml:space="preserve">, as a leader in the development and </w:t>
      </w:r>
      <w:r w:rsidRPr="002A5C8D">
        <w:t>international</w:t>
      </w:r>
      <w:r w:rsidRPr="002104CD">
        <w:t xml:space="preserve"> standardization, should be fully equal to. Other electron</w:t>
      </w:r>
      <w:r>
        <w:t>ic t</w:t>
      </w:r>
      <w:r w:rsidRPr="002104CD">
        <w:t>ools will be needed to assist rescue crews improve their skills in providing medical treatment in an ambulance, as well in searching for hospitals. Additionally, electronic support is an essential element of a safe first-aid system capable of reliably identifying serious hidden symptoms.</w:t>
      </w:r>
    </w:p>
    <w:p w:rsidR="00BE336B" w:rsidRPr="00B33D4D" w:rsidRDefault="00BE336B" w:rsidP="00BE336B">
      <w:pPr>
        <w:pStyle w:val="headingb0"/>
        <w:rPr>
          <w:i/>
          <w:iCs/>
        </w:rPr>
      </w:pPr>
      <w:bookmarkStart w:id="159" w:name="_Toc238640587"/>
      <w:bookmarkStart w:id="160" w:name="_Toc254788172"/>
      <w:r w:rsidRPr="00B33D4D">
        <w:rPr>
          <w:i/>
          <w:iCs/>
        </w:rPr>
        <w:t>Medical control via communications circuit</w:t>
      </w:r>
      <w:bookmarkEnd w:id="159"/>
      <w:bookmarkEnd w:id="160"/>
    </w:p>
    <w:p w:rsidR="00BE336B" w:rsidRPr="002A5C8D" w:rsidRDefault="00BE336B" w:rsidP="00BE336B">
      <w:r w:rsidRPr="002104CD">
        <w:t xml:space="preserve">In </w:t>
      </w:r>
      <w:smartTag w:uri="urn:schemas-microsoft-com:office:smarttags" w:element="place">
        <w:smartTag w:uri="urn:schemas-microsoft-com:office:smarttags" w:element="country-region">
          <w:r w:rsidRPr="002104CD">
            <w:t>Japan</w:t>
          </w:r>
        </w:smartTag>
      </w:smartTag>
      <w:r w:rsidRPr="002104CD">
        <w:t>, the medical treatment of patients in the ambulance poses difficult issues because it falls under the purview of two different ministries – the Ministry of Public Management, Home Affairs, Posts and Telecommunications and the Ministry of Health, Labor and Welfare. Medical control based on a Notification by the Fire-</w:t>
      </w:r>
      <w:r w:rsidRPr="002A5C8D">
        <w:t>Defense Agency Emergency Rescue Manager involves 1) early instructions to the rescue crew; 2) doctor’s post-verification of the treatment provided; and 3) continuing education and training of rescue crew.</w:t>
      </w:r>
    </w:p>
    <w:p w:rsidR="00BE336B" w:rsidRPr="002A5C8D" w:rsidRDefault="00BE336B" w:rsidP="00BE336B">
      <w:r w:rsidRPr="002A5C8D">
        <w:t>The restrictions imposed by Article 20 (which requires a face-to-face diagnosis) under Medical Law can be lifted when a reliable communication network is used, according to Notification No.1075 of the Health Policy Bureau, Ministry of Health, Labour and Welfare, issued December 24, 1997. A revised Notification further permits so-called telemedicine via networks for patients in ambulances.</w:t>
      </w:r>
    </w:p>
    <w:p w:rsidR="00BE336B" w:rsidRPr="002104CD" w:rsidRDefault="00BE336B" w:rsidP="00BE336B">
      <w:r w:rsidRPr="002A5C8D">
        <w:t>In short, Japanese law permits medical control of</w:t>
      </w:r>
      <w:r w:rsidRPr="002104CD">
        <w:t xml:space="preserve"> rescue crews (for bas</w:t>
      </w:r>
      <w:r>
        <w:t>ic t</w:t>
      </w:r>
      <w:r w:rsidRPr="002104CD">
        <w:t>reatment and care) and higher-level treatment by the triage doctor located at the triage center. However, a high-quality communication path is the minimal condition necessary.</w:t>
      </w:r>
    </w:p>
    <w:p w:rsidR="00BE336B" w:rsidRPr="00B33D4D" w:rsidRDefault="00BE336B" w:rsidP="00BE336B">
      <w:pPr>
        <w:pStyle w:val="headingb0"/>
        <w:rPr>
          <w:i/>
          <w:iCs/>
        </w:rPr>
      </w:pPr>
      <w:bookmarkStart w:id="161" w:name="_Toc238640588"/>
      <w:bookmarkStart w:id="162" w:name="_Toc254788173"/>
      <w:r w:rsidRPr="00B33D4D">
        <w:rPr>
          <w:i/>
          <w:iCs/>
        </w:rPr>
        <w:t>Specific diseases</w:t>
      </w:r>
      <w:bookmarkEnd w:id="161"/>
      <w:bookmarkEnd w:id="162"/>
    </w:p>
    <w:p w:rsidR="00BE336B" w:rsidRPr="002A5C8D" w:rsidRDefault="00BE336B" w:rsidP="00BE336B">
      <w:r w:rsidRPr="002104CD">
        <w:t xml:space="preserve">Successful treatment of coronary clogging is known be highly likely if an acute heart attack patient receives medical treatment in the ambulance and a thrombolytic agent is administered within 60 minutes of identification of a vein route </w:t>
      </w:r>
      <w:r w:rsidRPr="002A5C8D">
        <w:t>by the rescue crew. This treatment, however, may cause bleeding in the skull, making it necessary to monitor blood pressure constantly. An echocardiogram and a 12-lead electrocardiogram are essential for correct diagnosis of a heart attack, whereas the position of certain clots is easily detected by heart auscultation based on independent element analysis. This technology has been considered in certain countries where the patient must remain for relatively long periods in an ambulance, and related papers have been published by IEEE and APT.</w:t>
      </w:r>
    </w:p>
    <w:p w:rsidR="00BE336B" w:rsidRDefault="00BE336B" w:rsidP="00BE336B">
      <w:r w:rsidRPr="002A5C8D">
        <w:t>The CT-based medical control will be effective with various patients suffering from cardiac or respiratory arrest and external injuries, as</w:t>
      </w:r>
      <w:r w:rsidRPr="002104CD">
        <w:t xml:space="preserve"> well as acute heart attacks. While not a magic bullet, this technology will enter actual use in the near future. </w:t>
      </w:r>
      <w:r>
        <w:t>CT</w:t>
      </w:r>
      <w:r w:rsidRPr="002104CD">
        <w:t xml:space="preserve"> offers high potential for improving prognoses and eventually reducing medical costs.</w:t>
      </w:r>
    </w:p>
    <w:p w:rsidR="00BE336B" w:rsidRPr="00A31907" w:rsidRDefault="00BE336B" w:rsidP="00BE336B">
      <w:pPr>
        <w:pStyle w:val="Heading1"/>
      </w:pPr>
      <w:bookmarkStart w:id="163" w:name="_Toc238640589"/>
      <w:bookmarkStart w:id="164" w:name="_Toc254787652"/>
      <w:bookmarkStart w:id="165" w:name="_Toc254789801"/>
      <w:r w:rsidRPr="00A31907">
        <w:t>Networking in-ambulance devices</w:t>
      </w:r>
      <w:bookmarkEnd w:id="163"/>
      <w:bookmarkEnd w:id="164"/>
      <w:bookmarkEnd w:id="165"/>
    </w:p>
    <w:p w:rsidR="00BE336B" w:rsidRPr="0031233C" w:rsidRDefault="00BE336B" w:rsidP="00BE336B">
      <w:r w:rsidRPr="0031233C">
        <w:t xml:space="preserve">At present, the measurement devices in </w:t>
      </w:r>
      <w:r w:rsidRPr="002A5C8D">
        <w:t>ambulances</w:t>
      </w:r>
      <w:r w:rsidRPr="0031233C">
        <w:t xml:space="preserve"> are not connected to any networks. They are not even synchronized automatically. At present, the best solution appears to be to network them and to transmit data via a TCP/IP intranet on board the ambulance. Listed below are the parameters that must be monitored.</w:t>
      </w:r>
    </w:p>
    <w:p w:rsidR="00BE336B" w:rsidRPr="00B33D4D" w:rsidRDefault="00BE336B" w:rsidP="00BE336B">
      <w:pPr>
        <w:pStyle w:val="headingb0"/>
        <w:rPr>
          <w:i/>
          <w:iCs/>
        </w:rPr>
      </w:pPr>
      <w:bookmarkStart w:id="166" w:name="_Toc238640590"/>
      <w:bookmarkStart w:id="167" w:name="_Toc254788174"/>
      <w:r w:rsidRPr="00B33D4D">
        <w:rPr>
          <w:i/>
          <w:iCs/>
        </w:rPr>
        <w:t>A: Macintosh with integrated type of CCD camera (Pharyngoscope)</w:t>
      </w:r>
      <w:bookmarkEnd w:id="166"/>
      <w:bookmarkEnd w:id="167"/>
    </w:p>
    <w:p w:rsidR="00BE336B" w:rsidRPr="001A7B76" w:rsidRDefault="00BE336B" w:rsidP="00BE336B">
      <w:r w:rsidRPr="001A7B76">
        <w:t>With the hard type of the pharyngoscope, we can extend a larynx and observe the whole larynx under the line of sight. With the integrated type of the small CCD</w:t>
      </w:r>
      <w:r>
        <w:t xml:space="preserve"> </w:t>
      </w:r>
      <w:r w:rsidRPr="001A7B76">
        <w:t xml:space="preserve">(Charge Coupled Device) camera, we can monitor and </w:t>
      </w:r>
      <w:r w:rsidRPr="001A7B76">
        <w:lastRenderedPageBreak/>
        <w:t>record the process electronically, and transmits image data via telecommunication circuit. Especially, it supports a procedure of an endotracheal tube insertion and/or removal of a foreign body in trachea. Without this monitor, a 20% of patients will be misplaced tube and will become severe hypoxia during transportation.</w:t>
      </w:r>
    </w:p>
    <w:p w:rsidR="00BE336B" w:rsidRPr="00B33D4D" w:rsidRDefault="00BE336B" w:rsidP="00B33D4D">
      <w:pPr>
        <w:pStyle w:val="headingb0"/>
        <w:rPr>
          <w:i/>
          <w:iCs/>
          <w:lang w:val="en-US"/>
        </w:rPr>
      </w:pPr>
      <w:bookmarkStart w:id="168" w:name="_Toc238640591"/>
      <w:bookmarkStart w:id="169" w:name="_Toc254788175"/>
      <w:r w:rsidRPr="00B33D4D">
        <w:rPr>
          <w:i/>
          <w:iCs/>
        </w:rPr>
        <w:t>B: Light reflex image ( Pupillometer)</w:t>
      </w:r>
      <w:bookmarkEnd w:id="168"/>
      <w:bookmarkEnd w:id="169"/>
    </w:p>
    <w:p w:rsidR="00BE336B" w:rsidRPr="00BB733A" w:rsidRDefault="00BE336B" w:rsidP="00BE336B">
      <w:r w:rsidRPr="00BB733A">
        <w:t xml:space="preserve">Conventional methods of analog papillary light reflex examination performed inside emergency vehicles tend to be associated with significant </w:t>
      </w:r>
      <w:r w:rsidRPr="002A5C8D">
        <w:t>amounts</w:t>
      </w:r>
      <w:r w:rsidRPr="00BB733A">
        <w:t xml:space="preserve"> of error that impede precise quantification of changes in pupil size. To establish a simple method for quantifying nervous function in prehospital care, we applied a technique for processing video images captured by a CCD camera to enable accurate measurements of the rate of change in pupil size. While this method can be used to assess either direct or consensual light reflexes, we focused in this study on an ipsilateral (direct light) reflex pupillometer, since this choice raises technically more challenging issues and is expected to result in significantly smaller design [09]. Based on this image, it should be possible to diagnose not just brainstem problems, but dementia and peripheral nerve disorders. The shrinkage speed of the pupil declines in Alzheimer disease and the diabetes.</w:t>
      </w:r>
    </w:p>
    <w:p w:rsidR="00BE336B" w:rsidRPr="00B33D4D" w:rsidRDefault="00BE336B" w:rsidP="00BE336B">
      <w:pPr>
        <w:pStyle w:val="headingb0"/>
        <w:rPr>
          <w:i/>
          <w:iCs/>
        </w:rPr>
      </w:pPr>
      <w:bookmarkStart w:id="170" w:name="_Toc238640592"/>
      <w:bookmarkStart w:id="171" w:name="_Toc254788176"/>
      <w:r w:rsidRPr="00B33D4D">
        <w:rPr>
          <w:i/>
          <w:iCs/>
        </w:rPr>
        <w:t>C: 12-lead electrocardiogram</w:t>
      </w:r>
      <w:bookmarkEnd w:id="170"/>
      <w:bookmarkEnd w:id="171"/>
    </w:p>
    <w:p w:rsidR="00BE336B" w:rsidRPr="002A5C8D" w:rsidRDefault="00BE336B" w:rsidP="00BE336B">
      <w:r w:rsidRPr="003603B7">
        <w:t xml:space="preserve">The 3-lead ECG that we all use with our monitors on a regular basis can only detect an arrhythmia. Because the 3 leads placed in the anterior thoracic monitor myocardial electric activities with hexaxial view. While the 12 lead ECG shows not </w:t>
      </w:r>
      <w:r w:rsidRPr="002A5C8D">
        <w:t>only hexaxual view, but also the cross section view, for example in a transverse horizontal plane with V1-6. So we can make a diagnosis of acute myocardial infarction with reciprocal changes of ST elevations.</w:t>
      </w:r>
      <w:r>
        <w:t xml:space="preserve"> </w:t>
      </w:r>
    </w:p>
    <w:p w:rsidR="00BE336B" w:rsidRPr="003603B7" w:rsidRDefault="00BE336B" w:rsidP="00BE336B">
      <w:r w:rsidRPr="002A5C8D">
        <w:t xml:space="preserve">Europe is the leader in this field, while in </w:t>
      </w:r>
      <w:smartTag w:uri="urn:schemas-microsoft-com:office:smarttags" w:element="place">
        <w:smartTag w:uri="urn:schemas-microsoft-com:office:smarttags" w:element="PlaceName">
          <w:r w:rsidRPr="002A5C8D">
            <w:t>Japan</w:t>
          </w:r>
        </w:smartTag>
        <w:r w:rsidRPr="002A5C8D">
          <w:t xml:space="preserve"> </w:t>
        </w:r>
        <w:smartTag w:uri="urn:schemas-microsoft-com:office:smarttags" w:element="PlaceName">
          <w:r w:rsidRPr="002A5C8D">
            <w:t>Yokohama</w:t>
          </w:r>
        </w:smartTag>
        <w:r w:rsidRPr="002A5C8D">
          <w:t xml:space="preserve"> </w:t>
        </w:r>
        <w:smartTag w:uri="urn:schemas-microsoft-com:office:smarttags" w:element="PlaceType">
          <w:r w:rsidRPr="002A5C8D">
            <w:t>City</w:t>
          </w:r>
        </w:smartTag>
      </w:smartTag>
      <w:r w:rsidRPr="002A5C8D">
        <w:t xml:space="preserve"> has just introduced the technology. It provides information on ischemic heart disease during transportation and enables early aid for improved prognosis and reduced medical cost. This should</w:t>
      </w:r>
      <w:r w:rsidRPr="003603B7">
        <w:t xml:space="preserve"> prove useful if it can be automated and network connections made easier.</w:t>
      </w:r>
    </w:p>
    <w:p w:rsidR="00BE336B" w:rsidRPr="00B33D4D" w:rsidRDefault="00BE336B" w:rsidP="00BE336B">
      <w:pPr>
        <w:pStyle w:val="headingb0"/>
        <w:rPr>
          <w:i/>
          <w:iCs/>
        </w:rPr>
      </w:pPr>
      <w:bookmarkStart w:id="172" w:name="_Toc238640593"/>
      <w:bookmarkStart w:id="173" w:name="_Toc254788177"/>
      <w:r w:rsidRPr="00B33D4D">
        <w:rPr>
          <w:i/>
          <w:iCs/>
        </w:rPr>
        <w:t>D: Automated ultrasonic measurements</w:t>
      </w:r>
      <w:bookmarkEnd w:id="172"/>
      <w:bookmarkEnd w:id="173"/>
    </w:p>
    <w:p w:rsidR="00BE336B" w:rsidRPr="002A5C8D" w:rsidRDefault="00BE336B" w:rsidP="00BE336B">
      <w:r w:rsidRPr="009149FC">
        <w:t xml:space="preserve">A serious blunt thoracic injury has to be treated within 60 minutes after an accident. There is a strong possibility of heart injury and/or of great-vessel-injury that shown fluid collection in a thoracic cavity. In the same way, the </w:t>
      </w:r>
      <w:r w:rsidRPr="002A5C8D">
        <w:t>abdominal blunt trauma has a risk of hepatic injury and/or injury of inferior vena cava. So EMTs have to rule out the fluid collection in the peritoneal cavity with ultrasonic tomography.</w:t>
      </w:r>
    </w:p>
    <w:p w:rsidR="00BE336B" w:rsidRPr="009149FC" w:rsidRDefault="00BE336B" w:rsidP="00BE336B">
      <w:r w:rsidRPr="002A5C8D">
        <w:t xml:space="preserve">With robotic arm holding curved array scan probe, the </w:t>
      </w:r>
      <w:smartTag w:uri="urn:schemas-microsoft-com:office:smarttags" w:element="place">
        <w:smartTag w:uri="urn:schemas-microsoft-com:office:smarttags" w:element="country-region">
          <w:r w:rsidRPr="002A5C8D">
            <w:t>US</w:t>
          </w:r>
        </w:smartTag>
      </w:smartTag>
      <w:r w:rsidRPr="002A5C8D">
        <w:t xml:space="preserve"> army continues to issue academic reports on automated measurement of heart wall movements for ischemic heart disease or trauma victim to check the absence/presence</w:t>
      </w:r>
      <w:r w:rsidRPr="009149FC">
        <w:t xml:space="preserve"> of thoracic fluid collection [10].</w:t>
      </w:r>
    </w:p>
    <w:p w:rsidR="00BE336B" w:rsidRPr="002104CD" w:rsidRDefault="00BE336B" w:rsidP="00BE336B">
      <w:pPr>
        <w:pStyle w:val="Heading1"/>
      </w:pPr>
      <w:bookmarkStart w:id="174" w:name="_Toc238640594"/>
      <w:bookmarkStart w:id="175" w:name="_Toc254787653"/>
      <w:bookmarkStart w:id="176" w:name="_Toc254789802"/>
      <w:r w:rsidRPr="002104CD">
        <w:t>Discussion</w:t>
      </w:r>
      <w:bookmarkEnd w:id="174"/>
      <w:bookmarkEnd w:id="175"/>
      <w:bookmarkEnd w:id="176"/>
    </w:p>
    <w:p w:rsidR="00BE336B" w:rsidRPr="00B33D4D" w:rsidRDefault="00BE336B" w:rsidP="00BE336B">
      <w:pPr>
        <w:pStyle w:val="headingb0"/>
        <w:rPr>
          <w:i/>
          <w:iCs/>
        </w:rPr>
      </w:pPr>
      <w:bookmarkStart w:id="177" w:name="_Toc238640595"/>
      <w:bookmarkStart w:id="178" w:name="_Toc254788178"/>
      <w:r w:rsidRPr="00B33D4D">
        <w:rPr>
          <w:i/>
          <w:iCs/>
        </w:rPr>
        <w:t>Vision of medical controls for the near future</w:t>
      </w:r>
      <w:bookmarkEnd w:id="177"/>
      <w:bookmarkEnd w:id="178"/>
    </w:p>
    <w:p w:rsidR="00BE336B" w:rsidRPr="002A5C8D" w:rsidRDefault="00BE336B" w:rsidP="00BE336B">
      <w:r w:rsidRPr="00660910">
        <w:t xml:space="preserve">Emergency transport and medical care are intertwined. The extension of medical control is based on telemedicine and care by triage doctors located at medical control or triage centers. The ultimate goal is to improve prognoses and extend patient </w:t>
      </w:r>
      <w:r w:rsidRPr="002A5C8D">
        <w:t xml:space="preserve">life expectancy. While ambulances are operated by the Fire Defense Agency, patients require prompt medical care. There is no question concerning the importance of prehospital care in reducing medical costs, which amount to 30 trillion yen annually in </w:t>
      </w:r>
      <w:smartTag w:uri="urn:schemas-microsoft-com:office:smarttags" w:element="place">
        <w:smartTag w:uri="urn:schemas-microsoft-com:office:smarttags" w:element="country-region">
          <w:r w:rsidRPr="002A5C8D">
            <w:t>Japan</w:t>
          </w:r>
        </w:smartTag>
      </w:smartTag>
      <w:r w:rsidRPr="002A5C8D">
        <w:t>.</w:t>
      </w:r>
    </w:p>
    <w:p w:rsidR="00BE336B" w:rsidRPr="002104CD" w:rsidRDefault="00BE336B" w:rsidP="00BE336B">
      <w:pPr>
        <w:rPr>
          <w:szCs w:val="22"/>
        </w:rPr>
      </w:pPr>
      <w:r w:rsidRPr="002A5C8D">
        <w:t>Each prefecture currently operates a medical control center. However, assuming that the medical control center is only necessary for patients in serious condition (approximately 10%), one center should suffice for each Dou or Shu (state: 6–10 in total). Another important goal is nationwide equality in such services. The former or prefectural-based medical control center service aims to provide a service based on local conditions, while the latter, or Dou/Shu-based medical center service, places the priority on economy and equality. In either case, there will be no progress in medical control without the development of CT that can be effectively used in emergency transport</w:t>
      </w:r>
      <w:r w:rsidRPr="002104CD">
        <w:rPr>
          <w:szCs w:val="22"/>
        </w:rPr>
        <w:t>.</w:t>
      </w:r>
    </w:p>
    <w:p w:rsidR="00BE336B" w:rsidRPr="00B33D4D" w:rsidRDefault="00BE336B" w:rsidP="00BE336B">
      <w:pPr>
        <w:pStyle w:val="headingb0"/>
        <w:rPr>
          <w:i/>
          <w:iCs/>
        </w:rPr>
      </w:pPr>
      <w:bookmarkStart w:id="179" w:name="_Toc238640596"/>
      <w:bookmarkStart w:id="180" w:name="_Toc254788179"/>
      <w:r w:rsidRPr="00B33D4D">
        <w:rPr>
          <w:i/>
          <w:iCs/>
        </w:rPr>
        <w:lastRenderedPageBreak/>
        <w:t>Case of cardiac infarction</w:t>
      </w:r>
      <w:bookmarkEnd w:id="179"/>
      <w:bookmarkEnd w:id="180"/>
    </w:p>
    <w:p w:rsidR="00BE336B" w:rsidRDefault="00BE336B" w:rsidP="00BE336B">
      <w:r w:rsidRPr="000F353C">
        <w:t xml:space="preserve">In </w:t>
      </w:r>
      <w:smartTag w:uri="urn:schemas-microsoft-com:office:smarttags" w:element="place">
        <w:smartTag w:uri="urn:schemas-microsoft-com:office:smarttags" w:element="country-region">
          <w:r w:rsidRPr="000F353C">
            <w:t>Japan</w:t>
          </w:r>
        </w:smartTag>
      </w:smartTag>
      <w:r w:rsidRPr="000F353C">
        <w:t>, hea</w:t>
      </w:r>
      <w:r>
        <w:t>r</w:t>
      </w:r>
      <w:r w:rsidRPr="000F353C">
        <w:t>t attacks rank second as a cause of death; i</w:t>
      </w:r>
      <w:r>
        <w:t>n FY2006, 172,875</w:t>
      </w:r>
      <w:r w:rsidRPr="000F353C">
        <w:t xml:space="preserve"> died of heart attacks.</w:t>
      </w:r>
      <w:r>
        <w:t xml:space="preserve"> </w:t>
      </w:r>
      <w:r w:rsidRPr="000F353C">
        <w:t xml:space="preserve">Annually in </w:t>
      </w:r>
      <w:smartTag w:uri="urn:schemas-microsoft-com:office:smarttags" w:element="place">
        <w:smartTag w:uri="urn:schemas-microsoft-com:office:smarttags" w:element="country-region">
          <w:r w:rsidRPr="000F353C">
            <w:t>Japan</w:t>
          </w:r>
        </w:smartTag>
      </w:smartTag>
      <w:r w:rsidRPr="000F353C">
        <w:t>, 49,000 people experience acute cardiac infarction. According to nationwide statistics fo</w:t>
      </w:r>
      <w:r>
        <w:t>r emergency transport for FY2006</w:t>
      </w:r>
      <w:r w:rsidRPr="000F353C">
        <w:t>, heart di</w:t>
      </w:r>
      <w:r>
        <w:t>sease patients accounted for 9.3%, or 271,943</w:t>
      </w:r>
      <w:r w:rsidRPr="000F353C">
        <w:t>, of all those transported. It appears that close to half the patients struck by acute cardiac infarction die within one hour.</w:t>
      </w:r>
      <w:r>
        <w:t xml:space="preserve"> </w:t>
      </w:r>
      <w:r w:rsidRPr="000F353C">
        <w:t>The causes of death are cardiac arrest due to Ventricular Tachycardia, Ventricular Flutter, and Ventricular Fibrillation.</w:t>
      </w:r>
      <w:r>
        <w:t xml:space="preserve"> </w:t>
      </w:r>
      <w:r w:rsidRPr="000F353C">
        <w:t>A significant number of patients may be saved if they receive proper treatment within one hour after the attack. The patients who are lucky enough to be transported to a CCU in emergency centers are in most cases given thrombolyti</w:t>
      </w:r>
      <w:r>
        <w:t>c agents while undergoing PTC (</w:t>
      </w:r>
      <w:r w:rsidRPr="000F353C">
        <w:t>Per</w:t>
      </w:r>
      <w:r>
        <w:t>cutaneous Transluminal Coronary</w:t>
      </w:r>
      <w:r w:rsidRPr="000F353C">
        <w:t>) operations to remove the coronary thrombus.</w:t>
      </w:r>
      <w:r>
        <w:t xml:space="preserve"> </w:t>
      </w:r>
      <w:r w:rsidRPr="000F353C">
        <w:t>Thrombolytic agents are reportedly effective even when injected into a vein, if injected in the early stages (within one hour after the attack).</w:t>
      </w:r>
      <w:r>
        <w:t xml:space="preserve"> </w:t>
      </w:r>
      <w:r w:rsidRPr="000F353C">
        <w:t xml:space="preserve">In fact, some trials of </w:t>
      </w:r>
      <w:r>
        <w:t xml:space="preserve">thrombolytic </w:t>
      </w:r>
      <w:r w:rsidRPr="000F353C">
        <w:t>doses in ambulances have been initiated. However, it is known that all thrombolytics pose the possible risk of cerebral hemorrhage. For example, a thrombolyt</w:t>
      </w:r>
      <w:r>
        <w:t>ic t</w:t>
      </w:r>
      <w:r w:rsidRPr="000F353C">
        <w:t xml:space="preserve">hrombolyse, now used in the emergency rescue center, resulted in cerebral hemorrhages among three patients, two of whom eventually died in </w:t>
      </w:r>
      <w:smartTag w:uri="urn:schemas-microsoft-com:office:smarttags" w:element="place">
        <w:smartTag w:uri="urn:schemas-microsoft-com:office:smarttags" w:element="country-region">
          <w:r w:rsidRPr="000F353C">
            <w:t>Japan</w:t>
          </w:r>
        </w:smartTag>
      </w:smartTag>
      <w:r w:rsidRPr="000F353C">
        <w:t>, although the number of such incidents was relatively low.</w:t>
      </w:r>
      <w:r>
        <w:t xml:space="preserve"> </w:t>
      </w:r>
      <w:r w:rsidRPr="000F353C">
        <w:t xml:space="preserve">Thus, the use of such thrombolytics without question requires continuous monitoring of blood pressure and blood pressure control by medical experts. In case of remote medical observation in the ambulance during transport, a patient struck by an acute cardiac infarction will be performed suitable triage by specialist at </w:t>
      </w:r>
      <w:smartTag w:uri="urn:schemas-microsoft-com:office:smarttags" w:element="place">
        <w:smartTag w:uri="urn:schemas-microsoft-com:office:smarttags" w:element="PlaceName">
          <w:r w:rsidRPr="000F353C">
            <w:t>Triage</w:t>
          </w:r>
        </w:smartTag>
        <w:r w:rsidRPr="000F353C">
          <w:t xml:space="preserve"> </w:t>
        </w:r>
        <w:smartTag w:uri="urn:schemas-microsoft-com:office:smarttags" w:element="PlaceType">
          <w:r w:rsidRPr="000F353C">
            <w:t>Center</w:t>
          </w:r>
        </w:smartTag>
      </w:smartTag>
      <w:r w:rsidRPr="000F353C">
        <w:t xml:space="preserve"> with transmitting 12-lead ECG, and Echography. After suitable diagnosis by specialist, a shot of a thrombolytic agent PTCA should be administered into vein. Assuming that early-stage treatment is successfully performed by administering thrombolytic agent into the patient’s vein in the ambulance, we estimate a reduction in medical costs for the treatment of acute cardiac infarction, based on the following assumptions:</w:t>
      </w:r>
    </w:p>
    <w:p w:rsidR="00BE336B" w:rsidRPr="002A5C8D" w:rsidRDefault="00BE336B" w:rsidP="00BE336B">
      <w:pPr>
        <w:pStyle w:val="enumlev1"/>
      </w:pPr>
      <w:r>
        <w:t>•</w:t>
      </w:r>
      <w:r>
        <w:tab/>
      </w:r>
      <w:r w:rsidRPr="002A5C8D">
        <w:t>Ten percent of the 271,943 heart disease patients transported in emergencies have just been struck by acute cardiac infarction (equal to 41% of patients struck by acute cardiac infarction are transported to hospitals via ambulance).</w:t>
      </w:r>
    </w:p>
    <w:p w:rsidR="00BE336B" w:rsidRPr="002A5C8D" w:rsidRDefault="00BE336B" w:rsidP="00BE336B">
      <w:pPr>
        <w:pStyle w:val="enumlev1"/>
      </w:pPr>
      <w:r>
        <w:t>•</w:t>
      </w:r>
      <w:r>
        <w:tab/>
      </w:r>
      <w:r w:rsidRPr="002A5C8D">
        <w:t>It is possible to use telemedicine during emergency transport to isolate the cause of the problem as acute cardiac infarction, based on data provided by a 12-lead electrocardiogram and cardiac ultrasonic imaging.</w:t>
      </w:r>
    </w:p>
    <w:p w:rsidR="00BE336B" w:rsidRPr="002A5C8D" w:rsidRDefault="00BE336B" w:rsidP="00BE336B">
      <w:pPr>
        <w:pStyle w:val="enumlev1"/>
      </w:pPr>
      <w:r>
        <w:t>•</w:t>
      </w:r>
      <w:r>
        <w:tab/>
      </w:r>
      <w:r w:rsidRPr="002A5C8D">
        <w:t>If an ambulance technician administers a vein dose of a thrombolytic to the patient under the instruction of doctors, the rate of improvement appears to be around 60%.</w:t>
      </w:r>
    </w:p>
    <w:p w:rsidR="00BE336B" w:rsidRPr="002A5C8D" w:rsidRDefault="00BE336B" w:rsidP="00BE336B">
      <w:pPr>
        <w:pStyle w:val="enumlev1"/>
      </w:pPr>
      <w:r>
        <w:t>•</w:t>
      </w:r>
      <w:r>
        <w:tab/>
      </w:r>
      <w:r w:rsidRPr="002A5C8D">
        <w:t>A patient whose condition improves thanks to early intervention will return home after a 7-day hospital stay, while a patient for whom the intervention has no effect is hospitalized 21 days on average.</w:t>
      </w:r>
    </w:p>
    <w:p w:rsidR="00BE336B" w:rsidRPr="002A5C8D" w:rsidRDefault="00BE336B" w:rsidP="00BE336B">
      <w:pPr>
        <w:pStyle w:val="enumlev1"/>
      </w:pPr>
      <w:r>
        <w:t>•</w:t>
      </w:r>
      <w:r>
        <w:tab/>
      </w:r>
      <w:r w:rsidRPr="002A5C8D">
        <w:t>The medical cost per hospitalized patient per is US$1,200 per day.</w:t>
      </w:r>
    </w:p>
    <w:p w:rsidR="00BE336B" w:rsidRPr="00336E92" w:rsidRDefault="00BE336B" w:rsidP="00BE336B">
      <w:r w:rsidRPr="00336E92">
        <w:t xml:space="preserve">Reduction in medical cost during 10-year implementation = US$ 2 Billion. This is the amount of reductions in medical costs made possible by pre-hospital care in the event of acute cardiac infarction, based on </w:t>
      </w:r>
      <w:r w:rsidRPr="002A5C8D">
        <w:t>assumptions</w:t>
      </w:r>
      <w:r w:rsidRPr="00336E92">
        <w:t xml:space="preserve"> 1) to 5).</w:t>
      </w:r>
      <w:r>
        <w:t xml:space="preserve"> </w:t>
      </w:r>
      <w:r w:rsidRPr="00336E92">
        <w:t xml:space="preserve">If the calculation is expanded to include cost reductions in other acute diseases and injury, medical expenses can be expected to be reduced even more dramatically. One solution for curbing medical expenses in </w:t>
      </w:r>
      <w:smartTag w:uri="urn:schemas-microsoft-com:office:smarttags" w:element="place">
        <w:smartTag w:uri="urn:schemas-microsoft-com:office:smarttags" w:element="country-region">
          <w:r w:rsidRPr="00336E92">
            <w:t>Japan</w:t>
          </w:r>
        </w:smartTag>
      </w:smartTag>
      <w:r w:rsidRPr="00336E92">
        <w:t>, which is currently growing 5% annually, is improving pre-hospital care.</w:t>
      </w:r>
      <w:r>
        <w:t xml:space="preserve"> </w:t>
      </w:r>
      <w:r w:rsidRPr="00336E92">
        <w:t>Proper implementation of this project requires high-speed data channels, since these will enable doctors to see the conditions of the patient in an ambulance as if the patient were in the next room.</w:t>
      </w:r>
      <w:r>
        <w:t xml:space="preserve"> </w:t>
      </w:r>
      <w:r w:rsidRPr="00336E92">
        <w:t>The communications channel is one of most promising solutions.</w:t>
      </w:r>
    </w:p>
    <w:p w:rsidR="00BE336B" w:rsidRPr="00B33D4D" w:rsidRDefault="00BE336B" w:rsidP="00BE336B">
      <w:pPr>
        <w:pStyle w:val="headingb0"/>
        <w:rPr>
          <w:i/>
          <w:iCs/>
        </w:rPr>
      </w:pPr>
      <w:bookmarkStart w:id="181" w:name="_Toc238640597"/>
      <w:bookmarkStart w:id="182" w:name="_Toc254788180"/>
      <w:r w:rsidRPr="00B33D4D">
        <w:rPr>
          <w:i/>
          <w:iCs/>
        </w:rPr>
        <w:t>Momentum for international standardization</w:t>
      </w:r>
      <w:bookmarkEnd w:id="181"/>
      <w:bookmarkEnd w:id="182"/>
    </w:p>
    <w:p w:rsidR="00BE336B" w:rsidRPr="00D71617" w:rsidRDefault="00BE336B" w:rsidP="00BE336B">
      <w:r w:rsidRPr="00D71617">
        <w:t>ITU-T</w:t>
      </w:r>
      <w:r>
        <w:t xml:space="preserve"> </w:t>
      </w:r>
      <w:r w:rsidRPr="00D71617">
        <w:t xml:space="preserve">(International telecommunication </w:t>
      </w:r>
      <w:smartTag w:uri="urn:schemas-microsoft-com:office:smarttags" w:element="place">
        <w:r w:rsidRPr="00D71617">
          <w:t>Union</w:t>
        </w:r>
      </w:smartTag>
      <w:r w:rsidRPr="00D71617">
        <w:t>, Division of Telecommunication ) SG16 Q28 is currently boosting the standardization of</w:t>
      </w:r>
      <w:r>
        <w:t xml:space="preserve"> </w:t>
      </w:r>
      <w:r w:rsidRPr="00D71617">
        <w:t xml:space="preserve">telemedicine technologies. Tasks related to this standardization effort are </w:t>
      </w:r>
      <w:r w:rsidRPr="002A5C8D">
        <w:t>currently</w:t>
      </w:r>
      <w:r w:rsidRPr="00D71617">
        <w:t xml:space="preserve"> underway in each member nation. Now is the time for member nations to propose PDA specifications for use by rescue crews and procedures for emergency rescue wireless communications.</w:t>
      </w:r>
    </w:p>
    <w:p w:rsidR="00BE336B" w:rsidRPr="00125304" w:rsidRDefault="00BE336B" w:rsidP="00BE336B">
      <w:pPr>
        <w:pStyle w:val="Headingb"/>
      </w:pPr>
      <w:bookmarkStart w:id="183" w:name="_Toc238640598"/>
      <w:r w:rsidRPr="00125304">
        <w:lastRenderedPageBreak/>
        <w:t>Conclusions</w:t>
      </w:r>
      <w:bookmarkEnd w:id="183"/>
    </w:p>
    <w:p w:rsidR="00BE336B" w:rsidRPr="002A5C8D" w:rsidRDefault="00BE336B" w:rsidP="00BE336B">
      <w:r w:rsidRPr="002104CD">
        <w:t xml:space="preserve">High automation (automation of measurement, recording, analysis and transmission) of ambulance-borne devices is the goal of </w:t>
      </w:r>
      <w:r>
        <w:t>CT</w:t>
      </w:r>
      <w:r w:rsidRPr="002104CD">
        <w:t xml:space="preserve">. Emergency </w:t>
      </w:r>
      <w:r w:rsidRPr="002A5C8D">
        <w:t>transportation for the near future is expected to enable data transmission from ambulances automatically, without inconvenience to rescue crews, resulting in high-quality services available uniformly across the nation.</w:t>
      </w:r>
    </w:p>
    <w:p w:rsidR="00BE336B" w:rsidRPr="002A5C8D" w:rsidRDefault="00BE336B" w:rsidP="00BE336B">
      <w:r w:rsidRPr="002A5C8D">
        <w:t xml:space="preserve">As of May 2009, no country had succeeded in deploying a high quality communication path for mobile terminals, although this remains essential for the smooth implementation of medical controls. </w:t>
      </w:r>
    </w:p>
    <w:p w:rsidR="00BE336B" w:rsidRDefault="00BE336B" w:rsidP="00BE336B">
      <w:r w:rsidRPr="002A5C8D">
        <w:t>We are certain medical controls will be much improved in the near future both in quality and content as CT integration proceeds and that such CT</w:t>
      </w:r>
      <w:r w:rsidRPr="002104CD">
        <w:t xml:space="preserve"> will significantly improve patient prognoses.</w:t>
      </w:r>
    </w:p>
    <w:p w:rsidR="00BE336B" w:rsidRPr="00D61406" w:rsidRDefault="00BE336B" w:rsidP="00BE336B">
      <w:pPr>
        <w:pStyle w:val="Headingb"/>
      </w:pPr>
      <w:bookmarkStart w:id="184" w:name="_Toc238640599"/>
      <w:r w:rsidRPr="00D61406">
        <w:t>References</w:t>
      </w:r>
      <w:bookmarkEnd w:id="184"/>
    </w:p>
    <w:p w:rsidR="00BE336B" w:rsidRPr="003501DC" w:rsidRDefault="00BE336B" w:rsidP="00BE336B">
      <w:pPr>
        <w:pStyle w:val="References"/>
        <w:rPr>
          <w:rFonts w:ascii="Verdana" w:hAnsi="Verdana"/>
        </w:rPr>
      </w:pPr>
      <w:r>
        <w:t>[1]</w:t>
      </w:r>
      <w:r>
        <w:tab/>
      </w:r>
      <w:r w:rsidRPr="002A5C8D">
        <w:t xml:space="preserve">Jossif A., Pattichis C., Kyriakides M., Selected eHealth Applications in </w:t>
      </w:r>
      <w:smartTag w:uri="urn:schemas-microsoft-com:office:smarttags" w:element="place">
        <w:smartTag w:uri="urn:schemas-microsoft-com:office:smarttags" w:element="country-region">
          <w:r w:rsidRPr="002A5C8D">
            <w:t>Cyprus</w:t>
          </w:r>
        </w:smartTag>
      </w:smartTag>
      <w:r w:rsidRPr="002A5C8D">
        <w:t xml:space="preserve"> from the Training Perspective,</w:t>
      </w:r>
      <w:r w:rsidRPr="003501DC">
        <w:rPr>
          <w:rFonts w:ascii="Verdana" w:hAnsi="Verdana"/>
        </w:rPr>
        <w:t xml:space="preserve"> </w:t>
      </w:r>
      <w:hyperlink r:id="rId97" w:history="1">
        <w:r w:rsidRPr="003501DC">
          <w:rPr>
            <w:rStyle w:val="Hyperlink"/>
            <w:bCs/>
          </w:rPr>
          <w:t>http://www.cs.ucy.ac.cy/networksgroup/pubs/published/2007/Jossif_MIM2007.pdf</w:t>
        </w:r>
      </w:hyperlink>
      <w:r w:rsidRPr="003501DC">
        <w:rPr>
          <w:rFonts w:ascii="Verdana" w:hAnsi="Verdana"/>
        </w:rPr>
        <w:t xml:space="preserve"> </w:t>
      </w:r>
    </w:p>
    <w:p w:rsidR="00BE336B" w:rsidRPr="002A5C8D" w:rsidRDefault="00BE336B" w:rsidP="00BE336B">
      <w:pPr>
        <w:pStyle w:val="References"/>
      </w:pPr>
      <w:r>
        <w:t>[2]</w:t>
      </w:r>
      <w:r>
        <w:tab/>
      </w:r>
      <w:r w:rsidRPr="002A5C8D">
        <w:t>Lee K., Kim Y., Hwang S. et.al. Effect of telemedicine for a prehospital suburban emergency medical service. Critical Care 12(Suppl 2):341,2008.</w:t>
      </w:r>
    </w:p>
    <w:p w:rsidR="00BE336B" w:rsidRPr="002203D1" w:rsidRDefault="00BE336B" w:rsidP="00B33D4D">
      <w:pPr>
        <w:pStyle w:val="References"/>
        <w:rPr>
          <w:rFonts w:ascii="Verdana" w:hAnsi="Verdana"/>
        </w:rPr>
      </w:pPr>
      <w:r>
        <w:t>[3]</w:t>
      </w:r>
      <w:r>
        <w:tab/>
      </w:r>
      <w:r w:rsidRPr="002A5C8D">
        <w:t>NTT Group, Disaster countermeser by NTT Group</w:t>
      </w:r>
      <w:r w:rsidR="00B33D4D">
        <w:t>,</w:t>
      </w:r>
      <w:r w:rsidRPr="003501DC">
        <w:rPr>
          <w:rFonts w:ascii="Verdana" w:hAnsi="Verdana"/>
        </w:rPr>
        <w:t xml:space="preserve"> </w:t>
      </w:r>
      <w:hyperlink r:id="rId98" w:history="1">
        <w:r w:rsidRPr="002203D1">
          <w:rPr>
            <w:rStyle w:val="Hyperlink"/>
          </w:rPr>
          <w:t>http://www.aptsec.org/meetings/2005/apg07-2 /APT_ITU_DIS2005/(10)NTTE-1.pdf</w:t>
        </w:r>
      </w:hyperlink>
      <w:r w:rsidRPr="002203D1">
        <w:rPr>
          <w:rFonts w:ascii="Verdana" w:hAnsi="Verdana"/>
        </w:rPr>
        <w:t xml:space="preserve"> </w:t>
      </w:r>
    </w:p>
    <w:p w:rsidR="00BE336B" w:rsidRPr="003501DC" w:rsidRDefault="00BE336B" w:rsidP="00BE336B">
      <w:pPr>
        <w:pStyle w:val="References"/>
      </w:pPr>
      <w:r>
        <w:t>[4]</w:t>
      </w:r>
      <w:r>
        <w:tab/>
      </w:r>
      <w:r w:rsidRPr="003501DC">
        <w:t xml:space="preserve">Kagami K., Juzoji H., et.al. In Search of Effective Telecommunication Tools for </w:t>
      </w:r>
      <w:r w:rsidRPr="00231C76">
        <w:t>Telemedicine</w:t>
      </w:r>
      <w:r w:rsidRPr="003501DC">
        <w:t xml:space="preserve"> in the Aftermath of Disasters, eHEALTH INTERNATIONAL Journal, </w:t>
      </w:r>
      <w:hyperlink r:id="rId99" w:history="1">
        <w:r w:rsidRPr="003501DC">
          <w:rPr>
            <w:rStyle w:val="Hyperlink"/>
          </w:rPr>
          <w:t>http://www.ehealthinternational.org/vol2num1/Vol2Num1p31.pdf</w:t>
        </w:r>
      </w:hyperlink>
      <w:r w:rsidRPr="003501DC">
        <w:t xml:space="preserve"> </w:t>
      </w:r>
    </w:p>
    <w:p w:rsidR="00BE336B" w:rsidRPr="003501DC" w:rsidRDefault="00BE336B" w:rsidP="00024CB3">
      <w:pPr>
        <w:pStyle w:val="References"/>
        <w:rPr>
          <w:rFonts w:ascii="Verdana" w:hAnsi="Verdana"/>
        </w:rPr>
      </w:pPr>
      <w:r w:rsidRPr="00BB5BAD">
        <w:rPr>
          <w:lang w:val="fr-FR"/>
        </w:rPr>
        <w:t>[5]</w:t>
      </w:r>
      <w:r w:rsidRPr="00880F6C">
        <w:rPr>
          <w:lang w:val="fr-CH"/>
        </w:rPr>
        <w:tab/>
      </w:r>
      <w:r w:rsidRPr="006A0014">
        <w:rPr>
          <w:lang w:val="fr-CH"/>
        </w:rPr>
        <w:t xml:space="preserve">Subekti Agus, Usman K., et. al. </w:t>
      </w:r>
      <w:r w:rsidRPr="00231C76">
        <w:t>A Study of NVIS for Communication in Emergency and Disaster Medicine, APAMI 2003</w:t>
      </w:r>
      <w:r w:rsidR="00024CB3">
        <w:t>,</w:t>
      </w:r>
      <w:r w:rsidRPr="003501DC">
        <w:rPr>
          <w:rFonts w:ascii="Verdana" w:hAnsi="Verdana"/>
        </w:rPr>
        <w:t xml:space="preserve"> </w:t>
      </w:r>
      <w:hyperlink r:id="rId100" w:history="1">
        <w:r w:rsidRPr="003501DC">
          <w:rPr>
            <w:rStyle w:val="Hyperlink"/>
          </w:rPr>
          <w:t>http://kosmi.snubi.org/2003_fall/APAMI_CJKMI/O7-4-036-Subekti-0731.pdf</w:t>
        </w:r>
      </w:hyperlink>
      <w:r w:rsidRPr="003501DC">
        <w:rPr>
          <w:rFonts w:ascii="Verdana" w:hAnsi="Verdana"/>
        </w:rPr>
        <w:t xml:space="preserve"> </w:t>
      </w:r>
    </w:p>
    <w:p w:rsidR="00BE336B" w:rsidRPr="003501DC" w:rsidRDefault="00BE336B" w:rsidP="00BE336B">
      <w:pPr>
        <w:pStyle w:val="References"/>
        <w:jc w:val="both"/>
      </w:pPr>
      <w:r>
        <w:t>[6]</w:t>
      </w:r>
      <w:r>
        <w:tab/>
      </w:r>
      <w:r w:rsidRPr="003501DC">
        <w:t xml:space="preserve">Graschew G., Roelofs T., Rakowsky S., et.al. Disaster Emergency Medicine supported by </w:t>
      </w:r>
      <w:r w:rsidRPr="00231C76">
        <w:t>Virtualization</w:t>
      </w:r>
      <w:r w:rsidRPr="003501DC">
        <w:t xml:space="preserve"> of Hospitals. J of eHealth Tech. Appli 6(2):88-90, 2008.</w:t>
      </w:r>
    </w:p>
    <w:p w:rsidR="00BE336B" w:rsidRPr="003501DC" w:rsidRDefault="00BE336B" w:rsidP="00BE336B">
      <w:pPr>
        <w:pStyle w:val="References"/>
        <w:jc w:val="both"/>
      </w:pPr>
      <w:r>
        <w:t>[7]</w:t>
      </w:r>
      <w:r>
        <w:tab/>
      </w:r>
      <w:r w:rsidRPr="003501DC">
        <w:t>Natenzon M., Complex telemedicine system of Disasters medicine survey for the relief actions in a course of elimination of emergency situation consequences. J of eHealth Tech. Appli 6(2):109-112, 2008.</w:t>
      </w:r>
    </w:p>
    <w:p w:rsidR="00BE336B" w:rsidRPr="006A0014" w:rsidRDefault="00BE336B" w:rsidP="00BE336B">
      <w:pPr>
        <w:pStyle w:val="References"/>
        <w:jc w:val="both"/>
        <w:rPr>
          <w:lang w:val="es-ES_tradnl"/>
        </w:rPr>
      </w:pPr>
      <w:r>
        <w:t>[8]</w:t>
      </w:r>
      <w:r>
        <w:tab/>
      </w:r>
      <w:r w:rsidRPr="003501DC">
        <w:t xml:space="preserve">Curry G. R., Harrop N., The Lancashire telemedicine ambulance. </w:t>
      </w:r>
      <w:r w:rsidRPr="006A0014">
        <w:rPr>
          <w:lang w:val="es-ES_tradnl"/>
        </w:rPr>
        <w:t>J Telemed Telecare 4(4); 231-238,1998.</w:t>
      </w:r>
    </w:p>
    <w:p w:rsidR="00BE336B" w:rsidRPr="003501DC" w:rsidRDefault="00BE336B" w:rsidP="00BE336B">
      <w:pPr>
        <w:pStyle w:val="References"/>
        <w:jc w:val="both"/>
      </w:pPr>
      <w:r w:rsidRPr="00BB5BAD">
        <w:rPr>
          <w:lang w:val="es-ES_tradnl"/>
        </w:rPr>
        <w:t>[9]</w:t>
      </w:r>
      <w:r w:rsidRPr="00880F6C">
        <w:rPr>
          <w:lang w:val="es-ES_tradnl"/>
        </w:rPr>
        <w:tab/>
      </w:r>
      <w:smartTag w:uri="urn:schemas-microsoft-com:office:smarttags" w:element="place">
        <w:smartTag w:uri="urn:schemas:contacts" w:element="Sn">
          <w:r w:rsidRPr="00BB5BAD">
            <w:rPr>
              <w:lang w:val="es-ES_tradnl"/>
            </w:rPr>
            <w:t>Nakajima</w:t>
          </w:r>
        </w:smartTag>
        <w:r w:rsidRPr="003501DC">
          <w:rPr>
            <w:lang w:val="es-ES_tradnl"/>
          </w:rPr>
          <w:t xml:space="preserve"> </w:t>
        </w:r>
        <w:smartTag w:uri="urn:schemas:contacts" w:element="Sn">
          <w:r w:rsidRPr="003501DC">
            <w:rPr>
              <w:lang w:val="es-ES_tradnl"/>
            </w:rPr>
            <w:t>I.</w:t>
          </w:r>
        </w:smartTag>
      </w:smartTag>
      <w:r w:rsidRPr="003501DC">
        <w:rPr>
          <w:lang w:val="es-ES_tradnl"/>
        </w:rPr>
        <w:t xml:space="preserve">, Juzoji H., Kitano T., et. al. </w:t>
      </w:r>
      <w:r w:rsidRPr="003501DC">
        <w:t>Research and Development for On-board Light Reflex Pupillometor for Emergency Vehicle.J. of eHealth Technology and Application 7(1) 2009:pp</w:t>
      </w:r>
      <w:r>
        <w:t xml:space="preserve"> </w:t>
      </w:r>
      <w:r w:rsidRPr="003501DC">
        <w:t>57-59.</w:t>
      </w:r>
    </w:p>
    <w:p w:rsidR="00BE336B" w:rsidRDefault="00BE336B" w:rsidP="00B33D4D">
      <w:pPr>
        <w:pStyle w:val="References"/>
      </w:pPr>
      <w:r>
        <w:t>[10]</w:t>
      </w:r>
      <w:r>
        <w:tab/>
      </w:r>
      <w:r w:rsidRPr="00231C76">
        <w:t>Kinney</w:t>
      </w:r>
      <w:r w:rsidRPr="003501DC">
        <w:t xml:space="preserve"> J., Puntel R., Sahn D., Telemedicine Based Ultrasound for Detecting Neonatal Heart Disease in Babies at Remote Military or Native American Health Care Facilities. A762784</w:t>
      </w:r>
      <w:r w:rsidR="00B33D4D">
        <w:t>,</w:t>
      </w:r>
      <w:r w:rsidRPr="003501DC">
        <w:t xml:space="preserve"> </w:t>
      </w:r>
      <w:hyperlink r:id="rId101" w:history="1">
        <w:r w:rsidRPr="003501DC">
          <w:rPr>
            <w:rStyle w:val="Hyperlink"/>
          </w:rPr>
          <w:t>http://www.stormingmedia.us/76/7627/A762784.html</w:t>
        </w:r>
      </w:hyperlink>
    </w:p>
    <w:p w:rsidR="00BE336B" w:rsidRDefault="00BE336B" w:rsidP="00BE336B">
      <w:pPr>
        <w:pStyle w:val="References"/>
        <w:ind w:left="0" w:firstLine="0"/>
        <w:rPr>
          <w:rFonts w:ascii="Verdana" w:hAnsi="Verdana"/>
        </w:rPr>
      </w:pPr>
      <w:r>
        <w:rPr>
          <w:rFonts w:ascii="Verdana" w:hAnsi="Verdana"/>
        </w:rPr>
        <w:br w:type="page"/>
      </w:r>
    </w:p>
    <w:p w:rsidR="00BE336B" w:rsidRPr="00716DED" w:rsidRDefault="00BE336B" w:rsidP="00BE336B">
      <w:pPr>
        <w:pStyle w:val="AnnexNotitle"/>
      </w:pPr>
      <w:bookmarkStart w:id="185" w:name="_Toc254788181"/>
      <w:bookmarkStart w:id="186" w:name="_Toc254789780"/>
      <w:bookmarkStart w:id="187" w:name="_Toc288136327"/>
      <w:bookmarkStart w:id="188" w:name="_Toc288568051"/>
      <w:r w:rsidRPr="003501DC">
        <w:rPr>
          <w:szCs w:val="22"/>
        </w:rPr>
        <w:lastRenderedPageBreak/>
        <w:t xml:space="preserve">Annex </w:t>
      </w:r>
      <w:r>
        <w:rPr>
          <w:szCs w:val="22"/>
        </w:rPr>
        <w:t>5</w:t>
      </w:r>
      <w:r>
        <w:rPr>
          <w:szCs w:val="22"/>
        </w:rPr>
        <w:br/>
      </w:r>
      <w:r>
        <w:rPr>
          <w:szCs w:val="22"/>
        </w:rPr>
        <w:br/>
      </w:r>
      <w:bookmarkEnd w:id="185"/>
      <w:bookmarkEnd w:id="186"/>
      <w:smartTag w:uri="urn:schemas-microsoft-com:office:smarttags" w:element="place">
        <w:smartTag w:uri="urn:schemas-microsoft-com:office:smarttags" w:element="country-region">
          <w:r w:rsidRPr="00716DED">
            <w:t>Oman</w:t>
          </w:r>
        </w:smartTag>
      </w:smartTag>
      <w:r w:rsidRPr="00716DED">
        <w:t xml:space="preserve">: eHealth Plan </w:t>
      </w:r>
      <w:r>
        <w:t xml:space="preserve">– </w:t>
      </w:r>
      <w:r w:rsidRPr="00716DED">
        <w:t>Key Issues</w:t>
      </w:r>
      <w:bookmarkEnd w:id="187"/>
      <w:bookmarkEnd w:id="188"/>
    </w:p>
    <w:p w:rsidR="00BE336B" w:rsidRDefault="00BE336B" w:rsidP="00BE336B">
      <w:pPr>
        <w:pStyle w:val="Questionref"/>
      </w:pPr>
      <w:smartTag w:uri="urn:schemas-microsoft-com:office:smarttags" w:element="place">
        <w:r w:rsidRPr="0004626B">
          <w:t>Nasser</w:t>
        </w:r>
      </w:smartTag>
      <w:r w:rsidRPr="0004626B">
        <w:t xml:space="preserve"> Said Al Shamli, Director of Networks &amp; Communication;</w:t>
      </w:r>
    </w:p>
    <w:p w:rsidR="00BE336B" w:rsidRPr="00F17707" w:rsidRDefault="00BE336B" w:rsidP="00BE336B">
      <w:pPr>
        <w:pStyle w:val="Questionref"/>
      </w:pPr>
      <w:r w:rsidRPr="0004626B">
        <w:t xml:space="preserve">Ministry of </w:t>
      </w:r>
      <w:smartTag w:uri="urn:schemas-microsoft-com:office:smarttags" w:element="place">
        <w:smartTag w:uri="urn:schemas-microsoft-com:office:smarttags" w:element="City">
          <w:r w:rsidRPr="0004626B">
            <w:t>Health</w:t>
          </w:r>
        </w:smartTag>
        <w:r w:rsidRPr="0004626B">
          <w:t xml:space="preserve">, </w:t>
        </w:r>
        <w:smartTag w:uri="urn:schemas-microsoft-com:office:smarttags" w:element="country-region">
          <w:r w:rsidRPr="0004626B">
            <w:t>Oman</w:t>
          </w:r>
        </w:smartTag>
      </w:smartTag>
      <w:r w:rsidRPr="0004626B">
        <w:t>,</w:t>
      </w:r>
      <w:r w:rsidRPr="008A1A05">
        <w:rPr>
          <w:sz w:val="19"/>
          <w:szCs w:val="19"/>
        </w:rPr>
        <w:t xml:space="preserve"> </w:t>
      </w:r>
      <w:hyperlink r:id="rId102" w:history="1">
        <w:r w:rsidRPr="008A1A05">
          <w:rPr>
            <w:rStyle w:val="Hyperlink"/>
            <w:szCs w:val="19"/>
          </w:rPr>
          <w:t>dir-net-com@moh.gov.om</w:t>
        </w:r>
      </w:hyperlink>
    </w:p>
    <w:p w:rsidR="00BE336B" w:rsidRPr="000310D3" w:rsidRDefault="00BE336B" w:rsidP="00BE336B">
      <w:pPr>
        <w:pStyle w:val="Headingb"/>
      </w:pPr>
      <w:r w:rsidRPr="000310D3">
        <w:t>Geographical Features</w:t>
      </w:r>
    </w:p>
    <w:p w:rsidR="00BE336B" w:rsidRPr="002938BE" w:rsidRDefault="00BE336B" w:rsidP="00BE336B">
      <w:r w:rsidRPr="002938BE">
        <w:t xml:space="preserve">Sultanate of </w:t>
      </w:r>
      <w:smartTag w:uri="urn:schemas-microsoft-com:office:smarttags" w:element="country-region">
        <w:r w:rsidRPr="002938BE">
          <w:t>Oman</w:t>
        </w:r>
      </w:smartTag>
      <w:r w:rsidRPr="002938BE">
        <w:t xml:space="preserve"> is located in the south eastern corner of the </w:t>
      </w:r>
      <w:smartTag w:uri="urn:schemas-microsoft-com:office:smarttags" w:element="place">
        <w:r w:rsidRPr="002938BE">
          <w:t>Arabian Peninsula</w:t>
        </w:r>
      </w:smartTag>
      <w:r w:rsidRPr="002938BE">
        <w:t xml:space="preserve">. Its coastal line extends 3,165 kilometers from the Strait of Hormuz in the North to the borders of the </w:t>
      </w:r>
      <w:smartTag w:uri="urn:schemas-microsoft-com:office:smarttags" w:element="PlaceType">
        <w:r w:rsidRPr="002938BE">
          <w:t>Republic</w:t>
        </w:r>
      </w:smartTag>
      <w:r w:rsidRPr="002938BE">
        <w:t xml:space="preserve"> of </w:t>
      </w:r>
      <w:smartTag w:uri="urn:schemas-microsoft-com:office:smarttags" w:element="PlaceName">
        <w:r w:rsidRPr="002938BE">
          <w:t>Yemen</w:t>
        </w:r>
      </w:smartTag>
      <w:r w:rsidRPr="002938BE">
        <w:t xml:space="preserve">, overlooking three seas: the Arabian Gulf, </w:t>
      </w:r>
      <w:smartTag w:uri="urn:schemas-microsoft-com:office:smarttags" w:element="PlaceType">
        <w:r w:rsidRPr="002938BE">
          <w:t>Gulf</w:t>
        </w:r>
      </w:smartTag>
      <w:r w:rsidRPr="002938BE">
        <w:t xml:space="preserve"> of </w:t>
      </w:r>
      <w:smartTag w:uri="urn:schemas-microsoft-com:office:smarttags" w:element="PlaceName">
        <w:r w:rsidRPr="002938BE">
          <w:t>Oman</w:t>
        </w:r>
      </w:smartTag>
      <w:r w:rsidRPr="002938BE">
        <w:t xml:space="preserve"> and the </w:t>
      </w:r>
      <w:smartTag w:uri="urn:schemas-microsoft-com:office:smarttags" w:element="place">
        <w:r w:rsidRPr="002938BE">
          <w:t>Arabian Sea</w:t>
        </w:r>
      </w:smartTag>
      <w:r w:rsidRPr="002938BE">
        <w:t xml:space="preserve">. It borders </w:t>
      </w:r>
      <w:smartTag w:uri="urn:schemas-microsoft-com:office:smarttags" w:element="PlaceType">
        <w:r w:rsidRPr="002938BE">
          <w:t>Kingdom</w:t>
        </w:r>
      </w:smartTag>
      <w:r w:rsidRPr="002938BE">
        <w:t xml:space="preserve"> of </w:t>
      </w:r>
      <w:smartTag w:uri="urn:schemas-microsoft-com:office:smarttags" w:element="PlaceName">
        <w:r w:rsidRPr="002938BE">
          <w:t>Saudi Arabia</w:t>
        </w:r>
      </w:smartTag>
      <w:r w:rsidRPr="002938BE">
        <w:t xml:space="preserve"> and </w:t>
      </w:r>
      <w:smartTag w:uri="urn:schemas-microsoft-com:office:smarttags" w:element="country-region">
        <w:r w:rsidRPr="002938BE">
          <w:t>United Arab Emirates</w:t>
        </w:r>
      </w:smartTag>
      <w:r w:rsidRPr="002938BE">
        <w:t xml:space="preserve"> in the West, the </w:t>
      </w:r>
      <w:smartTag w:uri="urn:schemas-microsoft-com:office:smarttags" w:element="PlaceType">
        <w:r w:rsidRPr="002938BE">
          <w:t>Republic</w:t>
        </w:r>
      </w:smartTag>
      <w:r w:rsidRPr="002938BE">
        <w:t xml:space="preserve"> of </w:t>
      </w:r>
      <w:smartTag w:uri="urn:schemas-microsoft-com:office:smarttags" w:element="PlaceName">
        <w:r w:rsidRPr="001255BE">
          <w:t>Yemen</w:t>
        </w:r>
      </w:smartTag>
      <w:r w:rsidRPr="002938BE">
        <w:t xml:space="preserve"> in the South, and the Strait of Hormuz in the North and the </w:t>
      </w:r>
      <w:smartTag w:uri="urn:schemas-microsoft-com:office:smarttags" w:element="place">
        <w:r w:rsidRPr="002938BE">
          <w:t>Arabian Sea</w:t>
        </w:r>
      </w:smartTag>
      <w:r w:rsidRPr="002938BE">
        <w:t xml:space="preserve"> in the East. The total area of the Sultanate of Oman is approximately 309.5</w:t>
      </w:r>
      <w:r>
        <w:t> </w:t>
      </w:r>
      <w:r w:rsidRPr="002938BE">
        <w:t>thousands square kilometers. The Sultanate is composed of varying topographic areas consisting of plains, wadis (dry river beds) and mountains. It is administratively divided into 5 Regions and three governorates with 59 Wilayats.</w:t>
      </w:r>
    </w:p>
    <w:p w:rsidR="00BE336B" w:rsidRPr="00F1212F" w:rsidRDefault="00BE336B" w:rsidP="00BE336B">
      <w:pPr>
        <w:pStyle w:val="Headingb"/>
      </w:pPr>
      <w:r w:rsidRPr="00F1212F">
        <w:t>Demographic Features</w:t>
      </w:r>
    </w:p>
    <w:p w:rsidR="00BE336B" w:rsidRPr="00717A42" w:rsidRDefault="00BE336B" w:rsidP="00BE336B">
      <w:r w:rsidRPr="00717A42">
        <w:t>The first General Census of Population was carried out in Sultanate of Oman in December 1993. The census reference night was 30/11</w:t>
      </w:r>
      <w:r>
        <w:t xml:space="preserve"> – </w:t>
      </w:r>
      <w:r w:rsidRPr="00717A42">
        <w:t xml:space="preserve">1/12, 1993. According to the census, the population of </w:t>
      </w:r>
      <w:smartTag w:uri="urn:schemas-microsoft-com:office:smarttags" w:element="place">
        <w:smartTag w:uri="urn:schemas-microsoft-com:office:smarttags" w:element="country-region">
          <w:r w:rsidRPr="00717A42">
            <w:t>Oman</w:t>
          </w:r>
        </w:smartTag>
      </w:smartTag>
      <w:r w:rsidRPr="00717A42">
        <w:t xml:space="preserve"> was about two million of which about 27% were non-Omanis. According to mid year population for 2005 the Omani </w:t>
      </w:r>
      <w:r w:rsidRPr="001255BE">
        <w:t>population</w:t>
      </w:r>
      <w:r w:rsidRPr="00717A42">
        <w:t xml:space="preserve"> shows a sex ratio of 102.1 males per 100 females. It is a young population, about 38.9% of the population is under-15 years old, and only 3.5% are 60 years and over. About one quarter (26.9%) of the total Omani population is females in the reproductive age group (15-49 years). They represent nearly 54.4% of all females and about 50.2% of them are expected to be married.</w:t>
      </w:r>
    </w:p>
    <w:p w:rsidR="00BE336B" w:rsidRPr="00F1212F" w:rsidRDefault="00BE336B" w:rsidP="00BE336B">
      <w:pPr>
        <w:pStyle w:val="Headingb"/>
      </w:pPr>
      <w:r w:rsidRPr="00F1212F">
        <w:t>Organization and Health Policy of the Ministry of Health</w:t>
      </w:r>
    </w:p>
    <w:p w:rsidR="00BE336B" w:rsidRPr="000E55BA" w:rsidRDefault="00BE336B" w:rsidP="00BE336B">
      <w:r w:rsidRPr="000E55BA">
        <w:t xml:space="preserve">The Ministry of Health (MOH) is responsible for ensuring the availability of health care to the people of </w:t>
      </w:r>
      <w:smartTag w:uri="urn:schemas-microsoft-com:office:smarttags" w:element="place">
        <w:smartTag w:uri="urn:schemas-microsoft-com:office:smarttags" w:element="country-region">
          <w:r w:rsidRPr="000E55BA">
            <w:t>Oman</w:t>
          </w:r>
        </w:smartTag>
      </w:smartTag>
      <w:r w:rsidRPr="000E55BA">
        <w:t xml:space="preserve">. In course of implementing its health </w:t>
      </w:r>
      <w:r w:rsidRPr="001255BE">
        <w:t>development</w:t>
      </w:r>
      <w:r w:rsidRPr="000E55BA">
        <w:t xml:space="preserve"> plans, the Ministry’s organization had to be adapted in tune with the strategies and objectives that were crystallized during 1990. These can be summarized broadly as:</w:t>
      </w:r>
    </w:p>
    <w:p w:rsidR="00BE336B" w:rsidRPr="00716DED" w:rsidRDefault="00BE336B" w:rsidP="00BE336B">
      <w:pPr>
        <w:pStyle w:val="enumlev1"/>
      </w:pPr>
      <w:r>
        <w:t>1</w:t>
      </w:r>
      <w:r>
        <w:tab/>
      </w:r>
      <w:r w:rsidRPr="00716DED">
        <w:t>Regionalization of health services and decentralization of decision making in specified technical, administrative and financial affairs.</w:t>
      </w:r>
    </w:p>
    <w:p w:rsidR="00BE336B" w:rsidRPr="00716DED" w:rsidRDefault="00BE336B" w:rsidP="00BE336B">
      <w:pPr>
        <w:pStyle w:val="enumlev1"/>
      </w:pPr>
      <w:r>
        <w:t>2</w:t>
      </w:r>
      <w:r>
        <w:tab/>
      </w:r>
      <w:r w:rsidRPr="00716DED">
        <w:t>Emphasizing the role and importance of planning.</w:t>
      </w:r>
    </w:p>
    <w:p w:rsidR="00BE336B" w:rsidRPr="00716DED" w:rsidRDefault="00BE336B" w:rsidP="00BE336B">
      <w:pPr>
        <w:pStyle w:val="enumlev1"/>
      </w:pPr>
      <w:r>
        <w:t>3</w:t>
      </w:r>
      <w:r>
        <w:tab/>
      </w:r>
      <w:r w:rsidRPr="00716DED">
        <w:t>Development of Education and Training in health.</w:t>
      </w:r>
    </w:p>
    <w:p w:rsidR="00BE336B" w:rsidRPr="00716DED" w:rsidRDefault="00BE336B" w:rsidP="00BE336B">
      <w:pPr>
        <w:pStyle w:val="enumlev1"/>
      </w:pPr>
      <w:r>
        <w:t>4</w:t>
      </w:r>
      <w:r>
        <w:tab/>
      </w:r>
      <w:r w:rsidRPr="00716DED">
        <w:t>Emphasizing the importance of health systems research.</w:t>
      </w:r>
    </w:p>
    <w:p w:rsidR="00BE336B" w:rsidRPr="00716DED" w:rsidRDefault="00BE336B" w:rsidP="00BE336B">
      <w:pPr>
        <w:pStyle w:val="enumlev1"/>
      </w:pPr>
      <w:r>
        <w:t>5</w:t>
      </w:r>
      <w:r>
        <w:tab/>
      </w:r>
      <w:r w:rsidRPr="00716DED">
        <w:t>Emphasizing the importance of regional and international relations.</w:t>
      </w:r>
    </w:p>
    <w:p w:rsidR="00BE336B" w:rsidRPr="001255BE" w:rsidRDefault="00BE336B" w:rsidP="00BE336B">
      <w:r w:rsidRPr="003D1218">
        <w:t xml:space="preserve">In 1990, MOH adopted decentralization policy, the Directorates-General of Health Services and the Directorates of Health Services at </w:t>
      </w:r>
      <w:r w:rsidRPr="001255BE">
        <w:t xml:space="preserve">Health Regions are vested with the responsibility for the delivery of comprehensive health care through a network of hospitals, health centres and mobile units. </w:t>
      </w:r>
    </w:p>
    <w:p w:rsidR="00BE336B" w:rsidRPr="00716DED" w:rsidRDefault="00BE336B" w:rsidP="00BE336B">
      <w:r w:rsidRPr="001255BE">
        <w:t>The decentralization policy of MOH and the setting up of multi-speciality regional hospitals, supported by a strong apex hospital (the Royal Hospital), together with effective planning and management at national, regional and wilayat</w:t>
      </w:r>
      <w:r w:rsidRPr="00716DED">
        <w:t xml:space="preserve"> level and the emphasis on health care human resources planning and development of health management information system, etc. have helped to achieve higher efficiency and effectiveness of the health care system. As an immediate outcome of the improved health care, the Sultanate has achieved increased self-reliance in the treatment of most diseases which helped in saving enormous expenses of treatment abroad. Later, Ministry of Health has adopted a policy of hospitals autonomy. It is expected that hospitals will be able to adopt their decisions according to their own performance indicators and their resources which is expected to be reflected on the health status of the people.</w:t>
      </w:r>
    </w:p>
    <w:p w:rsidR="00BE336B" w:rsidRPr="00716DED" w:rsidRDefault="00BE336B" w:rsidP="00BE336B">
      <w:r w:rsidRPr="00716DED">
        <w:lastRenderedPageBreak/>
        <w:t xml:space="preserve">Other organizations also provide health care for their employees and dependents. These include the Ministry of Defence, the Royal Oman Police and the Petroleum Development Oman. In addition, there is the </w:t>
      </w:r>
      <w:r w:rsidRPr="001255BE">
        <w:t>Sultan</w:t>
      </w:r>
      <w:r w:rsidRPr="00716DED">
        <w:t xml:space="preserve"> Qaboos University (SQU) Hospital that serves as a teaching hospital and provides tertiary care. The private sector has also been playing an increasingly important role in providing health care over the past few years.</w:t>
      </w:r>
    </w:p>
    <w:p w:rsidR="00BE336B" w:rsidRPr="00716DED" w:rsidRDefault="00BE336B" w:rsidP="00BE336B">
      <w:pPr>
        <w:pStyle w:val="Headingb"/>
      </w:pPr>
      <w:r w:rsidRPr="00716DED">
        <w:t>Telecommunication Services</w:t>
      </w:r>
    </w:p>
    <w:p w:rsidR="00BE336B" w:rsidRPr="001255BE" w:rsidRDefault="00BE336B" w:rsidP="00BE336B">
      <w:r w:rsidRPr="006226E6">
        <w:t>There are three telecommunication service providers, as of June 2007; Omantel, which is the only service provider for the wired telecommunication services, including Internet, fixed phone service, and digital links.</w:t>
      </w:r>
      <w:r>
        <w:t xml:space="preserve"> </w:t>
      </w:r>
      <w:r w:rsidRPr="006226E6">
        <w:t>Last year (</w:t>
      </w:r>
      <w:r w:rsidRPr="001255BE">
        <w:t xml:space="preserve">2006), it signed an agreement with the government of </w:t>
      </w:r>
      <w:smartTag w:uri="urn:schemas-microsoft-com:office:smarttags" w:element="place">
        <w:smartTag w:uri="urn:schemas-microsoft-com:office:smarttags" w:element="country-region">
          <w:r w:rsidRPr="001255BE">
            <w:t>Oman</w:t>
          </w:r>
        </w:smartTag>
      </w:smartTag>
      <w:r w:rsidRPr="001255BE">
        <w:t xml:space="preserve"> for providing broadband connectivity and communication media to all government entities over the country.</w:t>
      </w:r>
    </w:p>
    <w:p w:rsidR="00BE336B" w:rsidRPr="001255BE" w:rsidRDefault="00BE336B" w:rsidP="00BE336B">
      <w:r w:rsidRPr="001255BE">
        <w:t>Omantel has few running projects such as lying optical fiber for information superhighway, ADSL, and MPLS which is approved technology for the e-government portal.</w:t>
      </w:r>
    </w:p>
    <w:p w:rsidR="00BE336B" w:rsidRPr="006226E6" w:rsidRDefault="00BE336B" w:rsidP="00BE336B">
      <w:r w:rsidRPr="001255BE">
        <w:t>Other telecommunication services providers</w:t>
      </w:r>
      <w:r w:rsidRPr="006226E6">
        <w:t xml:space="preserve"> are Oman Mobile and Nawras. They provide wireless services such as cellular mobile telephone and other wireless communication.</w:t>
      </w:r>
    </w:p>
    <w:p w:rsidR="00BE336B" w:rsidRPr="00C24701" w:rsidRDefault="00BE336B" w:rsidP="00BE336B">
      <w:pPr>
        <w:pStyle w:val="Headingb"/>
      </w:pPr>
      <w:r w:rsidRPr="00C24701">
        <w:t>e-Health Strategy</w:t>
      </w:r>
    </w:p>
    <w:p w:rsidR="00BE336B" w:rsidRPr="001255BE" w:rsidRDefault="00BE336B" w:rsidP="00BE336B">
      <w:r w:rsidRPr="00716DED">
        <w:t xml:space="preserve">The computerization in the </w:t>
      </w:r>
      <w:r w:rsidRPr="001255BE">
        <w:t xml:space="preserve">ministry of health started in 1987, in a </w:t>
      </w:r>
      <w:smartTag w:uri="urn:schemas-microsoft-com:office:smarttags" w:element="PlaceName">
        <w:r w:rsidRPr="001255BE">
          <w:t>National</w:t>
        </w:r>
      </w:smartTag>
      <w:r w:rsidRPr="001255BE">
        <w:t xml:space="preserve"> </w:t>
      </w:r>
      <w:smartTag w:uri="urn:schemas-microsoft-com:office:smarttags" w:element="PlaceName">
        <w:r w:rsidRPr="001255BE">
          <w:t>Referral</w:t>
        </w:r>
      </w:smartTag>
      <w:r w:rsidRPr="001255BE">
        <w:t xml:space="preserve"> </w:t>
      </w:r>
      <w:smartTag w:uri="urn:schemas-microsoft-com:office:smarttags" w:element="PlaceType">
        <w:r w:rsidRPr="001255BE">
          <w:t>Hospital</w:t>
        </w:r>
      </w:smartTag>
      <w:r w:rsidRPr="001255BE">
        <w:t xml:space="preserve"> called “The Royal Hospital”, which was the first hospital in </w:t>
      </w:r>
      <w:smartTag w:uri="urn:schemas-microsoft-com:office:smarttags" w:element="place">
        <w:smartTag w:uri="urn:schemas-microsoft-com:office:smarttags" w:element="country-region">
          <w:r w:rsidRPr="001255BE">
            <w:t>Oman</w:t>
          </w:r>
        </w:smartTag>
      </w:smartTag>
      <w:r w:rsidRPr="001255BE">
        <w:t xml:space="preserve"> opened with computerization.</w:t>
      </w:r>
    </w:p>
    <w:p w:rsidR="00BE336B" w:rsidRPr="001255BE" w:rsidRDefault="00BE336B" w:rsidP="00BE336B">
      <w:r w:rsidRPr="001255BE">
        <w:t>In 1990, a specialized dedicated Unit for IT was created in the Ministry. In 1997, the first Computerized Health Centre was implanted after the decision of building an indoor system was considered. In 2004, the Information Technology (Computer Department) was upgraded to the level of Directorate General with 4</w:t>
      </w:r>
      <w:r>
        <w:t> </w:t>
      </w:r>
      <w:r w:rsidRPr="001255BE">
        <w:t>departments and 15 sections, and it is called Directorate General of Information Technology (DGIT).</w:t>
      </w:r>
    </w:p>
    <w:p w:rsidR="00BE336B" w:rsidRPr="00716DED" w:rsidRDefault="00BE336B" w:rsidP="00BE336B">
      <w:r w:rsidRPr="001255BE">
        <w:t>MOH has a comprehensive computer system</w:t>
      </w:r>
      <w:r w:rsidRPr="00716DED">
        <w:t xml:space="preserve"> automating all the processes of healthcare delivery institutions to almost making them paperless. There are </w:t>
      </w:r>
      <w:r w:rsidRPr="00716DED">
        <w:rPr>
          <w:b/>
        </w:rPr>
        <w:t>over 140</w:t>
      </w:r>
      <w:r w:rsidRPr="00716DED">
        <w:t xml:space="preserve"> computerized health institutions across the Sultanate, including all the major institutions.</w:t>
      </w:r>
    </w:p>
    <w:p w:rsidR="00BE336B" w:rsidRPr="001255BE" w:rsidRDefault="00BE336B" w:rsidP="00BE336B">
      <w:r w:rsidRPr="00716DED">
        <w:t xml:space="preserve">The electronic system </w:t>
      </w:r>
      <w:r w:rsidRPr="001255BE">
        <w:t>covers all parts of the patient file. All processes in the health institutions have been computerized, including PACS system in some hospitals.</w:t>
      </w:r>
    </w:p>
    <w:p w:rsidR="00BE336B" w:rsidRPr="001255BE" w:rsidRDefault="00BE336B" w:rsidP="00BE336B">
      <w:r w:rsidRPr="001255BE">
        <w:t>Drug Information System (DIS), which is software used to help doctors to have wide idea about any medicine and review side effects and interaction with other medicine, has been integrated to the clinical system. The system is also integrated with SMS to inform and remind patients about their appointments, and to remind people to denote blood. Research, Statistics and Administrative Reports are automatically created by the system.</w:t>
      </w:r>
    </w:p>
    <w:p w:rsidR="00BE336B" w:rsidRPr="00716DED" w:rsidRDefault="00BE336B" w:rsidP="00BE336B">
      <w:r w:rsidRPr="001255BE">
        <w:t>The e-health strategy states that</w:t>
      </w:r>
      <w:r w:rsidRPr="00716DED">
        <w:t xml:space="preserve"> the usage of ICT in </w:t>
      </w:r>
      <w:r w:rsidRPr="00716DED">
        <w:rPr>
          <w:b/>
        </w:rPr>
        <w:t>ALL processes</w:t>
      </w:r>
      <w:r w:rsidRPr="00716DED">
        <w:t xml:space="preserve"> of the Healthcare Delivery System in order to streamline and make them cost-effective and to make ICT applications </w:t>
      </w:r>
      <w:r w:rsidRPr="00716DED">
        <w:rPr>
          <w:b/>
        </w:rPr>
        <w:t>tailored</w:t>
      </w:r>
      <w:r w:rsidRPr="00716DED">
        <w:t xml:space="preserve"> to all requirements of Health Institutions, and also providing necessary information for planning and other research purposes. </w:t>
      </w:r>
    </w:p>
    <w:p w:rsidR="00BE336B" w:rsidRPr="00716DED" w:rsidRDefault="00BE336B" w:rsidP="00BE336B">
      <w:pPr>
        <w:rPr>
          <w:b/>
          <w:i/>
          <w:iCs/>
        </w:rPr>
      </w:pPr>
      <w:r w:rsidRPr="00716DED">
        <w:t xml:space="preserve">There are two objectives behind this strategy to improve the Healthcare Delivery System, increase </w:t>
      </w:r>
      <w:r w:rsidRPr="001255BE">
        <w:t>efficiency</w:t>
      </w:r>
      <w:r w:rsidRPr="00716DED">
        <w:t xml:space="preserve"> level, and to contain the Healthcare costs.</w:t>
      </w:r>
    </w:p>
    <w:p w:rsidR="00BE336B" w:rsidRPr="00716DED" w:rsidRDefault="00BE336B" w:rsidP="00BE336B">
      <w:r w:rsidRPr="00716DED">
        <w:t xml:space="preserve">To sum up, Ministry of Health has been requested to plan for a National </w:t>
      </w:r>
      <w:r w:rsidRPr="00716DED">
        <w:rPr>
          <w:b/>
          <w:i/>
          <w:iCs/>
        </w:rPr>
        <w:t>e-Health</w:t>
      </w:r>
      <w:r w:rsidRPr="00716DED">
        <w:t xml:space="preserve"> Portal to be used by other government s and non-government organizations. The 58</w:t>
      </w:r>
      <w:r w:rsidRPr="00716DED">
        <w:rPr>
          <w:vertAlign w:val="superscript"/>
        </w:rPr>
        <w:t>th</w:t>
      </w:r>
      <w:r w:rsidRPr="00716DED">
        <w:t xml:space="preserve"> World Health Assembly </w:t>
      </w:r>
      <w:r w:rsidRPr="001255BE">
        <w:t>Resolution</w:t>
      </w:r>
      <w:r w:rsidRPr="00716DED">
        <w:t xml:space="preserve"> on </w:t>
      </w:r>
      <w:r w:rsidRPr="00716DED">
        <w:rPr>
          <w:b/>
          <w:i/>
          <w:iCs/>
        </w:rPr>
        <w:t xml:space="preserve">e-Health has </w:t>
      </w:r>
      <w:r w:rsidRPr="00716DED">
        <w:t xml:space="preserve">requested MOH to build a National </w:t>
      </w:r>
      <w:r w:rsidRPr="00716DED">
        <w:rPr>
          <w:b/>
          <w:i/>
          <w:iCs/>
        </w:rPr>
        <w:t>e</w:t>
      </w:r>
      <w:r w:rsidRPr="00716DED">
        <w:t xml:space="preserve">-Health Strategy and to create a National </w:t>
      </w:r>
      <w:r w:rsidRPr="00716DED">
        <w:rPr>
          <w:b/>
          <w:i/>
          <w:iCs/>
        </w:rPr>
        <w:t>e</w:t>
      </w:r>
      <w:r w:rsidRPr="00716DED">
        <w:t>-Health Committee, including all concerned governmental and the private sectors.</w:t>
      </w:r>
    </w:p>
    <w:p w:rsidR="00BE336B" w:rsidRPr="00716DED" w:rsidRDefault="00BE336B" w:rsidP="00BE336B">
      <w:r w:rsidRPr="00716DED">
        <w:t xml:space="preserve">Electronic Medical Record (EMR) has been created using international standards to automate all processes including referral system, which automates request for Appointment, Consultation </w:t>
      </w:r>
      <w:r w:rsidRPr="001255BE">
        <w:t>feedback</w:t>
      </w:r>
      <w:r w:rsidRPr="00716DED">
        <w:t>, and Request for Second opinion.</w:t>
      </w:r>
    </w:p>
    <w:p w:rsidR="00BE336B" w:rsidRPr="005246E7" w:rsidRDefault="00BE336B" w:rsidP="00B33D4D">
      <w:pPr>
        <w:pStyle w:val="Headingb"/>
        <w:keepLines/>
      </w:pPr>
      <w:r w:rsidRPr="005246E7">
        <w:lastRenderedPageBreak/>
        <w:t>Tele</w:t>
      </w:r>
      <w:r w:rsidR="00B33D4D">
        <w:t>-</w:t>
      </w:r>
      <w:r w:rsidRPr="005246E7">
        <w:t>Education in MOH</w:t>
      </w:r>
    </w:p>
    <w:p w:rsidR="00BE336B" w:rsidRPr="001255BE" w:rsidRDefault="00BE336B" w:rsidP="00BE336B">
      <w:pPr>
        <w:keepNext/>
        <w:keepLines/>
      </w:pPr>
      <w:r w:rsidRPr="00E17428">
        <w:t>Feasibility of tele-</w:t>
      </w:r>
      <w:r w:rsidRPr="001255BE">
        <w:t>education project has been discussed since 2002. The main goals are to:</w:t>
      </w:r>
    </w:p>
    <w:p w:rsidR="00BE336B" w:rsidRPr="001255BE" w:rsidRDefault="00BE336B" w:rsidP="00BE336B">
      <w:pPr>
        <w:pStyle w:val="enumlev1"/>
        <w:keepNext/>
        <w:keepLines/>
      </w:pPr>
      <w:r>
        <w:t>•</w:t>
      </w:r>
      <w:r>
        <w:tab/>
      </w:r>
      <w:r w:rsidRPr="001255BE">
        <w:t>Exchange the medical knowledge among medical staff in the different institutions around the country.</w:t>
      </w:r>
    </w:p>
    <w:p w:rsidR="00BE336B" w:rsidRPr="001255BE" w:rsidRDefault="00BE336B" w:rsidP="00BE336B">
      <w:pPr>
        <w:pStyle w:val="enumlev1"/>
      </w:pPr>
      <w:r>
        <w:t>•</w:t>
      </w:r>
      <w:r>
        <w:tab/>
      </w:r>
      <w:r w:rsidRPr="001255BE">
        <w:t>Conduct technical meetings and conferences.</w:t>
      </w:r>
    </w:p>
    <w:p w:rsidR="00BE336B" w:rsidRPr="001255BE" w:rsidRDefault="00BE336B" w:rsidP="00BE336B">
      <w:pPr>
        <w:pStyle w:val="enumlev1"/>
      </w:pPr>
      <w:r>
        <w:t>•</w:t>
      </w:r>
      <w:r>
        <w:tab/>
      </w:r>
      <w:r w:rsidRPr="001255BE">
        <w:t>Broad second opinion and consultation</w:t>
      </w:r>
      <w:r>
        <w:t>.</w:t>
      </w:r>
    </w:p>
    <w:p w:rsidR="00BE336B" w:rsidRPr="001255BE" w:rsidRDefault="00BE336B" w:rsidP="00BE336B">
      <w:pPr>
        <w:pStyle w:val="enumlev1"/>
      </w:pPr>
      <w:r>
        <w:t>•</w:t>
      </w:r>
      <w:r>
        <w:tab/>
      </w:r>
      <w:r w:rsidRPr="001255BE">
        <w:t>Reduce the doctors’ internship duration, by having part of the internship locally using videoconferencing facility to interact with universities.</w:t>
      </w:r>
    </w:p>
    <w:p w:rsidR="00BE336B" w:rsidRPr="001255BE" w:rsidRDefault="00BE336B" w:rsidP="00BE336B">
      <w:pPr>
        <w:pStyle w:val="enumlev1"/>
      </w:pPr>
      <w:r>
        <w:t>•</w:t>
      </w:r>
      <w:r>
        <w:tab/>
      </w:r>
      <w:r w:rsidRPr="001255BE">
        <w:t>Create an electronic medical library as a reference to the medical staff.</w:t>
      </w:r>
    </w:p>
    <w:p w:rsidR="00BE336B" w:rsidRPr="001255BE" w:rsidRDefault="00BE336B" w:rsidP="00BE336B">
      <w:r w:rsidRPr="001255BE">
        <w:t xml:space="preserve">Professor L. Androuchko, Consultant in </w:t>
      </w:r>
      <w:smartTag w:uri="urn:schemas-microsoft-com:office:smarttags" w:element="PlaceName">
        <w:r w:rsidRPr="001255BE">
          <w:t>International</w:t>
        </w:r>
      </w:smartTag>
      <w:r w:rsidRPr="001255BE">
        <w:t xml:space="preserve"> </w:t>
      </w:r>
      <w:smartTag w:uri="urn:schemas-microsoft-com:office:smarttags" w:element="PlaceType">
        <w:r w:rsidRPr="001255BE">
          <w:t>University</w:t>
        </w:r>
      </w:smartTag>
      <w:r w:rsidRPr="001255BE">
        <w:t xml:space="preserve"> in </w:t>
      </w:r>
      <w:smartTag w:uri="urn:schemas-microsoft-com:office:smarttags" w:element="place">
        <w:smartTag w:uri="urn:schemas-microsoft-com:office:smarttags" w:element="City">
          <w:r w:rsidRPr="001255BE">
            <w:t>Geneva</w:t>
          </w:r>
        </w:smartTag>
      </w:smartTag>
      <w:r w:rsidRPr="001255BE">
        <w:t xml:space="preserve">, and Rapporteur of Telemedicine Group (ITU) was invited twice by MOH. </w:t>
      </w:r>
    </w:p>
    <w:p w:rsidR="00BE336B" w:rsidRPr="001255BE" w:rsidRDefault="00BE336B" w:rsidP="00BE336B">
      <w:r w:rsidRPr="001255BE">
        <w:t>The following points were listed in his report on the last visit, which took place in Muscat from 10 till 19</w:t>
      </w:r>
      <w:r>
        <w:t> </w:t>
      </w:r>
      <w:r w:rsidRPr="001255BE">
        <w:t>April 2004.</w:t>
      </w:r>
    </w:p>
    <w:p w:rsidR="00BE336B" w:rsidRPr="00716DED" w:rsidRDefault="00BE336B" w:rsidP="00BE336B">
      <w:r w:rsidRPr="001255BE">
        <w:t>The Ministry of Health does not need the “classical” videoconference solution. It is necessary a videoconference system for</w:t>
      </w:r>
      <w:r w:rsidRPr="00716DED">
        <w:t xml:space="preserve"> medical education which has to be also integrated with the existing HIS (Hospital Information System) and PACS (picture archive communication system), and meet the requirement of medical provincials, doctors and other medical staff.</w:t>
      </w:r>
    </w:p>
    <w:p w:rsidR="00BE336B" w:rsidRPr="001255BE" w:rsidRDefault="00BE336B" w:rsidP="00BE336B">
      <w:r w:rsidRPr="00716DED">
        <w:t xml:space="preserve">There is one very important point which distinguishes the videoconference system for the Ministry of health from many </w:t>
      </w:r>
      <w:r w:rsidRPr="001255BE">
        <w:t>other videoconference systems. The medical conference or any type of medical training requires transmission of many medical images (X-ray, Ultrasound MRI, etc) with very good quality which has to be checked and approved by doctors. It is not enough to see the face of a lecturer and hear his voice (as it is for any business meeting), it is much important to provide transmission of different medical images with a required quality.</w:t>
      </w:r>
    </w:p>
    <w:p w:rsidR="00BE336B" w:rsidRPr="001255BE" w:rsidRDefault="00BE336B" w:rsidP="00BE336B">
      <w:r w:rsidRPr="001255BE">
        <w:t>It is necessary to establish a videoconference network for the Ministry of health. From the angle of network design has to be done taking into account the global goal of the Ministry- gradually provide videoconference facilities to all regional hospitals and other important medical institutions for medical education and then use them as a platform for introduction of other e-health services when and where they are required.</w:t>
      </w:r>
    </w:p>
    <w:p w:rsidR="00BE336B" w:rsidRPr="00716DED" w:rsidRDefault="00BE336B" w:rsidP="00BE336B">
      <w:r w:rsidRPr="001255BE">
        <w:t>Medical education needs</w:t>
      </w:r>
      <w:r w:rsidRPr="00716DED">
        <w:t xml:space="preserve"> a good medical library. It is important to have an electronic library based on modern web technology and it has to be design taking into account the necessary requirement for reliability and security.</w:t>
      </w:r>
    </w:p>
    <w:p w:rsidR="00BE336B" w:rsidRPr="00C1797D" w:rsidRDefault="00BE336B" w:rsidP="00BE336B">
      <w:pPr>
        <w:pStyle w:val="Headingb"/>
      </w:pPr>
      <w:r w:rsidRPr="00C1797D">
        <w:t>Conclusion</w:t>
      </w:r>
    </w:p>
    <w:p w:rsidR="00BE336B" w:rsidRPr="001255BE" w:rsidRDefault="00BE336B" w:rsidP="00BE336B">
      <w:r w:rsidRPr="00716DED">
        <w:t xml:space="preserve">To sum up, MOH has started e-health project and there are many health institutions which belong to MOH has been </w:t>
      </w:r>
      <w:r w:rsidRPr="001255BE">
        <w:t xml:space="preserve">computerized. However, there is always a room for improvement; Firstly, to complete e-links connectivity among all health institutions, and create national repository of the e-Health Record, where a summary of all health transactions be collected at a centralized database. </w:t>
      </w:r>
    </w:p>
    <w:p w:rsidR="00BE336B" w:rsidRPr="00716DED" w:rsidRDefault="00BE336B" w:rsidP="00BE336B">
      <w:r w:rsidRPr="001255BE">
        <w:t>It is als</w:t>
      </w:r>
      <w:r w:rsidRPr="00716DED">
        <w:t xml:space="preserve">o very important to create </w:t>
      </w:r>
      <w:r w:rsidRPr="00716DED">
        <w:rPr>
          <w:b/>
          <w:i/>
          <w:iCs/>
        </w:rPr>
        <w:t>e-Health</w:t>
      </w:r>
      <w:r w:rsidRPr="00716DED">
        <w:t xml:space="preserve"> Legislation and obtain information security Accreditation.</w:t>
      </w:r>
    </w:p>
    <w:p w:rsidR="00BE336B" w:rsidRPr="00716DED" w:rsidRDefault="00BE336B" w:rsidP="00BE336B">
      <w:r w:rsidRPr="00716DED">
        <w:t>The National ID Number is also considered to work with or replace the existing patient ID. Last and not least, Tele-Education and Disaster Recovery Systems are at the top of the future plan.</w:t>
      </w:r>
    </w:p>
    <w:p w:rsidR="00BE336B" w:rsidRDefault="00BE336B" w:rsidP="00BE336B">
      <w:pPr>
        <w:pStyle w:val="References"/>
        <w:ind w:left="0" w:firstLine="0"/>
        <w:rPr>
          <w:rFonts w:ascii="Verdana" w:hAnsi="Verdana"/>
        </w:rPr>
      </w:pPr>
    </w:p>
    <w:p w:rsidR="00BE336B" w:rsidRDefault="00BE336B" w:rsidP="00BE336B">
      <w:pPr>
        <w:pStyle w:val="References"/>
        <w:ind w:left="0" w:firstLine="0"/>
        <w:rPr>
          <w:rFonts w:ascii="Verdana" w:hAnsi="Verdana"/>
        </w:rPr>
      </w:pPr>
      <w:r>
        <w:rPr>
          <w:rFonts w:ascii="Verdana" w:hAnsi="Verdana"/>
        </w:rPr>
        <w:br w:type="page"/>
      </w:r>
    </w:p>
    <w:p w:rsidR="00BE336B" w:rsidRDefault="00BE336B" w:rsidP="00BE336B">
      <w:pPr>
        <w:pStyle w:val="AnnexNotitle"/>
        <w:rPr>
          <w:lang w:eastAsia="ja-JP"/>
        </w:rPr>
      </w:pPr>
      <w:bookmarkStart w:id="189" w:name="_Toc254788182"/>
      <w:bookmarkStart w:id="190" w:name="_Toc254789781"/>
      <w:bookmarkStart w:id="191" w:name="_Toc288136328"/>
      <w:bookmarkStart w:id="192" w:name="_Toc288568052"/>
      <w:r>
        <w:lastRenderedPageBreak/>
        <w:t>Annex 6</w:t>
      </w:r>
      <w:r>
        <w:br/>
      </w:r>
      <w:r>
        <w:br/>
      </w:r>
      <w:bookmarkEnd w:id="189"/>
      <w:bookmarkEnd w:id="190"/>
      <w:smartTag w:uri="urn:schemas-microsoft-com:office:smarttags" w:element="country-region">
        <w:r>
          <w:t>Philippines</w:t>
        </w:r>
      </w:smartTag>
      <w:r>
        <w:t xml:space="preserve">: A Telemedicine Program Utilizing Short Message </w:t>
      </w:r>
      <w:r>
        <w:br/>
        <w:t xml:space="preserve">Service (SMS) for </w:t>
      </w:r>
      <w:smartTag w:uri="urn:schemas-microsoft-com:office:smarttags" w:element="place">
        <w:smartTag w:uri="urn:schemas-microsoft-com:office:smarttags" w:element="PlaceName">
          <w:r>
            <w:t>Remote</w:t>
          </w:r>
        </w:smartTag>
        <w:r>
          <w:t xml:space="preserve"> </w:t>
        </w:r>
        <w:smartTag w:uri="urn:schemas-microsoft-com:office:smarttags" w:element="PlaceType">
          <w:r>
            <w:t>Village</w:t>
          </w:r>
        </w:smartTag>
      </w:smartTag>
      <w:r>
        <w:t xml:space="preserve"> Doctors</w:t>
      </w:r>
      <w:bookmarkEnd w:id="191"/>
      <w:bookmarkEnd w:id="192"/>
    </w:p>
    <w:p w:rsidR="00BE336B" w:rsidRPr="00BB5BAD" w:rsidRDefault="00BE336B" w:rsidP="00BE336B">
      <w:pPr>
        <w:pStyle w:val="Questionref"/>
        <w:rPr>
          <w:lang w:val="es-ES_tradnl"/>
        </w:rPr>
      </w:pPr>
      <w:r w:rsidRPr="00BB5BAD">
        <w:rPr>
          <w:lang w:val="es-ES_tradnl"/>
        </w:rPr>
        <w:t>Alex I. Gavino, MD</w:t>
      </w:r>
      <w:r w:rsidRPr="00411C56">
        <w:rPr>
          <w:rStyle w:val="FootnoteReference"/>
          <w:i w:val="0"/>
          <w:iCs/>
          <w:lang w:val="es-ES_tradnl"/>
        </w:rPr>
        <w:footnoteReference w:customMarkFollows="1" w:id="15"/>
        <w:t>1</w:t>
      </w:r>
      <w:r w:rsidRPr="00BB5BAD">
        <w:rPr>
          <w:lang w:val="es-ES_tradnl"/>
        </w:rPr>
        <w:t>, Pia Athena P. Tolentino, RN</w:t>
      </w:r>
      <w:r w:rsidRPr="00411C56">
        <w:rPr>
          <w:sz w:val="12"/>
          <w:szCs w:val="12"/>
          <w:lang w:val="es-ES_tradnl"/>
        </w:rPr>
        <w:t xml:space="preserve"> </w:t>
      </w:r>
      <w:r w:rsidRPr="00411C56">
        <w:rPr>
          <w:i w:val="0"/>
          <w:iCs/>
          <w:vertAlign w:val="superscript"/>
          <w:lang w:val="es-ES_tradnl" w:eastAsia="ja-JP"/>
        </w:rPr>
        <w:t>1</w:t>
      </w:r>
      <w:r w:rsidRPr="00BB5BAD">
        <w:rPr>
          <w:lang w:val="es-ES_tradnl"/>
        </w:rPr>
        <w:t xml:space="preserve">, </w:t>
      </w:r>
    </w:p>
    <w:p w:rsidR="00BE336B" w:rsidRPr="004C2C45" w:rsidRDefault="00BE336B" w:rsidP="00BE336B">
      <w:pPr>
        <w:pStyle w:val="Questionref"/>
        <w:rPr>
          <w:lang w:val="fr-FR" w:eastAsia="ja-JP"/>
        </w:rPr>
      </w:pPr>
      <w:r w:rsidRPr="00BB5BAD">
        <w:rPr>
          <w:lang w:val="fr-FR"/>
        </w:rPr>
        <w:t>Alexandra Belle S. Bernal, RN</w:t>
      </w:r>
      <w:r w:rsidRPr="00411C56">
        <w:rPr>
          <w:i w:val="0"/>
          <w:iCs/>
          <w:sz w:val="12"/>
          <w:szCs w:val="12"/>
          <w:lang w:val="fr-FR"/>
        </w:rPr>
        <w:t xml:space="preserve"> </w:t>
      </w:r>
      <w:r w:rsidRPr="00411C56">
        <w:rPr>
          <w:i w:val="0"/>
          <w:iCs/>
          <w:vertAlign w:val="superscript"/>
          <w:lang w:val="fr-FR"/>
        </w:rPr>
        <w:t>1</w:t>
      </w:r>
      <w:r w:rsidRPr="00BB5BAD">
        <w:rPr>
          <w:lang w:val="fr-FR"/>
        </w:rPr>
        <w:t>, Paul Fontelo, MD, MPH</w:t>
      </w:r>
      <w:r w:rsidRPr="00411C56">
        <w:rPr>
          <w:sz w:val="12"/>
          <w:szCs w:val="12"/>
          <w:lang w:val="fr-FR"/>
        </w:rPr>
        <w:t xml:space="preserve"> </w:t>
      </w:r>
      <w:r w:rsidRPr="00411C56">
        <w:rPr>
          <w:rStyle w:val="FootnoteReference"/>
          <w:i w:val="0"/>
          <w:iCs/>
          <w:lang w:val="fr-FR"/>
        </w:rPr>
        <w:footnoteReference w:customMarkFollows="1" w:id="16"/>
        <w:t>2</w:t>
      </w:r>
      <w:r w:rsidRPr="00BB5BAD">
        <w:rPr>
          <w:lang w:val="fr-FR"/>
        </w:rPr>
        <w:t>, Alvin B. Marcelo, MD</w:t>
      </w:r>
      <w:r w:rsidRPr="00411C56">
        <w:rPr>
          <w:i w:val="0"/>
          <w:iCs/>
          <w:vertAlign w:val="superscript"/>
          <w:lang w:val="fr-FR"/>
        </w:rPr>
        <w:t>1</w:t>
      </w:r>
    </w:p>
    <w:p w:rsidR="00BE336B" w:rsidRPr="004C2C45" w:rsidRDefault="00BE336B" w:rsidP="00BE336B">
      <w:pPr>
        <w:pStyle w:val="Questiondate"/>
        <w:rPr>
          <w:lang w:val="fr-FR"/>
        </w:rPr>
      </w:pPr>
    </w:p>
    <w:p w:rsidR="00BE336B" w:rsidRDefault="00BE336B" w:rsidP="00BE336B">
      <w:pPr>
        <w:pStyle w:val="Headingb"/>
      </w:pPr>
      <w:r>
        <w:t>Introduction</w:t>
      </w:r>
    </w:p>
    <w:p w:rsidR="00BE336B" w:rsidRPr="00F469C1" w:rsidRDefault="00BE336B" w:rsidP="00BE336B">
      <w:r w:rsidRPr="00E17428">
        <w:t xml:space="preserve">The </w:t>
      </w:r>
      <w:smartTag w:uri="urn:schemas-microsoft-com:office:smarttags" w:element="place">
        <w:smartTag w:uri="urn:schemas-microsoft-com:office:smarttags" w:element="country-region">
          <w:r w:rsidRPr="00E17428">
            <w:t>Philippines</w:t>
          </w:r>
        </w:smartTag>
      </w:smartTag>
      <w:r w:rsidRPr="00E17428">
        <w:t xml:space="preserve"> is faced by an immense public health crisis as a result of the migration of health professionals to foreign countries due to economic reasons. Furthermore, majority of health providers who </w:t>
      </w:r>
      <w:r w:rsidRPr="00F469C1">
        <w:t xml:space="preserve">opt to stay in the country, particularly the specialists, situate themselves in urban areas for better professional practice [1]. This brings about a disparity in health care delivery especially in the remote and underserved areas of the archipelago. </w:t>
      </w:r>
    </w:p>
    <w:p w:rsidR="00BE336B" w:rsidRDefault="00BE336B" w:rsidP="00BE336B">
      <w:r w:rsidRPr="00F469C1">
        <w:t>The government made steps to augment this phenomenon through the Doctors-to-the-Barrios (DttB) Program of the Department of Health (DOH).</w:t>
      </w:r>
      <w:r>
        <w:t xml:space="preserve"> </w:t>
      </w:r>
      <w:r w:rsidRPr="00F469C1">
        <w:t>The DttB Program aims to deploy doctors, mostly general practitioners, to “depressed, unserved/underserved, hard to reach and critical fifth and sixth class municipalities without doctors for at least two years [2].” With its sixteen years of implementation by the Health Human Resource Development Bureau of DOH, the program has deployed hundreds of medical doctors in various rural communities across the country [1]. However, since majority of these</w:t>
      </w:r>
      <w:r w:rsidRPr="00E17428">
        <w:t xml:space="preserve"> doctors are general practitioners, some even fresh from medical school, there may be a need to provide them with vital health information coming from trained specialists in order to better manage their patients in the community.</w:t>
      </w:r>
    </w:p>
    <w:p w:rsidR="00BE336B" w:rsidRPr="00E17428" w:rsidRDefault="00BE336B" w:rsidP="00BE336B">
      <w:pPr>
        <w:rPr>
          <w:b/>
          <w:bCs/>
        </w:rPr>
      </w:pPr>
      <w:r w:rsidRPr="00E17428">
        <w:t>Given these realities, the University of the Philippines Manila</w:t>
      </w:r>
      <w:r>
        <w:t xml:space="preserve"> – </w:t>
      </w:r>
      <w:r w:rsidRPr="00E17428">
        <w:t xml:space="preserve">National </w:t>
      </w:r>
      <w:smartTag w:uri="urn:schemas-microsoft-com:office:smarttags" w:element="PlaceName">
        <w:r w:rsidRPr="00E17428">
          <w:t>Telehealth</w:t>
        </w:r>
      </w:smartTag>
      <w:r w:rsidRPr="00E17428">
        <w:t xml:space="preserve"> </w:t>
      </w:r>
      <w:smartTag w:uri="urn:schemas-microsoft-com:office:smarttags" w:element="PlaceType">
        <w:r w:rsidRPr="00E17428">
          <w:t>Center</w:t>
        </w:r>
      </w:smartTag>
      <w:r w:rsidRPr="00E17428">
        <w:t xml:space="preserve"> (UPM-NThC), being the “premier </w:t>
      </w:r>
      <w:r w:rsidRPr="00F469C1">
        <w:t>center</w:t>
      </w:r>
      <w:r w:rsidRPr="00E17428">
        <w:t xml:space="preserve"> for information and communications technology (ICT) applications in health” [3] in the </w:t>
      </w:r>
      <w:smartTag w:uri="urn:schemas-microsoft-com:office:smarttags" w:element="place">
        <w:smartTag w:uri="urn:schemas-microsoft-com:office:smarttags" w:element="country-region">
          <w:r w:rsidRPr="00E17428">
            <w:t>Philippines</w:t>
          </w:r>
        </w:smartTag>
      </w:smartTag>
      <w:r w:rsidRPr="00E17428">
        <w:t xml:space="preserve">, explored ways on how to enhance access to health information and services between remote doctors and clinical specialists. Conscious of the available resources in remote areas, the UPM-NThC utilized the Short Message Service (SMS) or “text messaging” so that general practitioners in these rural communities can refer problematic cases to domain experts (DE) from the University of the </w:t>
      </w:r>
      <w:smartTag w:uri="urn:schemas-microsoft-com:office:smarttags" w:element="place">
        <w:smartTag w:uri="urn:schemas-microsoft-com:office:smarttags" w:element="country-region">
          <w:r w:rsidRPr="00E17428">
            <w:t>Philippines</w:t>
          </w:r>
        </w:smartTag>
      </w:smartTag>
      <w:r w:rsidRPr="00E17428">
        <w:t xml:space="preserve"> – Philippine General Hospital (UP-PGH). Key to this program is the delivery of specialized health information that may translate to better patient care.</w:t>
      </w:r>
      <w:r w:rsidRPr="00E17428">
        <w:rPr>
          <w:b/>
          <w:bCs/>
        </w:rPr>
        <w:t xml:space="preserve"> </w:t>
      </w:r>
    </w:p>
    <w:p w:rsidR="00BE336B" w:rsidRDefault="00BE336B" w:rsidP="00BE336B">
      <w:pPr>
        <w:pStyle w:val="Headingb"/>
      </w:pPr>
      <w:r>
        <w:t>Review of literature</w:t>
      </w:r>
    </w:p>
    <w:p w:rsidR="00BE336B" w:rsidRPr="00B33D4D" w:rsidRDefault="00BE336B" w:rsidP="00BE336B">
      <w:pPr>
        <w:pStyle w:val="headingb0"/>
        <w:rPr>
          <w:i/>
          <w:iCs/>
        </w:rPr>
      </w:pPr>
      <w:bookmarkStart w:id="193" w:name="_Toc254788183"/>
      <w:r w:rsidRPr="00B33D4D">
        <w:rPr>
          <w:i/>
          <w:iCs/>
        </w:rPr>
        <w:t>Short Message Service (SMS)</w:t>
      </w:r>
      <w:bookmarkEnd w:id="193"/>
    </w:p>
    <w:p w:rsidR="00BE336B" w:rsidRPr="00F469C1" w:rsidRDefault="00BE336B" w:rsidP="00BE336B">
      <w:r w:rsidRPr="008E4B2F">
        <w:t>SMS, or text messaging, is a communications protocol that allows users to send and receive short text messages using mobile devices such as cellular phones, smartphones or personal digital assistant (PDA) [4,5].</w:t>
      </w:r>
      <w:r>
        <w:t xml:space="preserve"> </w:t>
      </w:r>
      <w:r w:rsidRPr="008E4B2F">
        <w:t xml:space="preserve">The message can be composed of a combination of alphanumeric characters that form words or </w:t>
      </w:r>
      <w:r w:rsidRPr="00F469C1">
        <w:t>meaningful truncation of words. However, SMS has a limitation of being able to transmit only a maximum of 160 characters, including spaces [6].</w:t>
      </w:r>
    </w:p>
    <w:p w:rsidR="00BE336B" w:rsidRPr="00F469C1" w:rsidRDefault="00BE336B" w:rsidP="00BE336B">
      <w:r w:rsidRPr="00F469C1">
        <w:t>SMS delivers messages in a store and forward manner, essentially similar to paging. Instead of being sent directly to the receiving mobile device, a text message is temporarily stored in a central short message center (SMC), which then forwards the message to the intended recipient. This is useful since a message can still be received at a later time even if the recipient phone is turned off or out of coverage during the time of sending</w:t>
      </w:r>
      <w:r>
        <w:t> </w:t>
      </w:r>
      <w:r w:rsidRPr="00F469C1">
        <w:t>[5,6].</w:t>
      </w:r>
      <w:r>
        <w:t xml:space="preserve"> </w:t>
      </w:r>
    </w:p>
    <w:p w:rsidR="00BE336B" w:rsidRPr="008E4B2F" w:rsidRDefault="00BE336B" w:rsidP="00BE336B">
      <w:r w:rsidRPr="00F469C1">
        <w:lastRenderedPageBreak/>
        <w:t>The intense development and widespread use of SMS worldwide has broadened the possible applications of this service. From a simple</w:t>
      </w:r>
      <w:r w:rsidRPr="008E4B2F">
        <w:t xml:space="preserve"> medium that can convey short communications between two or more persons, SMS is used nowadays for information dissemination services (i.e. news, weather, stock market, and entertainment), mobile banking, internet/email notifications, mobile chatting, and even catechism [5,6,7]. </w:t>
      </w:r>
    </w:p>
    <w:p w:rsidR="00BE336B" w:rsidRPr="008E4B2F" w:rsidRDefault="00BE336B" w:rsidP="00BE336B">
      <w:r w:rsidRPr="008E4B2F">
        <w:t>Despite the limitations of size and a not so easy input mechanism through the phone keypad, SMS is still a very popular technology that has a lot of promising applications that are waiting to be developed and deployed.</w:t>
      </w:r>
    </w:p>
    <w:p w:rsidR="00BE336B" w:rsidRPr="00B33D4D" w:rsidRDefault="00BE336B" w:rsidP="00BE336B">
      <w:pPr>
        <w:pStyle w:val="headingb0"/>
        <w:rPr>
          <w:i/>
          <w:iCs/>
        </w:rPr>
      </w:pPr>
      <w:bookmarkStart w:id="194" w:name="_Toc254788184"/>
      <w:r w:rsidRPr="00B33D4D">
        <w:rPr>
          <w:i/>
          <w:iCs/>
        </w:rPr>
        <w:t>Text Messaging and the Philippines</w:t>
      </w:r>
      <w:bookmarkEnd w:id="194"/>
    </w:p>
    <w:p w:rsidR="00BE336B" w:rsidRPr="00F469C1" w:rsidRDefault="00BE336B" w:rsidP="00BE336B">
      <w:r w:rsidRPr="008E4B2F">
        <w:t xml:space="preserve">Text messaging in the </w:t>
      </w:r>
      <w:smartTag w:uri="urn:schemas-microsoft-com:office:smarttags" w:element="place">
        <w:smartTag w:uri="urn:schemas-microsoft-com:office:smarttags" w:element="country-region">
          <w:r w:rsidRPr="00F469C1">
            <w:t>Philippines</w:t>
          </w:r>
        </w:smartTag>
      </w:smartTag>
      <w:r w:rsidRPr="00F469C1">
        <w:t xml:space="preserve"> has been phenomenal and its use is exponentially increasing over the years [8].</w:t>
      </w:r>
      <w:r>
        <w:t xml:space="preserve"> </w:t>
      </w:r>
      <w:r w:rsidRPr="00F469C1">
        <w:t>“Filipino cell phone users have truly developed a culture of texting after the Philippines retained its title as the ‘text</w:t>
      </w:r>
      <w:r>
        <w:t xml:space="preserve"> – </w:t>
      </w:r>
      <w:r w:rsidRPr="00F469C1">
        <w:t>messaging-capital-of-the-world’</w:t>
      </w:r>
      <w:r>
        <w:t xml:space="preserve"> – </w:t>
      </w:r>
      <w:r w:rsidRPr="00F469C1">
        <w:t xml:space="preserve">sending a remarkable 1.39 billion text messages from a subscriber base of just 50 million [9].” </w:t>
      </w:r>
    </w:p>
    <w:p w:rsidR="00BE336B" w:rsidRPr="008E4B2F" w:rsidRDefault="00BE336B" w:rsidP="00BE336B">
      <w:r w:rsidRPr="00F469C1">
        <w:t xml:space="preserve">The appeal of the SMS technology to Filipinos may be attributed to the economic state of most mobile phone users. In the </w:t>
      </w:r>
      <w:smartTag w:uri="urn:schemas-microsoft-com:office:smarttags" w:element="place">
        <w:smartTag w:uri="urn:schemas-microsoft-com:office:smarttags" w:element="country-region">
          <w:r w:rsidRPr="00F469C1">
            <w:t>Philippines</w:t>
          </w:r>
        </w:smartTag>
      </w:smartTag>
      <w:r w:rsidRPr="00F469C1">
        <w:t>, a text message would cost only Php 1.00 (approximately US$0.02) while a 1</w:t>
      </w:r>
      <w:r>
        <w:noBreakHyphen/>
      </w:r>
      <w:r w:rsidRPr="00F469C1">
        <w:t>minute prepaid voice</w:t>
      </w:r>
      <w:r w:rsidRPr="008E4B2F">
        <w:t xml:space="preserve"> call costs around Php 8.00 (approximately US$0.16). Because of this, “more than 90</w:t>
      </w:r>
      <w:r>
        <w:t> </w:t>
      </w:r>
      <w:r w:rsidRPr="008E4B2F">
        <w:t xml:space="preserve">per cent of the country’s thirty-five million subscribers” resort to SMS as a primary means of communicating with others. It is estimated that a subscriber sends about seven text messages per day. [10] </w:t>
      </w:r>
    </w:p>
    <w:p w:rsidR="00BE336B" w:rsidRPr="008E4B2F" w:rsidRDefault="00BE336B" w:rsidP="00BE336B">
      <w:r w:rsidRPr="008E4B2F">
        <w:t xml:space="preserve">Historically, text messaging was a free service from its inception in 1994 until 2000 [9]. Despite the current low rate of a mere peso for every text message, mobile networks devise promotional offers wherein subscribers </w:t>
      </w:r>
      <w:r w:rsidRPr="00F469C1">
        <w:t>will</w:t>
      </w:r>
      <w:r w:rsidRPr="008E4B2F">
        <w:t xml:space="preserve"> only spend Php 30.00 (approximately US$0.62) to be able to send unlimited text messages for one to two days. Due to the affordability of text messaging, “the Philippines has become the first country in the world where mobile users spend more on data services than on voice, according to a leading research company [11].” </w:t>
      </w:r>
    </w:p>
    <w:p w:rsidR="00BE336B" w:rsidRPr="00B33D4D" w:rsidRDefault="00BE336B" w:rsidP="00BE336B">
      <w:pPr>
        <w:pStyle w:val="headingb0"/>
        <w:rPr>
          <w:i/>
          <w:iCs/>
        </w:rPr>
      </w:pPr>
      <w:bookmarkStart w:id="195" w:name="_Toc254788185"/>
      <w:r w:rsidRPr="00B33D4D">
        <w:rPr>
          <w:i/>
          <w:iCs/>
        </w:rPr>
        <w:t>SMS and Health</w:t>
      </w:r>
      <w:bookmarkEnd w:id="195"/>
    </w:p>
    <w:p w:rsidR="00BE336B" w:rsidRPr="008E4B2F" w:rsidRDefault="00BE336B" w:rsidP="00BE336B">
      <w:pPr>
        <w:rPr>
          <w:szCs w:val="19"/>
        </w:rPr>
      </w:pPr>
      <w:r w:rsidRPr="008E4B2F">
        <w:rPr>
          <w:szCs w:val="19"/>
        </w:rPr>
        <w:t xml:space="preserve">The widespread use of text messaging in various financial and entertainment applications triggered the health care community to take advantage of this technology for health services delivery. In recent years, various SMS applications for health have been utilized both by health practitioners and their patients. </w:t>
      </w:r>
    </w:p>
    <w:p w:rsidR="00BE336B" w:rsidRPr="008E4B2F" w:rsidRDefault="00BE336B" w:rsidP="00BE336B">
      <w:pPr>
        <w:rPr>
          <w:szCs w:val="19"/>
        </w:rPr>
      </w:pPr>
      <w:r w:rsidRPr="008E4B2F">
        <w:rPr>
          <w:szCs w:val="19"/>
        </w:rPr>
        <w:t xml:space="preserve">Most SMS health applications focus on health information dissemination. In </w:t>
      </w:r>
      <w:smartTag w:uri="urn:schemas-microsoft-com:office:smarttags" w:element="place">
        <w:smartTag w:uri="urn:schemas-microsoft-com:office:smarttags" w:element="country-region">
          <w:r w:rsidRPr="008E4B2F">
            <w:rPr>
              <w:szCs w:val="19"/>
            </w:rPr>
            <w:t>England</w:t>
          </w:r>
        </w:smartTag>
      </w:smartTag>
      <w:r w:rsidRPr="008E4B2F">
        <w:rPr>
          <w:szCs w:val="19"/>
        </w:rPr>
        <w:t xml:space="preserve">, text message reminders are sent to women to prompt them to take their oral contraceptive pills. A SMS reminder system for AIDS patients in </w:t>
      </w:r>
      <w:smartTag w:uri="urn:schemas-microsoft-com:office:smarttags" w:element="place">
        <w:smartTag w:uri="urn:schemas-microsoft-com:office:smarttags" w:element="country-region">
          <w:r w:rsidRPr="008E4B2F">
            <w:rPr>
              <w:szCs w:val="19"/>
            </w:rPr>
            <w:t>Australia</w:t>
          </w:r>
        </w:smartTag>
      </w:smartTag>
      <w:r w:rsidRPr="008E4B2F">
        <w:rPr>
          <w:szCs w:val="19"/>
        </w:rPr>
        <w:t xml:space="preserve"> was shown to improve patient compliance to the complex combination of drugs. Supportive text messages that supplement smoking cessation programs in </w:t>
      </w:r>
      <w:smartTag w:uri="urn:schemas-microsoft-com:office:smarttags" w:element="place">
        <w:smartTag w:uri="urn:schemas-microsoft-com:office:smarttags" w:element="country-region">
          <w:r w:rsidRPr="008E4B2F">
            <w:rPr>
              <w:szCs w:val="19"/>
            </w:rPr>
            <w:t>New Zealand</w:t>
          </w:r>
        </w:smartTag>
      </w:smartTag>
      <w:r w:rsidRPr="008E4B2F">
        <w:rPr>
          <w:szCs w:val="19"/>
        </w:rPr>
        <w:t xml:space="preserve"> were found to be valuable in encouraging smokers to quit. Finally, the Health Department of </w:t>
      </w:r>
      <w:smartTag w:uri="urn:schemas-microsoft-com:office:smarttags" w:element="place">
        <w:smartTag w:uri="urn:schemas-microsoft-com:office:smarttags" w:element="City">
          <w:r w:rsidRPr="008E4B2F">
            <w:rPr>
              <w:szCs w:val="19"/>
            </w:rPr>
            <w:t>San Francisco</w:t>
          </w:r>
        </w:smartTag>
        <w:r w:rsidRPr="008E4B2F">
          <w:rPr>
            <w:szCs w:val="19"/>
          </w:rPr>
          <w:t xml:space="preserve">, </w:t>
        </w:r>
        <w:smartTag w:uri="urn:schemas-microsoft-com:office:smarttags" w:element="State">
          <w:r w:rsidRPr="008E4B2F">
            <w:rPr>
              <w:szCs w:val="19"/>
            </w:rPr>
            <w:t>California</w:t>
          </w:r>
        </w:smartTag>
      </w:smartTag>
      <w:r w:rsidRPr="008E4B2F">
        <w:rPr>
          <w:szCs w:val="19"/>
        </w:rPr>
        <w:t xml:space="preserve"> use text messaging to disseminate sexual-health information to adolescents and young adults. [12,13]</w:t>
      </w:r>
    </w:p>
    <w:p w:rsidR="00BE336B" w:rsidRPr="008E4B2F" w:rsidRDefault="00BE336B" w:rsidP="00BE336B">
      <w:pPr>
        <w:rPr>
          <w:szCs w:val="19"/>
        </w:rPr>
      </w:pPr>
      <w:r w:rsidRPr="008E4B2F">
        <w:rPr>
          <w:szCs w:val="19"/>
        </w:rPr>
        <w:t>Despite the potential applications of text messaging in health, there are some instances wherein it may not be a suitable medium for delivering messages, such as when disclosing to a patient a critical diagnosis like cancer or AIDS [12]. In these cases, a face to face encounter with the patient is the most appropriate and ethical way of conveying the message.</w:t>
      </w:r>
    </w:p>
    <w:p w:rsidR="00BE336B" w:rsidRPr="008E4B2F" w:rsidRDefault="00BE336B" w:rsidP="00BE336B">
      <w:pPr>
        <w:pStyle w:val="Headingb"/>
      </w:pPr>
      <w:r w:rsidRPr="008E4B2F">
        <w:t>Methodology</w:t>
      </w:r>
    </w:p>
    <w:p w:rsidR="00BE336B" w:rsidRPr="00B33D4D" w:rsidRDefault="00BE336B" w:rsidP="00BE336B">
      <w:pPr>
        <w:pStyle w:val="headingb0"/>
        <w:rPr>
          <w:i/>
          <w:iCs/>
        </w:rPr>
      </w:pPr>
      <w:bookmarkStart w:id="196" w:name="_Toc254788186"/>
      <w:r w:rsidRPr="00B33D4D">
        <w:rPr>
          <w:i/>
          <w:iCs/>
        </w:rPr>
        <w:t>Program Coverage</w:t>
      </w:r>
      <w:bookmarkEnd w:id="196"/>
    </w:p>
    <w:p w:rsidR="00BE336B" w:rsidRPr="00F469C1" w:rsidRDefault="00BE336B" w:rsidP="00BE336B">
      <w:r w:rsidRPr="00F469C1">
        <w:t xml:space="preserve">The SMS Telemedicine Program was formally launched last 15 October 2007 through a Memorandum of Agreement signed between the UPM-NThC and the DOH during the Continuing Medical Education (CME) Conference of the DttB Program at Cagayan de Oro City, </w:t>
      </w:r>
      <w:smartTag w:uri="urn:schemas-microsoft-com:office:smarttags" w:element="place">
        <w:smartTag w:uri="urn:schemas-microsoft-com:office:smarttags" w:element="country-region">
          <w:r w:rsidRPr="00F469C1">
            <w:t>Philippines</w:t>
          </w:r>
        </w:smartTag>
      </w:smartTag>
      <w:r w:rsidRPr="00F469C1">
        <w:t xml:space="preserve">. A total of 34 DttBs from various remote villages of the </w:t>
      </w:r>
      <w:smartTag w:uri="urn:schemas-microsoft-com:office:smarttags" w:element="place">
        <w:smartTag w:uri="urn:schemas-microsoft-com:office:smarttags" w:element="country-region">
          <w:r w:rsidRPr="00F469C1">
            <w:t>Philippines</w:t>
          </w:r>
        </w:smartTag>
      </w:smartTag>
      <w:r w:rsidRPr="00F469C1">
        <w:t xml:space="preserve"> participated in this program. The DttBs were asked to sign an agreement that the information which they will receive are opinions of the DEs and that the final diagnosis and management for the patient shall remain their responsibility. To remove the financial barrier for these doctors, the UPM-NThC gave each doctor a monthly Php100.00 (approximately US$</w:t>
      </w:r>
      <w:r>
        <w:t> </w:t>
      </w:r>
      <w:r w:rsidRPr="00F469C1">
        <w:t>2.00) credit load in order to refer their cases to the Center.</w:t>
      </w:r>
    </w:p>
    <w:p w:rsidR="00BE336B" w:rsidRPr="008E4B2F" w:rsidRDefault="00BE336B" w:rsidP="00BE336B">
      <w:r w:rsidRPr="00F469C1">
        <w:lastRenderedPageBreak/>
        <w:t>The doctors were encouraged to refer at least one case per week regarding any domain. The Center gave them the option to send their clinical referrals via text message to any of the two network mobile numbers (Globe and Smart). In instances</w:t>
      </w:r>
      <w:r w:rsidRPr="008E4B2F">
        <w:t xml:space="preserve"> where they do not have any problematic cases to refer, they were asked to send a census of all the cases they saw during the previous week. Only non-emergency cases were to be accepted since the Center can only guarantee a turn-around time of up to 48 hours. </w:t>
      </w:r>
    </w:p>
    <w:p w:rsidR="00BE336B" w:rsidRPr="008E4B2F" w:rsidRDefault="00BE336B" w:rsidP="00BE336B">
      <w:r w:rsidRPr="008E4B2F">
        <w:t xml:space="preserve">During the May 2008 CME Conference of the DttBs, an additional 21 doctors signed up, making a total of 55 </w:t>
      </w:r>
      <w:r w:rsidRPr="00F469C1">
        <w:t>DttBs</w:t>
      </w:r>
      <w:r w:rsidRPr="008E4B2F">
        <w:t xml:space="preserve"> included in the pilot program.</w:t>
      </w:r>
    </w:p>
    <w:p w:rsidR="00BE336B" w:rsidRPr="00B33D4D" w:rsidRDefault="00BE336B" w:rsidP="00BE336B">
      <w:pPr>
        <w:pStyle w:val="headingb0"/>
        <w:rPr>
          <w:i/>
          <w:iCs/>
        </w:rPr>
      </w:pPr>
      <w:bookmarkStart w:id="197" w:name="_Toc254788187"/>
      <w:r w:rsidRPr="00B33D4D">
        <w:rPr>
          <w:i/>
          <w:iCs/>
        </w:rPr>
        <w:t>Central Operations Procedure</w:t>
      </w:r>
      <w:bookmarkEnd w:id="197"/>
    </w:p>
    <w:p w:rsidR="00BE336B" w:rsidRPr="008E4B2F" w:rsidRDefault="00BE336B" w:rsidP="00BE336B">
      <w:pPr>
        <w:rPr>
          <w:szCs w:val="19"/>
        </w:rPr>
      </w:pPr>
      <w:r w:rsidRPr="008E4B2F">
        <w:rPr>
          <w:szCs w:val="19"/>
        </w:rPr>
        <w:t xml:space="preserve">The SMS Telemedicine Program is managed by a Telehealth Physician, two Telehealth Nurses, and seventeen DEs from various specialties. </w:t>
      </w:r>
    </w:p>
    <w:p w:rsidR="00BE336B" w:rsidRPr="008E4B2F" w:rsidRDefault="00BE336B" w:rsidP="00BE336B">
      <w:pPr>
        <w:rPr>
          <w:szCs w:val="19"/>
        </w:rPr>
      </w:pPr>
      <w:r w:rsidRPr="008E4B2F">
        <w:rPr>
          <w:szCs w:val="19"/>
        </w:rPr>
        <w:t>The text messages were received by the Telehealth Nurses who triaged the cases to the appropriate DEs. In cases where they have difficulty in classifying the referral, they elevate it to the Telehealth Physician. The text messages were sent to the DEs through the modality that they chose. Some preferred to receive text messages through their cellular phones, while others opted to receive an email containing all the referrals for the day. All the DEs were alerted via SMS for any incoming referrals addressed to them. Once the referrals were answered by the DEs, the Telehealth Nurse forwarded the replies to the inquiring DttB.</w:t>
      </w:r>
    </w:p>
    <w:p w:rsidR="00BE336B" w:rsidRPr="00B33D4D" w:rsidRDefault="00BE336B" w:rsidP="00BE336B">
      <w:pPr>
        <w:pStyle w:val="headingb0"/>
        <w:rPr>
          <w:i/>
          <w:iCs/>
        </w:rPr>
      </w:pPr>
      <w:bookmarkStart w:id="198" w:name="_Toc254788188"/>
      <w:r w:rsidRPr="00B33D4D">
        <w:rPr>
          <w:i/>
          <w:iCs/>
        </w:rPr>
        <w:t>Technological Aspect</w:t>
      </w:r>
      <w:bookmarkEnd w:id="198"/>
    </w:p>
    <w:p w:rsidR="00BE336B" w:rsidRPr="008E4B2F" w:rsidRDefault="00BE336B" w:rsidP="00BE336B">
      <w:r w:rsidRPr="008E4B2F">
        <w:t xml:space="preserve">Initially, the Center used two SMS-capable cellular phones to receive the text messages. The Telehealth Nurses manually encoded the referrals from the phones to a spreadsheet database. All SMS transactions (receiving from the DttB, sending to the DE, and vice versa) were done using the two mobile phones. After two months of this process, the SIM cards were then connected to a GSM modem so that incoming text </w:t>
      </w:r>
      <w:r w:rsidRPr="00F469C1">
        <w:t>messages</w:t>
      </w:r>
      <w:r w:rsidRPr="008E4B2F">
        <w:t xml:space="preserve"> were readily available in a computer interface. The Center utilized playSMS, “a flexible Web-based mobile portal system” [14], to manage all the incoming and outgoing SMS transactions. The shift in the technology to automate the various transactions improved the workflow and minimized the possible errors in encoding.</w:t>
      </w:r>
    </w:p>
    <w:p w:rsidR="00BE336B" w:rsidRPr="008E4B2F" w:rsidRDefault="00BE336B" w:rsidP="00BE336B">
      <w:pPr>
        <w:pStyle w:val="Headingb"/>
      </w:pPr>
      <w:r w:rsidRPr="008E4B2F">
        <w:t>Results</w:t>
      </w:r>
    </w:p>
    <w:p w:rsidR="00BE336B" w:rsidRDefault="00BE336B" w:rsidP="00BE336B">
      <w:pPr>
        <w:spacing w:after="120"/>
      </w:pPr>
      <w:r w:rsidRPr="008E4B2F">
        <w:t>Over a period of one year (15 October 2007 to 15 October 2008), UPM-NThC received a total of 577</w:t>
      </w:r>
      <w:r>
        <w:t> </w:t>
      </w:r>
      <w:r w:rsidRPr="008E4B2F">
        <w:t xml:space="preserve">telehealth referrals via SMS. Among domains, Internal Medicine had the most referrals (185) followed by Pediatrics (128). Other referrals were from: Obstetrics and Gynecology (82), Surgery (46), Medico-Legal (39), </w:t>
      </w:r>
      <w:r w:rsidRPr="0018526D">
        <w:t>Technical</w:t>
      </w:r>
      <w:r w:rsidRPr="008E4B2F">
        <w:t xml:space="preserve"> procedure questions (28), Census reports (26), Ophthalmology (16), Otorhinolaryngology (11), Dermatology (9), and Psychiatry (1). Figure 1 shows the distribution of referrals by domain.</w:t>
      </w:r>
    </w:p>
    <w:p w:rsidR="00BE336B" w:rsidRDefault="00BE336B" w:rsidP="00BE336B">
      <w:pPr>
        <w:pStyle w:val="FigureTitle"/>
        <w:keepNext w:val="0"/>
        <w:keepLines w:val="0"/>
      </w:pPr>
      <w:r>
        <w:rPr>
          <w:noProof/>
          <w:lang w:eastAsia="en-PH"/>
        </w:rPr>
        <w:t xml:space="preserve">Figure 1: </w:t>
      </w:r>
      <w:r w:rsidRPr="008E4B2F">
        <w:rPr>
          <w:noProof/>
          <w:lang w:eastAsia="en-PH"/>
        </w:rPr>
        <w:t>Total SMS Referrals from 15 October 2007 to 15 October 2008 (n=577).</w:t>
      </w:r>
    </w:p>
    <w:p w:rsidR="00BE336B" w:rsidRPr="008E4B2F" w:rsidRDefault="00BE336B" w:rsidP="00BE336B">
      <w:pPr>
        <w:pStyle w:val="Figure"/>
        <w:keepNext w:val="0"/>
        <w:keepLines w:val="0"/>
      </w:pPr>
      <w:r w:rsidRPr="00941926">
        <w:rPr>
          <w:noProof/>
          <w:lang w:val="en-US" w:eastAsia="zh-CN"/>
        </w:rPr>
        <w:drawing>
          <wp:inline distT="0" distB="0" distL="0" distR="0">
            <wp:extent cx="3781425" cy="2085975"/>
            <wp:effectExtent l="19050" t="0" r="9525" b="0"/>
            <wp:docPr id="3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3" cstate="print"/>
                    <a:srcRect l="1691" t="2658" r="4770" b="9494"/>
                    <a:stretch>
                      <a:fillRect/>
                    </a:stretch>
                  </pic:blipFill>
                  <pic:spPr bwMode="auto">
                    <a:xfrm>
                      <a:off x="0" y="0"/>
                      <a:ext cx="3781425" cy="2085975"/>
                    </a:xfrm>
                    <a:prstGeom prst="rect">
                      <a:avLst/>
                    </a:prstGeom>
                    <a:noFill/>
                    <a:ln w="9525">
                      <a:noFill/>
                      <a:miter lim="800000"/>
                      <a:headEnd/>
                      <a:tailEnd/>
                    </a:ln>
                  </pic:spPr>
                </pic:pic>
              </a:graphicData>
            </a:graphic>
          </wp:inline>
        </w:drawing>
      </w:r>
    </w:p>
    <w:p w:rsidR="00BE336B" w:rsidRPr="005A2D54" w:rsidRDefault="00BE336B" w:rsidP="00BE336B">
      <w:pPr>
        <w:pStyle w:val="FigureSource"/>
        <w:keepNext w:val="0"/>
        <w:rPr>
          <w:sz w:val="2"/>
          <w:szCs w:val="2"/>
        </w:rPr>
      </w:pPr>
    </w:p>
    <w:p w:rsidR="00BE336B" w:rsidRPr="008E4B2F" w:rsidRDefault="00BE336B" w:rsidP="00BE336B">
      <w:r w:rsidRPr="008E4B2F">
        <w:rPr>
          <w:noProof/>
          <w:lang w:val="en-PH" w:eastAsia="en-PH"/>
        </w:rPr>
        <w:lastRenderedPageBreak/>
        <w:t xml:space="preserve">The UPM-NThC was able to respond to 518 out of the 577 referrals, yielding a response rate of 89.77%. Of the 59 </w:t>
      </w:r>
      <w:r w:rsidRPr="0018526D">
        <w:t>unanswered</w:t>
      </w:r>
      <w:r w:rsidRPr="008E4B2F">
        <w:rPr>
          <w:noProof/>
          <w:lang w:val="en-PH" w:eastAsia="en-PH"/>
        </w:rPr>
        <w:t xml:space="preserve"> referrals, majority were Medico-legal (15) and</w:t>
      </w:r>
      <w:r>
        <w:rPr>
          <w:noProof/>
          <w:lang w:val="en-PH" w:eastAsia="en-PH"/>
        </w:rPr>
        <w:t xml:space="preserve"> Internal Medicine (14) cases.</w:t>
      </w:r>
    </w:p>
    <w:p w:rsidR="00BE336B" w:rsidRPr="008E4B2F" w:rsidRDefault="00BE336B" w:rsidP="00BE336B">
      <w:pPr>
        <w:pStyle w:val="Headingb"/>
      </w:pPr>
      <w:r w:rsidRPr="008E4B2F">
        <w:t>Discussion</w:t>
      </w:r>
    </w:p>
    <w:p w:rsidR="00BE336B" w:rsidRPr="008E4B2F" w:rsidRDefault="00BE336B" w:rsidP="00BE336B">
      <w:r w:rsidRPr="008E4B2F">
        <w:t xml:space="preserve">The geographic configuration of the </w:t>
      </w:r>
      <w:smartTag w:uri="urn:schemas-microsoft-com:office:smarttags" w:element="place">
        <w:smartTag w:uri="urn:schemas-microsoft-com:office:smarttags" w:element="country-region">
          <w:r w:rsidRPr="008E4B2F">
            <w:t>Philippines</w:t>
          </w:r>
        </w:smartTag>
      </w:smartTag>
      <w:r w:rsidRPr="008E4B2F">
        <w:t xml:space="preserve">, being an archipelago of 7,107 islands, has made it impossible to physically station a medical practitioner in all its municipalities. Furthermore, the handful of doctors deployed in rural villages may lack certain clinical expertise in order to resolve problematic cases in the field. These general practitioners may need the assistance of a trained specialist who on the other hand, usually practices in urban areas. </w:t>
      </w:r>
    </w:p>
    <w:p w:rsidR="00BE336B" w:rsidRPr="0018526D" w:rsidRDefault="00BE336B" w:rsidP="00BE336B">
      <w:r w:rsidRPr="008E4B2F">
        <w:t xml:space="preserve">With the availability of the SMS technology across the country, reaching even the far-flung regions, the </w:t>
      </w:r>
      <w:r w:rsidRPr="0018526D">
        <w:t>geographic barrier to dissemination of specialized health information has been removed. Exchange of data between a central health facility and a remote village doctor is now possible and even crucial to the management of patients in the rural setting.</w:t>
      </w:r>
    </w:p>
    <w:p w:rsidR="00BE336B" w:rsidRPr="0018526D" w:rsidRDefault="00BE336B" w:rsidP="00BE336B">
      <w:r w:rsidRPr="0018526D">
        <w:t xml:space="preserve">The familiarity of rural doctors with the use of cellular phones makes it a better communication tool compared to Internet-based solutions. The accessibility of SMS at the point of care, as well as its economical rates adds to its advantages of being used in the rural setting. </w:t>
      </w:r>
    </w:p>
    <w:p w:rsidR="00BE336B" w:rsidRPr="0018526D" w:rsidRDefault="00BE336B" w:rsidP="00BE336B">
      <w:r w:rsidRPr="0018526D">
        <w:t>In this program, DttBs made use of SMS to refer the challenging cases that they encountered in the community. Despite the 160-character limitation of the SMS technology, the ability of most cellular phones to compose multiple short messages into one message made it possible for the referring doctor to provide more clinical information for review by the DE. However, for earlier models of cellular phones without such capability, the character limitation may pose some difficulties in sending and retrieving lengthy messages.</w:t>
      </w:r>
    </w:p>
    <w:p w:rsidR="00BE336B" w:rsidRPr="008E4B2F" w:rsidRDefault="00BE336B" w:rsidP="00BE336B">
      <w:r w:rsidRPr="0018526D">
        <w:t>The limitations in</w:t>
      </w:r>
      <w:r w:rsidRPr="008E4B2F">
        <w:t xml:space="preserve"> allowable characters of a text message was further shun from through the use of a text vocabulary or ‘text speak’ [13]. This made use of truncated or abbreviated words to keep the messages brief and concise. It is worth mentioning that despite the use of such language, the DEs were still able to understand the intended message of the DttBs.</w:t>
      </w:r>
      <w:r>
        <w:t xml:space="preserve"> </w:t>
      </w:r>
    </w:p>
    <w:p w:rsidR="00BE336B" w:rsidRPr="0018526D" w:rsidRDefault="00BE336B" w:rsidP="00BE336B">
      <w:r w:rsidRPr="008E4B2F">
        <w:t xml:space="preserve">Based on the domain analysis of the telehealth referrals, the DttBs referred mostly Internal Medicine and Pediatrics cases probably since majority of the outpatient consults in the provinces are in the domains of general adult and child medicine. In most cases, the health information given by experts </w:t>
      </w:r>
      <w:r w:rsidRPr="0018526D">
        <w:t>helped the rural physician in managing the case.</w:t>
      </w:r>
    </w:p>
    <w:p w:rsidR="00BE336B" w:rsidRPr="008E4B2F" w:rsidRDefault="00BE336B" w:rsidP="00BE336B">
      <w:r w:rsidRPr="0018526D">
        <w:t>The UPM-NThC was able to answer 89.77% of all the referrals received. The unavailability of some DEs during a few</w:t>
      </w:r>
      <w:r w:rsidRPr="008E4B2F">
        <w:t xml:space="preserve"> periods of time made it difficult to answer the cases within the allotted time frame. Furthermore, since the University does not have a full-time Medicolegal Expert, a number of medicolegal referrals remained unanswered. In certain instances, the referrals were forwarded to agencies outside the University.</w:t>
      </w:r>
    </w:p>
    <w:p w:rsidR="00BE336B" w:rsidRPr="008E4B2F" w:rsidRDefault="00BE336B" w:rsidP="00BE336B">
      <w:pPr>
        <w:pStyle w:val="Headingb"/>
      </w:pPr>
      <w:r w:rsidRPr="008E4B2F">
        <w:t>Conclusion</w:t>
      </w:r>
    </w:p>
    <w:p w:rsidR="00BE336B" w:rsidRPr="0018526D" w:rsidRDefault="00BE336B" w:rsidP="00BE336B">
      <w:r w:rsidRPr="008E4B2F">
        <w:t xml:space="preserve">SMS seems to be a viable telemedicine application in the Philippine setting due to its accessibility, availability, </w:t>
      </w:r>
      <w:r w:rsidRPr="0018526D">
        <w:t xml:space="preserve">affordability and mobility. There is a need to support village doctors who are frontliners in the remote communities of the country. The extensive use of cellular phones and SMS technology nationwide provide a lifelink for general practitioners to refer their challenging cases to a specialist. </w:t>
      </w:r>
    </w:p>
    <w:p w:rsidR="00BE336B" w:rsidRPr="008E4B2F" w:rsidRDefault="00BE336B" w:rsidP="00BE336B">
      <w:r w:rsidRPr="0018526D">
        <w:t>There is a need to assess the satisfaction of both the remote doctors and DEs with regards to the implementation of the</w:t>
      </w:r>
      <w:r w:rsidRPr="008E4B2F">
        <w:t xml:space="preserve"> SMS Telemedicine Program so that modifications can be done to improve the service for both stakeholders. Aware of the great potentials of SMS as an application for health, there is a need to develop standards and guidelines for this emerging field.</w:t>
      </w:r>
    </w:p>
    <w:p w:rsidR="00BE336B" w:rsidRPr="008E4B2F" w:rsidRDefault="00BE336B" w:rsidP="00BE336B">
      <w:pPr>
        <w:pStyle w:val="Headingb"/>
        <w:keepLines/>
      </w:pPr>
      <w:r w:rsidRPr="008E4B2F">
        <w:lastRenderedPageBreak/>
        <w:t>References</w:t>
      </w:r>
    </w:p>
    <w:p w:rsidR="00BE336B" w:rsidRPr="008E4B2F" w:rsidRDefault="00BE336B" w:rsidP="00BE336B">
      <w:pPr>
        <w:pStyle w:val="References"/>
        <w:keepNext/>
        <w:keepLines/>
      </w:pPr>
      <w:r>
        <w:t>[1]</w:t>
      </w:r>
      <w:r>
        <w:tab/>
      </w:r>
      <w:r w:rsidRPr="008E4B2F">
        <w:t xml:space="preserve">A.B. Marcelo and M. Gumapos (2007 June) “Tele-health Initiatives in the </w:t>
      </w:r>
      <w:smartTag w:uri="urn:schemas-microsoft-com:office:smarttags" w:element="place">
        <w:smartTag w:uri="urn:schemas-microsoft-com:office:smarttags" w:element="country-region">
          <w:r w:rsidRPr="008E4B2F">
            <w:t>Philippines</w:t>
          </w:r>
        </w:smartTag>
      </w:smartTag>
      <w:r w:rsidRPr="008E4B2F">
        <w:t>: Country Report”. Journal of eHealth Technology and Application Vol. 5 No. 2 pages 29-31.</w:t>
      </w:r>
    </w:p>
    <w:p w:rsidR="00BE336B" w:rsidRPr="008E4B2F" w:rsidRDefault="00BE336B" w:rsidP="00BE336B">
      <w:pPr>
        <w:pStyle w:val="References"/>
        <w:keepNext/>
        <w:keepLines/>
      </w:pPr>
      <w:r>
        <w:t>[2]</w:t>
      </w:r>
      <w:r>
        <w:tab/>
      </w:r>
      <w:r w:rsidRPr="008E4B2F">
        <w:t xml:space="preserve">Unknown author by the Department of Health, Republic of the </w:t>
      </w:r>
      <w:smartTag w:uri="urn:schemas-microsoft-com:office:smarttags" w:element="place">
        <w:smartTag w:uri="urn:schemas-microsoft-com:office:smarttags" w:element="country-region">
          <w:r w:rsidRPr="008E4B2F">
            <w:t>Philippines</w:t>
          </w:r>
        </w:smartTag>
      </w:smartTag>
      <w:r w:rsidRPr="008E4B2F">
        <w:t>. (2006) “Doctors to the Barrios (DTTB), HHRDB FAQ”. [Online]. Available</w:t>
      </w:r>
      <w:r w:rsidRPr="0018526D">
        <w:rPr>
          <w:szCs w:val="20"/>
        </w:rPr>
        <w:t xml:space="preserve">: </w:t>
      </w:r>
      <w:hyperlink r:id="rId104" w:history="1">
        <w:r w:rsidRPr="0018526D">
          <w:rPr>
            <w:rStyle w:val="Hyperlink"/>
            <w:bCs/>
            <w:szCs w:val="20"/>
          </w:rPr>
          <w:t>http://www.doh.gov.ph/faq/show/469</w:t>
        </w:r>
      </w:hyperlink>
    </w:p>
    <w:p w:rsidR="00BE336B" w:rsidRPr="0018526D" w:rsidRDefault="00BE336B" w:rsidP="00BE336B">
      <w:pPr>
        <w:pStyle w:val="References"/>
        <w:rPr>
          <w:szCs w:val="20"/>
        </w:rPr>
      </w:pPr>
      <w:r>
        <w:t>[3]</w:t>
      </w:r>
      <w:r>
        <w:tab/>
      </w:r>
      <w:r w:rsidRPr="008E4B2F">
        <w:t xml:space="preserve">Unknown author of the </w:t>
      </w:r>
      <w:smartTag w:uri="urn:schemas-microsoft-com:office:smarttags" w:element="place">
        <w:smartTag w:uri="urn:schemas-microsoft-com:office:smarttags" w:element="PlaceName">
          <w:r w:rsidRPr="008E4B2F">
            <w:t>National</w:t>
          </w:r>
        </w:smartTag>
        <w:r w:rsidRPr="008E4B2F">
          <w:t xml:space="preserve"> </w:t>
        </w:r>
        <w:smartTag w:uri="urn:schemas-microsoft-com:office:smarttags" w:element="PlaceName">
          <w:r w:rsidRPr="008E4B2F">
            <w:t>Telehealth</w:t>
          </w:r>
        </w:smartTag>
        <w:r w:rsidRPr="008E4B2F">
          <w:t xml:space="preserve"> </w:t>
        </w:r>
        <w:smartTag w:uri="urn:schemas-microsoft-com:office:smarttags" w:element="PlaceType">
          <w:r w:rsidRPr="008E4B2F">
            <w:t>Center</w:t>
          </w:r>
        </w:smartTag>
      </w:smartTag>
      <w:r w:rsidRPr="008E4B2F">
        <w:t>. (2006) “Home Page.” [Online]. Available</w:t>
      </w:r>
      <w:r w:rsidRPr="0018526D">
        <w:rPr>
          <w:szCs w:val="20"/>
        </w:rPr>
        <w:t xml:space="preserve">: </w:t>
      </w:r>
      <w:hyperlink r:id="rId105" w:history="1">
        <w:r w:rsidRPr="0018526D">
          <w:rPr>
            <w:rStyle w:val="Hyperlink"/>
            <w:bCs/>
            <w:szCs w:val="20"/>
          </w:rPr>
          <w:t>http://www.telehealth.ph</w:t>
        </w:r>
      </w:hyperlink>
    </w:p>
    <w:p w:rsidR="00BE336B" w:rsidRPr="002E28A7" w:rsidRDefault="00BE336B" w:rsidP="00BE336B">
      <w:pPr>
        <w:pStyle w:val="References"/>
      </w:pPr>
      <w:r>
        <w:t>[4]</w:t>
      </w:r>
      <w:r>
        <w:tab/>
      </w:r>
      <w:r w:rsidRPr="008E4B2F">
        <w:t xml:space="preserve">Unknown author of ©Tech-FAQ 2008. “What is SMS?” [Online]. </w:t>
      </w:r>
      <w:r w:rsidRPr="002E28A7">
        <w:t>Available</w:t>
      </w:r>
      <w:r w:rsidRPr="002E28A7">
        <w:rPr>
          <w:szCs w:val="20"/>
        </w:rPr>
        <w:t xml:space="preserve">: </w:t>
      </w:r>
      <w:hyperlink r:id="rId106" w:history="1">
        <w:r w:rsidRPr="002E28A7">
          <w:rPr>
            <w:rStyle w:val="Hyperlink"/>
            <w:szCs w:val="20"/>
          </w:rPr>
          <w:t>http://www.tech-faq.com/sms.shtml</w:t>
        </w:r>
      </w:hyperlink>
      <w:r w:rsidRPr="002E28A7">
        <w:t xml:space="preserve"> </w:t>
      </w:r>
    </w:p>
    <w:p w:rsidR="00BE336B" w:rsidRPr="0018526D" w:rsidRDefault="00BE336B" w:rsidP="00BE336B">
      <w:pPr>
        <w:pStyle w:val="References"/>
        <w:rPr>
          <w:szCs w:val="20"/>
        </w:rPr>
      </w:pPr>
      <w:r>
        <w:t>[5]</w:t>
      </w:r>
      <w:r>
        <w:tab/>
      </w:r>
      <w:r w:rsidRPr="008E4B2F">
        <w:t xml:space="preserve">S. Smith. (2008, October 20). “Short Message Service” [Online]. Available: </w:t>
      </w:r>
      <w:hyperlink r:id="rId107" w:history="1">
        <w:r w:rsidRPr="0018526D">
          <w:rPr>
            <w:rStyle w:val="Hyperlink"/>
            <w:szCs w:val="20"/>
          </w:rPr>
          <w:t>http://searchmobilecomputing.techtarget.com/sDefinition/0,,sid40_gci213660,00.html</w:t>
        </w:r>
      </w:hyperlink>
    </w:p>
    <w:p w:rsidR="00BE336B" w:rsidRPr="008E4B2F" w:rsidRDefault="00BE336B" w:rsidP="00BE336B">
      <w:pPr>
        <w:pStyle w:val="References"/>
      </w:pPr>
      <w:r>
        <w:t>[6]</w:t>
      </w:r>
      <w:r>
        <w:tab/>
      </w:r>
      <w:r w:rsidRPr="008E4B2F">
        <w:t xml:space="preserve">Unknown author of ©SPG Media Limited. “SMS (Short Message System) </w:t>
      </w:r>
      <w:smartTag w:uri="urn:schemas-microsoft-com:office:smarttags" w:element="place">
        <w:r w:rsidRPr="008E4B2F">
          <w:t>Mobile</w:t>
        </w:r>
      </w:smartTag>
      <w:r w:rsidRPr="008E4B2F">
        <w:t xml:space="preserve"> Technology, International”. Available</w:t>
      </w:r>
      <w:r w:rsidRPr="0018526D">
        <w:rPr>
          <w:szCs w:val="20"/>
        </w:rPr>
        <w:t xml:space="preserve">: </w:t>
      </w:r>
      <w:hyperlink r:id="rId108" w:history="1">
        <w:r w:rsidRPr="0018526D">
          <w:rPr>
            <w:rStyle w:val="Hyperlink"/>
            <w:szCs w:val="20"/>
          </w:rPr>
          <w:t>http://www.mobilecomms-technology.com/projects/sms/</w:t>
        </w:r>
      </w:hyperlink>
      <w:r w:rsidRPr="008E4B2F">
        <w:t xml:space="preserve"> </w:t>
      </w:r>
    </w:p>
    <w:p w:rsidR="00BE336B" w:rsidRPr="00BB5BAD" w:rsidRDefault="00BE336B" w:rsidP="00BE336B">
      <w:pPr>
        <w:pStyle w:val="References"/>
        <w:rPr>
          <w:szCs w:val="20"/>
          <w:lang w:val="fr-FR"/>
        </w:rPr>
      </w:pPr>
      <w:r>
        <w:t>[7]</w:t>
      </w:r>
      <w:r>
        <w:tab/>
      </w:r>
      <w:r w:rsidRPr="008E4B2F">
        <w:t xml:space="preserve">Unknown author. (2002, May 5). “Manila Archdiocese launches ‘Catextism’” [Online]. </w:t>
      </w:r>
      <w:r w:rsidRPr="00BB5BAD">
        <w:rPr>
          <w:lang w:val="fr-FR"/>
        </w:rPr>
        <w:t xml:space="preserve">Available: </w:t>
      </w:r>
      <w:hyperlink r:id="rId109" w:history="1">
        <w:r w:rsidRPr="00BB5BAD">
          <w:rPr>
            <w:rStyle w:val="Hyperlink"/>
            <w:szCs w:val="20"/>
            <w:lang w:val="fr-FR"/>
          </w:rPr>
          <w:t>http://www.cbcponline.org/news/Archives/may2002/news6-may5.html</w:t>
        </w:r>
      </w:hyperlink>
    </w:p>
    <w:p w:rsidR="00BE336B" w:rsidRPr="00BB5BAD" w:rsidRDefault="00BE336B" w:rsidP="00BE336B">
      <w:pPr>
        <w:pStyle w:val="References"/>
        <w:rPr>
          <w:lang w:val="fr-FR"/>
        </w:rPr>
      </w:pPr>
      <w:r>
        <w:t>[8]</w:t>
      </w:r>
      <w:r>
        <w:tab/>
      </w:r>
      <w:r w:rsidRPr="008E4B2F">
        <w:t xml:space="preserve">A.J.O. Ramos. “The Viability of Mobile SMS Technologies For Non-Formal Distance Learning in Asia”. http://www.idrc.ca [Online]. </w:t>
      </w:r>
      <w:r w:rsidRPr="00BB5BAD">
        <w:rPr>
          <w:lang w:val="fr-FR"/>
        </w:rPr>
        <w:t>Available</w:t>
      </w:r>
      <w:r w:rsidRPr="00BB5BAD">
        <w:rPr>
          <w:szCs w:val="20"/>
          <w:lang w:val="fr-FR"/>
        </w:rPr>
        <w:t xml:space="preserve">: </w:t>
      </w:r>
      <w:hyperlink r:id="rId110" w:history="1">
        <w:r w:rsidRPr="00BB5BAD">
          <w:rPr>
            <w:rStyle w:val="Hyperlink"/>
            <w:bCs/>
            <w:szCs w:val="20"/>
            <w:lang w:val="fr-FR"/>
          </w:rPr>
          <w:t>http://www.idrc.ca/uploads/user-S/11285252601Angelo_Juan_Ramos_ Philipines.pdf</w:t>
        </w:r>
      </w:hyperlink>
    </w:p>
    <w:p w:rsidR="00BE336B" w:rsidRPr="008E4B2F" w:rsidRDefault="00BE336B" w:rsidP="00BE336B">
      <w:pPr>
        <w:pStyle w:val="References"/>
      </w:pPr>
      <w:r>
        <w:t>[9]</w:t>
      </w:r>
      <w:r>
        <w:tab/>
      </w:r>
      <w:r w:rsidRPr="008E4B2F">
        <w:t xml:space="preserve">J. Dela Cruz. (2008, January 9). </w:t>
      </w:r>
      <w:r w:rsidRPr="008E4B2F">
        <w:rPr>
          <w:i/>
        </w:rPr>
        <w:t xml:space="preserve">The Philippines Reaffirms Status As </w:t>
      </w:r>
      <w:r>
        <w:rPr>
          <w:i/>
        </w:rPr>
        <w:t>“</w:t>
      </w:r>
      <w:r w:rsidRPr="008E4B2F">
        <w:rPr>
          <w:i/>
        </w:rPr>
        <w:t>Text Messaging Capital Of The World”</w:t>
      </w:r>
      <w:r w:rsidRPr="008E4B2F">
        <w:t xml:space="preserve"> [Online]. Available</w:t>
      </w:r>
      <w:r w:rsidRPr="009505B3">
        <w:rPr>
          <w:szCs w:val="20"/>
        </w:rPr>
        <w:t xml:space="preserve">: </w:t>
      </w:r>
      <w:hyperlink r:id="rId111" w:history="1">
        <w:r w:rsidRPr="009505B3">
          <w:rPr>
            <w:rStyle w:val="Hyperlink"/>
            <w:szCs w:val="20"/>
          </w:rPr>
          <w:t>http://www.allheadlinenews.com/articles/7009665678</w:t>
        </w:r>
      </w:hyperlink>
    </w:p>
    <w:p w:rsidR="00BE336B" w:rsidRPr="008E4B2F" w:rsidRDefault="00BE336B" w:rsidP="00BE336B">
      <w:pPr>
        <w:pStyle w:val="References"/>
      </w:pPr>
      <w:r>
        <w:t>[10]</w:t>
      </w:r>
      <w:r>
        <w:tab/>
      </w:r>
      <w:r w:rsidRPr="008E4B2F">
        <w:t>Unknown author of ©Finextra Research 2009. (2008, July 8). “Citi lets Filipinos make credit card purchases via SMS” [Online]. Available</w:t>
      </w:r>
      <w:r w:rsidRPr="009505B3">
        <w:rPr>
          <w:szCs w:val="20"/>
        </w:rPr>
        <w:t xml:space="preserve">: </w:t>
      </w:r>
      <w:hyperlink r:id="rId112" w:history="1">
        <w:r w:rsidRPr="009505B3">
          <w:rPr>
            <w:rStyle w:val="Hyperlink"/>
            <w:bCs/>
            <w:szCs w:val="20"/>
          </w:rPr>
          <w:t>http://www.finextra.com/fullstory.asp?id=18696</w:t>
        </w:r>
      </w:hyperlink>
    </w:p>
    <w:p w:rsidR="00BE336B" w:rsidRPr="002E28A7" w:rsidRDefault="00BE336B" w:rsidP="00BE336B">
      <w:pPr>
        <w:pStyle w:val="References"/>
      </w:pPr>
      <w:r>
        <w:rPr>
          <w:bCs/>
        </w:rPr>
        <w:t>[11]</w:t>
      </w:r>
      <w:r>
        <w:rPr>
          <w:bCs/>
        </w:rPr>
        <w:tab/>
      </w:r>
      <w:r w:rsidRPr="008E4B2F">
        <w:rPr>
          <w:bCs/>
        </w:rPr>
        <w:t xml:space="preserve">N. McCartney. (2006, October 26). “A country with text appeal.” The Guardian [Online]. </w:t>
      </w:r>
      <w:r w:rsidRPr="002E28A7">
        <w:rPr>
          <w:bCs/>
        </w:rPr>
        <w:t xml:space="preserve">Available: </w:t>
      </w:r>
      <w:hyperlink r:id="rId113" w:history="1">
        <w:r w:rsidRPr="002E28A7">
          <w:rPr>
            <w:rStyle w:val="Hyperlink"/>
            <w:bCs/>
            <w:szCs w:val="20"/>
          </w:rPr>
          <w:t>http://www.guardian.co.uk/technology/2006/oct/26/insideit.guardianweeklytechnologysection1#</w:t>
        </w:r>
      </w:hyperlink>
    </w:p>
    <w:p w:rsidR="00BE336B" w:rsidRPr="006A0014" w:rsidRDefault="00BE336B" w:rsidP="00BE336B">
      <w:pPr>
        <w:pStyle w:val="References"/>
        <w:rPr>
          <w:bCs/>
          <w:lang w:val="fr-CH"/>
        </w:rPr>
      </w:pPr>
      <w:r>
        <w:rPr>
          <w:bCs/>
        </w:rPr>
        <w:t>[12]</w:t>
      </w:r>
      <w:r>
        <w:rPr>
          <w:bCs/>
        </w:rPr>
        <w:tab/>
      </w:r>
      <w:r w:rsidRPr="008E4B2F">
        <w:rPr>
          <w:bCs/>
        </w:rPr>
        <w:t>R. Zimmerman</w:t>
      </w:r>
      <w:r w:rsidRPr="008E4B2F">
        <w:t>. (2007, November 20). “</w:t>
      </w:r>
      <w:r w:rsidRPr="008E4B2F">
        <w:rPr>
          <w:bCs/>
        </w:rPr>
        <w:t xml:space="preserve">don't 4get </w:t>
      </w:r>
      <w:smartTag w:uri="urn:schemas-microsoft-com:office:smarttags" w:element="place">
        <w:smartTag w:uri="urn:schemas-microsoft-com:office:smarttags" w:element="City">
          <w:r w:rsidRPr="008E4B2F">
            <w:rPr>
              <w:bCs/>
            </w:rPr>
            <w:t>ur</w:t>
          </w:r>
        </w:smartTag>
      </w:smartTag>
      <w:r w:rsidRPr="008E4B2F">
        <w:rPr>
          <w:bCs/>
        </w:rPr>
        <w:t xml:space="preserve"> pills: Text Messaging for Health: New Services Use Cellphones To Quickly Send Information; Deciding What's Appropriate” [Online]. </w:t>
      </w:r>
      <w:r w:rsidRPr="006A0014">
        <w:rPr>
          <w:bCs/>
          <w:lang w:val="fr-CH"/>
        </w:rPr>
        <w:t xml:space="preserve">Available: </w:t>
      </w:r>
      <w:hyperlink r:id="rId114" w:history="1">
        <w:r w:rsidRPr="006A0014">
          <w:rPr>
            <w:rStyle w:val="Hyperlink"/>
            <w:bCs/>
            <w:szCs w:val="20"/>
            <w:lang w:val="fr-CH"/>
          </w:rPr>
          <w:t>http://online.wsj.com/public/article/SB119551720462598532.html</w:t>
        </w:r>
      </w:hyperlink>
    </w:p>
    <w:p w:rsidR="00BE336B" w:rsidRPr="009505B3" w:rsidRDefault="00BE336B" w:rsidP="00BE336B">
      <w:pPr>
        <w:pStyle w:val="References"/>
        <w:rPr>
          <w:szCs w:val="20"/>
        </w:rPr>
      </w:pPr>
      <w:r w:rsidRPr="006A0014">
        <w:rPr>
          <w:bCs/>
          <w:lang w:val="fr-CH"/>
        </w:rPr>
        <w:t>[13]</w:t>
      </w:r>
      <w:r w:rsidRPr="003A18F6">
        <w:rPr>
          <w:bCs/>
          <w:lang w:val="fr-FR"/>
        </w:rPr>
        <w:tab/>
      </w:r>
      <w:r w:rsidRPr="006A0014">
        <w:rPr>
          <w:bCs/>
          <w:lang w:val="fr-CH"/>
        </w:rPr>
        <w:t xml:space="preserve">M. Terry. </w:t>
      </w:r>
      <w:r w:rsidRPr="008E4B2F">
        <w:rPr>
          <w:bCs/>
        </w:rPr>
        <w:t xml:space="preserve">(2008 August 1). “Text messaging in Healthcare: The Elephant Knocking at the Door”. Telehealth and e-Health Journal © Mary Ann Liebert, Inc. pages 520-524 [Online]. Available: </w:t>
      </w:r>
      <w:hyperlink r:id="rId115" w:history="1">
        <w:r w:rsidRPr="009505B3">
          <w:rPr>
            <w:rStyle w:val="Hyperlink"/>
            <w:bCs/>
            <w:szCs w:val="20"/>
          </w:rPr>
          <w:t>http://www.liebertonline.com/doi/abs/10.1089/tmj.2008.8495</w:t>
        </w:r>
      </w:hyperlink>
    </w:p>
    <w:p w:rsidR="00BE336B" w:rsidRDefault="00BE336B" w:rsidP="00BE336B">
      <w:pPr>
        <w:pStyle w:val="References"/>
      </w:pPr>
      <w:r>
        <w:t>[14]</w:t>
      </w:r>
      <w:r>
        <w:tab/>
      </w:r>
      <w:r w:rsidRPr="008E4B2F">
        <w:t xml:space="preserve">Unknown author. (2008, May 20).“playSMS – SMS Gateway” [Online]. Available: </w:t>
      </w:r>
      <w:hyperlink r:id="rId116" w:history="1">
        <w:r w:rsidRPr="009505B3">
          <w:rPr>
            <w:rStyle w:val="Hyperlink"/>
            <w:szCs w:val="20"/>
          </w:rPr>
          <w:t>http://playsms.sourceforge.net/</w:t>
        </w:r>
      </w:hyperlink>
    </w:p>
    <w:p w:rsidR="00BE336B" w:rsidRPr="009505B3" w:rsidRDefault="00BE336B" w:rsidP="00BE336B">
      <w:pPr>
        <w:pStyle w:val="References"/>
        <w:rPr>
          <w:szCs w:val="20"/>
        </w:rPr>
      </w:pPr>
    </w:p>
    <w:p w:rsidR="00BE336B" w:rsidRPr="00267F42" w:rsidRDefault="00BE336B" w:rsidP="00BE336B">
      <w:pPr>
        <w:pStyle w:val="AnnexNotitle"/>
      </w:pPr>
      <w:r>
        <w:rPr>
          <w:sz w:val="18"/>
          <w:szCs w:val="18"/>
          <w:lang w:eastAsia="zh-CN"/>
        </w:rPr>
        <w:br w:type="page"/>
      </w:r>
      <w:bookmarkStart w:id="199" w:name="_Toc254788189"/>
      <w:bookmarkStart w:id="200" w:name="_Toc254789782"/>
      <w:bookmarkStart w:id="201" w:name="_Toc238640600"/>
      <w:bookmarkStart w:id="202" w:name="_Toc288136329"/>
      <w:bookmarkStart w:id="203" w:name="_Toc288568053"/>
      <w:r w:rsidRPr="00267F42">
        <w:lastRenderedPageBreak/>
        <w:t>Annex 7</w:t>
      </w:r>
      <w:r>
        <w:br/>
      </w:r>
      <w:r>
        <w:br/>
      </w:r>
      <w:bookmarkEnd w:id="199"/>
      <w:bookmarkEnd w:id="200"/>
      <w:bookmarkEnd w:id="201"/>
      <w:smartTag w:uri="urn:schemas-microsoft-com:office:smarttags" w:element="place">
        <w:smartTag w:uri="urn:schemas-microsoft-com:office:smarttags" w:element="country-region">
          <w:r w:rsidRPr="00267F42">
            <w:t>Thailand</w:t>
          </w:r>
        </w:smartTag>
      </w:smartTag>
      <w:r w:rsidRPr="00267F42">
        <w:t>: Next-Generation Healthcare</w:t>
      </w:r>
      <w:bookmarkEnd w:id="202"/>
      <w:bookmarkEnd w:id="203"/>
    </w:p>
    <w:p w:rsidR="00BE336B" w:rsidRDefault="00BE336B" w:rsidP="00BE336B">
      <w:pPr>
        <w:pStyle w:val="Questionref"/>
      </w:pPr>
      <w:r w:rsidRPr="000239D3">
        <w:t>Adnon Dow</w:t>
      </w:r>
    </w:p>
    <w:p w:rsidR="00BE336B" w:rsidRDefault="00BE336B" w:rsidP="00BE336B">
      <w:pPr>
        <w:pStyle w:val="Questionref"/>
      </w:pPr>
      <w:r w:rsidRPr="00160FB6">
        <w:t>Motorola Limited</w:t>
      </w:r>
      <w:r>
        <w:t>, USA</w:t>
      </w:r>
    </w:p>
    <w:p w:rsidR="00BE336B" w:rsidRPr="00056B43" w:rsidRDefault="00BE336B" w:rsidP="00BE336B">
      <w:pPr>
        <w:pStyle w:val="Questiondate"/>
      </w:pPr>
    </w:p>
    <w:p w:rsidR="00BE336B" w:rsidRPr="007524F0" w:rsidRDefault="00BE336B" w:rsidP="00BE336B">
      <w:pPr>
        <w:pStyle w:val="Headingb"/>
      </w:pPr>
      <w:bookmarkStart w:id="204" w:name="_Toc238640601"/>
      <w:smartTag w:uri="urn:schemas-microsoft-com:office:smarttags" w:element="place">
        <w:smartTag w:uri="urn:schemas-microsoft-com:office:smarttags" w:element="PlaceName">
          <w:r w:rsidRPr="007524F0">
            <w:t>Bumrungrad</w:t>
          </w:r>
        </w:smartTag>
        <w:r w:rsidRPr="007524F0">
          <w:t xml:space="preserve"> </w:t>
        </w:r>
        <w:smartTag w:uri="urn:schemas-microsoft-com:office:smarttags" w:element="PlaceName">
          <w:r w:rsidRPr="007524F0">
            <w:t>International</w:t>
          </w:r>
        </w:smartTag>
        <w:r w:rsidRPr="007524F0">
          <w:t xml:space="preserve"> </w:t>
        </w:r>
        <w:smartTag w:uri="urn:schemas-microsoft-com:office:smarttags" w:element="PlaceType">
          <w:r w:rsidRPr="007524F0">
            <w:t>Hospital</w:t>
          </w:r>
        </w:smartTag>
      </w:smartTag>
      <w:bookmarkEnd w:id="204"/>
      <w:r w:rsidRPr="007524F0">
        <w:t xml:space="preserve"> </w:t>
      </w:r>
    </w:p>
    <w:p w:rsidR="00BE336B" w:rsidRPr="00B22375" w:rsidRDefault="00BE336B" w:rsidP="00BE336B">
      <w:r w:rsidRPr="00B22375">
        <w:t xml:space="preserve">Bumrungrad International is the largest private hospital in </w:t>
      </w:r>
      <w:smartTag w:uri="urn:schemas-microsoft-com:office:smarttags" w:element="place">
        <w:r w:rsidRPr="00B22375">
          <w:t>Southeast Asiaand</w:t>
        </w:r>
      </w:smartTag>
      <w:r w:rsidRPr="00B22375">
        <w:t xml:space="preserve"> one of the world’s most popular destinations </w:t>
      </w:r>
      <w:r w:rsidRPr="00267F42">
        <w:t>for</w:t>
      </w:r>
      <w:r w:rsidRPr="00B22375">
        <w:t xml:space="preserve"> medical tourism. It offers state-of-the-art diagnostic, therapeutic and intensive care facilities in a multi-specialty medical center located in </w:t>
      </w:r>
      <w:smartTag w:uri="urn:schemas-microsoft-com:office:smarttags" w:element="place">
        <w:smartTag w:uri="urn:schemas-microsoft-com:office:smarttags" w:element="City">
          <w:r w:rsidRPr="00B22375">
            <w:t>Bangkok</w:t>
          </w:r>
        </w:smartTag>
        <w:r w:rsidRPr="00B22375">
          <w:t xml:space="preserve">, </w:t>
        </w:r>
        <w:smartTag w:uri="urn:schemas-microsoft-com:office:smarttags" w:element="country-region">
          <w:r w:rsidRPr="00B22375">
            <w:t>Thailand</w:t>
          </w:r>
        </w:smartTag>
      </w:smartTag>
      <w:r w:rsidRPr="00B22375">
        <w:t xml:space="preserve">. Opened in 1980, the hospital was Asia’s first to pass the demanding review of the Joint Commission International, the highest </w:t>
      </w:r>
      <w:smartTag w:uri="urn:schemas-microsoft-com:office:smarttags" w:element="place">
        <w:smartTag w:uri="urn:schemas-microsoft-com:office:smarttags" w:element="country-region">
          <w:r w:rsidRPr="00B22375">
            <w:t>US</w:t>
          </w:r>
        </w:smartTag>
      </w:smartTag>
      <w:r w:rsidRPr="00B22375">
        <w:t xml:space="preserve"> standard for hospital accreditation. Newsweek recently included Bumrungrad on its list of 10 leading international hospitals, calling it “one of the most modern and efficient medical facilities in the world.” </w:t>
      </w:r>
    </w:p>
    <w:p w:rsidR="00BE336B" w:rsidRPr="009A5A78" w:rsidRDefault="00BE336B" w:rsidP="00B33D4D">
      <w:pPr>
        <w:pStyle w:val="Headingb"/>
      </w:pPr>
      <w:bookmarkStart w:id="205" w:name="_Toc238640602"/>
      <w:r w:rsidRPr="009A5A78">
        <w:t>The challenge: Real-</w:t>
      </w:r>
      <w:r w:rsidR="00B33D4D">
        <w:t>t</w:t>
      </w:r>
      <w:r w:rsidRPr="009A5A78">
        <w:t>ime access to patient information and improving hospital staff efficiency and response time</w:t>
      </w:r>
      <w:bookmarkEnd w:id="205"/>
    </w:p>
    <w:p w:rsidR="00BE336B" w:rsidRPr="00EA530B" w:rsidRDefault="00BE336B" w:rsidP="00BE336B">
      <w:r w:rsidRPr="00B22375">
        <w:t xml:space="preserve">Over a </w:t>
      </w:r>
      <w:r w:rsidRPr="00EA530B">
        <w:t xml:space="preserve">million patients are provided patient-care facilities annually at </w:t>
      </w:r>
      <w:smartTag w:uri="urn:schemas-microsoft-com:office:smarttags" w:element="place">
        <w:smartTag w:uri="urn:schemas-microsoft-com:office:smarttags" w:element="country-region">
          <w:r w:rsidRPr="00EA530B">
            <w:t>Thailand</w:t>
          </w:r>
        </w:smartTag>
      </w:smartTag>
      <w:r w:rsidRPr="00EA530B">
        <w:t>’s Bumrungrad International hospital, across its 90,000 m2 campus. The hospital staff needs to have up-to-the minute information about the patients, medical records and medication schedules, regardless of where they are working across the campus.</w:t>
      </w:r>
    </w:p>
    <w:p w:rsidR="00BE336B" w:rsidRPr="00EA530B" w:rsidRDefault="00BE336B" w:rsidP="00BE336B">
      <w:r w:rsidRPr="00EA530B">
        <w:t xml:space="preserve">Being the largest private hospital in </w:t>
      </w:r>
      <w:smartTag w:uri="urn:schemas-microsoft-com:office:smarttags" w:element="place">
        <w:r w:rsidRPr="00EA530B">
          <w:t>Southeast Asia</w:t>
        </w:r>
      </w:smartTag>
      <w:r w:rsidRPr="00EA530B">
        <w:t>, Bumrungrad has built a strong reputation as a leading medical tourism destination providing world-class healthcare service to its patients. “Bumrungrad’s long-term vision is to provide information and internet access to every patient throughout the hospital. Hospital staff must have access to real-time patient information which enables them to provide improved healthcare services and advice to their patients,” said Mr. Chang Foo, Chief Technology Officer of Bumrungrad International.</w:t>
      </w:r>
    </w:p>
    <w:p w:rsidR="00BE336B" w:rsidRDefault="00BE336B" w:rsidP="00BE336B">
      <w:r w:rsidRPr="00EA530B">
        <w:t>Another key challenge was to have</w:t>
      </w:r>
      <w:r w:rsidRPr="00B22375">
        <w:t xml:space="preserve"> a robust system that maintains the confidentiality and security of patient information across the network.</w:t>
      </w:r>
    </w:p>
    <w:p w:rsidR="00BE336B" w:rsidRPr="00D16070" w:rsidRDefault="00BE336B" w:rsidP="00BE336B">
      <w:pPr>
        <w:pStyle w:val="Headingb"/>
      </w:pPr>
      <w:bookmarkStart w:id="206" w:name="_Toc238640603"/>
      <w:r w:rsidRPr="00D16070">
        <w:t>The solution: Implementation of a state-of-the-art wireless infrastructure</w:t>
      </w:r>
      <w:bookmarkEnd w:id="206"/>
      <w:r w:rsidRPr="00D16070">
        <w:t xml:space="preserve"> </w:t>
      </w:r>
    </w:p>
    <w:p w:rsidR="00BE336B" w:rsidRPr="00EA530B" w:rsidRDefault="00BE336B" w:rsidP="00BE336B">
      <w:r w:rsidRPr="00EA530B">
        <w:t>Bumrungrad initiated implementation of a state-of-the-art wireless infrastructure project that will provide the backbone for delivering world-class healthcare services to its patients. Bumrungrad selected an enterprise mobility solution that includes wireless switching and over 300 access points.</w:t>
      </w:r>
    </w:p>
    <w:p w:rsidR="00BE336B" w:rsidRPr="00EA530B" w:rsidRDefault="00BE336B" w:rsidP="00BE336B">
      <w:r w:rsidRPr="00EA530B">
        <w:t>Hospital staff will be equipped with mobile computing devices through which they can access hospital information and patient records on Hospital 2000, Bumrungrad’s hospital information management system provided by Global Care Solutions.</w:t>
      </w:r>
    </w:p>
    <w:p w:rsidR="00BE336B" w:rsidRPr="00EA530B" w:rsidRDefault="00BE336B" w:rsidP="00BE336B">
      <w:r w:rsidRPr="00EA530B">
        <w:t>The network topology will include wireless switch as the core backbone. By allowing mobile users to maintain a persistent connection to high-bandwidth applications as they roam throughout the wireless coverage area, the switch will provide the foundation for Bumrungrad’s long term vision to expand and deploy other WiFi services both indoors and outdoors.</w:t>
      </w:r>
    </w:p>
    <w:p w:rsidR="00BE336B" w:rsidRPr="00EA530B" w:rsidRDefault="00BE336B" w:rsidP="00BE336B">
      <w:r w:rsidRPr="00EA530B">
        <w:t>Bumrungrad plans to upgrade the core switching platform to the</w:t>
      </w:r>
      <w:r>
        <w:t xml:space="preserve"> </w:t>
      </w:r>
      <w:r w:rsidRPr="00EA530B">
        <w:t>Wireless Next Generation Switch which is the industry’s first radio frequency (RF) wireless switch that bridges the gap between Wi-Fi, RFID and other key RF technologies, and is designed to support value-add, optional add-on modules such as fixed-mobile convergence to provide seamless persistent connectivity for mobile and fixed devices.</w:t>
      </w:r>
    </w:p>
    <w:p w:rsidR="00BE336B" w:rsidRPr="00B22375" w:rsidRDefault="00BE336B" w:rsidP="00BE336B">
      <w:r w:rsidRPr="00EA530B">
        <w:lastRenderedPageBreak/>
        <w:t>Furthermore, to ensure</w:t>
      </w:r>
      <w:r w:rsidRPr="00B22375">
        <w:t xml:space="preserve"> patient information remains confidential and known only to authorized personnel, the wireless network is also protected</w:t>
      </w:r>
      <w:r>
        <w:t>.</w:t>
      </w:r>
      <w:r w:rsidRPr="00B22375">
        <w:t xml:space="preserve"> The system will notify Bumrungrad’s IT staff when network vulnerabilities or attacks occur, enabling an immediate response. The software architecture is scalable, simple to deploy and easy to upgrade.</w:t>
      </w:r>
    </w:p>
    <w:p w:rsidR="00BE336B" w:rsidRPr="00B22375" w:rsidRDefault="00BE336B" w:rsidP="00BE336B">
      <w:r w:rsidRPr="00B22375">
        <w:t xml:space="preserve">Bumrungrad plans to take its vision of next-generation healthcare one step further through the </w:t>
      </w:r>
      <w:r w:rsidRPr="00EA530B">
        <w:t>implementation</w:t>
      </w:r>
      <w:r w:rsidRPr="00B22375">
        <w:t xml:space="preserve"> of RFID technology for staff, patient and asset tracking.</w:t>
      </w:r>
    </w:p>
    <w:p w:rsidR="00BE336B" w:rsidRPr="00D16070" w:rsidRDefault="00BE336B" w:rsidP="00BE336B">
      <w:pPr>
        <w:pStyle w:val="Headingb"/>
      </w:pPr>
      <w:bookmarkStart w:id="207" w:name="_Toc238640604"/>
      <w:r w:rsidRPr="00D16070">
        <w:t>The benefits: Improve the quality and efficiency of patient care, helping to reduce risk and save lives</w:t>
      </w:r>
      <w:bookmarkEnd w:id="207"/>
      <w:r w:rsidRPr="00D16070">
        <w:t xml:space="preserve"> </w:t>
      </w:r>
    </w:p>
    <w:p w:rsidR="00BE336B" w:rsidRPr="00EA530B" w:rsidRDefault="00BE336B" w:rsidP="00BE336B">
      <w:r w:rsidRPr="009372DD">
        <w:t xml:space="preserve">The solution allowed the hospital staff to access real-time information and data messaging </w:t>
      </w:r>
      <w:r w:rsidRPr="00EA530B">
        <w:t xml:space="preserve">capabilities while on the hospital’s 90,000 m2 campus. It allowed the medical staff to review patients’ medical histories, update patient information, check for drug interactions, and look at lab results and x-rays </w:t>
      </w:r>
      <w:r>
        <w:t>–</w:t>
      </w:r>
      <w:r w:rsidRPr="00EA530B">
        <w:t xml:space="preserve"> all from the point of activity: the bedside, the front office, in surgery or on the go.</w:t>
      </w:r>
    </w:p>
    <w:p w:rsidR="00BE336B" w:rsidRPr="00EA530B" w:rsidRDefault="00BE336B" w:rsidP="00BE336B">
      <w:r w:rsidRPr="00EA530B">
        <w:t>The patients could also enjoy seamless mobility across the campus. The wireless network will also enable Bumrungrad’s long-term vision to provide information and internet access to every patient throughout the hospital.</w:t>
      </w:r>
    </w:p>
    <w:p w:rsidR="00BE336B" w:rsidRDefault="00BE336B" w:rsidP="00BE336B">
      <w:r w:rsidRPr="00EA530B">
        <w:t xml:space="preserve">The solution is also designed for scalability and will allow </w:t>
      </w:r>
      <w:smartTag w:uri="urn:schemas-microsoft-com:office:smarttags" w:element="place">
        <w:smartTag w:uri="urn:schemas-microsoft-com:office:smarttags" w:element="PlaceName">
          <w:r w:rsidRPr="00EA530B">
            <w:t>Bumrungrad</w:t>
          </w:r>
        </w:smartTag>
        <w:r w:rsidRPr="00EA530B">
          <w:t xml:space="preserve"> </w:t>
        </w:r>
        <w:smartTag w:uri="urn:schemas-microsoft-com:office:smarttags" w:element="PlaceType">
          <w:r w:rsidRPr="00EA530B">
            <w:t>Hospital</w:t>
          </w:r>
        </w:smartTag>
      </w:smartTag>
      <w:r w:rsidRPr="00EA530B">
        <w:t xml:space="preserve"> to deploy Wi-Fi and RFID services through</w:t>
      </w:r>
      <w:r w:rsidRPr="009372DD">
        <w:t xml:space="preserve"> one switching platform. This will reduce the total cost of ownership and simplify management of multiple wireless infrastructure technologies.</w:t>
      </w:r>
    </w:p>
    <w:p w:rsidR="00BE336B" w:rsidRDefault="00BE336B" w:rsidP="00BE336B"/>
    <w:p w:rsidR="00BE336B" w:rsidRPr="00CE1B9D" w:rsidRDefault="00BE336B" w:rsidP="00BE336B">
      <w:pPr>
        <w:pStyle w:val="AnnexNotitle"/>
      </w:pPr>
      <w:r>
        <w:br w:type="page"/>
      </w:r>
      <w:bookmarkStart w:id="208" w:name="_Toc254788190"/>
      <w:bookmarkStart w:id="209" w:name="_Toc254789783"/>
      <w:bookmarkStart w:id="210" w:name="_Toc288136330"/>
      <w:bookmarkStart w:id="211" w:name="_Toc288568054"/>
      <w:r>
        <w:lastRenderedPageBreak/>
        <w:t>Annex 8</w:t>
      </w:r>
      <w:r>
        <w:br/>
      </w:r>
      <w:r>
        <w:br/>
      </w:r>
      <w:bookmarkEnd w:id="208"/>
      <w:bookmarkEnd w:id="209"/>
      <w:smartTag w:uri="urn:schemas-microsoft-com:office:smarttags" w:element="country-region">
        <w:r w:rsidRPr="006651AA">
          <w:rPr>
            <w:szCs w:val="22"/>
          </w:rPr>
          <w:t>Russia</w:t>
        </w:r>
      </w:smartTag>
      <w:r w:rsidRPr="006651AA">
        <w:rPr>
          <w:szCs w:val="22"/>
        </w:rPr>
        <w:t xml:space="preserve">: </w:t>
      </w:r>
      <w:smartTag w:uri="urn:schemas-microsoft-com:office:smarttags" w:element="place">
        <w:r w:rsidRPr="008871C4">
          <w:t>Mobile</w:t>
        </w:r>
      </w:smartTag>
      <w:r w:rsidRPr="008871C4">
        <w:t xml:space="preserve"> Telemedicine – Solutions for Russian </w:t>
      </w:r>
      <w:r w:rsidRPr="008871C4">
        <w:rPr>
          <w:color w:val="000000"/>
        </w:rPr>
        <w:t>Vast Territories</w:t>
      </w:r>
      <w:bookmarkEnd w:id="210"/>
      <w:bookmarkEnd w:id="211"/>
    </w:p>
    <w:p w:rsidR="00BE336B" w:rsidRDefault="00BE336B" w:rsidP="00BE336B">
      <w:pPr>
        <w:pStyle w:val="Questionref"/>
        <w:rPr>
          <w:rStyle w:val="HTMLTypewriter"/>
          <w:rFonts w:ascii="Times New Roman" w:eastAsiaTheme="minorEastAsia" w:hAnsi="Times New Roman" w:cs="Times New Roman"/>
          <w:sz w:val="22"/>
          <w:szCs w:val="19"/>
        </w:rPr>
      </w:pPr>
      <w:r w:rsidRPr="00056B43">
        <w:rPr>
          <w:rStyle w:val="HTMLTypewriter"/>
          <w:rFonts w:ascii="Times New Roman" w:eastAsiaTheme="minorEastAsia" w:hAnsi="Times New Roman" w:cs="Times New Roman"/>
          <w:sz w:val="22"/>
          <w:szCs w:val="19"/>
        </w:rPr>
        <w:t xml:space="preserve">A.I. Sel`kov, </w:t>
      </w:r>
      <w:r w:rsidRPr="00056B43">
        <w:t xml:space="preserve">V.L. </w:t>
      </w:r>
      <w:r w:rsidRPr="00056B43">
        <w:rPr>
          <w:rStyle w:val="HTMLTypewriter"/>
          <w:rFonts w:ascii="Times New Roman" w:eastAsiaTheme="minorEastAsia" w:hAnsi="Times New Roman" w:cs="Times New Roman"/>
          <w:sz w:val="22"/>
          <w:szCs w:val="19"/>
        </w:rPr>
        <w:t>Stolyar, O.U. Atkov</w:t>
      </w:r>
      <w:r w:rsidRPr="00056B43">
        <w:t xml:space="preserve">, </w:t>
      </w:r>
      <w:r w:rsidRPr="00056B43">
        <w:rPr>
          <w:rStyle w:val="HTMLTypewriter"/>
          <w:rFonts w:ascii="Times New Roman" w:eastAsiaTheme="minorEastAsia" w:hAnsi="Times New Roman" w:cs="Times New Roman"/>
          <w:sz w:val="22"/>
          <w:szCs w:val="19"/>
        </w:rPr>
        <w:t>E.A. Sel`kova, N.V. Chueva</w:t>
      </w:r>
    </w:p>
    <w:p w:rsidR="00BE336B" w:rsidRDefault="00BE336B" w:rsidP="00BE336B">
      <w:pPr>
        <w:pStyle w:val="Questionref"/>
      </w:pPr>
      <w:r w:rsidRPr="000239D3">
        <w:t>All-</w:t>
      </w:r>
      <w:r w:rsidRPr="00056B43">
        <w:t>Russia</w:t>
      </w:r>
      <w:r w:rsidRPr="000239D3">
        <w:t xml:space="preserve"> Association of Public Organizations </w:t>
      </w:r>
    </w:p>
    <w:p w:rsidR="00BE336B" w:rsidRDefault="00BE336B" w:rsidP="00BE336B">
      <w:pPr>
        <w:pStyle w:val="Questionref"/>
      </w:pPr>
      <w:r w:rsidRPr="000239D3">
        <w:t xml:space="preserve">“Russian Telemedicine Association”, </w:t>
      </w:r>
      <w:hyperlink r:id="rId117" w:history="1">
        <w:r w:rsidRPr="000239D3">
          <w:rPr>
            <w:rStyle w:val="Hyperlink"/>
            <w:szCs w:val="19"/>
          </w:rPr>
          <w:t>ais1710@rambler.ru</w:t>
        </w:r>
      </w:hyperlink>
    </w:p>
    <w:p w:rsidR="00BE336B" w:rsidRPr="00056B43" w:rsidRDefault="00BE336B" w:rsidP="00BE336B">
      <w:pPr>
        <w:pStyle w:val="Questiondate"/>
      </w:pPr>
    </w:p>
    <w:p w:rsidR="00BE336B" w:rsidRPr="003A1D26" w:rsidRDefault="00BE336B" w:rsidP="00BE336B">
      <w:pPr>
        <w:pStyle w:val="Headingb"/>
      </w:pPr>
      <w:r w:rsidRPr="003A1D26">
        <w:t>Introduction</w:t>
      </w:r>
    </w:p>
    <w:p w:rsidR="00BE336B" w:rsidRPr="00EA530B" w:rsidRDefault="00BE336B" w:rsidP="00BE336B">
      <w:r w:rsidRPr="00BF7958">
        <w:t>Long-term experience of adoption and development of telemedicine technologies in Health Service practice of Russia with its vast territories that have different level of development and organizational resources of qualified health care delivery gives the opportunity to authors to suggest their own view of practical projects realization within the bounds of conception of World Health Organization (</w:t>
      </w:r>
      <w:r w:rsidRPr="00EA530B">
        <w:t>WHO) “Health for everybody”: “</w:t>
      </w:r>
      <w:r>
        <w:t>...</w:t>
      </w:r>
      <w:r w:rsidRPr="00EA530B">
        <w:t>when innovative telemedicine technologies become the instrument for providing of available aid of the best doctors to any citizen of the farthest regions of the country and the world, and it gives to general practitioners the access to advanced training at the best specialists of the country (the world), even if they have no opportunity to leave that far away region of their professional activity”[1, 5].</w:t>
      </w:r>
    </w:p>
    <w:p w:rsidR="00BE336B" w:rsidRPr="00BF7958" w:rsidRDefault="00BE336B" w:rsidP="00BE336B">
      <w:r w:rsidRPr="00EA530B">
        <w:t>We have to mention, that besides historic hard-to-reach areas where people are void of access to the latest advances in medicine, the needs of modern economy produce new islands of high-risk</w:t>
      </w:r>
      <w:r>
        <w:t xml:space="preserve"> – </w:t>
      </w:r>
      <w:r w:rsidRPr="00EA530B">
        <w:t>offshore drilling platforms and camp of oil and gas industry workers in Polar Regions and in deserts, where the health and safety of specialists who temporarily go to these objects, have to be under special supervision, and today’s technologies of telemedicine on the basis of videoconference communication system make it possible to solve these problems on the new level. Telemedicine technologies let us to open, for given category of specialists through satellite communication, the remote access to moder</w:t>
      </w:r>
      <w:r w:rsidRPr="00BF7958">
        <w:t xml:space="preserve">n medical resources and services including international resources and services. Meanwhile considerably increases the safety of people who are far from stationary medical aid, the possibility to receive competent medical consultations promptly appears. </w:t>
      </w:r>
    </w:p>
    <w:p w:rsidR="00BE336B" w:rsidRPr="003A1D26" w:rsidRDefault="00BE336B" w:rsidP="00BE336B">
      <w:pPr>
        <w:pStyle w:val="Headingb"/>
      </w:pPr>
      <w:r w:rsidRPr="003A1D26">
        <w:t>Mobile Solutions for Telemedicine-First Steps</w:t>
      </w:r>
    </w:p>
    <w:p w:rsidR="00BE336B" w:rsidRPr="00EA530B" w:rsidRDefault="00BE336B" w:rsidP="00BE336B">
      <w:r w:rsidRPr="008809E7">
        <w:t xml:space="preserve">The beginning of active work in the realization of telemedicine projects is closely connected with the availability of </w:t>
      </w:r>
      <w:r w:rsidRPr="00EA530B">
        <w:t>fast-acting channels of communication that can cast big scope of static information, for example X-ray photographs and also wideband dynamic signals</w:t>
      </w:r>
      <w:r>
        <w:t xml:space="preserve"> – </w:t>
      </w:r>
      <w:r w:rsidRPr="00EA530B">
        <w:t>television signals and analogous.</w:t>
      </w:r>
    </w:p>
    <w:p w:rsidR="00BE336B" w:rsidRPr="00EA530B" w:rsidRDefault="00BE336B" w:rsidP="00BE336B">
      <w:r w:rsidRPr="00EA530B">
        <w:t>The practice proves that if there is a usual telephone channel with bandwidth of 64 kilobit per second, or lower-bit-rate Internet with the same bandwidth in a village hospital, then it is possible to start telemedicine project giving the opportunity to consult on the base of beforehand transferred static information that is prepared with the help of scanner, documentary camera and photographic camera. Transferred through this channel of communication medical information is quite enough for urgent consultation or prior subspecialty consultation that gave the opportunity not only to consult thousand of patients but also to reduce costs for such help considerably. Publications of our foreign colleagues in applied problems of telemedicine use in different spheres of modern medicine confirm the given conclusion of Russian specialists. [2, 3].</w:t>
      </w:r>
    </w:p>
    <w:p w:rsidR="00BE336B" w:rsidRPr="008809E7" w:rsidRDefault="00BE336B" w:rsidP="00BE336B">
      <w:r w:rsidRPr="00EA530B">
        <w:t>As soon as the possibility of wideband</w:t>
      </w:r>
      <w:r w:rsidRPr="008809E7">
        <w:t xml:space="preserve"> communication channels use (such as high-speed Internet or channels like ISDN that provide change of information between consultant and consulting person with the speed higher then 128 kilobit per second) becomes available, the telemedicine project rises to the new level when in a real-time mode practically all existing tool methods of patients diagnostics becomes accessible </w:t>
      </w:r>
    </w:p>
    <w:p w:rsidR="00BE336B" w:rsidRPr="00EA530B" w:rsidRDefault="00BE336B" w:rsidP="00BE336B">
      <w:r w:rsidRPr="008809E7">
        <w:t xml:space="preserve">Experience of </w:t>
      </w:r>
      <w:r w:rsidRPr="00EA530B">
        <w:t xml:space="preserve">organization of mobile telemedicine units shows that at the current rates of development and improvement of digital diagnostic units it is rather hard to predict how soon the whole set of the existing </w:t>
      </w:r>
      <w:r w:rsidRPr="00EA530B">
        <w:lastRenderedPageBreak/>
        <w:t xml:space="preserve">devices will be affordable for any clinic with a lean budget. Whatever seems fantastic today, tomorrow may prove to be outdated. </w:t>
      </w:r>
    </w:p>
    <w:p w:rsidR="00BE336B" w:rsidRPr="008809E7" w:rsidRDefault="00BE336B" w:rsidP="00BE336B">
      <w:r w:rsidRPr="00EA530B">
        <w:t>By the very end of 1990s, the</w:t>
      </w:r>
      <w:r w:rsidRPr="008809E7">
        <w:t xml:space="preserve"> industry offered to the market videoconferencing mobile units (the so-called “yellow suitcases”). This equipment allowed physicians from the mobile emergency medicine units to get in touch with consultants at diagnostic centers right from the site of accident or disaster, demonstrating the patients via AudioVideo (AV) channels and feeding audio data on examination results acquired with the help of a standard set of devices, which physicians brought to the disaster area. Despite insignificant (by modern standards) volume of data provided this way, it allowed to reduce the losses among patients at the cost of increasing the quality of solutions and prioritizing the emergency aid to the big groups of patients. Looking back now, one should consider it as a huge step ahead [3, 4]. </w:t>
      </w:r>
    </w:p>
    <w:p w:rsidR="00BE336B" w:rsidRPr="003A1D26" w:rsidRDefault="00BE336B" w:rsidP="00BE336B">
      <w:pPr>
        <w:pStyle w:val="Headingb"/>
      </w:pPr>
      <w:r w:rsidRPr="003A1D26">
        <w:t xml:space="preserve">Modern </w:t>
      </w:r>
      <w:smartTag w:uri="urn:schemas-microsoft-com:office:smarttags" w:element="place">
        <w:r w:rsidRPr="003A1D26">
          <w:t>Mobile</w:t>
        </w:r>
      </w:smartTag>
      <w:r w:rsidRPr="003A1D26">
        <w:t xml:space="preserve"> Solutions for Telemedicine</w:t>
      </w:r>
    </w:p>
    <w:p w:rsidR="00BE336B" w:rsidRPr="00EA530B" w:rsidRDefault="00BE336B" w:rsidP="00BE336B">
      <w:r w:rsidRPr="00F73ADA">
        <w:t xml:space="preserve">Modern mobile telemedicine complexes are specialized portable systems that provide remote medical consulting, execution of basic diagnostic examinations, as well as urgent, computer processing </w:t>
      </w:r>
      <w:r w:rsidRPr="00EA530B">
        <w:t>and data transfer for consultation. These complexes use telecommunication as well as satellite for address exchange of medical information between diagnostic specialists and give the opportunity to doctors and patients to have remote access to modern medical resources and services including international resources and services practically from any place of the planet.</w:t>
      </w:r>
    </w:p>
    <w:p w:rsidR="00BE336B" w:rsidRPr="00F73ADA" w:rsidRDefault="00BE336B" w:rsidP="00BE336B">
      <w:r w:rsidRPr="00EA530B">
        <w:t>Technical decision</w:t>
      </w:r>
      <w:r w:rsidRPr="00F73ADA">
        <w:t xml:space="preserve"> for mobile telemedicine complex provided by Russian specialist includes:</w:t>
      </w:r>
    </w:p>
    <w:p w:rsidR="00BE336B" w:rsidRPr="00EA530B" w:rsidRDefault="00BE336B" w:rsidP="00BE336B">
      <w:pPr>
        <w:pStyle w:val="enumlev1"/>
      </w:pPr>
      <w:r>
        <w:t>•</w:t>
      </w:r>
      <w:r>
        <w:tab/>
      </w:r>
      <w:r w:rsidRPr="00EA530B">
        <w:t>Module of data processing and videocommunications.</w:t>
      </w:r>
    </w:p>
    <w:p w:rsidR="00BE336B" w:rsidRPr="00EA530B" w:rsidRDefault="00BE336B" w:rsidP="00BE336B">
      <w:pPr>
        <w:pStyle w:val="enumlev1"/>
      </w:pPr>
      <w:r>
        <w:t>•</w:t>
      </w:r>
      <w:r>
        <w:tab/>
      </w:r>
      <w:r w:rsidRPr="00EA530B">
        <w:t>Informational and diagnostic module for urgent medicine.</w:t>
      </w:r>
    </w:p>
    <w:p w:rsidR="00BE336B" w:rsidRPr="00EA530B" w:rsidRDefault="00BE336B" w:rsidP="00BE336B">
      <w:pPr>
        <w:pStyle w:val="enumlev1"/>
      </w:pPr>
      <w:r>
        <w:t>•</w:t>
      </w:r>
      <w:r>
        <w:tab/>
      </w:r>
      <w:r w:rsidRPr="00EA530B">
        <w:t>Module for connection with satellite or mobile communications.</w:t>
      </w:r>
    </w:p>
    <w:p w:rsidR="00BE336B" w:rsidRPr="00EA530B" w:rsidRDefault="00BE336B" w:rsidP="00BE336B">
      <w:pPr>
        <w:pStyle w:val="enumlev1"/>
      </w:pPr>
      <w:r>
        <w:t>•</w:t>
      </w:r>
      <w:r>
        <w:tab/>
      </w:r>
      <w:r w:rsidRPr="00EA530B">
        <w:t xml:space="preserve">Module for protection and biometric identification. </w:t>
      </w:r>
    </w:p>
    <w:p w:rsidR="00BE336B" w:rsidRPr="00EA530B" w:rsidRDefault="00BE336B" w:rsidP="00BE336B">
      <w:r w:rsidRPr="00EA530B">
        <w:t xml:space="preserve">Approximate architecture of the decision (one of possible variants) is shown on </w:t>
      </w:r>
      <w:r>
        <w:t>F</w:t>
      </w:r>
      <w:r w:rsidRPr="00EA530B">
        <w:t>igure 1.</w:t>
      </w:r>
    </w:p>
    <w:p w:rsidR="00BE336B" w:rsidRPr="00EA530B" w:rsidRDefault="00BE336B" w:rsidP="00BE336B">
      <w:r w:rsidRPr="00EA530B">
        <w:t>Module of data processing and transfer of videoinformation includes personal portative computer (laptop) with a screen and installed medical software and portative system of video conferencing for videoinformation transfer (teleconsulting). Both systems are connected through digital interface and have possibility for connection to wire communication (ISDN or IP). Computer has programs of input, processing and storage of images, ECG curve, and also the program of database with patients’ notes maintenance.</w:t>
      </w:r>
    </w:p>
    <w:p w:rsidR="00BE336B" w:rsidRPr="00EA530B" w:rsidRDefault="00BE336B" w:rsidP="00BE336B">
      <w:r w:rsidRPr="00EA530B">
        <w:t>Laptop has the full complement of interfaces for external device connection, and also controllers Bluetooth and WiFi for external connection.Hardware system complex of videoconference as polyethylene waterproof case with integrated videocode, built-in camera, LCD screen, microphone, loudspeakers, headset with a microphone, control console and power module.</w:t>
      </w:r>
    </w:p>
    <w:p w:rsidR="00BE336B" w:rsidRPr="00610ACB" w:rsidRDefault="00BE336B" w:rsidP="00BE336B">
      <w:r w:rsidRPr="00EA530B">
        <w:t>This decision integrates the best Russian and foreign decisions and guaranty simultaneous connection of 4 video</w:t>
      </w:r>
      <w:r w:rsidRPr="00610ACB">
        <w:t xml:space="preserve"> and 3 audio abonents, transmission speed up to 384 kilobit per second – 2 megabit per second through ISDN channels or 768 kilobit per second – 3 megabit per second through protocol IP, protocols H.323, Н.320 and SIP.</w:t>
      </w:r>
    </w:p>
    <w:p w:rsidR="00BE336B" w:rsidRPr="00EA530B" w:rsidRDefault="00BE336B" w:rsidP="00BE336B">
      <w:r w:rsidRPr="00610ACB">
        <w:t xml:space="preserve">Distinctive feature of mobile telemedicine complex is existence of informational and diagnostic </w:t>
      </w:r>
      <w:r w:rsidRPr="00EA530B">
        <w:t xml:space="preserve">module for urgent medicine that gives possibility to implement express-monitoring of patients condition and data transfer for consultations and hospital preparation for the reception of patients. The Module includes different medical equipment that is possible to connect to digital interface to other modules of the complex. It consists of diagnostic system of functional diagnostics doctor. This system includes electrocardiograph, spirograph, and phonocardiograph. Besides, the module is completed with glucometer/cholesterolmeter for measure of blood sugar and blood cholesterol, measuring instrument for blood pressure and extra laboratory equipment. The content of the module can also differ depending on demands. </w:t>
      </w:r>
    </w:p>
    <w:p w:rsidR="00BE336B" w:rsidRPr="00610ACB" w:rsidRDefault="00BE336B" w:rsidP="00BE336B">
      <w:r w:rsidRPr="00EA530B">
        <w:t>If this complex</w:t>
      </w:r>
      <w:r w:rsidRPr="00610ACB">
        <w:t xml:space="preserve"> is also used for express-examination, it following devices can be connected to it extra:</w:t>
      </w:r>
    </w:p>
    <w:p w:rsidR="00BE336B" w:rsidRPr="00693247" w:rsidRDefault="00BE336B" w:rsidP="00B33D4D">
      <w:pPr>
        <w:pStyle w:val="enumlev1"/>
      </w:pPr>
      <w:r>
        <w:t>•</w:t>
      </w:r>
      <w:r>
        <w:tab/>
      </w:r>
      <w:r w:rsidR="00B33D4D">
        <w:t>u</w:t>
      </w:r>
      <w:r w:rsidRPr="00693247">
        <w:t>ltrasonic portable scanner</w:t>
      </w:r>
      <w:r>
        <w:t>;</w:t>
      </w:r>
    </w:p>
    <w:p w:rsidR="00BE336B" w:rsidRPr="00693247" w:rsidRDefault="00BE336B" w:rsidP="00B33D4D">
      <w:pPr>
        <w:pStyle w:val="enumlev1"/>
      </w:pPr>
      <w:r>
        <w:t>•</w:t>
      </w:r>
      <w:r>
        <w:tab/>
      </w:r>
      <w:r w:rsidR="00B33D4D">
        <w:t>e</w:t>
      </w:r>
      <w:r w:rsidRPr="00693247">
        <w:t>lectrocardiogram plus spirometric sensor</w:t>
      </w:r>
      <w:r>
        <w:t>;</w:t>
      </w:r>
    </w:p>
    <w:p w:rsidR="00BE336B" w:rsidRPr="00693247" w:rsidRDefault="00BE336B" w:rsidP="00B33D4D">
      <w:pPr>
        <w:pStyle w:val="enumlev1"/>
      </w:pPr>
      <w:r>
        <w:lastRenderedPageBreak/>
        <w:t>•</w:t>
      </w:r>
      <w:r>
        <w:tab/>
      </w:r>
      <w:r w:rsidR="00B33D4D">
        <w:t>h</w:t>
      </w:r>
      <w:r w:rsidRPr="00693247">
        <w:t>aematological analyzer (about 20 characteristics)</w:t>
      </w:r>
      <w:r>
        <w:t>;</w:t>
      </w:r>
    </w:p>
    <w:p w:rsidR="00BE336B" w:rsidRPr="00693247" w:rsidRDefault="00BE336B" w:rsidP="00B33D4D">
      <w:pPr>
        <w:pStyle w:val="enumlev1"/>
      </w:pPr>
      <w:r>
        <w:t>•</w:t>
      </w:r>
      <w:r>
        <w:tab/>
      </w:r>
      <w:r w:rsidR="00B33D4D">
        <w:t>p</w:t>
      </w:r>
      <w:r w:rsidRPr="00693247">
        <w:t>ortable urine analyzer</w:t>
      </w:r>
      <w:r>
        <w:t>;</w:t>
      </w:r>
    </w:p>
    <w:p w:rsidR="00BE336B" w:rsidRPr="00693247" w:rsidRDefault="00BE336B" w:rsidP="00B33D4D">
      <w:pPr>
        <w:pStyle w:val="enumlev1"/>
      </w:pPr>
      <w:r>
        <w:t>•</w:t>
      </w:r>
      <w:r>
        <w:tab/>
      </w:r>
      <w:r w:rsidR="00B33D4D">
        <w:t>m</w:t>
      </w:r>
      <w:r w:rsidRPr="00693247">
        <w:t>obile X-ray apparatus (in the suitcase)</w:t>
      </w:r>
      <w:r>
        <w:t>;</w:t>
      </w:r>
    </w:p>
    <w:p w:rsidR="00BE336B" w:rsidRPr="00693247" w:rsidRDefault="00BE336B" w:rsidP="00B33D4D">
      <w:pPr>
        <w:pStyle w:val="enumlev1"/>
      </w:pPr>
      <w:r>
        <w:t>•</w:t>
      </w:r>
      <w:r>
        <w:tab/>
      </w:r>
      <w:r w:rsidR="00B33D4D">
        <w:t>w</w:t>
      </w:r>
      <w:r w:rsidRPr="00693247">
        <w:t>ithout X-rays microanalyser of general blood bilirubin</w:t>
      </w:r>
      <w:r>
        <w:t>;</w:t>
      </w:r>
    </w:p>
    <w:p w:rsidR="00BE336B" w:rsidRPr="00693247" w:rsidRDefault="00BE336B" w:rsidP="00B33D4D">
      <w:pPr>
        <w:pStyle w:val="enumlev1"/>
      </w:pPr>
      <w:r>
        <w:t>•</w:t>
      </w:r>
      <w:r>
        <w:tab/>
      </w:r>
      <w:r w:rsidR="00B33D4D">
        <w:t>c</w:t>
      </w:r>
      <w:r w:rsidRPr="00693247">
        <w:t>omplex for dermatoglyphics examination</w:t>
      </w:r>
      <w:r>
        <w:t>.</w:t>
      </w:r>
    </w:p>
    <w:p w:rsidR="00BE336B" w:rsidRPr="00EA530B" w:rsidRDefault="00BE336B" w:rsidP="00BE336B">
      <w:r w:rsidRPr="00610ACB">
        <w:t xml:space="preserve">The content of informational and diagnostic module can be changed that is there are separate kitting for diagnostic of heart </w:t>
      </w:r>
      <w:r w:rsidRPr="00EA530B">
        <w:t>and circulatory system, the system can be changed or added kitting of daily patients monitoring, neurologic equipment [4, 6].</w:t>
      </w:r>
    </w:p>
    <w:p w:rsidR="00BE336B" w:rsidRPr="00EA530B" w:rsidRDefault="00BE336B" w:rsidP="00BE336B">
      <w:r w:rsidRPr="00EA530B">
        <w:t>To the content of the complex the module for connection with different channels of communication and biometrical control system and system of access control for securing of equipment and information from unauthorized use.</w:t>
      </w:r>
    </w:p>
    <w:p w:rsidR="00BE336B" w:rsidRDefault="00BE336B" w:rsidP="00BE336B">
      <w:r w:rsidRPr="00EA530B">
        <w:t>Mobi</w:t>
      </w:r>
      <w:r>
        <w:t xml:space="preserve">le telemedicine complex can be hand transported in the forests, </w:t>
      </w:r>
      <w:r w:rsidRPr="00EA530B">
        <w:t>fields, tundra and also it is established on special off-highway vehicle that serves polar nomad camp of reindeer breeder (Fig</w:t>
      </w:r>
      <w:r>
        <w:t xml:space="preserve">s </w:t>
      </w:r>
      <w:r w:rsidRPr="00EA530B">
        <w:t>2-3).</w:t>
      </w:r>
    </w:p>
    <w:p w:rsidR="00BE336B" w:rsidRDefault="00BE336B" w:rsidP="00BE336B"/>
    <w:p w:rsidR="00BE336B" w:rsidRDefault="00BE336B" w:rsidP="00B33D4D">
      <w:pPr>
        <w:pStyle w:val="FigureTitle"/>
      </w:pPr>
      <w:r>
        <w:t xml:space="preserve">Figures 1, 2 </w:t>
      </w:r>
      <w:r w:rsidR="00B33D4D">
        <w:t>and</w:t>
      </w:r>
      <w:r>
        <w:t xml:space="preserve"> 3</w:t>
      </w:r>
    </w:p>
    <w:tbl>
      <w:tblPr>
        <w:tblStyle w:val="TableGrid"/>
        <w:tblW w:w="0" w:type="auto"/>
        <w:tblLook w:val="04A0" w:firstRow="1" w:lastRow="0" w:firstColumn="1" w:lastColumn="0" w:noHBand="0" w:noVBand="1"/>
      </w:tblPr>
      <w:tblGrid>
        <w:gridCol w:w="4150"/>
        <w:gridCol w:w="2868"/>
        <w:gridCol w:w="2839"/>
      </w:tblGrid>
      <w:tr w:rsidR="00BE336B" w:rsidRPr="00C325FB" w:rsidTr="00F90C9D">
        <w:tc>
          <w:tcPr>
            <w:tcW w:w="4150" w:type="dxa"/>
            <w:tcBorders>
              <w:top w:val="nil"/>
              <w:left w:val="nil"/>
              <w:bottom w:val="nil"/>
              <w:right w:val="nil"/>
            </w:tcBorders>
          </w:tcPr>
          <w:p w:rsidR="00BE336B" w:rsidRPr="005A2D54" w:rsidRDefault="00BE336B" w:rsidP="00F90C9D">
            <w:pPr>
              <w:ind w:left="284" w:right="248"/>
              <w:jc w:val="left"/>
              <w:rPr>
                <w:b/>
                <w:bCs/>
                <w:szCs w:val="22"/>
              </w:rPr>
            </w:pPr>
            <w:r w:rsidRPr="005A2D54">
              <w:rPr>
                <w:b/>
                <w:bCs/>
                <w:szCs w:val="22"/>
              </w:rPr>
              <w:t>Approximate architecture of the decision for mobile telemedicine complex</w:t>
            </w:r>
          </w:p>
        </w:tc>
        <w:tc>
          <w:tcPr>
            <w:tcW w:w="2868" w:type="dxa"/>
            <w:tcBorders>
              <w:top w:val="nil"/>
              <w:left w:val="nil"/>
              <w:bottom w:val="nil"/>
              <w:right w:val="nil"/>
            </w:tcBorders>
          </w:tcPr>
          <w:p w:rsidR="00BE336B" w:rsidRPr="005A2D54" w:rsidRDefault="00BE336B" w:rsidP="00F90C9D">
            <w:pPr>
              <w:ind w:right="139"/>
              <w:jc w:val="left"/>
              <w:rPr>
                <w:b/>
                <w:bCs/>
                <w:szCs w:val="22"/>
              </w:rPr>
            </w:pPr>
            <w:r w:rsidRPr="005A2D54">
              <w:rPr>
                <w:b/>
                <w:bCs/>
                <w:szCs w:val="22"/>
              </w:rPr>
              <w:t>Mobile telemedicine complex: T</w:t>
            </w:r>
            <w:r w:rsidRPr="005A2D54">
              <w:rPr>
                <w:b/>
                <w:bCs/>
                <w:spacing w:val="-4"/>
                <w:szCs w:val="22"/>
              </w:rPr>
              <w:t xml:space="preserve">eleconsultation at the </w:t>
            </w:r>
            <w:r w:rsidRPr="005A2D54">
              <w:rPr>
                <w:b/>
                <w:bCs/>
                <w:color w:val="000000"/>
                <w:szCs w:val="22"/>
              </w:rPr>
              <w:t>reindeer-breeder stop o</w:t>
            </w:r>
            <w:r w:rsidRPr="005A2D54">
              <w:rPr>
                <w:b/>
                <w:bCs/>
                <w:spacing w:val="-4"/>
                <w:szCs w:val="22"/>
              </w:rPr>
              <w:t xml:space="preserve">n the </w:t>
            </w:r>
            <w:r w:rsidRPr="005A2D54">
              <w:rPr>
                <w:b/>
                <w:bCs/>
                <w:color w:val="000000"/>
                <w:szCs w:val="22"/>
              </w:rPr>
              <w:t>Arctic</w:t>
            </w:r>
            <w:r w:rsidRPr="005A2D54">
              <w:rPr>
                <w:b/>
                <w:bCs/>
                <w:spacing w:val="-4"/>
                <w:szCs w:val="22"/>
              </w:rPr>
              <w:t xml:space="preserve"> ocean coast (Russian tundra zone)</w:t>
            </w:r>
          </w:p>
        </w:tc>
        <w:tc>
          <w:tcPr>
            <w:tcW w:w="2839" w:type="dxa"/>
            <w:tcBorders>
              <w:top w:val="nil"/>
              <w:left w:val="nil"/>
              <w:bottom w:val="nil"/>
              <w:right w:val="nil"/>
            </w:tcBorders>
          </w:tcPr>
          <w:p w:rsidR="00BE336B" w:rsidRPr="005A2D54" w:rsidRDefault="00BE336B" w:rsidP="00F90C9D">
            <w:pPr>
              <w:ind w:left="212"/>
              <w:jc w:val="left"/>
              <w:rPr>
                <w:b/>
                <w:bCs/>
                <w:szCs w:val="22"/>
              </w:rPr>
            </w:pPr>
            <w:r w:rsidRPr="005A2D54">
              <w:rPr>
                <w:b/>
                <w:bCs/>
                <w:szCs w:val="22"/>
              </w:rPr>
              <w:t xml:space="preserve">Mobile telemedicine complex in tundra (transported by special </w:t>
            </w:r>
            <w:r w:rsidRPr="005A2D54">
              <w:rPr>
                <w:b/>
                <w:bCs/>
                <w:color w:val="000000"/>
                <w:szCs w:val="22"/>
              </w:rPr>
              <w:t>cross-country vehicle</w:t>
            </w:r>
            <w:r w:rsidRPr="005A2D54">
              <w:rPr>
                <w:b/>
                <w:bCs/>
                <w:szCs w:val="22"/>
              </w:rPr>
              <w:t>)</w:t>
            </w:r>
          </w:p>
        </w:tc>
      </w:tr>
      <w:tr w:rsidR="00BE336B" w:rsidTr="00F90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BE336B" w:rsidRDefault="00BE336B" w:rsidP="00F90C9D">
            <w:pPr>
              <w:jc w:val="left"/>
            </w:pPr>
            <w:r w:rsidRPr="004D7784">
              <w:rPr>
                <w:noProof/>
                <w:lang w:val="en-US" w:eastAsia="zh-CN"/>
              </w:rPr>
              <w:drawing>
                <wp:inline distT="0" distB="0" distL="0" distR="0">
                  <wp:extent cx="2552700" cy="1676400"/>
                  <wp:effectExtent l="19050" t="0" r="0" b="0"/>
                  <wp:docPr id="3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8" cstate="print"/>
                          <a:srcRect/>
                          <a:stretch>
                            <a:fillRect/>
                          </a:stretch>
                        </pic:blipFill>
                        <pic:spPr bwMode="auto">
                          <a:xfrm>
                            <a:off x="0" y="0"/>
                            <a:ext cx="2552700" cy="1676400"/>
                          </a:xfrm>
                          <a:prstGeom prst="rect">
                            <a:avLst/>
                          </a:prstGeom>
                          <a:noFill/>
                          <a:ln w="9525">
                            <a:noFill/>
                            <a:miter lim="800000"/>
                            <a:headEnd/>
                            <a:tailEnd/>
                          </a:ln>
                        </pic:spPr>
                      </pic:pic>
                    </a:graphicData>
                  </a:graphic>
                </wp:inline>
              </w:drawing>
            </w:r>
          </w:p>
        </w:tc>
        <w:tc>
          <w:tcPr>
            <w:tcW w:w="2868" w:type="dxa"/>
          </w:tcPr>
          <w:p w:rsidR="00BE336B" w:rsidRDefault="00BE336B" w:rsidP="00F90C9D">
            <w:r w:rsidRPr="004D7784">
              <w:rPr>
                <w:noProof/>
                <w:lang w:val="en-US" w:eastAsia="zh-CN"/>
              </w:rPr>
              <w:drawing>
                <wp:inline distT="0" distB="0" distL="0" distR="0">
                  <wp:extent cx="1704975" cy="1671955"/>
                  <wp:effectExtent l="19050" t="0" r="9525" b="0"/>
                  <wp:docPr id="4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9" cstate="print"/>
                          <a:srcRect/>
                          <a:stretch>
                            <a:fillRect/>
                          </a:stretch>
                        </pic:blipFill>
                        <pic:spPr bwMode="auto">
                          <a:xfrm>
                            <a:off x="0" y="0"/>
                            <a:ext cx="1704975" cy="1671955"/>
                          </a:xfrm>
                          <a:prstGeom prst="rect">
                            <a:avLst/>
                          </a:prstGeom>
                          <a:noFill/>
                          <a:ln w="9525">
                            <a:noFill/>
                            <a:miter lim="800000"/>
                            <a:headEnd/>
                            <a:tailEnd/>
                          </a:ln>
                        </pic:spPr>
                      </pic:pic>
                    </a:graphicData>
                  </a:graphic>
                </wp:inline>
              </w:drawing>
            </w:r>
          </w:p>
        </w:tc>
        <w:tc>
          <w:tcPr>
            <w:tcW w:w="2839" w:type="dxa"/>
          </w:tcPr>
          <w:p w:rsidR="00BE336B" w:rsidRDefault="00BE336B" w:rsidP="00F90C9D">
            <w:r w:rsidRPr="00293C49">
              <w:rPr>
                <w:noProof/>
                <w:lang w:val="en-US" w:eastAsia="zh-CN"/>
              </w:rPr>
              <w:drawing>
                <wp:inline distT="0" distB="0" distL="0" distR="0">
                  <wp:extent cx="1685925" cy="1657350"/>
                  <wp:effectExtent l="19050" t="0" r="9525" b="0"/>
                  <wp:docPr id="4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0" cstate="print"/>
                          <a:srcRect/>
                          <a:stretch>
                            <a:fillRect/>
                          </a:stretch>
                        </pic:blipFill>
                        <pic:spPr bwMode="auto">
                          <a:xfrm>
                            <a:off x="0" y="0"/>
                            <a:ext cx="1685925" cy="1657350"/>
                          </a:xfrm>
                          <a:prstGeom prst="rect">
                            <a:avLst/>
                          </a:prstGeom>
                          <a:noFill/>
                          <a:ln w="9525">
                            <a:noFill/>
                            <a:miter lim="800000"/>
                            <a:headEnd/>
                            <a:tailEnd/>
                          </a:ln>
                        </pic:spPr>
                      </pic:pic>
                    </a:graphicData>
                  </a:graphic>
                </wp:inline>
              </w:drawing>
            </w:r>
          </w:p>
        </w:tc>
      </w:tr>
      <w:tr w:rsidR="00BE336B" w:rsidTr="00F90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BE336B" w:rsidRPr="00C325FB" w:rsidRDefault="00BE336B" w:rsidP="00F90C9D">
            <w:pPr>
              <w:jc w:val="left"/>
              <w:rPr>
                <w:b/>
                <w:bCs/>
              </w:rPr>
            </w:pPr>
          </w:p>
        </w:tc>
        <w:tc>
          <w:tcPr>
            <w:tcW w:w="2868" w:type="dxa"/>
          </w:tcPr>
          <w:p w:rsidR="00BE336B" w:rsidRPr="00C325FB" w:rsidRDefault="00BE336B" w:rsidP="00F90C9D">
            <w:pPr>
              <w:jc w:val="left"/>
              <w:rPr>
                <w:b/>
                <w:bCs/>
              </w:rPr>
            </w:pPr>
          </w:p>
        </w:tc>
        <w:tc>
          <w:tcPr>
            <w:tcW w:w="2839" w:type="dxa"/>
          </w:tcPr>
          <w:p w:rsidR="00BE336B" w:rsidRPr="00C325FB" w:rsidRDefault="00BE336B" w:rsidP="00F90C9D">
            <w:pPr>
              <w:jc w:val="left"/>
              <w:rPr>
                <w:b/>
                <w:bCs/>
              </w:rPr>
            </w:pPr>
          </w:p>
        </w:tc>
      </w:tr>
    </w:tbl>
    <w:p w:rsidR="00BE336B" w:rsidRPr="00056B43" w:rsidRDefault="00BE336B" w:rsidP="00BE336B">
      <w:pPr>
        <w:pStyle w:val="FigureSource"/>
      </w:pPr>
    </w:p>
    <w:p w:rsidR="00BE336B" w:rsidRDefault="00BE336B" w:rsidP="00BE336B"/>
    <w:p w:rsidR="00BE336B" w:rsidRDefault="00BE336B" w:rsidP="00BE336B">
      <w:r w:rsidRPr="00EA530B">
        <w:t>Similar system on the base of Mercedes Sprinter cars (resuscitation ambulance) was adapted to the departmental system of health care of “Rossiyskie zheleznye dorogi” Ltd. (Russian railways) (Fig.</w:t>
      </w:r>
      <w:r>
        <w:t xml:space="preserve"> </w:t>
      </w:r>
      <w:r w:rsidRPr="00EA530B">
        <w:t>4). Similar system is functioning in five medical special trains (movable diagnostic centers), named after w</w:t>
      </w:r>
      <w:r>
        <w:t>ell-known Russian specialists: physician</w:t>
      </w:r>
      <w:r w:rsidRPr="00EA530B">
        <w:t xml:space="preserve"> “Matvey Mudrov”, surgeon “Nikolay Pirogov”, and so on, </w:t>
      </w:r>
      <w:r>
        <w:t xml:space="preserve">that work in northwest, south </w:t>
      </w:r>
      <w:r w:rsidRPr="00EA530B">
        <w:t>and in the Far East of the Russia. The cost of medical equipment installed in each train is cl</w:t>
      </w:r>
      <w:r>
        <w:t>ose to € 2,500,000 (Fig</w:t>
      </w:r>
      <w:r w:rsidR="00B33D4D">
        <w:t>ure</w:t>
      </w:r>
      <w:r>
        <w:t>s 5-6).</w:t>
      </w:r>
    </w:p>
    <w:p w:rsidR="00BE336B" w:rsidRDefault="00BE336B" w:rsidP="00BE336B">
      <w:pPr>
        <w:tabs>
          <w:tab w:val="clear" w:pos="794"/>
          <w:tab w:val="clear" w:pos="1191"/>
          <w:tab w:val="clear" w:pos="1588"/>
          <w:tab w:val="clear" w:pos="1985"/>
        </w:tabs>
        <w:overflowPunct/>
        <w:autoSpaceDE/>
        <w:autoSpaceDN/>
        <w:adjustRightInd/>
        <w:spacing w:before="0"/>
        <w:jc w:val="left"/>
        <w:textAlignment w:val="auto"/>
      </w:pPr>
      <w:r>
        <w:br w:type="page"/>
      </w:r>
    </w:p>
    <w:p w:rsidR="00BE336B" w:rsidRDefault="00BE336B" w:rsidP="00BE336B"/>
    <w:p w:rsidR="00BE336B" w:rsidRDefault="00BE336B" w:rsidP="00B33D4D">
      <w:pPr>
        <w:pStyle w:val="FigureTitle"/>
      </w:pPr>
      <w:r>
        <w:t xml:space="preserve">Figures 4, 5 </w:t>
      </w:r>
      <w:r w:rsidR="00B33D4D">
        <w:t>and</w:t>
      </w:r>
      <w:r>
        <w:t xml:space="preserve"> 6</w:t>
      </w:r>
    </w:p>
    <w:tbl>
      <w:tblPr>
        <w:tblStyle w:val="TableGrid"/>
        <w:tblW w:w="10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486"/>
        <w:gridCol w:w="3286"/>
      </w:tblGrid>
      <w:tr w:rsidR="00BE336B" w:rsidRPr="00C325FB" w:rsidTr="00F90C9D">
        <w:tc>
          <w:tcPr>
            <w:tcW w:w="3285" w:type="dxa"/>
          </w:tcPr>
          <w:p w:rsidR="00BE336B" w:rsidRPr="00091A28" w:rsidRDefault="00BE336B" w:rsidP="00F90C9D">
            <w:pPr>
              <w:ind w:left="284"/>
              <w:jc w:val="left"/>
              <w:rPr>
                <w:b/>
                <w:bCs/>
                <w:szCs w:val="22"/>
              </w:rPr>
            </w:pPr>
            <w:r w:rsidRPr="00091A28">
              <w:rPr>
                <w:b/>
                <w:bCs/>
                <w:szCs w:val="22"/>
              </w:rPr>
              <w:t>Ambulance (during teleconsultation)</w:t>
            </w:r>
          </w:p>
          <w:p w:rsidR="00BE336B" w:rsidRPr="00091A28" w:rsidRDefault="00BE336B" w:rsidP="00F90C9D">
            <w:pPr>
              <w:jc w:val="left"/>
              <w:rPr>
                <w:b/>
                <w:bCs/>
                <w:szCs w:val="22"/>
              </w:rPr>
            </w:pPr>
          </w:p>
        </w:tc>
        <w:tc>
          <w:tcPr>
            <w:tcW w:w="3486" w:type="dxa"/>
          </w:tcPr>
          <w:p w:rsidR="00BE336B" w:rsidRPr="00091A28" w:rsidRDefault="00BE336B" w:rsidP="00E02045">
            <w:pPr>
              <w:ind w:left="-24" w:right="-112"/>
              <w:jc w:val="left"/>
              <w:rPr>
                <w:b/>
                <w:bCs/>
                <w:szCs w:val="22"/>
              </w:rPr>
            </w:pPr>
            <w:r>
              <w:rPr>
                <w:b/>
                <w:bCs/>
                <w:szCs w:val="22"/>
              </w:rPr>
              <w:t xml:space="preserve">Hospital train (outward) JSC Russian railways </w:t>
            </w:r>
            <w:r w:rsidRPr="00091A28">
              <w:rPr>
                <w:b/>
                <w:bCs/>
                <w:szCs w:val="22"/>
              </w:rPr>
              <w:t xml:space="preserve">has now five hospital trains (modern </w:t>
            </w:r>
            <w:r w:rsidR="00B33D4D" w:rsidRPr="00091A28">
              <w:rPr>
                <w:b/>
                <w:bCs/>
                <w:szCs w:val="22"/>
              </w:rPr>
              <w:t xml:space="preserve">mobile </w:t>
            </w:r>
            <w:r w:rsidRPr="00091A28">
              <w:rPr>
                <w:b/>
                <w:bCs/>
                <w:szCs w:val="22"/>
              </w:rPr>
              <w:t>diagnostic centr</w:t>
            </w:r>
            <w:r w:rsidR="00B33D4D">
              <w:rPr>
                <w:b/>
                <w:bCs/>
                <w:szCs w:val="22"/>
              </w:rPr>
              <w:t>e</w:t>
            </w:r>
            <w:r w:rsidRPr="00091A28">
              <w:rPr>
                <w:b/>
                <w:bCs/>
                <w:szCs w:val="22"/>
              </w:rPr>
              <w:t>s with teleconsul</w:t>
            </w:r>
            <w:r>
              <w:rPr>
                <w:b/>
                <w:bCs/>
                <w:szCs w:val="22"/>
              </w:rPr>
              <w:t>-</w:t>
            </w:r>
            <w:r w:rsidRPr="00091A28">
              <w:rPr>
                <w:b/>
                <w:bCs/>
                <w:szCs w:val="22"/>
              </w:rPr>
              <w:t>ta</w:t>
            </w:r>
            <w:r>
              <w:rPr>
                <w:b/>
                <w:bCs/>
                <w:szCs w:val="22"/>
              </w:rPr>
              <w:t>tion centr</w:t>
            </w:r>
            <w:r w:rsidR="00E02045">
              <w:rPr>
                <w:b/>
                <w:bCs/>
                <w:szCs w:val="22"/>
              </w:rPr>
              <w:t>e</w:t>
            </w:r>
            <w:r>
              <w:rPr>
                <w:b/>
                <w:bCs/>
                <w:szCs w:val="22"/>
              </w:rPr>
              <w:t xml:space="preserve"> in the compartment </w:t>
            </w:r>
            <w:r w:rsidRPr="00091A28">
              <w:rPr>
                <w:b/>
                <w:bCs/>
                <w:szCs w:val="22"/>
              </w:rPr>
              <w:t>and satellite antenna on the roof)</w:t>
            </w:r>
          </w:p>
        </w:tc>
        <w:tc>
          <w:tcPr>
            <w:tcW w:w="3286" w:type="dxa"/>
          </w:tcPr>
          <w:p w:rsidR="00BE336B" w:rsidRPr="00091A28" w:rsidRDefault="00BE336B" w:rsidP="00B33D4D">
            <w:pPr>
              <w:ind w:left="233"/>
              <w:jc w:val="left"/>
              <w:rPr>
                <w:b/>
                <w:bCs/>
                <w:szCs w:val="22"/>
              </w:rPr>
            </w:pPr>
            <w:r w:rsidRPr="00091A28">
              <w:rPr>
                <w:b/>
                <w:bCs/>
                <w:szCs w:val="22"/>
              </w:rPr>
              <w:t xml:space="preserve">Hospital train </w:t>
            </w:r>
            <w:r w:rsidRPr="00091A28">
              <w:rPr>
                <w:b/>
                <w:bCs/>
                <w:color w:val="000000"/>
                <w:szCs w:val="22"/>
              </w:rPr>
              <w:t>(</w:t>
            </w:r>
            <w:r w:rsidRPr="00091A28">
              <w:rPr>
                <w:b/>
                <w:bCs/>
                <w:spacing w:val="-4"/>
                <w:szCs w:val="22"/>
              </w:rPr>
              <w:t>telecon</w:t>
            </w:r>
            <w:r>
              <w:rPr>
                <w:b/>
                <w:bCs/>
                <w:spacing w:val="-4"/>
                <w:szCs w:val="22"/>
              </w:rPr>
              <w:t>-</w:t>
            </w:r>
            <w:r w:rsidRPr="00091A28">
              <w:rPr>
                <w:b/>
                <w:bCs/>
                <w:spacing w:val="-4"/>
                <w:szCs w:val="22"/>
              </w:rPr>
              <w:t>sultation cent</w:t>
            </w:r>
            <w:r w:rsidR="00B33D4D">
              <w:rPr>
                <w:b/>
                <w:bCs/>
                <w:spacing w:val="-4"/>
                <w:szCs w:val="22"/>
              </w:rPr>
              <w:t>re</w:t>
            </w:r>
            <w:r w:rsidRPr="00091A28">
              <w:rPr>
                <w:b/>
                <w:bCs/>
                <w:spacing w:val="-4"/>
                <w:szCs w:val="22"/>
              </w:rPr>
              <w:t xml:space="preserve"> in the compartment</w:t>
            </w:r>
            <w:r w:rsidRPr="00091A28">
              <w:rPr>
                <w:b/>
                <w:bCs/>
                <w:iCs/>
                <w:color w:val="000000"/>
                <w:spacing w:val="-4"/>
                <w:szCs w:val="22"/>
              </w:rPr>
              <w:t xml:space="preserve">) </w:t>
            </w:r>
          </w:p>
          <w:p w:rsidR="00BE336B" w:rsidRPr="00091A28" w:rsidRDefault="00BE336B" w:rsidP="00F90C9D">
            <w:pPr>
              <w:jc w:val="left"/>
              <w:rPr>
                <w:b/>
                <w:bCs/>
                <w:szCs w:val="22"/>
              </w:rPr>
            </w:pPr>
          </w:p>
        </w:tc>
      </w:tr>
    </w:tbl>
    <w:p w:rsidR="00BE336B" w:rsidRPr="00056B43" w:rsidRDefault="00BE336B" w:rsidP="00BE336B">
      <w:pPr>
        <w:rPr>
          <w:sz w:val="2"/>
          <w:szCs w:val="2"/>
        </w:rPr>
      </w:pPr>
      <w:r>
        <w:rPr>
          <w:sz w:val="2"/>
          <w:szCs w:val="2"/>
        </w:rPr>
        <w:t>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306"/>
        <w:gridCol w:w="3283"/>
      </w:tblGrid>
      <w:tr w:rsidR="00BE336B" w:rsidTr="00F90C9D">
        <w:tc>
          <w:tcPr>
            <w:tcW w:w="3285" w:type="dxa"/>
          </w:tcPr>
          <w:p w:rsidR="00BE336B" w:rsidRDefault="00BE336B" w:rsidP="00F90C9D">
            <w:r w:rsidRPr="00293C49">
              <w:rPr>
                <w:noProof/>
                <w:lang w:val="en-US" w:eastAsia="zh-CN"/>
              </w:rPr>
              <w:drawing>
                <wp:inline distT="0" distB="0" distL="0" distR="0">
                  <wp:extent cx="1800225" cy="1343025"/>
                  <wp:effectExtent l="19050" t="0" r="9525" b="0"/>
                  <wp:docPr id="4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1" cstate="print"/>
                          <a:srcRect/>
                          <a:stretch>
                            <a:fillRect/>
                          </a:stretch>
                        </pic:blipFill>
                        <pic:spPr bwMode="auto">
                          <a:xfrm>
                            <a:off x="0" y="0"/>
                            <a:ext cx="1800225" cy="1343025"/>
                          </a:xfrm>
                          <a:prstGeom prst="rect">
                            <a:avLst/>
                          </a:prstGeom>
                          <a:noFill/>
                          <a:ln w="9525">
                            <a:noFill/>
                            <a:miter lim="800000"/>
                            <a:headEnd/>
                            <a:tailEnd/>
                          </a:ln>
                        </pic:spPr>
                      </pic:pic>
                    </a:graphicData>
                  </a:graphic>
                </wp:inline>
              </w:drawing>
            </w:r>
          </w:p>
        </w:tc>
        <w:tc>
          <w:tcPr>
            <w:tcW w:w="3286" w:type="dxa"/>
          </w:tcPr>
          <w:p w:rsidR="00BE336B" w:rsidRDefault="00BE336B" w:rsidP="00F90C9D">
            <w:r w:rsidRPr="00293C49">
              <w:rPr>
                <w:noProof/>
                <w:lang w:val="en-US" w:eastAsia="zh-CN"/>
              </w:rPr>
              <w:drawing>
                <wp:inline distT="0" distB="0" distL="0" distR="0">
                  <wp:extent cx="1933575" cy="1323975"/>
                  <wp:effectExtent l="19050" t="0" r="9525" b="0"/>
                  <wp:docPr id="4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2" cstate="print"/>
                          <a:srcRect/>
                          <a:stretch>
                            <a:fillRect/>
                          </a:stretch>
                        </pic:blipFill>
                        <pic:spPr bwMode="auto">
                          <a:xfrm>
                            <a:off x="0" y="0"/>
                            <a:ext cx="1933575" cy="1323975"/>
                          </a:xfrm>
                          <a:prstGeom prst="rect">
                            <a:avLst/>
                          </a:prstGeom>
                          <a:noFill/>
                          <a:ln w="9525">
                            <a:noFill/>
                            <a:miter lim="800000"/>
                            <a:headEnd/>
                            <a:tailEnd/>
                          </a:ln>
                        </pic:spPr>
                      </pic:pic>
                    </a:graphicData>
                  </a:graphic>
                </wp:inline>
              </w:drawing>
            </w:r>
          </w:p>
        </w:tc>
        <w:tc>
          <w:tcPr>
            <w:tcW w:w="3286" w:type="dxa"/>
          </w:tcPr>
          <w:p w:rsidR="00BE336B" w:rsidRDefault="00BE336B" w:rsidP="00F90C9D">
            <w:r w:rsidRPr="00293C49">
              <w:rPr>
                <w:noProof/>
                <w:lang w:val="en-US" w:eastAsia="zh-CN"/>
              </w:rPr>
              <w:drawing>
                <wp:inline distT="0" distB="0" distL="0" distR="0">
                  <wp:extent cx="1905000" cy="1343025"/>
                  <wp:effectExtent l="19050" t="0" r="0" b="0"/>
                  <wp:docPr id="4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3" cstate="print"/>
                          <a:srcRect/>
                          <a:stretch>
                            <a:fillRect/>
                          </a:stretch>
                        </pic:blipFill>
                        <pic:spPr bwMode="auto">
                          <a:xfrm>
                            <a:off x="0" y="0"/>
                            <a:ext cx="1905000" cy="1343025"/>
                          </a:xfrm>
                          <a:prstGeom prst="rect">
                            <a:avLst/>
                          </a:prstGeom>
                          <a:noFill/>
                          <a:ln w="9525">
                            <a:noFill/>
                            <a:miter lim="800000"/>
                            <a:headEnd/>
                            <a:tailEnd/>
                          </a:ln>
                        </pic:spPr>
                      </pic:pic>
                    </a:graphicData>
                  </a:graphic>
                </wp:inline>
              </w:drawing>
            </w:r>
          </w:p>
        </w:tc>
      </w:tr>
      <w:tr w:rsidR="00BE336B" w:rsidTr="00F90C9D">
        <w:tc>
          <w:tcPr>
            <w:tcW w:w="3285" w:type="dxa"/>
          </w:tcPr>
          <w:p w:rsidR="00BE336B" w:rsidRPr="00C325FB" w:rsidRDefault="00BE336B" w:rsidP="00F90C9D">
            <w:pPr>
              <w:jc w:val="left"/>
              <w:rPr>
                <w:b/>
                <w:bCs/>
              </w:rPr>
            </w:pPr>
          </w:p>
        </w:tc>
        <w:tc>
          <w:tcPr>
            <w:tcW w:w="3286" w:type="dxa"/>
          </w:tcPr>
          <w:p w:rsidR="00BE336B" w:rsidRPr="00C325FB" w:rsidRDefault="00BE336B" w:rsidP="00F90C9D">
            <w:pPr>
              <w:jc w:val="left"/>
              <w:rPr>
                <w:b/>
                <w:bCs/>
              </w:rPr>
            </w:pPr>
          </w:p>
        </w:tc>
        <w:tc>
          <w:tcPr>
            <w:tcW w:w="3286" w:type="dxa"/>
          </w:tcPr>
          <w:p w:rsidR="00BE336B" w:rsidRPr="00C325FB" w:rsidRDefault="00BE336B" w:rsidP="00F90C9D">
            <w:pPr>
              <w:jc w:val="left"/>
              <w:rPr>
                <w:b/>
                <w:bCs/>
              </w:rPr>
            </w:pPr>
          </w:p>
        </w:tc>
      </w:tr>
    </w:tbl>
    <w:p w:rsidR="00BE336B" w:rsidRPr="00EA530B" w:rsidRDefault="00BE336B" w:rsidP="00BE336B">
      <w:pPr>
        <w:pStyle w:val="FigureSource"/>
      </w:pPr>
    </w:p>
    <w:p w:rsidR="00BE336B" w:rsidRDefault="00BE336B" w:rsidP="00BE336B"/>
    <w:p w:rsidR="00BE336B" w:rsidRPr="00610ACB" w:rsidRDefault="00BE336B" w:rsidP="00BE336B">
      <w:r w:rsidRPr="00EA530B">
        <w:t>According to a newspaper printed in the Far East, each train “</w:t>
      </w:r>
      <w:r>
        <w:t>...</w:t>
      </w:r>
      <w:r w:rsidRPr="00EA530B">
        <w:t xml:space="preserve">consists of nine cars: No. 1 </w:t>
      </w:r>
      <w:r>
        <w:t>–</w:t>
      </w:r>
      <w:r w:rsidRPr="00EA530B">
        <w:t xml:space="preserve"> diesel generator car with a constant voltage regulator to feed digital medical </w:t>
      </w:r>
      <w:r>
        <w:t>equipment and computers; No. 2 –</w:t>
      </w:r>
      <w:r w:rsidRPr="00EA530B">
        <w:t xml:space="preserve"> X-ray car; five diagnostic and treatment cars housing offices of a cardiologist, professional pathologist, ENT specialist, endoscopy and colonoscopy room, sterilization room, and two administration cars. Special attention should be paid to the functional diagnostics car. In addition to offices of a neurologist, neuro-physiologist and psycho-physiologist, it has a telemedicine office. It has a satellite communications system</w:t>
      </w:r>
      <w:r w:rsidRPr="00610ACB">
        <w:t xml:space="preserve"> for videoconferences and consulting with experts of the relevant regional hospital and the leading national clinics. On January 25, 2006 test teleconference bridge successfully connected the medical train to </w:t>
      </w:r>
      <w:smartTag w:uri="urn:schemas-microsoft-com:office:smarttags" w:element="place">
        <w:smartTag w:uri="urn:schemas-microsoft-com:office:smarttags" w:element="City">
          <w:r w:rsidRPr="00610ACB">
            <w:t>Strasbourg</w:t>
          </w:r>
        </w:smartTag>
      </w:smartTag>
      <w:r w:rsidRPr="00610ACB">
        <w:t xml:space="preserve"> where O.Y. Atkov, Vice-President of the OJSC “Russian Railways”, President of the Russian Telemedicine Association, Astronaut, M.D., lectured about the opportunities of telemedicine. Satellite communication with </w:t>
      </w:r>
      <w:smartTag w:uri="urn:schemas-microsoft-com:office:smarttags" w:element="place">
        <w:smartTag w:uri="urn:schemas-microsoft-com:office:smarttags" w:element="City">
          <w:r w:rsidRPr="00610ACB">
            <w:t>Khabarovsk</w:t>
          </w:r>
        </w:smartTag>
      </w:smartTag>
      <w:r w:rsidRPr="00610ACB">
        <w:t xml:space="preserve"> served as a demonstration</w:t>
      </w:r>
      <w:r>
        <w:t>...</w:t>
      </w:r>
      <w:r w:rsidRPr="00610ACB">
        <w:t xml:space="preserve"> In fact, not every clinic in </w:t>
      </w:r>
      <w:smartTag w:uri="urn:schemas-microsoft-com:office:smarttags" w:element="place">
        <w:smartTag w:uri="urn:schemas-microsoft-com:office:smarttags" w:element="City">
          <w:r w:rsidRPr="00610ACB">
            <w:t>Khabarovsk</w:t>
          </w:r>
        </w:smartTag>
      </w:smartTag>
      <w:r w:rsidRPr="00610ACB">
        <w:t xml:space="preserve"> can boast the same hardware as this train. It is not a polyclinic on wheels as some journalists dubbed it. It is a fully functional mobile clinical diagnostic center. Overall staff of the train is 55 persons</w:t>
      </w:r>
      <w:r>
        <w:t>...</w:t>
      </w:r>
      <w:r w:rsidRPr="00610ACB">
        <w:t>”</w:t>
      </w:r>
    </w:p>
    <w:p w:rsidR="00BE336B" w:rsidRPr="00293C49" w:rsidRDefault="00BE336B" w:rsidP="00BE336B">
      <w:r w:rsidRPr="00610ACB">
        <w:t xml:space="preserve">For </w:t>
      </w:r>
      <w:smartTag w:uri="urn:schemas-microsoft-com:office:smarttags" w:element="place">
        <w:smartTag w:uri="urn:schemas-microsoft-com:office:smarttags" w:element="country-region">
          <w:r w:rsidRPr="00610ACB">
            <w:t>Russia</w:t>
          </w:r>
        </w:smartTag>
      </w:smartTag>
      <w:r w:rsidRPr="00610ACB">
        <w:t xml:space="preserve"> with its territory </w:t>
      </w:r>
      <w:r w:rsidRPr="00293C49">
        <w:t>covering ten time zones, emergence of mobile clinics and clinical diagnostic centers means an important stage of national projects in the sphere of health care system, which serve to equalize quality medical services all around this huge country.</w:t>
      </w:r>
    </w:p>
    <w:p w:rsidR="00BE336B" w:rsidRPr="00293C49" w:rsidRDefault="00BE336B" w:rsidP="00BE336B">
      <w:r w:rsidRPr="00293C49">
        <w:t>All this hereinbefore mentioned solutions are not cheap and can not be recommended for almost</w:t>
      </w:r>
      <w:r>
        <w:t xml:space="preserve"> 50000 medical stations where </w:t>
      </w:r>
      <w:r w:rsidRPr="00293C49">
        <w:t>frequently alone nurses work in small remote villages.</w:t>
      </w:r>
    </w:p>
    <w:p w:rsidR="00BE336B" w:rsidRPr="00610ACB" w:rsidRDefault="00BE336B" w:rsidP="00BE336B">
      <w:r w:rsidRPr="00293C49">
        <w:t>But formation of telemedicine consulting and training system f</w:t>
      </w:r>
      <w:r>
        <w:t xml:space="preserve">or this class of medial units </w:t>
      </w:r>
      <w:r w:rsidRPr="00293C49">
        <w:t>will ensure solution of the most vital social and economic objectives for those rural inhabitants</w:t>
      </w:r>
      <w:r>
        <w:t xml:space="preserve"> – </w:t>
      </w:r>
      <w:r w:rsidRPr="00293C49">
        <w:t>make sure that the best physicians are readily available</w:t>
      </w:r>
      <w:r w:rsidRPr="00610ACB">
        <w:t xml:space="preserve"> to assist every resident of the most remote regions of </w:t>
      </w:r>
      <w:smartTag w:uri="urn:schemas-microsoft-com:office:smarttags" w:element="place">
        <w:smartTag w:uri="urn:schemas-microsoft-com:office:smarttags" w:element="country-region">
          <w:r w:rsidRPr="00610ACB">
            <w:t>Russia</w:t>
          </w:r>
        </w:smartTag>
      </w:smartTag>
      <w:r w:rsidRPr="00610ACB">
        <w:t xml:space="preserve">. Now inhabitants of remote villages can get qualified help only if they have visit district or regional hospital – average distance in East regions of </w:t>
      </w:r>
      <w:smartTag w:uri="urn:schemas-microsoft-com:office:smarttags" w:element="place">
        <w:smartTag w:uri="urn:schemas-microsoft-com:office:smarttags" w:element="country-region">
          <w:r w:rsidRPr="00610ACB">
            <w:t>Russia</w:t>
          </w:r>
        </w:smartTag>
      </w:smartTag>
      <w:r w:rsidRPr="00610ACB">
        <w:t xml:space="preserve"> about two – three hundred kilometers or even more.</w:t>
      </w:r>
    </w:p>
    <w:p w:rsidR="00BE336B" w:rsidRPr="00293C49" w:rsidRDefault="00BE336B" w:rsidP="00BE336B">
      <w:r w:rsidRPr="00610ACB">
        <w:t xml:space="preserve">The situation can be change-over if the work of each medical station will be organized on the basis of </w:t>
      </w:r>
      <w:r w:rsidRPr="00293C49">
        <w:t>digital platform (not very expensive) and minimal set different medical equipment that are possible to connect to digital interface of the platform.</w:t>
      </w:r>
    </w:p>
    <w:p w:rsidR="00BE336B" w:rsidRDefault="00BE336B" w:rsidP="00BE336B">
      <w:r w:rsidRPr="00293C49">
        <w:t>Modern Russian mobile complex (Prototype on the bases of notebook see Fig.</w:t>
      </w:r>
      <w:r>
        <w:t xml:space="preserve"> </w:t>
      </w:r>
      <w:r w:rsidRPr="00293C49">
        <w:t xml:space="preserve">7) gives as a good sample of such equipment. These complexes use telecommunication as well as satellite for address exchange of </w:t>
      </w:r>
      <w:r w:rsidRPr="00293C49">
        <w:lastRenderedPageBreak/>
        <w:t>medical information. It includes the above mentioned diagnostic system of functional diagnostics doctor. So such mobile complex includes the set of diagnostic equipment that is beyond the dreams of the municipal medical station now.</w:t>
      </w:r>
    </w:p>
    <w:p w:rsidR="00BE336B" w:rsidRDefault="00BE336B" w:rsidP="00BE336B"/>
    <w:p w:rsidR="00BE336B" w:rsidRPr="00C325FB" w:rsidRDefault="00BE336B" w:rsidP="00B33D4D">
      <w:pPr>
        <w:pStyle w:val="FigureTitle"/>
      </w:pPr>
      <w:r w:rsidRPr="00C325FB">
        <w:t>Fig</w:t>
      </w:r>
      <w:r>
        <w:t xml:space="preserve">ure </w:t>
      </w:r>
      <w:r w:rsidRPr="00C325FB">
        <w:t>7: Inexpensive mobile telemedicine unit (</w:t>
      </w:r>
      <w:r w:rsidR="00B33D4D">
        <w:t xml:space="preserve">if </w:t>
      </w:r>
      <w:r w:rsidRPr="00C325FB">
        <w:t>compare</w:t>
      </w:r>
      <w:r w:rsidR="00B33D4D">
        <w:t>d</w:t>
      </w:r>
      <w:r w:rsidRPr="00C325FB">
        <w:t xml:space="preserve"> with standard equipment)</w:t>
      </w:r>
    </w:p>
    <w:p w:rsidR="00BE336B" w:rsidRDefault="00BE336B" w:rsidP="00BE336B">
      <w:pPr>
        <w:pStyle w:val="Figure"/>
      </w:pPr>
      <w:r w:rsidRPr="00091A28">
        <w:rPr>
          <w:noProof/>
          <w:lang w:val="en-US" w:eastAsia="zh-CN"/>
        </w:rPr>
        <w:drawing>
          <wp:inline distT="0" distB="0" distL="0" distR="0">
            <wp:extent cx="3181350" cy="2381250"/>
            <wp:effectExtent l="19050" t="0" r="0" b="0"/>
            <wp:docPr id="45" name="Picture 171" descr="SSM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SM10058"/>
                    <pic:cNvPicPr>
                      <a:picLocks noChangeAspect="1" noChangeArrowheads="1"/>
                    </pic:cNvPicPr>
                  </pic:nvPicPr>
                  <pic:blipFill>
                    <a:blip r:embed="rId124" cstate="print"/>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p w:rsidR="00BE336B" w:rsidRPr="00091A28" w:rsidRDefault="00BE336B" w:rsidP="00BE336B">
      <w:pPr>
        <w:pStyle w:val="FigureSource"/>
      </w:pPr>
    </w:p>
    <w:p w:rsidR="00BE336B" w:rsidRDefault="00BE336B" w:rsidP="00BE336B"/>
    <w:p w:rsidR="00BE336B" w:rsidRPr="00293C49" w:rsidRDefault="00BE336B" w:rsidP="00BE336B">
      <w:r w:rsidRPr="00293C49">
        <w:t>The level of the cost of such equipment will b</w:t>
      </w:r>
      <w:r>
        <w:t xml:space="preserve">e equal the price of notebook. </w:t>
      </w:r>
      <w:r w:rsidRPr="00293C49">
        <w:t xml:space="preserve">That is why creation of cheap mobile telemedicine complexes appeared to be a natural extension of previously </w:t>
      </w:r>
      <w:r>
        <w:t xml:space="preserve">performed work. It means that </w:t>
      </w:r>
      <w:r w:rsidRPr="00293C49">
        <w:t xml:space="preserve">the system of telemedicine consulting centers evolved into a major factor enhancing the quality medical aid in remote districts of </w:t>
      </w:r>
      <w:smartTag w:uri="urn:schemas-microsoft-com:office:smarttags" w:element="place">
        <w:smartTag w:uri="urn:schemas-microsoft-com:office:smarttags" w:element="country-region">
          <w:r w:rsidRPr="00293C49">
            <w:t>Russia</w:t>
          </w:r>
        </w:smartTag>
      </w:smartTag>
      <w:r w:rsidRPr="00293C49">
        <w:t>.</w:t>
      </w:r>
    </w:p>
    <w:p w:rsidR="00BE336B" w:rsidRPr="00610ACB" w:rsidRDefault="00BE336B" w:rsidP="00BE336B">
      <w:r w:rsidRPr="00293C49">
        <w:t>As we can see modern mobile telemedicine unit, in addition to videoconferencing facilities, comprises of digital</w:t>
      </w:r>
      <w:r w:rsidRPr="00610ACB">
        <w:t xml:space="preserve"> diagnostic units capable of transmitting to the consultant a fairly big volume of measurement data in the course of examination and it should be noted that functionality of this unit tends to expand [6]. </w:t>
      </w:r>
    </w:p>
    <w:p w:rsidR="00BE336B" w:rsidRPr="008B0F10" w:rsidRDefault="00BE336B" w:rsidP="00BE336B">
      <w:pPr>
        <w:pStyle w:val="Headingb"/>
      </w:pPr>
      <w:r w:rsidRPr="008B0F10">
        <w:t>Summary</w:t>
      </w:r>
    </w:p>
    <w:p w:rsidR="00BE336B" w:rsidRPr="00CE4A71" w:rsidRDefault="00BE336B" w:rsidP="00BE336B">
      <w:r w:rsidRPr="00CE4A71">
        <w:t xml:space="preserve">Decade of development of telemedicine projects in rural regions allows for a number of optimistic conclusions, including the one that </w:t>
      </w:r>
      <w:smartTag w:uri="urn:schemas-microsoft-com:office:smarttags" w:element="place">
        <w:smartTag w:uri="urn:schemas-microsoft-com:office:smarttags" w:element="country-region">
          <w:r w:rsidRPr="00CE4A71">
            <w:t>Russia</w:t>
          </w:r>
        </w:smartTag>
      </w:smartTag>
      <w:r w:rsidRPr="00CE4A71">
        <w:t xml:space="preserve"> has laid foundation for its national telemedicine network based on innovative </w:t>
      </w:r>
      <w:r w:rsidRPr="00293C49">
        <w:t>technologies</w:t>
      </w:r>
      <w:r w:rsidRPr="00CE4A71">
        <w:t>, which will define scientific and engineering development of any country caring for health of its citizens.</w:t>
      </w:r>
    </w:p>
    <w:p w:rsidR="00BE336B" w:rsidRPr="00293C49" w:rsidRDefault="00BE336B" w:rsidP="00BE336B">
      <w:r w:rsidRPr="00CE4A71">
        <w:t xml:space="preserve">The task for the nearest future is to expand the use of telemedicine technologies by </w:t>
      </w:r>
      <w:r w:rsidRPr="00293C49">
        <w:t xml:space="preserve">physicians in all regions of </w:t>
      </w:r>
      <w:smartTag w:uri="urn:schemas-microsoft-com:office:smarttags" w:element="place">
        <w:smartTag w:uri="urn:schemas-microsoft-com:office:smarttags" w:element="country-region">
          <w:r w:rsidRPr="00293C49">
            <w:t>Russia</w:t>
          </w:r>
        </w:smartTag>
      </w:smartTag>
      <w:r w:rsidRPr="00293C49">
        <w:t xml:space="preserve"> without exception, as well as to support the emergency medicine personnel, render assistance to residents of remote settlements and detached communities (vessels, offshore drilling rigs, etc.).</w:t>
      </w:r>
    </w:p>
    <w:p w:rsidR="00BE336B" w:rsidRPr="00CE4A71" w:rsidRDefault="00BE336B" w:rsidP="00BE336B">
      <w:r w:rsidRPr="00293C49">
        <w:t>According to this analysis, experience of the national telemedicine may be vastly used in the course of profound technical upgrading of medical institutions in the regions and communities, as well as during the creation of integrated system to ensure quality medical assistance to the citizens of each country, based on the approved innovative mobile telemedicine</w:t>
      </w:r>
      <w:r w:rsidRPr="00CE4A71">
        <w:t xml:space="preserve"> technologies. This will ensure substantially more efficient and economically feasible use of budgetary assets.</w:t>
      </w:r>
    </w:p>
    <w:p w:rsidR="00BE336B" w:rsidRPr="003A1D26" w:rsidRDefault="00BE336B" w:rsidP="00BE336B">
      <w:pPr>
        <w:pStyle w:val="Headingb"/>
        <w:keepLines/>
      </w:pPr>
      <w:r w:rsidRPr="003A1D26">
        <w:lastRenderedPageBreak/>
        <w:t>References</w:t>
      </w:r>
    </w:p>
    <w:p w:rsidR="00BE336B" w:rsidRPr="00872E66" w:rsidRDefault="00BE336B" w:rsidP="00BE336B">
      <w:pPr>
        <w:pStyle w:val="References"/>
        <w:keepNext/>
        <w:keepLines/>
        <w:rPr>
          <w:rFonts w:asciiTheme="majorBidi" w:hAnsiTheme="majorBidi" w:cstheme="majorBidi"/>
        </w:rPr>
      </w:pPr>
      <w:r w:rsidRPr="00872E66">
        <w:rPr>
          <w:rFonts w:asciiTheme="majorBidi" w:hAnsiTheme="majorBidi" w:cstheme="majorBidi"/>
        </w:rPr>
        <w:t>[1]</w:t>
      </w:r>
      <w:r w:rsidRPr="00872E66">
        <w:rPr>
          <w:rFonts w:asciiTheme="majorBidi" w:hAnsiTheme="majorBidi" w:cstheme="majorBidi"/>
        </w:rPr>
        <w:tab/>
        <w:t>Selkov A., Stolyar V., Atkov O., Chueva E. Social Efficiency of Modern Telemedicine.</w:t>
      </w:r>
      <w:r>
        <w:rPr>
          <w:rFonts w:asciiTheme="majorBidi" w:hAnsiTheme="majorBidi" w:cstheme="majorBidi"/>
        </w:rPr>
        <w:t xml:space="preserve"> – </w:t>
      </w:r>
      <w:r w:rsidRPr="00872E66">
        <w:rPr>
          <w:rFonts w:asciiTheme="majorBidi" w:hAnsiTheme="majorBidi" w:cstheme="majorBidi"/>
        </w:rPr>
        <w:t>Abstracts of the Telemedicine &amp; Telecare International Trade Fair Parallel Sessions, scheduled for 21</w:t>
      </w:r>
      <w:r>
        <w:rPr>
          <w:rFonts w:asciiTheme="majorBidi" w:hAnsiTheme="majorBidi" w:cstheme="majorBidi"/>
        </w:rPr>
        <w:t xml:space="preserve"> – </w:t>
      </w:r>
      <w:r w:rsidRPr="00872E66">
        <w:rPr>
          <w:rFonts w:asciiTheme="majorBidi" w:hAnsiTheme="majorBidi" w:cstheme="majorBidi"/>
        </w:rPr>
        <w:t>24 April 2004, Luxembourg</w:t>
      </w:r>
      <w:r w:rsidRPr="00872E66">
        <w:t xml:space="preserve"> </w:t>
      </w:r>
      <w:r w:rsidRPr="00872E66">
        <w:rPr>
          <w:rFonts w:asciiTheme="majorBidi" w:hAnsiTheme="majorBidi" w:cstheme="majorBidi"/>
        </w:rPr>
        <w:t>– Luxexpo, 2004. – pp.</w:t>
      </w:r>
      <w:r>
        <w:rPr>
          <w:rFonts w:asciiTheme="majorBidi" w:hAnsiTheme="majorBidi" w:cstheme="majorBidi"/>
        </w:rPr>
        <w:t xml:space="preserve"> </w:t>
      </w:r>
      <w:r w:rsidRPr="00872E66">
        <w:rPr>
          <w:rFonts w:asciiTheme="majorBidi" w:hAnsiTheme="majorBidi" w:cstheme="majorBidi"/>
        </w:rPr>
        <w:t>65-66.</w:t>
      </w:r>
    </w:p>
    <w:p w:rsidR="00BE336B" w:rsidRPr="00872E66" w:rsidRDefault="00BE336B" w:rsidP="00BE336B">
      <w:pPr>
        <w:pStyle w:val="References"/>
        <w:keepNext/>
        <w:keepLines/>
        <w:rPr>
          <w:rFonts w:asciiTheme="majorBidi" w:hAnsiTheme="majorBidi" w:cstheme="majorBidi"/>
        </w:rPr>
      </w:pPr>
      <w:r w:rsidRPr="00872E66">
        <w:rPr>
          <w:rStyle w:val="HTMLTypewriter"/>
          <w:rFonts w:asciiTheme="majorBidi" w:hAnsiTheme="majorBidi" w:cstheme="majorBidi"/>
          <w:lang w:val="en-US"/>
        </w:rPr>
        <w:t>[2]</w:t>
      </w:r>
      <w:r w:rsidRPr="00872E66">
        <w:rPr>
          <w:rStyle w:val="HTMLTypewriter"/>
          <w:rFonts w:asciiTheme="majorBidi" w:hAnsiTheme="majorBidi" w:cstheme="majorBidi"/>
          <w:lang w:val="en-US"/>
        </w:rPr>
        <w:tab/>
        <w:t xml:space="preserve">Selkov A., Selkova E., </w:t>
      </w:r>
      <w:r w:rsidRPr="00872E66">
        <w:rPr>
          <w:rFonts w:asciiTheme="majorBidi" w:hAnsiTheme="majorBidi" w:cstheme="majorBidi"/>
        </w:rPr>
        <w:t xml:space="preserve">Atkov O., </w:t>
      </w:r>
      <w:r w:rsidRPr="00872E66">
        <w:rPr>
          <w:rStyle w:val="HTMLTypewriter"/>
          <w:rFonts w:asciiTheme="majorBidi" w:hAnsiTheme="majorBidi" w:cstheme="majorBidi"/>
          <w:lang w:val="en-US"/>
        </w:rPr>
        <w:t xml:space="preserve">Stolyar V., Chueva N.. </w:t>
      </w:r>
      <w:r w:rsidRPr="00872E66">
        <w:rPr>
          <w:rFonts w:asciiTheme="majorBidi" w:hAnsiTheme="majorBidi" w:cstheme="majorBidi"/>
        </w:rPr>
        <w:t xml:space="preserve">Nine-year experience in telemedicine for rural &amp; remote districts of </w:t>
      </w:r>
      <w:smartTag w:uri="urn:schemas-microsoft-com:office:smarttags" w:element="place">
        <w:smartTag w:uri="urn:schemas-microsoft-com:office:smarttags" w:element="country-region">
          <w:r w:rsidRPr="00872E66">
            <w:rPr>
              <w:rFonts w:asciiTheme="majorBidi" w:hAnsiTheme="majorBidi" w:cstheme="majorBidi"/>
            </w:rPr>
            <w:t>Russia</w:t>
          </w:r>
        </w:smartTag>
      </w:smartTag>
      <w:r w:rsidRPr="00872E66">
        <w:rPr>
          <w:rFonts w:asciiTheme="majorBidi" w:hAnsiTheme="majorBidi" w:cstheme="majorBidi"/>
        </w:rPr>
        <w:t xml:space="preserve">: from teleconsultations to e-diagnostic centeres and development of the health delivery system. – Med-e-Tel 2006 Proceedings – The International Trade Event and Conference for eHealth, Telemedicine and Health ICT. / Editors: Malina Jordanova, Frank Lievens / April 5-7. 2006 </w:t>
      </w:r>
      <w:smartTag w:uri="urn:schemas-microsoft-com:office:smarttags" w:element="place">
        <w:smartTag w:uri="urn:schemas-microsoft-com:office:smarttags" w:element="country-region">
          <w:r w:rsidRPr="00872E66">
            <w:rPr>
              <w:rFonts w:asciiTheme="majorBidi" w:hAnsiTheme="majorBidi" w:cstheme="majorBidi"/>
            </w:rPr>
            <w:t>Luxembourg</w:t>
          </w:r>
        </w:smartTag>
      </w:smartTag>
      <w:r w:rsidRPr="00872E66">
        <w:rPr>
          <w:rFonts w:asciiTheme="majorBidi" w:hAnsiTheme="majorBidi" w:cstheme="majorBidi"/>
        </w:rPr>
        <w:t>, G. D. of Luxembourg: Published by Luxexpo, 2006, p.p.</w:t>
      </w:r>
      <w:r>
        <w:rPr>
          <w:rFonts w:asciiTheme="majorBidi" w:hAnsiTheme="majorBidi" w:cstheme="majorBidi"/>
        </w:rPr>
        <w:t xml:space="preserve"> </w:t>
      </w:r>
      <w:r w:rsidRPr="00872E66">
        <w:rPr>
          <w:rFonts w:asciiTheme="majorBidi" w:hAnsiTheme="majorBidi" w:cstheme="majorBidi"/>
        </w:rPr>
        <w:t>353-357, ISSN 1819-186X.</w:t>
      </w:r>
    </w:p>
    <w:p w:rsidR="00BE336B" w:rsidRPr="00872E66" w:rsidRDefault="00BE336B" w:rsidP="00BE336B">
      <w:pPr>
        <w:pStyle w:val="References"/>
        <w:rPr>
          <w:rFonts w:asciiTheme="majorBidi" w:hAnsiTheme="majorBidi" w:cstheme="majorBidi"/>
        </w:rPr>
      </w:pPr>
      <w:r w:rsidRPr="00872E66">
        <w:rPr>
          <w:rStyle w:val="HTMLTypewriter"/>
          <w:rFonts w:asciiTheme="majorBidi" w:hAnsiTheme="majorBidi" w:cstheme="majorBidi"/>
          <w:lang w:val="en-US"/>
        </w:rPr>
        <w:t>[3]</w:t>
      </w:r>
      <w:r w:rsidRPr="00872E66">
        <w:rPr>
          <w:rStyle w:val="HTMLTypewriter"/>
          <w:rFonts w:asciiTheme="majorBidi" w:hAnsiTheme="majorBidi" w:cstheme="majorBidi"/>
          <w:lang w:val="en-US"/>
        </w:rPr>
        <w:tab/>
        <w:t xml:space="preserve">Stolyar V., </w:t>
      </w:r>
      <w:r w:rsidRPr="00872E66">
        <w:rPr>
          <w:rFonts w:asciiTheme="majorBidi" w:hAnsiTheme="majorBidi" w:cstheme="majorBidi"/>
        </w:rPr>
        <w:t xml:space="preserve">Atkov O., </w:t>
      </w:r>
      <w:r w:rsidRPr="00872E66">
        <w:rPr>
          <w:rStyle w:val="HTMLTypewriter"/>
          <w:rFonts w:asciiTheme="majorBidi" w:hAnsiTheme="majorBidi" w:cstheme="majorBidi"/>
          <w:lang w:val="en-US"/>
        </w:rPr>
        <w:t>Selkov A., Selkova E., Chueva N. From telemedicine consulting to e-clinics of small towns and villages</w:t>
      </w:r>
      <w:r w:rsidRPr="00872E66">
        <w:rPr>
          <w:rFonts w:asciiTheme="majorBidi" w:hAnsiTheme="majorBidi" w:cstheme="majorBidi"/>
        </w:rPr>
        <w:t xml:space="preserve"> // Ukrainian Journal of Telemedicine and Medical Telematics. – 2007. – Vol.</w:t>
      </w:r>
      <w:r>
        <w:rPr>
          <w:rFonts w:asciiTheme="majorBidi" w:hAnsiTheme="majorBidi" w:cstheme="majorBidi"/>
        </w:rPr>
        <w:t xml:space="preserve"> </w:t>
      </w:r>
      <w:r w:rsidRPr="00872E66">
        <w:rPr>
          <w:rFonts w:asciiTheme="majorBidi" w:hAnsiTheme="majorBidi" w:cstheme="majorBidi"/>
        </w:rPr>
        <w:t xml:space="preserve">5., </w:t>
      </w:r>
      <w:r>
        <w:rPr>
          <w:rFonts w:asciiTheme="majorBidi" w:hAnsiTheme="majorBidi" w:cstheme="majorBidi"/>
        </w:rPr>
        <w:t xml:space="preserve">No. </w:t>
      </w:r>
      <w:r w:rsidRPr="00872E66">
        <w:rPr>
          <w:rFonts w:asciiTheme="majorBidi" w:hAnsiTheme="majorBidi" w:cstheme="majorBidi"/>
        </w:rPr>
        <w:t xml:space="preserve">3. – P.252-257. ISSN 1728-936X </w:t>
      </w:r>
    </w:p>
    <w:p w:rsidR="00BE336B" w:rsidRPr="00872E66" w:rsidRDefault="00BE336B" w:rsidP="00BE336B">
      <w:pPr>
        <w:pStyle w:val="References"/>
        <w:rPr>
          <w:rFonts w:asciiTheme="majorBidi" w:hAnsiTheme="majorBidi" w:cstheme="majorBidi"/>
        </w:rPr>
      </w:pPr>
      <w:r w:rsidRPr="00872E66">
        <w:rPr>
          <w:rStyle w:val="HTMLTypewriter"/>
          <w:rFonts w:asciiTheme="majorBidi" w:hAnsiTheme="majorBidi" w:cstheme="majorBidi"/>
          <w:lang w:val="en-US"/>
        </w:rPr>
        <w:t>[4]</w:t>
      </w:r>
      <w:r w:rsidRPr="00872E66">
        <w:rPr>
          <w:rStyle w:val="HTMLTypewriter"/>
          <w:rFonts w:asciiTheme="majorBidi" w:hAnsiTheme="majorBidi" w:cstheme="majorBidi"/>
          <w:lang w:val="en-US"/>
        </w:rPr>
        <w:tab/>
      </w:r>
      <w:r w:rsidRPr="00872E66">
        <w:rPr>
          <w:rFonts w:asciiTheme="majorBidi" w:hAnsiTheme="majorBidi" w:cstheme="majorBidi"/>
        </w:rPr>
        <w:t>Sel` kov A. I., Stolyar V. L., Atkov O. U., Sel`kova E. A., Chueva N. V.. Modern Mobile Telemedicine Complex</w:t>
      </w:r>
      <w:r>
        <w:rPr>
          <w:rFonts w:asciiTheme="majorBidi" w:hAnsiTheme="majorBidi" w:cstheme="majorBidi"/>
        </w:rPr>
        <w:t xml:space="preserve"> – </w:t>
      </w:r>
      <w:r w:rsidRPr="00872E66">
        <w:rPr>
          <w:rFonts w:asciiTheme="majorBidi" w:hAnsiTheme="majorBidi" w:cstheme="majorBidi"/>
        </w:rPr>
        <w:t xml:space="preserve">Prototype For </w:t>
      </w:r>
      <w:smartTag w:uri="urn:schemas-microsoft-com:office:smarttags" w:element="PlaceName">
        <w:r w:rsidRPr="00872E66">
          <w:rPr>
            <w:rFonts w:asciiTheme="majorBidi" w:hAnsiTheme="majorBidi" w:cstheme="majorBidi"/>
          </w:rPr>
          <w:t>Small</w:t>
        </w:r>
      </w:smartTag>
      <w:r w:rsidRPr="00872E66">
        <w:rPr>
          <w:rFonts w:asciiTheme="majorBidi" w:hAnsiTheme="majorBidi" w:cstheme="majorBidi"/>
        </w:rPr>
        <w:t xml:space="preserve"> </w:t>
      </w:r>
      <w:smartTag w:uri="urn:schemas-microsoft-com:office:smarttags" w:element="PlaceName">
        <w:r w:rsidRPr="00872E66">
          <w:rPr>
            <w:rFonts w:asciiTheme="majorBidi" w:hAnsiTheme="majorBidi" w:cstheme="majorBidi"/>
          </w:rPr>
          <w:t>Clinic</w:t>
        </w:r>
      </w:smartTag>
      <w:r w:rsidRPr="00872E66">
        <w:rPr>
          <w:rFonts w:asciiTheme="majorBidi" w:hAnsiTheme="majorBidi" w:cstheme="majorBidi"/>
        </w:rPr>
        <w:t xml:space="preserve"> </w:t>
      </w:r>
      <w:smartTag w:uri="urn:schemas-microsoft-com:office:smarttags" w:element="PlaceName">
        <w:r w:rsidRPr="00872E66">
          <w:rPr>
            <w:rFonts w:asciiTheme="majorBidi" w:hAnsiTheme="majorBidi" w:cstheme="majorBidi"/>
          </w:rPr>
          <w:t>Diagnostic</w:t>
        </w:r>
      </w:smartTag>
      <w:r w:rsidRPr="00872E66">
        <w:rPr>
          <w:rFonts w:asciiTheme="majorBidi" w:hAnsiTheme="majorBidi" w:cstheme="majorBidi"/>
        </w:rPr>
        <w:t xml:space="preserve"> </w:t>
      </w:r>
      <w:smartTag w:uri="urn:schemas-microsoft-com:office:smarttags" w:element="PlaceType">
        <w:r w:rsidRPr="00872E66">
          <w:rPr>
            <w:rFonts w:asciiTheme="majorBidi" w:hAnsiTheme="majorBidi" w:cstheme="majorBidi"/>
          </w:rPr>
          <w:t>Center</w:t>
        </w:r>
      </w:smartTag>
      <w:r w:rsidRPr="00872E66">
        <w:rPr>
          <w:rFonts w:asciiTheme="majorBidi" w:hAnsiTheme="majorBidi" w:cstheme="majorBidi"/>
        </w:rPr>
        <w:t xml:space="preserve"> In Rural &amp; Remote Districts Of </w:t>
      </w:r>
      <w:smartTag w:uri="urn:schemas-microsoft-com:office:smarttags" w:element="place">
        <w:smartTag w:uri="urn:schemas-microsoft-com:office:smarttags" w:element="country-region">
          <w:r w:rsidRPr="00872E66">
            <w:rPr>
              <w:rFonts w:asciiTheme="majorBidi" w:hAnsiTheme="majorBidi" w:cstheme="majorBidi"/>
            </w:rPr>
            <w:t>Russia</w:t>
          </w:r>
        </w:smartTag>
      </w:smartTag>
      <w:r w:rsidRPr="00872E66">
        <w:rPr>
          <w:rFonts w:asciiTheme="majorBidi" w:hAnsiTheme="majorBidi" w:cstheme="majorBidi"/>
        </w:rPr>
        <w:t xml:space="preserve"> // UKRAINIAN JOURNAL OF TELEMEDICINE AND MEDICAL TELEMATICS/</w:t>
      </w:r>
      <w:r>
        <w:rPr>
          <w:rFonts w:asciiTheme="majorBidi" w:hAnsiTheme="majorBidi" w:cstheme="majorBidi"/>
        </w:rPr>
        <w:t xml:space="preserve"> – </w:t>
      </w:r>
      <w:r w:rsidRPr="00872E66">
        <w:rPr>
          <w:rFonts w:asciiTheme="majorBidi" w:hAnsiTheme="majorBidi" w:cstheme="majorBidi"/>
        </w:rPr>
        <w:t xml:space="preserve">2008. Volume 6, </w:t>
      </w:r>
      <w:r>
        <w:rPr>
          <w:rFonts w:asciiTheme="majorBidi" w:hAnsiTheme="majorBidi" w:cstheme="majorBidi"/>
        </w:rPr>
        <w:t xml:space="preserve">No. </w:t>
      </w:r>
      <w:r w:rsidRPr="00872E66">
        <w:rPr>
          <w:rFonts w:asciiTheme="majorBidi" w:hAnsiTheme="majorBidi" w:cstheme="majorBidi"/>
        </w:rPr>
        <w:t>3. ISSN 1728-936X. p.p.</w:t>
      </w:r>
      <w:r>
        <w:rPr>
          <w:rFonts w:asciiTheme="majorBidi" w:hAnsiTheme="majorBidi" w:cstheme="majorBidi"/>
        </w:rPr>
        <w:t> </w:t>
      </w:r>
      <w:r w:rsidRPr="00872E66">
        <w:rPr>
          <w:rFonts w:asciiTheme="majorBidi" w:hAnsiTheme="majorBidi" w:cstheme="majorBidi"/>
        </w:rPr>
        <w:t>337</w:t>
      </w:r>
      <w:r>
        <w:rPr>
          <w:rFonts w:asciiTheme="majorBidi" w:hAnsiTheme="majorBidi" w:cstheme="majorBidi"/>
        </w:rPr>
        <w:noBreakHyphen/>
      </w:r>
      <w:r w:rsidRPr="00872E66">
        <w:rPr>
          <w:rFonts w:asciiTheme="majorBidi" w:hAnsiTheme="majorBidi" w:cstheme="majorBidi"/>
        </w:rPr>
        <w:t xml:space="preserve">338. </w:t>
      </w:r>
    </w:p>
    <w:p w:rsidR="00BE336B" w:rsidRPr="00872E66" w:rsidRDefault="00BE336B" w:rsidP="00BE336B">
      <w:pPr>
        <w:pStyle w:val="References"/>
        <w:rPr>
          <w:rFonts w:asciiTheme="majorBidi" w:hAnsiTheme="majorBidi" w:cstheme="majorBidi"/>
        </w:rPr>
      </w:pPr>
      <w:r w:rsidRPr="00872E66">
        <w:rPr>
          <w:rStyle w:val="HTMLTypewriter"/>
          <w:rFonts w:asciiTheme="majorBidi" w:hAnsiTheme="majorBidi" w:cstheme="majorBidi"/>
          <w:lang w:val="en-US"/>
        </w:rPr>
        <w:t>[5]</w:t>
      </w:r>
      <w:r w:rsidRPr="00872E66">
        <w:rPr>
          <w:rStyle w:val="HTMLTypewriter"/>
          <w:rFonts w:asciiTheme="majorBidi" w:hAnsiTheme="majorBidi" w:cstheme="majorBidi"/>
          <w:lang w:val="en-US"/>
        </w:rPr>
        <w:tab/>
      </w:r>
      <w:hyperlink r:id="rId125" w:history="1">
        <w:r w:rsidRPr="005450C9">
          <w:rPr>
            <w:rStyle w:val="Hyperlink"/>
            <w:rFonts w:cstheme="majorBidi"/>
            <w:color w:val="auto"/>
          </w:rPr>
          <w:t>Jordanova</w:t>
        </w:r>
      </w:hyperlink>
      <w:r w:rsidRPr="00872E66">
        <w:rPr>
          <w:rFonts w:asciiTheme="majorBidi" w:hAnsiTheme="majorBidi" w:cstheme="majorBidi"/>
        </w:rPr>
        <w:t xml:space="preserve"> M.. </w:t>
      </w:r>
      <w:r w:rsidRPr="00872E66">
        <w:rPr>
          <w:rStyle w:val="ucase"/>
          <w:rFonts w:asciiTheme="majorBidi" w:hAnsiTheme="majorBidi" w:cstheme="majorBidi"/>
        </w:rPr>
        <w:t>eHEALTH: BRIEF SYNOPSIS.</w:t>
      </w:r>
      <w:r>
        <w:rPr>
          <w:rStyle w:val="ucase"/>
          <w:rFonts w:asciiTheme="majorBidi" w:hAnsiTheme="majorBidi" w:cstheme="majorBidi"/>
        </w:rPr>
        <w:t xml:space="preserve"> – </w:t>
      </w:r>
      <w:r w:rsidRPr="00872E66">
        <w:rPr>
          <w:rFonts w:asciiTheme="majorBidi" w:hAnsiTheme="majorBidi" w:cstheme="majorBidi"/>
        </w:rPr>
        <w:t xml:space="preserve">International conference Fundamental Space Research Recent development in Geoecology Monitoring of the Black Sea Area and their Prospects. Conference Proceedings/ Editor Malina Jordanova. Sunny </w:t>
      </w:r>
      <w:smartTag w:uri="urn:schemas-microsoft-com:office:smarttags" w:element="place">
        <w:smartTag w:uri="urn:schemas-microsoft-com:office:smarttags" w:element="City">
          <w:r w:rsidRPr="00872E66">
            <w:rPr>
              <w:rFonts w:asciiTheme="majorBidi" w:hAnsiTheme="majorBidi" w:cstheme="majorBidi"/>
            </w:rPr>
            <w:t>Beach</w:t>
          </w:r>
        </w:smartTag>
        <w:r w:rsidRPr="00872E66">
          <w:rPr>
            <w:rFonts w:asciiTheme="majorBidi" w:hAnsiTheme="majorBidi" w:cstheme="majorBidi"/>
          </w:rPr>
          <w:t xml:space="preserve">, </w:t>
        </w:r>
        <w:smartTag w:uri="urn:schemas-microsoft-com:office:smarttags" w:element="country-region">
          <w:r w:rsidRPr="00872E66">
            <w:rPr>
              <w:rFonts w:asciiTheme="majorBidi" w:hAnsiTheme="majorBidi" w:cstheme="majorBidi"/>
            </w:rPr>
            <w:t>Bulgaria</w:t>
          </w:r>
        </w:smartTag>
      </w:smartTag>
      <w:r w:rsidRPr="00872E66">
        <w:rPr>
          <w:rFonts w:asciiTheme="majorBidi" w:hAnsiTheme="majorBidi" w:cstheme="majorBidi"/>
        </w:rPr>
        <w:t xml:space="preserve">, September 22-27, 2008. ISBN 978-954-322-316-9. </w:t>
      </w:r>
    </w:p>
    <w:p w:rsidR="00BE336B" w:rsidRPr="00872E66" w:rsidRDefault="00BE336B" w:rsidP="00BE336B">
      <w:pPr>
        <w:pStyle w:val="References"/>
        <w:rPr>
          <w:rFonts w:asciiTheme="majorBidi" w:hAnsiTheme="majorBidi" w:cstheme="majorBidi"/>
        </w:rPr>
      </w:pPr>
      <w:r w:rsidRPr="00872E66">
        <w:rPr>
          <w:rStyle w:val="HTMLTypewriter"/>
          <w:rFonts w:asciiTheme="majorBidi" w:hAnsiTheme="majorBidi" w:cstheme="majorBidi"/>
          <w:lang w:val="en-US"/>
        </w:rPr>
        <w:t>[6]</w:t>
      </w:r>
      <w:r w:rsidRPr="00872E66">
        <w:rPr>
          <w:rStyle w:val="HTMLTypewriter"/>
          <w:rFonts w:asciiTheme="majorBidi" w:hAnsiTheme="majorBidi" w:cstheme="majorBidi"/>
          <w:lang w:val="en-US"/>
        </w:rPr>
        <w:tab/>
        <w:t>Selkov A., Stolyar</w:t>
      </w:r>
      <w:r w:rsidRPr="00872E66">
        <w:rPr>
          <w:rFonts w:asciiTheme="majorBidi" w:hAnsiTheme="majorBidi" w:cstheme="majorBidi"/>
        </w:rPr>
        <w:t xml:space="preserve"> V.</w:t>
      </w:r>
      <w:r w:rsidRPr="00872E66">
        <w:rPr>
          <w:rStyle w:val="HTMLTypewriter"/>
          <w:rFonts w:asciiTheme="majorBidi" w:hAnsiTheme="majorBidi" w:cstheme="majorBidi"/>
          <w:lang w:val="en-US"/>
        </w:rPr>
        <w:t>, Atkov O.</w:t>
      </w:r>
      <w:r w:rsidRPr="00872E66">
        <w:rPr>
          <w:rFonts w:asciiTheme="majorBidi" w:hAnsiTheme="majorBidi" w:cstheme="majorBidi"/>
        </w:rPr>
        <w:t xml:space="preserve">, </w:t>
      </w:r>
      <w:r w:rsidRPr="00872E66">
        <w:rPr>
          <w:rStyle w:val="HTMLTypewriter"/>
          <w:rFonts w:asciiTheme="majorBidi" w:hAnsiTheme="majorBidi" w:cstheme="majorBidi"/>
          <w:lang w:val="en-US"/>
        </w:rPr>
        <w:t xml:space="preserve">Selkova E., Chueva N. </w:t>
      </w:r>
      <w:r w:rsidRPr="00872E66">
        <w:rPr>
          <w:rFonts w:asciiTheme="majorBidi" w:hAnsiTheme="majorBidi" w:cstheme="majorBidi"/>
        </w:rPr>
        <w:t>Telenurse – The Main Person in Medical Station of Small Village in the Near Future.</w:t>
      </w:r>
      <w:r>
        <w:rPr>
          <w:rFonts w:asciiTheme="majorBidi" w:hAnsiTheme="majorBidi" w:cstheme="majorBidi"/>
        </w:rPr>
        <w:t xml:space="preserve"> – </w:t>
      </w:r>
      <w:r w:rsidRPr="00872E66">
        <w:rPr>
          <w:rFonts w:asciiTheme="majorBidi" w:hAnsiTheme="majorBidi" w:cstheme="majorBidi"/>
        </w:rPr>
        <w:t>Med-e-Tel 2009. Electronic Proceedings: The International Educational eHealth, Telemedicine and Health ICT Forum for Educational, Networking and Business. / Editors Malina Jordanova, Frank Lievens, April 1</w:t>
      </w:r>
      <w:r>
        <w:rPr>
          <w:rFonts w:asciiTheme="majorBidi" w:hAnsiTheme="majorBidi" w:cstheme="majorBidi"/>
        </w:rPr>
        <w:t xml:space="preserve"> – </w:t>
      </w:r>
      <w:r w:rsidRPr="00872E66">
        <w:rPr>
          <w:rFonts w:asciiTheme="majorBidi" w:hAnsiTheme="majorBidi" w:cstheme="majorBidi"/>
        </w:rPr>
        <w:t>3, 2009. Published by Luxexpo, 2009. ISSN 1818 – 9334. р.р. 416-417.</w:t>
      </w:r>
    </w:p>
    <w:p w:rsidR="00BE336B" w:rsidRDefault="00BE336B" w:rsidP="00BE336B">
      <w:pPr>
        <w:rPr>
          <w:bCs/>
          <w:szCs w:val="22"/>
        </w:rPr>
      </w:pPr>
    </w:p>
    <w:p w:rsidR="00BE336B" w:rsidRPr="0014495D" w:rsidRDefault="00BE336B" w:rsidP="00B33D4D">
      <w:pPr>
        <w:pStyle w:val="AnnexNotitle"/>
      </w:pPr>
      <w:r>
        <w:rPr>
          <w:sz w:val="22"/>
          <w:szCs w:val="22"/>
        </w:rPr>
        <w:br w:type="page"/>
      </w:r>
      <w:bookmarkStart w:id="212" w:name="_Toc254788191"/>
      <w:bookmarkStart w:id="213" w:name="_Toc254789784"/>
      <w:bookmarkStart w:id="214" w:name="_Toc288136331"/>
      <w:bookmarkStart w:id="215" w:name="_Toc288568055"/>
      <w:r w:rsidRPr="00881920">
        <w:rPr>
          <w:szCs w:val="22"/>
        </w:rPr>
        <w:lastRenderedPageBreak/>
        <w:t xml:space="preserve">Annex </w:t>
      </w:r>
      <w:r>
        <w:rPr>
          <w:szCs w:val="22"/>
        </w:rPr>
        <w:t>9</w:t>
      </w:r>
      <w:r>
        <w:rPr>
          <w:szCs w:val="22"/>
        </w:rPr>
        <w:br/>
      </w:r>
      <w:r>
        <w:rPr>
          <w:szCs w:val="22"/>
        </w:rPr>
        <w:br/>
      </w:r>
      <w:bookmarkEnd w:id="212"/>
      <w:bookmarkEnd w:id="213"/>
      <w:smartTag w:uri="urn:schemas-microsoft-com:office:smarttags" w:element="place">
        <w:smartTag w:uri="urn:schemas-microsoft-com:office:smarttags" w:element="country-region">
          <w:r w:rsidRPr="0014495D">
            <w:rPr>
              <w:szCs w:val="22"/>
            </w:rPr>
            <w:t>USA</w:t>
          </w:r>
        </w:smartTag>
      </w:smartTag>
      <w:r w:rsidRPr="0014495D">
        <w:rPr>
          <w:szCs w:val="22"/>
        </w:rPr>
        <w:t xml:space="preserve">: </w:t>
      </w:r>
      <w:r w:rsidRPr="0014495D">
        <w:t>The Role of Telemedicine in Long</w:t>
      </w:r>
      <w:r w:rsidR="00B33D4D">
        <w:t>-</w:t>
      </w:r>
      <w:r w:rsidRPr="0014495D">
        <w:t>Term Care Facilities</w:t>
      </w:r>
      <w:bookmarkEnd w:id="214"/>
      <w:bookmarkEnd w:id="215"/>
    </w:p>
    <w:p w:rsidR="00BE336B" w:rsidRPr="003F1DB9" w:rsidRDefault="00BE336B" w:rsidP="00BE336B">
      <w:pPr>
        <w:pStyle w:val="Questionref"/>
        <w:rPr>
          <w:vertAlign w:val="superscript"/>
          <w:lang w:val="es-ES_tradnl"/>
        </w:rPr>
      </w:pPr>
      <w:r w:rsidRPr="00BB5BAD">
        <w:rPr>
          <w:lang w:val="es-ES_tradnl"/>
        </w:rPr>
        <w:t>J. DiMartino</w:t>
      </w:r>
      <w:r w:rsidRPr="00872E66">
        <w:rPr>
          <w:rStyle w:val="FootnoteReference"/>
          <w:i w:val="0"/>
          <w:iCs/>
          <w:lang w:val="es-ES_tradnl"/>
        </w:rPr>
        <w:footnoteReference w:customMarkFollows="1" w:id="17"/>
        <w:t>1</w:t>
      </w:r>
      <w:r w:rsidRPr="00BB5BAD">
        <w:rPr>
          <w:lang w:val="es-ES_tradnl"/>
        </w:rPr>
        <w:t>, M. Mullen-Fortino</w:t>
      </w:r>
      <w:r w:rsidRPr="00872E66">
        <w:rPr>
          <w:i w:val="0"/>
          <w:iCs/>
          <w:vertAlign w:val="superscript"/>
          <w:lang w:val="es-ES_tradnl"/>
        </w:rPr>
        <w:t>1</w:t>
      </w:r>
      <w:r w:rsidRPr="00BB5BAD">
        <w:rPr>
          <w:lang w:val="es-ES_tradnl"/>
        </w:rPr>
        <w:t>, F. Sites</w:t>
      </w:r>
      <w:r w:rsidRPr="00872E66">
        <w:rPr>
          <w:rStyle w:val="FootnoteReference"/>
          <w:i w:val="0"/>
          <w:iCs/>
          <w:lang w:val="es-ES_tradnl"/>
        </w:rPr>
        <w:footnoteReference w:customMarkFollows="1" w:id="18"/>
        <w:t>2</w:t>
      </w:r>
      <w:r w:rsidRPr="00BB5BAD">
        <w:rPr>
          <w:lang w:val="es-ES_tradnl"/>
        </w:rPr>
        <w:t>, J. Galen</w:t>
      </w:r>
      <w:r w:rsidRPr="00872E66">
        <w:rPr>
          <w:i w:val="0"/>
          <w:iCs/>
          <w:szCs w:val="22"/>
          <w:vertAlign w:val="superscript"/>
          <w:lang w:val="es-ES_tradnl"/>
        </w:rPr>
        <w:t>2</w:t>
      </w:r>
      <w:r w:rsidRPr="00BB5BAD">
        <w:rPr>
          <w:lang w:val="es-ES_tradnl"/>
        </w:rPr>
        <w:t>, M. Soisson</w:t>
      </w:r>
      <w:r w:rsidRPr="00872E66">
        <w:rPr>
          <w:i w:val="0"/>
          <w:iCs/>
          <w:vertAlign w:val="superscript"/>
          <w:lang w:val="es-ES_tradnl"/>
        </w:rPr>
        <w:t>2</w:t>
      </w:r>
      <w:r w:rsidRPr="00BB5BAD">
        <w:rPr>
          <w:lang w:val="es-ES_tradnl"/>
        </w:rPr>
        <w:t xml:space="preserve"> M.J. Ricci</w:t>
      </w:r>
      <w:r w:rsidRPr="00872E66">
        <w:rPr>
          <w:i w:val="0"/>
          <w:iCs/>
          <w:vertAlign w:val="superscript"/>
          <w:lang w:val="es-ES_tradnl"/>
        </w:rPr>
        <w:t>2</w:t>
      </w:r>
    </w:p>
    <w:p w:rsidR="00BE336B" w:rsidRPr="003F1DB9" w:rsidRDefault="00BE336B" w:rsidP="00BE336B">
      <w:pPr>
        <w:rPr>
          <w:lang w:val="es-ES_tradnl"/>
        </w:rPr>
      </w:pPr>
    </w:p>
    <w:p w:rsidR="00BE336B" w:rsidRPr="007B7542" w:rsidRDefault="00BE336B" w:rsidP="00BE336B">
      <w:pPr>
        <w:pStyle w:val="Headingb"/>
      </w:pPr>
      <w:r w:rsidRPr="007B7542">
        <w:t>Introduction</w:t>
      </w:r>
    </w:p>
    <w:p w:rsidR="00BE336B" w:rsidRPr="0060314F" w:rsidRDefault="00BE336B" w:rsidP="00B33D4D">
      <w:pPr>
        <w:rPr>
          <w:noProof/>
        </w:rPr>
      </w:pPr>
      <w:r w:rsidRPr="0060314F">
        <w:rPr>
          <w:noProof/>
        </w:rPr>
        <w:t>Long</w:t>
      </w:r>
      <w:r w:rsidR="00B33D4D">
        <w:rPr>
          <w:noProof/>
        </w:rPr>
        <w:t>-</w:t>
      </w:r>
      <w:r w:rsidRPr="0060314F">
        <w:rPr>
          <w:noProof/>
        </w:rPr>
        <w:t xml:space="preserve">Term Acute Care Hospitals (LTACH) have the ability to provide care to medically complex patients. However, LTACH’s are faced with many of the same challenges that exist internationally with the decreased supply and high demand for Intensivist’s and the nursing shortage [1]-[2]. An e-ICU® program provided an opportunity to optimize the clinical arena with telemedicine as the practical solution for an LTACH population. Integrating the e-ICU® program into the LTACH presented several benefits as well as unique challenges. </w:t>
      </w:r>
    </w:p>
    <w:p w:rsidR="00BE336B" w:rsidRPr="007B7542" w:rsidRDefault="00BE336B" w:rsidP="00BE336B">
      <w:pPr>
        <w:pStyle w:val="Headingb"/>
      </w:pPr>
      <w:r w:rsidRPr="007B7542">
        <w:t>e-ICU®</w:t>
      </w:r>
    </w:p>
    <w:p w:rsidR="00BE336B" w:rsidRPr="00EF3952" w:rsidRDefault="00BE336B" w:rsidP="00BE336B">
      <w:r w:rsidRPr="008B305A">
        <w:rPr>
          <w:noProof/>
        </w:rPr>
        <w:t xml:space="preserve">Historically telemedicine has been used in a variety of ways to offer support, medical consults, and to provide a continuum of care for patients and medical staff. Once such use of telemedicine is the eICU® which </w:t>
      </w:r>
      <w:r w:rsidRPr="00EF3952">
        <w:t xml:space="preserve">is a safeguard or an additional layer of protection for Intensive Care Units (ICU). The e-ICU® concept was originally developed to combat the Intensivist physician shortage in ICU’s but has been adopted in other care environments such as Post Anesthesia Care Units (PACU), LTACH’s, and Emergency [3-5]. </w:t>
      </w:r>
    </w:p>
    <w:p w:rsidR="00BE336B" w:rsidRPr="00EF3952" w:rsidRDefault="00BE336B" w:rsidP="00BE336B">
      <w:r w:rsidRPr="00EF3952">
        <w:t>The e-ICU’s® is emerging as a viable solution to aid in safety and quality of care for intensive care patients. An eICU® telemedicine system allows physicians and nurses to closely monitor patients from a remote location. The e-ICU’s® use data streams from physiologic systems, ancillary systems, intelligent decision support and data mining tools integrated with an electronic medical record to permit coverage of large numbers of geographically remote patients from a central physical location. The technology leverages nurses and Intensivist’s around a designated set of work hours strategically defined to support hospitals during hours of vulnerability [3].</w:t>
      </w:r>
      <w:r>
        <w:t xml:space="preserve"> </w:t>
      </w:r>
      <w:r w:rsidRPr="00EF3952">
        <w:t>These intelligent technologies channel critical care and hemodynamic data to the appropriate clinicians at the appropriate time to pr</w:t>
      </w:r>
      <w:r>
        <w:t xml:space="preserve">oactively impact patient care. </w:t>
      </w:r>
      <w:r w:rsidRPr="00EF3952">
        <w:t>The immediate benefit to using this innovative and effective technology is that critical care units are improving patient care in the face of an increasing Intensivist and nursing shortages [1]-[2].</w:t>
      </w:r>
      <w:r>
        <w:t xml:space="preserve"> </w:t>
      </w:r>
    </w:p>
    <w:p w:rsidR="00BE336B" w:rsidRPr="008B305A" w:rsidRDefault="00BE336B" w:rsidP="00BE336B">
      <w:pPr>
        <w:rPr>
          <w:noProof/>
        </w:rPr>
      </w:pPr>
      <w:r w:rsidRPr="00EF3952">
        <w:t>The e-ICU® has the distinct advantage</w:t>
      </w:r>
      <w:r w:rsidRPr="008B305A">
        <w:rPr>
          <w:noProof/>
        </w:rPr>
        <w:t xml:space="preserve"> much like that of a panoptical where the flow of historic and real time data continually flows.</w:t>
      </w:r>
      <w:r>
        <w:rPr>
          <w:noProof/>
        </w:rPr>
        <w:t xml:space="preserve"> </w:t>
      </w:r>
      <w:r w:rsidRPr="008B305A">
        <w:rPr>
          <w:noProof/>
        </w:rPr>
        <w:t>The ability to have data and patient information centrally located through the eICU’s® electronic data system, coupled with interfaces allows physicians and nurses to intelligently intercede for the patients benefit using smart alert systems [4].</w:t>
      </w:r>
      <w:r>
        <w:rPr>
          <w:noProof/>
        </w:rPr>
        <w:t xml:space="preserve"> </w:t>
      </w:r>
      <w:r w:rsidRPr="008B305A">
        <w:rPr>
          <w:noProof/>
        </w:rPr>
        <w:t>The benefit of transparent data flow allows for the entire care team, whether physically located on site or remotely, to improve communications that positively impact on the patients care [3].</w:t>
      </w:r>
    </w:p>
    <w:p w:rsidR="00BE336B" w:rsidRPr="007B7542" w:rsidRDefault="00BE336B" w:rsidP="00B33D4D">
      <w:pPr>
        <w:pStyle w:val="Headingb"/>
      </w:pPr>
      <w:r w:rsidRPr="007B7542">
        <w:t>Long</w:t>
      </w:r>
      <w:r w:rsidR="00B33D4D">
        <w:t>-</w:t>
      </w:r>
      <w:r w:rsidRPr="007B7542">
        <w:t>Term Acute Care</w:t>
      </w:r>
    </w:p>
    <w:p w:rsidR="00BE336B" w:rsidRPr="00EB18E6" w:rsidRDefault="00BE336B" w:rsidP="00BE336B">
      <w:pPr>
        <w:rPr>
          <w:noProof/>
        </w:rPr>
      </w:pPr>
      <w:r w:rsidRPr="00EB18E6">
        <w:rPr>
          <w:noProof/>
        </w:rPr>
        <w:t xml:space="preserve">LTACH’s evolved in the 1980s in response to an increased demand for ICU beds and an inability or lack of step down units to care for these patient populations. There are approximately 385 LTACH’s in the </w:t>
      </w:r>
      <w:smartTag w:uri="urn:schemas-microsoft-com:office:smarttags" w:element="place">
        <w:smartTag w:uri="urn:schemas-microsoft-com:office:smarttags" w:element="country-region">
          <w:r w:rsidRPr="00EB18E6">
            <w:rPr>
              <w:noProof/>
            </w:rPr>
            <w:t>United States</w:t>
          </w:r>
        </w:smartTag>
      </w:smartTag>
      <w:r w:rsidRPr="00EB18E6">
        <w:rPr>
          <w:noProof/>
        </w:rPr>
        <w:t xml:space="preserve"> [6]-[7]. Typical conditions or diagnoses for LTACH admission include but are not limited to ventilator weaning, skin ulcers or wounds, long-term antibiotic therapy, and stable but complex medical conditions. Historically these patients’s are ICU outliers with an increased length of stay. Medicare rules for LTACH’s </w:t>
      </w:r>
      <w:r w:rsidRPr="00EB18E6">
        <w:rPr>
          <w:noProof/>
        </w:rPr>
        <w:lastRenderedPageBreak/>
        <w:t>indicate that the average length of stay must be greater than 25 days [6]-[7]. Acute care facilities often do not have the multidisciplinary teams and resources to optimally provide care for these types of patients whereas in an LTACH resources are optimized.</w:t>
      </w:r>
    </w:p>
    <w:p w:rsidR="00BE336B" w:rsidRPr="007B7542" w:rsidRDefault="00BE336B" w:rsidP="00BE336B">
      <w:pPr>
        <w:pStyle w:val="Headingb"/>
      </w:pPr>
      <w:r w:rsidRPr="007B7542">
        <w:t>Challenges in LTACH</w:t>
      </w:r>
    </w:p>
    <w:p w:rsidR="00BE336B" w:rsidRPr="00EF3952" w:rsidRDefault="00BE336B" w:rsidP="00BE336B">
      <w:r w:rsidRPr="00F3629C">
        <w:rPr>
          <w:noProof/>
        </w:rPr>
        <w:t xml:space="preserve">Some of the most pressing challenges impacting patient care aside from the above mentioned human factor shortages is ensuring </w:t>
      </w:r>
      <w:r>
        <w:rPr>
          <w:noProof/>
        </w:rPr>
        <w:t xml:space="preserve">the transparency of data flow, </w:t>
      </w:r>
      <w:r w:rsidRPr="00F3629C">
        <w:rPr>
          <w:noProof/>
        </w:rPr>
        <w:t xml:space="preserve">it was reported [3] that the eICU® impacted positively on decreasing patient length of stay and infection rates. Decrease in these measures </w:t>
      </w:r>
      <w:r w:rsidRPr="00EF3952">
        <w:t xml:space="preserve">increases the return on investment in an ICU setting but these outcome measures remain to be </w:t>
      </w:r>
      <w:r>
        <w:t xml:space="preserve">seen in the LTACH environment. </w:t>
      </w:r>
      <w:r w:rsidRPr="00EF3952">
        <w:t xml:space="preserve">One documented eICU® impact on the LTACH has been the ability of the eICU® to provide oversight in the management of patients without needlessly transporting patients to </w:t>
      </w:r>
      <w:r>
        <w:t xml:space="preserve">a higher level of care. </w:t>
      </w:r>
      <w:r w:rsidRPr="00EF3952">
        <w:t>LTACH’s operate under stringent guidelines around patient length of stay that impact paym</w:t>
      </w:r>
      <w:r>
        <w:t xml:space="preserve">ent structures to the LTACH’s. </w:t>
      </w:r>
      <w:r w:rsidRPr="00EF3952">
        <w:t>The financial implications to send a patient to a higher level of care has a significant impact on the return on investment compared to the costs to institute an Intensivist led telemedicine program that can effectively manage patients within the LTACH structure [6]-[7].</w:t>
      </w:r>
    </w:p>
    <w:p w:rsidR="00BE336B" w:rsidRPr="00EF3952" w:rsidRDefault="00BE336B" w:rsidP="00BE336B">
      <w:r w:rsidRPr="00EF3952">
        <w:t>A number of approaches have been employed to combat the Intensivist shortage.</w:t>
      </w:r>
      <w:r>
        <w:t xml:space="preserve"> </w:t>
      </w:r>
      <w:r w:rsidRPr="00EF3952">
        <w:t>To date, efforts to decrease the Intensivist shortage, primarily with ICU support in mind, has lost ground in terms of supply and demand with some estimates indicate a 48% shortage by the year 2020 [1]- [2].</w:t>
      </w:r>
      <w:r>
        <w:t xml:space="preserve"> </w:t>
      </w:r>
      <w:r w:rsidRPr="00EF3952">
        <w:t>This reduction in physician workforce has allowed for one such LTACH to creatively utilize the eICU® telemedicine services and institute teleconsulting as a means to provide consultation for the unit’s medically complex patients.</w:t>
      </w:r>
    </w:p>
    <w:p w:rsidR="00BE336B" w:rsidRPr="00F3629C" w:rsidRDefault="00BE336B" w:rsidP="00BE336B">
      <w:pPr>
        <w:rPr>
          <w:noProof/>
        </w:rPr>
      </w:pPr>
      <w:r w:rsidRPr="00EF3952">
        <w:t>Another challenge within the LTACH</w:t>
      </w:r>
      <w:r w:rsidRPr="00F3629C">
        <w:rPr>
          <w:noProof/>
        </w:rPr>
        <w:t xml:space="preserve"> was how the e-ICU could have an impact on the patients that were not being monitored. The e-Care Mobile® is a state portable electronic telemedicine device. It enables the e-ICU to provide expert medical care and nursing support to critically ill or deteriorating patients. The device is brought to the patient’s bedside during all rapid response calls as a critical part of the care the response team. The device can be used to provide supervision or consultation by the providers in the e-ICU. In addition, the device has been placed into patients rooms that are confused or agitated to provide supervision.</w:t>
      </w:r>
    </w:p>
    <w:p w:rsidR="00BE336B" w:rsidRPr="007B7542" w:rsidRDefault="00BE336B" w:rsidP="00BE336B">
      <w:pPr>
        <w:pStyle w:val="Headingb"/>
      </w:pPr>
      <w:r w:rsidRPr="007B7542">
        <w:t>Benefits of Integrating an e-ICU® Program in an LTACH</w:t>
      </w:r>
    </w:p>
    <w:p w:rsidR="00BE336B" w:rsidRPr="00EF3952" w:rsidRDefault="00BE336B" w:rsidP="00BE336B">
      <w:r w:rsidRPr="00283D35">
        <w:rPr>
          <w:noProof/>
        </w:rPr>
        <w:t xml:space="preserve">Integrating an eICU into a LTACH enhances a culture of safety within the hospital. Clinicians in the Clinical Operations Room (COR) track compliance with evidence based practice for stress ulcers, ventilator bundle, sepsis bundle, low tidal volume ventilation, deep vein thrombosis prophylaxis, transfusions parameters, glycemic control and beta blocker usage. Processing large volumes of information in real time </w:t>
      </w:r>
      <w:r w:rsidRPr="00EF3952">
        <w:t>allows both the eICU® clinicians located in the COR and bedside clinicians to identify harmful trends in a patients’ status. Recommendations are made by the critical care nurse or the Intensivist in the COR to the bedside nurse that initiates a proactive intervention. The COR team may be consulted by the bedside nurse or a hospitalist to discuss any complex LTACH patient from the room or in a designated consult area. The LTACH is meeting or exceeding national benchmarks in infections rates, falls, and response to alarms.</w:t>
      </w:r>
    </w:p>
    <w:p w:rsidR="00BE336B" w:rsidRPr="00EF3952" w:rsidRDefault="00BE336B" w:rsidP="00BE336B">
      <w:r w:rsidRPr="00EF3952">
        <w:t>A mobile e-ICU® unit was integrated into the hospitals’ Rapid Response Team (RRT). The e-ICU® mobile unit is used with all patients housed in the building and not a part of the LTACH. Patient rooms throughout the building can be connected via a landline port to the eICU® mobile unit allowing other patients access to the clinical expertise of the Intensives and critical care nurses working in the COR. Safety promotion, service excellence and evidence based practice were deciding factors in developing this model of care.</w:t>
      </w:r>
    </w:p>
    <w:p w:rsidR="00BE336B" w:rsidRPr="00283D35" w:rsidRDefault="00BE336B" w:rsidP="00BE336B">
      <w:pPr>
        <w:rPr>
          <w:noProof/>
        </w:rPr>
      </w:pPr>
      <w:r w:rsidRPr="00EF3952">
        <w:t>Hospitalists and a Critical Care Pulmonologist</w:t>
      </w:r>
      <w:r w:rsidRPr="00283D35">
        <w:rPr>
          <w:noProof/>
        </w:rPr>
        <w:t xml:space="preserve"> cover the LTACH seven days a week during the day for twelve hour shifts while night time coverage is provided by</w:t>
      </w:r>
      <w:r>
        <w:rPr>
          <w:noProof/>
        </w:rPr>
        <w:t xml:space="preserve"> </w:t>
      </w:r>
      <w:r w:rsidRPr="00283D35">
        <w:rPr>
          <w:noProof/>
        </w:rPr>
        <w:t xml:space="preserve">the e-ICU® Intensivist. Research demonstrates the strength of the Intensivist model in optimizing and improving patient outcomes [1]-[2]. </w:t>
      </w:r>
    </w:p>
    <w:p w:rsidR="00BE336B" w:rsidRDefault="00BE336B" w:rsidP="00BE336B">
      <w:r w:rsidRPr="007B7542">
        <w:t>Consults with a specialist or the patient’s primary physician using the eICU® mobile unit in a patient’s room promotes communication across the healthcare continuum. The consultant or primary care physician at the acute care hospital or from their personal computer can communicate with the patient by way of a bidirectional AV feed and patient’s can converse and see the consultant. Physicians across the health system have the ability to follow a patient from preadmission, hospitalization, discharge and rehabilitation which increased patient, family and physician satisfaction.</w:t>
      </w:r>
    </w:p>
    <w:p w:rsidR="00BE336B" w:rsidRPr="007B7542" w:rsidRDefault="00BE336B" w:rsidP="00BE336B">
      <w:r w:rsidRPr="007B7542">
        <w:lastRenderedPageBreak/>
        <w:t xml:space="preserve">The benefits of these innovative pieces of technology to the LTACH impact both the patient and the staff. The LTACH and </w:t>
      </w:r>
      <w:r w:rsidRPr="00EF3952">
        <w:t>rehab</w:t>
      </w:r>
      <w:r w:rsidRPr="007B7542">
        <w:t xml:space="preserve"> units have a 100% success resuscitation rate in all rapid response. These devices have also led to high staff satisfaction due to the additional support systems created.</w:t>
      </w:r>
      <w:r>
        <w:t xml:space="preserve"> The graph of rapid response success rate is given below in Figure 1.</w:t>
      </w:r>
    </w:p>
    <w:p w:rsidR="00BE336B" w:rsidRDefault="00BE336B" w:rsidP="00BE336B"/>
    <w:p w:rsidR="00BE336B" w:rsidRDefault="00BE336B" w:rsidP="00B33D4D">
      <w:pPr>
        <w:pStyle w:val="FigureTitle"/>
      </w:pPr>
      <w:r>
        <w:t>Figure 1</w:t>
      </w:r>
    </w:p>
    <w:p w:rsidR="00BE336B" w:rsidRDefault="00BE336B" w:rsidP="00BE336B">
      <w:pPr>
        <w:pStyle w:val="Figure"/>
        <w:rPr>
          <w:lang w:val="en-US"/>
        </w:rPr>
      </w:pPr>
      <w:r w:rsidRPr="00AB73AB">
        <w:rPr>
          <w:noProof/>
          <w:lang w:val="en-US" w:eastAsia="zh-CN"/>
        </w:rPr>
        <w:drawing>
          <wp:inline distT="0" distB="0" distL="0" distR="0">
            <wp:extent cx="4743450" cy="3038475"/>
            <wp:effectExtent l="0" t="0" r="0" b="0"/>
            <wp:docPr id="46"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26" cstate="print"/>
                    <a:srcRect/>
                    <a:stretch>
                      <a:fillRect/>
                    </a:stretch>
                  </pic:blipFill>
                  <pic:spPr bwMode="auto">
                    <a:xfrm>
                      <a:off x="0" y="0"/>
                      <a:ext cx="4743450" cy="3038475"/>
                    </a:xfrm>
                    <a:prstGeom prst="rect">
                      <a:avLst/>
                    </a:prstGeom>
                    <a:noFill/>
                    <a:ln w="9525">
                      <a:noFill/>
                      <a:miter lim="800000"/>
                      <a:headEnd/>
                      <a:tailEnd/>
                    </a:ln>
                  </pic:spPr>
                </pic:pic>
              </a:graphicData>
            </a:graphic>
          </wp:inline>
        </w:drawing>
      </w:r>
    </w:p>
    <w:p w:rsidR="00BE336B" w:rsidRPr="00AB73AB" w:rsidRDefault="00BE336B" w:rsidP="00BE336B">
      <w:pPr>
        <w:pStyle w:val="FigureSource"/>
      </w:pPr>
    </w:p>
    <w:p w:rsidR="00BE336B" w:rsidRPr="007B7542" w:rsidRDefault="00BE336B" w:rsidP="00BE336B">
      <w:pPr>
        <w:pStyle w:val="Headingb"/>
      </w:pPr>
      <w:r w:rsidRPr="007B7542">
        <w:t>Comment</w:t>
      </w:r>
    </w:p>
    <w:p w:rsidR="00BE336B" w:rsidRPr="00052DD3" w:rsidRDefault="00BE336B" w:rsidP="00B33D4D">
      <w:r w:rsidRPr="00052DD3">
        <w:t xml:space="preserve">A night time </w:t>
      </w:r>
      <w:r w:rsidR="00B33D4D">
        <w:t>i</w:t>
      </w:r>
      <w:r w:rsidRPr="00052DD3">
        <w:t xml:space="preserve">ntensivist model of care is not feasible for most LTACH’s due to scarcity of the resource and expense of this care model. However, this LTACH found this model cost effective because of the reduction of inappropriate transfers, improved outcomes, healthcare providers, and patient/family satisfaction. The e-ICU® model of care in a LTACH is a viable solution that can provide a second layer of protection during the day while protecting the patient’s during the most vulnerable time period at night. An e-ICU® can assist a LTACH in ensuring safety standards, service excellence while maintaining research based practices and processes. </w:t>
      </w:r>
    </w:p>
    <w:p w:rsidR="00BE336B" w:rsidRPr="007B7542" w:rsidRDefault="00BE336B" w:rsidP="00BE336B">
      <w:pPr>
        <w:pStyle w:val="Headingb"/>
      </w:pPr>
      <w:r w:rsidRPr="007B7542">
        <w:t>References</w:t>
      </w:r>
    </w:p>
    <w:p w:rsidR="00BE336B" w:rsidRPr="00872E66" w:rsidRDefault="00BE336B" w:rsidP="00BE336B">
      <w:pPr>
        <w:pStyle w:val="References"/>
        <w:rPr>
          <w:rFonts w:asciiTheme="majorBidi" w:hAnsiTheme="majorBidi" w:cstheme="majorBidi"/>
        </w:rPr>
      </w:pPr>
      <w:r w:rsidRPr="00872E66">
        <w:rPr>
          <w:rFonts w:asciiTheme="majorBidi" w:hAnsiTheme="majorBidi" w:cstheme="majorBidi"/>
        </w:rPr>
        <w:t>[1]</w:t>
      </w:r>
      <w:r w:rsidRPr="00872E66">
        <w:rPr>
          <w:rFonts w:asciiTheme="majorBidi" w:hAnsiTheme="majorBidi" w:cstheme="majorBidi"/>
        </w:rPr>
        <w:tab/>
        <w:t xml:space="preserve">Grover A., T. Dall, J. Cultice. “The impact of organizational changes on supply and demand for Intensivist services”, National Institute of Health Meeting, </w:t>
      </w:r>
      <w:r>
        <w:rPr>
          <w:rFonts w:asciiTheme="majorBidi" w:hAnsiTheme="majorBidi" w:cstheme="majorBidi"/>
        </w:rPr>
        <w:t>V</w:t>
      </w:r>
      <w:r w:rsidRPr="00872E66">
        <w:rPr>
          <w:rFonts w:asciiTheme="majorBidi" w:hAnsiTheme="majorBidi" w:cstheme="majorBidi"/>
        </w:rPr>
        <w:t>ol 22, 2005</w:t>
      </w:r>
      <w:r>
        <w:rPr>
          <w:rFonts w:asciiTheme="majorBidi" w:hAnsiTheme="majorBidi" w:cstheme="majorBidi"/>
        </w:rPr>
        <w:t>.</w:t>
      </w:r>
    </w:p>
    <w:p w:rsidR="00BE336B" w:rsidRPr="00872E66" w:rsidRDefault="00BE336B" w:rsidP="00BE336B">
      <w:pPr>
        <w:pStyle w:val="References"/>
        <w:rPr>
          <w:rStyle w:val="titles-title1"/>
          <w:rFonts w:asciiTheme="majorBidi" w:hAnsiTheme="majorBidi" w:cstheme="majorBidi"/>
          <w:b w:val="0"/>
          <w:bCs w:val="0"/>
        </w:rPr>
      </w:pPr>
      <w:r w:rsidRPr="00872E66">
        <w:rPr>
          <w:rFonts w:asciiTheme="majorBidi" w:hAnsiTheme="majorBidi" w:cstheme="majorBidi"/>
        </w:rPr>
        <w:t>[2]</w:t>
      </w:r>
      <w:r w:rsidRPr="00872E66">
        <w:rPr>
          <w:rFonts w:asciiTheme="majorBidi" w:hAnsiTheme="majorBidi" w:cstheme="majorBidi"/>
        </w:rPr>
        <w:tab/>
        <w:t xml:space="preserve">Gajic O., B. Afessa, A. C. Hanson, T. Krpata, M. Yilmax, S. F. Mohamed, et al. </w:t>
      </w:r>
      <w:r>
        <w:rPr>
          <w:rFonts w:asciiTheme="majorBidi" w:hAnsiTheme="majorBidi" w:cstheme="majorBidi"/>
        </w:rPr>
        <w:t>“</w:t>
      </w:r>
      <w:r w:rsidRPr="00872E66">
        <w:rPr>
          <w:rFonts w:asciiTheme="majorBidi" w:hAnsiTheme="majorBidi" w:cstheme="majorBidi"/>
        </w:rPr>
        <w:t xml:space="preserve">Effect of 24-hour mandatory versus on-demand critical care specialist presence on quality of care and family and provider satisfaction in the intensive care unit of a teaching hospital.”, Critical Care Medicine, </w:t>
      </w:r>
      <w:r>
        <w:rPr>
          <w:rFonts w:asciiTheme="majorBidi" w:hAnsiTheme="majorBidi" w:cstheme="majorBidi"/>
        </w:rPr>
        <w:t>V</w:t>
      </w:r>
      <w:r w:rsidRPr="00872E66">
        <w:rPr>
          <w:rFonts w:asciiTheme="majorBidi" w:hAnsiTheme="majorBidi" w:cstheme="majorBidi"/>
        </w:rPr>
        <w:t>ol 36, pp. 36-44, 2008</w:t>
      </w:r>
      <w:r>
        <w:rPr>
          <w:rFonts w:asciiTheme="majorBidi" w:hAnsiTheme="majorBidi" w:cstheme="majorBidi"/>
        </w:rPr>
        <w:t>.</w:t>
      </w:r>
    </w:p>
    <w:p w:rsidR="00BE336B" w:rsidRPr="00872E66" w:rsidRDefault="00BE336B" w:rsidP="00BE336B">
      <w:pPr>
        <w:pStyle w:val="References"/>
        <w:rPr>
          <w:rStyle w:val="titles-title1"/>
          <w:rFonts w:asciiTheme="majorBidi" w:hAnsiTheme="majorBidi" w:cstheme="majorBidi"/>
          <w:b w:val="0"/>
          <w:bCs w:val="0"/>
        </w:rPr>
      </w:pPr>
      <w:r w:rsidRPr="00872E66">
        <w:rPr>
          <w:rFonts w:asciiTheme="majorBidi" w:hAnsiTheme="majorBidi" w:cstheme="majorBidi"/>
        </w:rPr>
        <w:t>[3]</w:t>
      </w:r>
      <w:r w:rsidRPr="00872E66">
        <w:rPr>
          <w:rFonts w:asciiTheme="majorBidi" w:hAnsiTheme="majorBidi" w:cstheme="majorBidi"/>
        </w:rPr>
        <w:tab/>
      </w:r>
      <w:r w:rsidRPr="00872E66">
        <w:rPr>
          <w:rStyle w:val="titles-title1"/>
          <w:rFonts w:asciiTheme="majorBidi" w:hAnsiTheme="majorBidi" w:cstheme="majorBidi"/>
          <w:b w:val="0"/>
          <w:bCs w:val="0"/>
        </w:rPr>
        <w:t>Sites F.D., V.L. Rich, C.W. Hanson. “An intensive care specific electronic medical record, is there transparency?</w:t>
      </w:r>
      <w:r>
        <w:rPr>
          <w:rStyle w:val="titles-title1"/>
          <w:rFonts w:asciiTheme="majorBidi" w:hAnsiTheme="majorBidi" w:cstheme="majorBidi"/>
          <w:b w:val="0"/>
          <w:bCs w:val="0"/>
        </w:rPr>
        <w:t>”</w:t>
      </w:r>
      <w:r w:rsidRPr="00872E66">
        <w:rPr>
          <w:rStyle w:val="titles-title1"/>
          <w:rFonts w:asciiTheme="majorBidi" w:hAnsiTheme="majorBidi" w:cstheme="majorBidi"/>
          <w:b w:val="0"/>
          <w:bCs w:val="0"/>
        </w:rPr>
        <w:t xml:space="preserve"> Computers, Informatics, Nursing, </w:t>
      </w:r>
      <w:r>
        <w:rPr>
          <w:rStyle w:val="titles-title1"/>
          <w:rFonts w:asciiTheme="majorBidi" w:hAnsiTheme="majorBidi" w:cstheme="majorBidi"/>
          <w:b w:val="0"/>
          <w:bCs w:val="0"/>
        </w:rPr>
        <w:t>V</w:t>
      </w:r>
      <w:r w:rsidRPr="00872E66">
        <w:rPr>
          <w:rStyle w:val="titles-title1"/>
          <w:rFonts w:asciiTheme="majorBidi" w:hAnsiTheme="majorBidi" w:cstheme="majorBidi"/>
          <w:b w:val="0"/>
          <w:bCs w:val="0"/>
        </w:rPr>
        <w:t>ol. 5, pp. 310-311, 2007</w:t>
      </w:r>
      <w:r>
        <w:rPr>
          <w:rStyle w:val="titles-title1"/>
          <w:rFonts w:asciiTheme="majorBidi" w:hAnsiTheme="majorBidi" w:cstheme="majorBidi"/>
          <w:b w:val="0"/>
          <w:bCs w:val="0"/>
        </w:rPr>
        <w:t>.</w:t>
      </w:r>
    </w:p>
    <w:p w:rsidR="00BE336B" w:rsidRPr="00872E66" w:rsidRDefault="00BE336B" w:rsidP="00BE336B">
      <w:pPr>
        <w:pStyle w:val="References"/>
        <w:rPr>
          <w:rStyle w:val="titles-source1"/>
          <w:rFonts w:asciiTheme="majorBidi" w:hAnsiTheme="majorBidi" w:cstheme="majorBidi"/>
          <w:i w:val="0"/>
          <w:iCs w:val="0"/>
        </w:rPr>
      </w:pPr>
      <w:r w:rsidRPr="00872E66">
        <w:rPr>
          <w:rFonts w:asciiTheme="majorBidi" w:hAnsiTheme="majorBidi" w:cstheme="majorBidi"/>
        </w:rPr>
        <w:t>[4]</w:t>
      </w:r>
      <w:r w:rsidRPr="00872E66">
        <w:rPr>
          <w:rFonts w:asciiTheme="majorBidi" w:hAnsiTheme="majorBidi" w:cstheme="majorBidi"/>
        </w:rPr>
        <w:tab/>
        <w:t>Breslow M. J., B. A. Rosenfeld, M. Doerfler, G. Burke, G. Yates, D.J. Stone, P. Tomaszewicz, R. Hochman and D.</w:t>
      </w:r>
      <w:r>
        <w:rPr>
          <w:rFonts w:asciiTheme="majorBidi" w:hAnsiTheme="majorBidi" w:cstheme="majorBidi"/>
        </w:rPr>
        <w:t> </w:t>
      </w:r>
      <w:r w:rsidRPr="00872E66">
        <w:rPr>
          <w:rFonts w:asciiTheme="majorBidi" w:hAnsiTheme="majorBidi" w:cstheme="majorBidi"/>
        </w:rPr>
        <w:t xml:space="preserve">W. Plocher. “Effect of a multiple-site intensive care unit telemedicine program on clinical and economic outcomes: an alternative paradigm for intensivist staffing”, </w:t>
      </w:r>
      <w:r w:rsidRPr="00872E66">
        <w:rPr>
          <w:rStyle w:val="titles-source1"/>
          <w:rFonts w:asciiTheme="majorBidi" w:hAnsiTheme="majorBidi" w:cstheme="majorBidi"/>
          <w:i w:val="0"/>
          <w:iCs w:val="0"/>
        </w:rPr>
        <w:t xml:space="preserve">Critical </w:t>
      </w:r>
      <w:r w:rsidRPr="00872E66">
        <w:rPr>
          <w:rFonts w:asciiTheme="majorBidi" w:hAnsiTheme="majorBidi" w:cstheme="majorBidi"/>
        </w:rPr>
        <w:t>Care</w:t>
      </w:r>
      <w:r w:rsidRPr="00872E66">
        <w:rPr>
          <w:rStyle w:val="titles-source1"/>
          <w:rFonts w:asciiTheme="majorBidi" w:hAnsiTheme="majorBidi" w:cstheme="majorBidi"/>
          <w:i w:val="0"/>
          <w:iCs w:val="0"/>
        </w:rPr>
        <w:t xml:space="preserve"> Medicine, </w:t>
      </w:r>
      <w:r>
        <w:rPr>
          <w:rStyle w:val="titles-source1"/>
          <w:rFonts w:asciiTheme="majorBidi" w:hAnsiTheme="majorBidi" w:cstheme="majorBidi"/>
          <w:i w:val="0"/>
          <w:iCs w:val="0"/>
        </w:rPr>
        <w:t>V</w:t>
      </w:r>
      <w:r w:rsidRPr="00872E66">
        <w:rPr>
          <w:rStyle w:val="titles-source1"/>
          <w:rFonts w:asciiTheme="majorBidi" w:hAnsiTheme="majorBidi" w:cstheme="majorBidi"/>
          <w:i w:val="0"/>
          <w:iCs w:val="0"/>
        </w:rPr>
        <w:t>ol. 32, pp. 31-8, 2004.</w:t>
      </w:r>
    </w:p>
    <w:p w:rsidR="00BE336B" w:rsidRPr="00872E66" w:rsidRDefault="00BE336B" w:rsidP="00BE336B">
      <w:pPr>
        <w:pStyle w:val="References"/>
        <w:rPr>
          <w:rFonts w:asciiTheme="majorBidi" w:hAnsiTheme="majorBidi" w:cstheme="majorBidi"/>
        </w:rPr>
      </w:pPr>
      <w:r w:rsidRPr="00872E66">
        <w:rPr>
          <w:rFonts w:asciiTheme="majorBidi" w:hAnsiTheme="majorBidi" w:cstheme="majorBidi"/>
        </w:rPr>
        <w:t>[5]</w:t>
      </w:r>
      <w:r w:rsidRPr="00872E66">
        <w:rPr>
          <w:rFonts w:asciiTheme="majorBidi" w:hAnsiTheme="majorBidi" w:cstheme="majorBidi"/>
        </w:rPr>
        <w:tab/>
        <w:t>Kaplan B., P. Elkin, P. Gorman, R. Koppel, F. D. Sites, &amp; J. Talmon, Virtual patients: Virtuality and virtualization in health care, Proceedings of the IFIP WG 8.2/9.5 Conference on Virtuality and virtualization, Portland, OR, USA, Springer, 2007.</w:t>
      </w:r>
    </w:p>
    <w:p w:rsidR="00BE336B" w:rsidRPr="00872E66" w:rsidRDefault="00BE336B" w:rsidP="00BE336B">
      <w:pPr>
        <w:pStyle w:val="References"/>
        <w:rPr>
          <w:rFonts w:asciiTheme="majorBidi" w:hAnsiTheme="majorBidi" w:cstheme="majorBidi"/>
        </w:rPr>
      </w:pPr>
      <w:r w:rsidRPr="00872E66">
        <w:rPr>
          <w:rFonts w:asciiTheme="majorBidi" w:hAnsiTheme="majorBidi" w:cstheme="majorBidi"/>
        </w:rPr>
        <w:lastRenderedPageBreak/>
        <w:t>[6]</w:t>
      </w:r>
      <w:r w:rsidRPr="00872E66">
        <w:rPr>
          <w:rFonts w:asciiTheme="majorBidi" w:hAnsiTheme="majorBidi" w:cstheme="majorBidi"/>
        </w:rPr>
        <w:tab/>
        <w:t xml:space="preserve">Eskildsen M. A.. “Long-term acute care: A review of the literature”, Journal of the American Geriatric Society, </w:t>
      </w:r>
      <w:r>
        <w:rPr>
          <w:rFonts w:asciiTheme="majorBidi" w:hAnsiTheme="majorBidi" w:cstheme="majorBidi"/>
        </w:rPr>
        <w:t>V</w:t>
      </w:r>
      <w:r w:rsidRPr="00872E66">
        <w:rPr>
          <w:rFonts w:asciiTheme="majorBidi" w:hAnsiTheme="majorBidi" w:cstheme="majorBidi"/>
        </w:rPr>
        <w:t>ol. 55, pp. 775-779, 2007.</w:t>
      </w:r>
    </w:p>
    <w:p w:rsidR="00027C5F" w:rsidRPr="007A13F0" w:rsidRDefault="00BE336B" w:rsidP="00BE336B">
      <w:pPr>
        <w:pStyle w:val="References"/>
      </w:pPr>
      <w:r w:rsidRPr="00872E66">
        <w:rPr>
          <w:rFonts w:asciiTheme="majorBidi" w:hAnsiTheme="majorBidi" w:cstheme="majorBidi"/>
        </w:rPr>
        <w:t>[7]</w:t>
      </w:r>
      <w:r w:rsidRPr="00872E66">
        <w:rPr>
          <w:rFonts w:asciiTheme="majorBidi" w:hAnsiTheme="majorBidi" w:cstheme="majorBidi"/>
        </w:rPr>
        <w:tab/>
        <w:t>Gage B., N. Pilkauskas, K. D. Dalton, R. Constantine, M. Leung, S. Hoover, J. Green. “Long-term care hospital (LTACH) payment system monitoring and evaluation”, Centers for Medicare &amp; Medicaid Services, 2006.</w:t>
      </w:r>
    </w:p>
    <w:p w:rsidR="00027C5F" w:rsidRDefault="00027C5F" w:rsidP="00027C5F">
      <w:pPr>
        <w:jc w:val="center"/>
        <w:rPr>
          <w:sz w:val="20"/>
        </w:rPr>
      </w:pPr>
    </w:p>
    <w:p w:rsidR="00027C5F" w:rsidRPr="009E166D" w:rsidRDefault="00027C5F" w:rsidP="0071491F">
      <w:pPr>
        <w:pStyle w:val="CEONormal"/>
      </w:pPr>
    </w:p>
    <w:p w:rsidR="00CC768E" w:rsidRDefault="00CC768E" w:rsidP="00027C5F">
      <w:pPr>
        <w:jc w:val="center"/>
        <w:rPr>
          <w:rFonts w:eastAsia="SimSun"/>
          <w:szCs w:val="19"/>
        </w:rPr>
        <w:sectPr w:rsidR="00CC768E" w:rsidSect="0085047B">
          <w:headerReference w:type="even" r:id="rId127"/>
          <w:headerReference w:type="default" r:id="rId128"/>
          <w:type w:val="oddPage"/>
          <w:pgSz w:w="11909" w:h="16834" w:code="9"/>
          <w:pgMar w:top="1418" w:right="1134" w:bottom="1418" w:left="1134" w:header="720" w:footer="720" w:gutter="0"/>
          <w:cols w:space="720"/>
          <w:docGrid w:linePitch="299"/>
        </w:sectPr>
      </w:pPr>
    </w:p>
    <w:p w:rsidR="00027C5F" w:rsidRPr="009372DD" w:rsidRDefault="00027C5F" w:rsidP="00027C5F">
      <w:pPr>
        <w:jc w:val="center"/>
        <w:rPr>
          <w:rFonts w:eastAsia="SimSun"/>
          <w:szCs w:val="19"/>
        </w:rPr>
      </w:pPr>
    </w:p>
    <w:p w:rsidR="00027C5F" w:rsidRDefault="00027C5F" w:rsidP="00235FA0">
      <w:pPr>
        <w:rPr>
          <w:lang w:val="en-US" w:eastAsia="zh-CN"/>
        </w:rPr>
      </w:pPr>
    </w:p>
    <w:p w:rsidR="00810201" w:rsidRDefault="00810201" w:rsidP="00235FA0">
      <w:pPr>
        <w:rPr>
          <w:lang w:val="en-US" w:eastAsia="zh-CN"/>
        </w:rPr>
      </w:pPr>
    </w:p>
    <w:p w:rsidR="00810201" w:rsidRDefault="00810201" w:rsidP="00235FA0">
      <w:pPr>
        <w:rPr>
          <w:lang w:val="en-US" w:eastAsia="zh-CN"/>
        </w:rPr>
      </w:pPr>
    </w:p>
    <w:p w:rsidR="00810201" w:rsidRDefault="00810201" w:rsidP="00235FA0">
      <w:pPr>
        <w:rPr>
          <w:lang w:val="en-US" w:eastAsia="zh-CN"/>
        </w:rPr>
      </w:pPr>
    </w:p>
    <w:sectPr w:rsidR="00810201" w:rsidSect="00FF1965">
      <w:headerReference w:type="default" r:id="rId129"/>
      <w:pgSz w:w="11909" w:h="16834" w:code="9"/>
      <w:pgMar w:top="1418" w:right="1134" w:bottom="1418" w:left="113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0A" w:rsidRDefault="0024200A">
      <w:r>
        <w:separator/>
      </w:r>
    </w:p>
  </w:endnote>
  <w:endnote w:type="continuationSeparator" w:id="0">
    <w:p w:rsidR="0024200A" w:rsidRDefault="00242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G 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FrugalSans">
    <w:panose1 w:val="020B0800000000020000"/>
    <w:charset w:val="00"/>
    <w:family w:val="swiss"/>
    <w:pitch w:val="variable"/>
    <w:sig w:usb0="00000087" w:usb1="00000000" w:usb2="00000000" w:usb3="00000000" w:csb0="0000001B" w:csb1="00000000"/>
  </w:font>
  <w:font w:name="Univers Extended">
    <w:panose1 w:val="00000000000000000000"/>
    <w:charset w:val="00"/>
    <w:family w:val="swiss"/>
    <w:notTrueType/>
    <w:pitch w:val="variable"/>
    <w:sig w:usb0="00000003" w:usb1="00000000" w:usb2="00000000" w:usb3="00000000" w:csb0="00000001" w:csb1="00000000"/>
  </w:font>
  <w:font w:name="Univers BoldExt">
    <w:panose1 w:val="02000807060000020003"/>
    <w:charset w:val="00"/>
    <w:family w:val="auto"/>
    <w:pitch w:val="variable"/>
    <w:sig w:usb0="80000027" w:usb1="00000000" w:usb2="00000000" w:usb3="00000000" w:csb0="00000001" w:csb1="00000000"/>
  </w:font>
  <w:font w:name="??">
    <w:altName w:val="Times New Roman"/>
    <w:panose1 w:val="00000000000000000000"/>
    <w:charset w:val="4D"/>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TimesNewRoman">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D11E64">
    <w:pPr>
      <w:pStyle w:val="Footer"/>
      <w:ind w:right="567"/>
      <w:jc w:val="right"/>
    </w:pPr>
    <w:r>
      <w:rPr>
        <w:lang w:val="en-US" w:eastAsia="zh-CN"/>
      </w:rPr>
      <w:drawing>
        <wp:inline distT="0" distB="0" distL="0" distR="0">
          <wp:extent cx="786765" cy="886778"/>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86765" cy="88677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D11E64">
    <w:pPr>
      <w:pStyle w:val="Footer"/>
      <w:ind w:right="567"/>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11557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0A" w:rsidRDefault="0024200A">
      <w:r>
        <w:t>____________________</w:t>
      </w:r>
    </w:p>
  </w:footnote>
  <w:footnote w:type="continuationSeparator" w:id="0">
    <w:p w:rsidR="0024200A" w:rsidRDefault="0024200A">
      <w:r>
        <w:continuationSeparator/>
      </w:r>
    </w:p>
  </w:footnote>
  <w:footnote w:id="1">
    <w:p w:rsidR="0024200A" w:rsidRPr="0031239A" w:rsidRDefault="0024200A" w:rsidP="0031239A">
      <w:pPr>
        <w:pStyle w:val="FootnoteText"/>
        <w:rPr>
          <w:lang w:val="fr-FR"/>
        </w:rPr>
      </w:pPr>
      <w:r w:rsidRPr="0031239A">
        <w:rPr>
          <w:rStyle w:val="FootnoteReference"/>
          <w:position w:val="0"/>
          <w:sz w:val="18"/>
          <w:szCs w:val="16"/>
          <w:vertAlign w:val="superscript"/>
        </w:rPr>
        <w:footnoteRef/>
      </w:r>
      <w:r w:rsidRPr="0031239A">
        <w:rPr>
          <w:lang w:val="fr-FR"/>
        </w:rPr>
        <w:tab/>
        <w:t xml:space="preserve">Médecin, Hôpital St Mark, Salt Lake City, Utah, Etats-Unis, ex-Directeur technique du projet USAID/PEPFAR Funder HIV en Inde, courriel: </w:t>
      </w:r>
      <w:hyperlink r:id="rId1" w:history="1">
        <w:r w:rsidRPr="0031239A">
          <w:rPr>
            <w:rStyle w:val="Hyperlink"/>
            <w:bCs/>
            <w:szCs w:val="22"/>
            <w:lang w:val="fr-FR"/>
          </w:rPr>
          <w:t>emailreddy@yahoo.com</w:t>
        </w:r>
      </w:hyperlink>
      <w:r w:rsidRPr="0031239A">
        <w:rPr>
          <w:lang w:val="fr-FR" w:eastAsia="zh-CN"/>
        </w:rPr>
        <w:t>.</w:t>
      </w:r>
    </w:p>
  </w:footnote>
  <w:footnote w:id="2">
    <w:p w:rsidR="0024200A" w:rsidRPr="0031239A" w:rsidRDefault="0024200A" w:rsidP="0031239A">
      <w:pPr>
        <w:pStyle w:val="FootnoteText"/>
        <w:rPr>
          <w:szCs w:val="16"/>
          <w:lang w:val="fr-FR"/>
        </w:rPr>
      </w:pPr>
      <w:r w:rsidRPr="0031239A">
        <w:rPr>
          <w:rStyle w:val="FootnoteReference"/>
          <w:position w:val="0"/>
          <w:sz w:val="18"/>
          <w:szCs w:val="16"/>
          <w:vertAlign w:val="superscript"/>
        </w:rPr>
        <w:footnoteRef/>
      </w:r>
      <w:r w:rsidRPr="0031239A">
        <w:rPr>
          <w:szCs w:val="16"/>
          <w:lang w:val="fr-FR"/>
        </w:rPr>
        <w:tab/>
      </w:r>
      <w:r w:rsidRPr="0031239A">
        <w:rPr>
          <w:szCs w:val="18"/>
          <w:lang w:val="fr-FR"/>
        </w:rPr>
        <w:t xml:space="preserve">Economiste spécialiste de la santé, consultant, National Rural Health Mission, Ministère de la santé, Gouvernement indien, Bangalore, Inde, courriel: </w:t>
      </w:r>
      <w:hyperlink r:id="rId2" w:history="1">
        <w:r w:rsidRPr="00731949">
          <w:rPr>
            <w:rStyle w:val="Hyperlink"/>
            <w:bCs/>
            <w:szCs w:val="22"/>
            <w:lang w:val="it-IT"/>
          </w:rPr>
          <w:t>nrhmconsultant@gmail.com</w:t>
        </w:r>
      </w:hyperlink>
      <w:r w:rsidRPr="0031239A">
        <w:rPr>
          <w:lang w:val="fr-FR"/>
        </w:rPr>
        <w:t>.</w:t>
      </w:r>
    </w:p>
  </w:footnote>
  <w:footnote w:id="3">
    <w:p w:rsidR="0024200A" w:rsidRPr="00F90C9D" w:rsidRDefault="0024200A" w:rsidP="003538D1">
      <w:pPr>
        <w:pStyle w:val="FootnoteText"/>
        <w:rPr>
          <w:lang w:val="fr-FR"/>
        </w:rPr>
      </w:pPr>
      <w:r w:rsidRPr="00F90C9D">
        <w:rPr>
          <w:rStyle w:val="FootnoteReference"/>
          <w:position w:val="0"/>
          <w:sz w:val="18"/>
          <w:lang w:val="fr-FR"/>
        </w:rPr>
        <w:t>1</w:t>
      </w:r>
      <w:r w:rsidRPr="00F90C9D">
        <w:rPr>
          <w:lang w:val="fr-FR"/>
        </w:rPr>
        <w:tab/>
        <w:t>Faculté de médecine d'Oran (Algérie).</w:t>
      </w:r>
    </w:p>
  </w:footnote>
  <w:footnote w:id="4">
    <w:p w:rsidR="0024200A" w:rsidRPr="00F90C9D" w:rsidRDefault="0024200A" w:rsidP="003538D1">
      <w:pPr>
        <w:pStyle w:val="FootnoteText"/>
        <w:rPr>
          <w:lang w:val="fr-FR"/>
        </w:rPr>
      </w:pPr>
      <w:r w:rsidRPr="00F90C9D">
        <w:rPr>
          <w:rStyle w:val="FootnoteReference"/>
          <w:position w:val="0"/>
          <w:sz w:val="18"/>
          <w:lang w:val="fr-FR"/>
        </w:rPr>
        <w:t>2</w:t>
      </w:r>
      <w:r w:rsidRPr="00F90C9D">
        <w:rPr>
          <w:lang w:val="fr-FR"/>
        </w:rPr>
        <w:tab/>
        <w:t>Faculté de médecine d'Annaba (Algérie).</w:t>
      </w:r>
    </w:p>
  </w:footnote>
  <w:footnote w:id="5">
    <w:p w:rsidR="0024200A" w:rsidRPr="00F90C9D" w:rsidRDefault="0024200A" w:rsidP="0095086E">
      <w:pPr>
        <w:pStyle w:val="FootnoteText"/>
        <w:rPr>
          <w:lang w:val="fr-FR"/>
        </w:rPr>
      </w:pPr>
      <w:r w:rsidRPr="00F90C9D">
        <w:rPr>
          <w:lang w:val="fr-FR"/>
        </w:rPr>
        <w:t xml:space="preserve">1 </w:t>
      </w:r>
      <w:r w:rsidRPr="00F90C9D">
        <w:rPr>
          <w:lang w:val="fr-FR"/>
        </w:rPr>
        <w:tab/>
        <w:t xml:space="preserve">Chef du Département de chirurgie endocrinienne et coordonnateur du programme de télémédecine, SGPGIMS, Lucknow, Inde. </w:t>
      </w:r>
    </w:p>
  </w:footnote>
  <w:footnote w:id="6">
    <w:p w:rsidR="0024200A" w:rsidRPr="00F90C9D" w:rsidRDefault="0024200A" w:rsidP="0095086E">
      <w:pPr>
        <w:pStyle w:val="FootnoteText"/>
        <w:rPr>
          <w:lang w:val="fr-FR"/>
        </w:rPr>
      </w:pPr>
      <w:r w:rsidRPr="00F90C9D">
        <w:rPr>
          <w:lang w:val="fr-FR"/>
        </w:rPr>
        <w:t xml:space="preserve">2 </w:t>
      </w:r>
      <w:r w:rsidRPr="00F90C9D">
        <w:rPr>
          <w:lang w:val="fr-FR"/>
        </w:rPr>
        <w:tab/>
        <w:t>Responsable du programme de télémédecine, ISRO, Bangalore, Inde. skmishra</w:t>
      </w:r>
      <w:r w:rsidRPr="00F90C9D">
        <w:rPr>
          <w:lang w:val="fr-FR"/>
        </w:rPr>
        <w:softHyphen/>
        <w:t>_1956@yahoo.com</w:t>
      </w:r>
    </w:p>
  </w:footnote>
  <w:footnote w:id="7">
    <w:p w:rsidR="0024200A" w:rsidRPr="00F90C9D" w:rsidRDefault="0024200A" w:rsidP="00CB32DE">
      <w:pPr>
        <w:pStyle w:val="FootnoteText"/>
        <w:rPr>
          <w:lang w:val="fr-FR"/>
        </w:rPr>
      </w:pPr>
      <w:r w:rsidRPr="00F90C9D">
        <w:rPr>
          <w:lang w:val="fr-FR"/>
        </w:rPr>
        <w:t xml:space="preserve">1 </w:t>
      </w:r>
      <w:r w:rsidRPr="00F90C9D">
        <w:rPr>
          <w:lang w:val="fr-FR"/>
        </w:rPr>
        <w:tab/>
        <w:t>Organisme Text to Change, Pays-Bas.</w:t>
      </w:r>
    </w:p>
  </w:footnote>
  <w:footnote w:id="8">
    <w:p w:rsidR="0024200A" w:rsidRPr="00B476AA" w:rsidRDefault="0024200A" w:rsidP="00CB32DE">
      <w:pPr>
        <w:pStyle w:val="FootnoteText"/>
      </w:pPr>
      <w:proofErr w:type="gramStart"/>
      <w:r w:rsidRPr="00B476AA">
        <w:t xml:space="preserve">2 </w:t>
      </w:r>
      <w:r w:rsidRPr="00B476AA">
        <w:tab/>
        <w:t>Organisme Text to Change, Ouganda.</w:t>
      </w:r>
      <w:proofErr w:type="gramEnd"/>
    </w:p>
  </w:footnote>
  <w:footnote w:id="9">
    <w:p w:rsidR="0024200A" w:rsidRDefault="0024200A" w:rsidP="00BE336B">
      <w:pPr>
        <w:pStyle w:val="FootnoteText"/>
      </w:pPr>
      <w:r>
        <w:rPr>
          <w:rStyle w:val="FootnoteReference"/>
        </w:rPr>
        <w:t>1</w:t>
      </w:r>
      <w:r>
        <w:t xml:space="preserve"> </w:t>
      </w:r>
      <w:r>
        <w:rPr>
          <w:vertAlign w:val="superscript"/>
          <w:lang w:val="de-DE"/>
        </w:rPr>
        <w:tab/>
      </w:r>
      <w:r w:rsidRPr="00AA558C">
        <w:rPr>
          <w:lang w:val="de-DE"/>
        </w:rPr>
        <w:t>Heinz Nixdorf-Lehrstuhl für Medizinische Elektronik, Technische Universität München</w:t>
      </w:r>
      <w:r>
        <w:rPr>
          <w:lang w:val="de-DE"/>
        </w:rPr>
        <w:t>.</w:t>
      </w:r>
    </w:p>
  </w:footnote>
  <w:footnote w:id="10">
    <w:p w:rsidR="0024200A" w:rsidRDefault="0024200A" w:rsidP="00BE336B">
      <w:pPr>
        <w:pStyle w:val="FootnoteText"/>
      </w:pPr>
      <w:r>
        <w:rPr>
          <w:rStyle w:val="FootnoteReference"/>
        </w:rPr>
        <w:t>2</w:t>
      </w:r>
      <w:r>
        <w:t xml:space="preserve"> </w:t>
      </w:r>
      <w:r>
        <w:rPr>
          <w:vertAlign w:val="superscript"/>
          <w:lang w:val="de-DE"/>
        </w:rPr>
        <w:tab/>
      </w:r>
      <w:r w:rsidRPr="00AA558C">
        <w:rPr>
          <w:lang w:val="de-DE"/>
        </w:rPr>
        <w:t>Sense Inside</w:t>
      </w:r>
      <w:r w:rsidRPr="00AA558C">
        <w:rPr>
          <w:vertAlign w:val="superscript"/>
          <w:lang w:val="de-DE"/>
        </w:rPr>
        <w:t xml:space="preserve"> </w:t>
      </w:r>
      <w:r w:rsidRPr="00AA558C">
        <w:rPr>
          <w:lang w:val="de-DE"/>
        </w:rPr>
        <w:t>GmbH in Innovationszentrum Medizinische Elektronik, München</w:t>
      </w:r>
      <w:r>
        <w:rPr>
          <w:lang w:val="de-DE"/>
        </w:rPr>
        <w:t>.</w:t>
      </w:r>
    </w:p>
  </w:footnote>
  <w:footnote w:id="11">
    <w:p w:rsidR="0024200A" w:rsidRDefault="0024200A" w:rsidP="00BE336B">
      <w:pPr>
        <w:pStyle w:val="FootnoteText"/>
      </w:pPr>
      <w:r>
        <w:rPr>
          <w:rStyle w:val="FootnoteReference"/>
        </w:rPr>
        <w:t>3</w:t>
      </w:r>
      <w:r>
        <w:t xml:space="preserve"> </w:t>
      </w:r>
      <w:r>
        <w:rPr>
          <w:vertAlign w:val="superscript"/>
          <w:lang w:val="de-DE"/>
        </w:rPr>
        <w:tab/>
      </w:r>
      <w:r w:rsidRPr="00AA558C">
        <w:rPr>
          <w:lang w:val="de-DE"/>
        </w:rPr>
        <w:t>Sendsor GmbH in Innovationszentrum Medizinische Elektronik, Kirchweidach</w:t>
      </w:r>
      <w:r>
        <w:rPr>
          <w:lang w:val="de-DE"/>
        </w:rPr>
        <w:t>.</w:t>
      </w:r>
    </w:p>
  </w:footnote>
  <w:footnote w:id="12">
    <w:p w:rsidR="0024200A" w:rsidRDefault="0024200A" w:rsidP="00BE336B">
      <w:pPr>
        <w:pStyle w:val="FootnoteText"/>
      </w:pPr>
      <w:r>
        <w:rPr>
          <w:rStyle w:val="FootnoteReference"/>
        </w:rPr>
        <w:t>4</w:t>
      </w:r>
      <w:r>
        <w:t xml:space="preserve"> </w:t>
      </w:r>
      <w:r>
        <w:tab/>
      </w:r>
      <w:r w:rsidRPr="00AA558C">
        <w:rPr>
          <w:lang w:val="de-DE"/>
        </w:rPr>
        <w:t>Zentralinstitut für Medizintechnik der Technischen Universität München (IMETUM)</w:t>
      </w:r>
      <w:r w:rsidRPr="000025D5">
        <w:rPr>
          <w:szCs w:val="22"/>
        </w:rPr>
        <w:t xml:space="preserve"> </w:t>
      </w:r>
      <w:r w:rsidRPr="004B534B">
        <w:rPr>
          <w:szCs w:val="22"/>
        </w:rPr>
        <w:t xml:space="preserve">Germany, </w:t>
      </w:r>
      <w:hyperlink r:id="rId3" w:history="1">
        <w:r w:rsidRPr="004B534B">
          <w:rPr>
            <w:rStyle w:val="Hyperlink"/>
            <w:szCs w:val="22"/>
          </w:rPr>
          <w:t>friedrich@tum.de</w:t>
        </w:r>
      </w:hyperlink>
      <w:r>
        <w:t>.</w:t>
      </w:r>
    </w:p>
  </w:footnote>
  <w:footnote w:id="13">
    <w:p w:rsidR="0024200A" w:rsidRPr="002E28A7" w:rsidRDefault="0024200A" w:rsidP="00BE336B">
      <w:pPr>
        <w:pStyle w:val="FootnoteText"/>
        <w:rPr>
          <w:lang w:val="es-ES_tradnl"/>
        </w:rPr>
      </w:pPr>
      <w:r w:rsidRPr="006A0014">
        <w:rPr>
          <w:rStyle w:val="FootnoteReference"/>
          <w:lang w:val="es-ES_tradnl"/>
        </w:rPr>
        <w:t>1</w:t>
      </w:r>
      <w:r w:rsidRPr="006A0014">
        <w:rPr>
          <w:lang w:val="es-ES_tradnl"/>
        </w:rPr>
        <w:t xml:space="preserve"> </w:t>
      </w:r>
      <w:r>
        <w:rPr>
          <w:vertAlign w:val="superscript"/>
          <w:lang w:val="es-ES_tradnl"/>
        </w:rPr>
        <w:tab/>
      </w:r>
      <w:r w:rsidRPr="00117F2B">
        <w:rPr>
          <w:lang w:val="es-ES_tradnl"/>
        </w:rPr>
        <w:t>Dipartimento di Medicina Sperimentale e Sanità Pubblica, Università di Camerino, 62032 Camerino</w:t>
      </w:r>
      <w:r>
        <w:rPr>
          <w:lang w:val="es-ES_tradnl"/>
        </w:rPr>
        <w:t>.</w:t>
      </w:r>
    </w:p>
  </w:footnote>
  <w:footnote w:id="14">
    <w:p w:rsidR="0024200A" w:rsidRPr="002E28A7" w:rsidRDefault="0024200A" w:rsidP="00BE336B">
      <w:pPr>
        <w:pStyle w:val="FootnoteText"/>
        <w:rPr>
          <w:lang w:val="es-ES_tradnl"/>
        </w:rPr>
      </w:pPr>
      <w:r w:rsidRPr="006A0014">
        <w:rPr>
          <w:rStyle w:val="FootnoteReference"/>
          <w:lang w:val="es-ES_tradnl"/>
        </w:rPr>
        <w:t>2</w:t>
      </w:r>
      <w:r w:rsidRPr="006A0014">
        <w:rPr>
          <w:lang w:val="es-ES_tradnl"/>
        </w:rPr>
        <w:t xml:space="preserve"> </w:t>
      </w:r>
      <w:r>
        <w:rPr>
          <w:vertAlign w:val="superscript"/>
          <w:lang w:val="es-ES_tradnl" w:eastAsia="zh-CN"/>
        </w:rPr>
        <w:tab/>
      </w:r>
      <w:r w:rsidRPr="00117F2B">
        <w:rPr>
          <w:lang w:val="es-ES_tradnl"/>
        </w:rPr>
        <w:t>Dipartimento Studi e Ricerche, Centro Internazionale Radio Medico (CIRM)</w:t>
      </w:r>
      <w:r w:rsidRPr="006A0014">
        <w:rPr>
          <w:lang w:val="es-ES_tradnl" w:eastAsia="zh-CN"/>
        </w:rPr>
        <w:t xml:space="preserve">, </w:t>
      </w:r>
      <w:r w:rsidRPr="00117F2B">
        <w:rPr>
          <w:lang w:val="es-ES_tradnl"/>
        </w:rPr>
        <w:t xml:space="preserve">00144 Roma, Italy, </w:t>
      </w:r>
      <w:hyperlink r:id="rId4" w:history="1">
        <w:r w:rsidRPr="009D0F4A">
          <w:rPr>
            <w:rStyle w:val="Hyperlink"/>
            <w:szCs w:val="22"/>
            <w:lang w:val="es-ES_tradnl"/>
          </w:rPr>
          <w:t>francesco.amenta@unicam.it</w:t>
        </w:r>
      </w:hyperlink>
      <w:r w:rsidRPr="006A0014">
        <w:rPr>
          <w:lang w:val="es-ES_tradnl"/>
        </w:rPr>
        <w:t>.</w:t>
      </w:r>
    </w:p>
  </w:footnote>
  <w:footnote w:id="15">
    <w:p w:rsidR="0024200A" w:rsidRDefault="0024200A" w:rsidP="00BE336B">
      <w:pPr>
        <w:pStyle w:val="FootnoteText"/>
      </w:pPr>
      <w:r>
        <w:rPr>
          <w:rStyle w:val="FootnoteReference"/>
        </w:rPr>
        <w:t>1</w:t>
      </w:r>
      <w:r>
        <w:t xml:space="preserve"> </w:t>
      </w:r>
      <w:r>
        <w:rPr>
          <w:lang w:eastAsia="zh-CN"/>
        </w:rPr>
        <w:tab/>
      </w:r>
      <w:proofErr w:type="gramStart"/>
      <w:r w:rsidRPr="00E17428">
        <w:t>National Telehealth Center, University of the Philippine Manila, Philippines</w:t>
      </w:r>
      <w:r>
        <w:t>.</w:t>
      </w:r>
      <w:proofErr w:type="gramEnd"/>
    </w:p>
  </w:footnote>
  <w:footnote w:id="16">
    <w:p w:rsidR="0024200A" w:rsidRDefault="0024200A" w:rsidP="00BE336B">
      <w:pPr>
        <w:pStyle w:val="FootnoteText"/>
      </w:pPr>
      <w:r>
        <w:rPr>
          <w:rStyle w:val="FootnoteReference"/>
        </w:rPr>
        <w:t>2</w:t>
      </w:r>
      <w:r>
        <w:t xml:space="preserve"> </w:t>
      </w:r>
      <w:r>
        <w:tab/>
      </w:r>
      <w:r w:rsidRPr="00BA7D69">
        <w:t xml:space="preserve">National Library of Medicine, </w:t>
      </w:r>
      <w:smartTag w:uri="urn:schemas-microsoft-com:office:smarttags" w:element="place">
        <w:smartTag w:uri="urn:schemas-microsoft-com:office:smarttags" w:element="City">
          <w:r w:rsidRPr="00BA7D69">
            <w:t>Bethesda</w:t>
          </w:r>
        </w:smartTag>
        <w:r w:rsidRPr="00BA7D69">
          <w:t xml:space="preserve">, </w:t>
        </w:r>
        <w:smartTag w:uri="urn:schemas-microsoft-com:office:smarttags" w:element="State">
          <w:r w:rsidRPr="00BA7D69">
            <w:t>MD</w:t>
          </w:r>
        </w:smartTag>
        <w:r w:rsidRPr="00BA7D69">
          <w:t xml:space="preserve">, </w:t>
        </w:r>
        <w:smartTag w:uri="urn:schemas-microsoft-com:office:smarttags" w:element="country-region">
          <w:r w:rsidRPr="00BA7D69">
            <w:t>USA</w:t>
          </w:r>
        </w:smartTag>
      </w:smartTag>
      <w:r>
        <w:t>,</w:t>
      </w:r>
      <w:r>
        <w:rPr>
          <w:sz w:val="19"/>
        </w:rPr>
        <w:t xml:space="preserve"> </w:t>
      </w:r>
      <w:r w:rsidRPr="00BA7D69">
        <w:t>email:</w:t>
      </w:r>
      <w:r w:rsidRPr="00E17428">
        <w:rPr>
          <w:sz w:val="19"/>
          <w:lang w:eastAsia="ja-JP"/>
        </w:rPr>
        <w:t xml:space="preserve"> </w:t>
      </w:r>
      <w:hyperlink r:id="rId5" w:history="1">
        <w:r w:rsidRPr="00E17428">
          <w:rPr>
            <w:rStyle w:val="Hyperlink"/>
            <w:szCs w:val="19"/>
            <w:lang w:eastAsia="ja-JP"/>
          </w:rPr>
          <w:t>algavino@gmail.com</w:t>
        </w:r>
      </w:hyperlink>
      <w:r>
        <w:t>.</w:t>
      </w:r>
    </w:p>
  </w:footnote>
  <w:footnote w:id="17">
    <w:p w:rsidR="0024200A" w:rsidRDefault="0024200A" w:rsidP="00BE336B">
      <w:pPr>
        <w:pStyle w:val="FootnoteText"/>
      </w:pPr>
      <w:r>
        <w:rPr>
          <w:rStyle w:val="FootnoteReference"/>
        </w:rPr>
        <w:t>1</w:t>
      </w:r>
      <w:r>
        <w:t xml:space="preserve"> </w:t>
      </w:r>
      <w:r>
        <w:tab/>
      </w:r>
      <w:proofErr w:type="gramStart"/>
      <w:r w:rsidRPr="00CD53D5">
        <w:t>University of Pennsylvania Health System-Penn Elert, USA</w:t>
      </w:r>
      <w:r>
        <w:t>.</w:t>
      </w:r>
      <w:proofErr w:type="gramEnd"/>
    </w:p>
  </w:footnote>
  <w:footnote w:id="18">
    <w:p w:rsidR="0024200A" w:rsidRDefault="0024200A" w:rsidP="00BE336B">
      <w:pPr>
        <w:pStyle w:val="FootnoteText"/>
      </w:pPr>
      <w:r>
        <w:rPr>
          <w:rStyle w:val="FootnoteReference"/>
        </w:rPr>
        <w:t>2</w:t>
      </w:r>
      <w:r>
        <w:t xml:space="preserve"> </w:t>
      </w:r>
      <w:r>
        <w:rPr>
          <w:szCs w:val="22"/>
          <w:vertAlign w:val="superscript"/>
        </w:rPr>
        <w:tab/>
      </w:r>
      <w:r w:rsidRPr="00EF3952">
        <w:rPr>
          <w:szCs w:val="22"/>
        </w:rPr>
        <w:t xml:space="preserve">Good Sheppard Penn Partners, </w:t>
      </w:r>
      <w:smartTag w:uri="urn:schemas-microsoft-com:office:smarttags" w:element="country-region">
        <w:smartTag w:uri="urn:schemas-microsoft-com:office:smarttags" w:element="place">
          <w:r w:rsidRPr="00EF3952">
            <w:rPr>
              <w:szCs w:val="22"/>
            </w:rPr>
            <w:t>USA</w:t>
          </w:r>
        </w:smartTag>
      </w:smartTag>
      <w:r w:rsidRPr="0024483B">
        <w:rPr>
          <w:szCs w:val="22"/>
        </w:rPr>
        <w:t xml:space="preserve">, </w:t>
      </w:r>
      <w:hyperlink r:id="rId6" w:history="1">
        <w:r w:rsidRPr="0024483B">
          <w:rPr>
            <w:rStyle w:val="Hyperlink"/>
            <w:szCs w:val="22"/>
          </w:rPr>
          <w:t>Joseph.dimartino@uphs.upenn.edu</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747593">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22</w:t>
    </w:r>
    <w:r w:rsidRPr="00DB09F2">
      <w:rPr>
        <w:bCs/>
        <w:szCs w:val="22"/>
        <w:lang w:val="fr-CH"/>
      </w:rPr>
      <w:t>/</w:t>
    </w:r>
    <w:r>
      <w:rPr>
        <w:bCs/>
        <w:szCs w:val="22"/>
        <w:lang w:val="fr-CH"/>
      </w:rPr>
      <w:t>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874696"/>
      <w:docPartObj>
        <w:docPartGallery w:val="Page Numbers (Top of Page)"/>
        <w:docPartUnique/>
      </w:docPartObj>
    </w:sdtPr>
    <w:sdtEndPr/>
    <w:sdtContent>
      <w:p w:rsidR="0024200A" w:rsidRDefault="004826F6" w:rsidP="000A4AEA">
        <w:pPr>
          <w:pStyle w:val="Header"/>
          <w:jc w:val="left"/>
        </w:pPr>
        <w:r>
          <w:fldChar w:fldCharType="begin"/>
        </w:r>
        <w:r>
          <w:instrText xml:space="preserve"> PAGE   \* MERGEFORMAT </w:instrText>
        </w:r>
        <w:r>
          <w:fldChar w:fldCharType="separate"/>
        </w:r>
        <w:r w:rsidR="001C289B">
          <w:rPr>
            <w:noProof/>
          </w:rPr>
          <w:t>4</w:t>
        </w:r>
        <w:r>
          <w:rPr>
            <w:noProof/>
          </w:rPr>
          <w:fldChar w:fldCharType="end"/>
        </w:r>
        <w:r w:rsidR="0024200A">
          <w:tab/>
        </w:r>
        <w:fldSimple w:instr=" DOCPROPERTY  Title  \* MERGEFORMAT ">
          <w:r w:rsidR="0024200A">
            <w:t>Question 14-2/2</w:t>
          </w:r>
        </w:fldSimple>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CC768E">
    <w:pPr>
      <w:pStyle w:val="Header"/>
      <w:jc w:val="left"/>
      <w:rPr>
        <w:lang w:val="fr-CH"/>
      </w:rPr>
    </w:pPr>
    <w:r>
      <w:tab/>
    </w:r>
    <w:fldSimple w:instr=" DOCPROPERTY  Title  \* MERGEFORMAT ">
      <w:r>
        <w:t>Question 14-2/2</w:t>
      </w:r>
    </w:fldSimple>
    <w:r>
      <w:rPr>
        <w:bCs/>
        <w:szCs w:val="22"/>
        <w:lang w:val="fr-CH"/>
      </w:rPr>
      <w:tab/>
    </w:r>
    <w:r>
      <w:rPr>
        <w:rStyle w:val="PageNumber"/>
      </w:rPr>
      <w:fldChar w:fldCharType="begin"/>
    </w:r>
    <w:r>
      <w:rPr>
        <w:rStyle w:val="PageNumber"/>
      </w:rPr>
      <w:instrText xml:space="preserve"> PAGE </w:instrText>
    </w:r>
    <w:r>
      <w:rPr>
        <w:rStyle w:val="PageNumber"/>
      </w:rPr>
      <w:fldChar w:fldCharType="separate"/>
    </w:r>
    <w:r w:rsidR="001C289B">
      <w:rPr>
        <w:rStyle w:val="PageNumber"/>
        <w:noProof/>
      </w:rPr>
      <w:t>5</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40064"/>
      <w:docPartObj>
        <w:docPartGallery w:val="Page Numbers (Top of Page)"/>
        <w:docPartUnique/>
      </w:docPartObj>
    </w:sdtPr>
    <w:sdtEndPr/>
    <w:sdtContent>
      <w:p w:rsidR="0024200A" w:rsidRDefault="004826F6" w:rsidP="004A3532">
        <w:pPr>
          <w:pStyle w:val="Header"/>
          <w:jc w:val="left"/>
        </w:pPr>
        <w:r>
          <w:fldChar w:fldCharType="begin"/>
        </w:r>
        <w:r>
          <w:instrText xml:space="preserve"> PAGE   \* MERGEFORMAT </w:instrText>
        </w:r>
        <w:r>
          <w:fldChar w:fldCharType="separate"/>
        </w:r>
        <w:r w:rsidR="001C289B">
          <w:rPr>
            <w:noProof/>
          </w:rPr>
          <w:t>18</w:t>
        </w:r>
        <w:r>
          <w:rPr>
            <w:noProof/>
          </w:rPr>
          <w:fldChar w:fldCharType="end"/>
        </w:r>
        <w:r w:rsidR="0024200A">
          <w:tab/>
        </w:r>
        <w:fldSimple w:instr=" DOCPROPERTY  Title  \* MERGEFORMAT ">
          <w:r w:rsidR="0024200A">
            <w:t>Question 14-2/2</w:t>
          </w:r>
        </w:fldSimple>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40062"/>
      <w:docPartObj>
        <w:docPartGallery w:val="Page Numbers (Top of Page)"/>
        <w:docPartUnique/>
      </w:docPartObj>
    </w:sdtPr>
    <w:sdtEndPr/>
    <w:sdtContent>
      <w:p w:rsidR="0024200A" w:rsidRDefault="0024200A" w:rsidP="004A3532">
        <w:pPr>
          <w:pStyle w:val="Header"/>
          <w:jc w:val="left"/>
        </w:pPr>
        <w:r>
          <w:tab/>
        </w:r>
        <w:fldSimple w:instr=" DOCPROPERTY  Title  \* MERGEFORMAT ">
          <w:r>
            <w:t>Question 14-2/2</w:t>
          </w:r>
        </w:fldSimple>
        <w:r>
          <w:tab/>
        </w:r>
        <w:r w:rsidR="004826F6">
          <w:fldChar w:fldCharType="begin"/>
        </w:r>
        <w:r w:rsidR="004826F6">
          <w:instrText xml:space="preserve"> PAGE   \* MERGEFORMAT </w:instrText>
        </w:r>
        <w:r w:rsidR="004826F6">
          <w:fldChar w:fldCharType="separate"/>
        </w:r>
        <w:r w:rsidR="001C289B">
          <w:rPr>
            <w:noProof/>
          </w:rPr>
          <w:t>19</w:t>
        </w:r>
        <w:r w:rsidR="004826F6">
          <w:rPr>
            <w:noProof/>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40078"/>
      <w:docPartObj>
        <w:docPartGallery w:val="Page Numbers (Top of Page)"/>
        <w:docPartUnique/>
      </w:docPartObj>
    </w:sdtPr>
    <w:sdtEndPr/>
    <w:sdtContent>
      <w:p w:rsidR="0024200A" w:rsidRPr="004A3532" w:rsidRDefault="004826F6" w:rsidP="004A3532">
        <w:pPr>
          <w:pStyle w:val="Header"/>
          <w:jc w:val="left"/>
          <w:rPr>
            <w:szCs w:val="18"/>
          </w:rPr>
        </w:pPr>
        <w:r>
          <w:fldChar w:fldCharType="begin"/>
        </w:r>
        <w:r>
          <w:instrText xml:space="preserve"> PAGE   \* MERGEFORMAT </w:instrText>
        </w:r>
        <w:r>
          <w:fldChar w:fldCharType="separate"/>
        </w:r>
        <w:r w:rsidR="001C289B">
          <w:rPr>
            <w:noProof/>
          </w:rPr>
          <w:t>64</w:t>
        </w:r>
        <w:r>
          <w:rPr>
            <w:noProof/>
          </w:rPr>
          <w:fldChar w:fldCharType="end"/>
        </w:r>
        <w:r w:rsidR="0024200A">
          <w:tab/>
        </w:r>
        <w:fldSimple w:instr=" DOCPROPERTY  Title  \* MERGEFORMAT ">
          <w:r w:rsidR="0024200A">
            <w:t>Question 14-2/2</w:t>
          </w:r>
        </w:fldSimple>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CC768E">
    <w:pPr>
      <w:pStyle w:val="Header"/>
      <w:jc w:val="left"/>
      <w:rPr>
        <w:lang w:val="fr-CH"/>
      </w:rPr>
    </w:pPr>
    <w:r>
      <w:tab/>
    </w:r>
    <w:fldSimple w:instr=" DOCPROPERTY  Title  \* MERGEFORMAT ">
      <w:r>
        <w:t>Question 14-2/2</w:t>
      </w:r>
    </w:fldSimple>
    <w:r>
      <w:tab/>
    </w:r>
    <w:r>
      <w:rPr>
        <w:rStyle w:val="PageNumber"/>
      </w:rPr>
      <w:fldChar w:fldCharType="begin"/>
    </w:r>
    <w:r>
      <w:rPr>
        <w:rStyle w:val="PageNumber"/>
      </w:rPr>
      <w:instrText xml:space="preserve"> PAGE </w:instrText>
    </w:r>
    <w:r>
      <w:rPr>
        <w:rStyle w:val="PageNumber"/>
      </w:rPr>
      <w:fldChar w:fldCharType="separate"/>
    </w:r>
    <w:r w:rsidR="001C289B">
      <w:rPr>
        <w:rStyle w:val="PageNumber"/>
        <w:noProof/>
      </w:rPr>
      <w:t>63</w:t>
    </w:r>
    <w:r>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507CED">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40123"/>
      <w:docPartObj>
        <w:docPartGallery w:val="Page Numbers (Top of Page)"/>
        <w:docPartUnique/>
      </w:docPartObj>
    </w:sdtPr>
    <w:sdtEndPr/>
    <w:sdtContent>
      <w:p w:rsidR="0024200A" w:rsidRDefault="004826F6" w:rsidP="00507CED">
        <w:pPr>
          <w:pStyle w:val="Header"/>
          <w:jc w:val="left"/>
        </w:pPr>
        <w:r>
          <w:fldChar w:fldCharType="begin"/>
        </w:r>
        <w:r>
          <w:instrText xml:space="preserve"> PAGE   \* MERGEFORMAT </w:instrText>
        </w:r>
        <w:r>
          <w:fldChar w:fldCharType="separate"/>
        </w:r>
        <w:r w:rsidR="001C289B">
          <w:rPr>
            <w:noProof/>
          </w:rPr>
          <w:t>110</w:t>
        </w:r>
        <w:r>
          <w:rPr>
            <w:noProof/>
          </w:rPr>
          <w:fldChar w:fldCharType="end"/>
        </w:r>
        <w:r w:rsidR="0024200A">
          <w:tab/>
        </w:r>
        <w:fldSimple w:instr=" DOCPROPERTY  Title  \* MERGEFORMAT ">
          <w:r w:rsidR="0024200A">
            <w:t>Question 14-2/2</w:t>
          </w:r>
        </w:fldSimple>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40101"/>
      <w:docPartObj>
        <w:docPartGallery w:val="Page Numbers (Top of Page)"/>
        <w:docPartUnique/>
      </w:docPartObj>
    </w:sdtPr>
    <w:sdtEndPr/>
    <w:sdtContent>
      <w:p w:rsidR="0024200A" w:rsidRDefault="0024200A" w:rsidP="00174D26">
        <w:pPr>
          <w:pStyle w:val="Header"/>
          <w:jc w:val="left"/>
        </w:pPr>
        <w:r>
          <w:tab/>
        </w:r>
        <w:fldSimple w:instr=" DOCPROPERTY  Title  \* MERGEFORMAT ">
          <w:r>
            <w:t>Question 14-2/2</w:t>
          </w:r>
        </w:fldSimple>
        <w:r>
          <w:tab/>
        </w:r>
        <w:r w:rsidR="004826F6">
          <w:fldChar w:fldCharType="begin"/>
        </w:r>
        <w:r w:rsidR="004826F6">
          <w:instrText xml:space="preserve"> PAGE   \* MERGEFORMAT </w:instrText>
        </w:r>
        <w:r w:rsidR="004826F6">
          <w:fldChar w:fldCharType="separate"/>
        </w:r>
        <w:r w:rsidR="001C289B">
          <w:rPr>
            <w:noProof/>
          </w:rPr>
          <w:t>109</w:t>
        </w:r>
        <w:r w:rsidR="004826F6">
          <w:rPr>
            <w:noProof/>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CC768E">
    <w:pPr>
      <w:pStyle w:val="Header"/>
      <w:jc w:val="lef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Pr="00A14647" w:rsidRDefault="0024200A" w:rsidP="00401ACA">
    <w:pPr>
      <w:pStyle w:val="Header"/>
      <w:tabs>
        <w:tab w:val="clear" w:pos="4820"/>
        <w:tab w:val="clear" w:pos="9639"/>
        <w:tab w:val="left" w:pos="907"/>
        <w:tab w:val="center" w:pos="4849"/>
        <w:tab w:val="right" w:pos="8789"/>
        <w:tab w:val="right" w:pos="9730"/>
      </w:tabs>
      <w:spacing w:before="240"/>
      <w:ind w:right="-1134"/>
      <w:jc w:val="left"/>
      <w:rPr>
        <w:rFonts w:ascii="Univers Extended" w:hAnsi="Univers Extended" w:cs="Times New Roman Bold"/>
        <w:bCs/>
        <w:color w:val="999999"/>
        <w:spacing w:val="108"/>
        <w:sz w:val="23"/>
        <w:szCs w:val="23"/>
        <w:lang w:val="fr-CH"/>
      </w:rPr>
    </w:pPr>
    <w:r w:rsidRPr="00A14647">
      <w:rPr>
        <w:rFonts w:ascii="Univers Extended" w:hAnsi="Univers Extended" w:cs="Times New Roman Bold"/>
        <w:bCs/>
        <w:color w:val="999999"/>
        <w:spacing w:val="108"/>
        <w:sz w:val="23"/>
        <w:szCs w:val="23"/>
        <w:lang w:val="fr-CH"/>
      </w:rPr>
      <w:t>Union internationale des télécommunications</w:t>
    </w:r>
  </w:p>
  <w:p w:rsidR="0024200A" w:rsidRPr="0062594A" w:rsidRDefault="0024200A"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Pr="00E87C8C" w:rsidRDefault="0024200A" w:rsidP="00ED71D2">
    <w:pPr>
      <w:pStyle w:val="Header"/>
      <w:rPr>
        <w:lang w:val="fr-CH"/>
      </w:rPr>
    </w:pPr>
    <w:r>
      <w:rPr>
        <w:rStyle w:val="PageNumber"/>
        <w:lang w:val="fr-CH"/>
      </w:rPr>
      <w:tab/>
    </w:r>
    <w:r>
      <w:rPr>
        <w:rStyle w:val="PageNumber"/>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Pr="0093317B" w:rsidRDefault="0024200A" w:rsidP="009331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Pr="0093317B" w:rsidRDefault="004826F6" w:rsidP="00CC768E">
    <w:pPr>
      <w:pStyle w:val="Header"/>
      <w:jc w:val="left"/>
    </w:pPr>
    <w:r>
      <w:fldChar w:fldCharType="begin"/>
    </w:r>
    <w:r>
      <w:instrText xml:space="preserve"> PAGE   \* MERGEFORMAT </w:instrText>
    </w:r>
    <w:r>
      <w:fldChar w:fldCharType="separate"/>
    </w:r>
    <w:r w:rsidR="001C289B">
      <w:rPr>
        <w:noProof/>
      </w:rPr>
      <w:t>ii</w:t>
    </w:r>
    <w:r>
      <w:rPr>
        <w:noProof/>
      </w:rPr>
      <w:fldChar w:fldCharType="end"/>
    </w:r>
    <w:r w:rsidR="0024200A">
      <w:tab/>
    </w:r>
    <w:fldSimple w:instr=" DOCPROPERTY  Title  \* MERGEFORMAT ">
      <w:r w:rsidR="0024200A">
        <w:t>Question 14-2/2</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40034"/>
      <w:docPartObj>
        <w:docPartGallery w:val="Page Numbers (Top of Page)"/>
        <w:docPartUnique/>
      </w:docPartObj>
    </w:sdtPr>
    <w:sdtEndPr/>
    <w:sdtContent>
      <w:p w:rsidR="0024200A" w:rsidRPr="00CC768E" w:rsidRDefault="0024200A" w:rsidP="000A4AEA">
        <w:pPr>
          <w:pStyle w:val="Header"/>
          <w:jc w:val="left"/>
        </w:pPr>
        <w:r>
          <w:tab/>
        </w:r>
        <w:fldSimple w:instr=" DOCPROPERTY  Title  \* MERGEFORMAT ">
          <w:r>
            <w:t>Question 14-2/2</w:t>
          </w:r>
        </w:fldSimple>
        <w:r>
          <w:tab/>
        </w:r>
        <w:r w:rsidR="004826F6">
          <w:fldChar w:fldCharType="begin"/>
        </w:r>
        <w:r w:rsidR="004826F6">
          <w:instrText xml:space="preserve"> PAGE   \* MERGEFORMAT </w:instrText>
        </w:r>
        <w:r w:rsidR="004826F6">
          <w:fldChar w:fldCharType="separate"/>
        </w:r>
        <w:r w:rsidR="001C289B">
          <w:rPr>
            <w:noProof/>
          </w:rPr>
          <w:t>iii</w:t>
        </w:r>
        <w:r w:rsidR="004826F6">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1C289B" w:rsidP="000A4AEA">
    <w:pPr>
      <w:pStyle w:val="Header"/>
      <w:jc w:val="left"/>
    </w:pPr>
    <w:sdt>
      <w:sdtPr>
        <w:id w:val="161340048"/>
        <w:docPartObj>
          <w:docPartGallery w:val="Page Numbers (Top of Page)"/>
          <w:docPartUnique/>
        </w:docPartObj>
      </w:sdtPr>
      <w:sdtEndPr/>
      <w:sdtContent>
        <w:r w:rsidR="004826F6">
          <w:fldChar w:fldCharType="begin"/>
        </w:r>
        <w:r w:rsidR="004826F6">
          <w:instrText xml:space="preserve"> PAGE   \* MERGEFORMAT </w:instrText>
        </w:r>
        <w:r w:rsidR="004826F6">
          <w:fldChar w:fldCharType="separate"/>
        </w:r>
        <w:r>
          <w:rPr>
            <w:noProof/>
          </w:rPr>
          <w:t>vi</w:t>
        </w:r>
        <w:r w:rsidR="004826F6">
          <w:rPr>
            <w:noProof/>
          </w:rPr>
          <w:fldChar w:fldCharType="end"/>
        </w:r>
      </w:sdtContent>
    </w:sdt>
    <w:r w:rsidR="0024200A">
      <w:tab/>
    </w:r>
    <w:fldSimple w:instr=" DOCPROPERTY  Title  \* MERGEFORMAT ">
      <w:r w:rsidR="0024200A">
        <w:t>Question 14-2/2</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Default="0024200A"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0A" w:rsidRPr="00E87C8C" w:rsidRDefault="0024200A" w:rsidP="00ED71D2">
    <w:pPr>
      <w:pStyle w:val="Header"/>
      <w:rPr>
        <w:lang w:val="fr-CH"/>
      </w:rPr>
    </w:pPr>
    <w:r>
      <w:rPr>
        <w:rStyle w:val="PageNumber"/>
        <w:lang w:val="fr-CH"/>
      </w:rPr>
      <w:tab/>
    </w:r>
    <w:fldSimple w:instr=" DOCPROPERTY  Title  \* MERGEFORMAT ">
      <w:r>
        <w:t>Question 14-2/2</w:t>
      </w:r>
    </w:fldSimple>
    <w:r>
      <w:rPr>
        <w:rStyle w:val="PageNumber"/>
        <w:lang w:val="fr-CH"/>
      </w:rPr>
      <w:tab/>
    </w:r>
    <w:r>
      <w:rPr>
        <w:rStyle w:val="PageNumber"/>
      </w:rPr>
      <w:fldChar w:fldCharType="begin"/>
    </w:r>
    <w:r>
      <w:rPr>
        <w:rStyle w:val="PageNumber"/>
      </w:rPr>
      <w:instrText xml:space="preserve"> PAGE </w:instrText>
    </w:r>
    <w:r>
      <w:rPr>
        <w:rStyle w:val="PageNumber"/>
      </w:rPr>
      <w:fldChar w:fldCharType="separate"/>
    </w:r>
    <w:r w:rsidR="001C289B">
      <w:rPr>
        <w:rStyle w:val="PageNumber"/>
        <w:noProof/>
      </w:rPr>
      <w:t>v</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67_"/>
      </v:shape>
    </w:pict>
  </w:numPicBullet>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63401E"/>
    <w:multiLevelType w:val="singleLevel"/>
    <w:tmpl w:val="B700F934"/>
    <w:lvl w:ilvl="0">
      <w:start w:val="1"/>
      <w:numFmt w:val="decimal"/>
      <w:lvlText w:val="%1)"/>
      <w:lvlJc w:val="left"/>
      <w:pPr>
        <w:tabs>
          <w:tab w:val="num" w:pos="360"/>
        </w:tabs>
        <w:ind w:left="360" w:hanging="360"/>
      </w:pPr>
    </w:lvl>
  </w:abstractNum>
  <w:abstractNum w:abstractNumId="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8B6628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075414"/>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6">
    <w:nsid w:val="0AD52C2B"/>
    <w:multiLevelType w:val="hybridMultilevel"/>
    <w:tmpl w:val="5D34EA7E"/>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7">
    <w:nsid w:val="0BAD2384"/>
    <w:multiLevelType w:val="hybridMultilevel"/>
    <w:tmpl w:val="3228AFFC"/>
    <w:lvl w:ilvl="0" w:tplc="FE9C63CA">
      <w:start w:val="1"/>
      <w:numFmt w:val="bullet"/>
      <w:pStyle w:val="CEOHeader2"/>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CB6457D"/>
    <w:multiLevelType w:val="hybridMultilevel"/>
    <w:tmpl w:val="308861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053636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01B55F8"/>
    <w:multiLevelType w:val="hybridMultilevel"/>
    <w:tmpl w:val="8D3CE01E"/>
    <w:lvl w:ilvl="0" w:tplc="8CA645BC">
      <w:start w:val="1"/>
      <w:numFmt w:val="decimal"/>
      <w:lvlText w:val="[%1]"/>
      <w:lvlJc w:val="left"/>
      <w:pPr>
        <w:tabs>
          <w:tab w:val="num" w:pos="1301"/>
        </w:tabs>
        <w:ind w:left="1301" w:hanging="564"/>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3287D21"/>
    <w:multiLevelType w:val="hybridMultilevel"/>
    <w:tmpl w:val="59603CE2"/>
    <w:lvl w:ilvl="0" w:tplc="ED405FDA">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1C1252"/>
    <w:multiLevelType w:val="hybridMultilevel"/>
    <w:tmpl w:val="FEAA8E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1D0A81"/>
    <w:multiLevelType w:val="hybridMultilevel"/>
    <w:tmpl w:val="571066FA"/>
    <w:lvl w:ilvl="0" w:tplc="3A8EC28E">
      <w:start w:val="1"/>
      <w:numFmt w:val="decimal"/>
      <w:lvlText w:val="[%1]"/>
      <w:lvlJc w:val="left"/>
      <w:pPr>
        <w:tabs>
          <w:tab w:val="num" w:pos="360"/>
        </w:tabs>
        <w:ind w:left="36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D4D1D1A"/>
    <w:multiLevelType w:val="hybridMultilevel"/>
    <w:tmpl w:val="5EAEC192"/>
    <w:lvl w:ilvl="0" w:tplc="F7F61A2E">
      <w:start w:val="1"/>
      <w:numFmt w:val="decimal"/>
      <w:lvlText w:val="%1."/>
      <w:lvlJc w:val="left"/>
      <w:pPr>
        <w:tabs>
          <w:tab w:val="num" w:pos="1301"/>
        </w:tabs>
        <w:ind w:left="1301" w:hanging="564"/>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5">
    <w:nsid w:val="2DB47BD7"/>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F30C2A"/>
    <w:multiLevelType w:val="hybridMultilevel"/>
    <w:tmpl w:val="C4A0C68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7">
    <w:nsid w:val="3236087F"/>
    <w:multiLevelType w:val="hybridMultilevel"/>
    <w:tmpl w:val="1D362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5F5CC7"/>
    <w:multiLevelType w:val="hybridMultilevel"/>
    <w:tmpl w:val="108E56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56C401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5897D0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6896161"/>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AC044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nsid w:val="429B761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3457EAA"/>
    <w:multiLevelType w:val="hybridMultilevel"/>
    <w:tmpl w:val="44980D9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6">
    <w:nsid w:val="4AFB4DE7"/>
    <w:multiLevelType w:val="hybridMultilevel"/>
    <w:tmpl w:val="CA26AF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C6866E3"/>
    <w:multiLevelType w:val="hybridMultilevel"/>
    <w:tmpl w:val="A08E09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AF65330"/>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29">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D81DC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64D7458"/>
    <w:multiLevelType w:val="hybridMultilevel"/>
    <w:tmpl w:val="2C3EA384"/>
    <w:lvl w:ilvl="0" w:tplc="D6BC77B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B85EA6"/>
    <w:multiLevelType w:val="hybridMultilevel"/>
    <w:tmpl w:val="B42455EE"/>
    <w:lvl w:ilvl="0" w:tplc="04020001">
      <w:start w:val="1"/>
      <w:numFmt w:val="bullet"/>
      <w:lvlText w:val=""/>
      <w:lvlJc w:val="left"/>
      <w:pPr>
        <w:ind w:left="890" w:hanging="360"/>
      </w:pPr>
      <w:rPr>
        <w:rFonts w:ascii="Symbol" w:hAnsi="Symbol" w:hint="default"/>
      </w:rPr>
    </w:lvl>
    <w:lvl w:ilvl="1" w:tplc="04020003" w:tentative="1">
      <w:start w:val="1"/>
      <w:numFmt w:val="bullet"/>
      <w:lvlText w:val="o"/>
      <w:lvlJc w:val="left"/>
      <w:pPr>
        <w:ind w:left="1610" w:hanging="360"/>
      </w:pPr>
      <w:rPr>
        <w:rFonts w:ascii="Courier New" w:hAnsi="Courier New" w:cs="Courier New" w:hint="default"/>
      </w:rPr>
    </w:lvl>
    <w:lvl w:ilvl="2" w:tplc="04020005" w:tentative="1">
      <w:start w:val="1"/>
      <w:numFmt w:val="bullet"/>
      <w:lvlText w:val=""/>
      <w:lvlJc w:val="left"/>
      <w:pPr>
        <w:ind w:left="2330" w:hanging="360"/>
      </w:pPr>
      <w:rPr>
        <w:rFonts w:ascii="Wingdings" w:hAnsi="Wingdings" w:hint="default"/>
      </w:rPr>
    </w:lvl>
    <w:lvl w:ilvl="3" w:tplc="04020001" w:tentative="1">
      <w:start w:val="1"/>
      <w:numFmt w:val="bullet"/>
      <w:lvlText w:val=""/>
      <w:lvlJc w:val="left"/>
      <w:pPr>
        <w:ind w:left="3050" w:hanging="360"/>
      </w:pPr>
      <w:rPr>
        <w:rFonts w:ascii="Symbol" w:hAnsi="Symbol" w:hint="default"/>
      </w:rPr>
    </w:lvl>
    <w:lvl w:ilvl="4" w:tplc="04020003" w:tentative="1">
      <w:start w:val="1"/>
      <w:numFmt w:val="bullet"/>
      <w:lvlText w:val="o"/>
      <w:lvlJc w:val="left"/>
      <w:pPr>
        <w:ind w:left="3770" w:hanging="360"/>
      </w:pPr>
      <w:rPr>
        <w:rFonts w:ascii="Courier New" w:hAnsi="Courier New" w:cs="Courier New" w:hint="default"/>
      </w:rPr>
    </w:lvl>
    <w:lvl w:ilvl="5" w:tplc="04020005" w:tentative="1">
      <w:start w:val="1"/>
      <w:numFmt w:val="bullet"/>
      <w:lvlText w:val=""/>
      <w:lvlJc w:val="left"/>
      <w:pPr>
        <w:ind w:left="4490" w:hanging="360"/>
      </w:pPr>
      <w:rPr>
        <w:rFonts w:ascii="Wingdings" w:hAnsi="Wingdings" w:hint="default"/>
      </w:rPr>
    </w:lvl>
    <w:lvl w:ilvl="6" w:tplc="04020001" w:tentative="1">
      <w:start w:val="1"/>
      <w:numFmt w:val="bullet"/>
      <w:lvlText w:val=""/>
      <w:lvlJc w:val="left"/>
      <w:pPr>
        <w:ind w:left="5210" w:hanging="360"/>
      </w:pPr>
      <w:rPr>
        <w:rFonts w:ascii="Symbol" w:hAnsi="Symbol" w:hint="default"/>
      </w:rPr>
    </w:lvl>
    <w:lvl w:ilvl="7" w:tplc="04020003" w:tentative="1">
      <w:start w:val="1"/>
      <w:numFmt w:val="bullet"/>
      <w:lvlText w:val="o"/>
      <w:lvlJc w:val="left"/>
      <w:pPr>
        <w:ind w:left="5930" w:hanging="360"/>
      </w:pPr>
      <w:rPr>
        <w:rFonts w:ascii="Courier New" w:hAnsi="Courier New" w:cs="Courier New" w:hint="default"/>
      </w:rPr>
    </w:lvl>
    <w:lvl w:ilvl="8" w:tplc="04020005" w:tentative="1">
      <w:start w:val="1"/>
      <w:numFmt w:val="bullet"/>
      <w:lvlText w:val=""/>
      <w:lvlJc w:val="left"/>
      <w:pPr>
        <w:ind w:left="6650" w:hanging="360"/>
      </w:pPr>
      <w:rPr>
        <w:rFonts w:ascii="Wingdings" w:hAnsi="Wingdings" w:hint="default"/>
      </w:rPr>
    </w:lvl>
  </w:abstractNum>
  <w:abstractNum w:abstractNumId="33">
    <w:nsid w:val="6E5C147B"/>
    <w:multiLevelType w:val="hybridMultilevel"/>
    <w:tmpl w:val="C6809E80"/>
    <w:lvl w:ilvl="0" w:tplc="04090003">
      <w:start w:val="1"/>
      <w:numFmt w:val="decimal"/>
      <w:lvlText w:val="%1."/>
      <w:lvlJc w:val="left"/>
      <w:pPr>
        <w:tabs>
          <w:tab w:val="num" w:pos="1350"/>
        </w:tabs>
        <w:ind w:left="1350" w:hanging="360"/>
      </w:pPr>
    </w:lvl>
    <w:lvl w:ilvl="1" w:tplc="04090003" w:tentative="1">
      <w:start w:val="1"/>
      <w:numFmt w:val="lowerLetter"/>
      <w:lvlText w:val="%2."/>
      <w:lvlJc w:val="left"/>
      <w:pPr>
        <w:tabs>
          <w:tab w:val="num" w:pos="2070"/>
        </w:tabs>
        <w:ind w:left="2070" w:hanging="360"/>
      </w:pPr>
    </w:lvl>
    <w:lvl w:ilvl="2" w:tplc="04090005" w:tentative="1">
      <w:start w:val="1"/>
      <w:numFmt w:val="lowerRoman"/>
      <w:lvlText w:val="%3."/>
      <w:lvlJc w:val="right"/>
      <w:pPr>
        <w:tabs>
          <w:tab w:val="num" w:pos="2790"/>
        </w:tabs>
        <w:ind w:left="2790" w:hanging="180"/>
      </w:pPr>
    </w:lvl>
    <w:lvl w:ilvl="3" w:tplc="04090001" w:tentative="1">
      <w:start w:val="1"/>
      <w:numFmt w:val="decimal"/>
      <w:lvlText w:val="%4."/>
      <w:lvlJc w:val="left"/>
      <w:pPr>
        <w:tabs>
          <w:tab w:val="num" w:pos="3510"/>
        </w:tabs>
        <w:ind w:left="3510" w:hanging="360"/>
      </w:pPr>
    </w:lvl>
    <w:lvl w:ilvl="4" w:tplc="04090003" w:tentative="1">
      <w:start w:val="1"/>
      <w:numFmt w:val="lowerLetter"/>
      <w:lvlText w:val="%5."/>
      <w:lvlJc w:val="left"/>
      <w:pPr>
        <w:tabs>
          <w:tab w:val="num" w:pos="4230"/>
        </w:tabs>
        <w:ind w:left="4230" w:hanging="360"/>
      </w:pPr>
    </w:lvl>
    <w:lvl w:ilvl="5" w:tplc="04090005" w:tentative="1">
      <w:start w:val="1"/>
      <w:numFmt w:val="lowerRoman"/>
      <w:lvlText w:val="%6."/>
      <w:lvlJc w:val="right"/>
      <w:pPr>
        <w:tabs>
          <w:tab w:val="num" w:pos="4950"/>
        </w:tabs>
        <w:ind w:left="4950" w:hanging="180"/>
      </w:pPr>
    </w:lvl>
    <w:lvl w:ilvl="6" w:tplc="04090001" w:tentative="1">
      <w:start w:val="1"/>
      <w:numFmt w:val="decimal"/>
      <w:lvlText w:val="%7."/>
      <w:lvlJc w:val="left"/>
      <w:pPr>
        <w:tabs>
          <w:tab w:val="num" w:pos="5670"/>
        </w:tabs>
        <w:ind w:left="5670" w:hanging="360"/>
      </w:pPr>
    </w:lvl>
    <w:lvl w:ilvl="7" w:tplc="04090003" w:tentative="1">
      <w:start w:val="1"/>
      <w:numFmt w:val="lowerLetter"/>
      <w:lvlText w:val="%8."/>
      <w:lvlJc w:val="left"/>
      <w:pPr>
        <w:tabs>
          <w:tab w:val="num" w:pos="6390"/>
        </w:tabs>
        <w:ind w:left="6390" w:hanging="360"/>
      </w:pPr>
    </w:lvl>
    <w:lvl w:ilvl="8" w:tplc="04090005" w:tentative="1">
      <w:start w:val="1"/>
      <w:numFmt w:val="lowerRoman"/>
      <w:lvlText w:val="%9."/>
      <w:lvlJc w:val="right"/>
      <w:pPr>
        <w:tabs>
          <w:tab w:val="num" w:pos="7110"/>
        </w:tabs>
        <w:ind w:left="7110" w:hanging="180"/>
      </w:pPr>
    </w:lvl>
  </w:abstractNum>
  <w:abstractNum w:abstractNumId="34">
    <w:nsid w:val="7013509A"/>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35">
    <w:nsid w:val="72C127FC"/>
    <w:multiLevelType w:val="hybridMultilevel"/>
    <w:tmpl w:val="507054C6"/>
    <w:lvl w:ilvl="0" w:tplc="8CA645BC">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6E802BC"/>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78133702"/>
    <w:multiLevelType w:val="hybridMultilevel"/>
    <w:tmpl w:val="2CEA55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BFB2BAD"/>
    <w:multiLevelType w:val="hybridMultilevel"/>
    <w:tmpl w:val="7162413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3"/>
  </w:num>
  <w:num w:numId="5">
    <w:abstractNumId w:val="3"/>
  </w:num>
  <w:num w:numId="6">
    <w:abstractNumId w:val="29"/>
  </w:num>
  <w:num w:numId="7">
    <w:abstractNumId w:val="13"/>
  </w:num>
  <w:num w:numId="8">
    <w:abstractNumId w:val="7"/>
  </w:num>
  <w:num w:numId="9">
    <w:abstractNumId w:val="35"/>
  </w:num>
  <w:num w:numId="10">
    <w:abstractNumId w:val="34"/>
  </w:num>
  <w:num w:numId="11">
    <w:abstractNumId w:val="6"/>
  </w:num>
  <w:num w:numId="12">
    <w:abstractNumId w:val="27"/>
  </w:num>
  <w:num w:numId="13">
    <w:abstractNumId w:val="26"/>
  </w:num>
  <w:num w:numId="14">
    <w:abstractNumId w:val="24"/>
  </w:num>
  <w:num w:numId="15">
    <w:abstractNumId w:val="17"/>
  </w:num>
  <w:num w:numId="16">
    <w:abstractNumId w:val="2"/>
    <w:lvlOverride w:ilvl="0">
      <w:startOverride w:val="1"/>
    </w:lvlOverride>
  </w:num>
  <w:num w:numId="17">
    <w:abstractNumId w:val="33"/>
  </w:num>
  <w:num w:numId="18">
    <w:abstractNumId w:val="18"/>
  </w:num>
  <w:num w:numId="19">
    <w:abstractNumId w:val="12"/>
  </w:num>
  <w:num w:numId="20">
    <w:abstractNumId w:val="8"/>
  </w:num>
  <w:num w:numId="21">
    <w:abstractNumId w:val="32"/>
  </w:num>
  <w:num w:numId="22">
    <w:abstractNumId w:val="37"/>
  </w:num>
  <w:num w:numId="23">
    <w:abstractNumId w:val="22"/>
  </w:num>
  <w:num w:numId="24">
    <w:abstractNumId w:val="30"/>
  </w:num>
  <w:num w:numId="25">
    <w:abstractNumId w:val="9"/>
  </w:num>
  <w:num w:numId="26">
    <w:abstractNumId w:val="4"/>
  </w:num>
  <w:num w:numId="27">
    <w:abstractNumId w:val="15"/>
  </w:num>
  <w:num w:numId="28">
    <w:abstractNumId w:val="5"/>
  </w:num>
  <w:num w:numId="29">
    <w:abstractNumId w:val="28"/>
  </w:num>
  <w:num w:numId="30">
    <w:abstractNumId w:val="25"/>
  </w:num>
  <w:num w:numId="31">
    <w:abstractNumId w:val="38"/>
  </w:num>
  <w:num w:numId="32">
    <w:abstractNumId w:val="14"/>
  </w:num>
  <w:num w:numId="33">
    <w:abstractNumId w:val="10"/>
  </w:num>
  <w:num w:numId="34">
    <w:abstractNumId w:val="21"/>
  </w:num>
  <w:num w:numId="35">
    <w:abstractNumId w:val="36"/>
  </w:num>
  <w:num w:numId="36">
    <w:abstractNumId w:val="19"/>
  </w:num>
  <w:num w:numId="37">
    <w:abstractNumId w:val="20"/>
  </w:num>
  <w:num w:numId="38">
    <w:abstractNumId w:val="16"/>
  </w:num>
  <w:num w:numId="39">
    <w:abstractNumId w:val="2"/>
  </w:num>
  <w:num w:numId="40">
    <w:abstractNumId w:val="11"/>
  </w:num>
  <w:num w:numId="41">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PH" w:vendorID="64" w:dllVersion="131078" w:nlCheck="1" w:checkStyle="1"/>
  <w:activeWritingStyle w:appName="MSWord" w:lang="fr-CH"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148"/>
    <w:rsid w:val="00000A4F"/>
    <w:rsid w:val="00000C5B"/>
    <w:rsid w:val="000025D5"/>
    <w:rsid w:val="00002ABA"/>
    <w:rsid w:val="0000323D"/>
    <w:rsid w:val="000032CF"/>
    <w:rsid w:val="0000365F"/>
    <w:rsid w:val="000038A5"/>
    <w:rsid w:val="00010B79"/>
    <w:rsid w:val="00010D69"/>
    <w:rsid w:val="00010FE6"/>
    <w:rsid w:val="00011887"/>
    <w:rsid w:val="00013444"/>
    <w:rsid w:val="00013D78"/>
    <w:rsid w:val="00013DC1"/>
    <w:rsid w:val="00014E6D"/>
    <w:rsid w:val="00014FA0"/>
    <w:rsid w:val="00015535"/>
    <w:rsid w:val="0001602D"/>
    <w:rsid w:val="0001651E"/>
    <w:rsid w:val="00016903"/>
    <w:rsid w:val="00016BF5"/>
    <w:rsid w:val="00021167"/>
    <w:rsid w:val="000231E5"/>
    <w:rsid w:val="00024CB3"/>
    <w:rsid w:val="0002641B"/>
    <w:rsid w:val="00027C5F"/>
    <w:rsid w:val="0003039B"/>
    <w:rsid w:val="00030629"/>
    <w:rsid w:val="00032CDA"/>
    <w:rsid w:val="0003433B"/>
    <w:rsid w:val="000343B3"/>
    <w:rsid w:val="00035700"/>
    <w:rsid w:val="00035EB3"/>
    <w:rsid w:val="00036303"/>
    <w:rsid w:val="0003633E"/>
    <w:rsid w:val="00041985"/>
    <w:rsid w:val="000438AD"/>
    <w:rsid w:val="0004485F"/>
    <w:rsid w:val="0004626B"/>
    <w:rsid w:val="00046E38"/>
    <w:rsid w:val="00047026"/>
    <w:rsid w:val="0004791C"/>
    <w:rsid w:val="00052702"/>
    <w:rsid w:val="00055C69"/>
    <w:rsid w:val="00055D12"/>
    <w:rsid w:val="0005678D"/>
    <w:rsid w:val="00056B43"/>
    <w:rsid w:val="00061064"/>
    <w:rsid w:val="000615C2"/>
    <w:rsid w:val="000630D7"/>
    <w:rsid w:val="0006325B"/>
    <w:rsid w:val="00065262"/>
    <w:rsid w:val="00065683"/>
    <w:rsid w:val="0006684C"/>
    <w:rsid w:val="00067022"/>
    <w:rsid w:val="00070BBB"/>
    <w:rsid w:val="00070BC0"/>
    <w:rsid w:val="00073A0C"/>
    <w:rsid w:val="00077531"/>
    <w:rsid w:val="00077691"/>
    <w:rsid w:val="00077D5D"/>
    <w:rsid w:val="00080501"/>
    <w:rsid w:val="00080564"/>
    <w:rsid w:val="00080641"/>
    <w:rsid w:val="00080B99"/>
    <w:rsid w:val="00081F9F"/>
    <w:rsid w:val="0008342F"/>
    <w:rsid w:val="00083AD3"/>
    <w:rsid w:val="000845FD"/>
    <w:rsid w:val="00084875"/>
    <w:rsid w:val="00084C48"/>
    <w:rsid w:val="00086956"/>
    <w:rsid w:val="000915D1"/>
    <w:rsid w:val="00091A28"/>
    <w:rsid w:val="000921F8"/>
    <w:rsid w:val="000938D3"/>
    <w:rsid w:val="000968A9"/>
    <w:rsid w:val="00096FCD"/>
    <w:rsid w:val="000A068B"/>
    <w:rsid w:val="000A0BAE"/>
    <w:rsid w:val="000A1C7E"/>
    <w:rsid w:val="000A1CB8"/>
    <w:rsid w:val="000A2861"/>
    <w:rsid w:val="000A39FF"/>
    <w:rsid w:val="000A4AEA"/>
    <w:rsid w:val="000A596D"/>
    <w:rsid w:val="000A6EEF"/>
    <w:rsid w:val="000B02C4"/>
    <w:rsid w:val="000B10AF"/>
    <w:rsid w:val="000B146C"/>
    <w:rsid w:val="000B1E86"/>
    <w:rsid w:val="000B2F08"/>
    <w:rsid w:val="000B3024"/>
    <w:rsid w:val="000B30AE"/>
    <w:rsid w:val="000B33D5"/>
    <w:rsid w:val="000B403C"/>
    <w:rsid w:val="000B54BE"/>
    <w:rsid w:val="000B5C27"/>
    <w:rsid w:val="000B6D1B"/>
    <w:rsid w:val="000B736B"/>
    <w:rsid w:val="000C0DA9"/>
    <w:rsid w:val="000C1194"/>
    <w:rsid w:val="000C1A79"/>
    <w:rsid w:val="000C523A"/>
    <w:rsid w:val="000C54D4"/>
    <w:rsid w:val="000C5CBD"/>
    <w:rsid w:val="000C6E3D"/>
    <w:rsid w:val="000C7F20"/>
    <w:rsid w:val="000D1657"/>
    <w:rsid w:val="000D476E"/>
    <w:rsid w:val="000D4A85"/>
    <w:rsid w:val="000D52BC"/>
    <w:rsid w:val="000D5603"/>
    <w:rsid w:val="000D5C10"/>
    <w:rsid w:val="000D7851"/>
    <w:rsid w:val="000E13F6"/>
    <w:rsid w:val="000E2E20"/>
    <w:rsid w:val="000E36DD"/>
    <w:rsid w:val="000E405B"/>
    <w:rsid w:val="000E6C26"/>
    <w:rsid w:val="000E7C4A"/>
    <w:rsid w:val="000F00FF"/>
    <w:rsid w:val="000F0928"/>
    <w:rsid w:val="000F126E"/>
    <w:rsid w:val="000F375A"/>
    <w:rsid w:val="000F4092"/>
    <w:rsid w:val="000F6A2A"/>
    <w:rsid w:val="00102864"/>
    <w:rsid w:val="0010310F"/>
    <w:rsid w:val="001035E3"/>
    <w:rsid w:val="0010386F"/>
    <w:rsid w:val="0010499F"/>
    <w:rsid w:val="00105459"/>
    <w:rsid w:val="0010585C"/>
    <w:rsid w:val="00105CFB"/>
    <w:rsid w:val="001112AF"/>
    <w:rsid w:val="00112903"/>
    <w:rsid w:val="001134F9"/>
    <w:rsid w:val="0011440A"/>
    <w:rsid w:val="00114AA7"/>
    <w:rsid w:val="00115571"/>
    <w:rsid w:val="00115E2D"/>
    <w:rsid w:val="001162EB"/>
    <w:rsid w:val="00117A21"/>
    <w:rsid w:val="001229D0"/>
    <w:rsid w:val="00124DAD"/>
    <w:rsid w:val="001255BE"/>
    <w:rsid w:val="00126DD3"/>
    <w:rsid w:val="00126ED1"/>
    <w:rsid w:val="0012717E"/>
    <w:rsid w:val="00131F4D"/>
    <w:rsid w:val="00132FDF"/>
    <w:rsid w:val="00136260"/>
    <w:rsid w:val="00137E5A"/>
    <w:rsid w:val="00137FF2"/>
    <w:rsid w:val="00141100"/>
    <w:rsid w:val="001415A9"/>
    <w:rsid w:val="00141723"/>
    <w:rsid w:val="00141803"/>
    <w:rsid w:val="001426A7"/>
    <w:rsid w:val="001454D4"/>
    <w:rsid w:val="0014691A"/>
    <w:rsid w:val="001476E5"/>
    <w:rsid w:val="00147E69"/>
    <w:rsid w:val="0015035A"/>
    <w:rsid w:val="00153922"/>
    <w:rsid w:val="00155A67"/>
    <w:rsid w:val="001560F3"/>
    <w:rsid w:val="0015627E"/>
    <w:rsid w:val="00156988"/>
    <w:rsid w:val="00156DA9"/>
    <w:rsid w:val="00163F7E"/>
    <w:rsid w:val="00164EE0"/>
    <w:rsid w:val="00166053"/>
    <w:rsid w:val="00166431"/>
    <w:rsid w:val="00170FE4"/>
    <w:rsid w:val="0017110E"/>
    <w:rsid w:val="001719C0"/>
    <w:rsid w:val="00171B83"/>
    <w:rsid w:val="00172018"/>
    <w:rsid w:val="00173A63"/>
    <w:rsid w:val="00173ED0"/>
    <w:rsid w:val="001744CA"/>
    <w:rsid w:val="00174D26"/>
    <w:rsid w:val="001757A8"/>
    <w:rsid w:val="0017672F"/>
    <w:rsid w:val="00180BBF"/>
    <w:rsid w:val="00181882"/>
    <w:rsid w:val="0018297B"/>
    <w:rsid w:val="00182B5F"/>
    <w:rsid w:val="001836BF"/>
    <w:rsid w:val="00183F01"/>
    <w:rsid w:val="0018526D"/>
    <w:rsid w:val="001906BB"/>
    <w:rsid w:val="00190F06"/>
    <w:rsid w:val="00191B46"/>
    <w:rsid w:val="00191E9B"/>
    <w:rsid w:val="001927C0"/>
    <w:rsid w:val="00192AD0"/>
    <w:rsid w:val="0019314C"/>
    <w:rsid w:val="0019319A"/>
    <w:rsid w:val="00193445"/>
    <w:rsid w:val="00193CCB"/>
    <w:rsid w:val="0019421A"/>
    <w:rsid w:val="00194393"/>
    <w:rsid w:val="001952AF"/>
    <w:rsid w:val="0019694A"/>
    <w:rsid w:val="001A0156"/>
    <w:rsid w:val="001A1806"/>
    <w:rsid w:val="001A1EBB"/>
    <w:rsid w:val="001A2B7C"/>
    <w:rsid w:val="001A30C0"/>
    <w:rsid w:val="001A3E3C"/>
    <w:rsid w:val="001A4124"/>
    <w:rsid w:val="001A648C"/>
    <w:rsid w:val="001A6CBC"/>
    <w:rsid w:val="001A7E5A"/>
    <w:rsid w:val="001B112E"/>
    <w:rsid w:val="001B1BC3"/>
    <w:rsid w:val="001B1CCF"/>
    <w:rsid w:val="001B4837"/>
    <w:rsid w:val="001B6C2B"/>
    <w:rsid w:val="001B7013"/>
    <w:rsid w:val="001B7231"/>
    <w:rsid w:val="001B7F8A"/>
    <w:rsid w:val="001C02E3"/>
    <w:rsid w:val="001C147D"/>
    <w:rsid w:val="001C289B"/>
    <w:rsid w:val="001C2FE5"/>
    <w:rsid w:val="001C450B"/>
    <w:rsid w:val="001C4BA3"/>
    <w:rsid w:val="001C621D"/>
    <w:rsid w:val="001D0543"/>
    <w:rsid w:val="001D13E8"/>
    <w:rsid w:val="001D1509"/>
    <w:rsid w:val="001D1739"/>
    <w:rsid w:val="001D1B00"/>
    <w:rsid w:val="001D3015"/>
    <w:rsid w:val="001D3CBD"/>
    <w:rsid w:val="001D40DC"/>
    <w:rsid w:val="001D40F5"/>
    <w:rsid w:val="001D411E"/>
    <w:rsid w:val="001D622B"/>
    <w:rsid w:val="001D62B2"/>
    <w:rsid w:val="001D7B29"/>
    <w:rsid w:val="001D7EB3"/>
    <w:rsid w:val="001E1449"/>
    <w:rsid w:val="001E1987"/>
    <w:rsid w:val="001E2C63"/>
    <w:rsid w:val="001E35F8"/>
    <w:rsid w:val="001E393C"/>
    <w:rsid w:val="001E3E82"/>
    <w:rsid w:val="001E44D9"/>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29B0"/>
    <w:rsid w:val="00205E35"/>
    <w:rsid w:val="00206C31"/>
    <w:rsid w:val="00206DD5"/>
    <w:rsid w:val="0020761F"/>
    <w:rsid w:val="002107F4"/>
    <w:rsid w:val="00210C72"/>
    <w:rsid w:val="00211416"/>
    <w:rsid w:val="00215528"/>
    <w:rsid w:val="00215817"/>
    <w:rsid w:val="00215C08"/>
    <w:rsid w:val="00217E9F"/>
    <w:rsid w:val="0022024C"/>
    <w:rsid w:val="002203D1"/>
    <w:rsid w:val="00222646"/>
    <w:rsid w:val="00224924"/>
    <w:rsid w:val="0022778B"/>
    <w:rsid w:val="00227800"/>
    <w:rsid w:val="002314C9"/>
    <w:rsid w:val="00231C76"/>
    <w:rsid w:val="0023295F"/>
    <w:rsid w:val="002336B5"/>
    <w:rsid w:val="00234059"/>
    <w:rsid w:val="00235E81"/>
    <w:rsid w:val="00235FA0"/>
    <w:rsid w:val="002369FD"/>
    <w:rsid w:val="0023765F"/>
    <w:rsid w:val="00240C1C"/>
    <w:rsid w:val="00240EA5"/>
    <w:rsid w:val="0024122F"/>
    <w:rsid w:val="0024199F"/>
    <w:rsid w:val="0024200A"/>
    <w:rsid w:val="00242DAE"/>
    <w:rsid w:val="0024483B"/>
    <w:rsid w:val="00244D9A"/>
    <w:rsid w:val="00244EF3"/>
    <w:rsid w:val="002455FC"/>
    <w:rsid w:val="00245C7B"/>
    <w:rsid w:val="002460E4"/>
    <w:rsid w:val="00246A28"/>
    <w:rsid w:val="00246ABA"/>
    <w:rsid w:val="0024714A"/>
    <w:rsid w:val="0024781F"/>
    <w:rsid w:val="00247AA5"/>
    <w:rsid w:val="00252352"/>
    <w:rsid w:val="00254364"/>
    <w:rsid w:val="00256C4F"/>
    <w:rsid w:val="00260AAB"/>
    <w:rsid w:val="00260F99"/>
    <w:rsid w:val="00261276"/>
    <w:rsid w:val="0026248C"/>
    <w:rsid w:val="002634F5"/>
    <w:rsid w:val="00264224"/>
    <w:rsid w:val="002647F0"/>
    <w:rsid w:val="0026535F"/>
    <w:rsid w:val="0026608A"/>
    <w:rsid w:val="0026738E"/>
    <w:rsid w:val="00267ED8"/>
    <w:rsid w:val="00267F42"/>
    <w:rsid w:val="002714E0"/>
    <w:rsid w:val="0027174E"/>
    <w:rsid w:val="0027276C"/>
    <w:rsid w:val="002745AF"/>
    <w:rsid w:val="00274628"/>
    <w:rsid w:val="0027589D"/>
    <w:rsid w:val="00276D02"/>
    <w:rsid w:val="00276EFA"/>
    <w:rsid w:val="00277B65"/>
    <w:rsid w:val="00280AEE"/>
    <w:rsid w:val="00281436"/>
    <w:rsid w:val="002823CD"/>
    <w:rsid w:val="00282A9F"/>
    <w:rsid w:val="00282BE9"/>
    <w:rsid w:val="00284032"/>
    <w:rsid w:val="00287100"/>
    <w:rsid w:val="00287AE2"/>
    <w:rsid w:val="00290099"/>
    <w:rsid w:val="00291A1A"/>
    <w:rsid w:val="00291A4D"/>
    <w:rsid w:val="00291B8E"/>
    <w:rsid w:val="00291FEB"/>
    <w:rsid w:val="00293C49"/>
    <w:rsid w:val="002949F9"/>
    <w:rsid w:val="00294C26"/>
    <w:rsid w:val="00294C44"/>
    <w:rsid w:val="00295870"/>
    <w:rsid w:val="00296DBD"/>
    <w:rsid w:val="00296EDF"/>
    <w:rsid w:val="00297362"/>
    <w:rsid w:val="00297796"/>
    <w:rsid w:val="0029787C"/>
    <w:rsid w:val="002A1026"/>
    <w:rsid w:val="002A1617"/>
    <w:rsid w:val="002A27D0"/>
    <w:rsid w:val="002A33A2"/>
    <w:rsid w:val="002A3FF0"/>
    <w:rsid w:val="002A4500"/>
    <w:rsid w:val="002A4BFD"/>
    <w:rsid w:val="002A4E51"/>
    <w:rsid w:val="002A5C8D"/>
    <w:rsid w:val="002A62A0"/>
    <w:rsid w:val="002A6A17"/>
    <w:rsid w:val="002B0E45"/>
    <w:rsid w:val="002B2BA5"/>
    <w:rsid w:val="002B347C"/>
    <w:rsid w:val="002B3E7A"/>
    <w:rsid w:val="002B53E2"/>
    <w:rsid w:val="002B62CE"/>
    <w:rsid w:val="002B7CA0"/>
    <w:rsid w:val="002C37A9"/>
    <w:rsid w:val="002C4742"/>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E9C"/>
    <w:rsid w:val="002E2FC7"/>
    <w:rsid w:val="002E410D"/>
    <w:rsid w:val="002E4ABB"/>
    <w:rsid w:val="002E58F5"/>
    <w:rsid w:val="002E6A8B"/>
    <w:rsid w:val="002F29A6"/>
    <w:rsid w:val="002F30F0"/>
    <w:rsid w:val="002F31A2"/>
    <w:rsid w:val="002F49C3"/>
    <w:rsid w:val="002F68AC"/>
    <w:rsid w:val="002F68B0"/>
    <w:rsid w:val="002F7CBE"/>
    <w:rsid w:val="002F7CE1"/>
    <w:rsid w:val="00300655"/>
    <w:rsid w:val="00300AAB"/>
    <w:rsid w:val="003013BF"/>
    <w:rsid w:val="00301B3B"/>
    <w:rsid w:val="003022BD"/>
    <w:rsid w:val="0030342E"/>
    <w:rsid w:val="0030360A"/>
    <w:rsid w:val="003036CC"/>
    <w:rsid w:val="00303E51"/>
    <w:rsid w:val="00304B43"/>
    <w:rsid w:val="003072AC"/>
    <w:rsid w:val="00310994"/>
    <w:rsid w:val="00311A96"/>
    <w:rsid w:val="00311D5D"/>
    <w:rsid w:val="0031239A"/>
    <w:rsid w:val="0031285A"/>
    <w:rsid w:val="003136AD"/>
    <w:rsid w:val="00313710"/>
    <w:rsid w:val="00315567"/>
    <w:rsid w:val="003156AF"/>
    <w:rsid w:val="003160B6"/>
    <w:rsid w:val="00316FFD"/>
    <w:rsid w:val="00320D72"/>
    <w:rsid w:val="0032559F"/>
    <w:rsid w:val="003266BD"/>
    <w:rsid w:val="00330221"/>
    <w:rsid w:val="00331292"/>
    <w:rsid w:val="0033680F"/>
    <w:rsid w:val="00336B59"/>
    <w:rsid w:val="00336CF0"/>
    <w:rsid w:val="00337712"/>
    <w:rsid w:val="00337F4F"/>
    <w:rsid w:val="00340618"/>
    <w:rsid w:val="003417D5"/>
    <w:rsid w:val="00343171"/>
    <w:rsid w:val="003437E9"/>
    <w:rsid w:val="00343D7F"/>
    <w:rsid w:val="0034582C"/>
    <w:rsid w:val="003479E0"/>
    <w:rsid w:val="00350544"/>
    <w:rsid w:val="003538D1"/>
    <w:rsid w:val="00355785"/>
    <w:rsid w:val="00355E77"/>
    <w:rsid w:val="00356049"/>
    <w:rsid w:val="00356CC2"/>
    <w:rsid w:val="003603B5"/>
    <w:rsid w:val="00364137"/>
    <w:rsid w:val="0036541D"/>
    <w:rsid w:val="00366375"/>
    <w:rsid w:val="00366AC0"/>
    <w:rsid w:val="00370725"/>
    <w:rsid w:val="00370C9A"/>
    <w:rsid w:val="00372DEF"/>
    <w:rsid w:val="00376745"/>
    <w:rsid w:val="003771DD"/>
    <w:rsid w:val="00377B49"/>
    <w:rsid w:val="0038021B"/>
    <w:rsid w:val="00381342"/>
    <w:rsid w:val="00381F3F"/>
    <w:rsid w:val="00382983"/>
    <w:rsid w:val="003829E6"/>
    <w:rsid w:val="003830B3"/>
    <w:rsid w:val="00383252"/>
    <w:rsid w:val="00383F84"/>
    <w:rsid w:val="00387213"/>
    <w:rsid w:val="00390223"/>
    <w:rsid w:val="003907FB"/>
    <w:rsid w:val="003946E7"/>
    <w:rsid w:val="00394791"/>
    <w:rsid w:val="0039616F"/>
    <w:rsid w:val="003961B4"/>
    <w:rsid w:val="00396F81"/>
    <w:rsid w:val="00397AE0"/>
    <w:rsid w:val="003A04EA"/>
    <w:rsid w:val="003A2CB2"/>
    <w:rsid w:val="003A3115"/>
    <w:rsid w:val="003A5E56"/>
    <w:rsid w:val="003A63EE"/>
    <w:rsid w:val="003A717A"/>
    <w:rsid w:val="003B0EFD"/>
    <w:rsid w:val="003B1017"/>
    <w:rsid w:val="003B1AFC"/>
    <w:rsid w:val="003B1CC2"/>
    <w:rsid w:val="003B6263"/>
    <w:rsid w:val="003B765D"/>
    <w:rsid w:val="003B7794"/>
    <w:rsid w:val="003C0397"/>
    <w:rsid w:val="003C0856"/>
    <w:rsid w:val="003C0BF7"/>
    <w:rsid w:val="003C138C"/>
    <w:rsid w:val="003C1C64"/>
    <w:rsid w:val="003C39F0"/>
    <w:rsid w:val="003C4615"/>
    <w:rsid w:val="003C4A4C"/>
    <w:rsid w:val="003C4E3F"/>
    <w:rsid w:val="003C60F1"/>
    <w:rsid w:val="003C617B"/>
    <w:rsid w:val="003C6CA8"/>
    <w:rsid w:val="003C6CAF"/>
    <w:rsid w:val="003C6D0A"/>
    <w:rsid w:val="003C78B2"/>
    <w:rsid w:val="003C7BF7"/>
    <w:rsid w:val="003D0196"/>
    <w:rsid w:val="003D0AF3"/>
    <w:rsid w:val="003D1E70"/>
    <w:rsid w:val="003D2732"/>
    <w:rsid w:val="003D28C4"/>
    <w:rsid w:val="003D2DBE"/>
    <w:rsid w:val="003D3E8C"/>
    <w:rsid w:val="003D7828"/>
    <w:rsid w:val="003E0EB8"/>
    <w:rsid w:val="003E26DC"/>
    <w:rsid w:val="003E2E93"/>
    <w:rsid w:val="003E4192"/>
    <w:rsid w:val="003E41BF"/>
    <w:rsid w:val="003E42D4"/>
    <w:rsid w:val="003E4C34"/>
    <w:rsid w:val="003E5704"/>
    <w:rsid w:val="003E6203"/>
    <w:rsid w:val="003E656B"/>
    <w:rsid w:val="003E6C90"/>
    <w:rsid w:val="003E712A"/>
    <w:rsid w:val="003F268C"/>
    <w:rsid w:val="003F4B00"/>
    <w:rsid w:val="003F5B1B"/>
    <w:rsid w:val="003F64C1"/>
    <w:rsid w:val="00401ACA"/>
    <w:rsid w:val="004022EE"/>
    <w:rsid w:val="004022F0"/>
    <w:rsid w:val="004027AB"/>
    <w:rsid w:val="00402CCF"/>
    <w:rsid w:val="00402E74"/>
    <w:rsid w:val="00403D01"/>
    <w:rsid w:val="00403E73"/>
    <w:rsid w:val="00404F1D"/>
    <w:rsid w:val="00405E07"/>
    <w:rsid w:val="004109A1"/>
    <w:rsid w:val="004117E5"/>
    <w:rsid w:val="00412409"/>
    <w:rsid w:val="0041291B"/>
    <w:rsid w:val="0041414F"/>
    <w:rsid w:val="0041583D"/>
    <w:rsid w:val="00416CAB"/>
    <w:rsid w:val="004179BC"/>
    <w:rsid w:val="004204B9"/>
    <w:rsid w:val="00420F48"/>
    <w:rsid w:val="00422957"/>
    <w:rsid w:val="00423203"/>
    <w:rsid w:val="004240E1"/>
    <w:rsid w:val="00425EEA"/>
    <w:rsid w:val="00425F5D"/>
    <w:rsid w:val="004325CD"/>
    <w:rsid w:val="00432EAD"/>
    <w:rsid w:val="00433B27"/>
    <w:rsid w:val="00433D6A"/>
    <w:rsid w:val="00435C38"/>
    <w:rsid w:val="0043625B"/>
    <w:rsid w:val="004373A3"/>
    <w:rsid w:val="004400F8"/>
    <w:rsid w:val="0044119B"/>
    <w:rsid w:val="00442D93"/>
    <w:rsid w:val="00442FC0"/>
    <w:rsid w:val="00443F05"/>
    <w:rsid w:val="00444069"/>
    <w:rsid w:val="004452B8"/>
    <w:rsid w:val="00445B0E"/>
    <w:rsid w:val="004461A0"/>
    <w:rsid w:val="00450F5E"/>
    <w:rsid w:val="00451F70"/>
    <w:rsid w:val="00453FC1"/>
    <w:rsid w:val="0046306C"/>
    <w:rsid w:val="004632F7"/>
    <w:rsid w:val="00463770"/>
    <w:rsid w:val="0046630C"/>
    <w:rsid w:val="00467D21"/>
    <w:rsid w:val="00470244"/>
    <w:rsid w:val="0047229C"/>
    <w:rsid w:val="00472C44"/>
    <w:rsid w:val="00473268"/>
    <w:rsid w:val="00473765"/>
    <w:rsid w:val="00473947"/>
    <w:rsid w:val="0047660C"/>
    <w:rsid w:val="004772F3"/>
    <w:rsid w:val="00477A31"/>
    <w:rsid w:val="00480096"/>
    <w:rsid w:val="00480196"/>
    <w:rsid w:val="00480747"/>
    <w:rsid w:val="00480D3F"/>
    <w:rsid w:val="00482003"/>
    <w:rsid w:val="004826F6"/>
    <w:rsid w:val="004833C0"/>
    <w:rsid w:val="004848FD"/>
    <w:rsid w:val="00486AE5"/>
    <w:rsid w:val="00486E6B"/>
    <w:rsid w:val="00486F07"/>
    <w:rsid w:val="00487898"/>
    <w:rsid w:val="0048795F"/>
    <w:rsid w:val="00487FEE"/>
    <w:rsid w:val="00490187"/>
    <w:rsid w:val="00491CD2"/>
    <w:rsid w:val="00493796"/>
    <w:rsid w:val="00493A5F"/>
    <w:rsid w:val="0049418E"/>
    <w:rsid w:val="00494537"/>
    <w:rsid w:val="00494822"/>
    <w:rsid w:val="004958C8"/>
    <w:rsid w:val="0049743A"/>
    <w:rsid w:val="004A1D1D"/>
    <w:rsid w:val="004A212F"/>
    <w:rsid w:val="004A3104"/>
    <w:rsid w:val="004A3532"/>
    <w:rsid w:val="004A3EBB"/>
    <w:rsid w:val="004A4C07"/>
    <w:rsid w:val="004A5C70"/>
    <w:rsid w:val="004A7428"/>
    <w:rsid w:val="004B0781"/>
    <w:rsid w:val="004B1877"/>
    <w:rsid w:val="004B288A"/>
    <w:rsid w:val="004B29F7"/>
    <w:rsid w:val="004B30C2"/>
    <w:rsid w:val="004B4949"/>
    <w:rsid w:val="004B531A"/>
    <w:rsid w:val="004B534B"/>
    <w:rsid w:val="004B6CDD"/>
    <w:rsid w:val="004B6F23"/>
    <w:rsid w:val="004B7304"/>
    <w:rsid w:val="004B7420"/>
    <w:rsid w:val="004B7BDA"/>
    <w:rsid w:val="004B7DC2"/>
    <w:rsid w:val="004C0320"/>
    <w:rsid w:val="004C09E4"/>
    <w:rsid w:val="004C1E49"/>
    <w:rsid w:val="004C1FBA"/>
    <w:rsid w:val="004C228C"/>
    <w:rsid w:val="004C2B34"/>
    <w:rsid w:val="004C3771"/>
    <w:rsid w:val="004C5CE9"/>
    <w:rsid w:val="004D0A60"/>
    <w:rsid w:val="004D0D2B"/>
    <w:rsid w:val="004D26DB"/>
    <w:rsid w:val="004D360D"/>
    <w:rsid w:val="004D6329"/>
    <w:rsid w:val="004D70BA"/>
    <w:rsid w:val="004D7784"/>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4F7844"/>
    <w:rsid w:val="005035A3"/>
    <w:rsid w:val="005054DD"/>
    <w:rsid w:val="0050673A"/>
    <w:rsid w:val="005072C0"/>
    <w:rsid w:val="00507CED"/>
    <w:rsid w:val="0051093C"/>
    <w:rsid w:val="00511555"/>
    <w:rsid w:val="00512CC8"/>
    <w:rsid w:val="005133C3"/>
    <w:rsid w:val="00513D5B"/>
    <w:rsid w:val="0051402C"/>
    <w:rsid w:val="00514B41"/>
    <w:rsid w:val="0052016F"/>
    <w:rsid w:val="00520894"/>
    <w:rsid w:val="00520A52"/>
    <w:rsid w:val="00526EBB"/>
    <w:rsid w:val="00527073"/>
    <w:rsid w:val="00527F82"/>
    <w:rsid w:val="00530357"/>
    <w:rsid w:val="005346C3"/>
    <w:rsid w:val="00534CBB"/>
    <w:rsid w:val="00534EFB"/>
    <w:rsid w:val="00535489"/>
    <w:rsid w:val="00535C30"/>
    <w:rsid w:val="00536338"/>
    <w:rsid w:val="00537B1C"/>
    <w:rsid w:val="0054008F"/>
    <w:rsid w:val="00541026"/>
    <w:rsid w:val="00541C70"/>
    <w:rsid w:val="00541CCE"/>
    <w:rsid w:val="005422CE"/>
    <w:rsid w:val="00543384"/>
    <w:rsid w:val="005449F9"/>
    <w:rsid w:val="0054530E"/>
    <w:rsid w:val="00545855"/>
    <w:rsid w:val="00546E3D"/>
    <w:rsid w:val="005506F8"/>
    <w:rsid w:val="00551EC8"/>
    <w:rsid w:val="00553859"/>
    <w:rsid w:val="00553871"/>
    <w:rsid w:val="00553D5A"/>
    <w:rsid w:val="00554C4E"/>
    <w:rsid w:val="00556140"/>
    <w:rsid w:val="0055641B"/>
    <w:rsid w:val="0055685F"/>
    <w:rsid w:val="00556883"/>
    <w:rsid w:val="00556D78"/>
    <w:rsid w:val="00557DCD"/>
    <w:rsid w:val="00560DB3"/>
    <w:rsid w:val="0056101E"/>
    <w:rsid w:val="005615BD"/>
    <w:rsid w:val="005618DB"/>
    <w:rsid w:val="00561B1E"/>
    <w:rsid w:val="00561E3D"/>
    <w:rsid w:val="0056350A"/>
    <w:rsid w:val="0056456F"/>
    <w:rsid w:val="0056697A"/>
    <w:rsid w:val="00566AA8"/>
    <w:rsid w:val="00567410"/>
    <w:rsid w:val="005706B4"/>
    <w:rsid w:val="00571538"/>
    <w:rsid w:val="00573B10"/>
    <w:rsid w:val="00575EC2"/>
    <w:rsid w:val="00576909"/>
    <w:rsid w:val="00576A3C"/>
    <w:rsid w:val="00577838"/>
    <w:rsid w:val="00577ED5"/>
    <w:rsid w:val="005825D6"/>
    <w:rsid w:val="005829F9"/>
    <w:rsid w:val="00582F89"/>
    <w:rsid w:val="00583470"/>
    <w:rsid w:val="005836FD"/>
    <w:rsid w:val="00583865"/>
    <w:rsid w:val="00583B0F"/>
    <w:rsid w:val="00584E09"/>
    <w:rsid w:val="00585801"/>
    <w:rsid w:val="00585974"/>
    <w:rsid w:val="00594F8D"/>
    <w:rsid w:val="00595B8B"/>
    <w:rsid w:val="00597D24"/>
    <w:rsid w:val="00597EF4"/>
    <w:rsid w:val="005A01F6"/>
    <w:rsid w:val="005A131C"/>
    <w:rsid w:val="005A2D54"/>
    <w:rsid w:val="005A3678"/>
    <w:rsid w:val="005A368D"/>
    <w:rsid w:val="005A396A"/>
    <w:rsid w:val="005A3B2B"/>
    <w:rsid w:val="005A4F79"/>
    <w:rsid w:val="005A6B2F"/>
    <w:rsid w:val="005A76EF"/>
    <w:rsid w:val="005B0547"/>
    <w:rsid w:val="005B3037"/>
    <w:rsid w:val="005B3130"/>
    <w:rsid w:val="005B333D"/>
    <w:rsid w:val="005B38B5"/>
    <w:rsid w:val="005B6841"/>
    <w:rsid w:val="005B684D"/>
    <w:rsid w:val="005C1AC9"/>
    <w:rsid w:val="005C2E46"/>
    <w:rsid w:val="005C4AF3"/>
    <w:rsid w:val="005C54B8"/>
    <w:rsid w:val="005C656B"/>
    <w:rsid w:val="005C6D5B"/>
    <w:rsid w:val="005C7389"/>
    <w:rsid w:val="005D0748"/>
    <w:rsid w:val="005D127C"/>
    <w:rsid w:val="005D129C"/>
    <w:rsid w:val="005D1508"/>
    <w:rsid w:val="005D221E"/>
    <w:rsid w:val="005D3B1E"/>
    <w:rsid w:val="005D4B12"/>
    <w:rsid w:val="005D5873"/>
    <w:rsid w:val="005D5A95"/>
    <w:rsid w:val="005D5C62"/>
    <w:rsid w:val="005D6AD7"/>
    <w:rsid w:val="005D6BCF"/>
    <w:rsid w:val="005D6F84"/>
    <w:rsid w:val="005E0171"/>
    <w:rsid w:val="005E073F"/>
    <w:rsid w:val="005E0A51"/>
    <w:rsid w:val="005E108E"/>
    <w:rsid w:val="005E17C4"/>
    <w:rsid w:val="005E19BA"/>
    <w:rsid w:val="005E3627"/>
    <w:rsid w:val="005E38B5"/>
    <w:rsid w:val="005E3C36"/>
    <w:rsid w:val="005E5408"/>
    <w:rsid w:val="005E5BF0"/>
    <w:rsid w:val="005E69D5"/>
    <w:rsid w:val="005E702A"/>
    <w:rsid w:val="005F195A"/>
    <w:rsid w:val="005F24E6"/>
    <w:rsid w:val="005F25E8"/>
    <w:rsid w:val="005F300D"/>
    <w:rsid w:val="005F3A1A"/>
    <w:rsid w:val="005F3BA5"/>
    <w:rsid w:val="005F3C1E"/>
    <w:rsid w:val="005F3ED5"/>
    <w:rsid w:val="005F4195"/>
    <w:rsid w:val="005F6B21"/>
    <w:rsid w:val="00600310"/>
    <w:rsid w:val="00600376"/>
    <w:rsid w:val="00601903"/>
    <w:rsid w:val="00601B7B"/>
    <w:rsid w:val="00601FDD"/>
    <w:rsid w:val="0060238B"/>
    <w:rsid w:val="00602D34"/>
    <w:rsid w:val="00604A68"/>
    <w:rsid w:val="006058D4"/>
    <w:rsid w:val="006059B6"/>
    <w:rsid w:val="0060625E"/>
    <w:rsid w:val="00606A25"/>
    <w:rsid w:val="006070F7"/>
    <w:rsid w:val="00607BF2"/>
    <w:rsid w:val="00610B9B"/>
    <w:rsid w:val="0061125E"/>
    <w:rsid w:val="006139CD"/>
    <w:rsid w:val="00614008"/>
    <w:rsid w:val="0061625A"/>
    <w:rsid w:val="00616940"/>
    <w:rsid w:val="0061763D"/>
    <w:rsid w:val="00621B98"/>
    <w:rsid w:val="00622132"/>
    <w:rsid w:val="00622F67"/>
    <w:rsid w:val="00625367"/>
    <w:rsid w:val="0062683D"/>
    <w:rsid w:val="006311D9"/>
    <w:rsid w:val="006336DA"/>
    <w:rsid w:val="006345D0"/>
    <w:rsid w:val="00634AB7"/>
    <w:rsid w:val="00634BA9"/>
    <w:rsid w:val="00640F60"/>
    <w:rsid w:val="00641555"/>
    <w:rsid w:val="00641684"/>
    <w:rsid w:val="00641C70"/>
    <w:rsid w:val="00643C57"/>
    <w:rsid w:val="006445FF"/>
    <w:rsid w:val="0064488D"/>
    <w:rsid w:val="006451FC"/>
    <w:rsid w:val="00645D4F"/>
    <w:rsid w:val="00651328"/>
    <w:rsid w:val="00651A6E"/>
    <w:rsid w:val="00652261"/>
    <w:rsid w:val="00652A55"/>
    <w:rsid w:val="006534AA"/>
    <w:rsid w:val="00655483"/>
    <w:rsid w:val="00655CB5"/>
    <w:rsid w:val="00655FB7"/>
    <w:rsid w:val="00656718"/>
    <w:rsid w:val="0065685D"/>
    <w:rsid w:val="00660205"/>
    <w:rsid w:val="00660F9B"/>
    <w:rsid w:val="00661AA1"/>
    <w:rsid w:val="0066436F"/>
    <w:rsid w:val="00665A91"/>
    <w:rsid w:val="0066600F"/>
    <w:rsid w:val="006667E6"/>
    <w:rsid w:val="00666AAE"/>
    <w:rsid w:val="00666B6F"/>
    <w:rsid w:val="00667AB1"/>
    <w:rsid w:val="0067047A"/>
    <w:rsid w:val="0067293B"/>
    <w:rsid w:val="0067473D"/>
    <w:rsid w:val="00675D99"/>
    <w:rsid w:val="00675E66"/>
    <w:rsid w:val="00676486"/>
    <w:rsid w:val="0067693F"/>
    <w:rsid w:val="00680209"/>
    <w:rsid w:val="00680F50"/>
    <w:rsid w:val="00680FE6"/>
    <w:rsid w:val="006811FB"/>
    <w:rsid w:val="0068155E"/>
    <w:rsid w:val="0068303D"/>
    <w:rsid w:val="006835A4"/>
    <w:rsid w:val="006835FA"/>
    <w:rsid w:val="00684CA0"/>
    <w:rsid w:val="006851DD"/>
    <w:rsid w:val="0068542F"/>
    <w:rsid w:val="00685606"/>
    <w:rsid w:val="006868D8"/>
    <w:rsid w:val="0068732E"/>
    <w:rsid w:val="00691208"/>
    <w:rsid w:val="006917E8"/>
    <w:rsid w:val="006918C7"/>
    <w:rsid w:val="00691FD5"/>
    <w:rsid w:val="006921F3"/>
    <w:rsid w:val="0069247E"/>
    <w:rsid w:val="0069283E"/>
    <w:rsid w:val="0069290C"/>
    <w:rsid w:val="006929B3"/>
    <w:rsid w:val="006930F0"/>
    <w:rsid w:val="00694BE3"/>
    <w:rsid w:val="006955EB"/>
    <w:rsid w:val="006959E2"/>
    <w:rsid w:val="006975D9"/>
    <w:rsid w:val="00697728"/>
    <w:rsid w:val="006A1399"/>
    <w:rsid w:val="006A29C4"/>
    <w:rsid w:val="006A53AF"/>
    <w:rsid w:val="006A593A"/>
    <w:rsid w:val="006A6116"/>
    <w:rsid w:val="006A7845"/>
    <w:rsid w:val="006B0F20"/>
    <w:rsid w:val="006B0FA8"/>
    <w:rsid w:val="006B18DC"/>
    <w:rsid w:val="006B2211"/>
    <w:rsid w:val="006B67DB"/>
    <w:rsid w:val="006B709C"/>
    <w:rsid w:val="006B7241"/>
    <w:rsid w:val="006C0726"/>
    <w:rsid w:val="006C3C3B"/>
    <w:rsid w:val="006C4BA5"/>
    <w:rsid w:val="006C5093"/>
    <w:rsid w:val="006C59DF"/>
    <w:rsid w:val="006C60C5"/>
    <w:rsid w:val="006C69A9"/>
    <w:rsid w:val="006C6AF7"/>
    <w:rsid w:val="006C755C"/>
    <w:rsid w:val="006D09FA"/>
    <w:rsid w:val="006D1AA6"/>
    <w:rsid w:val="006D314D"/>
    <w:rsid w:val="006D31D9"/>
    <w:rsid w:val="006D5B01"/>
    <w:rsid w:val="006E0CF1"/>
    <w:rsid w:val="006E1BFF"/>
    <w:rsid w:val="006E244C"/>
    <w:rsid w:val="006E55FD"/>
    <w:rsid w:val="006E5CF2"/>
    <w:rsid w:val="006E713D"/>
    <w:rsid w:val="006F013B"/>
    <w:rsid w:val="006F01A1"/>
    <w:rsid w:val="006F0B3D"/>
    <w:rsid w:val="006F2B58"/>
    <w:rsid w:val="006F3DCF"/>
    <w:rsid w:val="006F4A36"/>
    <w:rsid w:val="006F5226"/>
    <w:rsid w:val="006F73AE"/>
    <w:rsid w:val="006F7432"/>
    <w:rsid w:val="006F7B0E"/>
    <w:rsid w:val="00700B57"/>
    <w:rsid w:val="00702BC3"/>
    <w:rsid w:val="00702D47"/>
    <w:rsid w:val="00703141"/>
    <w:rsid w:val="00705739"/>
    <w:rsid w:val="00706533"/>
    <w:rsid w:val="00710223"/>
    <w:rsid w:val="007104E8"/>
    <w:rsid w:val="007107E9"/>
    <w:rsid w:val="00711687"/>
    <w:rsid w:val="007119F7"/>
    <w:rsid w:val="00713822"/>
    <w:rsid w:val="00713C65"/>
    <w:rsid w:val="0071491F"/>
    <w:rsid w:val="00715574"/>
    <w:rsid w:val="00715A2A"/>
    <w:rsid w:val="00716600"/>
    <w:rsid w:val="00716936"/>
    <w:rsid w:val="00716F37"/>
    <w:rsid w:val="00716F96"/>
    <w:rsid w:val="00717DD7"/>
    <w:rsid w:val="00721D95"/>
    <w:rsid w:val="00722051"/>
    <w:rsid w:val="0072230F"/>
    <w:rsid w:val="0072267D"/>
    <w:rsid w:val="00723136"/>
    <w:rsid w:val="00724153"/>
    <w:rsid w:val="00725734"/>
    <w:rsid w:val="00725F11"/>
    <w:rsid w:val="00726C48"/>
    <w:rsid w:val="00727A55"/>
    <w:rsid w:val="00731949"/>
    <w:rsid w:val="00732EF0"/>
    <w:rsid w:val="00733044"/>
    <w:rsid w:val="007333AC"/>
    <w:rsid w:val="00733534"/>
    <w:rsid w:val="00734720"/>
    <w:rsid w:val="00734A3E"/>
    <w:rsid w:val="007373B1"/>
    <w:rsid w:val="00740179"/>
    <w:rsid w:val="007401F7"/>
    <w:rsid w:val="007412AC"/>
    <w:rsid w:val="0074140E"/>
    <w:rsid w:val="0074157B"/>
    <w:rsid w:val="0074387F"/>
    <w:rsid w:val="007456E6"/>
    <w:rsid w:val="00747593"/>
    <w:rsid w:val="007478CD"/>
    <w:rsid w:val="00750025"/>
    <w:rsid w:val="00751F5F"/>
    <w:rsid w:val="007533EC"/>
    <w:rsid w:val="007548E0"/>
    <w:rsid w:val="007549AD"/>
    <w:rsid w:val="00756221"/>
    <w:rsid w:val="00756C63"/>
    <w:rsid w:val="00757615"/>
    <w:rsid w:val="00757F2E"/>
    <w:rsid w:val="00760788"/>
    <w:rsid w:val="00761BB2"/>
    <w:rsid w:val="007627CF"/>
    <w:rsid w:val="00764248"/>
    <w:rsid w:val="007642BF"/>
    <w:rsid w:val="00765A06"/>
    <w:rsid w:val="00766F72"/>
    <w:rsid w:val="00767817"/>
    <w:rsid w:val="00771441"/>
    <w:rsid w:val="00773401"/>
    <w:rsid w:val="0077508D"/>
    <w:rsid w:val="00775CC9"/>
    <w:rsid w:val="00776FD3"/>
    <w:rsid w:val="00780862"/>
    <w:rsid w:val="00781B5C"/>
    <w:rsid w:val="00782520"/>
    <w:rsid w:val="007830E0"/>
    <w:rsid w:val="00783A1F"/>
    <w:rsid w:val="00783C03"/>
    <w:rsid w:val="00784C35"/>
    <w:rsid w:val="0078501A"/>
    <w:rsid w:val="00786D7F"/>
    <w:rsid w:val="00790393"/>
    <w:rsid w:val="00790F9F"/>
    <w:rsid w:val="00791592"/>
    <w:rsid w:val="00791968"/>
    <w:rsid w:val="0079310F"/>
    <w:rsid w:val="00793296"/>
    <w:rsid w:val="0079380D"/>
    <w:rsid w:val="00795C4D"/>
    <w:rsid w:val="007A04E5"/>
    <w:rsid w:val="007A06FA"/>
    <w:rsid w:val="007A13F0"/>
    <w:rsid w:val="007A35F4"/>
    <w:rsid w:val="007A3BF5"/>
    <w:rsid w:val="007A42E3"/>
    <w:rsid w:val="007A76F4"/>
    <w:rsid w:val="007A77AC"/>
    <w:rsid w:val="007B04D0"/>
    <w:rsid w:val="007B0F9F"/>
    <w:rsid w:val="007B151F"/>
    <w:rsid w:val="007B3444"/>
    <w:rsid w:val="007B4B2E"/>
    <w:rsid w:val="007B5989"/>
    <w:rsid w:val="007B753A"/>
    <w:rsid w:val="007C05DE"/>
    <w:rsid w:val="007C0D68"/>
    <w:rsid w:val="007C16B3"/>
    <w:rsid w:val="007C22BE"/>
    <w:rsid w:val="007C35E3"/>
    <w:rsid w:val="007C5683"/>
    <w:rsid w:val="007C56A1"/>
    <w:rsid w:val="007C58A3"/>
    <w:rsid w:val="007C776B"/>
    <w:rsid w:val="007C7A5C"/>
    <w:rsid w:val="007D0CE4"/>
    <w:rsid w:val="007D1D68"/>
    <w:rsid w:val="007D4666"/>
    <w:rsid w:val="007D752C"/>
    <w:rsid w:val="007D77AC"/>
    <w:rsid w:val="007D7FF4"/>
    <w:rsid w:val="007E1F25"/>
    <w:rsid w:val="007E5853"/>
    <w:rsid w:val="007E5DB8"/>
    <w:rsid w:val="007E6656"/>
    <w:rsid w:val="007E70E4"/>
    <w:rsid w:val="007E7358"/>
    <w:rsid w:val="007F0553"/>
    <w:rsid w:val="007F0A92"/>
    <w:rsid w:val="007F0B17"/>
    <w:rsid w:val="007F22CA"/>
    <w:rsid w:val="007F2806"/>
    <w:rsid w:val="007F39F1"/>
    <w:rsid w:val="007F3AC1"/>
    <w:rsid w:val="007F3CF6"/>
    <w:rsid w:val="007F3FEB"/>
    <w:rsid w:val="007F473A"/>
    <w:rsid w:val="007F5944"/>
    <w:rsid w:val="00801FC3"/>
    <w:rsid w:val="008033A9"/>
    <w:rsid w:val="008037A5"/>
    <w:rsid w:val="0080488F"/>
    <w:rsid w:val="00805BBB"/>
    <w:rsid w:val="0080634C"/>
    <w:rsid w:val="00807C94"/>
    <w:rsid w:val="00810201"/>
    <w:rsid w:val="00811065"/>
    <w:rsid w:val="008129C6"/>
    <w:rsid w:val="008154A5"/>
    <w:rsid w:val="00821B86"/>
    <w:rsid w:val="00822963"/>
    <w:rsid w:val="00822ACE"/>
    <w:rsid w:val="00822D58"/>
    <w:rsid w:val="00822F0A"/>
    <w:rsid w:val="00824D71"/>
    <w:rsid w:val="00827696"/>
    <w:rsid w:val="00830310"/>
    <w:rsid w:val="008310B3"/>
    <w:rsid w:val="00832E4C"/>
    <w:rsid w:val="00833443"/>
    <w:rsid w:val="00833E0D"/>
    <w:rsid w:val="008346BA"/>
    <w:rsid w:val="00834AC8"/>
    <w:rsid w:val="00835EAD"/>
    <w:rsid w:val="00837DBD"/>
    <w:rsid w:val="0084160D"/>
    <w:rsid w:val="008426A3"/>
    <w:rsid w:val="00842CEB"/>
    <w:rsid w:val="008432D7"/>
    <w:rsid w:val="00846F1C"/>
    <w:rsid w:val="0084713C"/>
    <w:rsid w:val="00847206"/>
    <w:rsid w:val="0085047B"/>
    <w:rsid w:val="00853C04"/>
    <w:rsid w:val="00854680"/>
    <w:rsid w:val="00854C05"/>
    <w:rsid w:val="00854C25"/>
    <w:rsid w:val="00854E60"/>
    <w:rsid w:val="00856579"/>
    <w:rsid w:val="00856E98"/>
    <w:rsid w:val="00857BFD"/>
    <w:rsid w:val="00860D01"/>
    <w:rsid w:val="0086134E"/>
    <w:rsid w:val="00862904"/>
    <w:rsid w:val="008635B9"/>
    <w:rsid w:val="00864BBD"/>
    <w:rsid w:val="00865758"/>
    <w:rsid w:val="0086580C"/>
    <w:rsid w:val="00867F5D"/>
    <w:rsid w:val="00870B0C"/>
    <w:rsid w:val="00871F70"/>
    <w:rsid w:val="0087282A"/>
    <w:rsid w:val="00872DBB"/>
    <w:rsid w:val="00873754"/>
    <w:rsid w:val="00873FD7"/>
    <w:rsid w:val="0087488B"/>
    <w:rsid w:val="008752C9"/>
    <w:rsid w:val="0087551E"/>
    <w:rsid w:val="00875F57"/>
    <w:rsid w:val="00877E09"/>
    <w:rsid w:val="008811ED"/>
    <w:rsid w:val="0088702E"/>
    <w:rsid w:val="008871DE"/>
    <w:rsid w:val="00890458"/>
    <w:rsid w:val="008908E6"/>
    <w:rsid w:val="00890F5A"/>
    <w:rsid w:val="00891D36"/>
    <w:rsid w:val="00891F35"/>
    <w:rsid w:val="008946E2"/>
    <w:rsid w:val="008952ED"/>
    <w:rsid w:val="00895962"/>
    <w:rsid w:val="00895B40"/>
    <w:rsid w:val="00895E9F"/>
    <w:rsid w:val="00896B55"/>
    <w:rsid w:val="008A0296"/>
    <w:rsid w:val="008A07E9"/>
    <w:rsid w:val="008A0BB2"/>
    <w:rsid w:val="008A14C2"/>
    <w:rsid w:val="008A4658"/>
    <w:rsid w:val="008A4AAC"/>
    <w:rsid w:val="008B019B"/>
    <w:rsid w:val="008B0890"/>
    <w:rsid w:val="008B1164"/>
    <w:rsid w:val="008B11E8"/>
    <w:rsid w:val="008B280C"/>
    <w:rsid w:val="008B287C"/>
    <w:rsid w:val="008B369F"/>
    <w:rsid w:val="008B5832"/>
    <w:rsid w:val="008B6BEE"/>
    <w:rsid w:val="008B7030"/>
    <w:rsid w:val="008B7A12"/>
    <w:rsid w:val="008C0414"/>
    <w:rsid w:val="008C1372"/>
    <w:rsid w:val="008C211F"/>
    <w:rsid w:val="008C3330"/>
    <w:rsid w:val="008C3A4E"/>
    <w:rsid w:val="008C406A"/>
    <w:rsid w:val="008C433C"/>
    <w:rsid w:val="008C45C3"/>
    <w:rsid w:val="008C4858"/>
    <w:rsid w:val="008C6180"/>
    <w:rsid w:val="008C6232"/>
    <w:rsid w:val="008C6A31"/>
    <w:rsid w:val="008C7148"/>
    <w:rsid w:val="008C7312"/>
    <w:rsid w:val="008D0D25"/>
    <w:rsid w:val="008D1DF2"/>
    <w:rsid w:val="008D23A3"/>
    <w:rsid w:val="008D3746"/>
    <w:rsid w:val="008D3C05"/>
    <w:rsid w:val="008D4586"/>
    <w:rsid w:val="008D65AC"/>
    <w:rsid w:val="008D6FE0"/>
    <w:rsid w:val="008D730D"/>
    <w:rsid w:val="008D7320"/>
    <w:rsid w:val="008E0586"/>
    <w:rsid w:val="008E1065"/>
    <w:rsid w:val="008E3000"/>
    <w:rsid w:val="008E414E"/>
    <w:rsid w:val="008E4A16"/>
    <w:rsid w:val="008E4C99"/>
    <w:rsid w:val="008E4E33"/>
    <w:rsid w:val="008E674B"/>
    <w:rsid w:val="008E6892"/>
    <w:rsid w:val="008E6D15"/>
    <w:rsid w:val="008E75F9"/>
    <w:rsid w:val="008F01E6"/>
    <w:rsid w:val="008F1AEE"/>
    <w:rsid w:val="008F29FE"/>
    <w:rsid w:val="008F3858"/>
    <w:rsid w:val="008F3CC1"/>
    <w:rsid w:val="008F3D4D"/>
    <w:rsid w:val="008F414A"/>
    <w:rsid w:val="008F43E8"/>
    <w:rsid w:val="008F459F"/>
    <w:rsid w:val="008F63E5"/>
    <w:rsid w:val="008F7400"/>
    <w:rsid w:val="009009C3"/>
    <w:rsid w:val="009016AE"/>
    <w:rsid w:val="00901955"/>
    <w:rsid w:val="00902981"/>
    <w:rsid w:val="00903797"/>
    <w:rsid w:val="00903FF2"/>
    <w:rsid w:val="00904765"/>
    <w:rsid w:val="0090533E"/>
    <w:rsid w:val="00906167"/>
    <w:rsid w:val="00907286"/>
    <w:rsid w:val="00911D79"/>
    <w:rsid w:val="00912549"/>
    <w:rsid w:val="00913113"/>
    <w:rsid w:val="00913193"/>
    <w:rsid w:val="0091546F"/>
    <w:rsid w:val="009156D2"/>
    <w:rsid w:val="0091625B"/>
    <w:rsid w:val="00916D70"/>
    <w:rsid w:val="009205FA"/>
    <w:rsid w:val="0092228F"/>
    <w:rsid w:val="0092386B"/>
    <w:rsid w:val="009240F9"/>
    <w:rsid w:val="0092517D"/>
    <w:rsid w:val="00927349"/>
    <w:rsid w:val="0092741A"/>
    <w:rsid w:val="00927755"/>
    <w:rsid w:val="00931204"/>
    <w:rsid w:val="009322C0"/>
    <w:rsid w:val="0093317B"/>
    <w:rsid w:val="00933216"/>
    <w:rsid w:val="009339D6"/>
    <w:rsid w:val="00934942"/>
    <w:rsid w:val="00934FC0"/>
    <w:rsid w:val="00936F3B"/>
    <w:rsid w:val="00941926"/>
    <w:rsid w:val="00941FF2"/>
    <w:rsid w:val="0094362C"/>
    <w:rsid w:val="0094369E"/>
    <w:rsid w:val="009439CD"/>
    <w:rsid w:val="009446CB"/>
    <w:rsid w:val="0094485D"/>
    <w:rsid w:val="00944972"/>
    <w:rsid w:val="00944BD3"/>
    <w:rsid w:val="00944DD7"/>
    <w:rsid w:val="00945242"/>
    <w:rsid w:val="0094639C"/>
    <w:rsid w:val="009505B3"/>
    <w:rsid w:val="009506E9"/>
    <w:rsid w:val="0095086E"/>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2BA"/>
    <w:rsid w:val="00964347"/>
    <w:rsid w:val="00964627"/>
    <w:rsid w:val="00966FFE"/>
    <w:rsid w:val="00967BF6"/>
    <w:rsid w:val="00967ED9"/>
    <w:rsid w:val="00970688"/>
    <w:rsid w:val="00973CF6"/>
    <w:rsid w:val="00974F1C"/>
    <w:rsid w:val="00975CD6"/>
    <w:rsid w:val="009772EE"/>
    <w:rsid w:val="00977359"/>
    <w:rsid w:val="0098185B"/>
    <w:rsid w:val="0098195F"/>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97856"/>
    <w:rsid w:val="009A041C"/>
    <w:rsid w:val="009A077F"/>
    <w:rsid w:val="009A0AD0"/>
    <w:rsid w:val="009A2780"/>
    <w:rsid w:val="009A4344"/>
    <w:rsid w:val="009A479E"/>
    <w:rsid w:val="009A4B27"/>
    <w:rsid w:val="009A5BA9"/>
    <w:rsid w:val="009A6084"/>
    <w:rsid w:val="009A69F8"/>
    <w:rsid w:val="009A735B"/>
    <w:rsid w:val="009A7C5E"/>
    <w:rsid w:val="009A7C74"/>
    <w:rsid w:val="009A7EE9"/>
    <w:rsid w:val="009B0561"/>
    <w:rsid w:val="009B0737"/>
    <w:rsid w:val="009B197B"/>
    <w:rsid w:val="009B2C36"/>
    <w:rsid w:val="009B32E4"/>
    <w:rsid w:val="009B3CDA"/>
    <w:rsid w:val="009B73D5"/>
    <w:rsid w:val="009B7F27"/>
    <w:rsid w:val="009C0A46"/>
    <w:rsid w:val="009C27B3"/>
    <w:rsid w:val="009C3F89"/>
    <w:rsid w:val="009C5154"/>
    <w:rsid w:val="009C5764"/>
    <w:rsid w:val="009C61C4"/>
    <w:rsid w:val="009D09D6"/>
    <w:rsid w:val="009D0EE6"/>
    <w:rsid w:val="009D0F4A"/>
    <w:rsid w:val="009D30D7"/>
    <w:rsid w:val="009D3790"/>
    <w:rsid w:val="009D58B3"/>
    <w:rsid w:val="009D5F9B"/>
    <w:rsid w:val="009D75A3"/>
    <w:rsid w:val="009D76D7"/>
    <w:rsid w:val="009D7F02"/>
    <w:rsid w:val="009E11F3"/>
    <w:rsid w:val="009E28F7"/>
    <w:rsid w:val="009E3002"/>
    <w:rsid w:val="009E322F"/>
    <w:rsid w:val="009E3483"/>
    <w:rsid w:val="009E43F0"/>
    <w:rsid w:val="009E53A2"/>
    <w:rsid w:val="009E584C"/>
    <w:rsid w:val="009E6B07"/>
    <w:rsid w:val="009E7F03"/>
    <w:rsid w:val="009F05A4"/>
    <w:rsid w:val="009F0673"/>
    <w:rsid w:val="009F14B1"/>
    <w:rsid w:val="009F4BA9"/>
    <w:rsid w:val="009F4C28"/>
    <w:rsid w:val="009F5668"/>
    <w:rsid w:val="009F6FA8"/>
    <w:rsid w:val="009F71C2"/>
    <w:rsid w:val="00A005D9"/>
    <w:rsid w:val="00A00E0A"/>
    <w:rsid w:val="00A04BF1"/>
    <w:rsid w:val="00A066A4"/>
    <w:rsid w:val="00A06E48"/>
    <w:rsid w:val="00A109EF"/>
    <w:rsid w:val="00A10FE5"/>
    <w:rsid w:val="00A11642"/>
    <w:rsid w:val="00A11A3F"/>
    <w:rsid w:val="00A11ACD"/>
    <w:rsid w:val="00A12905"/>
    <w:rsid w:val="00A132A5"/>
    <w:rsid w:val="00A13C39"/>
    <w:rsid w:val="00A14647"/>
    <w:rsid w:val="00A15B9B"/>
    <w:rsid w:val="00A172EC"/>
    <w:rsid w:val="00A1756D"/>
    <w:rsid w:val="00A20E1B"/>
    <w:rsid w:val="00A20FD1"/>
    <w:rsid w:val="00A2202A"/>
    <w:rsid w:val="00A22F3C"/>
    <w:rsid w:val="00A23520"/>
    <w:rsid w:val="00A25D6A"/>
    <w:rsid w:val="00A2600C"/>
    <w:rsid w:val="00A26F26"/>
    <w:rsid w:val="00A27640"/>
    <w:rsid w:val="00A27A83"/>
    <w:rsid w:val="00A30B04"/>
    <w:rsid w:val="00A30B66"/>
    <w:rsid w:val="00A313C6"/>
    <w:rsid w:val="00A35350"/>
    <w:rsid w:val="00A40346"/>
    <w:rsid w:val="00A407D4"/>
    <w:rsid w:val="00A40A64"/>
    <w:rsid w:val="00A40C0D"/>
    <w:rsid w:val="00A41211"/>
    <w:rsid w:val="00A43685"/>
    <w:rsid w:val="00A436E0"/>
    <w:rsid w:val="00A43F14"/>
    <w:rsid w:val="00A44643"/>
    <w:rsid w:val="00A449B8"/>
    <w:rsid w:val="00A45FE8"/>
    <w:rsid w:val="00A508E8"/>
    <w:rsid w:val="00A510BC"/>
    <w:rsid w:val="00A51FC0"/>
    <w:rsid w:val="00A524FF"/>
    <w:rsid w:val="00A52738"/>
    <w:rsid w:val="00A52B58"/>
    <w:rsid w:val="00A566B0"/>
    <w:rsid w:val="00A61351"/>
    <w:rsid w:val="00A61D95"/>
    <w:rsid w:val="00A6273F"/>
    <w:rsid w:val="00A62C94"/>
    <w:rsid w:val="00A64D82"/>
    <w:rsid w:val="00A66033"/>
    <w:rsid w:val="00A666D7"/>
    <w:rsid w:val="00A67D91"/>
    <w:rsid w:val="00A7120D"/>
    <w:rsid w:val="00A72060"/>
    <w:rsid w:val="00A729DE"/>
    <w:rsid w:val="00A77AE4"/>
    <w:rsid w:val="00A820EA"/>
    <w:rsid w:val="00A82838"/>
    <w:rsid w:val="00A83924"/>
    <w:rsid w:val="00A83EAF"/>
    <w:rsid w:val="00A851EB"/>
    <w:rsid w:val="00A85D08"/>
    <w:rsid w:val="00A871F7"/>
    <w:rsid w:val="00A90C6E"/>
    <w:rsid w:val="00A92040"/>
    <w:rsid w:val="00A9553B"/>
    <w:rsid w:val="00A96242"/>
    <w:rsid w:val="00A97DA3"/>
    <w:rsid w:val="00AA09A3"/>
    <w:rsid w:val="00AA1B34"/>
    <w:rsid w:val="00AA2AAC"/>
    <w:rsid w:val="00AA2F70"/>
    <w:rsid w:val="00AA5FB6"/>
    <w:rsid w:val="00AA7D06"/>
    <w:rsid w:val="00AA7DDE"/>
    <w:rsid w:val="00AB0398"/>
    <w:rsid w:val="00AB15EE"/>
    <w:rsid w:val="00AB17DA"/>
    <w:rsid w:val="00AB26CE"/>
    <w:rsid w:val="00AB2B48"/>
    <w:rsid w:val="00AB73AB"/>
    <w:rsid w:val="00AB7D47"/>
    <w:rsid w:val="00AC11A6"/>
    <w:rsid w:val="00AC188E"/>
    <w:rsid w:val="00AC263E"/>
    <w:rsid w:val="00AC29B1"/>
    <w:rsid w:val="00AC39F4"/>
    <w:rsid w:val="00AC50B8"/>
    <w:rsid w:val="00AC581B"/>
    <w:rsid w:val="00AC651A"/>
    <w:rsid w:val="00AC6795"/>
    <w:rsid w:val="00AC67B9"/>
    <w:rsid w:val="00AC69FD"/>
    <w:rsid w:val="00AC7272"/>
    <w:rsid w:val="00AD0555"/>
    <w:rsid w:val="00AD089F"/>
    <w:rsid w:val="00AD093F"/>
    <w:rsid w:val="00AD0CF1"/>
    <w:rsid w:val="00AD10BA"/>
    <w:rsid w:val="00AD2612"/>
    <w:rsid w:val="00AD3557"/>
    <w:rsid w:val="00AD4FF9"/>
    <w:rsid w:val="00AD552B"/>
    <w:rsid w:val="00AD73D5"/>
    <w:rsid w:val="00AD7C8A"/>
    <w:rsid w:val="00AE0334"/>
    <w:rsid w:val="00AE3FE4"/>
    <w:rsid w:val="00AE7855"/>
    <w:rsid w:val="00AF02ED"/>
    <w:rsid w:val="00AF2001"/>
    <w:rsid w:val="00AF2564"/>
    <w:rsid w:val="00AF3CFF"/>
    <w:rsid w:val="00AF4D84"/>
    <w:rsid w:val="00AF5696"/>
    <w:rsid w:val="00AF5929"/>
    <w:rsid w:val="00AF712B"/>
    <w:rsid w:val="00B00096"/>
    <w:rsid w:val="00B005E6"/>
    <w:rsid w:val="00B01199"/>
    <w:rsid w:val="00B02614"/>
    <w:rsid w:val="00B0278B"/>
    <w:rsid w:val="00B02C6F"/>
    <w:rsid w:val="00B032EC"/>
    <w:rsid w:val="00B03ECA"/>
    <w:rsid w:val="00B04761"/>
    <w:rsid w:val="00B05935"/>
    <w:rsid w:val="00B0719F"/>
    <w:rsid w:val="00B11073"/>
    <w:rsid w:val="00B111A9"/>
    <w:rsid w:val="00B11208"/>
    <w:rsid w:val="00B1244B"/>
    <w:rsid w:val="00B12A0A"/>
    <w:rsid w:val="00B131D6"/>
    <w:rsid w:val="00B13FBC"/>
    <w:rsid w:val="00B16972"/>
    <w:rsid w:val="00B220AD"/>
    <w:rsid w:val="00B2236D"/>
    <w:rsid w:val="00B22BE0"/>
    <w:rsid w:val="00B25DE6"/>
    <w:rsid w:val="00B27BCC"/>
    <w:rsid w:val="00B31680"/>
    <w:rsid w:val="00B31B23"/>
    <w:rsid w:val="00B32A4C"/>
    <w:rsid w:val="00B33D4D"/>
    <w:rsid w:val="00B347F3"/>
    <w:rsid w:val="00B34B8F"/>
    <w:rsid w:val="00B37EBC"/>
    <w:rsid w:val="00B409B6"/>
    <w:rsid w:val="00B4669D"/>
    <w:rsid w:val="00B469DD"/>
    <w:rsid w:val="00B476AA"/>
    <w:rsid w:val="00B5122F"/>
    <w:rsid w:val="00B519B3"/>
    <w:rsid w:val="00B51E98"/>
    <w:rsid w:val="00B533F3"/>
    <w:rsid w:val="00B5372A"/>
    <w:rsid w:val="00B53E6A"/>
    <w:rsid w:val="00B5406B"/>
    <w:rsid w:val="00B54343"/>
    <w:rsid w:val="00B545AA"/>
    <w:rsid w:val="00B5568B"/>
    <w:rsid w:val="00B60BCC"/>
    <w:rsid w:val="00B60C0E"/>
    <w:rsid w:val="00B60D26"/>
    <w:rsid w:val="00B626EB"/>
    <w:rsid w:val="00B6310B"/>
    <w:rsid w:val="00B633F9"/>
    <w:rsid w:val="00B63D81"/>
    <w:rsid w:val="00B6562D"/>
    <w:rsid w:val="00B66886"/>
    <w:rsid w:val="00B71BD1"/>
    <w:rsid w:val="00B73B74"/>
    <w:rsid w:val="00B74397"/>
    <w:rsid w:val="00B75375"/>
    <w:rsid w:val="00B7767D"/>
    <w:rsid w:val="00B77CB7"/>
    <w:rsid w:val="00B81098"/>
    <w:rsid w:val="00B81703"/>
    <w:rsid w:val="00B81D10"/>
    <w:rsid w:val="00B84631"/>
    <w:rsid w:val="00B85053"/>
    <w:rsid w:val="00B8559F"/>
    <w:rsid w:val="00B85AB6"/>
    <w:rsid w:val="00B8708E"/>
    <w:rsid w:val="00B87D86"/>
    <w:rsid w:val="00B909D3"/>
    <w:rsid w:val="00B90DD6"/>
    <w:rsid w:val="00B91A2E"/>
    <w:rsid w:val="00B925DA"/>
    <w:rsid w:val="00B92E48"/>
    <w:rsid w:val="00B92F4A"/>
    <w:rsid w:val="00B93C69"/>
    <w:rsid w:val="00B942BA"/>
    <w:rsid w:val="00B95843"/>
    <w:rsid w:val="00BA1418"/>
    <w:rsid w:val="00BA238E"/>
    <w:rsid w:val="00BA35FC"/>
    <w:rsid w:val="00BA4F76"/>
    <w:rsid w:val="00BA54F0"/>
    <w:rsid w:val="00BA6423"/>
    <w:rsid w:val="00BA7D69"/>
    <w:rsid w:val="00BB0293"/>
    <w:rsid w:val="00BB0A0C"/>
    <w:rsid w:val="00BB1739"/>
    <w:rsid w:val="00BB1C5D"/>
    <w:rsid w:val="00BB67B0"/>
    <w:rsid w:val="00BB6AA5"/>
    <w:rsid w:val="00BB6C9C"/>
    <w:rsid w:val="00BB7592"/>
    <w:rsid w:val="00BC3498"/>
    <w:rsid w:val="00BC3EB4"/>
    <w:rsid w:val="00BC5566"/>
    <w:rsid w:val="00BC72B7"/>
    <w:rsid w:val="00BC7867"/>
    <w:rsid w:val="00BD0968"/>
    <w:rsid w:val="00BD5621"/>
    <w:rsid w:val="00BD6494"/>
    <w:rsid w:val="00BE0875"/>
    <w:rsid w:val="00BE336B"/>
    <w:rsid w:val="00BF2004"/>
    <w:rsid w:val="00BF40B4"/>
    <w:rsid w:val="00BF4522"/>
    <w:rsid w:val="00BF57C1"/>
    <w:rsid w:val="00BF7D99"/>
    <w:rsid w:val="00BF7EF8"/>
    <w:rsid w:val="00BF7F95"/>
    <w:rsid w:val="00C004F9"/>
    <w:rsid w:val="00C023B2"/>
    <w:rsid w:val="00C02A9A"/>
    <w:rsid w:val="00C02D3D"/>
    <w:rsid w:val="00C03318"/>
    <w:rsid w:val="00C0598F"/>
    <w:rsid w:val="00C06F9E"/>
    <w:rsid w:val="00C07E1D"/>
    <w:rsid w:val="00C1084A"/>
    <w:rsid w:val="00C11A62"/>
    <w:rsid w:val="00C13461"/>
    <w:rsid w:val="00C1358F"/>
    <w:rsid w:val="00C14C21"/>
    <w:rsid w:val="00C15390"/>
    <w:rsid w:val="00C15EB2"/>
    <w:rsid w:val="00C161A6"/>
    <w:rsid w:val="00C20E45"/>
    <w:rsid w:val="00C259BF"/>
    <w:rsid w:val="00C27917"/>
    <w:rsid w:val="00C303D6"/>
    <w:rsid w:val="00C307E8"/>
    <w:rsid w:val="00C3104A"/>
    <w:rsid w:val="00C3134A"/>
    <w:rsid w:val="00C32159"/>
    <w:rsid w:val="00C325FB"/>
    <w:rsid w:val="00C33340"/>
    <w:rsid w:val="00C33D38"/>
    <w:rsid w:val="00C35F4F"/>
    <w:rsid w:val="00C36D0B"/>
    <w:rsid w:val="00C37CC8"/>
    <w:rsid w:val="00C37E45"/>
    <w:rsid w:val="00C40171"/>
    <w:rsid w:val="00C41792"/>
    <w:rsid w:val="00C42D99"/>
    <w:rsid w:val="00C44206"/>
    <w:rsid w:val="00C452B4"/>
    <w:rsid w:val="00C454C2"/>
    <w:rsid w:val="00C45DCA"/>
    <w:rsid w:val="00C51015"/>
    <w:rsid w:val="00C51548"/>
    <w:rsid w:val="00C51F71"/>
    <w:rsid w:val="00C535A3"/>
    <w:rsid w:val="00C56C28"/>
    <w:rsid w:val="00C61637"/>
    <w:rsid w:val="00C62BE4"/>
    <w:rsid w:val="00C63D35"/>
    <w:rsid w:val="00C63DDE"/>
    <w:rsid w:val="00C6437B"/>
    <w:rsid w:val="00C6597A"/>
    <w:rsid w:val="00C67536"/>
    <w:rsid w:val="00C72CAC"/>
    <w:rsid w:val="00C74AAD"/>
    <w:rsid w:val="00C75CD6"/>
    <w:rsid w:val="00C761AE"/>
    <w:rsid w:val="00C76ADD"/>
    <w:rsid w:val="00C76B98"/>
    <w:rsid w:val="00C76DB3"/>
    <w:rsid w:val="00C7703C"/>
    <w:rsid w:val="00C771DD"/>
    <w:rsid w:val="00C77DBB"/>
    <w:rsid w:val="00C842F9"/>
    <w:rsid w:val="00C84EE1"/>
    <w:rsid w:val="00C85949"/>
    <w:rsid w:val="00C861B4"/>
    <w:rsid w:val="00C871D5"/>
    <w:rsid w:val="00C904CF"/>
    <w:rsid w:val="00C9068A"/>
    <w:rsid w:val="00C92A36"/>
    <w:rsid w:val="00C930D0"/>
    <w:rsid w:val="00C93737"/>
    <w:rsid w:val="00C94987"/>
    <w:rsid w:val="00C974DB"/>
    <w:rsid w:val="00CA1D00"/>
    <w:rsid w:val="00CA32B4"/>
    <w:rsid w:val="00CA3629"/>
    <w:rsid w:val="00CA615C"/>
    <w:rsid w:val="00CA6FB1"/>
    <w:rsid w:val="00CA7989"/>
    <w:rsid w:val="00CB158C"/>
    <w:rsid w:val="00CB1F4E"/>
    <w:rsid w:val="00CB1FCB"/>
    <w:rsid w:val="00CB32DE"/>
    <w:rsid w:val="00CB3DCB"/>
    <w:rsid w:val="00CB40E7"/>
    <w:rsid w:val="00CB740C"/>
    <w:rsid w:val="00CC0DF8"/>
    <w:rsid w:val="00CC10ED"/>
    <w:rsid w:val="00CC51F8"/>
    <w:rsid w:val="00CC68B2"/>
    <w:rsid w:val="00CC768E"/>
    <w:rsid w:val="00CC79EB"/>
    <w:rsid w:val="00CD086A"/>
    <w:rsid w:val="00CD08A5"/>
    <w:rsid w:val="00CD1726"/>
    <w:rsid w:val="00CD2BA9"/>
    <w:rsid w:val="00CD3F89"/>
    <w:rsid w:val="00CD4694"/>
    <w:rsid w:val="00CD5BBC"/>
    <w:rsid w:val="00CD6402"/>
    <w:rsid w:val="00CE11A4"/>
    <w:rsid w:val="00CE1F20"/>
    <w:rsid w:val="00CE3077"/>
    <w:rsid w:val="00CE4759"/>
    <w:rsid w:val="00CE57F6"/>
    <w:rsid w:val="00CE638C"/>
    <w:rsid w:val="00CE72B1"/>
    <w:rsid w:val="00CE7324"/>
    <w:rsid w:val="00CF0028"/>
    <w:rsid w:val="00CF04CA"/>
    <w:rsid w:val="00CF1ADE"/>
    <w:rsid w:val="00CF1C82"/>
    <w:rsid w:val="00CF31EF"/>
    <w:rsid w:val="00CF3E45"/>
    <w:rsid w:val="00CF469A"/>
    <w:rsid w:val="00CF5859"/>
    <w:rsid w:val="00CF76B1"/>
    <w:rsid w:val="00CF789C"/>
    <w:rsid w:val="00D007A1"/>
    <w:rsid w:val="00D01BB3"/>
    <w:rsid w:val="00D05415"/>
    <w:rsid w:val="00D06E34"/>
    <w:rsid w:val="00D07305"/>
    <w:rsid w:val="00D07F2F"/>
    <w:rsid w:val="00D10DAA"/>
    <w:rsid w:val="00D11E64"/>
    <w:rsid w:val="00D136A4"/>
    <w:rsid w:val="00D13A3A"/>
    <w:rsid w:val="00D13C3F"/>
    <w:rsid w:val="00D13D51"/>
    <w:rsid w:val="00D16363"/>
    <w:rsid w:val="00D170B4"/>
    <w:rsid w:val="00D17663"/>
    <w:rsid w:val="00D17BFF"/>
    <w:rsid w:val="00D20936"/>
    <w:rsid w:val="00D2298B"/>
    <w:rsid w:val="00D2596C"/>
    <w:rsid w:val="00D26415"/>
    <w:rsid w:val="00D278DE"/>
    <w:rsid w:val="00D308F2"/>
    <w:rsid w:val="00D3099D"/>
    <w:rsid w:val="00D320FF"/>
    <w:rsid w:val="00D3517C"/>
    <w:rsid w:val="00D35862"/>
    <w:rsid w:val="00D3791B"/>
    <w:rsid w:val="00D400DF"/>
    <w:rsid w:val="00D403F8"/>
    <w:rsid w:val="00D42148"/>
    <w:rsid w:val="00D434BF"/>
    <w:rsid w:val="00D4452E"/>
    <w:rsid w:val="00D44E5B"/>
    <w:rsid w:val="00D5490C"/>
    <w:rsid w:val="00D565EC"/>
    <w:rsid w:val="00D576A4"/>
    <w:rsid w:val="00D57A43"/>
    <w:rsid w:val="00D60711"/>
    <w:rsid w:val="00D60F91"/>
    <w:rsid w:val="00D61858"/>
    <w:rsid w:val="00D629DE"/>
    <w:rsid w:val="00D630F1"/>
    <w:rsid w:val="00D64D12"/>
    <w:rsid w:val="00D64E25"/>
    <w:rsid w:val="00D653D6"/>
    <w:rsid w:val="00D66604"/>
    <w:rsid w:val="00D72438"/>
    <w:rsid w:val="00D72DF5"/>
    <w:rsid w:val="00D73E1B"/>
    <w:rsid w:val="00D75BF0"/>
    <w:rsid w:val="00D76075"/>
    <w:rsid w:val="00D76966"/>
    <w:rsid w:val="00D76DCE"/>
    <w:rsid w:val="00D80177"/>
    <w:rsid w:val="00D80DFF"/>
    <w:rsid w:val="00D81BCA"/>
    <w:rsid w:val="00D81C45"/>
    <w:rsid w:val="00D82754"/>
    <w:rsid w:val="00D84416"/>
    <w:rsid w:val="00D85358"/>
    <w:rsid w:val="00D85EEA"/>
    <w:rsid w:val="00D861FC"/>
    <w:rsid w:val="00D86694"/>
    <w:rsid w:val="00D86934"/>
    <w:rsid w:val="00D908B4"/>
    <w:rsid w:val="00D9325E"/>
    <w:rsid w:val="00D9362D"/>
    <w:rsid w:val="00D95D8B"/>
    <w:rsid w:val="00D9684E"/>
    <w:rsid w:val="00D97D7C"/>
    <w:rsid w:val="00DA0143"/>
    <w:rsid w:val="00DA12F9"/>
    <w:rsid w:val="00DA13B1"/>
    <w:rsid w:val="00DA209B"/>
    <w:rsid w:val="00DA23BE"/>
    <w:rsid w:val="00DA3057"/>
    <w:rsid w:val="00DA31C2"/>
    <w:rsid w:val="00DA3317"/>
    <w:rsid w:val="00DA482A"/>
    <w:rsid w:val="00DA4C50"/>
    <w:rsid w:val="00DA6802"/>
    <w:rsid w:val="00DA68AD"/>
    <w:rsid w:val="00DB0429"/>
    <w:rsid w:val="00DB0452"/>
    <w:rsid w:val="00DB09F2"/>
    <w:rsid w:val="00DB0AD5"/>
    <w:rsid w:val="00DB2266"/>
    <w:rsid w:val="00DB37DD"/>
    <w:rsid w:val="00DB400D"/>
    <w:rsid w:val="00DB6C5D"/>
    <w:rsid w:val="00DB6D85"/>
    <w:rsid w:val="00DB7052"/>
    <w:rsid w:val="00DC01EF"/>
    <w:rsid w:val="00DC08AC"/>
    <w:rsid w:val="00DC0F14"/>
    <w:rsid w:val="00DC0F30"/>
    <w:rsid w:val="00DC1677"/>
    <w:rsid w:val="00DC18F2"/>
    <w:rsid w:val="00DC2103"/>
    <w:rsid w:val="00DC51E7"/>
    <w:rsid w:val="00DC5376"/>
    <w:rsid w:val="00DC5ECF"/>
    <w:rsid w:val="00DC6637"/>
    <w:rsid w:val="00DC753F"/>
    <w:rsid w:val="00DC759C"/>
    <w:rsid w:val="00DC7D0F"/>
    <w:rsid w:val="00DD0D75"/>
    <w:rsid w:val="00DD11CC"/>
    <w:rsid w:val="00DD132D"/>
    <w:rsid w:val="00DD227B"/>
    <w:rsid w:val="00DD2AEC"/>
    <w:rsid w:val="00DD2D08"/>
    <w:rsid w:val="00DD34EE"/>
    <w:rsid w:val="00DD35EE"/>
    <w:rsid w:val="00DD44DC"/>
    <w:rsid w:val="00DD50E9"/>
    <w:rsid w:val="00DD79FB"/>
    <w:rsid w:val="00DE0146"/>
    <w:rsid w:val="00DE1E30"/>
    <w:rsid w:val="00DE3322"/>
    <w:rsid w:val="00DE3339"/>
    <w:rsid w:val="00DE34A7"/>
    <w:rsid w:val="00DE5826"/>
    <w:rsid w:val="00DF0344"/>
    <w:rsid w:val="00DF1207"/>
    <w:rsid w:val="00DF69AC"/>
    <w:rsid w:val="00DF7464"/>
    <w:rsid w:val="00E02045"/>
    <w:rsid w:val="00E032B0"/>
    <w:rsid w:val="00E03724"/>
    <w:rsid w:val="00E03A5B"/>
    <w:rsid w:val="00E0411B"/>
    <w:rsid w:val="00E105B2"/>
    <w:rsid w:val="00E12076"/>
    <w:rsid w:val="00E165A8"/>
    <w:rsid w:val="00E20004"/>
    <w:rsid w:val="00E2047A"/>
    <w:rsid w:val="00E213DE"/>
    <w:rsid w:val="00E21765"/>
    <w:rsid w:val="00E21DC4"/>
    <w:rsid w:val="00E240BE"/>
    <w:rsid w:val="00E24B71"/>
    <w:rsid w:val="00E2565B"/>
    <w:rsid w:val="00E26B06"/>
    <w:rsid w:val="00E31DD7"/>
    <w:rsid w:val="00E341DF"/>
    <w:rsid w:val="00E346BE"/>
    <w:rsid w:val="00E34AAE"/>
    <w:rsid w:val="00E352E0"/>
    <w:rsid w:val="00E3651B"/>
    <w:rsid w:val="00E37388"/>
    <w:rsid w:val="00E37677"/>
    <w:rsid w:val="00E401D8"/>
    <w:rsid w:val="00E428A5"/>
    <w:rsid w:val="00E42BE3"/>
    <w:rsid w:val="00E43DBA"/>
    <w:rsid w:val="00E44717"/>
    <w:rsid w:val="00E4479A"/>
    <w:rsid w:val="00E4520D"/>
    <w:rsid w:val="00E46533"/>
    <w:rsid w:val="00E46AE5"/>
    <w:rsid w:val="00E46DA8"/>
    <w:rsid w:val="00E508E2"/>
    <w:rsid w:val="00E529B8"/>
    <w:rsid w:val="00E532C5"/>
    <w:rsid w:val="00E54073"/>
    <w:rsid w:val="00E54640"/>
    <w:rsid w:val="00E5487F"/>
    <w:rsid w:val="00E54D9F"/>
    <w:rsid w:val="00E553DC"/>
    <w:rsid w:val="00E62058"/>
    <w:rsid w:val="00E6310F"/>
    <w:rsid w:val="00E63419"/>
    <w:rsid w:val="00E65F7A"/>
    <w:rsid w:val="00E67C5F"/>
    <w:rsid w:val="00E70FF1"/>
    <w:rsid w:val="00E71594"/>
    <w:rsid w:val="00E71FCE"/>
    <w:rsid w:val="00E748A9"/>
    <w:rsid w:val="00E74FA6"/>
    <w:rsid w:val="00E77688"/>
    <w:rsid w:val="00E819AD"/>
    <w:rsid w:val="00E82040"/>
    <w:rsid w:val="00E82BB1"/>
    <w:rsid w:val="00E83FA2"/>
    <w:rsid w:val="00E8483B"/>
    <w:rsid w:val="00E8561A"/>
    <w:rsid w:val="00E878CA"/>
    <w:rsid w:val="00E879FE"/>
    <w:rsid w:val="00E87C8C"/>
    <w:rsid w:val="00E905FA"/>
    <w:rsid w:val="00E906D1"/>
    <w:rsid w:val="00E90B71"/>
    <w:rsid w:val="00E90DA7"/>
    <w:rsid w:val="00E92403"/>
    <w:rsid w:val="00E92BBC"/>
    <w:rsid w:val="00E93006"/>
    <w:rsid w:val="00E978B3"/>
    <w:rsid w:val="00EA07D0"/>
    <w:rsid w:val="00EA0CF2"/>
    <w:rsid w:val="00EA0DF8"/>
    <w:rsid w:val="00EA1DE4"/>
    <w:rsid w:val="00EA530B"/>
    <w:rsid w:val="00EA5778"/>
    <w:rsid w:val="00EA5863"/>
    <w:rsid w:val="00EA5D14"/>
    <w:rsid w:val="00EA6DDD"/>
    <w:rsid w:val="00EA7773"/>
    <w:rsid w:val="00EA7EFF"/>
    <w:rsid w:val="00EB0657"/>
    <w:rsid w:val="00EB19A3"/>
    <w:rsid w:val="00EB227A"/>
    <w:rsid w:val="00EB33C8"/>
    <w:rsid w:val="00EB3DAF"/>
    <w:rsid w:val="00EB403F"/>
    <w:rsid w:val="00EB5ECA"/>
    <w:rsid w:val="00EB6601"/>
    <w:rsid w:val="00EB68AF"/>
    <w:rsid w:val="00EB6A81"/>
    <w:rsid w:val="00EB6E23"/>
    <w:rsid w:val="00EC275F"/>
    <w:rsid w:val="00EC2A2B"/>
    <w:rsid w:val="00EC3579"/>
    <w:rsid w:val="00EC4177"/>
    <w:rsid w:val="00EC4D30"/>
    <w:rsid w:val="00EC6564"/>
    <w:rsid w:val="00ED024A"/>
    <w:rsid w:val="00ED0AD0"/>
    <w:rsid w:val="00ED16F0"/>
    <w:rsid w:val="00ED1CC2"/>
    <w:rsid w:val="00ED2E8C"/>
    <w:rsid w:val="00ED3767"/>
    <w:rsid w:val="00ED3A4E"/>
    <w:rsid w:val="00ED3D19"/>
    <w:rsid w:val="00ED71D2"/>
    <w:rsid w:val="00ED7FE5"/>
    <w:rsid w:val="00EE0B9B"/>
    <w:rsid w:val="00EE3439"/>
    <w:rsid w:val="00EE3675"/>
    <w:rsid w:val="00EE63AF"/>
    <w:rsid w:val="00EE72C6"/>
    <w:rsid w:val="00EE76B9"/>
    <w:rsid w:val="00EF046E"/>
    <w:rsid w:val="00EF1608"/>
    <w:rsid w:val="00EF16FF"/>
    <w:rsid w:val="00EF330B"/>
    <w:rsid w:val="00EF3952"/>
    <w:rsid w:val="00EF39E8"/>
    <w:rsid w:val="00EF45BE"/>
    <w:rsid w:val="00EF5A1B"/>
    <w:rsid w:val="00EF6709"/>
    <w:rsid w:val="00F00D44"/>
    <w:rsid w:val="00F01822"/>
    <w:rsid w:val="00F022EF"/>
    <w:rsid w:val="00F02C39"/>
    <w:rsid w:val="00F03BD7"/>
    <w:rsid w:val="00F03C37"/>
    <w:rsid w:val="00F05365"/>
    <w:rsid w:val="00F06B09"/>
    <w:rsid w:val="00F06EC5"/>
    <w:rsid w:val="00F06FBF"/>
    <w:rsid w:val="00F07019"/>
    <w:rsid w:val="00F072AA"/>
    <w:rsid w:val="00F07346"/>
    <w:rsid w:val="00F1086F"/>
    <w:rsid w:val="00F10AB9"/>
    <w:rsid w:val="00F10F4D"/>
    <w:rsid w:val="00F11B71"/>
    <w:rsid w:val="00F1255A"/>
    <w:rsid w:val="00F133CD"/>
    <w:rsid w:val="00F13A7F"/>
    <w:rsid w:val="00F152A2"/>
    <w:rsid w:val="00F15354"/>
    <w:rsid w:val="00F15DA9"/>
    <w:rsid w:val="00F16D6A"/>
    <w:rsid w:val="00F1747D"/>
    <w:rsid w:val="00F17D7A"/>
    <w:rsid w:val="00F21571"/>
    <w:rsid w:val="00F21DDF"/>
    <w:rsid w:val="00F230ED"/>
    <w:rsid w:val="00F24B62"/>
    <w:rsid w:val="00F25101"/>
    <w:rsid w:val="00F2546D"/>
    <w:rsid w:val="00F258EF"/>
    <w:rsid w:val="00F26143"/>
    <w:rsid w:val="00F316E1"/>
    <w:rsid w:val="00F328BF"/>
    <w:rsid w:val="00F329C9"/>
    <w:rsid w:val="00F33588"/>
    <w:rsid w:val="00F34C15"/>
    <w:rsid w:val="00F3573E"/>
    <w:rsid w:val="00F36EF4"/>
    <w:rsid w:val="00F375BD"/>
    <w:rsid w:val="00F42D6C"/>
    <w:rsid w:val="00F42E9B"/>
    <w:rsid w:val="00F469C1"/>
    <w:rsid w:val="00F503A8"/>
    <w:rsid w:val="00F5260C"/>
    <w:rsid w:val="00F539F9"/>
    <w:rsid w:val="00F540D0"/>
    <w:rsid w:val="00F546A5"/>
    <w:rsid w:val="00F54B93"/>
    <w:rsid w:val="00F54EFB"/>
    <w:rsid w:val="00F55D33"/>
    <w:rsid w:val="00F55FFA"/>
    <w:rsid w:val="00F566EC"/>
    <w:rsid w:val="00F61542"/>
    <w:rsid w:val="00F61786"/>
    <w:rsid w:val="00F61A6F"/>
    <w:rsid w:val="00F6208C"/>
    <w:rsid w:val="00F629C5"/>
    <w:rsid w:val="00F65231"/>
    <w:rsid w:val="00F65236"/>
    <w:rsid w:val="00F6793B"/>
    <w:rsid w:val="00F70BEF"/>
    <w:rsid w:val="00F733C4"/>
    <w:rsid w:val="00F73B8A"/>
    <w:rsid w:val="00F756E6"/>
    <w:rsid w:val="00F7586C"/>
    <w:rsid w:val="00F76227"/>
    <w:rsid w:val="00F76A3A"/>
    <w:rsid w:val="00F76A5F"/>
    <w:rsid w:val="00F77EB2"/>
    <w:rsid w:val="00F816EB"/>
    <w:rsid w:val="00F81921"/>
    <w:rsid w:val="00F81A7E"/>
    <w:rsid w:val="00F81C67"/>
    <w:rsid w:val="00F8278A"/>
    <w:rsid w:val="00F8454D"/>
    <w:rsid w:val="00F8571A"/>
    <w:rsid w:val="00F90C4B"/>
    <w:rsid w:val="00F90C9D"/>
    <w:rsid w:val="00F90F52"/>
    <w:rsid w:val="00F92E00"/>
    <w:rsid w:val="00F932E9"/>
    <w:rsid w:val="00F9393D"/>
    <w:rsid w:val="00F93C65"/>
    <w:rsid w:val="00F93CBA"/>
    <w:rsid w:val="00F944CE"/>
    <w:rsid w:val="00F96FB6"/>
    <w:rsid w:val="00F97148"/>
    <w:rsid w:val="00FA0321"/>
    <w:rsid w:val="00FA074B"/>
    <w:rsid w:val="00FA0D23"/>
    <w:rsid w:val="00FA1C26"/>
    <w:rsid w:val="00FA2BA6"/>
    <w:rsid w:val="00FA3F6F"/>
    <w:rsid w:val="00FA46B7"/>
    <w:rsid w:val="00FA49A6"/>
    <w:rsid w:val="00FA5364"/>
    <w:rsid w:val="00FA55B5"/>
    <w:rsid w:val="00FA5E76"/>
    <w:rsid w:val="00FA7E05"/>
    <w:rsid w:val="00FA7E5C"/>
    <w:rsid w:val="00FB18DD"/>
    <w:rsid w:val="00FB2A1A"/>
    <w:rsid w:val="00FB38A9"/>
    <w:rsid w:val="00FB582D"/>
    <w:rsid w:val="00FB5F1E"/>
    <w:rsid w:val="00FB60C8"/>
    <w:rsid w:val="00FB73EF"/>
    <w:rsid w:val="00FC29B6"/>
    <w:rsid w:val="00FC3AFD"/>
    <w:rsid w:val="00FC794C"/>
    <w:rsid w:val="00FC7A06"/>
    <w:rsid w:val="00FD1D12"/>
    <w:rsid w:val="00FD4840"/>
    <w:rsid w:val="00FD4D4D"/>
    <w:rsid w:val="00FD5074"/>
    <w:rsid w:val="00FE08CF"/>
    <w:rsid w:val="00FE0B9A"/>
    <w:rsid w:val="00FE104B"/>
    <w:rsid w:val="00FE2A8D"/>
    <w:rsid w:val="00FE3D05"/>
    <w:rsid w:val="00FE6326"/>
    <w:rsid w:val="00FF1120"/>
    <w:rsid w:val="00FF1492"/>
    <w:rsid w:val="00FF1965"/>
    <w:rsid w:val="00FF1C2F"/>
    <w:rsid w:val="00FF1D49"/>
    <w:rsid w:val="00FF21C4"/>
    <w:rsid w:val="00FF56D1"/>
    <w:rsid w:val="00FF67E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contacts" w:name="S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colormenu v:ext="edit" fillcolor="none [3212]"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5A6B2F"/>
    <w:pPr>
      <w:keepLines/>
      <w:spacing w:after="120"/>
      <w:jc w:val="left"/>
    </w:pPr>
    <w:rPr>
      <w:b/>
    </w:rPr>
  </w:style>
  <w:style w:type="paragraph" w:customStyle="1" w:styleId="Figurelegend">
    <w:name w:val="Figure_legend"/>
    <w:basedOn w:val="Normal"/>
    <w:rsid w:val="005A6B2F"/>
    <w:pPr>
      <w:keepNext/>
      <w:keepLines/>
      <w:tabs>
        <w:tab w:val="clear" w:pos="794"/>
        <w:tab w:val="clear" w:pos="1191"/>
        <w:tab w:val="clear" w:pos="1588"/>
        <w:tab w:val="clear" w:pos="1985"/>
        <w:tab w:val="left" w:pos="709"/>
        <w:tab w:val="left" w:pos="851"/>
      </w:tabs>
      <w:spacing w:after="20"/>
      <w:ind w:left="709" w:hanging="709"/>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uiPriority w:val="99"/>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931204"/>
    <w:pPr>
      <w:keepNext/>
      <w:spacing w:before="3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link w:val="TabletextChar"/>
    <w:rsid w:val="00B34B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622132"/>
    <w:pPr>
      <w:keepNext/>
      <w:keepLines/>
      <w:spacing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807C94"/>
    <w:pPr>
      <w:tabs>
        <w:tab w:val="clear" w:pos="794"/>
        <w:tab w:val="clear" w:pos="1191"/>
        <w:tab w:val="clear" w:pos="1588"/>
        <w:tab w:val="clear" w:pos="1985"/>
        <w:tab w:val="left" w:pos="454"/>
        <w:tab w:val="left" w:leader="dot" w:pos="9072"/>
        <w:tab w:val="right" w:pos="9639"/>
      </w:tabs>
      <w:ind w:left="454" w:right="567" w:hanging="454"/>
      <w:jc w:val="left"/>
    </w:pPr>
    <w:rPr>
      <w:sz w:val="24"/>
      <w:szCs w:val="28"/>
    </w:rPr>
  </w:style>
  <w:style w:type="paragraph" w:styleId="TOC2">
    <w:name w:val="toc 2"/>
    <w:basedOn w:val="TOC1"/>
    <w:uiPriority w:val="39"/>
    <w:rsid w:val="0008342F"/>
    <w:pPr>
      <w:spacing w:before="240"/>
    </w:pPr>
    <w:rPr>
      <w:rFonts w:asciiTheme="minorHAnsi" w:hAnsiTheme="minorHAnsi"/>
      <w:caps/>
      <w:sz w:val="20"/>
      <w:szCs w:val="24"/>
    </w:rPr>
  </w:style>
  <w:style w:type="paragraph" w:styleId="TOC3">
    <w:name w:val="toc 3"/>
    <w:basedOn w:val="TOC2"/>
    <w:uiPriority w:val="39"/>
    <w:rsid w:val="0008342F"/>
    <w:pPr>
      <w:spacing w:before="0"/>
      <w:ind w:left="220"/>
    </w:pPr>
    <w:rPr>
      <w:b/>
      <w:bCs/>
    </w:rPr>
  </w:style>
  <w:style w:type="paragraph" w:styleId="TOC4">
    <w:name w:val="toc 4"/>
    <w:basedOn w:val="TOC3"/>
    <w:semiHidden/>
    <w:rsid w:val="0008342F"/>
    <w:pPr>
      <w:ind w:left="440"/>
    </w:pPr>
  </w:style>
  <w:style w:type="paragraph" w:styleId="TOC5">
    <w:name w:val="toc 5"/>
    <w:basedOn w:val="TOC4"/>
    <w:semiHidden/>
    <w:rsid w:val="0008342F"/>
    <w:pPr>
      <w:ind w:left="660"/>
    </w:pPr>
  </w:style>
  <w:style w:type="paragraph" w:styleId="TOC6">
    <w:name w:val="toc 6"/>
    <w:basedOn w:val="TOC4"/>
    <w:semiHidden/>
    <w:rsid w:val="0008342F"/>
    <w:pPr>
      <w:ind w:left="880"/>
    </w:pPr>
  </w:style>
  <w:style w:type="paragraph" w:styleId="TOC7">
    <w:name w:val="toc 7"/>
    <w:basedOn w:val="TOC4"/>
    <w:semiHidden/>
    <w:rsid w:val="0008342F"/>
    <w:pPr>
      <w:ind w:left="1100"/>
    </w:pPr>
  </w:style>
  <w:style w:type="paragraph" w:styleId="TOC8">
    <w:name w:val="toc 8"/>
    <w:basedOn w:val="TOC4"/>
    <w:semiHidden/>
    <w:rsid w:val="0008342F"/>
    <w:pPr>
      <w:ind w:left="1320"/>
    </w:pPr>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313710"/>
    <w:pPr>
      <w:tabs>
        <w:tab w:val="clear" w:pos="1191"/>
        <w:tab w:val="clear" w:pos="1588"/>
        <w:tab w:val="clear" w:pos="1985"/>
        <w:tab w:val="left" w:pos="2127"/>
        <w:tab w:val="left" w:pos="2410"/>
        <w:tab w:val="left" w:pos="2921"/>
        <w:tab w:val="left" w:pos="3261"/>
      </w:tabs>
      <w:spacing w:before="240"/>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5"/>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spacing w:before="0"/>
      <w:ind w:left="1540"/>
      <w:jc w:val="left"/>
    </w:pPr>
    <w:rPr>
      <w:rFonts w:asciiTheme="minorHAnsi" w:hAnsiTheme="minorHAnsi"/>
      <w:sz w:val="20"/>
      <w:szCs w:val="24"/>
    </w:r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EA5778"/>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lang w:val="en-US"/>
    </w:rPr>
  </w:style>
  <w:style w:type="paragraph" w:customStyle="1" w:styleId="FigureSource">
    <w:name w:val="Figure Source"/>
    <w:basedOn w:val="Normal"/>
    <w:next w:val="Normal"/>
    <w:rsid w:val="00472C44"/>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link w:val="TitleChar"/>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5618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paragraph" w:customStyle="1" w:styleId="ITUTitle">
    <w:name w:val="ITU Title"/>
    <w:basedOn w:val="Normal"/>
    <w:qFormat/>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styleId="ListParagraph">
    <w:name w:val="List Paragraph"/>
    <w:basedOn w:val="Normal"/>
    <w:uiPriority w:val="34"/>
    <w:qFormat/>
    <w:rsid w:val="00235FA0"/>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 w:val="24"/>
      <w:szCs w:val="24"/>
      <w:lang w:val="en-US"/>
    </w:rPr>
  </w:style>
  <w:style w:type="paragraph" w:customStyle="1" w:styleId="CEONormal">
    <w:name w:val="CEO_Normal"/>
    <w:link w:val="CEONormalChar"/>
    <w:autoRedefine/>
    <w:rsid w:val="0071491F"/>
    <w:pPr>
      <w:spacing w:before="120"/>
      <w:jc w:val="center"/>
    </w:pPr>
    <w:rPr>
      <w:rFonts w:ascii="Verdana" w:eastAsia="SimSun" w:hAnsi="Verdana"/>
      <w:bCs/>
      <w:sz w:val="19"/>
      <w:szCs w:val="19"/>
      <w:lang w:val="en-GB" w:eastAsia="en-US"/>
    </w:rPr>
  </w:style>
  <w:style w:type="character" w:customStyle="1" w:styleId="CEONormalChar">
    <w:name w:val="CEO_Normal Char"/>
    <w:basedOn w:val="DefaultParagraphFont"/>
    <w:link w:val="CEONormal"/>
    <w:rsid w:val="0071491F"/>
    <w:rPr>
      <w:rFonts w:ascii="Verdana" w:eastAsia="SimSun" w:hAnsi="Verdana"/>
      <w:bCs/>
      <w:sz w:val="19"/>
      <w:szCs w:val="19"/>
      <w:lang w:val="en-GB" w:eastAsia="en-US"/>
    </w:rPr>
  </w:style>
  <w:style w:type="paragraph" w:customStyle="1" w:styleId="CEODocTitle2lines-Second">
    <w:name w:val="CEO_DocTitle2lines-Second"/>
    <w:basedOn w:val="Normal"/>
    <w:rsid w:val="00235FA0"/>
    <w:pPr>
      <w:tabs>
        <w:tab w:val="clear" w:pos="794"/>
        <w:tab w:val="clear" w:pos="1191"/>
        <w:tab w:val="clear" w:pos="1588"/>
        <w:tab w:val="clear" w:pos="1985"/>
      </w:tabs>
      <w:overflowPunct/>
      <w:autoSpaceDE/>
      <w:autoSpaceDN/>
      <w:adjustRightInd/>
      <w:spacing w:before="0" w:after="480"/>
      <w:jc w:val="center"/>
      <w:textAlignment w:val="auto"/>
    </w:pPr>
    <w:rPr>
      <w:rFonts w:ascii="Verdana" w:eastAsia="SimHei" w:hAnsi="Verdana" w:cs="Simplified Arabic"/>
      <w:b/>
      <w:bCs/>
      <w:sz w:val="28"/>
      <w:szCs w:val="28"/>
      <w:lang w:val="en-US"/>
    </w:rPr>
  </w:style>
  <w:style w:type="paragraph" w:customStyle="1" w:styleId="CEODocTitle-1line">
    <w:name w:val="CEO_DocTitle-1line"/>
    <w:basedOn w:val="Normal"/>
    <w:next w:val="Normal"/>
    <w:link w:val="CEODocTitle-1lineChar"/>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customStyle="1" w:styleId="CEOcontributionH1">
    <w:name w:val="CEO_contributionH1"/>
    <w:basedOn w:val="Normal"/>
    <w:next w:val="CEONormal"/>
    <w:link w:val="CEOcontributionH1Char"/>
    <w:rsid w:val="00235FA0"/>
    <w:pPr>
      <w:keepNext/>
      <w:keepLines/>
      <w:tabs>
        <w:tab w:val="clear" w:pos="794"/>
        <w:tab w:val="clear" w:pos="1191"/>
        <w:tab w:val="clear" w:pos="1588"/>
        <w:tab w:val="clear" w:pos="1985"/>
      </w:tabs>
      <w:overflowPunct/>
      <w:autoSpaceDE/>
      <w:autoSpaceDN/>
      <w:adjustRightInd/>
      <w:spacing w:before="480" w:after="120"/>
      <w:jc w:val="left"/>
      <w:textAlignment w:val="auto"/>
    </w:pPr>
    <w:rPr>
      <w:rFonts w:ascii="Verdana" w:eastAsia="SimHei" w:hAnsi="Verdana" w:cs="Simplified Arabic"/>
      <w:b/>
      <w:sz w:val="19"/>
      <w:szCs w:val="19"/>
    </w:rPr>
  </w:style>
  <w:style w:type="paragraph" w:customStyle="1" w:styleId="CEOIndent1-123">
    <w:name w:val="CEO_Indent1-123"/>
    <w:basedOn w:val="Normal"/>
    <w:rsid w:val="00235FA0"/>
    <w:pPr>
      <w:tabs>
        <w:tab w:val="clear" w:pos="794"/>
        <w:tab w:val="clear" w:pos="1191"/>
        <w:tab w:val="clear" w:pos="1588"/>
        <w:tab w:val="clear" w:pos="1985"/>
      </w:tabs>
      <w:overflowPunct/>
      <w:autoSpaceDE/>
      <w:autoSpaceDN/>
      <w:adjustRightInd/>
      <w:spacing w:before="60" w:after="60"/>
      <w:ind w:right="709"/>
      <w:jc w:val="left"/>
      <w:textAlignment w:val="auto"/>
    </w:pPr>
    <w:rPr>
      <w:rFonts w:ascii="Verdana" w:eastAsia="SimHei" w:hAnsi="Verdana" w:cs="Simplified Arabic"/>
      <w:bCs/>
      <w:sz w:val="19"/>
      <w:szCs w:val="19"/>
      <w:lang w:val="en-US"/>
    </w:rPr>
  </w:style>
  <w:style w:type="paragraph" w:customStyle="1" w:styleId="CEOIndent-bulletsblackdot">
    <w:name w:val="CEO_Indent-bulletsblackdot"/>
    <w:basedOn w:val="Normal"/>
    <w:rsid w:val="00235FA0"/>
    <w:p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character" w:customStyle="1" w:styleId="CEODocTitle-1lineChar">
    <w:name w:val="CEO_DocTitle-1line Char"/>
    <w:basedOn w:val="DefaultParagraphFont"/>
    <w:link w:val="CEODocTitle-1line"/>
    <w:rsid w:val="00235FA0"/>
    <w:rPr>
      <w:rFonts w:ascii="Verdana" w:eastAsia="SimHei" w:hAnsi="Verdana" w:cs="Simplified Arabic"/>
      <w:b/>
      <w:bCs/>
      <w:sz w:val="28"/>
      <w:szCs w:val="28"/>
      <w:lang w:eastAsia="en-US"/>
    </w:rPr>
  </w:style>
  <w:style w:type="character" w:customStyle="1" w:styleId="CEOcontributionH1Char">
    <w:name w:val="CEO_contributionH1 Char"/>
    <w:basedOn w:val="DefaultParagraphFont"/>
    <w:link w:val="CEOcontributionH1"/>
    <w:rsid w:val="00235FA0"/>
    <w:rPr>
      <w:rFonts w:ascii="Verdana" w:eastAsia="SimHei" w:hAnsi="Verdana" w:cs="Simplified Arabic"/>
      <w:b/>
      <w:sz w:val="19"/>
      <w:szCs w:val="19"/>
      <w:lang w:val="en-GB" w:eastAsia="en-US"/>
    </w:rPr>
  </w:style>
  <w:style w:type="character" w:styleId="HTMLTypewriter">
    <w:name w:val="HTML Typewriter"/>
    <w:basedOn w:val="DefaultParagraphFont"/>
    <w:rsid w:val="00235FA0"/>
    <w:rPr>
      <w:rFonts w:ascii="Arial Unicode MS" w:eastAsia="Arial Unicode MS" w:hAnsi="Arial Unicode MS" w:cs="Arial Unicode MS"/>
      <w:noProof w:val="0"/>
      <w:sz w:val="20"/>
      <w:szCs w:val="20"/>
      <w:lang w:val="en-GB"/>
    </w:rPr>
  </w:style>
  <w:style w:type="paragraph" w:customStyle="1" w:styleId="References">
    <w:name w:val="References"/>
    <w:basedOn w:val="Normal"/>
    <w:rsid w:val="00231C76"/>
    <w:pPr>
      <w:tabs>
        <w:tab w:val="clear" w:pos="794"/>
        <w:tab w:val="clear" w:pos="1191"/>
        <w:tab w:val="clear" w:pos="1588"/>
        <w:tab w:val="clear" w:pos="1985"/>
        <w:tab w:val="left" w:pos="397"/>
      </w:tabs>
      <w:overflowPunct/>
      <w:adjustRightInd/>
      <w:spacing w:before="60"/>
      <w:ind w:left="397" w:hanging="397"/>
      <w:jc w:val="left"/>
      <w:textAlignment w:val="auto"/>
    </w:pPr>
    <w:rPr>
      <w:rFonts w:eastAsia="MS Mincho"/>
      <w:sz w:val="20"/>
      <w:szCs w:val="16"/>
      <w:lang w:val="en-US"/>
    </w:rPr>
  </w:style>
  <w:style w:type="paragraph" w:customStyle="1" w:styleId="ITUsubtitle">
    <w:name w:val="ITU subtitle"/>
    <w:basedOn w:val="CEOcontributionH1"/>
    <w:qFormat/>
    <w:rsid w:val="00235FA0"/>
  </w:style>
  <w:style w:type="paragraph" w:customStyle="1" w:styleId="ITUsub-subtitle">
    <w:name w:val="ITU sub-sub title"/>
    <w:basedOn w:val="Heading2"/>
    <w:link w:val="ITUsub-subtitleChar"/>
    <w:qFormat/>
    <w:rsid w:val="00235FA0"/>
    <w:pPr>
      <w:keepLines w:val="0"/>
      <w:tabs>
        <w:tab w:val="clear" w:pos="794"/>
        <w:tab w:val="clear" w:pos="1191"/>
        <w:tab w:val="clear" w:pos="1588"/>
        <w:tab w:val="clear" w:pos="1985"/>
      </w:tabs>
      <w:overflowPunct/>
      <w:adjustRightInd/>
      <w:spacing w:before="120"/>
      <w:ind w:left="142" w:firstLine="0"/>
      <w:jc w:val="left"/>
      <w:textAlignment w:val="auto"/>
    </w:pPr>
    <w:rPr>
      <w:rFonts w:ascii="Verdana" w:eastAsia="SimHei" w:hAnsi="Verdana" w:cs="Simplified Arabic"/>
      <w:bCs/>
      <w:sz w:val="19"/>
      <w:szCs w:val="19"/>
      <w:lang w:eastAsia="ja-JP"/>
    </w:rPr>
  </w:style>
  <w:style w:type="character" w:customStyle="1" w:styleId="ITUsub-subtitleChar">
    <w:name w:val="ITU sub-sub title Char"/>
    <w:basedOn w:val="DefaultParagraphFont"/>
    <w:link w:val="ITUsub-subtitle"/>
    <w:rsid w:val="00235FA0"/>
    <w:rPr>
      <w:rFonts w:ascii="Verdana" w:eastAsia="SimHei" w:hAnsi="Verdana" w:cs="Simplified Arabic"/>
      <w:b/>
      <w:bCs/>
      <w:sz w:val="19"/>
      <w:szCs w:val="19"/>
      <w:lang w:val="en-GB" w:eastAsia="ja-JP"/>
    </w:rPr>
  </w:style>
  <w:style w:type="paragraph" w:customStyle="1" w:styleId="CEOSourceTitle">
    <w:name w:val="CEO_Source_Title"/>
    <w:basedOn w:val="Normal"/>
    <w:rsid w:val="00235FA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Header2">
    <w:name w:val="CEO_Header2"/>
    <w:basedOn w:val="Normal"/>
    <w:rsid w:val="00235FA0"/>
    <w:pPr>
      <w:numPr>
        <w:numId w:val="8"/>
      </w:numPr>
      <w:tabs>
        <w:tab w:val="clear" w:pos="794"/>
        <w:tab w:val="clear" w:pos="927"/>
        <w:tab w:val="clear" w:pos="1191"/>
        <w:tab w:val="clear" w:pos="1588"/>
        <w:tab w:val="clear" w:pos="1985"/>
      </w:tabs>
      <w:overflowPunct/>
      <w:autoSpaceDE/>
      <w:autoSpaceDN/>
      <w:adjustRightInd/>
      <w:spacing w:before="720"/>
      <w:ind w:left="0" w:firstLine="0"/>
      <w:jc w:val="left"/>
      <w:textAlignment w:val="auto"/>
    </w:pPr>
    <w:rPr>
      <w:rFonts w:ascii="Verdana" w:eastAsia="SimHei" w:hAnsi="Verdana" w:cs="Simplified Arabic"/>
      <w:bCs/>
      <w:sz w:val="19"/>
      <w:szCs w:val="19"/>
      <w:lang w:val="en-US"/>
    </w:rPr>
  </w:style>
  <w:style w:type="paragraph" w:customStyle="1" w:styleId="CEOIndent-bulletsBlueSquare">
    <w:name w:val="CEO_Indent-bulletsBlueSquare"/>
    <w:basedOn w:val="CEOIndent-bulletsblackdot"/>
    <w:rsid w:val="00235FA0"/>
    <w:pPr>
      <w:tabs>
        <w:tab w:val="num" w:pos="360"/>
      </w:tabs>
      <w:ind w:left="360" w:hanging="360"/>
    </w:pPr>
  </w:style>
  <w:style w:type="character" w:styleId="Strong">
    <w:name w:val="Strong"/>
    <w:basedOn w:val="DefaultParagraphFont"/>
    <w:qFormat/>
    <w:rsid w:val="00027C5F"/>
    <w:rPr>
      <w:rFonts w:ascii="Trebuchet MS" w:hAnsi="Trebuchet MS"/>
      <w:b/>
      <w:bCs/>
      <w:noProof w:val="0"/>
      <w:lang w:val="en-GB"/>
    </w:rPr>
  </w:style>
  <w:style w:type="paragraph" w:customStyle="1" w:styleId="CEOcontribution-H123">
    <w:name w:val="CEO_contribution-H123"/>
    <w:basedOn w:val="Normal"/>
    <w:link w:val="CEOcontribution-H123Char"/>
    <w:rsid w:val="00027C5F"/>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character" w:customStyle="1" w:styleId="headlineblue">
    <w:name w:val="headlineblue"/>
    <w:basedOn w:val="DefaultParagraphFont"/>
    <w:rsid w:val="00027C5F"/>
    <w:rPr>
      <w:rFonts w:ascii="Trebuchet MS" w:hAnsi="Trebuchet MS"/>
      <w:noProof w:val="0"/>
      <w:lang w:val="en-GB"/>
    </w:rPr>
  </w:style>
  <w:style w:type="character" w:customStyle="1" w:styleId="ucase">
    <w:name w:val="ucase"/>
    <w:basedOn w:val="DefaultParagraphFont"/>
    <w:rsid w:val="00027C5F"/>
    <w:rPr>
      <w:rFonts w:ascii="Trebuchet MS" w:hAnsi="Trebuchet MS"/>
      <w:noProof w:val="0"/>
      <w:lang w:val="en-GB"/>
    </w:rPr>
  </w:style>
  <w:style w:type="character" w:customStyle="1" w:styleId="titles-source1">
    <w:name w:val="titles-source1"/>
    <w:basedOn w:val="DefaultParagraphFont"/>
    <w:rsid w:val="00027C5F"/>
    <w:rPr>
      <w:rFonts w:ascii="Trebuchet MS" w:hAnsi="Trebuchet MS"/>
      <w:i/>
      <w:iCs/>
      <w:noProof w:val="0"/>
      <w:lang w:val="en-GB"/>
    </w:rPr>
  </w:style>
  <w:style w:type="character" w:customStyle="1" w:styleId="titles-title1">
    <w:name w:val="titles-title1"/>
    <w:basedOn w:val="DefaultParagraphFont"/>
    <w:rsid w:val="00027C5F"/>
    <w:rPr>
      <w:rFonts w:ascii="Trebuchet MS" w:hAnsi="Trebuchet MS"/>
      <w:b/>
      <w:bCs/>
      <w:noProof w:val="0"/>
      <w:lang w:val="en-GB"/>
    </w:rPr>
  </w:style>
  <w:style w:type="character" w:customStyle="1" w:styleId="A0">
    <w:name w:val="A0"/>
    <w:rsid w:val="00027C5F"/>
    <w:rPr>
      <w:rFonts w:cs="Univers LT Std 45 Light"/>
      <w:color w:val="000000"/>
      <w:sz w:val="56"/>
      <w:szCs w:val="56"/>
    </w:rPr>
  </w:style>
  <w:style w:type="character" w:customStyle="1" w:styleId="CEOcontribution-H123Char">
    <w:name w:val="CEO_contribution-H123 Char"/>
    <w:basedOn w:val="DefaultParagraphFont"/>
    <w:link w:val="CEOcontribution-H123"/>
    <w:rsid w:val="00027C5F"/>
    <w:rPr>
      <w:rFonts w:ascii="Verdana" w:eastAsia="SimHei" w:hAnsi="Verdana" w:cs="Simplified Arabic"/>
      <w:b/>
      <w:sz w:val="19"/>
      <w:szCs w:val="19"/>
      <w:lang w:val="en-GB" w:eastAsia="en-US"/>
    </w:rPr>
  </w:style>
  <w:style w:type="paragraph" w:customStyle="1" w:styleId="FigureCaption">
    <w:name w:val="Figure Caption"/>
    <w:basedOn w:val="Normal"/>
    <w:rsid w:val="00027C5F"/>
    <w:pPr>
      <w:tabs>
        <w:tab w:val="clear" w:pos="794"/>
        <w:tab w:val="clear" w:pos="1191"/>
        <w:tab w:val="clear" w:pos="1588"/>
        <w:tab w:val="clear" w:pos="1985"/>
      </w:tabs>
      <w:overflowPunct/>
      <w:adjustRightInd/>
      <w:spacing w:before="0"/>
      <w:textAlignment w:val="auto"/>
    </w:pPr>
    <w:rPr>
      <w:rFonts w:eastAsia="MS Mincho"/>
      <w:sz w:val="16"/>
      <w:szCs w:val="16"/>
      <w:lang w:val="en-US"/>
    </w:rPr>
  </w:style>
  <w:style w:type="paragraph" w:customStyle="1" w:styleId="AMIABodyText">
    <w:name w:val="AMIA Body Text"/>
    <w:basedOn w:val="Normal"/>
    <w:rsid w:val="00027C5F"/>
    <w:pPr>
      <w:tabs>
        <w:tab w:val="clear" w:pos="794"/>
        <w:tab w:val="clear" w:pos="1191"/>
        <w:tab w:val="clear" w:pos="1588"/>
        <w:tab w:val="clear" w:pos="1985"/>
      </w:tabs>
      <w:suppressAutoHyphens/>
      <w:overflowPunct/>
      <w:autoSpaceDE/>
      <w:autoSpaceDN/>
      <w:adjustRightInd/>
      <w:spacing w:before="0" w:after="120"/>
      <w:textAlignment w:val="auto"/>
    </w:pPr>
    <w:rPr>
      <w:rFonts w:eastAsia="Times New Roman"/>
      <w:sz w:val="20"/>
      <w:lang w:val="en-US"/>
    </w:rPr>
  </w:style>
  <w:style w:type="character" w:customStyle="1" w:styleId="HeaderChar">
    <w:name w:val="Header Char"/>
    <w:basedOn w:val="DefaultParagraphFont"/>
    <w:link w:val="Header"/>
    <w:rsid w:val="000A4AEA"/>
    <w:rPr>
      <w:rFonts w:ascii="Times New Roman" w:hAnsi="Times New Roman"/>
      <w:b/>
      <w:sz w:val="22"/>
      <w:lang w:val="en-GB" w:eastAsia="en-US"/>
    </w:rPr>
  </w:style>
  <w:style w:type="character" w:customStyle="1" w:styleId="FooterChar">
    <w:name w:val="Footer Char"/>
    <w:basedOn w:val="DefaultParagraphFont"/>
    <w:link w:val="Footer"/>
    <w:uiPriority w:val="99"/>
    <w:rsid w:val="000A4AEA"/>
    <w:rPr>
      <w:rFonts w:ascii="Times New Roman" w:hAnsi="Times New Roman"/>
      <w:caps/>
      <w:noProof/>
      <w:sz w:val="16"/>
      <w:lang w:val="en-GB" w:eastAsia="en-US"/>
    </w:rPr>
  </w:style>
  <w:style w:type="paragraph" w:styleId="TOCHeading">
    <w:name w:val="TOC Heading"/>
    <w:basedOn w:val="Heading1"/>
    <w:next w:val="Normal"/>
    <w:uiPriority w:val="39"/>
    <w:semiHidden/>
    <w:unhideWhenUsed/>
    <w:qFormat/>
    <w:rsid w:val="0027174E"/>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ocked/>
    <w:rsid w:val="0031239A"/>
    <w:rPr>
      <w:rFonts w:ascii="Times New Roman" w:hAnsi="Times New Roman" w:cs="Times New Roman"/>
      <w:sz w:val="18"/>
      <w:lang w:eastAsia="en-US"/>
    </w:rPr>
  </w:style>
  <w:style w:type="character" w:customStyle="1" w:styleId="TabletextChar">
    <w:name w:val="Table_text Char"/>
    <w:basedOn w:val="DefaultParagraphFont"/>
    <w:link w:val="Tabletext"/>
    <w:rsid w:val="00BF7F95"/>
    <w:rPr>
      <w:rFonts w:ascii="Times New Roman" w:hAnsi="Times New Roman"/>
      <w:lang w:val="en-GB" w:eastAsia="en-US"/>
    </w:rPr>
  </w:style>
  <w:style w:type="character" w:customStyle="1" w:styleId="bold1">
    <w:name w:val="bold1"/>
    <w:basedOn w:val="DefaultParagraphFont"/>
    <w:rsid w:val="007A04E5"/>
    <w:rPr>
      <w:b/>
      <w:bCs/>
    </w:rPr>
  </w:style>
  <w:style w:type="character" w:styleId="LineNumber">
    <w:name w:val="line number"/>
    <w:basedOn w:val="DefaultParagraphFont"/>
    <w:rsid w:val="00F90C9D"/>
  </w:style>
  <w:style w:type="character" w:customStyle="1" w:styleId="TitleChar">
    <w:name w:val="Title Char"/>
    <w:basedOn w:val="DefaultParagraphFont"/>
    <w:link w:val="Title"/>
    <w:rsid w:val="009339D6"/>
    <w:rPr>
      <w:rFonts w:ascii="Times New Roman" w:hAnsi="Times New Roman"/>
      <w:b/>
      <w:sz w:val="3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5A6B2F"/>
    <w:pPr>
      <w:keepLines/>
      <w:spacing w:after="120"/>
      <w:jc w:val="left"/>
    </w:pPr>
    <w:rPr>
      <w:b/>
    </w:rPr>
  </w:style>
  <w:style w:type="paragraph" w:customStyle="1" w:styleId="Figurelegend">
    <w:name w:val="Figure_legend"/>
    <w:basedOn w:val="Normal"/>
    <w:rsid w:val="005A6B2F"/>
    <w:pPr>
      <w:keepNext/>
      <w:keepLines/>
      <w:tabs>
        <w:tab w:val="clear" w:pos="794"/>
        <w:tab w:val="clear" w:pos="1191"/>
        <w:tab w:val="clear" w:pos="1588"/>
        <w:tab w:val="clear" w:pos="1985"/>
        <w:tab w:val="left" w:pos="709"/>
        <w:tab w:val="left" w:pos="851"/>
      </w:tabs>
      <w:spacing w:after="20"/>
      <w:ind w:left="709" w:hanging="709"/>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uiPriority w:val="99"/>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931204"/>
    <w:pPr>
      <w:keepNext/>
      <w:spacing w:before="3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link w:val="TabletextChar"/>
    <w:rsid w:val="00B34B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622132"/>
    <w:pPr>
      <w:keepNext/>
      <w:keepLines/>
      <w:spacing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807C94"/>
    <w:pPr>
      <w:tabs>
        <w:tab w:val="clear" w:pos="794"/>
        <w:tab w:val="clear" w:pos="1191"/>
        <w:tab w:val="clear" w:pos="1588"/>
        <w:tab w:val="clear" w:pos="1985"/>
        <w:tab w:val="left" w:pos="454"/>
        <w:tab w:val="left" w:leader="dot" w:pos="9072"/>
        <w:tab w:val="right" w:pos="9639"/>
      </w:tabs>
      <w:ind w:left="454" w:right="567" w:hanging="454"/>
      <w:jc w:val="left"/>
    </w:pPr>
    <w:rPr>
      <w:sz w:val="24"/>
      <w:szCs w:val="28"/>
    </w:rPr>
  </w:style>
  <w:style w:type="paragraph" w:styleId="TOC2">
    <w:name w:val="toc 2"/>
    <w:basedOn w:val="TOC1"/>
    <w:uiPriority w:val="39"/>
    <w:rsid w:val="0008342F"/>
    <w:pPr>
      <w:spacing w:before="240"/>
    </w:pPr>
    <w:rPr>
      <w:rFonts w:asciiTheme="minorHAnsi" w:hAnsiTheme="minorHAnsi"/>
      <w:caps/>
      <w:sz w:val="20"/>
      <w:szCs w:val="24"/>
    </w:rPr>
  </w:style>
  <w:style w:type="paragraph" w:styleId="TOC3">
    <w:name w:val="toc 3"/>
    <w:basedOn w:val="TOC2"/>
    <w:uiPriority w:val="39"/>
    <w:rsid w:val="0008342F"/>
    <w:pPr>
      <w:spacing w:before="0"/>
      <w:ind w:left="220"/>
    </w:pPr>
    <w:rPr>
      <w:b/>
      <w:bCs/>
    </w:rPr>
  </w:style>
  <w:style w:type="paragraph" w:styleId="TOC4">
    <w:name w:val="toc 4"/>
    <w:basedOn w:val="TOC3"/>
    <w:semiHidden/>
    <w:rsid w:val="0008342F"/>
    <w:pPr>
      <w:ind w:left="440"/>
    </w:pPr>
  </w:style>
  <w:style w:type="paragraph" w:styleId="TOC5">
    <w:name w:val="toc 5"/>
    <w:basedOn w:val="TOC4"/>
    <w:semiHidden/>
    <w:rsid w:val="0008342F"/>
    <w:pPr>
      <w:ind w:left="660"/>
    </w:pPr>
  </w:style>
  <w:style w:type="paragraph" w:styleId="TOC6">
    <w:name w:val="toc 6"/>
    <w:basedOn w:val="TOC4"/>
    <w:semiHidden/>
    <w:rsid w:val="0008342F"/>
    <w:pPr>
      <w:ind w:left="880"/>
    </w:pPr>
  </w:style>
  <w:style w:type="paragraph" w:styleId="TOC7">
    <w:name w:val="toc 7"/>
    <w:basedOn w:val="TOC4"/>
    <w:semiHidden/>
    <w:rsid w:val="0008342F"/>
    <w:pPr>
      <w:ind w:left="1100"/>
    </w:pPr>
  </w:style>
  <w:style w:type="paragraph" w:styleId="TOC8">
    <w:name w:val="toc 8"/>
    <w:basedOn w:val="TOC4"/>
    <w:semiHidden/>
    <w:rsid w:val="0008342F"/>
    <w:pPr>
      <w:ind w:left="1320"/>
    </w:pPr>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313710"/>
    <w:pPr>
      <w:tabs>
        <w:tab w:val="clear" w:pos="1191"/>
        <w:tab w:val="clear" w:pos="1588"/>
        <w:tab w:val="clear" w:pos="1985"/>
        <w:tab w:val="left" w:pos="2127"/>
        <w:tab w:val="left" w:pos="2410"/>
        <w:tab w:val="left" w:pos="2921"/>
        <w:tab w:val="left" w:pos="3261"/>
      </w:tabs>
      <w:spacing w:before="240"/>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5"/>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spacing w:before="0"/>
      <w:ind w:left="1540"/>
      <w:jc w:val="left"/>
    </w:pPr>
    <w:rPr>
      <w:rFonts w:asciiTheme="minorHAnsi" w:hAnsiTheme="minorHAnsi"/>
      <w:sz w:val="20"/>
      <w:szCs w:val="24"/>
    </w:r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EA5778"/>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lang w:val="en-US"/>
    </w:rPr>
  </w:style>
  <w:style w:type="paragraph" w:customStyle="1" w:styleId="FigureSource">
    <w:name w:val="Figure Source"/>
    <w:basedOn w:val="Normal"/>
    <w:next w:val="Normal"/>
    <w:rsid w:val="00472C44"/>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link w:val="TitleChar"/>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5618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paragraph" w:customStyle="1" w:styleId="ITUTitle">
    <w:name w:val="ITU Title"/>
    <w:basedOn w:val="Normal"/>
    <w:qFormat/>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styleId="ListParagraph">
    <w:name w:val="List Paragraph"/>
    <w:basedOn w:val="Normal"/>
    <w:uiPriority w:val="34"/>
    <w:qFormat/>
    <w:rsid w:val="00235FA0"/>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 w:val="24"/>
      <w:szCs w:val="24"/>
      <w:lang w:val="en-US"/>
    </w:rPr>
  </w:style>
  <w:style w:type="paragraph" w:customStyle="1" w:styleId="CEONormal">
    <w:name w:val="CEO_Normal"/>
    <w:link w:val="CEONormalChar"/>
    <w:autoRedefine/>
    <w:rsid w:val="0071491F"/>
    <w:pPr>
      <w:spacing w:before="120"/>
      <w:jc w:val="center"/>
    </w:pPr>
    <w:rPr>
      <w:rFonts w:ascii="Verdana" w:eastAsia="SimSun" w:hAnsi="Verdana"/>
      <w:bCs/>
      <w:sz w:val="19"/>
      <w:szCs w:val="19"/>
      <w:lang w:val="en-GB" w:eastAsia="en-US"/>
    </w:rPr>
  </w:style>
  <w:style w:type="character" w:customStyle="1" w:styleId="CEONormalChar">
    <w:name w:val="CEO_Normal Char"/>
    <w:basedOn w:val="DefaultParagraphFont"/>
    <w:link w:val="CEONormal"/>
    <w:rsid w:val="0071491F"/>
    <w:rPr>
      <w:rFonts w:ascii="Verdana" w:eastAsia="SimSun" w:hAnsi="Verdana"/>
      <w:bCs/>
      <w:sz w:val="19"/>
      <w:szCs w:val="19"/>
      <w:lang w:val="en-GB" w:eastAsia="en-US"/>
    </w:rPr>
  </w:style>
  <w:style w:type="paragraph" w:customStyle="1" w:styleId="CEODocTitle2lines-Second">
    <w:name w:val="CEO_DocTitle2lines-Second"/>
    <w:basedOn w:val="Normal"/>
    <w:rsid w:val="00235FA0"/>
    <w:pPr>
      <w:tabs>
        <w:tab w:val="clear" w:pos="794"/>
        <w:tab w:val="clear" w:pos="1191"/>
        <w:tab w:val="clear" w:pos="1588"/>
        <w:tab w:val="clear" w:pos="1985"/>
      </w:tabs>
      <w:overflowPunct/>
      <w:autoSpaceDE/>
      <w:autoSpaceDN/>
      <w:adjustRightInd/>
      <w:spacing w:before="0" w:after="480"/>
      <w:jc w:val="center"/>
      <w:textAlignment w:val="auto"/>
    </w:pPr>
    <w:rPr>
      <w:rFonts w:ascii="Verdana" w:eastAsia="SimHei" w:hAnsi="Verdana" w:cs="Simplified Arabic"/>
      <w:b/>
      <w:bCs/>
      <w:sz w:val="28"/>
      <w:szCs w:val="28"/>
      <w:lang w:val="en-US"/>
    </w:rPr>
  </w:style>
  <w:style w:type="paragraph" w:customStyle="1" w:styleId="CEODocTitle-1line">
    <w:name w:val="CEO_DocTitle-1line"/>
    <w:basedOn w:val="Normal"/>
    <w:next w:val="Normal"/>
    <w:link w:val="CEODocTitle-1lineChar"/>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customStyle="1" w:styleId="CEOcontributionH1">
    <w:name w:val="CEO_contributionH1"/>
    <w:basedOn w:val="Normal"/>
    <w:next w:val="CEONormal"/>
    <w:link w:val="CEOcontributionH1Char"/>
    <w:rsid w:val="00235FA0"/>
    <w:pPr>
      <w:keepNext/>
      <w:keepLines/>
      <w:tabs>
        <w:tab w:val="clear" w:pos="794"/>
        <w:tab w:val="clear" w:pos="1191"/>
        <w:tab w:val="clear" w:pos="1588"/>
        <w:tab w:val="clear" w:pos="1985"/>
      </w:tabs>
      <w:overflowPunct/>
      <w:autoSpaceDE/>
      <w:autoSpaceDN/>
      <w:adjustRightInd/>
      <w:spacing w:before="480" w:after="120"/>
      <w:jc w:val="left"/>
      <w:textAlignment w:val="auto"/>
    </w:pPr>
    <w:rPr>
      <w:rFonts w:ascii="Verdana" w:eastAsia="SimHei" w:hAnsi="Verdana" w:cs="Simplified Arabic"/>
      <w:b/>
      <w:sz w:val="19"/>
      <w:szCs w:val="19"/>
    </w:rPr>
  </w:style>
  <w:style w:type="paragraph" w:customStyle="1" w:styleId="CEOIndent1-123">
    <w:name w:val="CEO_Indent1-123"/>
    <w:basedOn w:val="Normal"/>
    <w:rsid w:val="00235FA0"/>
    <w:pPr>
      <w:tabs>
        <w:tab w:val="clear" w:pos="794"/>
        <w:tab w:val="clear" w:pos="1191"/>
        <w:tab w:val="clear" w:pos="1588"/>
        <w:tab w:val="clear" w:pos="1985"/>
      </w:tabs>
      <w:overflowPunct/>
      <w:autoSpaceDE/>
      <w:autoSpaceDN/>
      <w:adjustRightInd/>
      <w:spacing w:before="60" w:after="60"/>
      <w:ind w:right="709"/>
      <w:jc w:val="left"/>
      <w:textAlignment w:val="auto"/>
    </w:pPr>
    <w:rPr>
      <w:rFonts w:ascii="Verdana" w:eastAsia="SimHei" w:hAnsi="Verdana" w:cs="Simplified Arabic"/>
      <w:bCs/>
      <w:sz w:val="19"/>
      <w:szCs w:val="19"/>
      <w:lang w:val="en-US"/>
    </w:rPr>
  </w:style>
  <w:style w:type="paragraph" w:customStyle="1" w:styleId="CEOIndent-bulletsblackdot">
    <w:name w:val="CEO_Indent-bulletsblackdot"/>
    <w:basedOn w:val="Normal"/>
    <w:rsid w:val="00235FA0"/>
    <w:p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character" w:customStyle="1" w:styleId="CEODocTitle-1lineChar">
    <w:name w:val="CEO_DocTitle-1line Char"/>
    <w:basedOn w:val="DefaultParagraphFont"/>
    <w:link w:val="CEODocTitle-1line"/>
    <w:rsid w:val="00235FA0"/>
    <w:rPr>
      <w:rFonts w:ascii="Verdana" w:eastAsia="SimHei" w:hAnsi="Verdana" w:cs="Simplified Arabic"/>
      <w:b/>
      <w:bCs/>
      <w:sz w:val="28"/>
      <w:szCs w:val="28"/>
      <w:lang w:eastAsia="en-US"/>
    </w:rPr>
  </w:style>
  <w:style w:type="character" w:customStyle="1" w:styleId="CEOcontributionH1Char">
    <w:name w:val="CEO_contributionH1 Char"/>
    <w:basedOn w:val="DefaultParagraphFont"/>
    <w:link w:val="CEOcontributionH1"/>
    <w:rsid w:val="00235FA0"/>
    <w:rPr>
      <w:rFonts w:ascii="Verdana" w:eastAsia="SimHei" w:hAnsi="Verdana" w:cs="Simplified Arabic"/>
      <w:b/>
      <w:sz w:val="19"/>
      <w:szCs w:val="19"/>
      <w:lang w:val="en-GB" w:eastAsia="en-US"/>
    </w:rPr>
  </w:style>
  <w:style w:type="character" w:styleId="HTMLTypewriter">
    <w:name w:val="HTML Typewriter"/>
    <w:basedOn w:val="DefaultParagraphFont"/>
    <w:rsid w:val="00235FA0"/>
    <w:rPr>
      <w:rFonts w:ascii="Arial Unicode MS" w:eastAsia="Arial Unicode MS" w:hAnsi="Arial Unicode MS" w:cs="Arial Unicode MS"/>
      <w:noProof w:val="0"/>
      <w:sz w:val="20"/>
      <w:szCs w:val="20"/>
      <w:lang w:val="en-GB"/>
    </w:rPr>
  </w:style>
  <w:style w:type="paragraph" w:customStyle="1" w:styleId="References">
    <w:name w:val="References"/>
    <w:basedOn w:val="Normal"/>
    <w:rsid w:val="00231C76"/>
    <w:pPr>
      <w:tabs>
        <w:tab w:val="clear" w:pos="794"/>
        <w:tab w:val="clear" w:pos="1191"/>
        <w:tab w:val="clear" w:pos="1588"/>
        <w:tab w:val="clear" w:pos="1985"/>
        <w:tab w:val="left" w:pos="397"/>
      </w:tabs>
      <w:overflowPunct/>
      <w:adjustRightInd/>
      <w:spacing w:before="60"/>
      <w:ind w:left="397" w:hanging="397"/>
      <w:jc w:val="left"/>
      <w:textAlignment w:val="auto"/>
    </w:pPr>
    <w:rPr>
      <w:rFonts w:eastAsia="MS Mincho"/>
      <w:sz w:val="20"/>
      <w:szCs w:val="16"/>
      <w:lang w:val="en-US"/>
    </w:rPr>
  </w:style>
  <w:style w:type="paragraph" w:customStyle="1" w:styleId="ITUsubtitle">
    <w:name w:val="ITU subtitle"/>
    <w:basedOn w:val="CEOcontributionH1"/>
    <w:qFormat/>
    <w:rsid w:val="00235FA0"/>
  </w:style>
  <w:style w:type="paragraph" w:customStyle="1" w:styleId="ITUsub-subtitle">
    <w:name w:val="ITU sub-sub title"/>
    <w:basedOn w:val="Heading2"/>
    <w:link w:val="ITUsub-subtitleChar"/>
    <w:qFormat/>
    <w:rsid w:val="00235FA0"/>
    <w:pPr>
      <w:keepLines w:val="0"/>
      <w:tabs>
        <w:tab w:val="clear" w:pos="794"/>
        <w:tab w:val="clear" w:pos="1191"/>
        <w:tab w:val="clear" w:pos="1588"/>
        <w:tab w:val="clear" w:pos="1985"/>
      </w:tabs>
      <w:overflowPunct/>
      <w:adjustRightInd/>
      <w:spacing w:before="120"/>
      <w:ind w:left="142" w:firstLine="0"/>
      <w:jc w:val="left"/>
      <w:textAlignment w:val="auto"/>
    </w:pPr>
    <w:rPr>
      <w:rFonts w:ascii="Verdana" w:eastAsia="SimHei" w:hAnsi="Verdana" w:cs="Simplified Arabic"/>
      <w:bCs/>
      <w:sz w:val="19"/>
      <w:szCs w:val="19"/>
      <w:lang w:eastAsia="ja-JP"/>
    </w:rPr>
  </w:style>
  <w:style w:type="character" w:customStyle="1" w:styleId="ITUsub-subtitleChar">
    <w:name w:val="ITU sub-sub title Char"/>
    <w:basedOn w:val="DefaultParagraphFont"/>
    <w:link w:val="ITUsub-subtitle"/>
    <w:rsid w:val="00235FA0"/>
    <w:rPr>
      <w:rFonts w:ascii="Verdana" w:eastAsia="SimHei" w:hAnsi="Verdana" w:cs="Simplified Arabic"/>
      <w:b/>
      <w:bCs/>
      <w:sz w:val="19"/>
      <w:szCs w:val="19"/>
      <w:lang w:val="en-GB" w:eastAsia="ja-JP"/>
    </w:rPr>
  </w:style>
  <w:style w:type="paragraph" w:customStyle="1" w:styleId="CEOSourceTitle">
    <w:name w:val="CEO_Source_Title"/>
    <w:basedOn w:val="Normal"/>
    <w:rsid w:val="00235FA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Header2">
    <w:name w:val="CEO_Header2"/>
    <w:basedOn w:val="Normal"/>
    <w:rsid w:val="00235FA0"/>
    <w:pPr>
      <w:numPr>
        <w:numId w:val="8"/>
      </w:numPr>
      <w:tabs>
        <w:tab w:val="clear" w:pos="794"/>
        <w:tab w:val="clear" w:pos="927"/>
        <w:tab w:val="clear" w:pos="1191"/>
        <w:tab w:val="clear" w:pos="1588"/>
        <w:tab w:val="clear" w:pos="1985"/>
      </w:tabs>
      <w:overflowPunct/>
      <w:autoSpaceDE/>
      <w:autoSpaceDN/>
      <w:adjustRightInd/>
      <w:spacing w:before="720"/>
      <w:ind w:left="0" w:firstLine="0"/>
      <w:jc w:val="left"/>
      <w:textAlignment w:val="auto"/>
    </w:pPr>
    <w:rPr>
      <w:rFonts w:ascii="Verdana" w:eastAsia="SimHei" w:hAnsi="Verdana" w:cs="Simplified Arabic"/>
      <w:bCs/>
      <w:sz w:val="19"/>
      <w:szCs w:val="19"/>
      <w:lang w:val="en-US"/>
    </w:rPr>
  </w:style>
  <w:style w:type="paragraph" w:customStyle="1" w:styleId="CEOIndent-bulletsBlueSquare">
    <w:name w:val="CEO_Indent-bulletsBlueSquare"/>
    <w:basedOn w:val="CEOIndent-bulletsblackdot"/>
    <w:rsid w:val="00235FA0"/>
    <w:pPr>
      <w:tabs>
        <w:tab w:val="num" w:pos="360"/>
      </w:tabs>
      <w:ind w:left="360" w:hanging="360"/>
    </w:pPr>
  </w:style>
  <w:style w:type="character" w:styleId="Strong">
    <w:name w:val="Strong"/>
    <w:basedOn w:val="DefaultParagraphFont"/>
    <w:qFormat/>
    <w:rsid w:val="00027C5F"/>
    <w:rPr>
      <w:rFonts w:ascii="Trebuchet MS" w:hAnsi="Trebuchet MS"/>
      <w:b/>
      <w:bCs/>
      <w:noProof w:val="0"/>
      <w:lang w:val="en-GB"/>
    </w:rPr>
  </w:style>
  <w:style w:type="paragraph" w:customStyle="1" w:styleId="CEOcontribution-H123">
    <w:name w:val="CEO_contribution-H123"/>
    <w:basedOn w:val="Normal"/>
    <w:link w:val="CEOcontribution-H123Char"/>
    <w:rsid w:val="00027C5F"/>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character" w:customStyle="1" w:styleId="headlineblue">
    <w:name w:val="headlineblue"/>
    <w:basedOn w:val="DefaultParagraphFont"/>
    <w:rsid w:val="00027C5F"/>
    <w:rPr>
      <w:rFonts w:ascii="Trebuchet MS" w:hAnsi="Trebuchet MS"/>
      <w:noProof w:val="0"/>
      <w:lang w:val="en-GB"/>
    </w:rPr>
  </w:style>
  <w:style w:type="character" w:customStyle="1" w:styleId="ucase">
    <w:name w:val="ucase"/>
    <w:basedOn w:val="DefaultParagraphFont"/>
    <w:rsid w:val="00027C5F"/>
    <w:rPr>
      <w:rFonts w:ascii="Trebuchet MS" w:hAnsi="Trebuchet MS"/>
      <w:noProof w:val="0"/>
      <w:lang w:val="en-GB"/>
    </w:rPr>
  </w:style>
  <w:style w:type="character" w:customStyle="1" w:styleId="titles-source1">
    <w:name w:val="titles-source1"/>
    <w:basedOn w:val="DefaultParagraphFont"/>
    <w:rsid w:val="00027C5F"/>
    <w:rPr>
      <w:rFonts w:ascii="Trebuchet MS" w:hAnsi="Trebuchet MS"/>
      <w:i/>
      <w:iCs/>
      <w:noProof w:val="0"/>
      <w:lang w:val="en-GB"/>
    </w:rPr>
  </w:style>
  <w:style w:type="character" w:customStyle="1" w:styleId="titles-title1">
    <w:name w:val="titles-title1"/>
    <w:basedOn w:val="DefaultParagraphFont"/>
    <w:rsid w:val="00027C5F"/>
    <w:rPr>
      <w:rFonts w:ascii="Trebuchet MS" w:hAnsi="Trebuchet MS"/>
      <w:b/>
      <w:bCs/>
      <w:noProof w:val="0"/>
      <w:lang w:val="en-GB"/>
    </w:rPr>
  </w:style>
  <w:style w:type="character" w:customStyle="1" w:styleId="A0">
    <w:name w:val="A0"/>
    <w:rsid w:val="00027C5F"/>
    <w:rPr>
      <w:rFonts w:cs="Univers LT Std 45 Light"/>
      <w:color w:val="000000"/>
      <w:sz w:val="56"/>
      <w:szCs w:val="56"/>
    </w:rPr>
  </w:style>
  <w:style w:type="character" w:customStyle="1" w:styleId="CEOcontribution-H123Char">
    <w:name w:val="CEO_contribution-H123 Char"/>
    <w:basedOn w:val="DefaultParagraphFont"/>
    <w:link w:val="CEOcontribution-H123"/>
    <w:rsid w:val="00027C5F"/>
    <w:rPr>
      <w:rFonts w:ascii="Verdana" w:eastAsia="SimHei" w:hAnsi="Verdana" w:cs="Simplified Arabic"/>
      <w:b/>
      <w:sz w:val="19"/>
      <w:szCs w:val="19"/>
      <w:lang w:val="en-GB" w:eastAsia="en-US"/>
    </w:rPr>
  </w:style>
  <w:style w:type="paragraph" w:customStyle="1" w:styleId="FigureCaption">
    <w:name w:val="Figure Caption"/>
    <w:basedOn w:val="Normal"/>
    <w:rsid w:val="00027C5F"/>
    <w:pPr>
      <w:tabs>
        <w:tab w:val="clear" w:pos="794"/>
        <w:tab w:val="clear" w:pos="1191"/>
        <w:tab w:val="clear" w:pos="1588"/>
        <w:tab w:val="clear" w:pos="1985"/>
      </w:tabs>
      <w:overflowPunct/>
      <w:adjustRightInd/>
      <w:spacing w:before="0"/>
      <w:textAlignment w:val="auto"/>
    </w:pPr>
    <w:rPr>
      <w:rFonts w:eastAsia="MS Mincho"/>
      <w:sz w:val="16"/>
      <w:szCs w:val="16"/>
      <w:lang w:val="en-US"/>
    </w:rPr>
  </w:style>
  <w:style w:type="paragraph" w:customStyle="1" w:styleId="AMIABodyText">
    <w:name w:val="AMIA Body Text"/>
    <w:basedOn w:val="Normal"/>
    <w:rsid w:val="00027C5F"/>
    <w:pPr>
      <w:tabs>
        <w:tab w:val="clear" w:pos="794"/>
        <w:tab w:val="clear" w:pos="1191"/>
        <w:tab w:val="clear" w:pos="1588"/>
        <w:tab w:val="clear" w:pos="1985"/>
      </w:tabs>
      <w:suppressAutoHyphens/>
      <w:overflowPunct/>
      <w:autoSpaceDE/>
      <w:autoSpaceDN/>
      <w:adjustRightInd/>
      <w:spacing w:before="0" w:after="120"/>
      <w:textAlignment w:val="auto"/>
    </w:pPr>
    <w:rPr>
      <w:rFonts w:eastAsia="Times New Roman"/>
      <w:sz w:val="20"/>
      <w:lang w:val="en-US"/>
    </w:rPr>
  </w:style>
  <w:style w:type="character" w:customStyle="1" w:styleId="HeaderChar">
    <w:name w:val="Header Char"/>
    <w:basedOn w:val="DefaultParagraphFont"/>
    <w:link w:val="Header"/>
    <w:rsid w:val="000A4AEA"/>
    <w:rPr>
      <w:rFonts w:ascii="Times New Roman" w:hAnsi="Times New Roman"/>
      <w:b/>
      <w:sz w:val="22"/>
      <w:lang w:val="en-GB" w:eastAsia="en-US"/>
    </w:rPr>
  </w:style>
  <w:style w:type="character" w:customStyle="1" w:styleId="FooterChar">
    <w:name w:val="Footer Char"/>
    <w:basedOn w:val="DefaultParagraphFont"/>
    <w:link w:val="Footer"/>
    <w:uiPriority w:val="99"/>
    <w:rsid w:val="000A4AEA"/>
    <w:rPr>
      <w:rFonts w:ascii="Times New Roman" w:hAnsi="Times New Roman"/>
      <w:caps/>
      <w:noProof/>
      <w:sz w:val="16"/>
      <w:lang w:val="en-GB" w:eastAsia="en-US"/>
    </w:rPr>
  </w:style>
  <w:style w:type="paragraph" w:styleId="TOCHeading">
    <w:name w:val="TOC Heading"/>
    <w:basedOn w:val="Heading1"/>
    <w:next w:val="Normal"/>
    <w:uiPriority w:val="39"/>
    <w:semiHidden/>
    <w:unhideWhenUsed/>
    <w:qFormat/>
    <w:rsid w:val="0027174E"/>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ocked/>
    <w:rsid w:val="0031239A"/>
    <w:rPr>
      <w:rFonts w:ascii="Times New Roman" w:hAnsi="Times New Roman" w:cs="Times New Roman"/>
      <w:sz w:val="18"/>
      <w:lang w:eastAsia="en-US"/>
    </w:rPr>
  </w:style>
  <w:style w:type="character" w:customStyle="1" w:styleId="TabletextChar">
    <w:name w:val="Table_text Char"/>
    <w:basedOn w:val="DefaultParagraphFont"/>
    <w:link w:val="Tabletext"/>
    <w:rsid w:val="00BF7F95"/>
    <w:rPr>
      <w:rFonts w:ascii="Times New Roman" w:hAnsi="Times New Roman"/>
      <w:lang w:val="en-GB" w:eastAsia="en-US"/>
    </w:rPr>
  </w:style>
  <w:style w:type="character" w:customStyle="1" w:styleId="bold1">
    <w:name w:val="bold1"/>
    <w:basedOn w:val="DefaultParagraphFont"/>
    <w:rsid w:val="007A04E5"/>
    <w:rPr>
      <w:b/>
      <w:bCs/>
    </w:rPr>
  </w:style>
  <w:style w:type="character" w:styleId="LineNumber">
    <w:name w:val="line number"/>
    <w:basedOn w:val="DefaultParagraphFont"/>
    <w:rsid w:val="00F90C9D"/>
  </w:style>
  <w:style w:type="character" w:customStyle="1" w:styleId="TitleChar">
    <w:name w:val="Title Char"/>
    <w:basedOn w:val="DefaultParagraphFont"/>
    <w:link w:val="Title"/>
    <w:rsid w:val="009339D6"/>
    <w:rPr>
      <w:rFonts w:ascii="Times New Roman" w:hAnsi="Times New Roman"/>
      <w:b/>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 w:id="1539779523">
      <w:bodyDiv w:val="1"/>
      <w:marLeft w:val="0"/>
      <w:marRight w:val="0"/>
      <w:marTop w:val="0"/>
      <w:marBottom w:val="0"/>
      <w:divBdr>
        <w:top w:val="none" w:sz="0" w:space="0" w:color="auto"/>
        <w:left w:val="none" w:sz="0" w:space="0" w:color="auto"/>
        <w:bottom w:val="none" w:sz="0" w:space="0" w:color="auto"/>
        <w:right w:val="none" w:sz="0" w:space="0" w:color="auto"/>
      </w:divBdr>
      <w:divsChild>
        <w:div w:id="1879388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mailto:ais1710@rambler.ru" TargetMode="External"/><Relationship Id="rId21" Type="http://schemas.openxmlformats.org/officeDocument/2006/relationships/header" Target="header8.xm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hyperlink" Target="http://www.gastrojournal.org/article/S0016-5085%2808%2901675-2/abstract" TargetMode="External"/><Relationship Id="rId68" Type="http://schemas.openxmlformats.org/officeDocument/2006/relationships/hyperlink" Target="mailto:mnatenzo@space.ru" TargetMode="External"/><Relationship Id="rId84" Type="http://schemas.openxmlformats.org/officeDocument/2006/relationships/image" Target="media/image36.png"/><Relationship Id="rId89" Type="http://schemas.openxmlformats.org/officeDocument/2006/relationships/image" Target="media/image41.jpeg"/><Relationship Id="rId112" Type="http://schemas.openxmlformats.org/officeDocument/2006/relationships/hyperlink" Target="http://www.finextra.com/fullstory.asp?id=18696" TargetMode="External"/><Relationship Id="rId16" Type="http://schemas.openxmlformats.org/officeDocument/2006/relationships/image" Target="media/image4.png"/><Relationship Id="rId107" Type="http://schemas.openxmlformats.org/officeDocument/2006/relationships/hyperlink" Target="http://searchmobilecomputing.techtarget.com/sDefinition/0,,sid40_gci213660,00.html" TargetMode="External"/><Relationship Id="rId11" Type="http://schemas.openxmlformats.org/officeDocument/2006/relationships/footer" Target="footer1.xml"/><Relationship Id="rId32" Type="http://schemas.openxmlformats.org/officeDocument/2006/relationships/hyperlink" Target="http://www.globalproblems-globalsolutions-files.org/unf_website/assets/publications/technology/mhealth/%20mHealth_for_Development_full.pdf" TargetMode="External"/><Relationship Id="rId37" Type="http://schemas.openxmlformats.org/officeDocument/2006/relationships/header" Target="header10.xml"/><Relationship Id="rId53" Type="http://schemas.openxmlformats.org/officeDocument/2006/relationships/image" Target="media/image21.emf"/><Relationship Id="rId58" Type="http://schemas.openxmlformats.org/officeDocument/2006/relationships/header" Target="header13.xml"/><Relationship Id="rId74" Type="http://schemas.openxmlformats.org/officeDocument/2006/relationships/header" Target="header14.xml"/><Relationship Id="rId79" Type="http://schemas.openxmlformats.org/officeDocument/2006/relationships/hyperlink" Target="http://www.macadamian.com/case_studies/details/march_healthcare/" TargetMode="External"/><Relationship Id="rId102" Type="http://schemas.openxmlformats.org/officeDocument/2006/relationships/hyperlink" Target="mailto:dir-net-com@moh.gov.om" TargetMode="External"/><Relationship Id="rId123" Type="http://schemas.openxmlformats.org/officeDocument/2006/relationships/image" Target="media/image50.png"/><Relationship Id="rId128" Type="http://schemas.openxmlformats.org/officeDocument/2006/relationships/header" Target="header18.xml"/><Relationship Id="rId5" Type="http://schemas.openxmlformats.org/officeDocument/2006/relationships/settings" Target="settings.xml"/><Relationship Id="rId90" Type="http://schemas.openxmlformats.org/officeDocument/2006/relationships/chart" Target="charts/chart1.xml"/><Relationship Id="rId95" Type="http://schemas.openxmlformats.org/officeDocument/2006/relationships/image" Target="media/image42.png"/><Relationship Id="rId19" Type="http://schemas.openxmlformats.org/officeDocument/2006/relationships/footer" Target="footer3.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hyperlink" Target="http://www.medetel.eu/download/2009/parallel_sessions/presentation/day2/%20mobile_solutions_for_healthcare_delivery.pdf" TargetMode="External"/><Relationship Id="rId35" Type="http://schemas.openxmlformats.org/officeDocument/2006/relationships/hyperlink" Target="http://www.medetel.lu/download/2008/parallel_sessions/presentation/day1/international_telenursing.pdf" TargetMode="Externa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hyperlink" Target="mailto:Adesina.iluyemi@port.ac.uk" TargetMode="External"/><Relationship Id="rId64" Type="http://schemas.openxmlformats.org/officeDocument/2006/relationships/hyperlink" Target="mailto:turhan.muluk@intel.com" TargetMode="External"/><Relationship Id="rId69" Type="http://schemas.openxmlformats.org/officeDocument/2006/relationships/image" Target="media/image28.jpeg"/><Relationship Id="rId77" Type="http://schemas.openxmlformats.org/officeDocument/2006/relationships/hyperlink" Target="http://www.macadamian.com/case_studies/details/braebon_medical_corporation/" TargetMode="External"/><Relationship Id="rId100" Type="http://schemas.openxmlformats.org/officeDocument/2006/relationships/hyperlink" Target="http://kosmi.snubi.org/2003_fall/APAMI_CJKMI/O7-4-036-Subekti-0731.pdf" TargetMode="External"/><Relationship Id="rId105" Type="http://schemas.openxmlformats.org/officeDocument/2006/relationships/hyperlink" Target="http://www.telehealth.ph" TargetMode="External"/><Relationship Id="rId113" Type="http://schemas.openxmlformats.org/officeDocument/2006/relationships/hyperlink" Target="http://www.guardian.co.uk/technology/2006/oct/26/insideit.guardianweeklytechnologysection1" TargetMode="External"/><Relationship Id="rId118" Type="http://schemas.openxmlformats.org/officeDocument/2006/relationships/image" Target="media/image45.emf"/><Relationship Id="rId126" Type="http://schemas.openxmlformats.org/officeDocument/2006/relationships/image" Target="media/image52.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1.png"/><Relationship Id="rId80" Type="http://schemas.openxmlformats.org/officeDocument/2006/relationships/hyperlink" Target="http://www.macadamian.com/case_studies/details/dna/" TargetMode="External"/><Relationship Id="rId85" Type="http://schemas.openxmlformats.org/officeDocument/2006/relationships/image" Target="media/image37.png"/><Relationship Id="rId93" Type="http://schemas.openxmlformats.org/officeDocument/2006/relationships/hyperlink" Target="javascript:AL_get(this,%20'jour',%20'Int%20Marit%20Health.');" TargetMode="External"/><Relationship Id="rId98" Type="http://schemas.openxmlformats.org/officeDocument/2006/relationships/hyperlink" Target="http://www.aptsec.org/meetings/2005/apg07-2%20/APT_ITU_DIS2005/(10)NTTE-1.pdf" TargetMode="External"/><Relationship Id="rId121"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mailto:mjordan@bas.bg" TargetMode="External"/><Relationship Id="rId33" Type="http://schemas.openxmlformats.org/officeDocument/2006/relationships/hyperlink" Target="http://www.medetel.eu/download/2004/parallel_sessions/presentation/0422/A_mobile_telepathology_laboratory.pdf" TargetMode="External"/><Relationship Id="rId38" Type="http://schemas.openxmlformats.org/officeDocument/2006/relationships/header" Target="header11.xml"/><Relationship Id="rId46" Type="http://schemas.openxmlformats.org/officeDocument/2006/relationships/image" Target="media/image14.emf"/><Relationship Id="rId59" Type="http://schemas.openxmlformats.org/officeDocument/2006/relationships/image" Target="media/image24.emf"/><Relationship Id="rId67" Type="http://schemas.openxmlformats.org/officeDocument/2006/relationships/hyperlink" Target="mailto:Sbwagle55@gmail.com" TargetMode="External"/><Relationship Id="rId103" Type="http://schemas.openxmlformats.org/officeDocument/2006/relationships/image" Target="media/image44.png"/><Relationship Id="rId108" Type="http://schemas.openxmlformats.org/officeDocument/2006/relationships/hyperlink" Target="http://www.mobilecomms-technology.com/projects/sms/" TargetMode="External"/><Relationship Id="rId116" Type="http://schemas.openxmlformats.org/officeDocument/2006/relationships/hyperlink" Target="http://playsms.sourceforge.net/" TargetMode="External"/><Relationship Id="rId124" Type="http://schemas.openxmlformats.org/officeDocument/2006/relationships/image" Target="media/image51.jpeg"/><Relationship Id="rId129" Type="http://schemas.openxmlformats.org/officeDocument/2006/relationships/header" Target="header19.xml"/><Relationship Id="rId20" Type="http://schemas.openxmlformats.org/officeDocument/2006/relationships/header" Target="header7.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hyperlink" Target="http://www.gastrojournal.org/article/S0016-5085%2808%2901675-2/abstract" TargetMode="External"/><Relationship Id="rId70" Type="http://schemas.openxmlformats.org/officeDocument/2006/relationships/image" Target="media/image29.jpeg"/><Relationship Id="rId75" Type="http://schemas.openxmlformats.org/officeDocument/2006/relationships/header" Target="header15.xml"/><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chart" Target="charts/chart2.xml"/><Relationship Id="rId96" Type="http://schemas.openxmlformats.org/officeDocument/2006/relationships/image" Target="media/image43.png"/><Relationship Id="rId111" Type="http://schemas.openxmlformats.org/officeDocument/2006/relationships/hyperlink" Target="http://www.allheadlinenews.com/articles/700966567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yperlink" Target="http://www.medetel.eu/download/2007/parallel_sessions/presentation/0418/Aerotel's_New_Mobile_Telemedicine_Solutions.pdf" TargetMode="External"/><Relationship Id="rId49" Type="http://schemas.openxmlformats.org/officeDocument/2006/relationships/image" Target="media/image17.emf"/><Relationship Id="rId57" Type="http://schemas.openxmlformats.org/officeDocument/2006/relationships/header" Target="header12.xml"/><Relationship Id="rId106" Type="http://schemas.openxmlformats.org/officeDocument/2006/relationships/hyperlink" Target="http://www.tech-faq.com/sms.shtml" TargetMode="External"/><Relationship Id="rId114" Type="http://schemas.openxmlformats.org/officeDocument/2006/relationships/hyperlink" Target="http://online.wsj.com/public/article/SB119551720462598532.html" TargetMode="External"/><Relationship Id="rId119" Type="http://schemas.openxmlformats.org/officeDocument/2006/relationships/image" Target="media/image46.png"/><Relationship Id="rId12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hyperlink" Target="http://www.medetel.eu/download/2007/parallel_sessions/presentation/0420/The_Evolution_of_Telemedicine_in_India.%20pdf" TargetMode="Externa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5.emf"/><Relationship Id="rId65" Type="http://schemas.openxmlformats.org/officeDocument/2006/relationships/image" Target="media/image27.jpeg"/><Relationship Id="rId73" Type="http://schemas.openxmlformats.org/officeDocument/2006/relationships/image" Target="media/image32.emf"/><Relationship Id="rId78" Type="http://schemas.openxmlformats.org/officeDocument/2006/relationships/hyperlink" Target="http://www.macadamian.com/case_studies/details/ioanalytics_corporation/" TargetMode="External"/><Relationship Id="rId81" Type="http://schemas.openxmlformats.org/officeDocument/2006/relationships/image" Target="media/image33.wmf"/><Relationship Id="rId86" Type="http://schemas.openxmlformats.org/officeDocument/2006/relationships/image" Target="media/image38.png"/><Relationship Id="rId94" Type="http://schemas.openxmlformats.org/officeDocument/2006/relationships/hyperlink" Target="mailto:Jh1rnz@aol.com" TargetMode="External"/><Relationship Id="rId99" Type="http://schemas.openxmlformats.org/officeDocument/2006/relationships/hyperlink" Target="http://www.ehealthinternational.org/vol2num1/Vol2Num1p31.pdf" TargetMode="External"/><Relationship Id="rId101" Type="http://schemas.openxmlformats.org/officeDocument/2006/relationships/hyperlink" Target="http://www.stormingmedia.us/76/7627/A762784.html" TargetMode="External"/><Relationship Id="rId122" Type="http://schemas.openxmlformats.org/officeDocument/2006/relationships/image" Target="media/image49.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yperlink" Target="mailto:hi-yagi@nict.go.jp" TargetMode="External"/><Relationship Id="rId109" Type="http://schemas.openxmlformats.org/officeDocument/2006/relationships/hyperlink" Target="http://www.cbcponline.org/news/Archives/may2002/news6-may5.html" TargetMode="External"/><Relationship Id="rId34" Type="http://schemas.openxmlformats.org/officeDocument/2006/relationships/hyperlink" Target="http://www.medetel.eu/download/2008/parallel_sessions/presentation/day2/the_telemedicine_suitcase.pdf" TargetMode="External"/><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header" Target="header16.xml"/><Relationship Id="rId97" Type="http://schemas.openxmlformats.org/officeDocument/2006/relationships/hyperlink" Target="http://www.cs.ucy.ac.cy/networksgroup/pubs/published/2007/Jossif_MIM2007.pdf" TargetMode="External"/><Relationship Id="rId104" Type="http://schemas.openxmlformats.org/officeDocument/2006/relationships/hyperlink" Target="http://www.doh.gov.ph/faq/show/469" TargetMode="External"/><Relationship Id="rId120" Type="http://schemas.openxmlformats.org/officeDocument/2006/relationships/image" Target="media/image47.png"/><Relationship Id="rId125" Type="http://schemas.openxmlformats.org/officeDocument/2006/relationships/hyperlink" Target="mailto:mjordan@bas.bg" TargetMode="External"/><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hyperlink" Target="http://www.medetel.lu/download/2004/parallel_sessions/abstract/%200422/THE_USE_OF_SHORT_MESSAGE_SERVICE.doc" TargetMode="External"/><Relationship Id="rId24" Type="http://schemas.openxmlformats.org/officeDocument/2006/relationships/header" Target="header9.xm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hyperlink" Target="mailto:shree.wagle@ties.itu.int" TargetMode="External"/><Relationship Id="rId87" Type="http://schemas.openxmlformats.org/officeDocument/2006/relationships/image" Target="media/image39.png"/><Relationship Id="rId110" Type="http://schemas.openxmlformats.org/officeDocument/2006/relationships/hyperlink" Target="http://www.idrc.ca/uploads/user-S/11285252601Angelo_Juan_Ramos_%20Philipines.pdf" TargetMode="External"/><Relationship Id="rId115" Type="http://schemas.openxmlformats.org/officeDocument/2006/relationships/hyperlink" Target="http://www.liebertonline.com/doi/abs/10.1089/tmj.2008.8495" TargetMode="External"/><Relationship Id="rId131"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mailto:friedrich@tum.de" TargetMode="External"/><Relationship Id="rId2" Type="http://schemas.openxmlformats.org/officeDocument/2006/relationships/hyperlink" Target="mailto:nrhmconsultant@gmail.com" TargetMode="External"/><Relationship Id="rId1" Type="http://schemas.openxmlformats.org/officeDocument/2006/relationships/hyperlink" Target="mailto:emailreddy@yahoo.com" TargetMode="External"/><Relationship Id="rId6" Type="http://schemas.openxmlformats.org/officeDocument/2006/relationships/hyperlink" Target="mailto:Joseph.dimartino@uphs.upenn.edu" TargetMode="External"/><Relationship Id="rId5" Type="http://schemas.openxmlformats.org/officeDocument/2006/relationships/hyperlink" Target="mailto:algavino@gmail.com" TargetMode="External"/><Relationship Id="rId4" Type="http://schemas.openxmlformats.org/officeDocument/2006/relationships/hyperlink" Target="mailto:francesco.amenta@unicam.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hPercent val="39"/>
      <c:rotY val="20"/>
      <c:depthPercent val="200"/>
      <c:rAngAx val="1"/>
    </c:view3D>
    <c:floor>
      <c:thickness val="0"/>
      <c:spPr>
        <a:solidFill>
          <a:srgbClr val="C0C0C0"/>
        </a:solidFill>
        <a:ln w="3175">
          <a:solidFill>
            <a:srgbClr val="000000"/>
          </a:solidFill>
          <a:prstDash val="solid"/>
        </a:ln>
      </c:spPr>
    </c:floor>
    <c:sideWall>
      <c:thickness val="0"/>
      <c:spPr>
        <a:gradFill rotWithShape="0">
          <a:gsLst>
            <a:gs pos="0">
              <a:srgbClr val="FFFFFF"/>
            </a:gs>
            <a:gs pos="100000">
              <a:srgbClr val="FFFFFF">
                <a:gamma/>
                <a:tint val="0"/>
                <a:invGamma/>
              </a:srgbClr>
            </a:gs>
          </a:gsLst>
          <a:lin ang="5400000" scaled="1"/>
        </a:gradFill>
        <a:ln w="12700">
          <a:solidFill>
            <a:srgbClr val="000000"/>
          </a:solidFill>
          <a:prstDash val="solid"/>
        </a:ln>
      </c:spPr>
    </c:sideWall>
    <c:backWall>
      <c:thickness val="0"/>
      <c:spPr>
        <a:gradFill rotWithShape="0">
          <a:gsLst>
            <a:gs pos="0">
              <a:srgbClr val="FFFFFF"/>
            </a:gs>
            <a:gs pos="100000">
              <a:srgbClr val="FFFFFF">
                <a:gamma/>
                <a:tint val="0"/>
                <a:invGamma/>
              </a:srgbClr>
            </a:gs>
          </a:gsLst>
          <a:lin ang="5400000" scaled="1"/>
        </a:gradFill>
        <a:ln w="12700">
          <a:solidFill>
            <a:srgbClr val="000000"/>
          </a:solidFill>
          <a:prstDash val="solid"/>
        </a:ln>
      </c:spPr>
    </c:backWall>
    <c:plotArea>
      <c:layout>
        <c:manualLayout>
          <c:layoutTarget val="inner"/>
          <c:xMode val="edge"/>
          <c:yMode val="edge"/>
          <c:x val="8.1656038242368237E-2"/>
          <c:y val="7.3931852268466366E-2"/>
          <c:w val="0.90310077519379861"/>
          <c:h val="0.78504672897194927"/>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Sheet1!$B$2:$X$2</c:f>
              <c:numCache>
                <c:formatCode>General</c:formatCode>
                <c:ptCount val="23"/>
                <c:pt idx="0">
                  <c:v>669</c:v>
                </c:pt>
                <c:pt idx="1">
                  <c:v>671</c:v>
                </c:pt>
                <c:pt idx="2">
                  <c:v>773</c:v>
                </c:pt>
                <c:pt idx="3">
                  <c:v>670</c:v>
                </c:pt>
                <c:pt idx="4">
                  <c:v>704</c:v>
                </c:pt>
                <c:pt idx="5">
                  <c:v>783</c:v>
                </c:pt>
                <c:pt idx="6">
                  <c:v>674</c:v>
                </c:pt>
                <c:pt idx="7">
                  <c:v>667</c:v>
                </c:pt>
                <c:pt idx="8">
                  <c:v>621</c:v>
                </c:pt>
                <c:pt idx="9">
                  <c:v>635</c:v>
                </c:pt>
                <c:pt idx="10">
                  <c:v>683</c:v>
                </c:pt>
                <c:pt idx="11">
                  <c:v>754</c:v>
                </c:pt>
                <c:pt idx="12">
                  <c:v>761</c:v>
                </c:pt>
                <c:pt idx="13">
                  <c:v>942</c:v>
                </c:pt>
                <c:pt idx="14">
                  <c:v>964</c:v>
                </c:pt>
                <c:pt idx="15">
                  <c:v>1159</c:v>
                </c:pt>
                <c:pt idx="16">
                  <c:v>1040</c:v>
                </c:pt>
                <c:pt idx="17">
                  <c:v>1237</c:v>
                </c:pt>
                <c:pt idx="18">
                  <c:v>1258</c:v>
                </c:pt>
                <c:pt idx="19">
                  <c:v>1416</c:v>
                </c:pt>
                <c:pt idx="20">
                  <c:v>1592</c:v>
                </c:pt>
                <c:pt idx="21">
                  <c:v>1573</c:v>
                </c:pt>
                <c:pt idx="22">
                  <c:v>1623</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Sheet1!$B$3:$X$3</c:f>
              <c:numCache>
                <c:formatCode>General</c:formatCode>
                <c:ptCount val="23"/>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Sheet1!$B$4:$X$4</c:f>
              <c:numCache>
                <c:formatCode>General</c:formatCode>
                <c:ptCount val="23"/>
              </c:numCache>
            </c:numRef>
          </c:val>
        </c:ser>
        <c:dLbls>
          <c:showLegendKey val="0"/>
          <c:showVal val="0"/>
          <c:showCatName val="0"/>
          <c:showSerName val="0"/>
          <c:showPercent val="0"/>
          <c:showBubbleSize val="0"/>
        </c:dLbls>
        <c:gapWidth val="80"/>
        <c:gapDepth val="0"/>
        <c:shape val="cylinder"/>
        <c:axId val="340210432"/>
        <c:axId val="340211968"/>
        <c:axId val="0"/>
      </c:bar3DChart>
      <c:catAx>
        <c:axId val="3402104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40211968"/>
        <c:crosses val="autoZero"/>
        <c:auto val="1"/>
        <c:lblAlgn val="ctr"/>
        <c:lblOffset val="100"/>
        <c:tickLblSkip val="2"/>
        <c:tickMarkSkip val="1"/>
        <c:noMultiLvlLbl val="0"/>
      </c:catAx>
      <c:valAx>
        <c:axId val="3402119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40210432"/>
        <c:crosses val="autoZero"/>
        <c:crossBetween val="between"/>
      </c:valAx>
      <c:spPr>
        <a:noFill/>
        <a:ln w="25399">
          <a:noFill/>
        </a:ln>
      </c:spPr>
    </c:plotArea>
    <c:plotVisOnly val="1"/>
    <c:dispBlanksAs val="gap"/>
    <c:showDLblsOverMax val="0"/>
  </c:chart>
  <c:spPr>
    <a:solidFill>
      <a:srgbClr val="FFFFFF"/>
    </a:solidFill>
    <a:ln>
      <a:noFill/>
    </a:ln>
  </c:spPr>
  <c:txPr>
    <a:bodyPr/>
    <a:lstStyle/>
    <a:p>
      <a:pPr>
        <a:defRPr sz="95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5.8823529411764705E-2"/>
          <c:y val="4.2857142857142913E-2"/>
          <c:w val="0.92016806722689071"/>
          <c:h val="0.67500000000001015"/>
        </c:manualLayout>
      </c:layout>
      <c:bar3DChart>
        <c:barDir val="col"/>
        <c:grouping val="clustered"/>
        <c:varyColors val="0"/>
        <c:ser>
          <c:idx val="0"/>
          <c:order val="0"/>
          <c:tx>
            <c:strRef>
              <c:f>Sheet1!$A$2</c:f>
              <c:strCache>
                <c:ptCount val="1"/>
                <c:pt idx="0">
                  <c:v>captain</c:v>
                </c:pt>
              </c:strCache>
            </c:strRef>
          </c:tx>
          <c:spPr>
            <a:solidFill>
              <a:srgbClr val="FF6600"/>
            </a:solidFill>
            <a:ln w="12700">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Sheet1!$B$2:$H$2</c:f>
              <c:numCache>
                <c:formatCode>General</c:formatCode>
                <c:ptCount val="7"/>
                <c:pt idx="0">
                  <c:v>1</c:v>
                </c:pt>
                <c:pt idx="1">
                  <c:v>0</c:v>
                </c:pt>
                <c:pt idx="2">
                  <c:v>0</c:v>
                </c:pt>
                <c:pt idx="3">
                  <c:v>11</c:v>
                </c:pt>
                <c:pt idx="4">
                  <c:v>0</c:v>
                </c:pt>
                <c:pt idx="5">
                  <c:v>0</c:v>
                </c:pt>
                <c:pt idx="6">
                  <c:v>4</c:v>
                </c:pt>
              </c:numCache>
            </c:numRef>
          </c:val>
        </c:ser>
        <c:ser>
          <c:idx val="1"/>
          <c:order val="1"/>
          <c:tx>
            <c:strRef>
              <c:f>Sheet1!$A$3</c:f>
              <c:strCache>
                <c:ptCount val="1"/>
                <c:pt idx="0">
                  <c:v>deck officer</c:v>
                </c:pt>
              </c:strCache>
            </c:strRef>
          </c:tx>
          <c:spPr>
            <a:solidFill>
              <a:srgbClr val="CCFFCC"/>
            </a:solidFill>
            <a:ln w="12700">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Sheet1!$B$3:$H$3</c:f>
              <c:numCache>
                <c:formatCode>General</c:formatCode>
                <c:ptCount val="7"/>
                <c:pt idx="0">
                  <c:v>2</c:v>
                </c:pt>
                <c:pt idx="1">
                  <c:v>0</c:v>
                </c:pt>
                <c:pt idx="2">
                  <c:v>1</c:v>
                </c:pt>
                <c:pt idx="3">
                  <c:v>5</c:v>
                </c:pt>
                <c:pt idx="4">
                  <c:v>1</c:v>
                </c:pt>
                <c:pt idx="5">
                  <c:v>1</c:v>
                </c:pt>
                <c:pt idx="6">
                  <c:v>3</c:v>
                </c:pt>
              </c:numCache>
            </c:numRef>
          </c:val>
        </c:ser>
        <c:ser>
          <c:idx val="2"/>
          <c:order val="2"/>
          <c:tx>
            <c:strRef>
              <c:f>Sheet1!$A$4</c:f>
              <c:strCache>
                <c:ptCount val="1"/>
                <c:pt idx="0">
                  <c:v>engine officer</c:v>
                </c:pt>
              </c:strCache>
            </c:strRef>
          </c:tx>
          <c:spPr>
            <a:solidFill>
              <a:srgbClr val="FFFFCC"/>
            </a:solidFill>
            <a:ln w="12700">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Sheet1!$B$4:$H$4</c:f>
              <c:numCache>
                <c:formatCode>General</c:formatCode>
                <c:ptCount val="7"/>
                <c:pt idx="0">
                  <c:v>0</c:v>
                </c:pt>
                <c:pt idx="1">
                  <c:v>0</c:v>
                </c:pt>
                <c:pt idx="2">
                  <c:v>1</c:v>
                </c:pt>
                <c:pt idx="3">
                  <c:v>8</c:v>
                </c:pt>
                <c:pt idx="4">
                  <c:v>1</c:v>
                </c:pt>
                <c:pt idx="5">
                  <c:v>0</c:v>
                </c:pt>
                <c:pt idx="6">
                  <c:v>5</c:v>
                </c:pt>
              </c:numCache>
            </c:numRef>
          </c:val>
        </c:ser>
        <c:ser>
          <c:idx val="3"/>
          <c:order val="3"/>
          <c:tx>
            <c:strRef>
              <c:f>Sheet1!$A$5</c:f>
              <c:strCache>
                <c:ptCount val="1"/>
                <c:pt idx="0">
                  <c:v>deck crew</c:v>
                </c:pt>
              </c:strCache>
            </c:strRef>
          </c:tx>
          <c:spPr>
            <a:solidFill>
              <a:srgbClr val="00FFFF"/>
            </a:solidFill>
            <a:ln w="12700">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Sheet1!$B$5:$H$5</c:f>
              <c:numCache>
                <c:formatCode>General</c:formatCode>
                <c:ptCount val="7"/>
                <c:pt idx="0">
                  <c:v>12</c:v>
                </c:pt>
                <c:pt idx="1">
                  <c:v>5</c:v>
                </c:pt>
                <c:pt idx="2">
                  <c:v>7</c:v>
                </c:pt>
                <c:pt idx="3">
                  <c:v>80</c:v>
                </c:pt>
                <c:pt idx="4">
                  <c:v>7</c:v>
                </c:pt>
                <c:pt idx="5">
                  <c:v>23</c:v>
                </c:pt>
                <c:pt idx="6">
                  <c:v>44</c:v>
                </c:pt>
              </c:numCache>
            </c:numRef>
          </c:val>
        </c:ser>
        <c:ser>
          <c:idx val="4"/>
          <c:order val="4"/>
          <c:tx>
            <c:strRef>
              <c:f>Sheet1!$A$6</c:f>
              <c:strCache>
                <c:ptCount val="1"/>
                <c:pt idx="0">
                  <c:v>engine crew</c:v>
                </c:pt>
              </c:strCache>
            </c:strRef>
          </c:tx>
          <c:spPr>
            <a:solidFill>
              <a:srgbClr val="CC99FF"/>
            </a:solidFill>
            <a:ln w="12700">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Sheet1!$B$6:$H$6</c:f>
              <c:numCache>
                <c:formatCode>General</c:formatCode>
                <c:ptCount val="7"/>
                <c:pt idx="0">
                  <c:v>1</c:v>
                </c:pt>
                <c:pt idx="1">
                  <c:v>0</c:v>
                </c:pt>
                <c:pt idx="2">
                  <c:v>2</c:v>
                </c:pt>
                <c:pt idx="3">
                  <c:v>14</c:v>
                </c:pt>
                <c:pt idx="4">
                  <c:v>0</c:v>
                </c:pt>
                <c:pt idx="5">
                  <c:v>0</c:v>
                </c:pt>
                <c:pt idx="6">
                  <c:v>16</c:v>
                </c:pt>
              </c:numCache>
            </c:numRef>
          </c:val>
        </c:ser>
        <c:ser>
          <c:idx val="5"/>
          <c:order val="5"/>
          <c:tx>
            <c:strRef>
              <c:f>Sheet1!$A$7</c:f>
              <c:strCache>
                <c:ptCount val="1"/>
                <c:pt idx="0">
                  <c:v>galley and catering crew</c:v>
                </c:pt>
              </c:strCache>
            </c:strRef>
          </c:tx>
          <c:spPr>
            <a:solidFill>
              <a:srgbClr val="FF8080"/>
            </a:solidFill>
            <a:ln w="12700">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Sheet1!$B$7:$H$7</c:f>
              <c:numCache>
                <c:formatCode>General</c:formatCode>
                <c:ptCount val="7"/>
                <c:pt idx="0">
                  <c:v>1</c:v>
                </c:pt>
                <c:pt idx="1">
                  <c:v>0</c:v>
                </c:pt>
                <c:pt idx="2">
                  <c:v>0</c:v>
                </c:pt>
                <c:pt idx="3">
                  <c:v>8</c:v>
                </c:pt>
                <c:pt idx="4">
                  <c:v>0</c:v>
                </c:pt>
                <c:pt idx="5">
                  <c:v>0</c:v>
                </c:pt>
                <c:pt idx="6">
                  <c:v>3</c:v>
                </c:pt>
              </c:numCache>
            </c:numRef>
          </c:val>
        </c:ser>
        <c:dLbls>
          <c:showLegendKey val="0"/>
          <c:showVal val="0"/>
          <c:showCatName val="0"/>
          <c:showSerName val="0"/>
          <c:showPercent val="0"/>
          <c:showBubbleSize val="0"/>
        </c:dLbls>
        <c:gapWidth val="150"/>
        <c:gapDepth val="300"/>
        <c:shape val="box"/>
        <c:axId val="340258816"/>
        <c:axId val="340260352"/>
        <c:axId val="0"/>
      </c:bar3DChart>
      <c:catAx>
        <c:axId val="340258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40260352"/>
        <c:crosses val="autoZero"/>
        <c:auto val="1"/>
        <c:lblAlgn val="ctr"/>
        <c:lblOffset val="100"/>
        <c:tickLblSkip val="1"/>
        <c:tickMarkSkip val="1"/>
        <c:noMultiLvlLbl val="0"/>
      </c:catAx>
      <c:valAx>
        <c:axId val="3402603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40258816"/>
        <c:crosses val="autoZero"/>
        <c:crossBetween val="between"/>
      </c:valAx>
      <c:spPr>
        <a:noFill/>
        <a:ln w="25401">
          <a:noFill/>
        </a:ln>
      </c:spPr>
    </c:plotArea>
    <c:legend>
      <c:legendPos val="b"/>
      <c:layout>
        <c:manualLayout>
          <c:xMode val="edge"/>
          <c:yMode val="edge"/>
          <c:x val="2.7310924369747868E-2"/>
          <c:y val="0.84285714285714286"/>
          <c:w val="0.94327731092436951"/>
          <c:h val="0.14642857142857138"/>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829059829059825E-2"/>
          <c:y val="4.0160642570281097E-2"/>
          <c:w val="0.91880341880341965"/>
          <c:h val="0.71887550200804329"/>
        </c:manualLayout>
      </c:layout>
      <c:bar3DChart>
        <c:barDir val="col"/>
        <c:grouping val="clustered"/>
        <c:varyColors val="0"/>
        <c:ser>
          <c:idx val="0"/>
          <c:order val="0"/>
          <c:tx>
            <c:strRef>
              <c:f>Sheet1!$A$2</c:f>
              <c:strCache>
                <c:ptCount val="1"/>
                <c:pt idx="0">
                  <c:v>I</c:v>
                </c:pt>
              </c:strCache>
            </c:strRef>
          </c:tx>
          <c:spPr>
            <a:solidFill>
              <a:srgbClr val="9999FF"/>
            </a:solidFill>
            <a:ln w="12700">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Sheet1!$B$2:$F$2</c:f>
              <c:numCache>
                <c:formatCode>General</c:formatCode>
                <c:ptCount val="5"/>
                <c:pt idx="0">
                  <c:v>0</c:v>
                </c:pt>
                <c:pt idx="1">
                  <c:v>7</c:v>
                </c:pt>
                <c:pt idx="2">
                  <c:v>8</c:v>
                </c:pt>
                <c:pt idx="3">
                  <c:v>7</c:v>
                </c:pt>
                <c:pt idx="4">
                  <c:v>8</c:v>
                </c:pt>
              </c:numCache>
            </c:numRef>
          </c:val>
        </c:ser>
        <c:ser>
          <c:idx val="1"/>
          <c:order val="1"/>
          <c:tx>
            <c:strRef>
              <c:f>Sheet1!$A$3</c:f>
              <c:strCache>
                <c:ptCount val="1"/>
                <c:pt idx="0">
                  <c:v>IV</c:v>
                </c:pt>
              </c:strCache>
            </c:strRef>
          </c:tx>
          <c:spPr>
            <a:solidFill>
              <a:srgbClr val="993366"/>
            </a:solidFill>
            <a:ln w="12700">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Sheet1!$B$3:$F$3</c:f>
              <c:numCache>
                <c:formatCode>General</c:formatCode>
                <c:ptCount val="5"/>
                <c:pt idx="0">
                  <c:v>0</c:v>
                </c:pt>
                <c:pt idx="1">
                  <c:v>5</c:v>
                </c:pt>
                <c:pt idx="2">
                  <c:v>3</c:v>
                </c:pt>
                <c:pt idx="3">
                  <c:v>1</c:v>
                </c:pt>
                <c:pt idx="4">
                  <c:v>0</c:v>
                </c:pt>
              </c:numCache>
            </c:numRef>
          </c:val>
        </c:ser>
        <c:ser>
          <c:idx val="2"/>
          <c:order val="2"/>
          <c:tx>
            <c:strRef>
              <c:f>Sheet1!$A$4</c:f>
              <c:strCache>
                <c:ptCount val="1"/>
                <c:pt idx="0">
                  <c:v>V</c:v>
                </c:pt>
              </c:strCache>
            </c:strRef>
          </c:tx>
          <c:spPr>
            <a:solidFill>
              <a:srgbClr val="FFFFCC"/>
            </a:solidFill>
            <a:ln w="12700">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Sheet1!$B$4:$F$4</c:f>
              <c:numCache>
                <c:formatCode>General</c:formatCode>
                <c:ptCount val="5"/>
                <c:pt idx="0">
                  <c:v>5</c:v>
                </c:pt>
                <c:pt idx="1">
                  <c:v>11</c:v>
                </c:pt>
                <c:pt idx="2">
                  <c:v>0</c:v>
                </c:pt>
                <c:pt idx="3">
                  <c:v>2</c:v>
                </c:pt>
                <c:pt idx="4">
                  <c:v>8</c:v>
                </c:pt>
              </c:numCache>
            </c:numRef>
          </c:val>
        </c:ser>
        <c:ser>
          <c:idx val="3"/>
          <c:order val="3"/>
          <c:tx>
            <c:strRef>
              <c:f>Sheet1!$A$5</c:f>
              <c:strCache>
                <c:ptCount val="1"/>
                <c:pt idx="0">
                  <c:v>IX</c:v>
                </c:pt>
              </c:strCache>
            </c:strRef>
          </c:tx>
          <c:spPr>
            <a:solidFill>
              <a:srgbClr val="00FFFF"/>
            </a:solidFill>
            <a:ln w="12700">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Sheet1!$B$5:$F$5</c:f>
              <c:numCache>
                <c:formatCode>General</c:formatCode>
                <c:ptCount val="5"/>
                <c:pt idx="0">
                  <c:v>10</c:v>
                </c:pt>
                <c:pt idx="1">
                  <c:v>20</c:v>
                </c:pt>
                <c:pt idx="2">
                  <c:v>51</c:v>
                </c:pt>
                <c:pt idx="3">
                  <c:v>60</c:v>
                </c:pt>
                <c:pt idx="4">
                  <c:v>54</c:v>
                </c:pt>
              </c:numCache>
            </c:numRef>
          </c:val>
        </c:ser>
        <c:ser>
          <c:idx val="4"/>
          <c:order val="4"/>
          <c:tx>
            <c:strRef>
              <c:f>Sheet1!$A$6</c:f>
              <c:strCache>
                <c:ptCount val="1"/>
                <c:pt idx="0">
                  <c:v>X</c:v>
                </c:pt>
              </c:strCache>
            </c:strRef>
          </c:tx>
          <c:spPr>
            <a:solidFill>
              <a:srgbClr val="CCFFFF"/>
            </a:solidFill>
            <a:ln w="12700">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Sheet1!$B$6:$F$6</c:f>
              <c:numCache>
                <c:formatCode>General</c:formatCode>
                <c:ptCount val="5"/>
                <c:pt idx="0">
                  <c:v>10</c:v>
                </c:pt>
                <c:pt idx="1">
                  <c:v>7</c:v>
                </c:pt>
                <c:pt idx="2">
                  <c:v>4</c:v>
                </c:pt>
                <c:pt idx="3">
                  <c:v>1</c:v>
                </c:pt>
                <c:pt idx="4">
                  <c:v>0</c:v>
                </c:pt>
              </c:numCache>
            </c:numRef>
          </c:val>
        </c:ser>
        <c:ser>
          <c:idx val="5"/>
          <c:order val="5"/>
          <c:tx>
            <c:strRef>
              <c:f>Sheet1!$A$7</c:f>
              <c:strCache>
                <c:ptCount val="1"/>
                <c:pt idx="0">
                  <c:v>XVIII</c:v>
                </c:pt>
              </c:strCache>
            </c:strRef>
          </c:tx>
          <c:spPr>
            <a:solidFill>
              <a:srgbClr val="FF8080"/>
            </a:solidFill>
            <a:ln w="12700">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Sheet1!$B$7:$F$7</c:f>
              <c:numCache>
                <c:formatCode>General</c:formatCode>
                <c:ptCount val="5"/>
                <c:pt idx="0">
                  <c:v>0</c:v>
                </c:pt>
                <c:pt idx="1">
                  <c:v>2</c:v>
                </c:pt>
                <c:pt idx="2">
                  <c:v>12</c:v>
                </c:pt>
                <c:pt idx="3">
                  <c:v>6</c:v>
                </c:pt>
                <c:pt idx="4">
                  <c:v>0</c:v>
                </c:pt>
              </c:numCache>
            </c:numRef>
          </c:val>
        </c:ser>
        <c:ser>
          <c:idx val="6"/>
          <c:order val="6"/>
          <c:tx>
            <c:strRef>
              <c:f>Sheet1!$A$8</c:f>
              <c:strCache>
                <c:ptCount val="1"/>
                <c:pt idx="0">
                  <c:v>XIX-XX</c:v>
                </c:pt>
              </c:strCache>
            </c:strRef>
          </c:tx>
          <c:spPr>
            <a:solidFill>
              <a:srgbClr val="0066CC"/>
            </a:solidFill>
            <a:ln w="12700">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Sheet1!$B$8:$F$8</c:f>
              <c:numCache>
                <c:formatCode>General</c:formatCode>
                <c:ptCount val="5"/>
                <c:pt idx="0">
                  <c:v>55</c:v>
                </c:pt>
                <c:pt idx="1">
                  <c:v>33</c:v>
                </c:pt>
                <c:pt idx="2">
                  <c:v>11</c:v>
                </c:pt>
                <c:pt idx="3">
                  <c:v>13</c:v>
                </c:pt>
                <c:pt idx="4">
                  <c:v>24</c:v>
                </c:pt>
              </c:numCache>
            </c:numRef>
          </c:val>
        </c:ser>
        <c:dLbls>
          <c:showLegendKey val="0"/>
          <c:showVal val="0"/>
          <c:showCatName val="0"/>
          <c:showSerName val="0"/>
          <c:showPercent val="0"/>
          <c:showBubbleSize val="0"/>
        </c:dLbls>
        <c:gapWidth val="150"/>
        <c:gapDepth val="300"/>
        <c:shape val="box"/>
        <c:axId val="345848064"/>
        <c:axId val="345866240"/>
        <c:axId val="0"/>
      </c:bar3DChart>
      <c:catAx>
        <c:axId val="345848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45866240"/>
        <c:crosses val="autoZero"/>
        <c:auto val="1"/>
        <c:lblAlgn val="ctr"/>
        <c:lblOffset val="100"/>
        <c:tickLblSkip val="1"/>
        <c:tickMarkSkip val="1"/>
        <c:noMultiLvlLbl val="0"/>
      </c:catAx>
      <c:valAx>
        <c:axId val="345866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45848064"/>
        <c:crosses val="autoZero"/>
        <c:crossBetween val="between"/>
      </c:valAx>
      <c:spPr>
        <a:noFill/>
        <a:ln w="25399">
          <a:noFill/>
        </a:ln>
      </c:spPr>
    </c:plotArea>
    <c:legend>
      <c:legendPos val="b"/>
      <c:layout>
        <c:manualLayout>
          <c:xMode val="edge"/>
          <c:yMode val="edge"/>
          <c:x val="0.27777777777778201"/>
          <c:y val="0.89959839357429761"/>
          <c:w val="0.44444444444444442"/>
          <c:h val="8.8353413654618476E-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0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DD417-121C-4C82-8456-940399CEE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5028</TotalTime>
  <Pages>119</Pages>
  <Words>51338</Words>
  <Characters>320774</Characters>
  <Application>Microsoft Office Word</Application>
  <DocSecurity>0</DocSecurity>
  <Lines>2673</Lines>
  <Paragraphs>742</Paragraphs>
  <ScaleCrop>false</ScaleCrop>
  <HeadingPairs>
    <vt:vector size="2" baseType="variant">
      <vt:variant>
        <vt:lpstr>Title</vt:lpstr>
      </vt:variant>
      <vt:variant>
        <vt:i4>1</vt:i4>
      </vt:variant>
    </vt:vector>
  </HeadingPairs>
  <TitlesOfParts>
    <vt:vector size="1" baseType="lpstr">
      <vt:lpstr>Question 14-2/2</vt:lpstr>
    </vt:vector>
  </TitlesOfParts>
  <Manager>General Secretariat - Pool</Manager>
  <Company>International Telecommunication Union (ITU)</Company>
  <LinksUpToDate>false</LinksUpToDate>
  <CharactersWithSpaces>371370</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14-2/2</dc:title>
  <dc:subject>Telecommunications for eHealth</dc:subject>
  <dc:creator>ITU</dc:creator>
  <cp:keywords/>
  <dc:description/>
  <cp:lastModifiedBy>lucasi</cp:lastModifiedBy>
  <cp:revision>6</cp:revision>
  <cp:lastPrinted>2011-04-20T07:50:00Z</cp:lastPrinted>
  <dcterms:created xsi:type="dcterms:W3CDTF">2010-02-12T14:52:00Z</dcterms:created>
  <dcterms:modified xsi:type="dcterms:W3CDTF">2011-04-26T08:02:00Z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